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bookmarkStart w:id="0" w:name="_GoBack"/>
      <w:bookmarkEnd w:id="0"/>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Pr="00A231F9" w:rsidRDefault="00A231F9" w:rsidP="00A231F9">
      <w:pPr>
        <w:shd w:val="clear" w:color="auto" w:fill="FFFFFF"/>
        <w:spacing w:before="240" w:after="240" w:line="360" w:lineRule="atLeast"/>
        <w:jc w:val="center"/>
        <w:textAlignment w:val="baseline"/>
        <w:outlineLvl w:val="2"/>
        <w:rPr>
          <w:rFonts w:ascii="Minion Pro" w:eastAsia="Times New Roman" w:hAnsi="Minion Pro" w:cs="Times New Roman"/>
          <w:b/>
          <w:bCs/>
          <w:color w:val="44546A" w:themeColor="text2"/>
          <w:sz w:val="28"/>
          <w:szCs w:val="28"/>
          <w:lang w:eastAsia="hr-HR"/>
        </w:rPr>
      </w:pPr>
      <w:r w:rsidRPr="00A231F9">
        <w:rPr>
          <w:rFonts w:ascii="Minion Pro" w:eastAsia="Times New Roman" w:hAnsi="Minion Pro" w:cs="Times New Roman"/>
          <w:b/>
          <w:bCs/>
          <w:color w:val="44546A" w:themeColor="text2"/>
          <w:sz w:val="28"/>
          <w:szCs w:val="28"/>
          <w:lang w:eastAsia="hr-HR"/>
        </w:rPr>
        <w:t>NACRT PRIJEDLOGA PRAVILNIKA O IZMJENAMA I DOPUNAMA PRAVILNIKA O RUKOVANJU OPASNIM TVARIMA, UVJETIMA I NAČINU OBAVLJANJA PRIJEVOZA U POMORSKOM PROMETU, UKRCAVANJA I ISKRCAVANJA OPASNIH TVARI, RASUTOG I OSTALOG TERETA U LUKAMA, TE NAČINU SPRJEČAVANJA ŠIRENJA ISTEKLIH ULJA U LUKAMA</w:t>
      </w: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231F9" w:rsidRDefault="00A231F9"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FE3489" w:rsidP="00AC6E14">
      <w:pPr>
        <w:shd w:val="clear" w:color="auto" w:fill="FFFFFF"/>
        <w:jc w:val="both"/>
        <w:textAlignment w:val="baseline"/>
        <w:rPr>
          <w:rFonts w:ascii="Courier New" w:eastAsia="Times New Roman" w:hAnsi="Courier New" w:cs="Courier New"/>
          <w:sz w:val="20"/>
          <w:szCs w:val="20"/>
          <w:lang w:eastAsia="hr-HR"/>
        </w:rPr>
      </w:pPr>
      <w:r w:rsidRPr="00CA1138">
        <w:rPr>
          <w:rFonts w:ascii="Times New Roman" w:eastAsia="Times New Roman" w:hAnsi="Times New Roman" w:cs="Times New Roman"/>
          <w:szCs w:val="24"/>
          <w:bdr w:val="none" w:sz="0" w:space="0" w:color="auto" w:frame="1"/>
          <w:lang w:eastAsia="hr-HR"/>
        </w:rPr>
        <w:lastRenderedPageBreak/>
        <w:t>Na temelju članka 1021. stavka 3. točke 4</w:t>
      </w:r>
      <w:r w:rsidR="00AC6E14" w:rsidRPr="00CA1138">
        <w:rPr>
          <w:rFonts w:ascii="Times New Roman" w:eastAsia="Times New Roman" w:hAnsi="Times New Roman" w:cs="Times New Roman"/>
          <w:szCs w:val="24"/>
          <w:bdr w:val="none" w:sz="0" w:space="0" w:color="auto" w:frame="1"/>
          <w:lang w:eastAsia="hr-HR"/>
        </w:rPr>
        <w:t>. Pomorskog zakoni</w:t>
      </w:r>
      <w:r w:rsidRPr="00CA1138">
        <w:rPr>
          <w:rFonts w:ascii="Times New Roman" w:eastAsia="Times New Roman" w:hAnsi="Times New Roman" w:cs="Times New Roman"/>
          <w:szCs w:val="24"/>
          <w:bdr w:val="none" w:sz="0" w:space="0" w:color="auto" w:frame="1"/>
          <w:lang w:eastAsia="hr-HR"/>
        </w:rPr>
        <w:t>ka (»Narodne novine«, br.</w:t>
      </w:r>
      <w:r w:rsidRPr="00CA1138">
        <w:t xml:space="preserve"> </w:t>
      </w:r>
      <w:r w:rsidRPr="00CA1138">
        <w:rPr>
          <w:rFonts w:ascii="Times New Roman" w:eastAsia="Times New Roman" w:hAnsi="Times New Roman" w:cs="Times New Roman"/>
          <w:szCs w:val="24"/>
          <w:bdr w:val="none" w:sz="0" w:space="0" w:color="auto" w:frame="1"/>
          <w:lang w:eastAsia="hr-HR"/>
        </w:rPr>
        <w:t>181/04, 76/07, 146/08, 61/11, 56/13, 26/15 i 17/19 ), ministar mora, prometa i infrastrukture</w:t>
      </w:r>
      <w:r w:rsidR="00AC6E14" w:rsidRPr="00CA1138">
        <w:rPr>
          <w:rFonts w:ascii="Times New Roman" w:eastAsia="Times New Roman" w:hAnsi="Times New Roman" w:cs="Times New Roman"/>
          <w:szCs w:val="24"/>
          <w:bdr w:val="none" w:sz="0" w:space="0" w:color="auto" w:frame="1"/>
          <w:lang w:eastAsia="hr-HR"/>
        </w:rPr>
        <w:t>, donosi</w:t>
      </w:r>
    </w:p>
    <w:p w:rsidR="00AC6E14" w:rsidRPr="00CA1138" w:rsidRDefault="00AC6E14" w:rsidP="00AC6E14">
      <w:pPr>
        <w:shd w:val="clear" w:color="auto" w:fill="FFFFFF"/>
        <w:spacing w:before="240" w:after="240" w:line="360" w:lineRule="atLeast"/>
        <w:jc w:val="center"/>
        <w:textAlignment w:val="baseline"/>
        <w:outlineLvl w:val="2"/>
        <w:rPr>
          <w:rFonts w:ascii="Minion Pro" w:eastAsia="Times New Roman" w:hAnsi="Minion Pro" w:cs="Times New Roman"/>
          <w:b/>
          <w:bCs/>
          <w:sz w:val="28"/>
          <w:szCs w:val="28"/>
          <w:lang w:eastAsia="hr-HR"/>
        </w:rPr>
      </w:pPr>
      <w:r w:rsidRPr="00CA1138">
        <w:rPr>
          <w:rFonts w:ascii="Minion Pro" w:eastAsia="Times New Roman" w:hAnsi="Minion Pro" w:cs="Times New Roman"/>
          <w:b/>
          <w:bCs/>
          <w:sz w:val="28"/>
          <w:szCs w:val="28"/>
          <w:lang w:eastAsia="hr-HR"/>
        </w:rPr>
        <w:t>PRAVILNIK O IZMJENAMA I DOPUNAMA PRAVILNIKA</w:t>
      </w:r>
      <w:r w:rsidR="00CA1138">
        <w:rPr>
          <w:rFonts w:ascii="Minion Pro" w:eastAsia="Times New Roman" w:hAnsi="Minion Pro" w:cs="Times New Roman"/>
          <w:b/>
          <w:bCs/>
          <w:sz w:val="28"/>
          <w:szCs w:val="28"/>
          <w:lang w:eastAsia="hr-HR"/>
        </w:rPr>
        <w:t xml:space="preserve"> </w:t>
      </w:r>
      <w:r w:rsidRPr="00CA1138">
        <w:rPr>
          <w:rFonts w:ascii="Minion Pro" w:eastAsia="Times New Roman" w:hAnsi="Minion Pro" w:cs="Times New Roman"/>
          <w:b/>
          <w:bCs/>
          <w:sz w:val="28"/>
          <w:szCs w:val="28"/>
          <w:lang w:eastAsia="hr-HR"/>
        </w:rPr>
        <w:t>O RUKOVANJU OPASNIM TVARIMA, UVJETIMA I NAČINU OBAVLJANJA PRIJEVOZA U POMORSKOM PROMETU, UKRCAVANJA I ISKRCAVANJA OPASNIH TVARI, RASUTOG I OSTALOG TERETA U LUKAMA, TE NAČINU SPRJEČAVANJA ŠIRENJA ISTEKLIH ULJA U LUKAMA</w:t>
      </w:r>
    </w:p>
    <w:p w:rsidR="00AC6E14" w:rsidRPr="00CA1138" w:rsidRDefault="00AC6E14"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1.</w:t>
      </w:r>
    </w:p>
    <w:p w:rsidR="00AC6E14" w:rsidRPr="00CA1138" w:rsidRDefault="00AC6E14"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1247AF">
      <w:pPr>
        <w:shd w:val="clear" w:color="auto" w:fill="FFFFFF"/>
        <w:jc w:val="both"/>
        <w:textAlignment w:val="baseline"/>
        <w:rPr>
          <w:rFonts w:ascii="Courier New" w:eastAsia="Times New Roman" w:hAnsi="Courier New" w:cs="Courier New"/>
          <w:sz w:val="20"/>
          <w:szCs w:val="20"/>
          <w:lang w:eastAsia="hr-HR"/>
        </w:rPr>
      </w:pPr>
      <w:r w:rsidRPr="00CA1138">
        <w:rPr>
          <w:rFonts w:ascii="Times New Roman" w:eastAsia="Times New Roman" w:hAnsi="Times New Roman" w:cs="Times New Roman"/>
          <w:szCs w:val="24"/>
          <w:bdr w:val="none" w:sz="0" w:space="0" w:color="auto" w:frame="1"/>
          <w:lang w:eastAsia="hr-HR"/>
        </w:rPr>
        <w:t xml:space="preserve">U </w:t>
      </w:r>
      <w:r w:rsidR="001247AF" w:rsidRPr="00CA1138">
        <w:rPr>
          <w:rFonts w:ascii="Times New Roman" w:eastAsia="Times New Roman" w:hAnsi="Times New Roman" w:cs="Times New Roman"/>
          <w:szCs w:val="24"/>
          <w:bdr w:val="none" w:sz="0" w:space="0" w:color="auto" w:frame="1"/>
          <w:lang w:eastAsia="hr-HR"/>
        </w:rPr>
        <w:t xml:space="preserve">Pravilniku o rukovanju opasnim tvarima, uvjetima i načinu obavljanja prijevoza u pomorskom prometu, ukrcavanja i iskrcavanja opasnih tvari, rasutog i ostalog tereta, te načinu sprječavanja širenja isteklih ulja u lukama („Narodne novine“, br. </w:t>
      </w:r>
      <w:r w:rsidR="001247AF" w:rsidRPr="00CA1138">
        <w:rPr>
          <w:rFonts w:ascii="Minion Pro Cond" w:hAnsi="Minion Pro Cond"/>
          <w:color w:val="231F20"/>
          <w:shd w:val="clear" w:color="auto" w:fill="FFFFFF"/>
        </w:rPr>
        <w:t>51/05, 127/10, 34/13, 88/13, 79/15, 53/16 i 41/17)</w:t>
      </w:r>
      <w:r w:rsidR="001247AF" w:rsidRPr="00CA1138">
        <w:rPr>
          <w:rFonts w:ascii="Times New Roman" w:eastAsia="Times New Roman" w:hAnsi="Times New Roman" w:cs="Times New Roman"/>
          <w:szCs w:val="24"/>
          <w:bdr w:val="none" w:sz="0" w:space="0" w:color="auto" w:frame="1"/>
          <w:lang w:eastAsia="hr-HR"/>
        </w:rPr>
        <w:t xml:space="preserve"> članku 1. </w:t>
      </w:r>
      <w:r w:rsidR="00E0388B" w:rsidRPr="00CA1138">
        <w:rPr>
          <w:rFonts w:ascii="Times New Roman" w:eastAsia="Times New Roman" w:hAnsi="Times New Roman" w:cs="Times New Roman"/>
          <w:szCs w:val="24"/>
          <w:bdr w:val="none" w:sz="0" w:space="0" w:color="auto" w:frame="1"/>
          <w:lang w:eastAsia="hr-HR"/>
        </w:rPr>
        <w:t>iza stavka 1</w:t>
      </w:r>
      <w:r w:rsidR="001247AF" w:rsidRPr="00CA1138">
        <w:rPr>
          <w:rFonts w:ascii="Times New Roman" w:eastAsia="Times New Roman" w:hAnsi="Times New Roman" w:cs="Times New Roman"/>
          <w:szCs w:val="24"/>
          <w:bdr w:val="none" w:sz="0" w:space="0" w:color="auto" w:frame="1"/>
          <w:lang w:eastAsia="hr-HR"/>
        </w:rPr>
        <w:t>.</w:t>
      </w:r>
      <w:r w:rsidR="00B33980" w:rsidRPr="00CA1138">
        <w:rPr>
          <w:rFonts w:ascii="Times New Roman" w:eastAsia="Times New Roman" w:hAnsi="Times New Roman" w:cs="Times New Roman"/>
          <w:szCs w:val="24"/>
          <w:bdr w:val="none" w:sz="0" w:space="0" w:color="auto" w:frame="1"/>
          <w:lang w:eastAsia="hr-HR"/>
        </w:rPr>
        <w:t xml:space="preserve"> dodaju se</w:t>
      </w:r>
      <w:r w:rsidR="00E0388B" w:rsidRPr="00CA1138">
        <w:rPr>
          <w:rFonts w:ascii="Times New Roman" w:eastAsia="Times New Roman" w:hAnsi="Times New Roman" w:cs="Times New Roman"/>
          <w:szCs w:val="24"/>
          <w:bdr w:val="none" w:sz="0" w:space="0" w:color="auto" w:frame="1"/>
          <w:lang w:eastAsia="hr-HR"/>
        </w:rPr>
        <w:t xml:space="preserve"> stavci 2. i 3.</w:t>
      </w:r>
      <w:r w:rsidR="002D252F" w:rsidRPr="00CA1138">
        <w:rPr>
          <w:rFonts w:ascii="Times New Roman" w:eastAsia="Times New Roman" w:hAnsi="Times New Roman" w:cs="Times New Roman"/>
          <w:szCs w:val="24"/>
          <w:bdr w:val="none" w:sz="0" w:space="0" w:color="auto" w:frame="1"/>
          <w:lang w:eastAsia="hr-HR"/>
        </w:rPr>
        <w:t xml:space="preserve"> koji glase</w:t>
      </w:r>
      <w:r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AC6E14" w:rsidRPr="00CA1138" w:rsidRDefault="00E0388B"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„2.</w:t>
      </w:r>
      <w:r w:rsidR="00AC6E14" w:rsidRPr="00CA1138">
        <w:rPr>
          <w:rFonts w:ascii="Times New Roman" w:eastAsia="Times New Roman" w:hAnsi="Times New Roman" w:cs="Times New Roman"/>
          <w:szCs w:val="24"/>
          <w:bdr w:val="none" w:sz="0" w:space="0" w:color="auto" w:frame="1"/>
          <w:lang w:eastAsia="hr-HR"/>
        </w:rPr>
        <w:t xml:space="preserve"> Odredbe ovog Pravilnika primjenjuju se na sve brodove za kruti rasuti teret neovisno o zastavi pripa</w:t>
      </w:r>
      <w:r w:rsidRPr="00CA1138">
        <w:rPr>
          <w:rFonts w:ascii="Times New Roman" w:eastAsia="Times New Roman" w:hAnsi="Times New Roman" w:cs="Times New Roman"/>
          <w:szCs w:val="24"/>
          <w:bdr w:val="none" w:sz="0" w:space="0" w:color="auto" w:frame="1"/>
          <w:lang w:eastAsia="hr-HR"/>
        </w:rPr>
        <w:t>dnosti, koji pristaju u</w:t>
      </w:r>
      <w:r w:rsidR="00AC6E14" w:rsidRPr="00CA1138">
        <w:rPr>
          <w:rFonts w:ascii="Times New Roman" w:eastAsia="Times New Roman" w:hAnsi="Times New Roman" w:cs="Times New Roman"/>
          <w:szCs w:val="24"/>
          <w:bdr w:val="none" w:sz="0" w:space="0" w:color="auto" w:frame="1"/>
          <w:lang w:eastAsia="hr-HR"/>
        </w:rPr>
        <w:t xml:space="preserve"> luka</w:t>
      </w:r>
      <w:r w:rsidRPr="00CA1138">
        <w:rPr>
          <w:rFonts w:ascii="Times New Roman" w:eastAsia="Times New Roman" w:hAnsi="Times New Roman" w:cs="Times New Roman"/>
          <w:szCs w:val="24"/>
          <w:bdr w:val="none" w:sz="0" w:space="0" w:color="auto" w:frame="1"/>
          <w:lang w:eastAsia="hr-HR"/>
        </w:rPr>
        <w:t>ma</w:t>
      </w:r>
      <w:r w:rsidR="00AC6E14" w:rsidRPr="00CA1138">
        <w:rPr>
          <w:rFonts w:ascii="Times New Roman" w:eastAsia="Times New Roman" w:hAnsi="Times New Roman" w:cs="Times New Roman"/>
          <w:szCs w:val="24"/>
          <w:bdr w:val="none" w:sz="0" w:space="0" w:color="auto" w:frame="1"/>
          <w:lang w:eastAsia="hr-HR"/>
        </w:rPr>
        <w:t xml:space="preserve"> u kojima se obavljaju operacije ukrcaja i </w:t>
      </w:r>
      <w:proofErr w:type="spellStart"/>
      <w:r w:rsidR="00AC6E14" w:rsidRPr="00CA1138">
        <w:rPr>
          <w:rFonts w:ascii="Times New Roman" w:eastAsia="Times New Roman" w:hAnsi="Times New Roman" w:cs="Times New Roman"/>
          <w:szCs w:val="24"/>
          <w:bdr w:val="none" w:sz="0" w:space="0" w:color="auto" w:frame="1"/>
          <w:lang w:eastAsia="hr-HR"/>
        </w:rPr>
        <w:t>iskrcaja</w:t>
      </w:r>
      <w:proofErr w:type="spellEnd"/>
      <w:r w:rsidR="00AC6E14" w:rsidRPr="00CA1138">
        <w:rPr>
          <w:rFonts w:ascii="Times New Roman" w:eastAsia="Times New Roman" w:hAnsi="Times New Roman" w:cs="Times New Roman"/>
          <w:szCs w:val="24"/>
          <w:bdr w:val="none" w:sz="0" w:space="0" w:color="auto" w:frame="1"/>
          <w:lang w:eastAsia="hr-HR"/>
        </w:rPr>
        <w:t xml:space="preserve"> krutih rasutih tereta.</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E0388B"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3.</w:t>
      </w:r>
      <w:r w:rsidR="00AC6E14" w:rsidRPr="00CA1138">
        <w:rPr>
          <w:rFonts w:ascii="Times New Roman" w:eastAsia="Times New Roman" w:hAnsi="Times New Roman" w:cs="Times New Roman"/>
          <w:szCs w:val="24"/>
          <w:bdr w:val="none" w:sz="0" w:space="0" w:color="auto" w:frame="1"/>
          <w:lang w:eastAsia="hr-HR"/>
        </w:rPr>
        <w:t xml:space="preserve"> Odredbe ovog pravilnika ne primjenjuju se na lučka područja  koja se samo u iznimnim okolnostima koriste za ukrcaj i iskrcaj krutog rasutog tereta ili  kada se ukrcaj ili iskrcaj krutih rasutih tereta obavlja isključivo brodskim dizalicama.</w:t>
      </w:r>
      <w:r w:rsidRPr="00CA1138">
        <w:rPr>
          <w:rFonts w:ascii="Times New Roman" w:eastAsia="Times New Roman" w:hAnsi="Times New Roman" w:cs="Times New Roman"/>
          <w:szCs w:val="24"/>
          <w:bdr w:val="none" w:sz="0" w:space="0" w:color="auto" w:frame="1"/>
          <w:lang w:eastAsia="hr-HR"/>
        </w:rPr>
        <w:t>“</w:t>
      </w:r>
      <w:r w:rsidR="00AC6E14" w:rsidRPr="00CA1138">
        <w:rPr>
          <w:rFonts w:ascii="Times New Roman" w:eastAsia="Times New Roman" w:hAnsi="Times New Roman" w:cs="Times New Roman"/>
          <w:szCs w:val="24"/>
          <w:bdr w:val="none" w:sz="0" w:space="0" w:color="auto" w:frame="1"/>
          <w:lang w:eastAsia="hr-HR"/>
        </w:rPr>
        <w:t xml:space="preserve"> </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2.</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Iza članka 1. </w:t>
      </w:r>
      <w:r w:rsidR="0014295C" w:rsidRPr="00CA1138">
        <w:rPr>
          <w:rFonts w:ascii="Times New Roman" w:eastAsia="Times New Roman" w:hAnsi="Times New Roman" w:cs="Times New Roman"/>
          <w:szCs w:val="24"/>
          <w:bdr w:val="none" w:sz="0" w:space="0" w:color="auto" w:frame="1"/>
          <w:lang w:eastAsia="hr-HR"/>
        </w:rPr>
        <w:t xml:space="preserve">Pravilnika </w:t>
      </w:r>
      <w:r w:rsidRPr="00CA1138">
        <w:rPr>
          <w:rFonts w:ascii="Times New Roman" w:eastAsia="Times New Roman" w:hAnsi="Times New Roman" w:cs="Times New Roman"/>
          <w:szCs w:val="24"/>
          <w:bdr w:val="none" w:sz="0" w:space="0" w:color="auto" w:frame="1"/>
          <w:lang w:eastAsia="hr-HR"/>
        </w:rPr>
        <w:t>d</w:t>
      </w:r>
      <w:r w:rsidR="00B33980" w:rsidRPr="00CA1138">
        <w:rPr>
          <w:rFonts w:ascii="Times New Roman" w:eastAsia="Times New Roman" w:hAnsi="Times New Roman" w:cs="Times New Roman"/>
          <w:szCs w:val="24"/>
          <w:bdr w:val="none" w:sz="0" w:space="0" w:color="auto" w:frame="1"/>
          <w:lang w:eastAsia="hr-HR"/>
        </w:rPr>
        <w:t>odaje se članak 1.</w:t>
      </w:r>
      <w:r w:rsidR="002D252F" w:rsidRPr="00CA1138">
        <w:rPr>
          <w:rFonts w:ascii="Times New Roman" w:eastAsia="Times New Roman" w:hAnsi="Times New Roman" w:cs="Times New Roman"/>
          <w:szCs w:val="24"/>
          <w:bdr w:val="none" w:sz="0" w:space="0" w:color="auto" w:frame="1"/>
          <w:lang w:eastAsia="hr-HR"/>
        </w:rPr>
        <w:t>a koji glasi:</w:t>
      </w:r>
    </w:p>
    <w:p w:rsidR="00B33980" w:rsidRPr="00CA1138" w:rsidRDefault="00B33980"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B33980" w:rsidRPr="00CA1138" w:rsidRDefault="00B33980" w:rsidP="00B33980">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1.a</w:t>
      </w:r>
    </w:p>
    <w:p w:rsidR="00AC6E14" w:rsidRPr="00CA1138" w:rsidRDefault="00AC6E14"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AC6E14" w:rsidRPr="00CA1138" w:rsidRDefault="002D252F"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w:t>
      </w:r>
      <w:r w:rsidR="00AC6E14" w:rsidRPr="00CA1138">
        <w:rPr>
          <w:rFonts w:ascii="Times New Roman" w:eastAsia="Times New Roman" w:hAnsi="Times New Roman" w:cs="Times New Roman"/>
          <w:szCs w:val="24"/>
          <w:bdr w:val="none" w:sz="0" w:space="0" w:color="auto" w:frame="1"/>
          <w:lang w:eastAsia="hr-HR"/>
        </w:rPr>
        <w:t>Ovaj Pravilnik sadrži odredbe koje su u skladu sa sljedećim aktom Europske unije:</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Direktiva 2001/96/EZ Europskog parlamenta i Vijeća od 4. prosinca 2001. o utvrđivanju usklađenih zahtjeva i postupaka za siguran ukrcaj i iskrcaj brodova za rasuti teret (tekst značajan za EGP (SL L 13, 16. 1. 2002.).</w:t>
      </w:r>
      <w:r w:rsidR="002D252F"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3.</w:t>
      </w:r>
    </w:p>
    <w:p w:rsidR="0014295C" w:rsidRPr="00CA1138" w:rsidRDefault="0014295C"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U članku 2. stavku 1. Pravilnika iza točke 14. dodaju se nove točke od 15. do 19. kako slijedi:</w:t>
      </w: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14295C">
      <w:pPr>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„15. Kodeks BLU je Kodeks prakse za siguran ukrcaj i iskrcaj brodova za prijevoz rasutog tereta sadržan u Prilogu Rezolucije Skupštine IMO-a A.862(20) od 27. studenog 1991., kako je važila 04. prosinca 2001;</w:t>
      </w: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16. terminal znači svako čvrsto, plutajuće ili pokretno sredstvo, koje je opremljeno i koristi se za ukrcaj ili iskrcaj suhog tereta u rasutom stanju na brodove za rasuti teret i iz njih;</w:t>
      </w: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14295C">
      <w:pPr>
        <w:shd w:val="clear" w:color="auto" w:fill="FFFFFF"/>
        <w:textAlignment w:val="baseline"/>
        <w:rPr>
          <w:rFonts w:ascii="Times New Roman" w:eastAsia="Times New Roman" w:hAnsi="Times New Roman" w:cs="Times New Roman"/>
          <w:iCs/>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lastRenderedPageBreak/>
        <w:t xml:space="preserve">17. predstavnik terminala je svaka </w:t>
      </w:r>
      <w:r w:rsidRPr="00CA1138">
        <w:rPr>
          <w:rFonts w:ascii="Times New Roman" w:eastAsia="Times New Roman" w:hAnsi="Times New Roman" w:cs="Times New Roman"/>
          <w:iCs/>
          <w:szCs w:val="24"/>
          <w:bdr w:val="none" w:sz="0" w:space="0" w:color="auto" w:frame="1"/>
          <w:lang w:eastAsia="hr-HR"/>
        </w:rPr>
        <w:t xml:space="preserve">stručna, odnosno odgovorna osoba na terminalu koju imenuje ovlaštenik koncesije za ukrcaj i/ili iskrcaj krutog rasutog tereta i koja ima punu odgovornost i ovlaštenje za nadzor nad pripremom, izvođenjem i dovršetkom postupaka ukrcaja ili </w:t>
      </w:r>
      <w:proofErr w:type="spellStart"/>
      <w:r w:rsidRPr="00CA1138">
        <w:rPr>
          <w:rFonts w:ascii="Times New Roman" w:eastAsia="Times New Roman" w:hAnsi="Times New Roman" w:cs="Times New Roman"/>
          <w:iCs/>
          <w:szCs w:val="24"/>
          <w:bdr w:val="none" w:sz="0" w:space="0" w:color="auto" w:frame="1"/>
          <w:lang w:eastAsia="hr-HR"/>
        </w:rPr>
        <w:t>iskrcaja</w:t>
      </w:r>
      <w:proofErr w:type="spellEnd"/>
      <w:r w:rsidRPr="00CA1138">
        <w:rPr>
          <w:rFonts w:ascii="Times New Roman" w:eastAsia="Times New Roman" w:hAnsi="Times New Roman" w:cs="Times New Roman"/>
          <w:iCs/>
          <w:szCs w:val="24"/>
          <w:bdr w:val="none" w:sz="0" w:space="0" w:color="auto" w:frame="1"/>
          <w:lang w:eastAsia="hr-HR"/>
        </w:rPr>
        <w:t xml:space="preserve"> određenog broda za prijevoz krutog rasutog tereta koji se izvodi na luci, odnosno terminalu </w:t>
      </w:r>
      <w:r w:rsidRPr="00CA1138">
        <w:rPr>
          <w:rFonts w:ascii="Times New Roman" w:eastAsia="Times New Roman" w:hAnsi="Times New Roman" w:cs="Times New Roman"/>
          <w:szCs w:val="24"/>
          <w:bdr w:val="none" w:sz="0" w:space="0" w:color="auto" w:frame="1"/>
          <w:lang w:eastAsia="hr-HR"/>
        </w:rPr>
        <w:t>na kojem se obavlja ukrcaj i iskrcaj brodova za prijevoz rasutog tereta</w:t>
      </w:r>
      <w:r w:rsidRPr="00CA1138">
        <w:rPr>
          <w:rFonts w:ascii="Times New Roman" w:eastAsia="Times New Roman" w:hAnsi="Times New Roman" w:cs="Times New Roman"/>
          <w:iCs/>
          <w:szCs w:val="24"/>
          <w:bdr w:val="none" w:sz="0" w:space="0" w:color="auto" w:frame="1"/>
          <w:lang w:eastAsia="hr-HR"/>
        </w:rPr>
        <w:t>;</w:t>
      </w: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18. MSC/ </w:t>
      </w:r>
      <w:proofErr w:type="spellStart"/>
      <w:r w:rsidRPr="00CA1138">
        <w:rPr>
          <w:rFonts w:ascii="Times New Roman" w:eastAsia="Times New Roman" w:hAnsi="Times New Roman" w:cs="Times New Roman"/>
          <w:szCs w:val="24"/>
          <w:bdr w:val="none" w:sz="0" w:space="0" w:color="auto" w:frame="1"/>
          <w:lang w:eastAsia="hr-HR"/>
        </w:rPr>
        <w:t>Circular</w:t>
      </w:r>
      <w:proofErr w:type="spellEnd"/>
      <w:r w:rsidRPr="00CA1138">
        <w:rPr>
          <w:rFonts w:ascii="Times New Roman" w:eastAsia="Times New Roman" w:hAnsi="Times New Roman" w:cs="Times New Roman"/>
          <w:szCs w:val="24"/>
          <w:bdr w:val="none" w:sz="0" w:space="0" w:color="auto" w:frame="1"/>
          <w:lang w:eastAsia="hr-HR"/>
        </w:rPr>
        <w:t xml:space="preserve"> 1160 jesu IMO smjernice za siguran ukrcaj ili iskrcaj krutih rasutih tereta za potporu osoblju terminala.</w:t>
      </w: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p>
    <w:p w:rsidR="0014295C" w:rsidRPr="00CA1138" w:rsidRDefault="0014295C" w:rsidP="0014295C">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19. MSC.1/</w:t>
      </w:r>
      <w:proofErr w:type="spellStart"/>
      <w:r w:rsidRPr="00CA1138">
        <w:rPr>
          <w:rFonts w:ascii="Times New Roman" w:eastAsia="Times New Roman" w:hAnsi="Times New Roman" w:cs="Times New Roman"/>
          <w:szCs w:val="24"/>
          <w:bdr w:val="none" w:sz="0" w:space="0" w:color="auto" w:frame="1"/>
          <w:lang w:eastAsia="hr-HR"/>
        </w:rPr>
        <w:t>Circular</w:t>
      </w:r>
      <w:proofErr w:type="spellEnd"/>
      <w:r w:rsidRPr="00CA1138">
        <w:rPr>
          <w:rFonts w:ascii="Times New Roman" w:eastAsia="Times New Roman" w:hAnsi="Times New Roman" w:cs="Times New Roman"/>
          <w:szCs w:val="24"/>
          <w:bdr w:val="none" w:sz="0" w:space="0" w:color="auto" w:frame="1"/>
          <w:lang w:eastAsia="hr-HR"/>
        </w:rPr>
        <w:t xml:space="preserve"> 1230 je Amandman na IMO smjernice MSC / </w:t>
      </w:r>
      <w:proofErr w:type="spellStart"/>
      <w:r w:rsidRPr="00CA1138">
        <w:rPr>
          <w:rFonts w:ascii="Times New Roman" w:eastAsia="Times New Roman" w:hAnsi="Times New Roman" w:cs="Times New Roman"/>
          <w:szCs w:val="24"/>
          <w:bdr w:val="none" w:sz="0" w:space="0" w:color="auto" w:frame="1"/>
          <w:lang w:eastAsia="hr-HR"/>
        </w:rPr>
        <w:t>Circular</w:t>
      </w:r>
      <w:proofErr w:type="spellEnd"/>
      <w:r w:rsidRPr="00CA1138">
        <w:rPr>
          <w:rFonts w:ascii="Times New Roman" w:eastAsia="Times New Roman" w:hAnsi="Times New Roman" w:cs="Times New Roman"/>
          <w:szCs w:val="24"/>
          <w:bdr w:val="none" w:sz="0" w:space="0" w:color="auto" w:frame="1"/>
          <w:lang w:eastAsia="hr-HR"/>
        </w:rPr>
        <w:t xml:space="preserve"> 1160 za siguran ukrcaj ili iskrcaj krutih rasutih tereta za potporu osoblju terminala.“</w:t>
      </w:r>
    </w:p>
    <w:p w:rsidR="0014295C" w:rsidRPr="00CA1138" w:rsidRDefault="0014295C"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4</w:t>
      </w:r>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142DD1"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U članku 4. </w:t>
      </w:r>
      <w:r w:rsidR="00142DD1" w:rsidRPr="00CA1138">
        <w:rPr>
          <w:rFonts w:ascii="Times New Roman" w:eastAsia="Times New Roman" w:hAnsi="Times New Roman" w:cs="Times New Roman"/>
          <w:szCs w:val="24"/>
          <w:bdr w:val="none" w:sz="0" w:space="0" w:color="auto" w:frame="1"/>
          <w:lang w:eastAsia="hr-HR"/>
        </w:rPr>
        <w:t>iza stavka 1. dodaje se novi stavak 2. koji glasi:</w:t>
      </w:r>
    </w:p>
    <w:p w:rsidR="001247AF" w:rsidRPr="00CA1138" w:rsidRDefault="001247AF"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142DD1"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„Na posebne akte iz stavka 1. ovoga članka lučka uprava dužna je ishoditi </w:t>
      </w:r>
      <w:r w:rsidR="00AC6E14" w:rsidRPr="00CA1138">
        <w:rPr>
          <w:rFonts w:ascii="Times New Roman" w:eastAsia="Times New Roman" w:hAnsi="Times New Roman" w:cs="Times New Roman"/>
          <w:szCs w:val="24"/>
          <w:bdr w:val="none" w:sz="0" w:space="0" w:color="auto" w:frame="1"/>
          <w:lang w:eastAsia="hr-HR"/>
        </w:rPr>
        <w:t>pre</w:t>
      </w:r>
      <w:r w:rsidRPr="00CA1138">
        <w:rPr>
          <w:rFonts w:ascii="Times New Roman" w:eastAsia="Times New Roman" w:hAnsi="Times New Roman" w:cs="Times New Roman"/>
          <w:szCs w:val="24"/>
          <w:bdr w:val="none" w:sz="0" w:space="0" w:color="auto" w:frame="1"/>
          <w:lang w:eastAsia="hr-HR"/>
        </w:rPr>
        <w:t>thodnu suglasnost Ministarstva.“</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5</w:t>
      </w:r>
      <w:r w:rsidR="00AC6E14" w:rsidRPr="00CA1138">
        <w:rPr>
          <w:rFonts w:ascii="Times New Roman" w:eastAsia="Times New Roman" w:hAnsi="Times New Roman" w:cs="Times New Roman"/>
          <w:szCs w:val="24"/>
          <w:bdr w:val="none" w:sz="0" w:space="0" w:color="auto" w:frame="1"/>
          <w:lang w:eastAsia="hr-HR"/>
        </w:rPr>
        <w:t>.</w:t>
      </w:r>
    </w:p>
    <w:p w:rsidR="00440B91"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Iza članka 7. Pravilnika dodaje se novi članak 7a. koji glasi:</w:t>
      </w: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„7a.</w:t>
      </w:r>
    </w:p>
    <w:p w:rsidR="00440B91" w:rsidRPr="00CA1138" w:rsidRDefault="00440B91" w:rsidP="00440B91">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440B91" w:rsidRPr="00440B91" w:rsidRDefault="00440B91" w:rsidP="00A231F9">
      <w:pPr>
        <w:widowControl w:val="0"/>
        <w:autoSpaceDE w:val="0"/>
        <w:autoSpaceDN w:val="0"/>
        <w:adjustRightInd w:val="0"/>
        <w:spacing w:line="336" w:lineRule="atLeast"/>
        <w:jc w:val="center"/>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 xml:space="preserve">Obveze ovlaštenika koncesije </w:t>
      </w:r>
    </w:p>
    <w:p w:rsidR="00440B91" w:rsidRPr="00440B91" w:rsidRDefault="00440B91" w:rsidP="00A231F9">
      <w:pPr>
        <w:widowControl w:val="0"/>
        <w:tabs>
          <w:tab w:val="left" w:pos="2153"/>
        </w:tabs>
        <w:autoSpaceDE w:val="0"/>
        <w:autoSpaceDN w:val="0"/>
        <w:adjustRightInd w:val="0"/>
        <w:spacing w:line="336" w:lineRule="atLeast"/>
        <w:rPr>
          <w:rFonts w:ascii="Times New Roman" w:eastAsia="Times New Roman" w:hAnsi="Times New Roman" w:cs="Times New Roman"/>
          <w:szCs w:val="24"/>
          <w:lang w:eastAsia="hr-HR"/>
        </w:rPr>
      </w:pPr>
    </w:p>
    <w:p w:rsidR="00911421" w:rsidRDefault="00440B91" w:rsidP="00A231F9">
      <w:pPr>
        <w:widowControl w:val="0"/>
        <w:tabs>
          <w:tab w:val="left" w:pos="567"/>
        </w:tabs>
        <w:autoSpaceDE w:val="0"/>
        <w:autoSpaceDN w:val="0"/>
        <w:adjustRightInd w:val="0"/>
        <w:spacing w:line="336" w:lineRule="atLeast"/>
        <w:jc w:val="both"/>
        <w:rPr>
          <w:rFonts w:ascii="Times New Roman" w:hAnsi="Times New Roman" w:cs="Times New Roman"/>
          <w:szCs w:val="24"/>
          <w:shd w:val="clear" w:color="auto" w:fill="FFFFFF"/>
        </w:rPr>
      </w:pPr>
      <w:r w:rsidRPr="00440B91">
        <w:rPr>
          <w:rFonts w:ascii="Times New Roman" w:hAnsi="Times New Roman" w:cs="Times New Roman"/>
          <w:szCs w:val="24"/>
          <w:shd w:val="clear" w:color="auto" w:fill="FFFFFF"/>
        </w:rPr>
        <w:t xml:space="preserve">Ovlaštenik koncesije u terminalu luke otvorene za međunarodni javni promet te luke posebne namjene otvorene za međunarodni promet (u daljnjem tekstu: ovlaštenik koncesije) na kojem se obavlja ukrcaj i iskrcaj brodova za prijevoz krutog rasutog tereta i/ili tekućeg tereta, mora udovoljavati i dodatnim zahtjevima propisanim u </w:t>
      </w:r>
      <w:r w:rsidR="00911421">
        <w:rPr>
          <w:rFonts w:ascii="Times New Roman" w:hAnsi="Times New Roman" w:cs="Times New Roman"/>
          <w:szCs w:val="24"/>
          <w:shd w:val="clear" w:color="auto" w:fill="FFFFFF"/>
        </w:rPr>
        <w:t>Prilogu 8. ovog Pravilnika.</w:t>
      </w:r>
    </w:p>
    <w:p w:rsidR="00440B91" w:rsidRPr="00440B91"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440B91" w:rsidRDefault="00440B91" w:rsidP="00A231F9">
      <w:pPr>
        <w:widowControl w:val="0"/>
        <w:tabs>
          <w:tab w:val="left" w:pos="567"/>
        </w:tabs>
        <w:autoSpaceDE w:val="0"/>
        <w:autoSpaceDN w:val="0"/>
        <w:adjustRightInd w:val="0"/>
        <w:spacing w:line="336" w:lineRule="atLeast"/>
        <w:jc w:val="both"/>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 xml:space="preserve">Ovlaštenik koncesije za ukrcaj i/ili iskrcaj tereta u terminalu iz stavka 1. ovoga članka mora uvesti, razvijati, provoditi i održavati sustav upravljanja kvalitetom u odnosu na poslove ukrcaja, </w:t>
      </w:r>
      <w:proofErr w:type="spellStart"/>
      <w:r w:rsidRPr="00440B91">
        <w:rPr>
          <w:rFonts w:ascii="Times New Roman" w:eastAsia="Times New Roman" w:hAnsi="Times New Roman" w:cs="Times New Roman"/>
          <w:szCs w:val="24"/>
          <w:lang w:eastAsia="hr-HR"/>
        </w:rPr>
        <w:t>iskrcaja</w:t>
      </w:r>
      <w:proofErr w:type="spellEnd"/>
      <w:r w:rsidRPr="00440B91">
        <w:rPr>
          <w:rFonts w:ascii="Times New Roman" w:eastAsia="Times New Roman" w:hAnsi="Times New Roman" w:cs="Times New Roman"/>
          <w:szCs w:val="24"/>
          <w:lang w:eastAsia="hr-HR"/>
        </w:rPr>
        <w:t xml:space="preserve"> i drugih operacija krutim rasutim i/ili tekućim teretom u  terminalu iz stavka 1. ovog članka u skladu s normom ISO 9001:2000 ili jednakovrijednom normom koja ispunjava sve aspekte norme ISO 9001:2000 koja se nadzire u skladu sa smjernicama norme ISO 10011:1991 ili jednakovrijedne norme koja ispunjava sve aspekte ISO 10011:1991. </w:t>
      </w:r>
    </w:p>
    <w:p w:rsidR="00440B91" w:rsidRPr="00440B91"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440B91" w:rsidRDefault="00440B91" w:rsidP="00A231F9">
      <w:pPr>
        <w:widowControl w:val="0"/>
        <w:tabs>
          <w:tab w:val="left" w:pos="567"/>
        </w:tabs>
        <w:autoSpaceDE w:val="0"/>
        <w:autoSpaceDN w:val="0"/>
        <w:adjustRightInd w:val="0"/>
        <w:spacing w:line="336" w:lineRule="atLeast"/>
        <w:jc w:val="both"/>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 xml:space="preserve">Iznimno od stavka 2. ovog članka, davatelj koncesije novoosnovanim terminalima iz stavka 1. ovoga članka za ukrcaj i iskrcaj brodova za prijevoz krutog rasutog i/ili tekućeg tereta može izdati privremeno odobrenje za rad u trajanju do najviše 12 mjeseci na temelju plana za provedbu sustava upravljanja kvalitetom u skladu s normom ISO 9001:2000 koji je novoosnovani terminal dostavio davatelju koncesije. </w:t>
      </w:r>
    </w:p>
    <w:p w:rsidR="00440B91" w:rsidRPr="00440B91"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440B91" w:rsidRDefault="00440B91" w:rsidP="00A231F9">
      <w:pPr>
        <w:widowControl w:val="0"/>
        <w:tabs>
          <w:tab w:val="left" w:pos="2153"/>
        </w:tabs>
        <w:autoSpaceDE w:val="0"/>
        <w:autoSpaceDN w:val="0"/>
        <w:adjustRightInd w:val="0"/>
        <w:spacing w:line="336" w:lineRule="atLeast"/>
        <w:jc w:val="both"/>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 xml:space="preserve">Ovlaštenik koncesije iz stavka 2. ovoga članka dužan je imenovati najmanje jednog </w:t>
      </w:r>
      <w:r w:rsidRPr="00440B91">
        <w:rPr>
          <w:rFonts w:ascii="Times New Roman" w:eastAsia="Times New Roman" w:hAnsi="Times New Roman" w:cs="Times New Roman"/>
          <w:szCs w:val="24"/>
          <w:lang w:eastAsia="hr-HR"/>
        </w:rPr>
        <w:lastRenderedPageBreak/>
        <w:t>predstavnika terminala.</w:t>
      </w:r>
    </w:p>
    <w:p w:rsidR="00440B91" w:rsidRPr="00440B91"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440B91" w:rsidRDefault="00440B91" w:rsidP="00A231F9">
      <w:pPr>
        <w:widowControl w:val="0"/>
        <w:tabs>
          <w:tab w:val="left" w:pos="2153"/>
        </w:tabs>
        <w:autoSpaceDE w:val="0"/>
        <w:autoSpaceDN w:val="0"/>
        <w:adjustRightInd w:val="0"/>
        <w:spacing w:line="336" w:lineRule="atLeast"/>
        <w:jc w:val="both"/>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 xml:space="preserve">Ovlaštenik koncesije iz stavka 2. ovog članka prije dolaska broda za prijevoz krutog rasutog tereta u terminal iz stavka 1. ovog članka provjerava udovoljava li isti brod uvjetima iz </w:t>
      </w:r>
      <w:r w:rsidR="00911421">
        <w:rPr>
          <w:rFonts w:ascii="Times New Roman" w:eastAsia="Times New Roman" w:hAnsi="Times New Roman" w:cs="Times New Roman"/>
          <w:szCs w:val="24"/>
          <w:lang w:eastAsia="hr-HR"/>
        </w:rPr>
        <w:t>Priloga 9. ovog Pravilnika</w:t>
      </w:r>
      <w:r w:rsidRPr="00440B91">
        <w:rPr>
          <w:rFonts w:ascii="Times New Roman" w:eastAsia="Times New Roman" w:hAnsi="Times New Roman" w:cs="Times New Roman"/>
          <w:szCs w:val="24"/>
          <w:lang w:eastAsia="hr-HR"/>
        </w:rPr>
        <w:t>.</w:t>
      </w:r>
    </w:p>
    <w:p w:rsidR="00440B91" w:rsidRPr="00440B91"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440B91" w:rsidRDefault="00440B91" w:rsidP="00A231F9">
      <w:pPr>
        <w:widowControl w:val="0"/>
        <w:tabs>
          <w:tab w:val="left" w:pos="2153"/>
        </w:tabs>
        <w:autoSpaceDE w:val="0"/>
        <w:autoSpaceDN w:val="0"/>
        <w:adjustRightInd w:val="0"/>
        <w:spacing w:line="336" w:lineRule="atLeast"/>
        <w:jc w:val="both"/>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Ovlaštenik koncesije iz stavka 2. ovoga članka dužan je pripremiti i na svojoj službenoj mrežnoj stranici objaviti ili na drugi odgovarajući način zapovjednicima brodova koji pristaju u terminalu iz stavka 1. ovog članka učiniti dostupnom knjigu podataka koja sadrži zahtjeve i podatke o toj luci, odnosno terminalu kako su navedeni u Dodatku 1. stavku 1.2. Kodeksa BLU, a najmanje podatke iz Dodatka 3. Uredbe</w:t>
      </w:r>
      <w:r w:rsidR="00911421">
        <w:rPr>
          <w:rFonts w:ascii="Times New Roman" w:eastAsia="Times New Roman" w:hAnsi="Times New Roman" w:cs="Times New Roman"/>
          <w:szCs w:val="24"/>
          <w:lang w:eastAsia="hr-HR"/>
        </w:rPr>
        <w:t xml:space="preserve"> o uvjetima kojima moraju udovoljavati luke („Narodne novine“, broj 110/04)</w:t>
      </w:r>
      <w:r w:rsidRPr="00440B91">
        <w:rPr>
          <w:rFonts w:ascii="Times New Roman" w:eastAsia="Times New Roman" w:hAnsi="Times New Roman" w:cs="Times New Roman"/>
          <w:szCs w:val="24"/>
          <w:lang w:eastAsia="hr-HR"/>
        </w:rPr>
        <w:t xml:space="preserve">. </w:t>
      </w:r>
    </w:p>
    <w:p w:rsidR="00440B91" w:rsidRPr="00440B91"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440B91" w:rsidRDefault="00440B91" w:rsidP="00A231F9">
      <w:pPr>
        <w:widowControl w:val="0"/>
        <w:tabs>
          <w:tab w:val="left" w:pos="2153"/>
        </w:tabs>
        <w:autoSpaceDE w:val="0"/>
        <w:autoSpaceDN w:val="0"/>
        <w:adjustRightInd w:val="0"/>
        <w:spacing w:line="336" w:lineRule="atLeast"/>
        <w:jc w:val="both"/>
        <w:rPr>
          <w:rFonts w:ascii="Times-NewRoman" w:eastAsia="Times New Roman" w:hAnsi="Times-NewRoman" w:cs="Times New Roman"/>
          <w:szCs w:val="24"/>
          <w:lang w:eastAsia="hr-HR"/>
        </w:rPr>
      </w:pPr>
      <w:r w:rsidRPr="00440B91">
        <w:rPr>
          <w:rFonts w:ascii="Times New Roman" w:eastAsia="Times New Roman" w:hAnsi="Times New Roman" w:cs="Times New Roman"/>
          <w:szCs w:val="24"/>
          <w:lang w:eastAsia="hr-HR"/>
        </w:rPr>
        <w:t xml:space="preserve">Nadzor nad udovoljavanjem dodatnim zahtjevima iz stavka 1. ovog članka obavljaju inspektori sigurnosti plovidbe Ministarstva najavljenim i nenajavljenim pregledima izvođenja postupaka ukrcaja i </w:t>
      </w:r>
      <w:proofErr w:type="spellStart"/>
      <w:r w:rsidRPr="00440B91">
        <w:rPr>
          <w:rFonts w:ascii="Times New Roman" w:eastAsia="Times New Roman" w:hAnsi="Times New Roman" w:cs="Times New Roman"/>
          <w:szCs w:val="24"/>
          <w:lang w:eastAsia="hr-HR"/>
        </w:rPr>
        <w:t>iskrcaja</w:t>
      </w:r>
      <w:proofErr w:type="spellEnd"/>
      <w:r w:rsidRPr="00440B91">
        <w:rPr>
          <w:rFonts w:ascii="Times New Roman" w:eastAsia="Times New Roman" w:hAnsi="Times New Roman" w:cs="Times New Roman"/>
          <w:szCs w:val="24"/>
          <w:lang w:eastAsia="hr-HR"/>
        </w:rPr>
        <w:t xml:space="preserve"> i ispunjavanjem </w:t>
      </w:r>
      <w:r w:rsidRPr="00440B91">
        <w:rPr>
          <w:rFonts w:ascii="Times-NewRoman" w:eastAsia="Times New Roman" w:hAnsi="Times-NewRoman" w:cs="Times New Roman"/>
          <w:szCs w:val="24"/>
          <w:lang w:eastAsia="hr-HR"/>
        </w:rPr>
        <w:t xml:space="preserve">liste  provjere iz </w:t>
      </w:r>
      <w:r w:rsidR="00911421">
        <w:rPr>
          <w:rFonts w:ascii="Times-NewRoman" w:eastAsia="Times New Roman" w:hAnsi="Times-NewRoman" w:cs="Times New Roman"/>
          <w:szCs w:val="24"/>
          <w:lang w:eastAsia="hr-HR"/>
        </w:rPr>
        <w:t>Priloga 8. ovog Pravilnika</w:t>
      </w:r>
      <w:r w:rsidRPr="00440B91">
        <w:rPr>
          <w:rFonts w:ascii="Times-NewRoman" w:eastAsia="Times New Roman" w:hAnsi="Times-NewRoman" w:cs="Times New Roman"/>
          <w:szCs w:val="24"/>
          <w:lang w:eastAsia="hr-HR"/>
        </w:rPr>
        <w:t>.</w:t>
      </w:r>
    </w:p>
    <w:p w:rsidR="00440B91" w:rsidRPr="00440B91" w:rsidRDefault="00440B91" w:rsidP="00A231F9">
      <w:pPr>
        <w:ind w:firstLine="342"/>
        <w:rPr>
          <w:rFonts w:ascii="Times New Roman" w:eastAsia="Times New Roman" w:hAnsi="Times New Roman" w:cs="Times New Roman"/>
          <w:iCs/>
          <w:szCs w:val="24"/>
          <w:lang w:eastAsia="pt-PT"/>
        </w:rPr>
      </w:pPr>
    </w:p>
    <w:p w:rsidR="00440B91" w:rsidRPr="00440B91" w:rsidRDefault="00440B91" w:rsidP="00A231F9">
      <w:pPr>
        <w:widowControl w:val="0"/>
        <w:tabs>
          <w:tab w:val="left" w:pos="2153"/>
        </w:tabs>
        <w:autoSpaceDE w:val="0"/>
        <w:autoSpaceDN w:val="0"/>
        <w:adjustRightInd w:val="0"/>
        <w:spacing w:line="336" w:lineRule="atLeast"/>
        <w:jc w:val="both"/>
        <w:rPr>
          <w:rFonts w:ascii="Times New Roman" w:eastAsia="Times New Roman" w:hAnsi="Times New Roman" w:cs="Times New Roman"/>
          <w:szCs w:val="24"/>
          <w:lang w:eastAsia="hr-HR"/>
        </w:rPr>
      </w:pPr>
      <w:r w:rsidRPr="00440B91">
        <w:rPr>
          <w:rFonts w:ascii="Times New Roman" w:eastAsia="Times New Roman" w:hAnsi="Times New Roman" w:cs="Times New Roman"/>
          <w:szCs w:val="24"/>
          <w:lang w:eastAsia="hr-HR"/>
        </w:rPr>
        <w:t>Ovlaštenik koncesije iz stavka 1. ovog članka je za operacije sa krutim rasutim teretima dužan primijeniti IMO smjernice  za siguran ukrcaj ili iskrcaj krutih rasutih tereta za potporu osoblju terminala propisanim MSC.1/</w:t>
      </w:r>
      <w:proofErr w:type="spellStart"/>
      <w:r w:rsidRPr="00440B91">
        <w:rPr>
          <w:rFonts w:ascii="Times New Roman" w:eastAsia="Times New Roman" w:hAnsi="Times New Roman" w:cs="Times New Roman"/>
          <w:szCs w:val="24"/>
          <w:lang w:eastAsia="hr-HR"/>
        </w:rPr>
        <w:t>Circularom</w:t>
      </w:r>
      <w:proofErr w:type="spellEnd"/>
      <w:r w:rsidRPr="00440B91">
        <w:rPr>
          <w:rFonts w:ascii="Times New Roman" w:eastAsia="Times New Roman" w:hAnsi="Times New Roman" w:cs="Times New Roman"/>
          <w:szCs w:val="24"/>
          <w:lang w:eastAsia="hr-HR"/>
        </w:rPr>
        <w:t xml:space="preserve"> 1230.</w:t>
      </w:r>
      <w:r w:rsidRPr="00CA1138">
        <w:rPr>
          <w:rFonts w:ascii="Times New Roman" w:eastAsia="Times New Roman" w:hAnsi="Times New Roman" w:cs="Times New Roman"/>
          <w:szCs w:val="24"/>
          <w:lang w:eastAsia="hr-HR"/>
        </w:rPr>
        <w:t>“</w:t>
      </w: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440B91">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6.</w:t>
      </w:r>
    </w:p>
    <w:p w:rsidR="00440B91" w:rsidRPr="00CA1138" w:rsidRDefault="00440B91" w:rsidP="00440B91">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U članku 19. stavku 6. broj „22“ mijenja se i glasi: „27“.</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7</w:t>
      </w:r>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U članku 152.</w:t>
      </w:r>
      <w:r w:rsidR="006811AA" w:rsidRPr="00CA1138">
        <w:rPr>
          <w:rFonts w:ascii="Times New Roman" w:eastAsia="Times New Roman" w:hAnsi="Times New Roman" w:cs="Times New Roman"/>
          <w:szCs w:val="24"/>
          <w:bdr w:val="none" w:sz="0" w:space="0" w:color="auto" w:frame="1"/>
          <w:lang w:eastAsia="hr-HR"/>
        </w:rPr>
        <w:t xml:space="preserve"> iza alineje 6. dodaju se nove alineje od 7</w:t>
      </w:r>
      <w:r w:rsidR="00560C87" w:rsidRPr="00CA1138">
        <w:rPr>
          <w:rFonts w:ascii="Times New Roman" w:eastAsia="Times New Roman" w:hAnsi="Times New Roman" w:cs="Times New Roman"/>
          <w:szCs w:val="24"/>
          <w:bdr w:val="none" w:sz="0" w:space="0" w:color="auto" w:frame="1"/>
          <w:lang w:eastAsia="hr-HR"/>
        </w:rPr>
        <w:t>.</w:t>
      </w:r>
      <w:r w:rsidR="006811AA" w:rsidRPr="00CA1138">
        <w:rPr>
          <w:rFonts w:ascii="Times New Roman" w:eastAsia="Times New Roman" w:hAnsi="Times New Roman" w:cs="Times New Roman"/>
          <w:szCs w:val="24"/>
          <w:bdr w:val="none" w:sz="0" w:space="0" w:color="auto" w:frame="1"/>
          <w:lang w:eastAsia="hr-HR"/>
        </w:rPr>
        <w:t xml:space="preserve"> do 16</w:t>
      </w:r>
      <w:r w:rsidR="00560C87" w:rsidRPr="00CA1138">
        <w:rPr>
          <w:rFonts w:ascii="Times New Roman" w:eastAsia="Times New Roman" w:hAnsi="Times New Roman" w:cs="Times New Roman"/>
          <w:szCs w:val="24"/>
          <w:bdr w:val="none" w:sz="0" w:space="0" w:color="auto" w:frame="1"/>
          <w:lang w:eastAsia="hr-HR"/>
        </w:rPr>
        <w:t>.</w:t>
      </w:r>
      <w:r w:rsidR="006811AA" w:rsidRPr="00CA1138">
        <w:rPr>
          <w:rFonts w:ascii="Times New Roman" w:eastAsia="Times New Roman" w:hAnsi="Times New Roman" w:cs="Times New Roman"/>
          <w:szCs w:val="24"/>
          <w:bdr w:val="none" w:sz="0" w:space="0" w:color="auto" w:frame="1"/>
          <w:lang w:eastAsia="hr-HR"/>
        </w:rPr>
        <w:t xml:space="preserve"> koje glase:</w:t>
      </w:r>
      <w:r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„-suhi teret u rasutom stanju ili kruti rasuti teret je kruti rasuti teret definiran Pravilom XII./1.4. Konvencije SOLAS iz 1974.godine, osim žita tj. sipkog tereta,</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-sipki teret je teret definiran  Pravilom VI/8.2. Konvencije SOLAS iz 1974. godine</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-operator terminala” je ovlaštenik koncesije  odgovoran  za postupke ukrcaja ili </w:t>
      </w:r>
      <w:proofErr w:type="spellStart"/>
      <w:r w:rsidRPr="00CA1138">
        <w:rPr>
          <w:rFonts w:ascii="Times New Roman" w:eastAsia="Times New Roman" w:hAnsi="Times New Roman" w:cs="Times New Roman"/>
          <w:szCs w:val="24"/>
          <w:bdr w:val="none" w:sz="0" w:space="0" w:color="auto" w:frame="1"/>
          <w:lang w:eastAsia="hr-HR"/>
        </w:rPr>
        <w:t>iskrcaja</w:t>
      </w:r>
      <w:proofErr w:type="spellEnd"/>
      <w:r w:rsidRPr="00CA1138">
        <w:rPr>
          <w:rFonts w:ascii="Times New Roman" w:eastAsia="Times New Roman" w:hAnsi="Times New Roman" w:cs="Times New Roman"/>
          <w:szCs w:val="24"/>
          <w:bdr w:val="none" w:sz="0" w:space="0" w:color="auto" w:frame="1"/>
          <w:lang w:eastAsia="hr-HR"/>
        </w:rPr>
        <w:t xml:space="preserve"> određenoga broda za rasuti teret koji se izvode na terminalu,</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 -predstavnik terminala je svaka osoba koju imenuje operator terminala, odgovorna i ovlaštena za nadzor nad pripremom, izvođenjem i dovršetkom postupaka ukrcaja ili </w:t>
      </w:r>
      <w:proofErr w:type="spellStart"/>
      <w:r w:rsidRPr="00CA1138">
        <w:rPr>
          <w:rFonts w:ascii="Times New Roman" w:eastAsia="Times New Roman" w:hAnsi="Times New Roman" w:cs="Times New Roman"/>
          <w:szCs w:val="24"/>
          <w:bdr w:val="none" w:sz="0" w:space="0" w:color="auto" w:frame="1"/>
          <w:lang w:eastAsia="hr-HR"/>
        </w:rPr>
        <w:t>iskrcaja</w:t>
      </w:r>
      <w:proofErr w:type="spellEnd"/>
      <w:r w:rsidRPr="00CA1138">
        <w:rPr>
          <w:rFonts w:ascii="Times New Roman" w:eastAsia="Times New Roman" w:hAnsi="Times New Roman" w:cs="Times New Roman"/>
          <w:szCs w:val="24"/>
          <w:bdr w:val="none" w:sz="0" w:space="0" w:color="auto" w:frame="1"/>
          <w:lang w:eastAsia="hr-HR"/>
        </w:rPr>
        <w:t xml:space="preserve"> određenoga broda za rasuti teret koji se obavljaju u terminalu</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424400"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-zapovjednik je </w:t>
      </w:r>
      <w:r w:rsidR="00AC6E14" w:rsidRPr="00CA1138">
        <w:rPr>
          <w:rFonts w:ascii="Times New Roman" w:eastAsia="Times New Roman" w:hAnsi="Times New Roman" w:cs="Times New Roman"/>
          <w:szCs w:val="24"/>
          <w:bdr w:val="none" w:sz="0" w:space="0" w:color="auto" w:frame="1"/>
          <w:lang w:eastAsia="hr-HR"/>
        </w:rPr>
        <w:t xml:space="preserve">osoba koja zapovijeda brodom za rasuti teret ili brodski časnik kojega je zapovjednik broda odredio za postupke ukrcaja ili </w:t>
      </w:r>
      <w:proofErr w:type="spellStart"/>
      <w:r w:rsidR="00AC6E14" w:rsidRPr="00CA1138">
        <w:rPr>
          <w:rFonts w:ascii="Times New Roman" w:eastAsia="Times New Roman" w:hAnsi="Times New Roman" w:cs="Times New Roman"/>
          <w:szCs w:val="24"/>
          <w:bdr w:val="none" w:sz="0" w:space="0" w:color="auto" w:frame="1"/>
          <w:lang w:eastAsia="hr-HR"/>
        </w:rPr>
        <w:t>iskrcaja</w:t>
      </w:r>
      <w:proofErr w:type="spellEnd"/>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-podaci o teretu su  podaci o teretu propisani Pravilom  VI./2. Konvencije SOLAS iz 1974. godine;</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-plan ukrcaja ili </w:t>
      </w:r>
      <w:proofErr w:type="spellStart"/>
      <w:r w:rsidRPr="00CA1138">
        <w:rPr>
          <w:rFonts w:ascii="Times New Roman" w:eastAsia="Times New Roman" w:hAnsi="Times New Roman" w:cs="Times New Roman"/>
          <w:szCs w:val="24"/>
          <w:bdr w:val="none" w:sz="0" w:space="0" w:color="auto" w:frame="1"/>
          <w:lang w:eastAsia="hr-HR"/>
        </w:rPr>
        <w:t>iskrca</w:t>
      </w:r>
      <w:r w:rsidR="000B629A" w:rsidRPr="00CA1138">
        <w:rPr>
          <w:rFonts w:ascii="Times New Roman" w:eastAsia="Times New Roman" w:hAnsi="Times New Roman" w:cs="Times New Roman"/>
          <w:szCs w:val="24"/>
          <w:bdr w:val="none" w:sz="0" w:space="0" w:color="auto" w:frame="1"/>
          <w:lang w:eastAsia="hr-HR"/>
        </w:rPr>
        <w:t>ja</w:t>
      </w:r>
      <w:proofErr w:type="spellEnd"/>
      <w:r w:rsidR="000B629A" w:rsidRPr="00CA1138">
        <w:rPr>
          <w:rFonts w:ascii="Times New Roman" w:eastAsia="Times New Roman" w:hAnsi="Times New Roman" w:cs="Times New Roman"/>
          <w:szCs w:val="24"/>
          <w:bdr w:val="none" w:sz="0" w:space="0" w:color="auto" w:frame="1"/>
          <w:lang w:eastAsia="hr-HR"/>
        </w:rPr>
        <w:t xml:space="preserve"> je </w:t>
      </w:r>
      <w:r w:rsidRPr="00CA1138">
        <w:rPr>
          <w:rFonts w:ascii="Times New Roman" w:eastAsia="Times New Roman" w:hAnsi="Times New Roman" w:cs="Times New Roman"/>
          <w:szCs w:val="24"/>
          <w:bdr w:val="none" w:sz="0" w:space="0" w:color="auto" w:frame="1"/>
          <w:lang w:eastAsia="hr-HR"/>
        </w:rPr>
        <w:t>plan, definiran Pravilom VI./7.3. Konvencije SOLAS iz 1974.</w:t>
      </w:r>
      <w:r w:rsidR="00CA1138">
        <w:rPr>
          <w:rFonts w:ascii="Times New Roman" w:eastAsia="Times New Roman" w:hAnsi="Times New Roman" w:cs="Times New Roman"/>
          <w:szCs w:val="24"/>
          <w:bdr w:val="none" w:sz="0" w:space="0" w:color="auto" w:frame="1"/>
          <w:lang w:eastAsia="hr-HR"/>
        </w:rPr>
        <w:t xml:space="preserve"> </w:t>
      </w:r>
      <w:r w:rsidRPr="00CA1138">
        <w:rPr>
          <w:rFonts w:ascii="Times New Roman" w:eastAsia="Times New Roman" w:hAnsi="Times New Roman" w:cs="Times New Roman"/>
          <w:szCs w:val="24"/>
          <w:bdr w:val="none" w:sz="0" w:space="0" w:color="auto" w:frame="1"/>
          <w:lang w:eastAsia="hr-HR"/>
        </w:rPr>
        <w:t>godine, u obliku navedenom  u Dodatku 2. BLU Kodeksa;</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-brod/obala sigurnosna kontrolna lista je kontrolna lista kako je definirana  u odjeljku 4. BLU Kodeksa u obliku navedenom  u Dodatku 3. BLU Kodeksa iz Priloga 5 ovog Pravilnika</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-deklaracija o gustoći tereta” je  podatak o gustoći tereta koji se daje sukladno  s Pravilom XII./10. Konvencije SOLAS iz 1974.</w:t>
      </w:r>
      <w:r w:rsidR="00CA1138">
        <w:rPr>
          <w:rFonts w:ascii="Times New Roman" w:eastAsia="Times New Roman" w:hAnsi="Times New Roman" w:cs="Times New Roman"/>
          <w:szCs w:val="24"/>
          <w:bdr w:val="none" w:sz="0" w:space="0" w:color="auto" w:frame="1"/>
          <w:lang w:eastAsia="hr-HR"/>
        </w:rPr>
        <w:t xml:space="preserve"> </w:t>
      </w:r>
      <w:r w:rsidRPr="00CA1138">
        <w:rPr>
          <w:rFonts w:ascii="Times New Roman" w:eastAsia="Times New Roman" w:hAnsi="Times New Roman" w:cs="Times New Roman"/>
          <w:szCs w:val="24"/>
          <w:bdr w:val="none" w:sz="0" w:space="0" w:color="auto" w:frame="1"/>
          <w:lang w:eastAsia="hr-HR"/>
        </w:rPr>
        <w:t>godine</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-uputa za popunu brod/obala sigurnosne kontrolne liste je uputa iz Priloga 7 ovog Pravilnika.“</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8</w:t>
      </w:r>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1247AF">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U članku 155. </w:t>
      </w:r>
      <w:r w:rsidR="00560C87" w:rsidRPr="00CA1138">
        <w:rPr>
          <w:rFonts w:ascii="Times New Roman" w:eastAsia="Times New Roman" w:hAnsi="Times New Roman" w:cs="Times New Roman"/>
          <w:szCs w:val="24"/>
          <w:bdr w:val="none" w:sz="0" w:space="0" w:color="auto" w:frame="1"/>
          <w:lang w:eastAsia="hr-HR"/>
        </w:rPr>
        <w:t xml:space="preserve"> iza stavka 1.</w:t>
      </w:r>
      <w:r w:rsidR="00424400" w:rsidRPr="00CA1138">
        <w:rPr>
          <w:rFonts w:ascii="Times New Roman" w:eastAsia="Times New Roman" w:hAnsi="Times New Roman" w:cs="Times New Roman"/>
          <w:szCs w:val="24"/>
          <w:bdr w:val="none" w:sz="0" w:space="0" w:color="auto" w:frame="1"/>
          <w:lang w:eastAsia="hr-HR"/>
        </w:rPr>
        <w:t xml:space="preserve"> </w:t>
      </w:r>
      <w:r w:rsidR="00560C87" w:rsidRPr="00CA1138">
        <w:rPr>
          <w:rFonts w:ascii="Times New Roman" w:eastAsia="Times New Roman" w:hAnsi="Times New Roman" w:cs="Times New Roman"/>
          <w:szCs w:val="24"/>
          <w:bdr w:val="none" w:sz="0" w:space="0" w:color="auto" w:frame="1"/>
          <w:lang w:eastAsia="hr-HR"/>
        </w:rPr>
        <w:t>dodaje se novi stavak 2.</w:t>
      </w:r>
      <w:r w:rsidRPr="00CA1138">
        <w:rPr>
          <w:rFonts w:ascii="Times New Roman" w:eastAsia="Times New Roman" w:hAnsi="Times New Roman" w:cs="Times New Roman"/>
          <w:szCs w:val="24"/>
          <w:bdr w:val="none" w:sz="0" w:space="0" w:color="auto" w:frame="1"/>
          <w:lang w:eastAsia="hr-HR"/>
        </w:rPr>
        <w:t xml:space="preserve"> koji glasi: </w:t>
      </w:r>
    </w:p>
    <w:p w:rsidR="00AC6E14" w:rsidRPr="00CA1138" w:rsidRDefault="00AC6E14"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w:t>
      </w:r>
      <w:r w:rsidR="009C5250" w:rsidRPr="00CA1138">
        <w:rPr>
          <w:rFonts w:ascii="Times New Roman" w:eastAsia="Times New Roman" w:hAnsi="Times New Roman" w:cs="Times New Roman"/>
          <w:szCs w:val="24"/>
          <w:bdr w:val="none" w:sz="0" w:space="0" w:color="auto" w:frame="1"/>
          <w:lang w:eastAsia="hr-HR"/>
        </w:rPr>
        <w:t xml:space="preserve"> 2. </w:t>
      </w:r>
      <w:r w:rsidR="00560C87" w:rsidRPr="00CA1138">
        <w:rPr>
          <w:rFonts w:ascii="Times New Roman" w:eastAsia="Times New Roman" w:hAnsi="Times New Roman" w:cs="Times New Roman"/>
          <w:szCs w:val="24"/>
          <w:bdr w:val="none" w:sz="0" w:space="0" w:color="auto" w:frame="1"/>
          <w:lang w:eastAsia="hr-HR"/>
        </w:rPr>
        <w:t xml:space="preserve">Ispunjavanje uvjeta iz stavka 1. ovoga članka provjerava se popunjavajući </w:t>
      </w:r>
      <w:r w:rsidR="00EC165D" w:rsidRPr="00CA1138">
        <w:rPr>
          <w:rFonts w:ascii="Times New Roman" w:eastAsia="Times New Roman" w:hAnsi="Times New Roman" w:cs="Times New Roman"/>
          <w:szCs w:val="24"/>
          <w:bdr w:val="none" w:sz="0" w:space="0" w:color="auto" w:frame="1"/>
          <w:lang w:eastAsia="hr-HR"/>
        </w:rPr>
        <w:t>listu prov</w:t>
      </w:r>
      <w:r w:rsidR="001D1451" w:rsidRPr="00CA1138">
        <w:rPr>
          <w:rFonts w:ascii="Times New Roman" w:eastAsia="Times New Roman" w:hAnsi="Times New Roman" w:cs="Times New Roman"/>
          <w:szCs w:val="24"/>
          <w:bdr w:val="none" w:sz="0" w:space="0" w:color="auto" w:frame="1"/>
          <w:lang w:eastAsia="hr-HR"/>
        </w:rPr>
        <w:t>jere koja čini Prilog 7</w:t>
      </w:r>
      <w:r w:rsidR="009C5250" w:rsidRPr="00CA1138">
        <w:rPr>
          <w:rFonts w:ascii="Times New Roman" w:eastAsia="Times New Roman" w:hAnsi="Times New Roman" w:cs="Times New Roman"/>
          <w:szCs w:val="24"/>
          <w:bdr w:val="none" w:sz="0" w:space="0" w:color="auto" w:frame="1"/>
          <w:lang w:eastAsia="hr-HR"/>
        </w:rPr>
        <w:t>.</w:t>
      </w:r>
      <w:r w:rsidR="00CA1138">
        <w:rPr>
          <w:rFonts w:ascii="Times New Roman" w:eastAsia="Times New Roman" w:hAnsi="Times New Roman" w:cs="Times New Roman"/>
          <w:szCs w:val="24"/>
          <w:bdr w:val="none" w:sz="0" w:space="0" w:color="auto" w:frame="1"/>
          <w:lang w:eastAsia="hr-HR"/>
        </w:rPr>
        <w:t xml:space="preserve"> </w:t>
      </w:r>
      <w:r w:rsidR="00EC165D" w:rsidRPr="00CA1138">
        <w:rPr>
          <w:rFonts w:ascii="Times New Roman" w:eastAsia="Times New Roman" w:hAnsi="Times New Roman" w:cs="Times New Roman"/>
          <w:szCs w:val="24"/>
          <w:bdr w:val="none" w:sz="0" w:space="0" w:color="auto" w:frame="1"/>
          <w:lang w:eastAsia="hr-HR"/>
        </w:rPr>
        <w:t>ovoga Pravilnika.“</w:t>
      </w:r>
    </w:p>
    <w:p w:rsidR="002D252F" w:rsidRPr="00CA1138" w:rsidRDefault="002D252F" w:rsidP="002D252F">
      <w:pPr>
        <w:shd w:val="clear" w:color="auto" w:fill="FFFFFF"/>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2D252F">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9</w:t>
      </w:r>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AC6E14" w:rsidRPr="00CA1138" w:rsidRDefault="009C5250" w:rsidP="00AC6E14">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U članku 159. dodaje se stavak 7.</w:t>
      </w:r>
      <w:r w:rsidR="00AC6E14" w:rsidRPr="00CA1138">
        <w:rPr>
          <w:rFonts w:ascii="Times New Roman" w:eastAsia="Times New Roman" w:hAnsi="Times New Roman" w:cs="Times New Roman"/>
          <w:szCs w:val="24"/>
          <w:bdr w:val="none" w:sz="0" w:space="0" w:color="auto" w:frame="1"/>
          <w:lang w:eastAsia="hr-HR"/>
        </w:rPr>
        <w:t xml:space="preserve"> koji glasi:</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3A0D43"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w:t>
      </w:r>
      <w:r w:rsidR="00AE4622" w:rsidRPr="00CA1138">
        <w:rPr>
          <w:rFonts w:ascii="Times New Roman" w:eastAsia="Times New Roman" w:hAnsi="Times New Roman" w:cs="Times New Roman"/>
          <w:szCs w:val="24"/>
          <w:bdr w:val="none" w:sz="0" w:space="0" w:color="auto" w:frame="1"/>
          <w:lang w:eastAsia="hr-HR"/>
        </w:rPr>
        <w:t xml:space="preserve">7. </w:t>
      </w:r>
      <w:r w:rsidR="00C93F7A" w:rsidRPr="00CA1138">
        <w:rPr>
          <w:rFonts w:ascii="Times New Roman" w:eastAsia="Times New Roman" w:hAnsi="Times New Roman" w:cs="Times New Roman"/>
          <w:szCs w:val="24"/>
          <w:bdr w:val="none" w:sz="0" w:space="0" w:color="auto" w:frame="1"/>
          <w:lang w:eastAsia="hr-HR"/>
        </w:rPr>
        <w:t xml:space="preserve">Kontrolna lista iz stavka </w:t>
      </w:r>
      <w:r w:rsidR="00377461" w:rsidRPr="00CA1138">
        <w:rPr>
          <w:rFonts w:ascii="Times New Roman" w:eastAsia="Times New Roman" w:hAnsi="Times New Roman" w:cs="Times New Roman"/>
          <w:szCs w:val="24"/>
          <w:bdr w:val="none" w:sz="0" w:space="0" w:color="auto" w:frame="1"/>
          <w:lang w:eastAsia="hr-HR"/>
        </w:rPr>
        <w:t>4</w:t>
      </w:r>
      <w:r w:rsidRPr="00CA1138">
        <w:rPr>
          <w:rFonts w:ascii="Times New Roman" w:eastAsia="Times New Roman" w:hAnsi="Times New Roman" w:cs="Times New Roman"/>
          <w:szCs w:val="24"/>
          <w:bdr w:val="none" w:sz="0" w:space="0" w:color="auto" w:frame="1"/>
          <w:lang w:eastAsia="hr-HR"/>
        </w:rPr>
        <w:t xml:space="preserve">. </w:t>
      </w:r>
      <w:r w:rsidR="00377461" w:rsidRPr="00CA1138">
        <w:rPr>
          <w:rFonts w:ascii="Times New Roman" w:eastAsia="Times New Roman" w:hAnsi="Times New Roman" w:cs="Times New Roman"/>
          <w:szCs w:val="24"/>
          <w:bdr w:val="none" w:sz="0" w:space="0" w:color="auto" w:frame="1"/>
          <w:lang w:eastAsia="hr-HR"/>
        </w:rPr>
        <w:t xml:space="preserve">ovoga članka </w:t>
      </w:r>
      <w:r w:rsidR="003A0D43" w:rsidRPr="00CA1138">
        <w:rPr>
          <w:rFonts w:ascii="Times New Roman" w:eastAsia="Times New Roman" w:hAnsi="Times New Roman" w:cs="Times New Roman"/>
          <w:szCs w:val="24"/>
          <w:bdr w:val="none" w:sz="0" w:space="0" w:color="auto" w:frame="1"/>
          <w:lang w:eastAsia="hr-HR"/>
        </w:rPr>
        <w:t xml:space="preserve">popunjava se uz pomoć Uputa za popunjavanje kontrolne liste brod/obala koja čini Prilog 5. ovoga </w:t>
      </w:r>
      <w:proofErr w:type="spellStart"/>
      <w:r w:rsidR="003A0D43" w:rsidRPr="00CA1138">
        <w:rPr>
          <w:rFonts w:ascii="Times New Roman" w:eastAsia="Times New Roman" w:hAnsi="Times New Roman" w:cs="Times New Roman"/>
          <w:szCs w:val="24"/>
          <w:bdr w:val="none" w:sz="0" w:space="0" w:color="auto" w:frame="1"/>
          <w:lang w:eastAsia="hr-HR"/>
        </w:rPr>
        <w:t>Pravilnika.</w:t>
      </w:r>
      <w:proofErr w:type="spellEnd"/>
      <w:r w:rsidR="003A0D43"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10</w:t>
      </w:r>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Nakon članka 159. dodaje se novi članak 159.a koji glasi:</w:t>
      </w:r>
    </w:p>
    <w:p w:rsidR="009C5250" w:rsidRPr="00CA1138" w:rsidRDefault="009C5250"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9C5250" w:rsidRPr="00CA1138" w:rsidRDefault="009C5250" w:rsidP="009C5250">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159. a</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9C5250" w:rsidRPr="00CA1138" w:rsidRDefault="009C5250" w:rsidP="0037746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1.</w:t>
      </w:r>
      <w:r w:rsidR="00AC6E14" w:rsidRPr="00CA1138">
        <w:rPr>
          <w:rFonts w:ascii="Times New Roman" w:eastAsia="Times New Roman" w:hAnsi="Times New Roman" w:cs="Times New Roman"/>
          <w:szCs w:val="24"/>
          <w:bdr w:val="none" w:sz="0" w:space="0" w:color="auto" w:frame="1"/>
          <w:lang w:eastAsia="hr-HR"/>
        </w:rPr>
        <w:t xml:space="preserve">„Predstavnik terminala </w:t>
      </w:r>
      <w:r w:rsidRPr="00CA1138">
        <w:rPr>
          <w:rFonts w:ascii="Times New Roman" w:eastAsia="Times New Roman" w:hAnsi="Times New Roman" w:cs="Times New Roman"/>
          <w:szCs w:val="24"/>
          <w:bdr w:val="none" w:sz="0" w:space="0" w:color="auto" w:frame="1"/>
          <w:lang w:eastAsia="hr-HR"/>
        </w:rPr>
        <w:t>na kojem se obavlja ukrcaj ili iskrcaj krutih rasutih tereta obvezan je osigurati pridržavan</w:t>
      </w:r>
      <w:r w:rsidR="00485805" w:rsidRPr="00CA1138">
        <w:rPr>
          <w:rFonts w:ascii="Times New Roman" w:eastAsia="Times New Roman" w:hAnsi="Times New Roman" w:cs="Times New Roman"/>
          <w:szCs w:val="24"/>
          <w:bdr w:val="none" w:sz="0" w:space="0" w:color="auto" w:frame="1"/>
          <w:lang w:eastAsia="hr-HR"/>
        </w:rPr>
        <w:t>je odredaba BLU Kodeksa, Međunarodnog kodeksa za krcanje žita te</w:t>
      </w:r>
      <w:r w:rsidRPr="00CA1138">
        <w:rPr>
          <w:rFonts w:ascii="Times New Roman" w:eastAsia="Times New Roman" w:hAnsi="Times New Roman" w:cs="Times New Roman"/>
          <w:szCs w:val="24"/>
          <w:bdr w:val="none" w:sz="0" w:space="0" w:color="auto" w:frame="1"/>
          <w:lang w:eastAsia="hr-HR"/>
        </w:rPr>
        <w:t xml:space="preserve"> Direktive 2001/96 EZ o utvrđivanju usklađenih zahtjeva i postupaka za siguran ukrcaj i iskrcaj brodova za rasuti teret.</w:t>
      </w:r>
    </w:p>
    <w:p w:rsidR="009C5250" w:rsidRPr="00CA1138" w:rsidRDefault="009C5250" w:rsidP="0037746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9C5250" w:rsidRPr="00CA1138" w:rsidRDefault="009C5250" w:rsidP="0037746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 2. Ovlaštene organizacije provode osposobljavanje </w:t>
      </w:r>
      <w:r w:rsidR="00485805" w:rsidRPr="00CA1138">
        <w:rPr>
          <w:rFonts w:ascii="Times New Roman" w:eastAsia="Times New Roman" w:hAnsi="Times New Roman" w:cs="Times New Roman"/>
          <w:szCs w:val="24"/>
          <w:bdr w:val="none" w:sz="0" w:space="0" w:color="auto" w:frame="1"/>
          <w:lang w:eastAsia="hr-HR"/>
        </w:rPr>
        <w:t>za primjenu odredaba akata</w:t>
      </w:r>
      <w:r w:rsidRPr="00CA1138">
        <w:rPr>
          <w:rFonts w:ascii="Times New Roman" w:eastAsia="Times New Roman" w:hAnsi="Times New Roman" w:cs="Times New Roman"/>
          <w:szCs w:val="24"/>
          <w:bdr w:val="none" w:sz="0" w:space="0" w:color="auto" w:frame="1"/>
          <w:lang w:eastAsia="hr-HR"/>
        </w:rPr>
        <w:t xml:space="preserve"> iz stavka 1. ovoga članka.</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AC6E14" w:rsidRPr="00CA1138" w:rsidRDefault="00440B91" w:rsidP="00AC6E14">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11</w:t>
      </w:r>
      <w:r w:rsidR="00AC6E14" w:rsidRPr="00CA1138">
        <w:rPr>
          <w:rFonts w:ascii="Times New Roman" w:eastAsia="Times New Roman" w:hAnsi="Times New Roman" w:cs="Times New Roman"/>
          <w:szCs w:val="24"/>
          <w:bdr w:val="none" w:sz="0" w:space="0" w:color="auto" w:frame="1"/>
          <w:lang w:eastAsia="hr-HR"/>
        </w:rPr>
        <w:t>.</w:t>
      </w: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AC6E14"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U članku 161. dodaje se stavak</w:t>
      </w:r>
      <w:r w:rsidR="009C5250" w:rsidRPr="00CA1138">
        <w:rPr>
          <w:rFonts w:ascii="Times New Roman" w:eastAsia="Times New Roman" w:hAnsi="Times New Roman" w:cs="Times New Roman"/>
          <w:szCs w:val="24"/>
          <w:bdr w:val="none" w:sz="0" w:space="0" w:color="auto" w:frame="1"/>
          <w:lang w:eastAsia="hr-HR"/>
        </w:rPr>
        <w:t xml:space="preserve"> 3. koji glasi:</w:t>
      </w:r>
    </w:p>
    <w:p w:rsidR="009C5250" w:rsidRPr="00CA1138" w:rsidRDefault="009C5250"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2D252F" w:rsidRPr="00CA1138" w:rsidRDefault="00AC6E14" w:rsidP="00AC6E14">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 „</w:t>
      </w:r>
      <w:r w:rsidR="00F202F6" w:rsidRPr="00CA1138">
        <w:rPr>
          <w:rFonts w:ascii="Times New Roman" w:eastAsia="Times New Roman" w:hAnsi="Times New Roman" w:cs="Times New Roman"/>
          <w:szCs w:val="24"/>
          <w:bdr w:val="none" w:sz="0" w:space="0" w:color="auto" w:frame="1"/>
          <w:lang w:eastAsia="hr-HR"/>
        </w:rPr>
        <w:t xml:space="preserve">3. </w:t>
      </w:r>
      <w:r w:rsidR="009C5250" w:rsidRPr="00CA1138">
        <w:rPr>
          <w:rFonts w:ascii="Times New Roman" w:eastAsia="Times New Roman" w:hAnsi="Times New Roman" w:cs="Times New Roman"/>
          <w:szCs w:val="24"/>
          <w:bdr w:val="none" w:sz="0" w:space="0" w:color="auto" w:frame="1"/>
          <w:lang w:eastAsia="hr-HR"/>
        </w:rPr>
        <w:t>Po zaprimanju obavijesti iz stavka 2. ovoga članka obavlja se inspekcijski nadzor broda.“</w:t>
      </w:r>
    </w:p>
    <w:p w:rsidR="009C5250" w:rsidRPr="00CA1138" w:rsidRDefault="009C5250" w:rsidP="00AC6E14">
      <w:pPr>
        <w:shd w:val="clear" w:color="auto" w:fill="FFFFFF"/>
        <w:textAlignment w:val="baseline"/>
        <w:rPr>
          <w:rFonts w:ascii="Times New Roman" w:eastAsia="Times New Roman" w:hAnsi="Times New Roman" w:cs="Times New Roman"/>
          <w:szCs w:val="24"/>
          <w:bdr w:val="none" w:sz="0" w:space="0" w:color="auto" w:frame="1"/>
          <w:lang w:eastAsia="hr-HR"/>
        </w:rPr>
      </w:pPr>
    </w:p>
    <w:p w:rsidR="0079537B" w:rsidRPr="00CA1138" w:rsidRDefault="00440B91" w:rsidP="00043E41">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Članak 12</w:t>
      </w:r>
      <w:r w:rsidR="00043E41" w:rsidRPr="00CA1138">
        <w:rPr>
          <w:rFonts w:ascii="Times New Roman" w:eastAsia="Times New Roman" w:hAnsi="Times New Roman" w:cs="Times New Roman"/>
          <w:szCs w:val="24"/>
          <w:bdr w:val="none" w:sz="0" w:space="0" w:color="auto" w:frame="1"/>
          <w:lang w:eastAsia="hr-HR"/>
        </w:rPr>
        <w:t>.</w:t>
      </w:r>
    </w:p>
    <w:p w:rsidR="0079537B" w:rsidRPr="00CA1138" w:rsidRDefault="0079537B" w:rsidP="0004252F">
      <w:pPr>
        <w:shd w:val="clear" w:color="auto" w:fill="FFFFFF"/>
        <w:textAlignment w:val="baseline"/>
        <w:rPr>
          <w:rFonts w:ascii="Times New Roman" w:eastAsia="Times New Roman" w:hAnsi="Times New Roman" w:cs="Times New Roman"/>
          <w:szCs w:val="24"/>
          <w:bdr w:val="none" w:sz="0" w:space="0" w:color="auto" w:frame="1"/>
          <w:lang w:eastAsia="hr-HR"/>
        </w:rPr>
      </w:pPr>
    </w:p>
    <w:p w:rsidR="0079537B" w:rsidRPr="00CA1138" w:rsidRDefault="00377461" w:rsidP="0004252F">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U Prilogu 5. iza Kontrolne liste dodaju se </w:t>
      </w:r>
      <w:r w:rsidRPr="00CA1138">
        <w:rPr>
          <w:rFonts w:ascii="Times New Roman" w:eastAsia="Calibri" w:hAnsi="Times New Roman" w:cs="Times New Roman"/>
          <w:szCs w:val="24"/>
        </w:rPr>
        <w:t>Upute za popunjavanje kontrolne liste</w:t>
      </w:r>
      <w:r w:rsidRPr="00CA1138">
        <w:rPr>
          <w:rFonts w:ascii="Times New Roman" w:eastAsia="Times New Roman" w:hAnsi="Times New Roman" w:cs="Times New Roman"/>
          <w:szCs w:val="24"/>
          <w:bdr w:val="none" w:sz="0" w:space="0" w:color="auto" w:frame="1"/>
          <w:lang w:eastAsia="hr-HR"/>
        </w:rPr>
        <w:t xml:space="preserve"> kako slijedi:</w:t>
      </w:r>
    </w:p>
    <w:p w:rsidR="00377461" w:rsidRPr="00CA1138" w:rsidRDefault="00377461" w:rsidP="0004252F">
      <w:pPr>
        <w:shd w:val="clear" w:color="auto" w:fill="FFFFFF"/>
        <w:textAlignment w:val="baseline"/>
        <w:rPr>
          <w:rFonts w:ascii="Times New Roman" w:eastAsia="Times New Roman" w:hAnsi="Times New Roman" w:cs="Times New Roman"/>
          <w:szCs w:val="24"/>
          <w:bdr w:val="none" w:sz="0" w:space="0" w:color="auto" w:frame="1"/>
          <w:lang w:eastAsia="hr-HR"/>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„UPUTE ZA POPUNJAVANJE KONTROLNE LISTE:</w:t>
      </w:r>
    </w:p>
    <w:p w:rsidR="00377461" w:rsidRPr="00CA1138" w:rsidRDefault="00377461" w:rsidP="00377461">
      <w:pPr>
        <w:jc w:val="both"/>
        <w:rPr>
          <w:rFonts w:ascii="Times New Roman" w:eastAsia="Calibri" w:hAnsi="Times New Roman" w:cs="Times New Roman"/>
          <w:b/>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Svrha kontrolne liste za nadzor je poboljšanje zajedničkih operacija  između broda i terminala, a time i poboljšanje sigurnosti operacija. Nesporazumi koji se pojavljuju i mogu dovesti do pogrešaka kada brodski časnici ne razumiju nakane osoblja terminala , a isto vrijedi i kada osoblje terminala ne razumije mogućnosti broda. Zajedničko ispunjavanje kontrolne liste ima za cilj pomoć  brodskoj posadi i osoblju terminala da se što bolje pripreme za operacije sa teretom.</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1 Jesu li dubina vode na vezu i zračni gaz* dovoljni za sigurno obavljanje operacija sa teretom?</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 Izraz zračni gaz  treba pažljivo razmotriti: ako se brod nalazi u rijeci ili ušću, obično se odnosi na maksimalnu visinu jarbola za prolazak ispod mostova, dok se na vezu obično odnosi na visinu koja je dostupna ili potrebna pod lučkim dizalicama.</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Dubinu vode treba utvrditi na cijelom području gdje  brod boravi, a terminal treba uzeti u obzir  biti maksimalne uvjete zračnog gaza i gaza  tijekom operacija. Kada je brod nakrcan toliko da je dubina ispod kobilice mala, prije odlaska broda zapovjednik treba provjeriti da je gaz odlaska dovoljan i odgovarajuće  za sigurno isplovljenje.</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Brodu treba osigurati sve raspoložive informacije o gustoći i onečišćenju  vode na vezu.</w:t>
      </w:r>
    </w:p>
    <w:p w:rsidR="00377461" w:rsidRPr="00CA1138" w:rsidRDefault="00377461" w:rsidP="00377461">
      <w:pPr>
        <w:jc w:val="both"/>
        <w:rPr>
          <w:rFonts w:ascii="Times New Roman" w:eastAsia="Calibri" w:hAnsi="Times New Roman" w:cs="Times New Roman"/>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 xml:space="preserve">2 Da li je oprema za </w:t>
      </w:r>
      <w:proofErr w:type="spellStart"/>
      <w:r w:rsidRPr="00CA1138">
        <w:rPr>
          <w:rFonts w:ascii="Times New Roman" w:eastAsia="Calibri" w:hAnsi="Times New Roman" w:cs="Times New Roman"/>
          <w:szCs w:val="24"/>
        </w:rPr>
        <w:t>privez</w:t>
      </w:r>
      <w:proofErr w:type="spellEnd"/>
      <w:r w:rsidRPr="00CA1138">
        <w:rPr>
          <w:rFonts w:ascii="Times New Roman" w:eastAsia="Calibri" w:hAnsi="Times New Roman" w:cs="Times New Roman"/>
          <w:szCs w:val="24"/>
        </w:rPr>
        <w:t xml:space="preserve"> prikladna  za  lokalne učinke plime, struje, vremena, prometa i plovila?</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 xml:space="preserve">Potrebno je posvetiti dužnu pozornost potrebi za odgovarajućim </w:t>
      </w:r>
      <w:proofErr w:type="spellStart"/>
      <w:r w:rsidRPr="00CA1138">
        <w:rPr>
          <w:rFonts w:ascii="Times New Roman" w:eastAsia="Calibri" w:hAnsi="Times New Roman" w:cs="Times New Roman"/>
          <w:szCs w:val="24"/>
        </w:rPr>
        <w:t>bokoštitnicima</w:t>
      </w:r>
      <w:proofErr w:type="spellEnd"/>
      <w:r w:rsidRPr="00CA1138">
        <w:rPr>
          <w:rFonts w:ascii="Times New Roman" w:eastAsia="Calibri" w:hAnsi="Times New Roman" w:cs="Times New Roman"/>
          <w:szCs w:val="24"/>
        </w:rPr>
        <w:t xml:space="preserve"> . Brodovi trebaju biti sigurno vezani na vezu. Uzduž operativne obale ili gata, brodski </w:t>
      </w:r>
      <w:proofErr w:type="spellStart"/>
      <w:r w:rsidRPr="00CA1138">
        <w:rPr>
          <w:rFonts w:ascii="Times New Roman" w:eastAsia="Calibri" w:hAnsi="Times New Roman" w:cs="Times New Roman"/>
          <w:szCs w:val="24"/>
        </w:rPr>
        <w:t>privezni</w:t>
      </w:r>
      <w:proofErr w:type="spellEnd"/>
      <w:r w:rsidRPr="00CA1138">
        <w:rPr>
          <w:rFonts w:ascii="Times New Roman" w:eastAsia="Calibri" w:hAnsi="Times New Roman" w:cs="Times New Roman"/>
          <w:szCs w:val="24"/>
        </w:rPr>
        <w:t xml:space="preserve"> konopi trebaju biti zategnuti da se spriječi pomicanje</w:t>
      </w:r>
      <w:r w:rsidR="00CA1138">
        <w:rPr>
          <w:rFonts w:ascii="Times New Roman" w:eastAsia="Calibri" w:hAnsi="Times New Roman" w:cs="Times New Roman"/>
          <w:szCs w:val="24"/>
        </w:rPr>
        <w:t xml:space="preserve"> bora naprijed nazad ili lijevo</w:t>
      </w:r>
      <w:r w:rsidRPr="00CA1138">
        <w:rPr>
          <w:rFonts w:ascii="Times New Roman" w:eastAsia="Calibri" w:hAnsi="Times New Roman" w:cs="Times New Roman"/>
          <w:szCs w:val="24"/>
        </w:rPr>
        <w:t>,</w:t>
      </w:r>
      <w:r w:rsidR="00CA1138">
        <w:rPr>
          <w:rFonts w:ascii="Times New Roman" w:eastAsia="Calibri" w:hAnsi="Times New Roman" w:cs="Times New Roman"/>
          <w:szCs w:val="24"/>
        </w:rPr>
        <w:t xml:space="preserve"> </w:t>
      </w:r>
      <w:r w:rsidRPr="00CA1138">
        <w:rPr>
          <w:rFonts w:ascii="Times New Roman" w:eastAsia="Calibri" w:hAnsi="Times New Roman" w:cs="Times New Roman"/>
          <w:szCs w:val="24"/>
        </w:rPr>
        <w:t>desno,</w:t>
      </w:r>
      <w:r w:rsidR="00CA1138">
        <w:rPr>
          <w:rFonts w:ascii="Times New Roman" w:eastAsia="Calibri" w:hAnsi="Times New Roman" w:cs="Times New Roman"/>
          <w:szCs w:val="24"/>
        </w:rPr>
        <w:t xml:space="preserve"> </w:t>
      </w:r>
      <w:r w:rsidRPr="00CA1138">
        <w:rPr>
          <w:rFonts w:ascii="Times New Roman" w:eastAsia="Calibri" w:hAnsi="Times New Roman" w:cs="Times New Roman"/>
          <w:szCs w:val="24"/>
        </w:rPr>
        <w:t>treba posvetiti pozornost na utjecaj plime i oseke, djelovanju morske struje prolazu drugih brodova i operacijom koja je u tijeku.</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Čelik čela i konopi od umjetnih vlakana ne smiju bit korišteni u kombinaciji u istom smjeru djelovanja zbog različitog koeficijenta rastezljivosti odnosno elastičnoj rastezljivosti.</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Za  slučaj nužde, treba računati na to da brod može li brod u bilo kojem trenutku napustiti vez?</w:t>
      </w:r>
    </w:p>
    <w:p w:rsidR="00377461" w:rsidRPr="00CA1138" w:rsidRDefault="00377461" w:rsidP="00377461">
      <w:pPr>
        <w:jc w:val="both"/>
        <w:rPr>
          <w:rFonts w:ascii="Times New Roman" w:eastAsia="Calibri" w:hAnsi="Times New Roman" w:cs="Times New Roman"/>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3. Brod bi u pravilu trebao biti u mogućnosti micati se  vlastitom porivnom snagom u kratkom roku, osim ako nije postignut dogovor  o imobilizaciji broda s predstavnikom terminala i lučkom upravom gdje je to primjenjivo.</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 xml:space="preserve">U hitnim slučajevima brod može se dogodit da brod neće moći napustiti vez u kratkom roku zbog brojnih čimbenika. To uključuje oseku, prekomjerni, </w:t>
      </w:r>
      <w:proofErr w:type="spellStart"/>
      <w:r w:rsidRPr="00CA1138">
        <w:rPr>
          <w:rFonts w:ascii="Times New Roman" w:eastAsia="Calibri" w:hAnsi="Times New Roman" w:cs="Times New Roman"/>
          <w:szCs w:val="24"/>
        </w:rPr>
        <w:t>trim</w:t>
      </w:r>
      <w:proofErr w:type="spellEnd"/>
      <w:r w:rsidRPr="00CA1138">
        <w:rPr>
          <w:rFonts w:ascii="Times New Roman" w:eastAsia="Calibri" w:hAnsi="Times New Roman" w:cs="Times New Roman"/>
          <w:szCs w:val="24"/>
        </w:rPr>
        <w:t xml:space="preserve"> ili gaz,</w:t>
      </w:r>
      <w:r w:rsidR="00CA1138">
        <w:rPr>
          <w:rFonts w:ascii="Times New Roman" w:eastAsia="Calibri" w:hAnsi="Times New Roman" w:cs="Times New Roman"/>
          <w:szCs w:val="24"/>
        </w:rPr>
        <w:t xml:space="preserve"> </w:t>
      </w:r>
      <w:r w:rsidRPr="00CA1138">
        <w:rPr>
          <w:rFonts w:ascii="Times New Roman" w:eastAsia="Calibri" w:hAnsi="Times New Roman" w:cs="Times New Roman"/>
          <w:szCs w:val="24"/>
        </w:rPr>
        <w:t xml:space="preserve">nedostatak raspoloživih tegljača, zbog ograničenja plovidbe noću, </w:t>
      </w:r>
      <w:proofErr w:type="spellStart"/>
      <w:r w:rsidRPr="00CA1138">
        <w:rPr>
          <w:rFonts w:ascii="Times New Roman" w:eastAsia="Calibri" w:hAnsi="Times New Roman" w:cs="Times New Roman"/>
          <w:szCs w:val="24"/>
        </w:rPr>
        <w:t>pogašenju</w:t>
      </w:r>
      <w:proofErr w:type="spellEnd"/>
      <w:r w:rsidRPr="00CA1138">
        <w:rPr>
          <w:rFonts w:ascii="Times New Roman" w:eastAsia="Calibri" w:hAnsi="Times New Roman" w:cs="Times New Roman"/>
          <w:szCs w:val="24"/>
        </w:rPr>
        <w:t xml:space="preserve"> stroja ili glavnog motora, itd. I brod i terminal moraju uzeti u obzir te okolnosti , tako da se mogu poduzeti dodatne mjere opreza u slučaju potrebe.</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Metoda kojom će  osigurati nabrzo napuštanje veza treba biti dogovorena sa terminalom uzimajući u obzir moguće rizike.  Ako su potrebno poduzeti tegljenje za nuždu treba se dogovoriti o načinu i mjestu osiguranja.</w:t>
      </w:r>
    </w:p>
    <w:p w:rsidR="00377461" w:rsidRPr="00CA1138" w:rsidRDefault="00377461" w:rsidP="00377461">
      <w:pPr>
        <w:jc w:val="both"/>
        <w:rPr>
          <w:rFonts w:ascii="Times New Roman" w:eastAsia="Calibri" w:hAnsi="Times New Roman" w:cs="Times New Roman"/>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4. Postoji li siguran pristup između broda i obale?</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 xml:space="preserve">Način pristupa između broda i obale mora biti siguran i zakonit, a može ga osigurati brod ili terminal. Pristup  brodu mora biti preko brodskog </w:t>
      </w:r>
      <w:proofErr w:type="spellStart"/>
      <w:r w:rsidRPr="00CA1138">
        <w:rPr>
          <w:rFonts w:ascii="Times New Roman" w:eastAsia="Calibri" w:hAnsi="Times New Roman" w:cs="Times New Roman"/>
          <w:szCs w:val="24"/>
        </w:rPr>
        <w:t>siza</w:t>
      </w:r>
      <w:proofErr w:type="spellEnd"/>
      <w:r w:rsidRPr="00CA1138">
        <w:rPr>
          <w:rFonts w:ascii="Times New Roman" w:eastAsia="Calibri" w:hAnsi="Times New Roman" w:cs="Times New Roman"/>
          <w:szCs w:val="24"/>
        </w:rPr>
        <w:t xml:space="preserve">  ili sigurnih rampi/skale  za ukrcaj. Rampe/skale  ili </w:t>
      </w:r>
      <w:proofErr w:type="spellStart"/>
      <w:r w:rsidRPr="00CA1138">
        <w:rPr>
          <w:rFonts w:ascii="Times New Roman" w:eastAsia="Calibri" w:hAnsi="Times New Roman" w:cs="Times New Roman"/>
          <w:szCs w:val="24"/>
        </w:rPr>
        <w:t>siz</w:t>
      </w:r>
      <w:proofErr w:type="spellEnd"/>
      <w:r w:rsidRPr="00CA1138">
        <w:rPr>
          <w:rFonts w:ascii="Times New Roman" w:eastAsia="Calibri" w:hAnsi="Times New Roman" w:cs="Times New Roman"/>
          <w:szCs w:val="24"/>
        </w:rPr>
        <w:t xml:space="preserve"> moraju imati zaštitnu mrežu od pada u more. Oprema za pristup mora biti održavana, jer se može oštetiti uslijed promjene gaza i zračnog gaza ; osobe koje su </w:t>
      </w:r>
      <w:r w:rsidRPr="00CA1138">
        <w:rPr>
          <w:rFonts w:ascii="Times New Roman" w:eastAsia="Calibri" w:hAnsi="Times New Roman" w:cs="Times New Roman"/>
          <w:szCs w:val="24"/>
        </w:rPr>
        <w:lastRenderedPageBreak/>
        <w:t>odgovorne za održavanje moraju biti dogovorene između broda i terminala i zabilježene u kontrolnom popisu.</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 xml:space="preserve">Prolaz mora biti postavljen tako da se ne nalazi ispod puta tereta koji se ukrcava ili iskrcava. </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Skala ne smije bit postavljena na mjesto iznad kojeg se obavljaju operacije sa teretom,</w:t>
      </w:r>
      <w:r w:rsidR="00CA1138">
        <w:rPr>
          <w:rFonts w:ascii="Times New Roman" w:eastAsia="Calibri" w:hAnsi="Times New Roman" w:cs="Times New Roman"/>
          <w:szCs w:val="24"/>
        </w:rPr>
        <w:t xml:space="preserve"> </w:t>
      </w:r>
      <w:r w:rsidRPr="00CA1138">
        <w:rPr>
          <w:rFonts w:ascii="Times New Roman" w:eastAsia="Calibri" w:hAnsi="Times New Roman" w:cs="Times New Roman"/>
          <w:szCs w:val="24"/>
        </w:rPr>
        <w:t xml:space="preserve">nego na sigurnom mjestu. Mora biti dobro osvijetljena tijekom  noći. Kolut za spašavanje sa svijetlom mora biti na dohvat ruke na brodskoj </w:t>
      </w:r>
      <w:proofErr w:type="spellStart"/>
      <w:r w:rsidRPr="00CA1138">
        <w:rPr>
          <w:rFonts w:ascii="Times New Roman" w:eastAsia="Calibri" w:hAnsi="Times New Roman" w:cs="Times New Roman"/>
          <w:szCs w:val="24"/>
        </w:rPr>
        <w:t>sklali</w:t>
      </w:r>
      <w:proofErr w:type="spellEnd"/>
      <w:r w:rsidRPr="00CA1138">
        <w:rPr>
          <w:rFonts w:ascii="Times New Roman" w:eastAsia="Calibri" w:hAnsi="Times New Roman" w:cs="Times New Roman"/>
          <w:szCs w:val="24"/>
        </w:rPr>
        <w:t xml:space="preserve"> ili </w:t>
      </w:r>
      <w:proofErr w:type="spellStart"/>
      <w:r w:rsidRPr="00CA1138">
        <w:rPr>
          <w:rFonts w:ascii="Times New Roman" w:eastAsia="Calibri" w:hAnsi="Times New Roman" w:cs="Times New Roman"/>
          <w:szCs w:val="24"/>
        </w:rPr>
        <w:t>sizu</w:t>
      </w:r>
      <w:proofErr w:type="spellEnd"/>
      <w:r w:rsidRPr="00CA1138">
        <w:rPr>
          <w:rFonts w:ascii="Times New Roman" w:eastAsia="Calibri" w:hAnsi="Times New Roman" w:cs="Times New Roman"/>
          <w:szCs w:val="24"/>
        </w:rPr>
        <w:t>.</w:t>
      </w:r>
    </w:p>
    <w:p w:rsidR="00377461" w:rsidRPr="00CA1138" w:rsidRDefault="00377461" w:rsidP="00377461">
      <w:pPr>
        <w:jc w:val="both"/>
        <w:rPr>
          <w:rFonts w:ascii="Times New Roman" w:eastAsia="Calibri" w:hAnsi="Times New Roman" w:cs="Times New Roman"/>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5. Da li  je dogovoren komunikacijski sustav brod / terminal?</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Komunikaciju treba održavati na najučinkovitiji način između brodskog časnika i odgovorne osobe na terminalu. Odabrani sustav komunikacije i jezik koji se koristi, zajedno s potrebnim telefonskim brojevima i / ili radijskim kanalima, trebaju biti evidentirani  u kontrolnom popisu.</w:t>
      </w:r>
    </w:p>
    <w:p w:rsidR="00377461" w:rsidRPr="00CA1138" w:rsidRDefault="00377461" w:rsidP="00377461">
      <w:pPr>
        <w:jc w:val="both"/>
        <w:rPr>
          <w:rFonts w:ascii="Times New Roman" w:eastAsia="Calibri" w:hAnsi="Times New Roman" w:cs="Times New Roman"/>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6. Jesu li kontaktne osobe za vezu tijekom operacija identificirane?</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Posada na brodu odgovorna za teret osobe  na  terminalu moraju  održavati učinkovitu komunikaciju jedni s drugima i sa svojim nadzornicima.  Njihova imena i, ako je prikladno, gdje ih je moguće kontaktirati, trebaju biti zabilježena u kontrolnom popisu.</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Cilj bi trebao biti sprječavanje rizičnih opasnih situacija, ali ako se takva situacija dogodi, kvalitetna komunikacija i razumijevanje situacije može uspješno riješiti problem.</w:t>
      </w:r>
    </w:p>
    <w:p w:rsidR="00377461" w:rsidRPr="00CA1138" w:rsidRDefault="00377461" w:rsidP="00377461">
      <w:pPr>
        <w:jc w:val="both"/>
        <w:rPr>
          <w:rFonts w:ascii="Times New Roman" w:eastAsia="Calibri" w:hAnsi="Times New Roman" w:cs="Times New Roman"/>
          <w:szCs w:val="24"/>
        </w:rPr>
      </w:pP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7. Da li  brod ima  dovoljnu posadu i da li terminal ima odgovarajuće osposobljen personal za  slučaj nužde?</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Nije moguće predvidjeti sve mogućnosti koje se mogu dogoditi,  važno je da bude dovoljan broj osoba na brodu i u terminalu za vrijeme boravka broda radi rješavanja situacija u nuždi.</w:t>
      </w:r>
    </w:p>
    <w:p w:rsidR="00377461" w:rsidRPr="00CA1138" w:rsidRDefault="00377461" w:rsidP="00377461">
      <w:pPr>
        <w:jc w:val="both"/>
        <w:rPr>
          <w:rFonts w:ascii="Times New Roman" w:eastAsia="Calibri" w:hAnsi="Times New Roman" w:cs="Times New Roman"/>
          <w:szCs w:val="24"/>
        </w:rPr>
      </w:pPr>
      <w:r w:rsidRPr="00CA1138">
        <w:rPr>
          <w:rFonts w:ascii="Times New Roman" w:eastAsia="Calibri" w:hAnsi="Times New Roman" w:cs="Times New Roman"/>
          <w:szCs w:val="24"/>
        </w:rPr>
        <w:t>Signali koji će se koristiti u slučaju opasnosti kojima se obavještava terminal i  brod  trebaju biti jasno razumljivi svim osobama koje su zadužene za operacije sa teretom.“</w:t>
      </w:r>
    </w:p>
    <w:p w:rsidR="00377461" w:rsidRPr="00CA1138" w:rsidRDefault="00377461" w:rsidP="00377461">
      <w:pPr>
        <w:jc w:val="both"/>
        <w:rPr>
          <w:rFonts w:ascii="Times New Roman" w:eastAsia="Calibri" w:hAnsi="Times New Roman" w:cs="Times New Roman"/>
          <w:color w:val="FF0000"/>
          <w:szCs w:val="24"/>
        </w:rPr>
      </w:pPr>
    </w:p>
    <w:p w:rsidR="00043E41" w:rsidRPr="00CA1138" w:rsidRDefault="00440B91" w:rsidP="00043E41">
      <w:pPr>
        <w:jc w:val="center"/>
        <w:rPr>
          <w:rFonts w:ascii="Times New Roman" w:eastAsia="Calibri" w:hAnsi="Times New Roman" w:cs="Times New Roman"/>
          <w:szCs w:val="24"/>
        </w:rPr>
      </w:pPr>
      <w:r w:rsidRPr="00CA1138">
        <w:rPr>
          <w:rFonts w:ascii="Times New Roman" w:eastAsia="Calibri" w:hAnsi="Times New Roman" w:cs="Times New Roman"/>
          <w:szCs w:val="24"/>
        </w:rPr>
        <w:t>Članak 13</w:t>
      </w:r>
      <w:r w:rsidR="00043E41" w:rsidRPr="00CA1138">
        <w:rPr>
          <w:rFonts w:ascii="Times New Roman" w:eastAsia="Calibri" w:hAnsi="Times New Roman" w:cs="Times New Roman"/>
          <w:szCs w:val="24"/>
        </w:rPr>
        <w:t>.</w:t>
      </w:r>
    </w:p>
    <w:p w:rsidR="00043E41" w:rsidRPr="00CA1138" w:rsidRDefault="00043E41" w:rsidP="00043E41">
      <w:pPr>
        <w:jc w:val="center"/>
        <w:rPr>
          <w:rFonts w:ascii="Times New Roman" w:eastAsia="Calibri" w:hAnsi="Times New Roman" w:cs="Times New Roman"/>
          <w:color w:val="FF0000"/>
          <w:szCs w:val="24"/>
        </w:rPr>
      </w:pPr>
    </w:p>
    <w:p w:rsidR="00377461" w:rsidRPr="00CA1138" w:rsidRDefault="00043E41" w:rsidP="0004252F">
      <w:pPr>
        <w:shd w:val="clear" w:color="auto" w:fill="FFFFFF"/>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Iza Priloga 6. dodaje se novi Prilog 7. koji</w:t>
      </w:r>
      <w:r w:rsidR="00377461" w:rsidRPr="00CA1138">
        <w:rPr>
          <w:rFonts w:ascii="Times New Roman" w:eastAsia="Times New Roman" w:hAnsi="Times New Roman" w:cs="Times New Roman"/>
          <w:szCs w:val="24"/>
          <w:bdr w:val="none" w:sz="0" w:space="0" w:color="auto" w:frame="1"/>
          <w:lang w:eastAsia="hr-HR"/>
        </w:rPr>
        <w:t xml:space="preserve"> glasi:</w:t>
      </w:r>
    </w:p>
    <w:p w:rsidR="00377461" w:rsidRPr="00CA1138" w:rsidRDefault="00377461" w:rsidP="0004252F">
      <w:pPr>
        <w:shd w:val="clear" w:color="auto" w:fill="FFFFFF"/>
        <w:textAlignment w:val="baseline"/>
        <w:rPr>
          <w:rFonts w:ascii="Times New Roman" w:eastAsia="Times New Roman" w:hAnsi="Times New Roman" w:cs="Times New Roman"/>
          <w:szCs w:val="24"/>
          <w:bdr w:val="none" w:sz="0" w:space="0" w:color="auto" w:frame="1"/>
          <w:lang w:eastAsia="hr-HR"/>
        </w:rPr>
      </w:pPr>
    </w:p>
    <w:p w:rsidR="00043E41" w:rsidRPr="00CA1138" w:rsidRDefault="00377461" w:rsidP="0004252F">
      <w:pPr>
        <w:shd w:val="clear" w:color="auto" w:fill="FFFFFF"/>
        <w:textAlignment w:val="baseline"/>
        <w:rPr>
          <w:rFonts w:ascii="Times New Roman" w:eastAsia="Calibri" w:hAnsi="Times New Roman" w:cs="Times New Roman"/>
          <w:b/>
          <w:szCs w:val="24"/>
        </w:rPr>
      </w:pPr>
      <w:r w:rsidRPr="00CA1138">
        <w:rPr>
          <w:rFonts w:ascii="Times New Roman" w:eastAsia="Calibri" w:hAnsi="Times New Roman" w:cs="Times New Roman"/>
          <w:b/>
          <w:szCs w:val="24"/>
        </w:rPr>
        <w:t>„</w:t>
      </w:r>
      <w:r w:rsidR="0079537B" w:rsidRPr="00CA1138">
        <w:rPr>
          <w:rFonts w:ascii="Times New Roman" w:eastAsia="Calibri" w:hAnsi="Times New Roman" w:cs="Times New Roman"/>
          <w:b/>
          <w:szCs w:val="24"/>
        </w:rPr>
        <w:t>Prilog 7.</w:t>
      </w:r>
      <w:r w:rsidR="001D1451" w:rsidRPr="00CA1138">
        <w:rPr>
          <w:rFonts w:ascii="Times New Roman" w:eastAsia="Calibri" w:hAnsi="Times New Roman" w:cs="Times New Roman"/>
          <w:b/>
          <w:szCs w:val="24"/>
        </w:rPr>
        <w:t xml:space="preserve"> </w:t>
      </w:r>
    </w:p>
    <w:p w:rsidR="001D1451" w:rsidRPr="00CA1138" w:rsidRDefault="001D1451" w:rsidP="00043E41">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Calibri" w:hAnsi="Times New Roman" w:cs="Times New Roman"/>
          <w:b/>
          <w:szCs w:val="24"/>
        </w:rPr>
        <w:t>Kontrolna lista za nadzor</w:t>
      </w:r>
    </w:p>
    <w:p w:rsidR="0079537B" w:rsidRPr="00CA1138" w:rsidRDefault="0079537B" w:rsidP="001D1451">
      <w:pPr>
        <w:jc w:val="center"/>
        <w:rPr>
          <w:rFonts w:ascii="Times New Roman" w:eastAsia="Times New Roman" w:hAnsi="Times New Roman" w:cs="Times New Roman"/>
          <w:b/>
          <w:iCs/>
          <w:szCs w:val="24"/>
          <w:lang w:eastAsia="pt-PT"/>
        </w:rPr>
      </w:pPr>
    </w:p>
    <w:p w:rsidR="001D1451" w:rsidRPr="00CA1138" w:rsidRDefault="001D1451" w:rsidP="001D1451">
      <w:pPr>
        <w:jc w:val="center"/>
        <w:rPr>
          <w:rFonts w:ascii="Times New Roman" w:eastAsia="Times New Roman" w:hAnsi="Times New Roman" w:cs="Times New Roman"/>
          <w:b/>
          <w:bCs/>
          <w:iCs/>
          <w:szCs w:val="24"/>
          <w:lang w:eastAsia="pt-PT"/>
        </w:rPr>
      </w:pPr>
      <w:r w:rsidRPr="00CA1138">
        <w:rPr>
          <w:rFonts w:ascii="Times New Roman" w:eastAsia="Times New Roman" w:hAnsi="Times New Roman" w:cs="Times New Roman"/>
          <w:b/>
          <w:iCs/>
          <w:szCs w:val="24"/>
          <w:lang w:eastAsia="pt-PT"/>
        </w:rPr>
        <w:t>D</w:t>
      </w:r>
      <w:r w:rsidRPr="00CA1138">
        <w:rPr>
          <w:rFonts w:ascii="Times New Roman" w:eastAsia="Times New Roman" w:hAnsi="Times New Roman" w:cs="Times New Roman"/>
          <w:b/>
          <w:bCs/>
          <w:iCs/>
          <w:szCs w:val="24"/>
          <w:lang w:eastAsia="pt-PT"/>
        </w:rPr>
        <w:t>užnosti predstavnika terminala prije i tijekom  operacija ukrcaja/</w:t>
      </w:r>
      <w:proofErr w:type="spellStart"/>
      <w:r w:rsidRPr="00CA1138">
        <w:rPr>
          <w:rFonts w:ascii="Times New Roman" w:eastAsia="Times New Roman" w:hAnsi="Times New Roman" w:cs="Times New Roman"/>
          <w:b/>
          <w:bCs/>
          <w:iCs/>
          <w:szCs w:val="24"/>
          <w:lang w:eastAsia="pt-PT"/>
        </w:rPr>
        <w:t>iskrcaja</w:t>
      </w:r>
      <w:proofErr w:type="spellEnd"/>
      <w:r w:rsidRPr="00CA1138">
        <w:rPr>
          <w:rFonts w:ascii="Times New Roman" w:eastAsia="Times New Roman" w:hAnsi="Times New Roman" w:cs="Times New Roman"/>
          <w:b/>
          <w:bCs/>
          <w:iCs/>
          <w:szCs w:val="24"/>
          <w:lang w:eastAsia="pt-PT"/>
        </w:rPr>
        <w:t xml:space="preserve"> rasutog tereta</w:t>
      </w:r>
    </w:p>
    <w:p w:rsidR="001D1451" w:rsidRDefault="001D1451" w:rsidP="001D1451">
      <w:pPr>
        <w:jc w:val="center"/>
        <w:rPr>
          <w:rFonts w:ascii="Times New Roman" w:eastAsia="Times New Roman" w:hAnsi="Times New Roman" w:cs="Times New Roman"/>
          <w:b/>
          <w:bCs/>
          <w:iCs/>
          <w:szCs w:val="24"/>
          <w:lang w:eastAsia="pt-PT"/>
        </w:rPr>
      </w:pPr>
      <w:proofErr w:type="spellStart"/>
      <w:r w:rsidRPr="00CA1138">
        <w:rPr>
          <w:rFonts w:ascii="Times New Roman" w:eastAsia="Times New Roman" w:hAnsi="Times New Roman" w:cs="Times New Roman"/>
          <w:iCs/>
          <w:szCs w:val="24"/>
          <w:u w:val="single"/>
          <w:lang w:eastAsia="pt-PT"/>
        </w:rPr>
        <w:t>Duties</w:t>
      </w:r>
      <w:proofErr w:type="spellEnd"/>
      <w:r w:rsidRPr="00CA1138">
        <w:rPr>
          <w:rFonts w:ascii="Times New Roman" w:eastAsia="Times New Roman" w:hAnsi="Times New Roman" w:cs="Times New Roman"/>
          <w:iCs/>
          <w:szCs w:val="24"/>
          <w:u w:val="single"/>
          <w:lang w:eastAsia="pt-PT"/>
        </w:rPr>
        <w:t xml:space="preserve"> </w:t>
      </w:r>
      <w:proofErr w:type="spellStart"/>
      <w:r w:rsidRPr="00CA1138">
        <w:rPr>
          <w:rFonts w:ascii="Times New Roman" w:eastAsia="Times New Roman" w:hAnsi="Times New Roman" w:cs="Times New Roman"/>
          <w:iCs/>
          <w:szCs w:val="24"/>
          <w:u w:val="single"/>
          <w:lang w:eastAsia="pt-PT"/>
        </w:rPr>
        <w:t>of</w:t>
      </w:r>
      <w:proofErr w:type="spellEnd"/>
      <w:r w:rsidRPr="00CA1138">
        <w:rPr>
          <w:rFonts w:ascii="Times New Roman" w:eastAsia="Times New Roman" w:hAnsi="Times New Roman" w:cs="Times New Roman"/>
          <w:iCs/>
          <w:szCs w:val="24"/>
          <w:u w:val="single"/>
          <w:lang w:eastAsia="pt-PT"/>
        </w:rPr>
        <w:t xml:space="preserve"> </w:t>
      </w:r>
      <w:proofErr w:type="spellStart"/>
      <w:r w:rsidRPr="00CA1138">
        <w:rPr>
          <w:rFonts w:ascii="Times New Roman" w:eastAsia="Times New Roman" w:hAnsi="Times New Roman" w:cs="Times New Roman"/>
          <w:iCs/>
          <w:szCs w:val="24"/>
          <w:u w:val="single"/>
          <w:lang w:eastAsia="pt-PT"/>
        </w:rPr>
        <w:t>the</w:t>
      </w:r>
      <w:proofErr w:type="spellEnd"/>
      <w:r w:rsidRPr="00CA1138">
        <w:rPr>
          <w:rFonts w:ascii="Times New Roman" w:eastAsia="Times New Roman" w:hAnsi="Times New Roman" w:cs="Times New Roman"/>
          <w:iCs/>
          <w:szCs w:val="24"/>
          <w:u w:val="single"/>
          <w:lang w:eastAsia="pt-PT"/>
        </w:rPr>
        <w:t xml:space="preserve"> terminal </w:t>
      </w:r>
      <w:proofErr w:type="spellStart"/>
      <w:r w:rsidRPr="00CA1138">
        <w:rPr>
          <w:rFonts w:ascii="Times New Roman" w:eastAsia="Times New Roman" w:hAnsi="Times New Roman" w:cs="Times New Roman"/>
          <w:iCs/>
          <w:szCs w:val="24"/>
          <w:u w:val="single"/>
          <w:lang w:eastAsia="pt-PT"/>
        </w:rPr>
        <w:t>representative</w:t>
      </w:r>
      <w:proofErr w:type="spellEnd"/>
      <w:r w:rsidRPr="00CA1138">
        <w:rPr>
          <w:rFonts w:ascii="Times New Roman" w:eastAsia="Times New Roman" w:hAnsi="Times New Roman" w:cs="Times New Roman"/>
          <w:iCs/>
          <w:szCs w:val="24"/>
          <w:u w:val="single"/>
          <w:lang w:eastAsia="pt-PT"/>
        </w:rPr>
        <w:t xml:space="preserve"> prior to </w:t>
      </w:r>
      <w:proofErr w:type="spellStart"/>
      <w:r w:rsidRPr="00CA1138">
        <w:rPr>
          <w:rFonts w:ascii="Times New Roman" w:eastAsia="Times New Roman" w:hAnsi="Times New Roman" w:cs="Times New Roman"/>
          <w:iCs/>
          <w:szCs w:val="24"/>
          <w:u w:val="single"/>
          <w:lang w:eastAsia="pt-PT"/>
        </w:rPr>
        <w:t>and</w:t>
      </w:r>
      <w:proofErr w:type="spellEnd"/>
      <w:r w:rsidRPr="00CA1138">
        <w:rPr>
          <w:rFonts w:ascii="Times New Roman" w:eastAsia="Times New Roman" w:hAnsi="Times New Roman" w:cs="Times New Roman"/>
          <w:iCs/>
          <w:szCs w:val="24"/>
          <w:u w:val="single"/>
          <w:lang w:eastAsia="pt-PT"/>
        </w:rPr>
        <w:t xml:space="preserve"> </w:t>
      </w:r>
      <w:proofErr w:type="spellStart"/>
      <w:r w:rsidRPr="00CA1138">
        <w:rPr>
          <w:rFonts w:ascii="Times New Roman" w:eastAsia="Times New Roman" w:hAnsi="Times New Roman" w:cs="Times New Roman"/>
          <w:iCs/>
          <w:szCs w:val="24"/>
          <w:u w:val="single"/>
          <w:lang w:eastAsia="pt-PT"/>
        </w:rPr>
        <w:t>during</w:t>
      </w:r>
      <w:proofErr w:type="spellEnd"/>
      <w:r w:rsidRPr="00CA1138">
        <w:rPr>
          <w:rFonts w:ascii="Times New Roman" w:eastAsia="Times New Roman" w:hAnsi="Times New Roman" w:cs="Times New Roman"/>
          <w:iCs/>
          <w:szCs w:val="24"/>
          <w:u w:val="single"/>
          <w:lang w:eastAsia="pt-PT"/>
        </w:rPr>
        <w:t xml:space="preserve"> </w:t>
      </w:r>
      <w:proofErr w:type="spellStart"/>
      <w:r w:rsidRPr="00CA1138">
        <w:rPr>
          <w:rFonts w:ascii="Times New Roman" w:eastAsia="Times New Roman" w:hAnsi="Times New Roman" w:cs="Times New Roman"/>
          <w:iCs/>
          <w:szCs w:val="24"/>
          <w:u w:val="single"/>
          <w:lang w:eastAsia="pt-PT"/>
        </w:rPr>
        <w:t>loading</w:t>
      </w:r>
      <w:proofErr w:type="spellEnd"/>
      <w:r w:rsidRPr="00CA1138">
        <w:rPr>
          <w:rFonts w:ascii="Times New Roman" w:eastAsia="Times New Roman" w:hAnsi="Times New Roman" w:cs="Times New Roman"/>
          <w:iCs/>
          <w:szCs w:val="24"/>
          <w:u w:val="single"/>
          <w:lang w:eastAsia="pt-PT"/>
        </w:rPr>
        <w:t xml:space="preserve"> or </w:t>
      </w:r>
      <w:proofErr w:type="spellStart"/>
      <w:r w:rsidRPr="00CA1138">
        <w:rPr>
          <w:rFonts w:ascii="Times New Roman" w:eastAsia="Times New Roman" w:hAnsi="Times New Roman" w:cs="Times New Roman"/>
          <w:iCs/>
          <w:szCs w:val="24"/>
          <w:u w:val="single"/>
          <w:lang w:eastAsia="pt-PT"/>
        </w:rPr>
        <w:t>unloading</w:t>
      </w:r>
      <w:proofErr w:type="spellEnd"/>
      <w:r w:rsidRPr="00CA1138">
        <w:rPr>
          <w:rFonts w:ascii="Times New Roman" w:eastAsia="Times New Roman" w:hAnsi="Times New Roman" w:cs="Times New Roman"/>
          <w:iCs/>
          <w:szCs w:val="24"/>
          <w:u w:val="single"/>
          <w:lang w:eastAsia="pt-PT"/>
        </w:rPr>
        <w:t xml:space="preserve"> </w:t>
      </w:r>
      <w:proofErr w:type="spellStart"/>
      <w:r w:rsidRPr="00CA1138">
        <w:rPr>
          <w:rFonts w:ascii="Times New Roman" w:eastAsia="Times New Roman" w:hAnsi="Times New Roman" w:cs="Times New Roman"/>
          <w:iCs/>
          <w:szCs w:val="24"/>
          <w:u w:val="single"/>
          <w:lang w:eastAsia="pt-PT"/>
        </w:rPr>
        <w:t>operations</w:t>
      </w:r>
      <w:proofErr w:type="spellEnd"/>
      <w:r w:rsidRPr="00CA1138">
        <w:rPr>
          <w:rFonts w:ascii="Times New Roman" w:eastAsia="Times New Roman" w:hAnsi="Times New Roman" w:cs="Times New Roman"/>
          <w:b/>
          <w:bCs/>
          <w:iCs/>
          <w:szCs w:val="24"/>
          <w:lang w:eastAsia="pt-PT"/>
        </w:rPr>
        <w:t xml:space="preserve"> </w:t>
      </w:r>
    </w:p>
    <w:p w:rsidR="006B46B6" w:rsidRDefault="006B46B6" w:rsidP="001D1451">
      <w:pPr>
        <w:jc w:val="center"/>
        <w:rPr>
          <w:rFonts w:ascii="Times New Roman" w:eastAsia="Times New Roman" w:hAnsi="Times New Roman" w:cs="Times New Roman"/>
          <w:b/>
          <w:bCs/>
          <w:iCs/>
          <w:szCs w:val="24"/>
          <w:lang w:eastAsia="pt-PT"/>
        </w:rPr>
      </w:pPr>
    </w:p>
    <w:p w:rsidR="006B46B6" w:rsidRPr="00CA1138" w:rsidRDefault="006B46B6" w:rsidP="001D1451">
      <w:pPr>
        <w:jc w:val="center"/>
        <w:rPr>
          <w:rFonts w:ascii="Times New Roman" w:eastAsia="Times New Roman" w:hAnsi="Times New Roman" w:cs="Times New Roman"/>
          <w:b/>
          <w:bCs/>
          <w:iCs/>
          <w:szCs w:val="24"/>
          <w:lang w:eastAsia="pt-PT"/>
        </w:rPr>
      </w:pPr>
    </w:p>
    <w:tbl>
      <w:tblPr>
        <w:tblpPr w:leftFromText="180" w:rightFromText="180" w:vertAnchor="text" w:horzAnchor="margin" w:tblpXSpec="center" w:tblpY="-39"/>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21"/>
        <w:gridCol w:w="8339"/>
      </w:tblGrid>
      <w:tr w:rsidR="006B46B6" w:rsidRPr="00CA1138" w:rsidTr="0009248A">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i/>
                <w:szCs w:val="24"/>
              </w:rPr>
            </w:pPr>
            <w:r w:rsidRPr="00CA1138">
              <w:rPr>
                <w:rFonts w:ascii="Times New Roman" w:eastAsia="Calibri" w:hAnsi="Times New Roman" w:cs="Times New Roman"/>
                <w:i/>
                <w:szCs w:val="24"/>
              </w:rPr>
              <w:lastRenderedPageBreak/>
              <w:t>Podaci o brodu:</w:t>
            </w:r>
          </w:p>
          <w:p w:rsidR="006B46B6" w:rsidRPr="00CA1138" w:rsidRDefault="006B46B6" w:rsidP="0009248A">
            <w:pPr>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particulars</w:t>
            </w:r>
            <w:proofErr w:type="spellEnd"/>
            <w:r w:rsidRPr="00CA1138">
              <w:rPr>
                <w:rFonts w:ascii="Times New Roman" w:eastAsia="Calibri" w:hAnsi="Times New Roman" w:cs="Times New Roman"/>
                <w:i/>
                <w:szCs w:val="24"/>
              </w:rPr>
              <w:t>:</w:t>
            </w:r>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p>
        </w:tc>
      </w:tr>
      <w:tr w:rsidR="006B46B6" w:rsidRPr="00CA1138" w:rsidTr="0009248A">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 xml:space="preserve">    </w:t>
            </w:r>
          </w:p>
          <w:p w:rsidR="006B46B6" w:rsidRPr="00CA1138" w:rsidRDefault="006B46B6" w:rsidP="0009248A">
            <w:pPr>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Port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Facility</w:t>
            </w:r>
            <w:proofErr w:type="spellEnd"/>
            <w:r w:rsidRPr="00CA1138">
              <w:rPr>
                <w:rFonts w:ascii="Times New Roman" w:eastAsia="Calibri" w:hAnsi="Times New Roman" w:cs="Times New Roman"/>
                <w:i/>
                <w:szCs w:val="24"/>
              </w:rPr>
              <w:t xml:space="preserve"> / Terminal</w:t>
            </w:r>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p>
        </w:tc>
      </w:tr>
      <w:tr w:rsidR="006B46B6" w:rsidRPr="00CA1138" w:rsidTr="0009248A">
        <w:trPr>
          <w:trHeight w:val="572"/>
        </w:trPr>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 xml:space="preserve">Datum / </w:t>
            </w:r>
            <w:r w:rsidRPr="00CA1138">
              <w:rPr>
                <w:rFonts w:ascii="Times New Roman" w:eastAsia="Calibri" w:hAnsi="Times New Roman" w:cs="Times New Roman"/>
                <w:i/>
                <w:szCs w:val="24"/>
              </w:rPr>
              <w:t>Date</w:t>
            </w:r>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p>
        </w:tc>
      </w:tr>
      <w:tr w:rsidR="006B46B6" w:rsidRPr="00CA1138" w:rsidTr="0009248A">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Ime i prezime inspektora sigurnosti plovidbe</w:t>
            </w:r>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p>
        </w:tc>
      </w:tr>
      <w:tr w:rsidR="006B46B6" w:rsidRPr="00CA1138" w:rsidTr="0009248A">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Name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surname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master</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p>
        </w:tc>
      </w:tr>
      <w:tr w:rsidR="006B46B6" w:rsidRPr="00CA1138" w:rsidTr="0009248A">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Lučke kapetanija</w:t>
            </w:r>
          </w:p>
          <w:p w:rsidR="006B46B6" w:rsidRPr="00CA1138" w:rsidRDefault="006B46B6" w:rsidP="0009248A">
            <w:pPr>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Inspection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Authority</w:t>
            </w:r>
            <w:proofErr w:type="spellEnd"/>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p>
        </w:tc>
      </w:tr>
      <w:tr w:rsidR="006B46B6" w:rsidRPr="00CA1138" w:rsidTr="0009248A">
        <w:trPr>
          <w:trHeight w:val="2009"/>
        </w:trPr>
        <w:tc>
          <w:tcPr>
            <w:tcW w:w="2221"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Poziv na propis</w:t>
            </w:r>
          </w:p>
          <w:p w:rsidR="006B46B6" w:rsidRPr="00CA1138" w:rsidRDefault="006B46B6" w:rsidP="0009248A">
            <w:pPr>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Applicable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legislation</w:t>
            </w:r>
            <w:proofErr w:type="spellEnd"/>
          </w:p>
        </w:tc>
        <w:tc>
          <w:tcPr>
            <w:tcW w:w="8339" w:type="dxa"/>
            <w:tcBorders>
              <w:top w:val="single" w:sz="4" w:space="0" w:color="auto"/>
              <w:left w:val="single" w:sz="4" w:space="0" w:color="auto"/>
              <w:bottom w:val="sing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 xml:space="preserve"> Pravilnik  o rukovanju opasnim tvarima,</w:t>
            </w:r>
            <w:r>
              <w:rPr>
                <w:rFonts w:ascii="Times New Roman" w:eastAsia="Calibri" w:hAnsi="Times New Roman" w:cs="Times New Roman"/>
                <w:szCs w:val="24"/>
              </w:rPr>
              <w:t xml:space="preserve"> </w:t>
            </w:r>
            <w:r w:rsidRPr="00CA1138">
              <w:rPr>
                <w:rFonts w:ascii="Times New Roman" w:eastAsia="Calibri" w:hAnsi="Times New Roman" w:cs="Times New Roman"/>
                <w:szCs w:val="24"/>
              </w:rPr>
              <w:t>uvjetima i načinu obavljanja prijevoza u pomorskom prometu, ukrcavanja i iskrcavanja opasnih tvari, rasutog i ostalog tereta u lukama, te načinu sprječavanja širenja isteklih ulja</w:t>
            </w:r>
            <w:r>
              <w:rPr>
                <w:rFonts w:ascii="Times New Roman" w:eastAsia="Calibri" w:hAnsi="Times New Roman" w:cs="Times New Roman"/>
                <w:szCs w:val="24"/>
              </w:rPr>
              <w:t xml:space="preserve"> </w:t>
            </w:r>
            <w:r w:rsidRPr="00CA1138">
              <w:rPr>
                <w:rFonts w:ascii="Times New Roman" w:eastAsia="Calibri" w:hAnsi="Times New Roman" w:cs="Times New Roman"/>
                <w:szCs w:val="24"/>
              </w:rPr>
              <w:t>u lukama  u svezi članka 155.stavak 1 i 2.</w:t>
            </w:r>
          </w:p>
          <w:p w:rsidR="006B46B6" w:rsidRPr="00CA1138" w:rsidRDefault="006B46B6" w:rsidP="0009248A">
            <w:pPr>
              <w:rPr>
                <w:rFonts w:ascii="Times New Roman" w:eastAsia="Calibri" w:hAnsi="Times New Roman" w:cs="Times New Roman"/>
                <w:szCs w:val="24"/>
              </w:rPr>
            </w:pPr>
            <w:proofErr w:type="spellStart"/>
            <w:r w:rsidRPr="00CA1138">
              <w:rPr>
                <w:rFonts w:ascii="Times New Roman" w:eastAsia="Calibri" w:hAnsi="Times New Roman" w:cs="Times New Roman"/>
                <w:szCs w:val="24"/>
              </w:rPr>
              <w:t>Ordinance</w:t>
            </w:r>
            <w:proofErr w:type="spellEnd"/>
            <w:r w:rsidRPr="00CA1138">
              <w:rPr>
                <w:rFonts w:ascii="Times New Roman" w:eastAsia="Calibri" w:hAnsi="Times New Roman" w:cs="Times New Roman"/>
                <w:szCs w:val="24"/>
              </w:rPr>
              <w:t xml:space="preserve">  for </w:t>
            </w:r>
            <w:proofErr w:type="spellStart"/>
            <w:r w:rsidRPr="00CA1138">
              <w:rPr>
                <w:rFonts w:ascii="Times New Roman" w:eastAsia="Calibri" w:hAnsi="Times New Roman" w:cs="Times New Roman"/>
                <w:szCs w:val="24"/>
              </w:rPr>
              <w:t>handling</w:t>
            </w:r>
            <w:proofErr w:type="spellEnd"/>
            <w:r w:rsidRPr="00CA1138">
              <w:rPr>
                <w:rFonts w:ascii="Times New Roman" w:eastAsia="Calibri" w:hAnsi="Times New Roman" w:cs="Times New Roman"/>
                <w:szCs w:val="24"/>
              </w:rPr>
              <w:t xml:space="preserve"> </w:t>
            </w:r>
            <w:proofErr w:type="spellStart"/>
            <w:r w:rsidRPr="00CA1138">
              <w:rPr>
                <w:rFonts w:ascii="Times New Roman" w:eastAsia="Calibri" w:hAnsi="Times New Roman" w:cs="Times New Roman"/>
                <w:szCs w:val="24"/>
              </w:rPr>
              <w:t>dangerous</w:t>
            </w:r>
            <w:proofErr w:type="spellEnd"/>
            <w:r w:rsidRPr="00CA1138">
              <w:rPr>
                <w:rFonts w:ascii="Times New Roman" w:eastAsia="Calibri" w:hAnsi="Times New Roman" w:cs="Times New Roman"/>
                <w:szCs w:val="24"/>
              </w:rPr>
              <w:t xml:space="preserve"> </w:t>
            </w:r>
            <w:proofErr w:type="spellStart"/>
            <w:r w:rsidRPr="00CA1138">
              <w:rPr>
                <w:rFonts w:ascii="Times New Roman" w:eastAsia="Calibri" w:hAnsi="Times New Roman" w:cs="Times New Roman"/>
                <w:szCs w:val="24"/>
              </w:rPr>
              <w:t>materials</w:t>
            </w:r>
            <w:proofErr w:type="spellEnd"/>
            <w:r w:rsidRPr="00CA1138">
              <w:rPr>
                <w:rFonts w:ascii="Times New Roman" w:eastAsia="Calibri" w:hAnsi="Times New Roman" w:cs="Times New Roman"/>
                <w:szCs w:val="24"/>
              </w:rPr>
              <w:t xml:space="preserve">…in </w:t>
            </w:r>
            <w:proofErr w:type="spellStart"/>
            <w:r w:rsidRPr="00CA1138">
              <w:rPr>
                <w:rFonts w:ascii="Times New Roman" w:eastAsia="Calibri" w:hAnsi="Times New Roman" w:cs="Times New Roman"/>
                <w:szCs w:val="24"/>
              </w:rPr>
              <w:t>accordanc</w:t>
            </w:r>
            <w:proofErr w:type="spellEnd"/>
            <w:r w:rsidRPr="00CA1138">
              <w:rPr>
                <w:rFonts w:ascii="Times New Roman" w:eastAsia="Calibri" w:hAnsi="Times New Roman" w:cs="Times New Roman"/>
                <w:szCs w:val="24"/>
              </w:rPr>
              <w:t xml:space="preserve"> </w:t>
            </w:r>
            <w:proofErr w:type="spellStart"/>
            <w:r w:rsidRPr="00CA1138">
              <w:rPr>
                <w:rFonts w:ascii="Times New Roman" w:eastAsia="Calibri" w:hAnsi="Times New Roman" w:cs="Times New Roman"/>
                <w:szCs w:val="24"/>
              </w:rPr>
              <w:t>with</w:t>
            </w:r>
            <w:proofErr w:type="spellEnd"/>
            <w:r w:rsidRPr="00CA1138">
              <w:rPr>
                <w:rFonts w:ascii="Times New Roman" w:eastAsia="Calibri" w:hAnsi="Times New Roman" w:cs="Times New Roman"/>
                <w:szCs w:val="24"/>
              </w:rPr>
              <w:t xml:space="preserve"> </w:t>
            </w:r>
            <w:proofErr w:type="spellStart"/>
            <w:r w:rsidRPr="00CA1138">
              <w:rPr>
                <w:rFonts w:ascii="Times New Roman" w:eastAsia="Calibri" w:hAnsi="Times New Roman" w:cs="Times New Roman"/>
                <w:szCs w:val="24"/>
              </w:rPr>
              <w:t>Article</w:t>
            </w:r>
            <w:proofErr w:type="spellEnd"/>
            <w:r w:rsidRPr="00CA1138">
              <w:rPr>
                <w:rFonts w:ascii="Times New Roman" w:eastAsia="Calibri" w:hAnsi="Times New Roman" w:cs="Times New Roman"/>
                <w:szCs w:val="24"/>
              </w:rPr>
              <w:t xml:space="preserve"> 155.para 1 </w:t>
            </w:r>
            <w:proofErr w:type="spellStart"/>
            <w:r w:rsidRPr="00CA1138">
              <w:rPr>
                <w:rFonts w:ascii="Times New Roman" w:eastAsia="Calibri" w:hAnsi="Times New Roman" w:cs="Times New Roman"/>
                <w:szCs w:val="24"/>
              </w:rPr>
              <w:t>and</w:t>
            </w:r>
            <w:proofErr w:type="spellEnd"/>
            <w:r w:rsidRPr="00CA1138">
              <w:rPr>
                <w:rFonts w:ascii="Times New Roman" w:eastAsia="Calibri" w:hAnsi="Times New Roman" w:cs="Times New Roman"/>
                <w:szCs w:val="24"/>
              </w:rPr>
              <w:t xml:space="preserve"> 2</w:t>
            </w:r>
          </w:p>
          <w:p w:rsidR="006B46B6" w:rsidRPr="00CA1138" w:rsidRDefault="006B46B6" w:rsidP="0009248A">
            <w:pPr>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Directive</w:t>
            </w:r>
            <w:proofErr w:type="spellEnd"/>
            <w:r w:rsidRPr="00CA1138">
              <w:rPr>
                <w:rFonts w:ascii="Times New Roman" w:eastAsia="Calibri" w:hAnsi="Times New Roman" w:cs="Times New Roman"/>
                <w:i/>
                <w:szCs w:val="24"/>
              </w:rPr>
              <w:t xml:space="preserve"> 2001/96/EC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4 </w:t>
            </w:r>
            <w:proofErr w:type="spellStart"/>
            <w:r w:rsidRPr="00CA1138">
              <w:rPr>
                <w:rFonts w:ascii="Times New Roman" w:eastAsia="Calibri" w:hAnsi="Times New Roman" w:cs="Times New Roman"/>
                <w:i/>
                <w:szCs w:val="24"/>
              </w:rPr>
              <w:t>December</w:t>
            </w:r>
            <w:proofErr w:type="spellEnd"/>
            <w:r w:rsidRPr="00CA1138">
              <w:rPr>
                <w:rFonts w:ascii="Times New Roman" w:eastAsia="Calibri" w:hAnsi="Times New Roman" w:cs="Times New Roman"/>
                <w:i/>
                <w:szCs w:val="24"/>
              </w:rPr>
              <w:t xml:space="preserve"> 2001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REGULATION on </w:t>
            </w:r>
            <w:proofErr w:type="spellStart"/>
            <w:r w:rsidRPr="00CA1138">
              <w:rPr>
                <w:rFonts w:ascii="Times New Roman" w:eastAsia="Calibri" w:hAnsi="Times New Roman" w:cs="Times New Roman"/>
                <w:i/>
                <w:szCs w:val="24"/>
              </w:rPr>
              <w:t>safe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bulk</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carriers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Off</w:t>
            </w:r>
            <w:proofErr w:type="spellEnd"/>
            <w:r w:rsidRPr="00CA1138">
              <w:rPr>
                <w:rFonts w:ascii="Times New Roman" w:eastAsia="Calibri" w:hAnsi="Times New Roman" w:cs="Times New Roman"/>
                <w:i/>
                <w:szCs w:val="24"/>
              </w:rPr>
              <w:t xml:space="preserve">. Gaz. RS. No. </w:t>
            </w:r>
            <w:hyperlink r:id="rId8" w:tgtFrame="_blank" w:tooltip="Pravilnik o varnem nakladanju in razkladanju ladij za prevoz razsutega tovora" w:history="1">
              <w:r w:rsidRPr="00CA1138">
                <w:rPr>
                  <w:rFonts w:ascii="Times New Roman" w:eastAsia="Calibri" w:hAnsi="Times New Roman" w:cs="Times New Roman"/>
                  <w:i/>
                  <w:color w:val="0000FF"/>
                  <w:szCs w:val="24"/>
                  <w:u w:val="single"/>
                </w:rPr>
                <w:t>58/06</w:t>
              </w:r>
            </w:hyperlink>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Annex</w:t>
            </w:r>
            <w:proofErr w:type="spellEnd"/>
            <w:r w:rsidRPr="00CA1138">
              <w:rPr>
                <w:rFonts w:ascii="Times New Roman" w:eastAsia="Calibri" w:hAnsi="Times New Roman" w:cs="Times New Roman"/>
                <w:i/>
                <w:szCs w:val="24"/>
              </w:rPr>
              <w:t xml:space="preserve"> IV</w:t>
            </w:r>
          </w:p>
        </w:tc>
      </w:tr>
    </w:tbl>
    <w:p w:rsidR="001D1451" w:rsidRDefault="001D1451" w:rsidP="001D1451">
      <w:pPr>
        <w:jc w:val="center"/>
        <w:rPr>
          <w:rFonts w:ascii="Times New Roman" w:eastAsia="Calibri" w:hAnsi="Times New Roman" w:cs="Times New Roman"/>
          <w:i/>
          <w:szCs w:val="24"/>
          <w:u w:val="single"/>
        </w:rPr>
      </w:pPr>
    </w:p>
    <w:p w:rsidR="006B46B6" w:rsidRDefault="006B46B6" w:rsidP="001D1451">
      <w:pPr>
        <w:jc w:val="center"/>
        <w:rPr>
          <w:rFonts w:ascii="Times New Roman" w:eastAsia="Calibri" w:hAnsi="Times New Roman" w:cs="Times New Roman"/>
          <w:i/>
          <w:szCs w:val="24"/>
          <w:u w:val="single"/>
        </w:rPr>
      </w:pPr>
    </w:p>
    <w:tbl>
      <w:tblPr>
        <w:tblW w:w="10560" w:type="dxa"/>
        <w:tblInd w:w="-7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5"/>
        <w:gridCol w:w="5245"/>
        <w:gridCol w:w="567"/>
        <w:gridCol w:w="567"/>
        <w:gridCol w:w="993"/>
        <w:gridCol w:w="2693"/>
      </w:tblGrid>
      <w:tr w:rsidR="006B46B6" w:rsidRPr="00CA1138" w:rsidTr="0009248A">
        <w:tc>
          <w:tcPr>
            <w:tcW w:w="495" w:type="dxa"/>
            <w:tcBorders>
              <w:top w:val="single" w:sz="4" w:space="0" w:color="auto"/>
              <w:left w:val="single" w:sz="4" w:space="0" w:color="auto"/>
              <w:bottom w:val="double" w:sz="4" w:space="0" w:color="auto"/>
              <w:right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Br.</w:t>
            </w:r>
          </w:p>
          <w:p w:rsidR="006B46B6" w:rsidRPr="00CA1138" w:rsidRDefault="006B46B6" w:rsidP="0009248A">
            <w:pPr>
              <w:jc w:val="center"/>
              <w:rPr>
                <w:rFonts w:ascii="Times New Roman" w:eastAsia="Calibri" w:hAnsi="Times New Roman" w:cs="Times New Roman"/>
                <w:i/>
                <w:szCs w:val="24"/>
              </w:rPr>
            </w:pPr>
            <w:r w:rsidRPr="00CA1138">
              <w:rPr>
                <w:rFonts w:ascii="Times New Roman" w:eastAsia="Calibri" w:hAnsi="Times New Roman" w:cs="Times New Roman"/>
                <w:i/>
                <w:szCs w:val="24"/>
              </w:rPr>
              <w:t>No.</w:t>
            </w:r>
          </w:p>
        </w:tc>
        <w:tc>
          <w:tcPr>
            <w:tcW w:w="5245" w:type="dxa"/>
            <w:tcBorders>
              <w:top w:val="single" w:sz="4" w:space="0" w:color="auto"/>
              <w:left w:val="single" w:sz="4" w:space="0" w:color="auto"/>
              <w:bottom w:val="double" w:sz="4" w:space="0" w:color="auto"/>
              <w:right w:val="single" w:sz="4" w:space="0" w:color="auto"/>
            </w:tcBorders>
          </w:tcPr>
          <w:p w:rsidR="006B46B6" w:rsidRPr="00CA1138" w:rsidRDefault="006B46B6" w:rsidP="0009248A">
            <w:pPr>
              <w:jc w:val="both"/>
              <w:rPr>
                <w:rFonts w:ascii="Times New Roman" w:eastAsia="Calibri" w:hAnsi="Times New Roman" w:cs="Times New Roman"/>
                <w:szCs w:val="24"/>
              </w:rPr>
            </w:pPr>
            <w:r w:rsidRPr="00CA1138">
              <w:rPr>
                <w:rFonts w:ascii="Times New Roman" w:eastAsia="Calibri" w:hAnsi="Times New Roman" w:cs="Times New Roman"/>
                <w:szCs w:val="24"/>
              </w:rPr>
              <w:t>Stavka</w:t>
            </w:r>
          </w:p>
          <w:p w:rsidR="006B46B6" w:rsidRPr="00CA1138" w:rsidRDefault="006B46B6" w:rsidP="0009248A">
            <w:pPr>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Item</w:t>
            </w:r>
            <w:proofErr w:type="spellEnd"/>
          </w:p>
        </w:tc>
        <w:tc>
          <w:tcPr>
            <w:tcW w:w="567" w:type="dxa"/>
            <w:tcBorders>
              <w:top w:val="single" w:sz="4" w:space="0" w:color="auto"/>
              <w:left w:val="single" w:sz="4" w:space="0" w:color="auto"/>
              <w:bottom w:val="double" w:sz="4" w:space="0" w:color="auto"/>
              <w:right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DA</w:t>
            </w:r>
          </w:p>
          <w:p w:rsidR="006B46B6" w:rsidRPr="00CA1138" w:rsidRDefault="006B46B6" w:rsidP="0009248A">
            <w:pPr>
              <w:jc w:val="center"/>
              <w:rPr>
                <w:rFonts w:ascii="Times New Roman" w:eastAsia="Calibri" w:hAnsi="Times New Roman" w:cs="Times New Roman"/>
                <w:szCs w:val="24"/>
              </w:rPr>
            </w:pPr>
            <w:proofErr w:type="spellStart"/>
            <w:r w:rsidRPr="00CA1138">
              <w:rPr>
                <w:rFonts w:ascii="Times New Roman" w:eastAsia="Calibri" w:hAnsi="Times New Roman" w:cs="Times New Roman"/>
                <w:szCs w:val="24"/>
              </w:rPr>
              <w:t>Yes</w:t>
            </w:r>
            <w:proofErr w:type="spellEnd"/>
          </w:p>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sym w:font="Wingdings 2" w:char="0052"/>
            </w:r>
          </w:p>
        </w:tc>
        <w:tc>
          <w:tcPr>
            <w:tcW w:w="567" w:type="dxa"/>
            <w:tcBorders>
              <w:top w:val="single" w:sz="4" w:space="0" w:color="auto"/>
              <w:left w:val="single" w:sz="4" w:space="0" w:color="auto"/>
              <w:bottom w:val="double" w:sz="4" w:space="0" w:color="auto"/>
              <w:right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NE</w:t>
            </w:r>
          </w:p>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No</w:t>
            </w:r>
          </w:p>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sym w:font="Wingdings 2" w:char="0051"/>
            </w:r>
          </w:p>
        </w:tc>
        <w:tc>
          <w:tcPr>
            <w:tcW w:w="993" w:type="dxa"/>
            <w:tcBorders>
              <w:top w:val="single" w:sz="4" w:space="0" w:color="auto"/>
              <w:left w:val="single" w:sz="4" w:space="0" w:color="auto"/>
              <w:bottom w:val="doub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Nije primjenjivo</w:t>
            </w:r>
          </w:p>
          <w:p w:rsidR="006B46B6" w:rsidRPr="00CA1138" w:rsidRDefault="006B46B6" w:rsidP="0009248A">
            <w:pPr>
              <w:rPr>
                <w:rFonts w:ascii="Times New Roman" w:eastAsia="Calibri" w:hAnsi="Times New Roman" w:cs="Times New Roman"/>
                <w:i/>
                <w:szCs w:val="24"/>
              </w:rPr>
            </w:pPr>
            <w:r w:rsidRPr="00CA1138">
              <w:rPr>
                <w:rFonts w:ascii="Times New Roman" w:eastAsia="Calibri" w:hAnsi="Times New Roman" w:cs="Times New Roman"/>
                <w:i/>
                <w:szCs w:val="24"/>
              </w:rPr>
              <w:t>N/A</w:t>
            </w:r>
          </w:p>
        </w:tc>
        <w:tc>
          <w:tcPr>
            <w:tcW w:w="2693" w:type="dxa"/>
            <w:tcBorders>
              <w:top w:val="single" w:sz="4" w:space="0" w:color="auto"/>
              <w:left w:val="single" w:sz="4" w:space="0" w:color="auto"/>
              <w:bottom w:val="double" w:sz="4" w:space="0" w:color="auto"/>
              <w:right w:val="single" w:sz="4" w:space="0" w:color="auto"/>
            </w:tcBorders>
          </w:tcPr>
          <w:p w:rsidR="006B46B6" w:rsidRPr="00CA1138" w:rsidRDefault="006B46B6" w:rsidP="0009248A">
            <w:pPr>
              <w:rPr>
                <w:rFonts w:ascii="Times New Roman" w:eastAsia="Calibri" w:hAnsi="Times New Roman" w:cs="Times New Roman"/>
                <w:szCs w:val="24"/>
              </w:rPr>
            </w:pPr>
            <w:r w:rsidRPr="00CA1138">
              <w:rPr>
                <w:rFonts w:ascii="Times New Roman" w:eastAsia="Calibri" w:hAnsi="Times New Roman" w:cs="Times New Roman"/>
                <w:szCs w:val="24"/>
              </w:rPr>
              <w:t>Nesukladnosti / zapažanje/napomena</w:t>
            </w:r>
          </w:p>
          <w:p w:rsidR="006B46B6" w:rsidRPr="00CA1138" w:rsidRDefault="006B46B6" w:rsidP="0009248A">
            <w:pPr>
              <w:rPr>
                <w:rFonts w:ascii="Times New Roman" w:eastAsia="Calibri" w:hAnsi="Times New Roman" w:cs="Times New Roman"/>
                <w:szCs w:val="24"/>
              </w:rPr>
            </w:pPr>
            <w:proofErr w:type="spellStart"/>
            <w:r w:rsidRPr="00CA1138">
              <w:rPr>
                <w:rFonts w:ascii="Times New Roman" w:eastAsia="Calibri" w:hAnsi="Times New Roman" w:cs="Times New Roman"/>
                <w:szCs w:val="24"/>
              </w:rPr>
              <w:t>Non</w:t>
            </w:r>
            <w:proofErr w:type="spellEnd"/>
            <w:r w:rsidRPr="00CA1138">
              <w:rPr>
                <w:rFonts w:ascii="Times New Roman" w:eastAsia="Calibri" w:hAnsi="Times New Roman" w:cs="Times New Roman"/>
                <w:szCs w:val="24"/>
              </w:rPr>
              <w:t>-</w:t>
            </w:r>
            <w:proofErr w:type="spellStart"/>
            <w:r w:rsidRPr="00CA1138">
              <w:rPr>
                <w:rFonts w:ascii="Times New Roman" w:eastAsia="Calibri" w:hAnsi="Times New Roman" w:cs="Times New Roman"/>
                <w:szCs w:val="24"/>
              </w:rPr>
              <w:t>conformities</w:t>
            </w:r>
            <w:proofErr w:type="spellEnd"/>
            <w:r w:rsidRPr="00CA1138">
              <w:rPr>
                <w:rFonts w:ascii="Times New Roman" w:eastAsia="Calibri" w:hAnsi="Times New Roman" w:cs="Times New Roman"/>
                <w:szCs w:val="24"/>
              </w:rPr>
              <w:t>/</w:t>
            </w:r>
            <w:proofErr w:type="spellStart"/>
            <w:r w:rsidRPr="00CA1138">
              <w:rPr>
                <w:rFonts w:ascii="Times New Roman" w:eastAsia="Calibri" w:hAnsi="Times New Roman" w:cs="Times New Roman"/>
                <w:szCs w:val="24"/>
              </w:rPr>
              <w:t>observations</w:t>
            </w:r>
            <w:proofErr w:type="spellEnd"/>
            <w:r w:rsidRPr="00CA1138">
              <w:rPr>
                <w:rFonts w:ascii="Times New Roman" w:eastAsia="Calibri" w:hAnsi="Times New Roman" w:cs="Times New Roman"/>
                <w:szCs w:val="24"/>
              </w:rPr>
              <w:t>/</w:t>
            </w:r>
            <w:proofErr w:type="spellStart"/>
            <w:r w:rsidRPr="00CA1138">
              <w:rPr>
                <w:rFonts w:ascii="Times New Roman" w:eastAsia="Calibri" w:hAnsi="Times New Roman" w:cs="Times New Roman"/>
                <w:szCs w:val="24"/>
              </w:rPr>
              <w:t>remark</w:t>
            </w:r>
            <w:proofErr w:type="spellEnd"/>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p>
        </w:tc>
        <w:tc>
          <w:tcPr>
            <w:tcW w:w="5245" w:type="dxa"/>
          </w:tcPr>
          <w:p w:rsidR="006B46B6" w:rsidRPr="00CA1138" w:rsidRDefault="006B46B6" w:rsidP="0009248A">
            <w:pPr>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Prije početka operacija ukrcaja ili </w:t>
            </w:r>
            <w:proofErr w:type="spellStart"/>
            <w:r w:rsidRPr="00CA1138">
              <w:rPr>
                <w:rFonts w:ascii="Times New Roman" w:eastAsia="Calibri" w:hAnsi="Times New Roman" w:cs="Times New Roman"/>
                <w:b/>
                <w:szCs w:val="24"/>
              </w:rPr>
              <w:t>iskrcaja</w:t>
            </w:r>
            <w:proofErr w:type="spellEnd"/>
            <w:r w:rsidRPr="00CA1138">
              <w:rPr>
                <w:rFonts w:ascii="Times New Roman" w:eastAsia="Calibri" w:hAnsi="Times New Roman" w:cs="Times New Roman"/>
                <w:b/>
                <w:szCs w:val="24"/>
              </w:rPr>
              <w:t xml:space="preserve"> tereta zapovjednik broda  dužan je osigurati da:</w:t>
            </w:r>
          </w:p>
          <w:p w:rsidR="006B46B6" w:rsidRPr="00CA1138" w:rsidRDefault="006B46B6" w:rsidP="0009248A">
            <w:pPr>
              <w:jc w:val="both"/>
              <w:rPr>
                <w:rFonts w:ascii="Times New Roman" w:eastAsia="Calibri" w:hAnsi="Times New Roman" w:cs="Times New Roman"/>
                <w:i/>
                <w:szCs w:val="24"/>
              </w:rPr>
            </w:pPr>
            <w:r w:rsidRPr="00CA1138">
              <w:rPr>
                <w:rFonts w:ascii="Times New Roman" w:eastAsia="Calibri" w:hAnsi="Times New Roman" w:cs="Times New Roman"/>
                <w:i/>
                <w:szCs w:val="24"/>
              </w:rPr>
              <w:t xml:space="preserve">Prior to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start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during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w:t>
            </w:r>
            <w:r>
              <w:rPr>
                <w:rFonts w:ascii="Times New Roman" w:eastAsia="Calibri" w:hAnsi="Times New Roman" w:cs="Times New Roman"/>
                <w:i/>
                <w:szCs w:val="24"/>
              </w:rPr>
              <w:t>ading</w:t>
            </w:r>
            <w:proofErr w:type="spellEnd"/>
            <w:r>
              <w:rPr>
                <w:rFonts w:ascii="Times New Roman" w:eastAsia="Calibri" w:hAnsi="Times New Roman" w:cs="Times New Roman"/>
                <w:i/>
                <w:szCs w:val="24"/>
              </w:rPr>
              <w:t xml:space="preserve"> or </w:t>
            </w:r>
            <w:proofErr w:type="spellStart"/>
            <w:r>
              <w:rPr>
                <w:rFonts w:ascii="Times New Roman" w:eastAsia="Calibri" w:hAnsi="Times New Roman" w:cs="Times New Roman"/>
                <w:i/>
                <w:szCs w:val="24"/>
              </w:rPr>
              <w:t>unloading</w:t>
            </w:r>
            <w:proofErr w:type="spellEnd"/>
            <w:r>
              <w:rPr>
                <w:rFonts w:ascii="Times New Roman" w:eastAsia="Calibri" w:hAnsi="Times New Roman" w:cs="Times New Roman"/>
                <w:i/>
                <w:szCs w:val="24"/>
              </w:rPr>
              <w:t xml:space="preserve"> </w:t>
            </w:r>
            <w:proofErr w:type="spellStart"/>
            <w:r>
              <w:rPr>
                <w:rFonts w:ascii="Times New Roman" w:eastAsia="Calibri" w:hAnsi="Times New Roman" w:cs="Times New Roman"/>
                <w:i/>
                <w:szCs w:val="24"/>
              </w:rPr>
              <w:t>master</w:t>
            </w:r>
            <w:proofErr w:type="spellEnd"/>
            <w:r>
              <w:rPr>
                <w:rFonts w:ascii="Times New Roman" w:eastAsia="Calibri" w:hAnsi="Times New Roman" w:cs="Times New Roman"/>
                <w:i/>
                <w:szCs w:val="24"/>
              </w:rPr>
              <w:t xml:space="preserve"> </w:t>
            </w:r>
            <w:proofErr w:type="spellStart"/>
            <w:r>
              <w:rPr>
                <w:rFonts w:ascii="Times New Roman" w:eastAsia="Calibri" w:hAnsi="Times New Roman" w:cs="Times New Roman"/>
                <w:i/>
                <w:szCs w:val="24"/>
              </w:rPr>
              <w:t>of</w:t>
            </w:r>
            <w:proofErr w:type="spellEnd"/>
            <w:r>
              <w:rPr>
                <w:rFonts w:ascii="Times New Roman" w:eastAsia="Calibri" w:hAnsi="Times New Roman" w:cs="Times New Roman"/>
                <w:i/>
                <w:szCs w:val="24"/>
              </w:rPr>
              <w:t xml:space="preserve"> </w:t>
            </w:r>
            <w:proofErr w:type="spellStart"/>
            <w:r>
              <w:rPr>
                <w:rFonts w:ascii="Times New Roman" w:eastAsia="Calibri" w:hAnsi="Times New Roman" w:cs="Times New Roman"/>
                <w:i/>
                <w:szCs w:val="24"/>
              </w:rPr>
              <w:t>th</w:t>
            </w:r>
            <w:r w:rsidRPr="00CA1138">
              <w:rPr>
                <w:rFonts w:ascii="Times New Roman" w:eastAsia="Calibri" w:hAnsi="Times New Roman" w:cs="Times New Roman"/>
                <w:i/>
                <w:szCs w:val="24"/>
              </w:rPr>
              <w:t>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shal</w:t>
            </w:r>
            <w:r w:rsidR="003E282F">
              <w:rPr>
                <w:rFonts w:ascii="Times New Roman" w:eastAsia="Calibri" w:hAnsi="Times New Roman" w:cs="Times New Roman"/>
                <w:i/>
                <w:szCs w:val="24"/>
              </w:rPr>
              <w:t>l</w:t>
            </w:r>
            <w:proofErr w:type="spellEnd"/>
            <w:r w:rsidRPr="00CA1138">
              <w:rPr>
                <w:rFonts w:ascii="Times New Roman" w:eastAsia="Calibri" w:hAnsi="Times New Roman" w:cs="Times New Roman"/>
                <w:szCs w:val="24"/>
              </w:rPr>
              <w:t xml:space="preserve"> </w:t>
            </w:r>
            <w:proofErr w:type="spellStart"/>
            <w:r w:rsidRPr="00CA1138">
              <w:rPr>
                <w:rFonts w:ascii="Times New Roman" w:eastAsia="Calibri" w:hAnsi="Times New Roman" w:cs="Times New Roman"/>
                <w:szCs w:val="24"/>
              </w:rPr>
              <w:t>as</w:t>
            </w:r>
            <w:r w:rsidR="003E282F">
              <w:rPr>
                <w:rFonts w:ascii="Times New Roman" w:eastAsia="Calibri" w:hAnsi="Times New Roman" w:cs="Times New Roman"/>
                <w:szCs w:val="24"/>
              </w:rPr>
              <w:t>s</w:t>
            </w:r>
            <w:r w:rsidRPr="00CA1138">
              <w:rPr>
                <w:rFonts w:ascii="Times New Roman" w:eastAsia="Calibri" w:hAnsi="Times New Roman" w:cs="Times New Roman"/>
                <w:szCs w:val="24"/>
              </w:rPr>
              <w:t>ure</w:t>
            </w:r>
            <w:proofErr w:type="spellEnd"/>
            <w:r w:rsidRPr="00CA1138">
              <w:rPr>
                <w:rFonts w:ascii="Times New Roman" w:eastAsia="Calibri" w:hAnsi="Times New Roman" w:cs="Times New Roman"/>
                <w:szCs w:val="24"/>
              </w:rPr>
              <w:t>:</w:t>
            </w:r>
          </w:p>
        </w:tc>
        <w:tc>
          <w:tcPr>
            <w:tcW w:w="567" w:type="dxa"/>
          </w:tcPr>
          <w:p w:rsidR="006B46B6" w:rsidRPr="00CA1138" w:rsidRDefault="006B46B6" w:rsidP="0009248A">
            <w:pPr>
              <w:rPr>
                <w:rFonts w:ascii="Times New Roman" w:eastAsia="Calibri" w:hAnsi="Times New Roman" w:cs="Times New Roman"/>
                <w:szCs w:val="24"/>
              </w:rPr>
            </w:pPr>
          </w:p>
        </w:tc>
        <w:tc>
          <w:tcPr>
            <w:tcW w:w="567" w:type="dxa"/>
          </w:tcPr>
          <w:p w:rsidR="006B46B6" w:rsidRPr="00CA1138" w:rsidRDefault="006B46B6" w:rsidP="0009248A">
            <w:pPr>
              <w:rPr>
                <w:rFonts w:ascii="Times New Roman" w:eastAsia="Calibri" w:hAnsi="Times New Roman" w:cs="Times New Roman"/>
                <w:szCs w:val="24"/>
              </w:rPr>
            </w:pPr>
          </w:p>
        </w:tc>
        <w:tc>
          <w:tcPr>
            <w:tcW w:w="993" w:type="dxa"/>
          </w:tcPr>
          <w:p w:rsidR="006B46B6" w:rsidRPr="00CA1138" w:rsidRDefault="006B46B6" w:rsidP="0009248A">
            <w:pPr>
              <w:rPr>
                <w:rFonts w:ascii="Times New Roman" w:eastAsia="Calibri" w:hAnsi="Times New Roman" w:cs="Times New Roman"/>
                <w:szCs w:val="24"/>
              </w:rPr>
            </w:pPr>
          </w:p>
        </w:tc>
        <w:tc>
          <w:tcPr>
            <w:tcW w:w="2693" w:type="dxa"/>
          </w:tcPr>
          <w:p w:rsidR="006B46B6" w:rsidRPr="00CA1138" w:rsidRDefault="006B46B6" w:rsidP="0009248A">
            <w:pPr>
              <w:rPr>
                <w:rFonts w:ascii="Times New Roman" w:eastAsia="Calibri" w:hAnsi="Times New Roman" w:cs="Times New Roman"/>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1</w:t>
            </w:r>
          </w:p>
        </w:tc>
        <w:tc>
          <w:tcPr>
            <w:tcW w:w="5245" w:type="dxa"/>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je ukrcaj ili iskrcaj tereta ili iskrcaj ili ukrcaj balasta pod kontrolom odgovornog brodskog časnika</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cargo</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discharge</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intake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ballast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water</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under</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control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's </w:t>
            </w:r>
            <w:proofErr w:type="spellStart"/>
            <w:r w:rsidRPr="00CA1138">
              <w:rPr>
                <w:rFonts w:ascii="Times New Roman" w:eastAsia="Calibri" w:hAnsi="Times New Roman" w:cs="Times New Roman"/>
                <w:i/>
                <w:szCs w:val="24"/>
              </w:rPr>
              <w:t>officer</w:t>
            </w:r>
            <w:proofErr w:type="spellEnd"/>
          </w:p>
          <w:p w:rsidR="006B46B6" w:rsidRPr="00CA1138" w:rsidRDefault="006B46B6" w:rsidP="0009248A">
            <w:pPr>
              <w:autoSpaceDE w:val="0"/>
              <w:autoSpaceDN w:val="0"/>
              <w:adjustRightInd w:val="0"/>
              <w:jc w:val="both"/>
              <w:rPr>
                <w:rFonts w:ascii="Times New Roman" w:eastAsia="Calibri" w:hAnsi="Times New Roman" w:cs="Times New Roman"/>
                <w:i/>
                <w:szCs w:val="24"/>
              </w:rPr>
            </w:pPr>
            <w:r w:rsidRPr="00CA1138">
              <w:rPr>
                <w:rFonts w:ascii="Times New Roman" w:eastAsia="Calibri" w:hAnsi="Times New Roman" w:cs="Times New Roman"/>
                <w:i/>
                <w:szCs w:val="24"/>
              </w:rPr>
              <w:t xml:space="preserve">in </w:t>
            </w:r>
            <w:proofErr w:type="spellStart"/>
            <w:r w:rsidRPr="00CA1138">
              <w:rPr>
                <w:rFonts w:ascii="Times New Roman" w:eastAsia="Calibri" w:hAnsi="Times New Roman" w:cs="Times New Roman"/>
                <w:i/>
                <w:szCs w:val="24"/>
              </w:rPr>
              <w:t>charge</w:t>
            </w:r>
            <w:proofErr w:type="spellEnd"/>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2</w:t>
            </w:r>
          </w:p>
        </w:tc>
        <w:tc>
          <w:tcPr>
            <w:tcW w:w="5245" w:type="dxa"/>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 se raspored tereta i balasta kontrolira prilikom ukrcajnog ili iskrcajnog procesa, te da je osigurano da brodska struktura nije preopterećena odnosno prenapregnuta;</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disposition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cargo</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ballast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water</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monitored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throughout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process</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ensure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that</w:t>
            </w:r>
            <w:proofErr w:type="spellEnd"/>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's </w:t>
            </w:r>
            <w:proofErr w:type="spellStart"/>
            <w:r w:rsidRPr="00CA1138">
              <w:rPr>
                <w:rFonts w:ascii="Times New Roman" w:eastAsia="Calibri" w:hAnsi="Times New Roman" w:cs="Times New Roman"/>
                <w:i/>
                <w:szCs w:val="24"/>
              </w:rPr>
              <w:t>structure</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not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overstressed</w:t>
            </w:r>
            <w:proofErr w:type="spellEnd"/>
            <w:r w:rsidRPr="00CA1138">
              <w:rPr>
                <w:rFonts w:ascii="Times New Roman" w:eastAsia="Calibri" w:hAnsi="Times New Roman" w:cs="Times New Roman"/>
                <w:i/>
                <w:szCs w:val="24"/>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3</w:t>
            </w:r>
          </w:p>
        </w:tc>
        <w:tc>
          <w:tcPr>
            <w:tcW w:w="5245" w:type="dxa"/>
          </w:tcPr>
          <w:p w:rsidR="006B46B6" w:rsidRPr="00CA1138" w:rsidRDefault="006B46B6" w:rsidP="0009248A">
            <w:pPr>
              <w:jc w:val="both"/>
              <w:rPr>
                <w:rFonts w:ascii="Times New Roman" w:eastAsia="Calibri" w:hAnsi="Times New Roman" w:cs="Times New Roman"/>
                <w:i/>
                <w:szCs w:val="24"/>
              </w:rPr>
            </w:pPr>
            <w:r w:rsidRPr="00CA1138">
              <w:rPr>
                <w:rFonts w:ascii="Times New Roman" w:eastAsia="Calibri" w:hAnsi="Times New Roman" w:cs="Times New Roman"/>
                <w:b/>
                <w:szCs w:val="24"/>
              </w:rPr>
              <w:t xml:space="preserve">je brod uspravan (bez nagiba) ili ako je nagib </w:t>
            </w:r>
            <w:r w:rsidRPr="00CA1138">
              <w:rPr>
                <w:rFonts w:ascii="Times New Roman" w:eastAsia="Calibri" w:hAnsi="Times New Roman" w:cs="Times New Roman"/>
                <w:b/>
                <w:szCs w:val="24"/>
              </w:rPr>
              <w:lastRenderedPageBreak/>
              <w:t>potreban zbog operativnih razloga mora ga se držati što je moguće manjim</w:t>
            </w:r>
            <w:r w:rsidRPr="00CA1138">
              <w:rPr>
                <w:rFonts w:ascii="Times New Roman" w:eastAsia="Calibri" w:hAnsi="Times New Roman" w:cs="Times New Roman"/>
                <w:i/>
                <w:szCs w:val="24"/>
              </w:rPr>
              <w:t>;</w:t>
            </w:r>
          </w:p>
          <w:p w:rsidR="006B46B6" w:rsidRPr="00CA1138" w:rsidRDefault="006B46B6" w:rsidP="0009248A">
            <w:pPr>
              <w:jc w:val="both"/>
              <w:rPr>
                <w:rFonts w:ascii="Times New Roman" w:eastAsia="Calibri" w:hAnsi="Times New Roman" w:cs="Times New Roman"/>
                <w:i/>
                <w:szCs w:val="24"/>
              </w:rPr>
            </w:pPr>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shall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kept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upright</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if</w:t>
            </w:r>
            <w:proofErr w:type="spellEnd"/>
            <w:r w:rsidRPr="00CA1138">
              <w:rPr>
                <w:rFonts w:ascii="Times New Roman" w:eastAsia="Calibri" w:hAnsi="Times New Roman" w:cs="Times New Roman"/>
                <w:i/>
                <w:szCs w:val="24"/>
              </w:rPr>
              <w:t xml:space="preserve"> a list is </w:t>
            </w:r>
            <w:proofErr w:type="spellStart"/>
            <w:r w:rsidRPr="00CA1138">
              <w:rPr>
                <w:rFonts w:ascii="Times New Roman" w:eastAsia="Calibri" w:hAnsi="Times New Roman" w:cs="Times New Roman"/>
                <w:i/>
                <w:szCs w:val="24"/>
              </w:rPr>
              <w:t>required</w:t>
            </w:r>
            <w:proofErr w:type="spellEnd"/>
            <w:r w:rsidRPr="00CA1138">
              <w:rPr>
                <w:rFonts w:ascii="Times New Roman" w:eastAsia="Calibri" w:hAnsi="Times New Roman" w:cs="Times New Roman"/>
                <w:i/>
                <w:szCs w:val="24"/>
              </w:rPr>
              <w:t xml:space="preserve"> for </w:t>
            </w:r>
            <w:proofErr w:type="spellStart"/>
            <w:r w:rsidRPr="00CA1138">
              <w:rPr>
                <w:rFonts w:ascii="Times New Roman" w:eastAsia="Calibri" w:hAnsi="Times New Roman" w:cs="Times New Roman"/>
                <w:i/>
                <w:szCs w:val="24"/>
              </w:rPr>
              <w:t>operational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reasons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it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shall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kept</w:t>
            </w:r>
            <w:proofErr w:type="spellEnd"/>
            <w:r w:rsidRPr="00CA1138">
              <w:rPr>
                <w:rFonts w:ascii="Times New Roman" w:eastAsia="Calibri" w:hAnsi="Times New Roman" w:cs="Times New Roman"/>
                <w:i/>
                <w:szCs w:val="24"/>
              </w:rPr>
              <w:t xml:space="preserve"> as </w:t>
            </w:r>
            <w:proofErr w:type="spellStart"/>
            <w:r w:rsidRPr="00CA1138">
              <w:rPr>
                <w:rFonts w:ascii="Times New Roman" w:eastAsia="Calibri" w:hAnsi="Times New Roman" w:cs="Times New Roman"/>
                <w:i/>
                <w:szCs w:val="24"/>
              </w:rPr>
              <w:t>small</w:t>
            </w:r>
            <w:proofErr w:type="spellEnd"/>
            <w:r w:rsidRPr="00CA1138">
              <w:rPr>
                <w:rFonts w:ascii="Times New Roman" w:eastAsia="Calibri" w:hAnsi="Times New Roman" w:cs="Times New Roman"/>
                <w:i/>
                <w:szCs w:val="24"/>
              </w:rPr>
              <w:t xml:space="preserve"> as </w:t>
            </w:r>
            <w:proofErr w:type="spellStart"/>
            <w:r w:rsidRPr="00CA1138">
              <w:rPr>
                <w:rFonts w:ascii="Times New Roman" w:eastAsia="Calibri" w:hAnsi="Times New Roman" w:cs="Times New Roman"/>
                <w:i/>
                <w:szCs w:val="24"/>
              </w:rPr>
              <w:t>possible</w:t>
            </w:r>
            <w:proofErr w:type="spellEnd"/>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lastRenderedPageBreak/>
              <w:t>4</w:t>
            </w:r>
          </w:p>
        </w:tc>
        <w:tc>
          <w:tcPr>
            <w:tcW w:w="5245" w:type="dxa"/>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je brod sigurno privezan, uzimajući u obzir lokalne vremenske uvjete kao i vremensku prognozu</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remains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securely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moored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taking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due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account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local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weather</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conditions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forecasts</w:t>
            </w:r>
            <w:proofErr w:type="spellEnd"/>
            <w:r w:rsidRPr="00CA1138">
              <w:rPr>
                <w:rFonts w:ascii="Times New Roman" w:eastAsia="Calibri" w:hAnsi="Times New Roman" w:cs="Times New Roman"/>
                <w:i/>
                <w:szCs w:val="24"/>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5</w:t>
            </w:r>
          </w:p>
        </w:tc>
        <w:tc>
          <w:tcPr>
            <w:tcW w:w="5245" w:type="dxa"/>
          </w:tcPr>
          <w:p w:rsidR="006B46B6" w:rsidRPr="00CA1138" w:rsidRDefault="006B46B6" w:rsidP="0009248A">
            <w:pPr>
              <w:autoSpaceDE w:val="0"/>
              <w:autoSpaceDN w:val="0"/>
              <w:adjustRightInd w:val="0"/>
              <w:jc w:val="both"/>
              <w:rPr>
                <w:rFonts w:ascii="Times New Roman" w:eastAsia="Times New Roman" w:hAnsi="Times New Roman" w:cs="Times New Roman"/>
                <w:b/>
                <w:szCs w:val="24"/>
                <w:lang w:eastAsia="pt-PT"/>
              </w:rPr>
            </w:pPr>
            <w:r w:rsidRPr="00CA1138">
              <w:rPr>
                <w:rFonts w:ascii="Times New Roman" w:eastAsia="Times New Roman" w:hAnsi="Times New Roman" w:cs="Times New Roman"/>
                <w:b/>
                <w:szCs w:val="24"/>
                <w:lang w:eastAsia="pt-PT"/>
              </w:rPr>
              <w:t>dovoljno časnika i posade ostane na brodu za prilagođavanje veza broda za bilo koju normalnu ili hitnu situaciju imajući u vidu potrebe posade za odmorom kako bi se izbjegao umor</w:t>
            </w:r>
          </w:p>
          <w:p w:rsidR="006B46B6" w:rsidRPr="00CA1138" w:rsidRDefault="006B46B6" w:rsidP="0009248A">
            <w:pPr>
              <w:autoSpaceDE w:val="0"/>
              <w:autoSpaceDN w:val="0"/>
              <w:adjustRightInd w:val="0"/>
              <w:jc w:val="both"/>
              <w:rPr>
                <w:rFonts w:ascii="Times New Roman" w:eastAsia="Times New Roman" w:hAnsi="Times New Roman" w:cs="Times New Roman"/>
                <w:i/>
                <w:szCs w:val="24"/>
                <w:lang w:eastAsia="pt-PT"/>
              </w:rPr>
            </w:pPr>
            <w:proofErr w:type="spellStart"/>
            <w:r w:rsidRPr="00CA1138">
              <w:rPr>
                <w:rFonts w:ascii="Times New Roman" w:eastAsia="Times New Roman" w:hAnsi="Times New Roman" w:cs="Times New Roman"/>
                <w:i/>
                <w:szCs w:val="24"/>
                <w:lang w:eastAsia="pt-PT"/>
              </w:rPr>
              <w:t>sufficient</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officers</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and</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crew</w:t>
            </w:r>
            <w:proofErr w:type="spellEnd"/>
            <w:r w:rsidRPr="00CA1138">
              <w:rPr>
                <w:rFonts w:ascii="Times New Roman" w:eastAsia="Times New Roman" w:hAnsi="Times New Roman" w:cs="Times New Roman"/>
                <w:i/>
                <w:szCs w:val="24"/>
                <w:lang w:eastAsia="pt-PT"/>
              </w:rPr>
              <w:t xml:space="preserve"> are </w:t>
            </w:r>
            <w:proofErr w:type="spellStart"/>
            <w:r w:rsidRPr="00CA1138">
              <w:rPr>
                <w:rFonts w:ascii="Times New Roman" w:eastAsia="Times New Roman" w:hAnsi="Times New Roman" w:cs="Times New Roman"/>
                <w:i/>
                <w:szCs w:val="24"/>
                <w:lang w:eastAsia="pt-PT"/>
              </w:rPr>
              <w:t>retained</w:t>
            </w:r>
            <w:proofErr w:type="spellEnd"/>
            <w:r w:rsidRPr="00CA1138">
              <w:rPr>
                <w:rFonts w:ascii="Times New Roman" w:eastAsia="Times New Roman" w:hAnsi="Times New Roman" w:cs="Times New Roman"/>
                <w:i/>
                <w:szCs w:val="24"/>
                <w:lang w:eastAsia="pt-PT"/>
              </w:rPr>
              <w:t xml:space="preserve"> on </w:t>
            </w:r>
            <w:proofErr w:type="spellStart"/>
            <w:r w:rsidRPr="00CA1138">
              <w:rPr>
                <w:rFonts w:ascii="Times New Roman" w:eastAsia="Times New Roman" w:hAnsi="Times New Roman" w:cs="Times New Roman"/>
                <w:i/>
                <w:szCs w:val="24"/>
                <w:lang w:eastAsia="pt-PT"/>
              </w:rPr>
              <w:t>board</w:t>
            </w:r>
            <w:proofErr w:type="spellEnd"/>
            <w:r w:rsidRPr="00CA1138">
              <w:rPr>
                <w:rFonts w:ascii="Times New Roman" w:eastAsia="Times New Roman" w:hAnsi="Times New Roman" w:cs="Times New Roman"/>
                <w:i/>
                <w:szCs w:val="24"/>
                <w:lang w:eastAsia="pt-PT"/>
              </w:rPr>
              <w:t xml:space="preserve"> to </w:t>
            </w:r>
            <w:proofErr w:type="spellStart"/>
            <w:r w:rsidRPr="00CA1138">
              <w:rPr>
                <w:rFonts w:ascii="Times New Roman" w:eastAsia="Times New Roman" w:hAnsi="Times New Roman" w:cs="Times New Roman"/>
                <w:i/>
                <w:szCs w:val="24"/>
                <w:lang w:eastAsia="pt-PT"/>
              </w:rPr>
              <w:t>attend</w:t>
            </w:r>
            <w:proofErr w:type="spellEnd"/>
            <w:r w:rsidRPr="00CA1138">
              <w:rPr>
                <w:rFonts w:ascii="Times New Roman" w:eastAsia="Times New Roman" w:hAnsi="Times New Roman" w:cs="Times New Roman"/>
                <w:i/>
                <w:szCs w:val="24"/>
                <w:lang w:eastAsia="pt-PT"/>
              </w:rPr>
              <w:t xml:space="preserve"> to </w:t>
            </w: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adjustment</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of</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mooring</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lines</w:t>
            </w:r>
            <w:proofErr w:type="spellEnd"/>
            <w:r w:rsidRPr="00CA1138">
              <w:rPr>
                <w:rFonts w:ascii="Times New Roman" w:eastAsia="Times New Roman" w:hAnsi="Times New Roman" w:cs="Times New Roman"/>
                <w:i/>
                <w:szCs w:val="24"/>
                <w:lang w:eastAsia="pt-PT"/>
              </w:rPr>
              <w:t xml:space="preserve"> or for </w:t>
            </w:r>
            <w:proofErr w:type="spellStart"/>
            <w:r w:rsidRPr="00CA1138">
              <w:rPr>
                <w:rFonts w:ascii="Times New Roman" w:eastAsia="Times New Roman" w:hAnsi="Times New Roman" w:cs="Times New Roman"/>
                <w:i/>
                <w:szCs w:val="24"/>
                <w:lang w:eastAsia="pt-PT"/>
              </w:rPr>
              <w:t>any</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normal</w:t>
            </w:r>
            <w:proofErr w:type="spellEnd"/>
          </w:p>
          <w:p w:rsidR="006B46B6" w:rsidRPr="00CA1138" w:rsidRDefault="006B46B6" w:rsidP="0009248A">
            <w:pPr>
              <w:autoSpaceDE w:val="0"/>
              <w:autoSpaceDN w:val="0"/>
              <w:adjustRightInd w:val="0"/>
              <w:jc w:val="both"/>
              <w:rPr>
                <w:rFonts w:ascii="Times New Roman" w:eastAsia="Times New Roman" w:hAnsi="Times New Roman" w:cs="Times New Roman"/>
                <w:i/>
                <w:szCs w:val="24"/>
                <w:lang w:eastAsia="pt-PT"/>
              </w:rPr>
            </w:pPr>
            <w:r w:rsidRPr="00CA1138">
              <w:rPr>
                <w:rFonts w:ascii="Times New Roman" w:eastAsia="Times New Roman" w:hAnsi="Times New Roman" w:cs="Times New Roman"/>
                <w:i/>
                <w:szCs w:val="24"/>
                <w:lang w:eastAsia="pt-PT"/>
              </w:rPr>
              <w:t xml:space="preserve">or </w:t>
            </w:r>
            <w:proofErr w:type="spellStart"/>
            <w:r w:rsidRPr="00CA1138">
              <w:rPr>
                <w:rFonts w:ascii="Times New Roman" w:eastAsia="Times New Roman" w:hAnsi="Times New Roman" w:cs="Times New Roman"/>
                <w:i/>
                <w:szCs w:val="24"/>
                <w:lang w:eastAsia="pt-PT"/>
              </w:rPr>
              <w:t>emergency</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situation</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having</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regard</w:t>
            </w:r>
            <w:proofErr w:type="spellEnd"/>
            <w:r w:rsidRPr="00CA1138">
              <w:rPr>
                <w:rFonts w:ascii="Times New Roman" w:eastAsia="Times New Roman" w:hAnsi="Times New Roman" w:cs="Times New Roman"/>
                <w:i/>
                <w:szCs w:val="24"/>
                <w:lang w:eastAsia="pt-PT"/>
              </w:rPr>
              <w:t xml:space="preserve"> to </w:t>
            </w: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need</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of</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crew</w:t>
            </w:r>
            <w:proofErr w:type="spellEnd"/>
            <w:r w:rsidRPr="00CA1138">
              <w:rPr>
                <w:rFonts w:ascii="Times New Roman" w:eastAsia="Times New Roman" w:hAnsi="Times New Roman" w:cs="Times New Roman"/>
                <w:i/>
                <w:szCs w:val="24"/>
                <w:lang w:eastAsia="pt-PT"/>
              </w:rPr>
              <w:t xml:space="preserve"> to </w:t>
            </w:r>
            <w:proofErr w:type="spellStart"/>
            <w:r w:rsidRPr="00CA1138">
              <w:rPr>
                <w:rFonts w:ascii="Times New Roman" w:eastAsia="Times New Roman" w:hAnsi="Times New Roman" w:cs="Times New Roman"/>
                <w:i/>
                <w:szCs w:val="24"/>
                <w:lang w:eastAsia="pt-PT"/>
              </w:rPr>
              <w:t>have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sufficient</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rest</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periods</w:t>
            </w:r>
            <w:proofErr w:type="spellEnd"/>
            <w:r w:rsidRPr="00CA1138">
              <w:rPr>
                <w:rFonts w:ascii="Times New Roman" w:eastAsia="Times New Roman" w:hAnsi="Times New Roman" w:cs="Times New Roman"/>
                <w:i/>
                <w:szCs w:val="24"/>
                <w:lang w:eastAsia="pt-PT"/>
              </w:rPr>
              <w:t xml:space="preserve"> to </w:t>
            </w:r>
            <w:proofErr w:type="spellStart"/>
            <w:r w:rsidRPr="00CA1138">
              <w:rPr>
                <w:rFonts w:ascii="Times New Roman" w:eastAsia="Times New Roman" w:hAnsi="Times New Roman" w:cs="Times New Roman"/>
                <w:i/>
                <w:szCs w:val="24"/>
                <w:lang w:eastAsia="pt-PT"/>
              </w:rPr>
              <w:t>avoid</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fatigue</w:t>
            </w:r>
            <w:proofErr w:type="spellEnd"/>
            <w:r w:rsidRPr="00CA1138">
              <w:rPr>
                <w:rFonts w:ascii="Times New Roman" w:eastAsia="Times New Roman" w:hAnsi="Times New Roman" w:cs="Times New Roman"/>
                <w:i/>
                <w:szCs w:val="24"/>
                <w:lang w:eastAsia="pt-PT"/>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6</w:t>
            </w:r>
          </w:p>
        </w:tc>
        <w:tc>
          <w:tcPr>
            <w:tcW w:w="5245" w:type="dxa"/>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je predstavnik terminala upozoren na potrebe nagiba broda zbog tereta, koji mora biti u skladu s procedurama BC Kodeksa;</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terminal </w:t>
            </w:r>
            <w:proofErr w:type="spellStart"/>
            <w:r w:rsidRPr="00CA1138">
              <w:rPr>
                <w:rFonts w:ascii="Times New Roman" w:eastAsia="Calibri" w:hAnsi="Times New Roman" w:cs="Times New Roman"/>
                <w:i/>
                <w:szCs w:val="24"/>
              </w:rPr>
              <w:t>representative</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made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aware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cargo</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trimming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requirements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which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shall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be</w:t>
            </w:r>
            <w:proofErr w:type="spellEnd"/>
            <w:r w:rsidRPr="00CA1138">
              <w:rPr>
                <w:rFonts w:ascii="Times New Roman" w:eastAsia="Calibri" w:hAnsi="Times New Roman" w:cs="Times New Roman"/>
                <w:i/>
                <w:szCs w:val="24"/>
              </w:rPr>
              <w:t xml:space="preserve"> in </w:t>
            </w:r>
            <w:proofErr w:type="spellStart"/>
            <w:r w:rsidRPr="00CA1138">
              <w:rPr>
                <w:rFonts w:ascii="Times New Roman" w:eastAsia="Calibri" w:hAnsi="Times New Roman" w:cs="Times New Roman"/>
                <w:i/>
                <w:szCs w:val="24"/>
              </w:rPr>
              <w:t>accordance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with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procedures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IMO </w:t>
            </w:r>
            <w:proofErr w:type="spellStart"/>
            <w:r w:rsidRPr="00CA1138">
              <w:rPr>
                <w:rFonts w:ascii="Times New Roman" w:eastAsia="Calibri" w:hAnsi="Times New Roman" w:cs="Times New Roman"/>
                <w:i/>
                <w:szCs w:val="24"/>
              </w:rPr>
              <w:t>Code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Safe </w:t>
            </w:r>
            <w:proofErr w:type="spellStart"/>
            <w:r w:rsidRPr="00CA1138">
              <w:rPr>
                <w:rFonts w:ascii="Times New Roman" w:eastAsia="Calibri" w:hAnsi="Times New Roman" w:cs="Times New Roman"/>
                <w:i/>
                <w:szCs w:val="24"/>
              </w:rPr>
              <w:t>Practice</w:t>
            </w:r>
            <w:proofErr w:type="spellEnd"/>
            <w:r w:rsidRPr="00CA1138">
              <w:rPr>
                <w:rFonts w:ascii="Times New Roman" w:eastAsia="Calibri" w:hAnsi="Times New Roman" w:cs="Times New Roman"/>
                <w:i/>
                <w:szCs w:val="24"/>
              </w:rPr>
              <w:t xml:space="preserve"> for </w:t>
            </w:r>
            <w:proofErr w:type="spellStart"/>
            <w:r w:rsidRPr="00CA1138">
              <w:rPr>
                <w:rFonts w:ascii="Times New Roman" w:eastAsia="Calibri" w:hAnsi="Times New Roman" w:cs="Times New Roman"/>
                <w:i/>
                <w:szCs w:val="24"/>
              </w:rPr>
              <w:t>Solid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Bulk</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Cargoes</w:t>
            </w:r>
            <w:proofErr w:type="spellEnd"/>
            <w:r w:rsidRPr="00CA1138">
              <w:rPr>
                <w:rFonts w:ascii="Times New Roman" w:eastAsia="Calibri" w:hAnsi="Times New Roman" w:cs="Times New Roman"/>
                <w:i/>
                <w:szCs w:val="24"/>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7</w:t>
            </w:r>
          </w:p>
        </w:tc>
        <w:tc>
          <w:tcPr>
            <w:tcW w:w="5245" w:type="dxa"/>
          </w:tcPr>
          <w:p w:rsidR="006B46B6" w:rsidRPr="00CA1138" w:rsidRDefault="006B46B6" w:rsidP="0009248A">
            <w:pPr>
              <w:autoSpaceDE w:val="0"/>
              <w:autoSpaceDN w:val="0"/>
              <w:adjustRightInd w:val="0"/>
              <w:jc w:val="both"/>
              <w:rPr>
                <w:rFonts w:ascii="Times New Roman" w:eastAsia="Times New Roman" w:hAnsi="Times New Roman" w:cs="Times New Roman"/>
                <w:b/>
                <w:szCs w:val="24"/>
                <w:lang w:eastAsia="pt-PT"/>
              </w:rPr>
            </w:pPr>
            <w:r w:rsidRPr="00CA1138">
              <w:rPr>
                <w:rFonts w:ascii="Times New Roman" w:eastAsia="Times New Roman" w:hAnsi="Times New Roman" w:cs="Times New Roman"/>
                <w:b/>
                <w:szCs w:val="24"/>
                <w:lang w:eastAsia="pt-PT"/>
              </w:rPr>
              <w:t xml:space="preserve">je odgovorna osoba na terminalu upozorena na potrebu usuglašavanja </w:t>
            </w:r>
            <w:proofErr w:type="spellStart"/>
            <w:r w:rsidRPr="00CA1138">
              <w:rPr>
                <w:rFonts w:ascii="Times New Roman" w:eastAsia="Times New Roman" w:hAnsi="Times New Roman" w:cs="Times New Roman"/>
                <w:b/>
                <w:szCs w:val="24"/>
                <w:lang w:eastAsia="pt-PT"/>
              </w:rPr>
              <w:t>balastiranja</w:t>
            </w:r>
            <w:proofErr w:type="spellEnd"/>
            <w:r w:rsidRPr="00CA1138">
              <w:rPr>
                <w:rFonts w:ascii="Times New Roman" w:eastAsia="Times New Roman" w:hAnsi="Times New Roman" w:cs="Times New Roman"/>
                <w:b/>
                <w:szCs w:val="24"/>
                <w:lang w:eastAsia="pt-PT"/>
              </w:rPr>
              <w:t xml:space="preserve"> i </w:t>
            </w:r>
            <w:proofErr w:type="spellStart"/>
            <w:r w:rsidRPr="00CA1138">
              <w:rPr>
                <w:rFonts w:ascii="Times New Roman" w:eastAsia="Times New Roman" w:hAnsi="Times New Roman" w:cs="Times New Roman"/>
                <w:b/>
                <w:szCs w:val="24"/>
                <w:lang w:eastAsia="pt-PT"/>
              </w:rPr>
              <w:t>debalastiranja</w:t>
            </w:r>
            <w:proofErr w:type="spellEnd"/>
            <w:r w:rsidRPr="00CA1138">
              <w:rPr>
                <w:rFonts w:ascii="Times New Roman" w:eastAsia="Times New Roman" w:hAnsi="Times New Roman" w:cs="Times New Roman"/>
                <w:b/>
                <w:szCs w:val="24"/>
                <w:lang w:eastAsia="pt-PT"/>
              </w:rPr>
              <w:t xml:space="preserve"> i ukrcajnih ili iskrcajnih rata tereta u brod te bilo koje promjene plana kod </w:t>
            </w:r>
            <w:proofErr w:type="spellStart"/>
            <w:r w:rsidRPr="00CA1138">
              <w:rPr>
                <w:rFonts w:ascii="Times New Roman" w:eastAsia="Times New Roman" w:hAnsi="Times New Roman" w:cs="Times New Roman"/>
                <w:b/>
                <w:szCs w:val="24"/>
                <w:lang w:eastAsia="pt-PT"/>
              </w:rPr>
              <w:t>debalastiranja</w:t>
            </w:r>
            <w:proofErr w:type="spellEnd"/>
            <w:r w:rsidRPr="00CA1138">
              <w:rPr>
                <w:rFonts w:ascii="Times New Roman" w:eastAsia="Times New Roman" w:hAnsi="Times New Roman" w:cs="Times New Roman"/>
                <w:b/>
                <w:szCs w:val="24"/>
                <w:lang w:eastAsia="pt-PT"/>
              </w:rPr>
              <w:t xml:space="preserve"> ili </w:t>
            </w:r>
            <w:proofErr w:type="spellStart"/>
            <w:r w:rsidRPr="00CA1138">
              <w:rPr>
                <w:rFonts w:ascii="Times New Roman" w:eastAsia="Times New Roman" w:hAnsi="Times New Roman" w:cs="Times New Roman"/>
                <w:b/>
                <w:szCs w:val="24"/>
                <w:lang w:eastAsia="pt-PT"/>
              </w:rPr>
              <w:t>balastiranja</w:t>
            </w:r>
            <w:proofErr w:type="spellEnd"/>
            <w:r w:rsidRPr="00CA1138">
              <w:rPr>
                <w:rFonts w:ascii="Times New Roman" w:eastAsia="Times New Roman" w:hAnsi="Times New Roman" w:cs="Times New Roman"/>
                <w:b/>
                <w:szCs w:val="24"/>
                <w:lang w:eastAsia="pt-PT"/>
              </w:rPr>
              <w:t>, odnosno bilo koje druge stvari koja može imati utjecaj na ukrcaj ili iskrcaj tereta;</w:t>
            </w:r>
          </w:p>
          <w:p w:rsidR="006B46B6" w:rsidRPr="00CA1138" w:rsidRDefault="006B46B6" w:rsidP="0009248A">
            <w:pPr>
              <w:autoSpaceDE w:val="0"/>
              <w:autoSpaceDN w:val="0"/>
              <w:adjustRightInd w:val="0"/>
              <w:jc w:val="both"/>
              <w:rPr>
                <w:rFonts w:ascii="Times New Roman" w:eastAsia="Times New Roman" w:hAnsi="Times New Roman" w:cs="Times New Roman"/>
                <w:i/>
                <w:szCs w:val="24"/>
                <w:lang w:eastAsia="pt-PT"/>
              </w:rPr>
            </w:pP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terminal </w:t>
            </w:r>
            <w:proofErr w:type="spellStart"/>
            <w:r w:rsidRPr="00CA1138">
              <w:rPr>
                <w:rFonts w:ascii="Times New Roman" w:eastAsia="Times New Roman" w:hAnsi="Times New Roman" w:cs="Times New Roman"/>
                <w:i/>
                <w:szCs w:val="24"/>
                <w:lang w:eastAsia="pt-PT"/>
              </w:rPr>
              <w:t>representative</w:t>
            </w:r>
            <w:proofErr w:type="spellEnd"/>
            <w:r w:rsidRPr="00CA1138">
              <w:rPr>
                <w:rFonts w:ascii="Times New Roman" w:eastAsia="Times New Roman" w:hAnsi="Times New Roman" w:cs="Times New Roman"/>
                <w:i/>
                <w:szCs w:val="24"/>
                <w:lang w:eastAsia="pt-PT"/>
              </w:rPr>
              <w:t xml:space="preserve"> is </w:t>
            </w:r>
            <w:proofErr w:type="spellStart"/>
            <w:r w:rsidRPr="00CA1138">
              <w:rPr>
                <w:rFonts w:ascii="Times New Roman" w:eastAsia="Times New Roman" w:hAnsi="Times New Roman" w:cs="Times New Roman"/>
                <w:i/>
                <w:szCs w:val="24"/>
                <w:lang w:eastAsia="pt-PT"/>
              </w:rPr>
              <w:t>made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aware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of</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requirements</w:t>
            </w:r>
            <w:proofErr w:type="spellEnd"/>
            <w:r w:rsidRPr="00CA1138">
              <w:rPr>
                <w:rFonts w:ascii="Times New Roman" w:eastAsia="Times New Roman" w:hAnsi="Times New Roman" w:cs="Times New Roman"/>
                <w:i/>
                <w:szCs w:val="24"/>
                <w:lang w:eastAsia="pt-PT"/>
              </w:rPr>
              <w:t xml:space="preserve"> for </w:t>
            </w:r>
            <w:proofErr w:type="spellStart"/>
            <w:r w:rsidRPr="00CA1138">
              <w:rPr>
                <w:rFonts w:ascii="Times New Roman" w:eastAsia="Times New Roman" w:hAnsi="Times New Roman" w:cs="Times New Roman"/>
                <w:i/>
                <w:szCs w:val="24"/>
                <w:lang w:eastAsia="pt-PT"/>
              </w:rPr>
              <w:t>harmonisation</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between</w:t>
            </w:r>
            <w:proofErr w:type="spellEnd"/>
            <w:r w:rsidRPr="00CA1138">
              <w:rPr>
                <w:rFonts w:ascii="Times New Roman" w:eastAsia="Times New Roman" w:hAnsi="Times New Roman" w:cs="Times New Roman"/>
                <w:i/>
                <w:szCs w:val="24"/>
                <w:lang w:eastAsia="pt-PT"/>
              </w:rPr>
              <w:t xml:space="preserve"> de-</w:t>
            </w:r>
            <w:proofErr w:type="spellStart"/>
            <w:r w:rsidRPr="00CA1138">
              <w:rPr>
                <w:rFonts w:ascii="Times New Roman" w:eastAsia="Times New Roman" w:hAnsi="Times New Roman" w:cs="Times New Roman"/>
                <w:i/>
                <w:szCs w:val="24"/>
                <w:lang w:eastAsia="pt-PT"/>
              </w:rPr>
              <w:t>ballasting</w:t>
            </w:r>
            <w:proofErr w:type="spellEnd"/>
            <w:r w:rsidRPr="00CA1138">
              <w:rPr>
                <w:rFonts w:ascii="Times New Roman" w:eastAsia="Times New Roman" w:hAnsi="Times New Roman" w:cs="Times New Roman"/>
                <w:i/>
                <w:szCs w:val="24"/>
                <w:lang w:eastAsia="pt-PT"/>
              </w:rPr>
              <w:t xml:space="preserve"> or </w:t>
            </w:r>
            <w:proofErr w:type="spellStart"/>
            <w:r w:rsidRPr="00CA1138">
              <w:rPr>
                <w:rFonts w:ascii="Times New Roman" w:eastAsia="Times New Roman" w:hAnsi="Times New Roman" w:cs="Times New Roman"/>
                <w:i/>
                <w:szCs w:val="24"/>
                <w:lang w:eastAsia="pt-PT"/>
              </w:rPr>
              <w:t>ballasting</w:t>
            </w:r>
            <w:proofErr w:type="spellEnd"/>
          </w:p>
          <w:p w:rsidR="006B46B6" w:rsidRPr="00CA1138" w:rsidRDefault="006B46B6" w:rsidP="0009248A">
            <w:pPr>
              <w:autoSpaceDE w:val="0"/>
              <w:autoSpaceDN w:val="0"/>
              <w:adjustRightInd w:val="0"/>
              <w:jc w:val="both"/>
              <w:rPr>
                <w:rFonts w:ascii="Times New Roman" w:eastAsia="Times New Roman" w:hAnsi="Times New Roman" w:cs="Times New Roman"/>
                <w:i/>
                <w:szCs w:val="24"/>
                <w:lang w:eastAsia="pt-PT"/>
              </w:rPr>
            </w:pPr>
            <w:proofErr w:type="spellStart"/>
            <w:r w:rsidRPr="00CA1138">
              <w:rPr>
                <w:rFonts w:ascii="Times New Roman" w:eastAsia="Times New Roman" w:hAnsi="Times New Roman" w:cs="Times New Roman"/>
                <w:i/>
                <w:szCs w:val="24"/>
                <w:lang w:eastAsia="pt-PT"/>
              </w:rPr>
              <w:t>and</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cargo</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loading</w:t>
            </w:r>
            <w:proofErr w:type="spellEnd"/>
            <w:r w:rsidRPr="00CA1138">
              <w:rPr>
                <w:rFonts w:ascii="Times New Roman" w:eastAsia="Times New Roman" w:hAnsi="Times New Roman" w:cs="Times New Roman"/>
                <w:i/>
                <w:szCs w:val="24"/>
                <w:lang w:eastAsia="pt-PT"/>
              </w:rPr>
              <w:t xml:space="preserve"> or </w:t>
            </w:r>
            <w:proofErr w:type="spellStart"/>
            <w:r w:rsidRPr="00CA1138">
              <w:rPr>
                <w:rFonts w:ascii="Times New Roman" w:eastAsia="Times New Roman" w:hAnsi="Times New Roman" w:cs="Times New Roman"/>
                <w:i/>
                <w:szCs w:val="24"/>
                <w:lang w:eastAsia="pt-PT"/>
              </w:rPr>
              <w:t>unloading</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rates</w:t>
            </w:r>
            <w:proofErr w:type="spellEnd"/>
            <w:r w:rsidRPr="00CA1138">
              <w:rPr>
                <w:rFonts w:ascii="Times New Roman" w:eastAsia="Times New Roman" w:hAnsi="Times New Roman" w:cs="Times New Roman"/>
                <w:i/>
                <w:szCs w:val="24"/>
                <w:lang w:eastAsia="pt-PT"/>
              </w:rPr>
              <w:t xml:space="preserve"> for </w:t>
            </w:r>
            <w:proofErr w:type="spellStart"/>
            <w:r w:rsidRPr="00CA1138">
              <w:rPr>
                <w:rFonts w:ascii="Times New Roman" w:eastAsia="Times New Roman" w:hAnsi="Times New Roman" w:cs="Times New Roman"/>
                <w:i/>
                <w:szCs w:val="24"/>
                <w:lang w:eastAsia="pt-PT"/>
              </w:rPr>
              <w:t>his</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ship</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and</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of</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any</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deviation</w:t>
            </w:r>
            <w:proofErr w:type="spellEnd"/>
            <w:r w:rsidRPr="00CA1138">
              <w:rPr>
                <w:rFonts w:ascii="Times New Roman" w:eastAsia="Times New Roman" w:hAnsi="Times New Roman" w:cs="Times New Roman"/>
                <w:i/>
                <w:szCs w:val="24"/>
                <w:lang w:eastAsia="pt-PT"/>
              </w:rPr>
              <w:t xml:space="preserve"> from </w:t>
            </w:r>
            <w:proofErr w:type="spellStart"/>
            <w:r w:rsidRPr="00CA1138">
              <w:rPr>
                <w:rFonts w:ascii="Times New Roman" w:eastAsia="Times New Roman" w:hAnsi="Times New Roman" w:cs="Times New Roman"/>
                <w:i/>
                <w:szCs w:val="24"/>
                <w:lang w:eastAsia="pt-PT"/>
              </w:rPr>
              <w:t>the</w:t>
            </w:r>
            <w:proofErr w:type="spellEnd"/>
            <w:r w:rsidRPr="00CA1138">
              <w:rPr>
                <w:rFonts w:ascii="Times New Roman" w:eastAsia="Times New Roman" w:hAnsi="Times New Roman" w:cs="Times New Roman"/>
                <w:i/>
                <w:szCs w:val="24"/>
                <w:lang w:eastAsia="pt-PT"/>
              </w:rPr>
              <w:t xml:space="preserve"> de-</w:t>
            </w:r>
            <w:proofErr w:type="spellStart"/>
            <w:r w:rsidRPr="00CA1138">
              <w:rPr>
                <w:rFonts w:ascii="Times New Roman" w:eastAsia="Times New Roman" w:hAnsi="Times New Roman" w:cs="Times New Roman"/>
                <w:i/>
                <w:szCs w:val="24"/>
                <w:lang w:eastAsia="pt-PT"/>
              </w:rPr>
              <w:t>ballasting</w:t>
            </w:r>
            <w:proofErr w:type="spellEnd"/>
            <w:r w:rsidRPr="00CA1138">
              <w:rPr>
                <w:rFonts w:ascii="Times New Roman" w:eastAsia="Times New Roman" w:hAnsi="Times New Roman" w:cs="Times New Roman"/>
                <w:i/>
                <w:szCs w:val="24"/>
                <w:lang w:eastAsia="pt-PT"/>
              </w:rPr>
              <w:t xml:space="preserve"> or </w:t>
            </w:r>
            <w:proofErr w:type="spellStart"/>
            <w:r w:rsidRPr="00CA1138">
              <w:rPr>
                <w:rFonts w:ascii="Times New Roman" w:eastAsia="Times New Roman" w:hAnsi="Times New Roman" w:cs="Times New Roman"/>
                <w:i/>
                <w:szCs w:val="24"/>
                <w:lang w:eastAsia="pt-PT"/>
              </w:rPr>
              <w:t>ballasting</w:t>
            </w:r>
            <w:proofErr w:type="spellEnd"/>
            <w:r w:rsidRPr="00CA1138">
              <w:rPr>
                <w:rFonts w:ascii="Times New Roman" w:eastAsia="Times New Roman" w:hAnsi="Times New Roman" w:cs="Times New Roman"/>
                <w:i/>
                <w:szCs w:val="24"/>
                <w:lang w:eastAsia="pt-PT"/>
              </w:rPr>
              <w:t xml:space="preserve"> plan or </w:t>
            </w:r>
            <w:proofErr w:type="spellStart"/>
            <w:r w:rsidRPr="00CA1138">
              <w:rPr>
                <w:rFonts w:ascii="Times New Roman" w:eastAsia="Times New Roman" w:hAnsi="Times New Roman" w:cs="Times New Roman"/>
                <w:i/>
                <w:szCs w:val="24"/>
                <w:lang w:eastAsia="pt-PT"/>
              </w:rPr>
              <w:t>any</w:t>
            </w:r>
            <w:proofErr w:type="spellEnd"/>
          </w:p>
          <w:p w:rsidR="006B46B6" w:rsidRPr="00CA1138" w:rsidRDefault="006B46B6" w:rsidP="0009248A">
            <w:pPr>
              <w:autoSpaceDE w:val="0"/>
              <w:autoSpaceDN w:val="0"/>
              <w:adjustRightInd w:val="0"/>
              <w:jc w:val="both"/>
              <w:rPr>
                <w:rFonts w:ascii="Times New Roman" w:eastAsia="Times New Roman" w:hAnsi="Times New Roman" w:cs="Times New Roman"/>
                <w:i/>
                <w:szCs w:val="24"/>
                <w:lang w:eastAsia="pt-PT"/>
              </w:rPr>
            </w:pPr>
            <w:proofErr w:type="spellStart"/>
            <w:r w:rsidRPr="00CA1138">
              <w:rPr>
                <w:rFonts w:ascii="Times New Roman" w:eastAsia="Times New Roman" w:hAnsi="Times New Roman" w:cs="Times New Roman"/>
                <w:i/>
                <w:szCs w:val="24"/>
                <w:lang w:eastAsia="pt-PT"/>
              </w:rPr>
              <w:t>other</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matter</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which</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may</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affect</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cargo</w:t>
            </w:r>
            <w:proofErr w:type="spellEnd"/>
            <w:r w:rsidRPr="00CA1138">
              <w:rPr>
                <w:rFonts w:ascii="Times New Roman" w:eastAsia="Times New Roman" w:hAnsi="Times New Roman" w:cs="Times New Roman"/>
                <w:i/>
                <w:szCs w:val="24"/>
                <w:lang w:eastAsia="pt-PT"/>
              </w:rPr>
              <w:t xml:space="preserve"> </w:t>
            </w:r>
            <w:proofErr w:type="spellStart"/>
            <w:r w:rsidRPr="00CA1138">
              <w:rPr>
                <w:rFonts w:ascii="Times New Roman" w:eastAsia="Times New Roman" w:hAnsi="Times New Roman" w:cs="Times New Roman"/>
                <w:i/>
                <w:szCs w:val="24"/>
                <w:lang w:eastAsia="pt-PT"/>
              </w:rPr>
              <w:t>loading</w:t>
            </w:r>
            <w:proofErr w:type="spellEnd"/>
            <w:r w:rsidRPr="00CA1138">
              <w:rPr>
                <w:rFonts w:ascii="Times New Roman" w:eastAsia="Times New Roman" w:hAnsi="Times New Roman" w:cs="Times New Roman"/>
                <w:i/>
                <w:szCs w:val="24"/>
                <w:lang w:eastAsia="pt-PT"/>
              </w:rPr>
              <w:t xml:space="preserve"> or </w:t>
            </w:r>
            <w:proofErr w:type="spellStart"/>
            <w:r w:rsidRPr="00CA1138">
              <w:rPr>
                <w:rFonts w:ascii="Times New Roman" w:eastAsia="Times New Roman" w:hAnsi="Times New Roman" w:cs="Times New Roman"/>
                <w:i/>
                <w:szCs w:val="24"/>
                <w:lang w:eastAsia="pt-PT"/>
              </w:rPr>
              <w:t>unloading</w:t>
            </w:r>
            <w:proofErr w:type="spellEnd"/>
            <w:r w:rsidRPr="00CA1138">
              <w:rPr>
                <w:rFonts w:ascii="Times New Roman" w:eastAsia="Times New Roman" w:hAnsi="Times New Roman" w:cs="Times New Roman"/>
                <w:i/>
                <w:szCs w:val="24"/>
                <w:lang w:eastAsia="pt-PT"/>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8</w:t>
            </w:r>
          </w:p>
        </w:tc>
        <w:tc>
          <w:tcPr>
            <w:tcW w:w="5245" w:type="dxa"/>
          </w:tcPr>
          <w:p w:rsidR="006B46B6" w:rsidRPr="00CA1138" w:rsidRDefault="006B46B6" w:rsidP="0009248A">
            <w:pPr>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da se balast iskrcava u količinama koje su u skladu s prihvaćenim planom ukrcaja te da se ne naplavljuje obalu ili susjedni brod tamo gdje nije praktično da se u potpunosti iskrca balast prije faze izravnavanja broda u procesu ukrcaja, zapovjednik je dužan složiti se s predstavnikom terminala oko vremena kada bi ukrcaj mogao biti </w:t>
            </w:r>
            <w:r w:rsidRPr="00CA1138">
              <w:rPr>
                <w:rFonts w:ascii="Times New Roman" w:eastAsia="Calibri" w:hAnsi="Times New Roman" w:cs="Times New Roman"/>
                <w:b/>
                <w:szCs w:val="24"/>
              </w:rPr>
              <w:lastRenderedPageBreak/>
              <w:t>prekinut kao i o vremenu trajanja prekida</w:t>
            </w:r>
          </w:p>
          <w:p w:rsidR="006B46B6" w:rsidRPr="00CA1138" w:rsidRDefault="006B46B6" w:rsidP="0009248A">
            <w:pPr>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ballast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water</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discharged</w:t>
            </w:r>
            <w:proofErr w:type="spellEnd"/>
            <w:r w:rsidRPr="00CA1138">
              <w:rPr>
                <w:rFonts w:ascii="Times New Roman" w:eastAsia="Calibri" w:hAnsi="Times New Roman" w:cs="Times New Roman"/>
                <w:i/>
                <w:szCs w:val="24"/>
              </w:rPr>
              <w:t xml:space="preserve"> at </w:t>
            </w:r>
            <w:proofErr w:type="spellStart"/>
            <w:r w:rsidRPr="00CA1138">
              <w:rPr>
                <w:rFonts w:ascii="Times New Roman" w:eastAsia="Calibri" w:hAnsi="Times New Roman" w:cs="Times New Roman"/>
                <w:i/>
                <w:szCs w:val="24"/>
              </w:rPr>
              <w:t>rates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which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conform</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agreed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plan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does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not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result</w:t>
            </w:r>
            <w:proofErr w:type="spellEnd"/>
            <w:r w:rsidRPr="00CA1138">
              <w:rPr>
                <w:rFonts w:ascii="Times New Roman" w:eastAsia="Calibri" w:hAnsi="Times New Roman" w:cs="Times New Roman"/>
                <w:i/>
                <w:szCs w:val="24"/>
              </w:rPr>
              <w:t xml:space="preserve"> in </w:t>
            </w:r>
            <w:proofErr w:type="spellStart"/>
            <w:r w:rsidRPr="00CA1138">
              <w:rPr>
                <w:rFonts w:ascii="Times New Roman" w:eastAsia="Calibri" w:hAnsi="Times New Roman" w:cs="Times New Roman"/>
                <w:i/>
                <w:szCs w:val="24"/>
              </w:rPr>
              <w:t>flooding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p>
          <w:p w:rsidR="006B46B6" w:rsidRPr="00CA1138" w:rsidRDefault="006B46B6" w:rsidP="0009248A">
            <w:pPr>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quay</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adjacent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craft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Where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it</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not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practical</w:t>
            </w:r>
            <w:proofErr w:type="spellEnd"/>
            <w:r w:rsidRPr="00CA1138">
              <w:rPr>
                <w:rFonts w:ascii="Times New Roman" w:eastAsia="Calibri" w:hAnsi="Times New Roman" w:cs="Times New Roman"/>
                <w:i/>
                <w:szCs w:val="24"/>
              </w:rPr>
              <w:t xml:space="preserve"> for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completely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discharge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its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ballast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water</w:t>
            </w:r>
            <w:proofErr w:type="spellEnd"/>
            <w:r w:rsidRPr="00CA1138">
              <w:rPr>
                <w:rFonts w:ascii="Times New Roman" w:eastAsia="Calibri" w:hAnsi="Times New Roman" w:cs="Times New Roman"/>
                <w:i/>
                <w:szCs w:val="24"/>
              </w:rPr>
              <w:t xml:space="preserve"> prior to</w:t>
            </w:r>
          </w:p>
          <w:p w:rsidR="006B46B6" w:rsidRPr="00CA1138" w:rsidRDefault="006B46B6" w:rsidP="0009248A">
            <w:pPr>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trimming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stage</w:t>
            </w:r>
            <w:proofErr w:type="spellEnd"/>
            <w:r w:rsidRPr="00CA1138">
              <w:rPr>
                <w:rFonts w:ascii="Times New Roman" w:eastAsia="Calibri" w:hAnsi="Times New Roman" w:cs="Times New Roman"/>
                <w:i/>
                <w:szCs w:val="24"/>
              </w:rPr>
              <w:t xml:space="preserve"> in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process</w:t>
            </w:r>
            <w:proofErr w:type="spellEnd"/>
            <w:r w:rsidRPr="00CA1138">
              <w:rPr>
                <w:rFonts w:ascii="Times New Roman" w:eastAsia="Calibri" w:hAnsi="Times New Roman" w:cs="Times New Roman"/>
                <w:i/>
                <w:szCs w:val="24"/>
              </w:rPr>
              <w:t xml:space="preserve">, he </w:t>
            </w:r>
            <w:proofErr w:type="spellStart"/>
            <w:r w:rsidRPr="00CA1138">
              <w:rPr>
                <w:rFonts w:ascii="Times New Roman" w:eastAsia="Calibri" w:hAnsi="Times New Roman" w:cs="Times New Roman"/>
                <w:i/>
                <w:szCs w:val="24"/>
              </w:rPr>
              <w:t>agrees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with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terminal </w:t>
            </w:r>
            <w:proofErr w:type="spellStart"/>
            <w:r w:rsidRPr="00CA1138">
              <w:rPr>
                <w:rFonts w:ascii="Times New Roman" w:eastAsia="Calibri" w:hAnsi="Times New Roman" w:cs="Times New Roman"/>
                <w:i/>
                <w:szCs w:val="24"/>
              </w:rPr>
              <w:t>representative</w:t>
            </w:r>
            <w:proofErr w:type="spellEnd"/>
            <w:r w:rsidRPr="00CA1138">
              <w:rPr>
                <w:rFonts w:ascii="Times New Roman" w:eastAsia="Calibri" w:hAnsi="Times New Roman" w:cs="Times New Roman"/>
                <w:i/>
                <w:szCs w:val="24"/>
              </w:rPr>
              <w:t xml:space="preserve"> on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times at </w:t>
            </w:r>
            <w:proofErr w:type="spellStart"/>
            <w:r w:rsidRPr="00CA1138">
              <w:rPr>
                <w:rFonts w:ascii="Times New Roman" w:eastAsia="Calibri" w:hAnsi="Times New Roman" w:cs="Times New Roman"/>
                <w:i/>
                <w:szCs w:val="24"/>
              </w:rPr>
              <w:t>which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p>
          <w:p w:rsidR="006B46B6" w:rsidRPr="00CA1138" w:rsidRDefault="006B46B6" w:rsidP="0009248A">
            <w:pPr>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may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need</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be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suspended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duration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such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suspensions</w:t>
            </w:r>
            <w:proofErr w:type="spellEnd"/>
            <w:r w:rsidRPr="00CA1138">
              <w:rPr>
                <w:rFonts w:ascii="Times New Roman" w:eastAsia="Calibri" w:hAnsi="Times New Roman" w:cs="Times New Roman"/>
                <w:i/>
                <w:szCs w:val="24"/>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lastRenderedPageBreak/>
              <w:t>9</w:t>
            </w:r>
          </w:p>
        </w:tc>
        <w:tc>
          <w:tcPr>
            <w:tcW w:w="5245" w:type="dxa"/>
          </w:tcPr>
          <w:p w:rsidR="006B46B6" w:rsidRPr="00CA1138" w:rsidRDefault="006B46B6" w:rsidP="0009248A">
            <w:pPr>
              <w:autoSpaceDE w:val="0"/>
              <w:autoSpaceDN w:val="0"/>
              <w:adjustRightInd w:val="0"/>
              <w:jc w:val="both"/>
              <w:rPr>
                <w:rFonts w:ascii="Times New Roman" w:eastAsia="Calibri" w:hAnsi="Times New Roman" w:cs="Times New Roman"/>
                <w:b/>
                <w:i/>
                <w:szCs w:val="24"/>
              </w:rPr>
            </w:pPr>
            <w:r w:rsidRPr="00CA1138">
              <w:rPr>
                <w:rFonts w:ascii="Times New Roman" w:eastAsia="Times New Roman" w:hAnsi="Times New Roman" w:cs="Times New Roman"/>
                <w:b/>
                <w:szCs w:val="24"/>
                <w:lang w:eastAsia="hr-HR"/>
              </w:rPr>
              <w:t>da postoji dogovor s odgovornom osobom terminala koje će se mjere poduzeti u slučaju kiše ili druge promjene vremena kada vrsta tereta može predstavljati opasnost u slučaju takvih promjena</w:t>
            </w:r>
          </w:p>
          <w:p w:rsidR="006B46B6" w:rsidRPr="00CA1138" w:rsidRDefault="006B46B6" w:rsidP="0009248A">
            <w:pPr>
              <w:autoSpaceDE w:val="0"/>
              <w:autoSpaceDN w:val="0"/>
              <w:adjustRightInd w:val="0"/>
              <w:jc w:val="both"/>
              <w:rPr>
                <w:rFonts w:ascii="Times New Roman" w:eastAsia="Calibri" w:hAnsi="Times New Roman" w:cs="Times New Roman"/>
                <w:i/>
                <w:szCs w:val="24"/>
              </w:rPr>
            </w:pPr>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there</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agreement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with</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terminal </w:t>
            </w:r>
            <w:proofErr w:type="spellStart"/>
            <w:r w:rsidRPr="00CA1138">
              <w:rPr>
                <w:rFonts w:ascii="Times New Roman" w:eastAsia="Calibri" w:hAnsi="Times New Roman" w:cs="Times New Roman"/>
                <w:i/>
                <w:szCs w:val="24"/>
              </w:rPr>
              <w:t>representative</w:t>
            </w:r>
            <w:proofErr w:type="spellEnd"/>
            <w:r w:rsidRPr="00CA1138">
              <w:rPr>
                <w:rFonts w:ascii="Times New Roman" w:eastAsia="Calibri" w:hAnsi="Times New Roman" w:cs="Times New Roman"/>
                <w:i/>
                <w:szCs w:val="24"/>
              </w:rPr>
              <w:t xml:space="preserve"> as to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actions</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be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taken</w:t>
            </w:r>
            <w:proofErr w:type="spellEnd"/>
            <w:r w:rsidRPr="00CA1138">
              <w:rPr>
                <w:rFonts w:ascii="Times New Roman" w:eastAsia="Calibri" w:hAnsi="Times New Roman" w:cs="Times New Roman"/>
                <w:i/>
                <w:szCs w:val="24"/>
              </w:rPr>
              <w:t xml:space="preserve"> in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event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rain</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other</w:t>
            </w:r>
            <w:proofErr w:type="spellEnd"/>
            <w:r w:rsidRPr="00CA1138">
              <w:rPr>
                <w:rFonts w:ascii="Times New Roman" w:eastAsia="Calibri" w:hAnsi="Times New Roman" w:cs="Times New Roman"/>
                <w:i/>
                <w:szCs w:val="24"/>
              </w:rPr>
              <w:t xml:space="preserve"> change</w:t>
            </w:r>
          </w:p>
          <w:p w:rsidR="006B46B6" w:rsidRPr="00CA1138" w:rsidRDefault="006B46B6" w:rsidP="0009248A">
            <w:pPr>
              <w:autoSpaceDE w:val="0"/>
              <w:autoSpaceDN w:val="0"/>
              <w:adjustRightInd w:val="0"/>
              <w:jc w:val="both"/>
              <w:rPr>
                <w:rFonts w:ascii="Times New Roman" w:eastAsia="Calibri" w:hAnsi="Times New Roman" w:cs="Times New Roman"/>
                <w:i/>
                <w:szCs w:val="24"/>
              </w:rPr>
            </w:pPr>
            <w:r w:rsidRPr="00CA1138">
              <w:rPr>
                <w:rFonts w:ascii="Times New Roman" w:eastAsia="Calibri" w:hAnsi="Times New Roman" w:cs="Times New Roman"/>
                <w:i/>
                <w:szCs w:val="24"/>
              </w:rPr>
              <w:t xml:space="preserve">in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weather</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when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nature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cargo</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would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pose</w:t>
            </w:r>
            <w:proofErr w:type="spellEnd"/>
            <w:r w:rsidRPr="00CA1138">
              <w:rPr>
                <w:rFonts w:ascii="Times New Roman" w:eastAsia="Calibri" w:hAnsi="Times New Roman" w:cs="Times New Roman"/>
                <w:i/>
                <w:szCs w:val="24"/>
              </w:rPr>
              <w:t xml:space="preserve"> a hazard in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event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such</w:t>
            </w:r>
            <w:proofErr w:type="spellEnd"/>
            <w:r w:rsidRPr="00CA1138">
              <w:rPr>
                <w:rFonts w:ascii="Times New Roman" w:eastAsia="Calibri" w:hAnsi="Times New Roman" w:cs="Times New Roman"/>
                <w:i/>
                <w:szCs w:val="24"/>
              </w:rPr>
              <w:t xml:space="preserve"> a change;</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10</w:t>
            </w:r>
          </w:p>
        </w:tc>
        <w:tc>
          <w:tcPr>
            <w:tcW w:w="5245" w:type="dxa"/>
          </w:tcPr>
          <w:p w:rsidR="006B46B6" w:rsidRPr="00CA1138" w:rsidRDefault="006B46B6" w:rsidP="0009248A">
            <w:pPr>
              <w:autoSpaceDE w:val="0"/>
              <w:autoSpaceDN w:val="0"/>
              <w:adjustRightInd w:val="0"/>
              <w:jc w:val="both"/>
              <w:rPr>
                <w:rFonts w:ascii="Times New Roman" w:eastAsia="Times New Roman" w:hAnsi="Times New Roman" w:cs="Times New Roman"/>
                <w:b/>
                <w:szCs w:val="24"/>
                <w:lang w:eastAsia="en-GB"/>
              </w:rPr>
            </w:pPr>
            <w:r w:rsidRPr="00CA1138">
              <w:rPr>
                <w:rFonts w:ascii="Times New Roman" w:eastAsia="Times New Roman" w:hAnsi="Times New Roman" w:cs="Times New Roman"/>
                <w:b/>
                <w:szCs w:val="24"/>
                <w:lang w:eastAsia="en-GB"/>
              </w:rPr>
              <w:t>da nema radova s otvorenim plamenom na brodu ili u blizini broda kada je brod privezan uz obalu, osim uz odobrenje odgovorne osobe terminala i u skladu sa zahtjevima kapetanije</w:t>
            </w:r>
          </w:p>
          <w:p w:rsidR="006B46B6" w:rsidRPr="00CA1138" w:rsidRDefault="006B46B6" w:rsidP="0009248A">
            <w:pPr>
              <w:autoSpaceDE w:val="0"/>
              <w:autoSpaceDN w:val="0"/>
              <w:adjustRightInd w:val="0"/>
              <w:jc w:val="both"/>
              <w:rPr>
                <w:rFonts w:ascii="Times New Roman" w:eastAsia="Times New Roman" w:hAnsi="Times New Roman" w:cs="Times New Roman"/>
                <w:i/>
                <w:szCs w:val="24"/>
                <w:lang w:eastAsia="en-GB"/>
              </w:rPr>
            </w:pPr>
            <w:r w:rsidRPr="00CA1138">
              <w:rPr>
                <w:rFonts w:ascii="Times New Roman" w:eastAsia="Times New Roman" w:hAnsi="Times New Roman" w:cs="Times New Roman"/>
                <w:i/>
                <w:szCs w:val="24"/>
                <w:lang w:eastAsia="en-GB"/>
              </w:rPr>
              <w:t xml:space="preserve"> no </w:t>
            </w:r>
            <w:proofErr w:type="spellStart"/>
            <w:r w:rsidRPr="00CA1138">
              <w:rPr>
                <w:rFonts w:ascii="Times New Roman" w:eastAsia="Times New Roman" w:hAnsi="Times New Roman" w:cs="Times New Roman"/>
                <w:i/>
                <w:szCs w:val="24"/>
                <w:lang w:eastAsia="en-GB"/>
              </w:rPr>
              <w:t>hot</w:t>
            </w:r>
            <w:proofErr w:type="spellEnd"/>
            <w:r w:rsidRPr="00CA1138">
              <w:rPr>
                <w:rFonts w:ascii="Times New Roman" w:eastAsia="Times New Roman" w:hAnsi="Times New Roman" w:cs="Times New Roman"/>
                <w:i/>
                <w:szCs w:val="24"/>
                <w:lang w:eastAsia="en-GB"/>
              </w:rPr>
              <w:t xml:space="preserve"> work is </w:t>
            </w:r>
            <w:proofErr w:type="spellStart"/>
            <w:r w:rsidRPr="00CA1138">
              <w:rPr>
                <w:rFonts w:ascii="Times New Roman" w:eastAsia="Times New Roman" w:hAnsi="Times New Roman" w:cs="Times New Roman"/>
                <w:i/>
                <w:szCs w:val="24"/>
                <w:lang w:eastAsia="en-GB"/>
              </w:rPr>
              <w:t>carried</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out</w:t>
            </w:r>
            <w:proofErr w:type="spellEnd"/>
            <w:r w:rsidRPr="00CA1138">
              <w:rPr>
                <w:rFonts w:ascii="Times New Roman" w:eastAsia="Times New Roman" w:hAnsi="Times New Roman" w:cs="Times New Roman"/>
                <w:i/>
                <w:szCs w:val="24"/>
                <w:lang w:eastAsia="en-GB"/>
              </w:rPr>
              <w:t xml:space="preserve"> on </w:t>
            </w:r>
            <w:proofErr w:type="spellStart"/>
            <w:r w:rsidRPr="00CA1138">
              <w:rPr>
                <w:rFonts w:ascii="Times New Roman" w:eastAsia="Times New Roman" w:hAnsi="Times New Roman" w:cs="Times New Roman"/>
                <w:i/>
                <w:szCs w:val="24"/>
                <w:lang w:eastAsia="en-GB"/>
              </w:rPr>
              <w:t>board</w:t>
            </w:r>
            <w:proofErr w:type="spellEnd"/>
            <w:r w:rsidRPr="00CA1138">
              <w:rPr>
                <w:rFonts w:ascii="Times New Roman" w:eastAsia="Times New Roman" w:hAnsi="Times New Roman" w:cs="Times New Roman"/>
                <w:i/>
                <w:szCs w:val="24"/>
                <w:lang w:eastAsia="en-GB"/>
              </w:rPr>
              <w:t xml:space="preserve"> or in </w:t>
            </w: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vicinity</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of</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ship</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while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ship</w:t>
            </w:r>
            <w:proofErr w:type="spellEnd"/>
            <w:r w:rsidRPr="00CA1138">
              <w:rPr>
                <w:rFonts w:ascii="Times New Roman" w:eastAsia="Times New Roman" w:hAnsi="Times New Roman" w:cs="Times New Roman"/>
                <w:i/>
                <w:szCs w:val="24"/>
                <w:lang w:eastAsia="en-GB"/>
              </w:rPr>
              <w:t xml:space="preserve"> is </w:t>
            </w:r>
            <w:proofErr w:type="spellStart"/>
            <w:r w:rsidRPr="00CA1138">
              <w:rPr>
                <w:rFonts w:ascii="Times New Roman" w:eastAsia="Times New Roman" w:hAnsi="Times New Roman" w:cs="Times New Roman"/>
                <w:i/>
                <w:szCs w:val="24"/>
                <w:lang w:eastAsia="en-GB"/>
              </w:rPr>
              <w:t>alongside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berth</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except</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with</w:t>
            </w:r>
            <w:proofErr w:type="spellEnd"/>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permission</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of</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terminal </w:t>
            </w:r>
            <w:proofErr w:type="spellStart"/>
            <w:r w:rsidRPr="00CA1138">
              <w:rPr>
                <w:rFonts w:ascii="Times New Roman" w:eastAsia="Times New Roman" w:hAnsi="Times New Roman" w:cs="Times New Roman"/>
                <w:i/>
                <w:szCs w:val="24"/>
                <w:lang w:eastAsia="en-GB"/>
              </w:rPr>
              <w:t>representative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and</w:t>
            </w:r>
            <w:proofErr w:type="spellEnd"/>
            <w:r w:rsidRPr="00CA1138">
              <w:rPr>
                <w:rFonts w:ascii="Times New Roman" w:eastAsia="Times New Roman" w:hAnsi="Times New Roman" w:cs="Times New Roman"/>
                <w:i/>
                <w:szCs w:val="24"/>
                <w:lang w:eastAsia="en-GB"/>
              </w:rPr>
              <w:t xml:space="preserve"> in </w:t>
            </w:r>
            <w:proofErr w:type="spellStart"/>
            <w:r w:rsidRPr="00CA1138">
              <w:rPr>
                <w:rFonts w:ascii="Times New Roman" w:eastAsia="Times New Roman" w:hAnsi="Times New Roman" w:cs="Times New Roman"/>
                <w:i/>
                <w:szCs w:val="24"/>
                <w:lang w:eastAsia="en-GB"/>
              </w:rPr>
              <w:t>accordance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with</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any</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requirements</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of</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the</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competent</w:t>
            </w:r>
            <w:proofErr w:type="spellEnd"/>
            <w:r w:rsidRPr="00CA1138">
              <w:rPr>
                <w:rFonts w:ascii="Times New Roman" w:eastAsia="Times New Roman" w:hAnsi="Times New Roman" w:cs="Times New Roman"/>
                <w:i/>
                <w:szCs w:val="24"/>
                <w:lang w:eastAsia="en-GB"/>
              </w:rPr>
              <w:t xml:space="preserve"> </w:t>
            </w:r>
            <w:proofErr w:type="spellStart"/>
            <w:r w:rsidRPr="00CA1138">
              <w:rPr>
                <w:rFonts w:ascii="Times New Roman" w:eastAsia="Times New Roman" w:hAnsi="Times New Roman" w:cs="Times New Roman"/>
                <w:i/>
                <w:szCs w:val="24"/>
                <w:lang w:eastAsia="en-GB"/>
              </w:rPr>
              <w:t>authority</w:t>
            </w:r>
            <w:proofErr w:type="spellEnd"/>
            <w:r w:rsidRPr="00CA1138">
              <w:rPr>
                <w:rFonts w:ascii="Times New Roman" w:eastAsia="Times New Roman" w:hAnsi="Times New Roman" w:cs="Times New Roman"/>
                <w:i/>
                <w:szCs w:val="24"/>
                <w:lang w:eastAsia="en-GB"/>
              </w:rPr>
              <w:t>;</w:t>
            </w:r>
          </w:p>
        </w:tc>
        <w:tc>
          <w:tcPr>
            <w:tcW w:w="567" w:type="dxa"/>
          </w:tcPr>
          <w:p w:rsidR="006B46B6" w:rsidRPr="00CA1138" w:rsidRDefault="006B46B6" w:rsidP="0009248A">
            <w:pPr>
              <w:rPr>
                <w:rFonts w:ascii="Times New Roman" w:eastAsia="Calibri" w:hAnsi="Times New Roman" w:cs="Times New Roman"/>
                <w:i/>
                <w:szCs w:val="24"/>
              </w:rPr>
            </w:pPr>
          </w:p>
        </w:tc>
        <w:tc>
          <w:tcPr>
            <w:tcW w:w="567" w:type="dxa"/>
          </w:tcPr>
          <w:p w:rsidR="006B46B6" w:rsidRPr="00CA1138" w:rsidRDefault="006B46B6" w:rsidP="0009248A">
            <w:pPr>
              <w:rPr>
                <w:rFonts w:ascii="Times New Roman" w:eastAsia="Calibri" w:hAnsi="Times New Roman" w:cs="Times New Roman"/>
                <w:i/>
                <w:szCs w:val="24"/>
              </w:rPr>
            </w:pPr>
          </w:p>
        </w:tc>
        <w:tc>
          <w:tcPr>
            <w:tcW w:w="993" w:type="dxa"/>
          </w:tcPr>
          <w:p w:rsidR="006B46B6" w:rsidRPr="00CA1138" w:rsidRDefault="006B46B6" w:rsidP="0009248A">
            <w:pPr>
              <w:rPr>
                <w:rFonts w:ascii="Times New Roman" w:eastAsia="Calibri" w:hAnsi="Times New Roman" w:cs="Times New Roman"/>
                <w:i/>
                <w:szCs w:val="24"/>
              </w:rPr>
            </w:pPr>
          </w:p>
        </w:tc>
        <w:tc>
          <w:tcPr>
            <w:tcW w:w="2693" w:type="dxa"/>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Borders>
              <w:bottom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11</w:t>
            </w:r>
          </w:p>
        </w:tc>
        <w:tc>
          <w:tcPr>
            <w:tcW w:w="5245" w:type="dxa"/>
            <w:tcBorders>
              <w:bottom w:val="single" w:sz="4" w:space="0" w:color="auto"/>
            </w:tcBorders>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stalni nadzor operacija ukrcaja i </w:t>
            </w:r>
            <w:proofErr w:type="spellStart"/>
            <w:r w:rsidRPr="00CA1138">
              <w:rPr>
                <w:rFonts w:ascii="Times New Roman" w:eastAsia="Calibri" w:hAnsi="Times New Roman" w:cs="Times New Roman"/>
                <w:b/>
                <w:szCs w:val="24"/>
              </w:rPr>
              <w:t>iskrcaja</w:t>
            </w:r>
            <w:proofErr w:type="spellEnd"/>
            <w:r w:rsidRPr="00CA1138">
              <w:rPr>
                <w:rFonts w:ascii="Times New Roman" w:eastAsia="Calibri" w:hAnsi="Times New Roman" w:cs="Times New Roman"/>
                <w:b/>
                <w:szCs w:val="24"/>
              </w:rPr>
              <w:t xml:space="preserve"> broda, posebno za vrijeme završnog stupnja ukrcaja ili </w:t>
            </w:r>
            <w:proofErr w:type="spellStart"/>
            <w:r w:rsidRPr="00CA1138">
              <w:rPr>
                <w:rFonts w:ascii="Times New Roman" w:eastAsia="Calibri" w:hAnsi="Times New Roman" w:cs="Times New Roman"/>
                <w:b/>
                <w:szCs w:val="24"/>
              </w:rPr>
              <w:t>iskrcaja</w:t>
            </w:r>
            <w:proofErr w:type="spellEnd"/>
            <w:r w:rsidRPr="00CA1138">
              <w:rPr>
                <w:rFonts w:ascii="Times New Roman" w:eastAsia="Calibri" w:hAnsi="Times New Roman" w:cs="Times New Roman"/>
                <w:b/>
                <w:szCs w:val="24"/>
              </w:rPr>
              <w:t>;</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close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supervision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operation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during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final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stages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or</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w:t>
            </w: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9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26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Borders>
              <w:bottom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12</w:t>
            </w:r>
          </w:p>
        </w:tc>
        <w:tc>
          <w:tcPr>
            <w:tcW w:w="5245" w:type="dxa"/>
            <w:tcBorders>
              <w:bottom w:val="single" w:sz="4" w:space="0" w:color="auto"/>
            </w:tcBorders>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da se odgovorna osoba terminala odmah upozori ako je proces ukrcaja ili </w:t>
            </w:r>
            <w:proofErr w:type="spellStart"/>
            <w:r w:rsidRPr="00CA1138">
              <w:rPr>
                <w:rFonts w:ascii="Times New Roman" w:eastAsia="Calibri" w:hAnsi="Times New Roman" w:cs="Times New Roman"/>
                <w:b/>
                <w:szCs w:val="24"/>
              </w:rPr>
              <w:t>iskrcaja</w:t>
            </w:r>
            <w:proofErr w:type="spellEnd"/>
            <w:r w:rsidRPr="00CA1138">
              <w:rPr>
                <w:rFonts w:ascii="Times New Roman" w:eastAsia="Calibri" w:hAnsi="Times New Roman" w:cs="Times New Roman"/>
                <w:b/>
                <w:szCs w:val="24"/>
              </w:rPr>
              <w:t xml:space="preserve"> prouzročio štetu, odnosno opasnu situaciju ili postoji vjerojatnost da se to dogodi;</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terminal </w:t>
            </w:r>
            <w:proofErr w:type="spellStart"/>
            <w:r w:rsidRPr="00CA1138">
              <w:rPr>
                <w:rFonts w:ascii="Times New Roman" w:eastAsia="Calibri" w:hAnsi="Times New Roman" w:cs="Times New Roman"/>
                <w:i/>
                <w:szCs w:val="24"/>
              </w:rPr>
              <w:t>representative</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warned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immediately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if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loading</w:t>
            </w:r>
            <w:proofErr w:type="spellEnd"/>
            <w:r w:rsidRPr="00CA1138">
              <w:rPr>
                <w:rFonts w:ascii="Times New Roman" w:eastAsia="Calibri" w:hAnsi="Times New Roman" w:cs="Times New Roman"/>
                <w:i/>
                <w:szCs w:val="24"/>
              </w:rPr>
              <w:t xml:space="preserve"> or </w:t>
            </w: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process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has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caused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damage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has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created</w:t>
            </w:r>
            <w:proofErr w:type="spellEnd"/>
          </w:p>
          <w:p w:rsidR="006B46B6" w:rsidRPr="00CA1138" w:rsidRDefault="006B46B6" w:rsidP="0009248A">
            <w:pPr>
              <w:autoSpaceDE w:val="0"/>
              <w:autoSpaceDN w:val="0"/>
              <w:adjustRightInd w:val="0"/>
              <w:jc w:val="both"/>
              <w:rPr>
                <w:rFonts w:ascii="Times New Roman" w:eastAsia="Calibri" w:hAnsi="Times New Roman" w:cs="Times New Roman"/>
                <w:i/>
                <w:szCs w:val="24"/>
              </w:rPr>
            </w:pPr>
            <w:r w:rsidRPr="00CA1138">
              <w:rPr>
                <w:rFonts w:ascii="Times New Roman" w:eastAsia="Calibri" w:hAnsi="Times New Roman" w:cs="Times New Roman"/>
                <w:i/>
                <w:szCs w:val="24"/>
              </w:rPr>
              <w:t xml:space="preserve">a </w:t>
            </w:r>
            <w:proofErr w:type="spellStart"/>
            <w:r w:rsidRPr="00CA1138">
              <w:rPr>
                <w:rFonts w:ascii="Times New Roman" w:eastAsia="Calibri" w:hAnsi="Times New Roman" w:cs="Times New Roman"/>
                <w:i/>
                <w:szCs w:val="24"/>
              </w:rPr>
              <w:t>hazardous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situation</w:t>
            </w:r>
            <w:proofErr w:type="spellEnd"/>
            <w:r w:rsidRPr="00CA1138">
              <w:rPr>
                <w:rFonts w:ascii="Times New Roman" w:eastAsia="Calibri" w:hAnsi="Times New Roman" w:cs="Times New Roman"/>
                <w:i/>
                <w:szCs w:val="24"/>
              </w:rPr>
              <w:t xml:space="preserve">, or is </w:t>
            </w:r>
            <w:proofErr w:type="spellStart"/>
            <w:r w:rsidRPr="00CA1138">
              <w:rPr>
                <w:rFonts w:ascii="Times New Roman" w:eastAsia="Calibri" w:hAnsi="Times New Roman" w:cs="Times New Roman"/>
                <w:i/>
                <w:szCs w:val="24"/>
              </w:rPr>
              <w:t>likely</w:t>
            </w:r>
            <w:proofErr w:type="spellEnd"/>
            <w:r w:rsidRPr="00CA1138">
              <w:rPr>
                <w:rFonts w:ascii="Times New Roman" w:eastAsia="Calibri" w:hAnsi="Times New Roman" w:cs="Times New Roman"/>
                <w:i/>
                <w:szCs w:val="24"/>
              </w:rPr>
              <w:t xml:space="preserve"> to do </w:t>
            </w:r>
            <w:proofErr w:type="spellStart"/>
            <w:r w:rsidRPr="00CA1138">
              <w:rPr>
                <w:rFonts w:ascii="Times New Roman" w:eastAsia="Calibri" w:hAnsi="Times New Roman" w:cs="Times New Roman"/>
                <w:i/>
                <w:szCs w:val="24"/>
              </w:rPr>
              <w:t>so</w:t>
            </w:r>
            <w:proofErr w:type="spellEnd"/>
            <w:r w:rsidRPr="00CA1138">
              <w:rPr>
                <w:rFonts w:ascii="Times New Roman" w:eastAsia="Calibri" w:hAnsi="Times New Roman" w:cs="Times New Roman"/>
                <w:i/>
                <w:szCs w:val="24"/>
              </w:rPr>
              <w:t>;</w:t>
            </w: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9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26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Borders>
              <w:bottom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13</w:t>
            </w:r>
          </w:p>
        </w:tc>
        <w:tc>
          <w:tcPr>
            <w:tcW w:w="5245" w:type="dxa"/>
            <w:tcBorders>
              <w:bottom w:val="single" w:sz="4" w:space="0" w:color="auto"/>
            </w:tcBorders>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se odgovorna osoba terminala obavijesti o početku završnog izravnavanja broda tako da se omogući zaustavljanje sistema </w:t>
            </w:r>
            <w:proofErr w:type="spellStart"/>
            <w:r w:rsidRPr="00CA1138">
              <w:rPr>
                <w:rFonts w:ascii="Times New Roman" w:eastAsia="Calibri" w:hAnsi="Times New Roman" w:cs="Times New Roman"/>
                <w:b/>
                <w:szCs w:val="24"/>
              </w:rPr>
              <w:t>konvejera</w:t>
            </w:r>
            <w:proofErr w:type="spellEnd"/>
            <w:r w:rsidRPr="00CA1138">
              <w:rPr>
                <w:rFonts w:ascii="Times New Roman" w:eastAsia="Calibri" w:hAnsi="Times New Roman" w:cs="Times New Roman"/>
                <w:b/>
                <w:szCs w:val="24"/>
              </w:rPr>
              <w:t xml:space="preserve"> </w:t>
            </w:r>
            <w:r w:rsidRPr="00CA1138">
              <w:rPr>
                <w:rFonts w:ascii="Times New Roman" w:eastAsia="Calibri" w:hAnsi="Times New Roman" w:cs="Times New Roman"/>
                <w:b/>
                <w:szCs w:val="24"/>
              </w:rPr>
              <w:lastRenderedPageBreak/>
              <w:t>(prijenosnih vrpci);</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terminal </w:t>
            </w:r>
            <w:proofErr w:type="spellStart"/>
            <w:r w:rsidRPr="00CA1138">
              <w:rPr>
                <w:rFonts w:ascii="Times New Roman" w:eastAsia="Calibri" w:hAnsi="Times New Roman" w:cs="Times New Roman"/>
                <w:i/>
                <w:szCs w:val="24"/>
              </w:rPr>
              <w:t>representative</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advised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when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final</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trimming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has</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commence</w:t>
            </w:r>
            <w:proofErr w:type="spellEnd"/>
            <w:r w:rsidRPr="00CA1138">
              <w:rPr>
                <w:rFonts w:ascii="Times New Roman" w:eastAsia="Calibri" w:hAnsi="Times New Roman" w:cs="Times New Roman"/>
                <w:i/>
                <w:szCs w:val="24"/>
              </w:rPr>
              <w:t xml:space="preserve"> in </w:t>
            </w:r>
            <w:proofErr w:type="spellStart"/>
            <w:r w:rsidRPr="00CA1138">
              <w:rPr>
                <w:rFonts w:ascii="Times New Roman" w:eastAsia="Calibri" w:hAnsi="Times New Roman" w:cs="Times New Roman"/>
                <w:i/>
                <w:szCs w:val="24"/>
              </w:rPr>
              <w:t>order</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allow</w:t>
            </w:r>
            <w:proofErr w:type="spellEnd"/>
            <w:r w:rsidRPr="00CA1138">
              <w:rPr>
                <w:rFonts w:ascii="Times New Roman" w:eastAsia="Calibri" w:hAnsi="Times New Roman" w:cs="Times New Roman"/>
                <w:i/>
                <w:szCs w:val="24"/>
              </w:rPr>
              <w:t xml:space="preserve"> for </w:t>
            </w:r>
            <w:proofErr w:type="spellStart"/>
            <w:r w:rsidRPr="00CA1138">
              <w:rPr>
                <w:rFonts w:ascii="Times New Roman" w:eastAsia="Calibri" w:hAnsi="Times New Roman" w:cs="Times New Roman"/>
                <w:i/>
                <w:szCs w:val="24"/>
              </w:rPr>
              <w:t>the</w:t>
            </w:r>
            <w:proofErr w:type="spellEnd"/>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conveyor</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system</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run</w:t>
            </w:r>
            <w:proofErr w:type="spellEnd"/>
            <w:r w:rsidRPr="00CA1138">
              <w:rPr>
                <w:rFonts w:ascii="Times New Roman" w:eastAsia="Calibri" w:hAnsi="Times New Roman" w:cs="Times New Roman"/>
                <w:i/>
                <w:szCs w:val="24"/>
              </w:rPr>
              <w:t>-</w:t>
            </w:r>
            <w:proofErr w:type="spellStart"/>
            <w:r w:rsidRPr="00CA1138">
              <w:rPr>
                <w:rFonts w:ascii="Times New Roman" w:eastAsia="Calibri" w:hAnsi="Times New Roman" w:cs="Times New Roman"/>
                <w:i/>
                <w:szCs w:val="24"/>
              </w:rPr>
              <w:t>off</w:t>
            </w:r>
            <w:proofErr w:type="spellEnd"/>
            <w:r w:rsidRPr="00CA1138">
              <w:rPr>
                <w:rFonts w:ascii="Times New Roman" w:eastAsia="Calibri" w:hAnsi="Times New Roman" w:cs="Times New Roman"/>
                <w:i/>
                <w:szCs w:val="24"/>
              </w:rPr>
              <w:t>;</w:t>
            </w: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9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26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Borders>
              <w:bottom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lastRenderedPageBreak/>
              <w:t>14</w:t>
            </w:r>
          </w:p>
        </w:tc>
        <w:tc>
          <w:tcPr>
            <w:tcW w:w="5245" w:type="dxa"/>
            <w:tcBorders>
              <w:bottom w:val="single" w:sz="4" w:space="0" w:color="auto"/>
            </w:tcBorders>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se lijeva strana iskrcava ravnomjerno s desnom stranom u istom skladištu tako da se izbjegne naprezanje strukture broda;</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unloading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port</w:t>
            </w:r>
            <w:proofErr w:type="spellEnd"/>
            <w:r w:rsidRPr="00CA1138">
              <w:rPr>
                <w:rFonts w:ascii="Times New Roman" w:eastAsia="Calibri" w:hAnsi="Times New Roman" w:cs="Times New Roman"/>
                <w:i/>
                <w:szCs w:val="24"/>
              </w:rPr>
              <w:t xml:space="preserve"> side </w:t>
            </w:r>
            <w:proofErr w:type="spellStart"/>
            <w:r w:rsidRPr="00CA1138">
              <w:rPr>
                <w:rFonts w:ascii="Times New Roman" w:eastAsia="Calibri" w:hAnsi="Times New Roman" w:cs="Times New Roman"/>
                <w:i/>
                <w:szCs w:val="24"/>
              </w:rPr>
              <w:t>closely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matches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that</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starboard</w:t>
            </w:r>
            <w:proofErr w:type="spellEnd"/>
            <w:r w:rsidRPr="00CA1138">
              <w:rPr>
                <w:rFonts w:ascii="Times New Roman" w:eastAsia="Calibri" w:hAnsi="Times New Roman" w:cs="Times New Roman"/>
                <w:i/>
                <w:szCs w:val="24"/>
              </w:rPr>
              <w:t xml:space="preserve"> side in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same </w:t>
            </w:r>
            <w:proofErr w:type="spellStart"/>
            <w:r w:rsidRPr="00CA1138">
              <w:rPr>
                <w:rFonts w:ascii="Times New Roman" w:eastAsia="Calibri" w:hAnsi="Times New Roman" w:cs="Times New Roman"/>
                <w:i/>
                <w:szCs w:val="24"/>
              </w:rPr>
              <w:t>hold</w:t>
            </w:r>
            <w:proofErr w:type="spellEnd"/>
            <w:r w:rsidRPr="00CA1138">
              <w:rPr>
                <w:rFonts w:ascii="Times New Roman" w:eastAsia="Calibri" w:hAnsi="Times New Roman" w:cs="Times New Roman"/>
                <w:i/>
                <w:szCs w:val="24"/>
              </w:rPr>
              <w:t xml:space="preserve"> to </w:t>
            </w:r>
            <w:proofErr w:type="spellStart"/>
            <w:r w:rsidRPr="00CA1138">
              <w:rPr>
                <w:rFonts w:ascii="Times New Roman" w:eastAsia="Calibri" w:hAnsi="Times New Roman" w:cs="Times New Roman"/>
                <w:i/>
                <w:szCs w:val="24"/>
              </w:rPr>
              <w:t>avoid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twisting</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ship</w:t>
            </w:r>
            <w:proofErr w:type="spellEnd"/>
            <w:r w:rsidRPr="00CA1138">
              <w:rPr>
                <w:rFonts w:ascii="Times New Roman" w:eastAsia="Calibri" w:hAnsi="Times New Roman" w:cs="Times New Roman"/>
                <w:i/>
                <w:szCs w:val="24"/>
              </w:rPr>
              <w:t>'s</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structure</w:t>
            </w:r>
            <w:proofErr w:type="spellEnd"/>
            <w:r w:rsidRPr="00CA1138">
              <w:rPr>
                <w:rFonts w:ascii="Times New Roman" w:eastAsia="Calibri" w:hAnsi="Times New Roman" w:cs="Times New Roman"/>
                <w:i/>
                <w:szCs w:val="24"/>
              </w:rPr>
              <w:t>;</w:t>
            </w: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9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26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r>
      <w:tr w:rsidR="006B46B6" w:rsidRPr="00CA1138" w:rsidTr="0009248A">
        <w:tblPrEx>
          <w:tblBorders>
            <w:insideH w:val="single" w:sz="4" w:space="0" w:color="auto"/>
            <w:insideV w:val="single" w:sz="4" w:space="0" w:color="auto"/>
          </w:tblBorders>
        </w:tblPrEx>
        <w:tc>
          <w:tcPr>
            <w:tcW w:w="495" w:type="dxa"/>
            <w:tcBorders>
              <w:bottom w:val="single" w:sz="4" w:space="0" w:color="auto"/>
            </w:tcBorders>
          </w:tcPr>
          <w:p w:rsidR="006B46B6" w:rsidRPr="00CA1138" w:rsidRDefault="006B46B6" w:rsidP="0009248A">
            <w:pPr>
              <w:jc w:val="center"/>
              <w:rPr>
                <w:rFonts w:ascii="Times New Roman" w:eastAsia="Calibri" w:hAnsi="Times New Roman" w:cs="Times New Roman"/>
                <w:szCs w:val="24"/>
              </w:rPr>
            </w:pPr>
            <w:r w:rsidRPr="00CA1138">
              <w:rPr>
                <w:rFonts w:ascii="Times New Roman" w:eastAsia="Calibri" w:hAnsi="Times New Roman" w:cs="Times New Roman"/>
                <w:szCs w:val="24"/>
              </w:rPr>
              <w:t>15</w:t>
            </w:r>
          </w:p>
        </w:tc>
        <w:tc>
          <w:tcPr>
            <w:tcW w:w="5245" w:type="dxa"/>
            <w:tcBorders>
              <w:bottom w:val="single" w:sz="4" w:space="0" w:color="auto"/>
            </w:tcBorders>
          </w:tcPr>
          <w:p w:rsidR="006B46B6" w:rsidRPr="00CA1138" w:rsidRDefault="006B46B6" w:rsidP="0009248A">
            <w:pPr>
              <w:autoSpaceDE w:val="0"/>
              <w:autoSpaceDN w:val="0"/>
              <w:adjustRightInd w:val="0"/>
              <w:jc w:val="both"/>
              <w:rPr>
                <w:rFonts w:ascii="Times New Roman" w:eastAsia="Calibri" w:hAnsi="Times New Roman" w:cs="Times New Roman"/>
                <w:b/>
                <w:szCs w:val="24"/>
              </w:rPr>
            </w:pPr>
            <w:r w:rsidRPr="00CA1138">
              <w:rPr>
                <w:rFonts w:ascii="Times New Roman" w:eastAsia="Calibri" w:hAnsi="Times New Roman" w:cs="Times New Roman"/>
                <w:b/>
                <w:szCs w:val="24"/>
              </w:rPr>
              <w:t xml:space="preserve">kada se </w:t>
            </w:r>
            <w:proofErr w:type="spellStart"/>
            <w:r w:rsidRPr="00CA1138">
              <w:rPr>
                <w:rFonts w:ascii="Times New Roman" w:eastAsia="Calibri" w:hAnsi="Times New Roman" w:cs="Times New Roman"/>
                <w:b/>
                <w:szCs w:val="24"/>
              </w:rPr>
              <w:t>balastira</w:t>
            </w:r>
            <w:proofErr w:type="spellEnd"/>
            <w:r w:rsidRPr="00CA1138">
              <w:rPr>
                <w:rFonts w:ascii="Times New Roman" w:eastAsia="Calibri" w:hAnsi="Times New Roman" w:cs="Times New Roman"/>
                <w:b/>
                <w:szCs w:val="24"/>
              </w:rPr>
              <w:t xml:space="preserve"> jedno ili više skladišta uzeti u obzir mogućnost izlaza zapaljivih para iz skladišta i poduzeti mjere opreza prije davanja bilo kakve dozvole za rad s otvorenim plamenom u susjednom ili iznad dotičnog skladišta.</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when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ballasting</w:t>
            </w:r>
            <w:proofErr w:type="spellEnd"/>
            <w:r w:rsidRPr="00CA1138">
              <w:rPr>
                <w:rFonts w:ascii="Times New Roman" w:eastAsia="Calibri" w:hAnsi="Times New Roman" w:cs="Times New Roman"/>
                <w:i/>
                <w:szCs w:val="24"/>
              </w:rPr>
              <w:t xml:space="preserve"> one or more </w:t>
            </w:r>
            <w:proofErr w:type="spellStart"/>
            <w:r w:rsidRPr="00CA1138">
              <w:rPr>
                <w:rFonts w:ascii="Times New Roman" w:eastAsia="Calibri" w:hAnsi="Times New Roman" w:cs="Times New Roman"/>
                <w:i/>
                <w:szCs w:val="24"/>
              </w:rPr>
              <w:t>holds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account</w:t>
            </w:r>
            <w:proofErr w:type="spellEnd"/>
            <w:r w:rsidRPr="00CA1138">
              <w:rPr>
                <w:rFonts w:ascii="Times New Roman" w:eastAsia="Calibri" w:hAnsi="Times New Roman" w:cs="Times New Roman"/>
                <w:i/>
                <w:szCs w:val="24"/>
              </w:rPr>
              <w:t xml:space="preserve"> is </w:t>
            </w:r>
            <w:proofErr w:type="spellStart"/>
            <w:r w:rsidRPr="00CA1138">
              <w:rPr>
                <w:rFonts w:ascii="Times New Roman" w:eastAsia="Calibri" w:hAnsi="Times New Roman" w:cs="Times New Roman"/>
                <w:i/>
                <w:szCs w:val="24"/>
              </w:rPr>
              <w:t>taken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possibility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discharge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flammable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vapours</w:t>
            </w:r>
            <w:proofErr w:type="spellEnd"/>
            <w:r w:rsidRPr="00CA1138">
              <w:rPr>
                <w:rFonts w:ascii="Times New Roman" w:eastAsia="Calibri" w:hAnsi="Times New Roman" w:cs="Times New Roman"/>
                <w:i/>
                <w:szCs w:val="24"/>
              </w:rPr>
              <w:t xml:space="preserve"> from</w:t>
            </w:r>
          </w:p>
          <w:p w:rsidR="006B46B6" w:rsidRPr="00CA1138" w:rsidRDefault="006B46B6" w:rsidP="0009248A">
            <w:pPr>
              <w:autoSpaceDE w:val="0"/>
              <w:autoSpaceDN w:val="0"/>
              <w:adjustRightInd w:val="0"/>
              <w:jc w:val="both"/>
              <w:rPr>
                <w:rFonts w:ascii="Times New Roman" w:eastAsia="Calibri" w:hAnsi="Times New Roman" w:cs="Times New Roman"/>
                <w:i/>
                <w:szCs w:val="24"/>
              </w:rPr>
            </w:pP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holds</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precautions</w:t>
            </w:r>
            <w:proofErr w:type="spellEnd"/>
            <w:r w:rsidRPr="00CA1138">
              <w:rPr>
                <w:rFonts w:ascii="Times New Roman" w:eastAsia="Calibri" w:hAnsi="Times New Roman" w:cs="Times New Roman"/>
                <w:i/>
                <w:szCs w:val="24"/>
              </w:rPr>
              <w:t xml:space="preserve"> are </w:t>
            </w:r>
            <w:proofErr w:type="spellStart"/>
            <w:r w:rsidRPr="00CA1138">
              <w:rPr>
                <w:rFonts w:ascii="Times New Roman" w:eastAsia="Calibri" w:hAnsi="Times New Roman" w:cs="Times New Roman"/>
                <w:i/>
                <w:szCs w:val="24"/>
              </w:rPr>
              <w:t>taken</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before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any</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hot</w:t>
            </w:r>
            <w:proofErr w:type="spellEnd"/>
            <w:r w:rsidRPr="00CA1138">
              <w:rPr>
                <w:rFonts w:ascii="Times New Roman" w:eastAsia="Calibri" w:hAnsi="Times New Roman" w:cs="Times New Roman"/>
                <w:i/>
                <w:szCs w:val="24"/>
              </w:rPr>
              <w:t xml:space="preserve"> work is </w:t>
            </w:r>
            <w:proofErr w:type="spellStart"/>
            <w:r w:rsidRPr="00CA1138">
              <w:rPr>
                <w:rFonts w:ascii="Times New Roman" w:eastAsia="Calibri" w:hAnsi="Times New Roman" w:cs="Times New Roman"/>
                <w:i/>
                <w:szCs w:val="24"/>
              </w:rPr>
              <w:t>permitted</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adjacent</w:t>
            </w:r>
            <w:proofErr w:type="spellEnd"/>
            <w:r w:rsidRPr="00CA1138">
              <w:rPr>
                <w:rFonts w:ascii="Times New Roman" w:eastAsia="Calibri" w:hAnsi="Times New Roman" w:cs="Times New Roman"/>
                <w:i/>
                <w:szCs w:val="24"/>
              </w:rPr>
              <w:t xml:space="preserve"> to or </w:t>
            </w:r>
            <w:proofErr w:type="spellStart"/>
            <w:r w:rsidRPr="00CA1138">
              <w:rPr>
                <w:rFonts w:ascii="Times New Roman" w:eastAsia="Calibri" w:hAnsi="Times New Roman" w:cs="Times New Roman"/>
                <w:i/>
                <w:szCs w:val="24"/>
              </w:rPr>
              <w:t>above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these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holds</w:t>
            </w:r>
            <w:proofErr w:type="spellEnd"/>
            <w:r w:rsidRPr="00CA1138">
              <w:rPr>
                <w:rFonts w:ascii="Times New Roman" w:eastAsia="Calibri" w:hAnsi="Times New Roman" w:cs="Times New Roman"/>
                <w:i/>
                <w:szCs w:val="24"/>
              </w:rPr>
              <w:t>.</w:t>
            </w: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567"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9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c>
          <w:tcPr>
            <w:tcW w:w="2693" w:type="dxa"/>
            <w:tcBorders>
              <w:bottom w:val="single" w:sz="4" w:space="0" w:color="auto"/>
            </w:tcBorders>
          </w:tcPr>
          <w:p w:rsidR="006B46B6" w:rsidRPr="00CA1138" w:rsidRDefault="006B46B6" w:rsidP="0009248A">
            <w:pPr>
              <w:rPr>
                <w:rFonts w:ascii="Times New Roman" w:eastAsia="Calibri" w:hAnsi="Times New Roman" w:cs="Times New Roman"/>
                <w:i/>
                <w:szCs w:val="24"/>
              </w:rPr>
            </w:pPr>
          </w:p>
        </w:tc>
      </w:tr>
    </w:tbl>
    <w:p w:rsidR="00F942EC" w:rsidRDefault="00F942EC">
      <w:pPr>
        <w:spacing w:after="160" w:line="259" w:lineRule="auto"/>
        <w:rPr>
          <w:rFonts w:ascii="Times New Roman" w:eastAsia="Calibri" w:hAnsi="Times New Roman" w:cs="Times New Roman"/>
          <w:i/>
          <w:szCs w:val="24"/>
          <w:u w:val="single"/>
        </w:rPr>
      </w:pPr>
    </w:p>
    <w:p w:rsidR="00F942EC" w:rsidRPr="00CA1138" w:rsidRDefault="00F942EC" w:rsidP="00F942EC">
      <w:pPr>
        <w:rPr>
          <w:rFonts w:ascii="Times New Roman" w:eastAsia="Calibri" w:hAnsi="Times New Roman" w:cs="Times New Roman"/>
          <w:szCs w:val="24"/>
        </w:rPr>
      </w:pPr>
      <w:r w:rsidRPr="00CA1138">
        <w:rPr>
          <w:rFonts w:ascii="Times New Roman" w:eastAsia="Calibri" w:hAnsi="Times New Roman" w:cs="Times New Roman"/>
          <w:szCs w:val="24"/>
        </w:rPr>
        <w:t xml:space="preserve">Datum i potpis inspektora sigurnosti plovidbe         </w:t>
      </w:r>
      <w:r>
        <w:rPr>
          <w:rFonts w:ascii="Times New Roman" w:eastAsia="Calibri" w:hAnsi="Times New Roman" w:cs="Times New Roman"/>
          <w:szCs w:val="24"/>
        </w:rPr>
        <w:t xml:space="preserve">                        </w:t>
      </w:r>
      <w:r w:rsidRPr="00CA1138">
        <w:rPr>
          <w:rFonts w:ascii="Times New Roman" w:eastAsia="Calibri" w:hAnsi="Times New Roman" w:cs="Times New Roman"/>
          <w:szCs w:val="24"/>
        </w:rPr>
        <w:t xml:space="preserve">Potpis zapovjednika broda </w:t>
      </w:r>
    </w:p>
    <w:p w:rsidR="00F942EC" w:rsidRPr="00CA1138" w:rsidRDefault="00F942EC" w:rsidP="00F942EC">
      <w:pPr>
        <w:rPr>
          <w:rFonts w:ascii="Times New Roman" w:eastAsia="Calibri" w:hAnsi="Times New Roman" w:cs="Times New Roman"/>
          <w:i/>
          <w:szCs w:val="24"/>
        </w:rPr>
      </w:pPr>
      <w:r w:rsidRPr="00CA1138">
        <w:rPr>
          <w:rFonts w:ascii="Times New Roman" w:eastAsia="Calibri" w:hAnsi="Times New Roman" w:cs="Times New Roman"/>
          <w:i/>
          <w:szCs w:val="24"/>
        </w:rPr>
        <w:t xml:space="preserve">Date, signature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inspector</w:t>
      </w:r>
      <w:proofErr w:type="spellEnd"/>
      <w:r w:rsidRPr="00CA1138">
        <w:rPr>
          <w:rFonts w:ascii="Times New Roman" w:eastAsia="Calibri" w:hAnsi="Times New Roman" w:cs="Times New Roman"/>
          <w:i/>
          <w:szCs w:val="24"/>
        </w:rPr>
        <w:t xml:space="preserve"> </w:t>
      </w:r>
      <w:r w:rsidRPr="00CA1138">
        <w:rPr>
          <w:rFonts w:ascii="Times New Roman" w:eastAsia="Calibri" w:hAnsi="Times New Roman" w:cs="Times New Roman"/>
          <w:i/>
          <w:szCs w:val="24"/>
        </w:rPr>
        <w:tab/>
        <w:t xml:space="preserve">                                                   signature </w:t>
      </w:r>
      <w:proofErr w:type="spellStart"/>
      <w:r w:rsidRPr="00CA1138">
        <w:rPr>
          <w:rFonts w:ascii="Times New Roman" w:eastAsia="Calibri" w:hAnsi="Times New Roman" w:cs="Times New Roman"/>
          <w:i/>
          <w:szCs w:val="24"/>
        </w:rPr>
        <w:t>of</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the</w:t>
      </w:r>
      <w:proofErr w:type="spellEnd"/>
      <w:r w:rsidRPr="00CA1138">
        <w:rPr>
          <w:rFonts w:ascii="Times New Roman" w:eastAsia="Calibri" w:hAnsi="Times New Roman" w:cs="Times New Roman"/>
          <w:i/>
          <w:szCs w:val="24"/>
        </w:rPr>
        <w:t xml:space="preserve"> </w:t>
      </w:r>
      <w:proofErr w:type="spellStart"/>
      <w:r w:rsidRPr="00CA1138">
        <w:rPr>
          <w:rFonts w:ascii="Times New Roman" w:eastAsia="Calibri" w:hAnsi="Times New Roman" w:cs="Times New Roman"/>
          <w:i/>
          <w:szCs w:val="24"/>
        </w:rPr>
        <w:t>master</w:t>
      </w:r>
      <w:proofErr w:type="spellEnd"/>
      <w:r w:rsidRPr="00CA1138">
        <w:rPr>
          <w:rFonts w:ascii="Times New Roman" w:eastAsia="Calibri" w:hAnsi="Times New Roman" w:cs="Times New Roman"/>
          <w:i/>
          <w:szCs w:val="24"/>
        </w:rPr>
        <w:t>”</w:t>
      </w:r>
    </w:p>
    <w:p w:rsidR="00F942EC" w:rsidRDefault="00F942EC" w:rsidP="00F942EC">
      <w:r>
        <w:t>_______________________</w:t>
      </w:r>
      <w:r>
        <w:tab/>
      </w:r>
      <w:r>
        <w:tab/>
      </w:r>
      <w:r>
        <w:tab/>
      </w:r>
      <w:r>
        <w:tab/>
      </w:r>
      <w:r>
        <w:tab/>
        <w:t>___________________</w:t>
      </w:r>
    </w:p>
    <w:p w:rsidR="00043E41" w:rsidRPr="00037201" w:rsidRDefault="00F942EC" w:rsidP="00037201">
      <w:pPr>
        <w:spacing w:after="160" w:line="259" w:lineRule="auto"/>
        <w:jc w:val="center"/>
      </w:pPr>
      <w:r>
        <w:br w:type="page"/>
      </w:r>
      <w:r w:rsidR="00440B91" w:rsidRPr="00CA1138">
        <w:rPr>
          <w:rFonts w:ascii="Times New Roman" w:eastAsia="Times New Roman" w:hAnsi="Times New Roman" w:cs="Times New Roman"/>
          <w:szCs w:val="24"/>
          <w:bdr w:val="none" w:sz="0" w:space="0" w:color="auto" w:frame="1"/>
          <w:lang w:eastAsia="hr-HR"/>
        </w:rPr>
        <w:lastRenderedPageBreak/>
        <w:t>Članak 14</w:t>
      </w:r>
      <w:r w:rsidR="00043E41" w:rsidRPr="00CA1138">
        <w:rPr>
          <w:rFonts w:ascii="Times New Roman" w:eastAsia="Times New Roman" w:hAnsi="Times New Roman" w:cs="Times New Roman"/>
          <w:szCs w:val="24"/>
          <w:bdr w:val="none" w:sz="0" w:space="0" w:color="auto" w:frame="1"/>
          <w:lang w:eastAsia="hr-HR"/>
        </w:rPr>
        <w:t>.</w:t>
      </w:r>
    </w:p>
    <w:p w:rsidR="00440B91" w:rsidRPr="00CA1138" w:rsidRDefault="00440B91" w:rsidP="00043E41">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Iza Priloga 7. Pravilnika dodaje se novi Prilog 8. koji glasi:</w:t>
      </w: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 xml:space="preserve">„Prilog 8. </w:t>
      </w: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jc w:val="center"/>
        <w:rPr>
          <w:rFonts w:ascii="Times New Roman" w:eastAsia="Times New Roman" w:hAnsi="Times New Roman" w:cs="Times New Roman"/>
          <w:b/>
          <w:bCs/>
          <w:iCs/>
          <w:strike/>
          <w:szCs w:val="24"/>
          <w:lang w:eastAsia="pt-PT"/>
        </w:rPr>
      </w:pPr>
      <w:r w:rsidRPr="00CA1138">
        <w:rPr>
          <w:rFonts w:ascii="Times New Roman" w:eastAsia="Times New Roman" w:hAnsi="Times New Roman" w:cs="Times New Roman"/>
          <w:b/>
          <w:bCs/>
          <w:iCs/>
          <w:szCs w:val="24"/>
          <w:lang w:eastAsia="pt-PT"/>
        </w:rPr>
        <w:t xml:space="preserve">Prikladnost luke, odnosno terminala za ukrcaj i iskrcaj krutog rasutog tereta </w:t>
      </w:r>
    </w:p>
    <w:p w:rsidR="00440B91" w:rsidRPr="00CA1138" w:rsidRDefault="00440B91" w:rsidP="00440B91">
      <w:pPr>
        <w:jc w:val="center"/>
        <w:rPr>
          <w:rFonts w:ascii="Times New Roman" w:eastAsia="Times New Roman" w:hAnsi="Times New Roman" w:cs="Times New Roman"/>
          <w:i/>
          <w:iCs/>
          <w:szCs w:val="24"/>
          <w:u w:val="single"/>
          <w:lang w:eastAsia="pt-PT"/>
        </w:rPr>
      </w:pPr>
      <w:proofErr w:type="spellStart"/>
      <w:r w:rsidRPr="00CA1138">
        <w:rPr>
          <w:rFonts w:ascii="Times New Roman" w:eastAsia="Times New Roman" w:hAnsi="Times New Roman" w:cs="Times New Roman"/>
          <w:i/>
          <w:iCs/>
          <w:szCs w:val="24"/>
          <w:u w:val="single"/>
          <w:lang w:eastAsia="pt-PT"/>
        </w:rPr>
        <w:t>Terminals</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suitability</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requirements</w:t>
      </w:r>
      <w:proofErr w:type="spellEnd"/>
      <w:r w:rsidRPr="00CA1138">
        <w:rPr>
          <w:rFonts w:ascii="Times New Roman" w:eastAsia="Times New Roman" w:hAnsi="Times New Roman" w:cs="Times New Roman"/>
          <w:i/>
          <w:iCs/>
          <w:szCs w:val="24"/>
          <w:u w:val="single"/>
          <w:lang w:eastAsia="pt-PT"/>
        </w:rPr>
        <w:t xml:space="preserve"> for </w:t>
      </w:r>
      <w:proofErr w:type="spellStart"/>
      <w:r w:rsidRPr="00CA1138">
        <w:rPr>
          <w:rFonts w:ascii="Times New Roman" w:eastAsia="Times New Roman" w:hAnsi="Times New Roman" w:cs="Times New Roman"/>
          <w:i/>
          <w:iCs/>
          <w:szCs w:val="24"/>
          <w:u w:val="single"/>
          <w:lang w:eastAsia="pt-PT"/>
        </w:rPr>
        <w:t>loading</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and</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unloading</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solid</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bulk</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cargoes</w:t>
      </w:r>
      <w:proofErr w:type="spellEnd"/>
    </w:p>
    <w:p w:rsidR="00440B91" w:rsidRPr="00CA1138" w:rsidRDefault="00440B91" w:rsidP="00440B91">
      <w:pPr>
        <w:jc w:val="center"/>
        <w:rPr>
          <w:rFonts w:ascii="Times New Roman" w:eastAsia="Times New Roman" w:hAnsi="Times New Roman" w:cs="Times New Roman"/>
          <w:i/>
          <w:iCs/>
          <w:szCs w:val="24"/>
          <w:u w:val="single"/>
          <w:lang w:eastAsia="pt-PT"/>
        </w:rPr>
      </w:pPr>
      <w:r w:rsidRPr="00CA1138">
        <w:rPr>
          <w:rFonts w:ascii="Times New Roman" w:eastAsia="Times New Roman" w:hAnsi="Times New Roman" w:cs="Times New Roman"/>
          <w:i/>
          <w:iCs/>
          <w:szCs w:val="24"/>
          <w:u w:val="single"/>
          <w:lang w:eastAsia="pt-PT"/>
        </w:rPr>
        <w:t xml:space="preserve"> </w:t>
      </w:r>
    </w:p>
    <w:tbl>
      <w:tblPr>
        <w:tblW w:w="11057" w:type="dxa"/>
        <w:tblInd w:w="-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27"/>
        <w:gridCol w:w="8230"/>
      </w:tblGrid>
      <w:tr w:rsidR="006B6178" w:rsidRPr="00CA1138" w:rsidTr="0009248A">
        <w:tc>
          <w:tcPr>
            <w:tcW w:w="2827" w:type="dxa"/>
            <w:tcBorders>
              <w:top w:val="single" w:sz="4" w:space="0" w:color="auto"/>
              <w:left w:val="single" w:sz="4" w:space="0" w:color="auto"/>
              <w:bottom w:val="single" w:sz="4" w:space="0" w:color="auto"/>
              <w:right w:val="single" w:sz="4" w:space="0" w:color="auto"/>
            </w:tcBorders>
            <w:hideMark/>
          </w:tcPr>
          <w:p w:rsidR="006B6178" w:rsidRPr="00CA1138" w:rsidRDefault="006B6178" w:rsidP="0009248A">
            <w:pPr>
              <w:jc w:val="both"/>
              <w:rPr>
                <w:rFonts w:ascii="Times New Roman" w:hAnsi="Times New Roman" w:cs="Times New Roman"/>
                <w:szCs w:val="24"/>
              </w:rPr>
            </w:pPr>
            <w:r w:rsidRPr="00CA1138">
              <w:rPr>
                <w:rFonts w:ascii="Times New Roman" w:hAnsi="Times New Roman" w:cs="Times New Roman"/>
                <w:szCs w:val="24"/>
              </w:rPr>
              <w:t>Ovlaštenik koncesije za ukrcaj i/ili iskrcaj krutog rasutog tereta u luci, odnosno na terminalu na kojem se obavlja ukrcaj i iskrcaj brodova za prijevoz krutog rasutog tereta</w:t>
            </w:r>
          </w:p>
          <w:p w:rsidR="006B6178" w:rsidRPr="00CA1138" w:rsidRDefault="006B6178" w:rsidP="0009248A">
            <w:pPr>
              <w:jc w:val="both"/>
              <w:rPr>
                <w:rFonts w:ascii="Times New Roman" w:hAnsi="Times New Roman" w:cs="Times New Roman"/>
                <w:i/>
                <w:szCs w:val="24"/>
              </w:rPr>
            </w:pPr>
            <w:r w:rsidRPr="00CA1138">
              <w:rPr>
                <w:rFonts w:ascii="Times New Roman" w:hAnsi="Times New Roman" w:cs="Times New Roman"/>
                <w:i/>
                <w:szCs w:val="24"/>
              </w:rPr>
              <w:t>Terminal operator</w:t>
            </w:r>
          </w:p>
        </w:tc>
        <w:tc>
          <w:tcPr>
            <w:tcW w:w="8230" w:type="dxa"/>
            <w:tcBorders>
              <w:top w:val="single" w:sz="4" w:space="0" w:color="auto"/>
              <w:left w:val="single" w:sz="4" w:space="0" w:color="auto"/>
              <w:bottom w:val="single" w:sz="4" w:space="0" w:color="auto"/>
              <w:right w:val="single" w:sz="4" w:space="0" w:color="auto"/>
            </w:tcBorders>
          </w:tcPr>
          <w:p w:rsidR="006B6178" w:rsidRPr="00CA1138" w:rsidRDefault="006B6178" w:rsidP="0009248A">
            <w:pPr>
              <w:jc w:val="both"/>
              <w:rPr>
                <w:rFonts w:ascii="Times New Roman" w:hAnsi="Times New Roman" w:cs="Times New Roman"/>
                <w:szCs w:val="24"/>
              </w:rPr>
            </w:pPr>
          </w:p>
        </w:tc>
      </w:tr>
      <w:tr w:rsidR="006B6178" w:rsidRPr="00CA1138" w:rsidTr="0009248A">
        <w:trPr>
          <w:trHeight w:val="329"/>
        </w:trPr>
        <w:tc>
          <w:tcPr>
            <w:tcW w:w="2827" w:type="dxa"/>
            <w:tcBorders>
              <w:top w:val="single" w:sz="4" w:space="0" w:color="auto"/>
              <w:left w:val="single" w:sz="4" w:space="0" w:color="auto"/>
              <w:bottom w:val="single" w:sz="4" w:space="0" w:color="auto"/>
              <w:right w:val="single" w:sz="4" w:space="0" w:color="auto"/>
            </w:tcBorders>
            <w:hideMark/>
          </w:tcPr>
          <w:p w:rsidR="006B6178" w:rsidRPr="00CA1138" w:rsidRDefault="0078255E" w:rsidP="0009248A">
            <w:pPr>
              <w:jc w:val="both"/>
              <w:rPr>
                <w:rFonts w:ascii="Times New Roman" w:hAnsi="Times New Roman" w:cs="Times New Roman"/>
                <w:szCs w:val="24"/>
              </w:rPr>
            </w:pPr>
            <w:r>
              <w:rPr>
                <w:rFonts w:ascii="Times New Roman" w:hAnsi="Times New Roman" w:cs="Times New Roman"/>
                <w:szCs w:val="24"/>
              </w:rPr>
              <w:t>Datum</w:t>
            </w:r>
            <w:r w:rsidR="006B6178" w:rsidRPr="00CA1138">
              <w:rPr>
                <w:rFonts w:ascii="Times New Roman" w:hAnsi="Times New Roman" w:cs="Times New Roman"/>
                <w:szCs w:val="24"/>
              </w:rPr>
              <w:t xml:space="preserve"> / </w:t>
            </w:r>
            <w:r w:rsidR="006B6178" w:rsidRPr="00CA1138">
              <w:rPr>
                <w:rFonts w:ascii="Times New Roman" w:hAnsi="Times New Roman" w:cs="Times New Roman"/>
                <w:i/>
                <w:szCs w:val="24"/>
              </w:rPr>
              <w:t>Date</w:t>
            </w:r>
          </w:p>
        </w:tc>
        <w:tc>
          <w:tcPr>
            <w:tcW w:w="8230" w:type="dxa"/>
            <w:tcBorders>
              <w:top w:val="single" w:sz="4" w:space="0" w:color="auto"/>
              <w:left w:val="single" w:sz="4" w:space="0" w:color="auto"/>
              <w:bottom w:val="single" w:sz="4" w:space="0" w:color="auto"/>
              <w:right w:val="single" w:sz="4" w:space="0" w:color="auto"/>
            </w:tcBorders>
          </w:tcPr>
          <w:p w:rsidR="006B6178" w:rsidRPr="00CA1138" w:rsidRDefault="006B6178" w:rsidP="0009248A">
            <w:pPr>
              <w:jc w:val="both"/>
              <w:rPr>
                <w:rFonts w:ascii="Times New Roman" w:hAnsi="Times New Roman" w:cs="Times New Roman"/>
                <w:szCs w:val="24"/>
              </w:rPr>
            </w:pPr>
          </w:p>
        </w:tc>
      </w:tr>
      <w:tr w:rsidR="006B6178" w:rsidRPr="00CA1138" w:rsidTr="0009248A">
        <w:tc>
          <w:tcPr>
            <w:tcW w:w="2827" w:type="dxa"/>
            <w:tcBorders>
              <w:top w:val="single" w:sz="4" w:space="0" w:color="auto"/>
              <w:left w:val="single" w:sz="4" w:space="0" w:color="auto"/>
              <w:bottom w:val="single" w:sz="4" w:space="0" w:color="auto"/>
              <w:right w:val="single" w:sz="4" w:space="0" w:color="auto"/>
            </w:tcBorders>
            <w:hideMark/>
          </w:tcPr>
          <w:p w:rsidR="006B6178" w:rsidRPr="00CA1138" w:rsidRDefault="006B6178" w:rsidP="0009248A">
            <w:pPr>
              <w:jc w:val="both"/>
              <w:rPr>
                <w:rFonts w:ascii="Times New Roman" w:hAnsi="Times New Roman" w:cs="Times New Roman"/>
                <w:szCs w:val="24"/>
              </w:rPr>
            </w:pPr>
            <w:r w:rsidRPr="00CA1138">
              <w:rPr>
                <w:rFonts w:ascii="Times New Roman" w:hAnsi="Times New Roman" w:cs="Times New Roman"/>
                <w:szCs w:val="24"/>
              </w:rPr>
              <w:t>Ime i prezime inspektora</w:t>
            </w:r>
          </w:p>
          <w:p w:rsidR="006B6178" w:rsidRPr="00CA1138" w:rsidRDefault="006B6178"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Inspector</w:t>
            </w:r>
            <w:proofErr w:type="spellEnd"/>
            <w:r w:rsidRPr="00CA1138">
              <w:rPr>
                <w:rFonts w:ascii="Times New Roman" w:hAnsi="Times New Roman" w:cs="Times New Roman"/>
                <w:i/>
                <w:szCs w:val="24"/>
              </w:rPr>
              <w:t xml:space="preserve"> / </w:t>
            </w:r>
            <w:proofErr w:type="spellStart"/>
            <w:r w:rsidRPr="00CA1138">
              <w:rPr>
                <w:rFonts w:ascii="Times New Roman" w:hAnsi="Times New Roman" w:cs="Times New Roman"/>
                <w:i/>
                <w:szCs w:val="24"/>
              </w:rPr>
              <w:t>Surveyor</w:t>
            </w:r>
            <w:proofErr w:type="spellEnd"/>
            <w:r w:rsidRPr="00CA1138">
              <w:rPr>
                <w:rFonts w:ascii="Times New Roman" w:hAnsi="Times New Roman" w:cs="Times New Roman"/>
                <w:i/>
                <w:szCs w:val="24"/>
              </w:rPr>
              <w:t xml:space="preserve">´s </w:t>
            </w:r>
            <w:proofErr w:type="spellStart"/>
            <w:r w:rsidRPr="00CA1138">
              <w:rPr>
                <w:rFonts w:ascii="Times New Roman" w:hAnsi="Times New Roman" w:cs="Times New Roman"/>
                <w:i/>
                <w:szCs w:val="24"/>
              </w:rPr>
              <w:t>name</w:t>
            </w:r>
            <w:proofErr w:type="spellEnd"/>
          </w:p>
        </w:tc>
        <w:tc>
          <w:tcPr>
            <w:tcW w:w="8230" w:type="dxa"/>
            <w:tcBorders>
              <w:top w:val="single" w:sz="4" w:space="0" w:color="auto"/>
              <w:left w:val="single" w:sz="4" w:space="0" w:color="auto"/>
              <w:bottom w:val="single" w:sz="4" w:space="0" w:color="auto"/>
              <w:right w:val="single" w:sz="4" w:space="0" w:color="auto"/>
            </w:tcBorders>
          </w:tcPr>
          <w:p w:rsidR="006B6178" w:rsidRPr="00CA1138" w:rsidRDefault="006B6178" w:rsidP="0009248A">
            <w:pPr>
              <w:jc w:val="both"/>
              <w:rPr>
                <w:rFonts w:ascii="Times New Roman" w:hAnsi="Times New Roman" w:cs="Times New Roman"/>
                <w:szCs w:val="24"/>
              </w:rPr>
            </w:pPr>
          </w:p>
        </w:tc>
      </w:tr>
      <w:tr w:rsidR="006B6178" w:rsidRPr="00CA1138" w:rsidTr="0009248A">
        <w:tc>
          <w:tcPr>
            <w:tcW w:w="2827" w:type="dxa"/>
            <w:tcBorders>
              <w:top w:val="single" w:sz="4" w:space="0" w:color="auto"/>
              <w:left w:val="single" w:sz="4" w:space="0" w:color="auto"/>
              <w:bottom w:val="single" w:sz="4" w:space="0" w:color="auto"/>
              <w:right w:val="single" w:sz="4" w:space="0" w:color="auto"/>
            </w:tcBorders>
            <w:hideMark/>
          </w:tcPr>
          <w:p w:rsidR="006B6178" w:rsidRPr="00CA1138" w:rsidRDefault="006B6178" w:rsidP="0009248A">
            <w:pPr>
              <w:jc w:val="both"/>
              <w:rPr>
                <w:rFonts w:ascii="Times New Roman" w:hAnsi="Times New Roman" w:cs="Times New Roman"/>
                <w:szCs w:val="24"/>
              </w:rPr>
            </w:pPr>
            <w:r w:rsidRPr="00CA1138">
              <w:rPr>
                <w:rFonts w:ascii="Times New Roman" w:hAnsi="Times New Roman" w:cs="Times New Roman"/>
                <w:szCs w:val="24"/>
              </w:rPr>
              <w:t>Lučka kapetanija</w:t>
            </w:r>
          </w:p>
          <w:p w:rsidR="006B6178" w:rsidRPr="00CA1138" w:rsidRDefault="006B6178"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Inspection</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Authority</w:t>
            </w:r>
            <w:proofErr w:type="spellEnd"/>
          </w:p>
        </w:tc>
        <w:tc>
          <w:tcPr>
            <w:tcW w:w="8230" w:type="dxa"/>
            <w:tcBorders>
              <w:top w:val="single" w:sz="4" w:space="0" w:color="auto"/>
              <w:left w:val="single" w:sz="4" w:space="0" w:color="auto"/>
              <w:bottom w:val="single" w:sz="4" w:space="0" w:color="auto"/>
              <w:right w:val="single" w:sz="4" w:space="0" w:color="auto"/>
            </w:tcBorders>
          </w:tcPr>
          <w:p w:rsidR="006B6178" w:rsidRPr="00CA1138" w:rsidRDefault="006B6178" w:rsidP="0009248A">
            <w:pPr>
              <w:jc w:val="both"/>
              <w:rPr>
                <w:rFonts w:ascii="Times New Roman" w:hAnsi="Times New Roman" w:cs="Times New Roman"/>
                <w:szCs w:val="24"/>
              </w:rPr>
            </w:pPr>
          </w:p>
        </w:tc>
      </w:tr>
      <w:tr w:rsidR="006B6178" w:rsidRPr="00CA1138" w:rsidTr="0009248A">
        <w:tc>
          <w:tcPr>
            <w:tcW w:w="2827" w:type="dxa"/>
            <w:tcBorders>
              <w:top w:val="single" w:sz="4" w:space="0" w:color="auto"/>
              <w:left w:val="single" w:sz="4" w:space="0" w:color="auto"/>
              <w:bottom w:val="single" w:sz="4" w:space="0" w:color="auto"/>
              <w:right w:val="single" w:sz="4" w:space="0" w:color="auto"/>
            </w:tcBorders>
            <w:hideMark/>
          </w:tcPr>
          <w:p w:rsidR="006B6178" w:rsidRPr="00CA1138" w:rsidRDefault="006B6178" w:rsidP="0009248A">
            <w:pPr>
              <w:jc w:val="both"/>
              <w:rPr>
                <w:rFonts w:ascii="Times New Roman" w:hAnsi="Times New Roman" w:cs="Times New Roman"/>
                <w:szCs w:val="24"/>
              </w:rPr>
            </w:pPr>
            <w:r w:rsidRPr="00CA1138">
              <w:rPr>
                <w:rFonts w:ascii="Times New Roman" w:hAnsi="Times New Roman" w:cs="Times New Roman"/>
                <w:szCs w:val="24"/>
              </w:rPr>
              <w:t>Nacionalni propis</w:t>
            </w:r>
          </w:p>
          <w:p w:rsidR="006B6178" w:rsidRPr="00CA1138" w:rsidRDefault="006B6178"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Applicable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legislation</w:t>
            </w:r>
            <w:proofErr w:type="spellEnd"/>
          </w:p>
        </w:tc>
        <w:tc>
          <w:tcPr>
            <w:tcW w:w="8230" w:type="dxa"/>
            <w:tcBorders>
              <w:top w:val="single" w:sz="4" w:space="0" w:color="auto"/>
              <w:left w:val="single" w:sz="4" w:space="0" w:color="auto"/>
              <w:bottom w:val="single" w:sz="4" w:space="0" w:color="auto"/>
              <w:right w:val="single" w:sz="4" w:space="0" w:color="auto"/>
            </w:tcBorders>
            <w:hideMark/>
          </w:tcPr>
          <w:p w:rsidR="006B6178" w:rsidRPr="00CA1138" w:rsidRDefault="006B6178" w:rsidP="0009248A">
            <w:pPr>
              <w:jc w:val="both"/>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Pravilnik o rukovanju opasnim tvarima, uvjetima i načinu obavljanja prijevoza u pomorskom prometu, ukrcavanja i iskrcavanja opasnih tvari, rasutog i ostalog tereta, te načinu sprječavanja širenja isteklih ulja u lukama</w:t>
            </w:r>
          </w:p>
          <w:p w:rsidR="006B6178" w:rsidRPr="00CA1138" w:rsidRDefault="006B6178" w:rsidP="0009248A">
            <w:pPr>
              <w:jc w:val="both"/>
              <w:rPr>
                <w:rFonts w:ascii="Times New Roman" w:eastAsia="Times New Roman" w:hAnsi="Times New Roman" w:cs="Times New Roman"/>
                <w:szCs w:val="24"/>
                <w:lang w:eastAsia="hr-HR"/>
              </w:rPr>
            </w:pPr>
            <w:r w:rsidRPr="00CA1138">
              <w:rPr>
                <w:rFonts w:ascii="Times New Roman" w:eastAsia="Times New Roman" w:hAnsi="Times New Roman" w:cs="Times New Roman"/>
                <w:szCs w:val="24"/>
                <w:lang w:eastAsia="hr-HR"/>
              </w:rPr>
              <w:t>Direktiva</w:t>
            </w:r>
            <w:r w:rsidRPr="00CA1138">
              <w:t xml:space="preserve"> </w:t>
            </w:r>
            <w:r w:rsidRPr="00CA1138">
              <w:rPr>
                <w:rFonts w:ascii="Times New Roman" w:eastAsia="Times New Roman" w:hAnsi="Times New Roman" w:cs="Times New Roman"/>
                <w:szCs w:val="24"/>
                <w:lang w:eastAsia="hr-HR"/>
              </w:rPr>
              <w:t>2001/96/EZ Europskog Parlamenta i Vijeća od 4. prosinca 2001. o utvrđivanju usklađenih zahtjeva i postupaka za siguran ukrcaj i iskrcaj brodova za rasuti teret (Tekst značajan za EGP)</w:t>
            </w:r>
          </w:p>
          <w:p w:rsidR="006B6178" w:rsidRPr="00CA1138" w:rsidRDefault="006B6178"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Regulation</w:t>
            </w:r>
            <w:proofErr w:type="spellEnd"/>
            <w:r w:rsidRPr="00CA1138">
              <w:rPr>
                <w:rFonts w:ascii="Times New Roman" w:hAnsi="Times New Roman" w:cs="Times New Roman"/>
                <w:i/>
                <w:szCs w:val="24"/>
              </w:rPr>
              <w:t xml:space="preserve"> on </w:t>
            </w:r>
            <w:proofErr w:type="spellStart"/>
            <w:r w:rsidRPr="00CA1138">
              <w:rPr>
                <w:rFonts w:ascii="Times New Roman" w:hAnsi="Times New Roman" w:cs="Times New Roman"/>
                <w:i/>
                <w:szCs w:val="24"/>
              </w:rPr>
              <w:t>requirenments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that</w:t>
            </w:r>
            <w:proofErr w:type="spellEnd"/>
            <w:r w:rsidRPr="00CA1138">
              <w:rPr>
                <w:rFonts w:ascii="Times New Roman" w:hAnsi="Times New Roman" w:cs="Times New Roman"/>
                <w:i/>
                <w:szCs w:val="24"/>
              </w:rPr>
              <w:t xml:space="preserve"> must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met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port</w:t>
            </w:r>
            <w:proofErr w:type="spellEnd"/>
          </w:p>
          <w:p w:rsidR="006B6178" w:rsidRPr="00CA1138" w:rsidRDefault="006B6178"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Directive</w:t>
            </w:r>
            <w:proofErr w:type="spellEnd"/>
            <w:r w:rsidRPr="00CA1138">
              <w:rPr>
                <w:rFonts w:ascii="Times New Roman" w:hAnsi="Times New Roman" w:cs="Times New Roman"/>
                <w:i/>
                <w:szCs w:val="24"/>
              </w:rPr>
              <w:t xml:space="preserve"> 2001/96/EC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European </w:t>
            </w:r>
            <w:proofErr w:type="spellStart"/>
            <w:r w:rsidRPr="00CA1138">
              <w:rPr>
                <w:rFonts w:ascii="Times New Roman" w:hAnsi="Times New Roman" w:cs="Times New Roman"/>
                <w:i/>
                <w:szCs w:val="24"/>
              </w:rPr>
              <w:t>Parliament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Council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4 </w:t>
            </w:r>
            <w:proofErr w:type="spellStart"/>
            <w:r w:rsidRPr="00CA1138">
              <w:rPr>
                <w:rFonts w:ascii="Times New Roman" w:hAnsi="Times New Roman" w:cs="Times New Roman"/>
                <w:i/>
                <w:szCs w:val="24"/>
              </w:rPr>
              <w:t>December</w:t>
            </w:r>
            <w:proofErr w:type="spellEnd"/>
            <w:r w:rsidRPr="00CA1138">
              <w:rPr>
                <w:rFonts w:ascii="Times New Roman" w:hAnsi="Times New Roman" w:cs="Times New Roman"/>
                <w:i/>
                <w:szCs w:val="24"/>
              </w:rPr>
              <w:t xml:space="preserve"> 2001 </w:t>
            </w:r>
            <w:proofErr w:type="spellStart"/>
            <w:r w:rsidRPr="00CA1138">
              <w:rPr>
                <w:rFonts w:ascii="Times New Roman" w:hAnsi="Times New Roman" w:cs="Times New Roman"/>
                <w:i/>
                <w:szCs w:val="24"/>
              </w:rPr>
              <w:t>establishing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harmonised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requirements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procedures</w:t>
            </w:r>
            <w:proofErr w:type="spellEnd"/>
            <w:r w:rsidRPr="00CA1138">
              <w:rPr>
                <w:rFonts w:ascii="Times New Roman" w:hAnsi="Times New Roman" w:cs="Times New Roman"/>
                <w:i/>
                <w:szCs w:val="24"/>
              </w:rPr>
              <w:t xml:space="preserve"> for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carriers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Text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EEA </w:t>
            </w:r>
            <w:proofErr w:type="spellStart"/>
            <w:r w:rsidRPr="00CA1138">
              <w:rPr>
                <w:rFonts w:ascii="Times New Roman" w:hAnsi="Times New Roman" w:cs="Times New Roman"/>
                <w:i/>
                <w:szCs w:val="24"/>
              </w:rPr>
              <w:t>relevance</w:t>
            </w:r>
            <w:proofErr w:type="spellEnd"/>
            <w:r w:rsidRPr="00CA1138">
              <w:rPr>
                <w:rFonts w:ascii="Times New Roman" w:hAnsi="Times New Roman" w:cs="Times New Roman"/>
                <w:i/>
                <w:szCs w:val="24"/>
              </w:rPr>
              <w:t>)</w:t>
            </w:r>
          </w:p>
        </w:tc>
      </w:tr>
    </w:tbl>
    <w:p w:rsidR="00440B91" w:rsidRPr="00CA1138" w:rsidRDefault="00440B91" w:rsidP="00440B91">
      <w:pPr>
        <w:jc w:val="both"/>
        <w:rPr>
          <w:rFonts w:ascii="Times New Roman" w:hAnsi="Times New Roman" w:cs="Times New Roman"/>
          <w:szCs w:val="24"/>
        </w:rPr>
      </w:pPr>
    </w:p>
    <w:p w:rsidR="002A5593" w:rsidRDefault="002A5593" w:rsidP="00440B91">
      <w:pPr>
        <w:rPr>
          <w:rFonts w:ascii="Times New Roman" w:hAnsi="Times New Roman" w:cs="Times New Roman"/>
          <w:i/>
          <w:szCs w:val="24"/>
        </w:rPr>
      </w:pPr>
    </w:p>
    <w:p w:rsidR="002A5593" w:rsidRDefault="002A5593" w:rsidP="00440B91">
      <w:pPr>
        <w:rPr>
          <w:rFonts w:ascii="Times New Roman" w:hAnsi="Times New Roman" w:cs="Times New Roman"/>
          <w:i/>
          <w:szCs w:val="24"/>
        </w:rPr>
      </w:pPr>
    </w:p>
    <w:tbl>
      <w:tblPr>
        <w:tblW w:w="11037" w:type="dxa"/>
        <w:tblInd w:w="-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0"/>
        <w:gridCol w:w="4779"/>
        <w:gridCol w:w="514"/>
        <w:gridCol w:w="461"/>
        <w:gridCol w:w="1260"/>
        <w:gridCol w:w="3473"/>
      </w:tblGrid>
      <w:tr w:rsidR="002A5593" w:rsidRPr="00CA1138" w:rsidTr="0009248A">
        <w:trPr>
          <w:trHeight w:val="74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Br.</w:t>
            </w:r>
          </w:p>
          <w:p w:rsidR="002A5593" w:rsidRPr="00CA1138" w:rsidRDefault="002A5593" w:rsidP="0009248A">
            <w:pPr>
              <w:jc w:val="both"/>
              <w:rPr>
                <w:rFonts w:ascii="Times New Roman" w:hAnsi="Times New Roman" w:cs="Times New Roman"/>
                <w:i/>
                <w:szCs w:val="24"/>
              </w:rPr>
            </w:pPr>
            <w:r w:rsidRPr="00CA1138">
              <w:rPr>
                <w:rFonts w:ascii="Times New Roman" w:hAnsi="Times New Roman" w:cs="Times New Roman"/>
                <w:i/>
                <w:szCs w:val="24"/>
              </w:rPr>
              <w:t>No</w:t>
            </w:r>
          </w:p>
        </w:tc>
        <w:tc>
          <w:tcPr>
            <w:tcW w:w="4779"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Pitanje</w:t>
            </w:r>
          </w:p>
          <w:p w:rsidR="002A5593" w:rsidRPr="00CA1138" w:rsidRDefault="002A5593"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Item</w:t>
            </w:r>
            <w:proofErr w:type="spellEnd"/>
          </w:p>
        </w:tc>
        <w:tc>
          <w:tcPr>
            <w:tcW w:w="514"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DA</w:t>
            </w:r>
          </w:p>
          <w:p w:rsidR="002A5593" w:rsidRPr="00CA1138" w:rsidRDefault="002A5593" w:rsidP="0009248A">
            <w:pPr>
              <w:jc w:val="both"/>
              <w:rPr>
                <w:rFonts w:ascii="Times New Roman" w:hAnsi="Times New Roman" w:cs="Times New Roman"/>
                <w:szCs w:val="24"/>
              </w:rPr>
            </w:pPr>
            <w:proofErr w:type="spellStart"/>
            <w:r w:rsidRPr="00CA1138">
              <w:rPr>
                <w:rFonts w:ascii="Times New Roman" w:hAnsi="Times New Roman" w:cs="Times New Roman"/>
                <w:szCs w:val="24"/>
              </w:rPr>
              <w:t>Yes</w:t>
            </w:r>
            <w:proofErr w:type="spellEnd"/>
          </w:p>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sym w:font="Wingdings 2" w:char="F052"/>
            </w:r>
          </w:p>
        </w:tc>
        <w:tc>
          <w:tcPr>
            <w:tcW w:w="461"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NE</w:t>
            </w:r>
          </w:p>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No</w:t>
            </w:r>
          </w:p>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sym w:font="Wingdings 2" w:char="F051"/>
            </w:r>
          </w:p>
        </w:tc>
        <w:tc>
          <w:tcPr>
            <w:tcW w:w="126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Nije primjenjivo</w:t>
            </w:r>
          </w:p>
          <w:p w:rsidR="002A5593" w:rsidRPr="00CA1138" w:rsidRDefault="002A5593" w:rsidP="0009248A">
            <w:pPr>
              <w:jc w:val="both"/>
              <w:rPr>
                <w:rFonts w:ascii="Times New Roman" w:hAnsi="Times New Roman" w:cs="Times New Roman"/>
                <w:i/>
                <w:szCs w:val="24"/>
              </w:rPr>
            </w:pPr>
            <w:r w:rsidRPr="00CA1138">
              <w:rPr>
                <w:rFonts w:ascii="Times New Roman" w:hAnsi="Times New Roman" w:cs="Times New Roman"/>
                <w:i/>
                <w:szCs w:val="24"/>
              </w:rPr>
              <w:t>N/A</w:t>
            </w:r>
          </w:p>
        </w:tc>
        <w:tc>
          <w:tcPr>
            <w:tcW w:w="3473"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Nesukladnosti / nedostaci/primjedbe</w:t>
            </w:r>
          </w:p>
          <w:p w:rsidR="002A5593" w:rsidRPr="00CA1138" w:rsidRDefault="002A5593" w:rsidP="0009248A">
            <w:pPr>
              <w:jc w:val="both"/>
              <w:rPr>
                <w:rFonts w:ascii="Times New Roman" w:hAnsi="Times New Roman" w:cs="Times New Roman"/>
                <w:szCs w:val="24"/>
              </w:rPr>
            </w:pPr>
            <w:proofErr w:type="spellStart"/>
            <w:r w:rsidRPr="00CA1138">
              <w:rPr>
                <w:rFonts w:ascii="Times New Roman" w:hAnsi="Times New Roman" w:cs="Times New Roman"/>
                <w:szCs w:val="24"/>
              </w:rPr>
              <w:t>Non</w:t>
            </w:r>
            <w:proofErr w:type="spellEnd"/>
            <w:r w:rsidRPr="00CA1138">
              <w:rPr>
                <w:rFonts w:ascii="Times New Roman" w:hAnsi="Times New Roman" w:cs="Times New Roman"/>
                <w:szCs w:val="24"/>
              </w:rPr>
              <w:t>-</w:t>
            </w:r>
            <w:proofErr w:type="spellStart"/>
            <w:r w:rsidRPr="00CA1138">
              <w:rPr>
                <w:rFonts w:ascii="Times New Roman" w:hAnsi="Times New Roman" w:cs="Times New Roman"/>
                <w:szCs w:val="24"/>
              </w:rPr>
              <w:t>conformities</w:t>
            </w:r>
            <w:proofErr w:type="spellEnd"/>
            <w:r w:rsidRPr="00CA1138">
              <w:rPr>
                <w:rFonts w:ascii="Times New Roman" w:hAnsi="Times New Roman" w:cs="Times New Roman"/>
                <w:szCs w:val="24"/>
              </w:rPr>
              <w:t>/</w:t>
            </w:r>
            <w:proofErr w:type="spellStart"/>
            <w:r w:rsidRPr="00CA1138">
              <w:rPr>
                <w:rFonts w:ascii="Times New Roman" w:hAnsi="Times New Roman" w:cs="Times New Roman"/>
                <w:szCs w:val="24"/>
              </w:rPr>
              <w:t>remarks</w:t>
            </w:r>
            <w:proofErr w:type="spellEnd"/>
            <w:r w:rsidRPr="00CA1138">
              <w:rPr>
                <w:rFonts w:ascii="Times New Roman" w:hAnsi="Times New Roman" w:cs="Times New Roman"/>
                <w:szCs w:val="24"/>
              </w:rPr>
              <w:t>/</w:t>
            </w:r>
            <w:proofErr w:type="spellStart"/>
            <w:r w:rsidRPr="00CA1138">
              <w:rPr>
                <w:rFonts w:ascii="Times New Roman" w:hAnsi="Times New Roman" w:cs="Times New Roman"/>
                <w:szCs w:val="24"/>
              </w:rPr>
              <w:t>observations</w:t>
            </w:r>
            <w:proofErr w:type="spellEnd"/>
          </w:p>
        </w:tc>
      </w:tr>
      <w:tr w:rsidR="002A5593" w:rsidRPr="00CA1138" w:rsidTr="0009248A">
        <w:trPr>
          <w:trHeight w:val="231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1.</w:t>
            </w:r>
          </w:p>
        </w:tc>
        <w:tc>
          <w:tcPr>
            <w:tcW w:w="4779"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autoSpaceDE w:val="0"/>
              <w:autoSpaceDN w:val="0"/>
              <w:adjustRightInd w:val="0"/>
              <w:jc w:val="both"/>
              <w:rPr>
                <w:rFonts w:ascii="Times New Roman" w:hAnsi="Times New Roman" w:cs="Times New Roman"/>
                <w:strike/>
                <w:szCs w:val="24"/>
              </w:rPr>
            </w:pPr>
            <w:r w:rsidRPr="00CA1138">
              <w:rPr>
                <w:rFonts w:ascii="Times New Roman" w:hAnsi="Times New Roman" w:cs="Times New Roman"/>
                <w:szCs w:val="24"/>
              </w:rPr>
              <w:t xml:space="preserve">Prihvaćaju li se u luci, odnosno na terminalu na ukrcaj/iskrcaj samo oni brodovi za prijevoz krutog rasutog tereta koji mogu sigurno pristati uz operativnu obalu na dohvatu obalnim uređajima za ukrcaj/iskrcaj krutog rasutog  tereta, a uzimajući u obzir dubinu vode na vezu, maksimalnu veličinu broda, uređaje za </w:t>
            </w:r>
            <w:proofErr w:type="spellStart"/>
            <w:r w:rsidRPr="00CA1138">
              <w:rPr>
                <w:rFonts w:ascii="Times New Roman" w:hAnsi="Times New Roman" w:cs="Times New Roman"/>
                <w:szCs w:val="24"/>
              </w:rPr>
              <w:t>privez</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bokoštitnike</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siguraz</w:t>
            </w:r>
            <w:proofErr w:type="spellEnd"/>
            <w:r w:rsidRPr="00CA1138">
              <w:rPr>
                <w:rFonts w:ascii="Times New Roman" w:hAnsi="Times New Roman" w:cs="Times New Roman"/>
                <w:szCs w:val="24"/>
              </w:rPr>
              <w:t xml:space="preserve"> prilaz i moguće prepreke za postupke ukrcaja ili </w:t>
            </w:r>
            <w:proofErr w:type="spellStart"/>
            <w:r w:rsidRPr="00CA1138">
              <w:rPr>
                <w:rFonts w:ascii="Times New Roman" w:hAnsi="Times New Roman" w:cs="Times New Roman"/>
                <w:szCs w:val="24"/>
              </w:rPr>
              <w:t>iskrcaja</w:t>
            </w:r>
            <w:proofErr w:type="spellEnd"/>
            <w:r w:rsidRPr="00CA1138">
              <w:rPr>
                <w:rFonts w:ascii="Times New Roman" w:hAnsi="Times New Roman" w:cs="Times New Roman"/>
                <w:szCs w:val="24"/>
              </w:rPr>
              <w:t xml:space="preserve">? </w:t>
            </w:r>
          </w:p>
          <w:p w:rsidR="002A5593" w:rsidRPr="00CA1138" w:rsidRDefault="002A5593" w:rsidP="0009248A">
            <w:pPr>
              <w:autoSpaceDE w:val="0"/>
              <w:autoSpaceDN w:val="0"/>
              <w:adjustRightInd w:val="0"/>
              <w:jc w:val="both"/>
              <w:rPr>
                <w:rFonts w:ascii="Times New Roman" w:hAnsi="Times New Roman" w:cs="Times New Roman"/>
                <w:szCs w:val="24"/>
              </w:rPr>
            </w:pPr>
            <w:proofErr w:type="spellStart"/>
            <w:r w:rsidRPr="00CA1138">
              <w:rPr>
                <w:rFonts w:ascii="Times New Roman" w:hAnsi="Times New Roman" w:cs="Times New Roman"/>
                <w:i/>
                <w:szCs w:val="24"/>
              </w:rPr>
              <w:lastRenderedPageBreak/>
              <w:t>Terminals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only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accept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carriers</w:t>
            </w:r>
            <w:proofErr w:type="spellEnd"/>
            <w:r w:rsidRPr="00CA1138">
              <w:rPr>
                <w:rFonts w:ascii="Times New Roman" w:hAnsi="Times New Roman" w:cs="Times New Roman"/>
                <w:i/>
                <w:szCs w:val="24"/>
              </w:rPr>
              <w:t xml:space="preserve"> for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or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solid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cargoes</w:t>
            </w:r>
            <w:proofErr w:type="spellEnd"/>
            <w:r w:rsidRPr="00CA1138">
              <w:rPr>
                <w:rFonts w:ascii="Times New Roman" w:hAnsi="Times New Roman" w:cs="Times New Roman"/>
                <w:i/>
                <w:szCs w:val="24"/>
              </w:rPr>
              <w:t xml:space="preserve"> at </w:t>
            </w:r>
            <w:proofErr w:type="spellStart"/>
            <w:r w:rsidRPr="00CA1138">
              <w:rPr>
                <w:rFonts w:ascii="Times New Roman" w:hAnsi="Times New Roman" w:cs="Times New Roman"/>
                <w:i/>
                <w:szCs w:val="24"/>
              </w:rPr>
              <w:t>their</w:t>
            </w:r>
            <w:proofErr w:type="spellEnd"/>
            <w:r w:rsidRPr="00CA1138">
              <w:rPr>
                <w:rFonts w:ascii="Times New Roman" w:hAnsi="Times New Roman" w:cs="Times New Roman"/>
                <w:i/>
                <w:szCs w:val="24"/>
              </w:rPr>
              <w:t xml:space="preserve"> terminal </w:t>
            </w:r>
            <w:proofErr w:type="spellStart"/>
            <w:r w:rsidRPr="00CA1138">
              <w:rPr>
                <w:rFonts w:ascii="Times New Roman" w:hAnsi="Times New Roman" w:cs="Times New Roman"/>
                <w:i/>
                <w:szCs w:val="24"/>
              </w:rPr>
              <w:t>that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can</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safely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berth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alongside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or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installation</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taking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into</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consideration</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water</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depth</w:t>
            </w:r>
            <w:proofErr w:type="spellEnd"/>
            <w:r w:rsidRPr="00CA1138">
              <w:rPr>
                <w:rFonts w:ascii="Times New Roman" w:hAnsi="Times New Roman" w:cs="Times New Roman"/>
                <w:i/>
                <w:szCs w:val="24"/>
              </w:rPr>
              <w:t xml:space="preserve"> at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berth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maximum</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size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ship</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mooring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arrangements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fendering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access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possible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obstructions</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or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operations</w:t>
            </w:r>
            <w:proofErr w:type="spellEnd"/>
            <w:r w:rsidRPr="00CA1138">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2130"/>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lastRenderedPageBreak/>
              <w:t>2.</w:t>
            </w:r>
          </w:p>
        </w:tc>
        <w:tc>
          <w:tcPr>
            <w:tcW w:w="4779"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autoSpaceDE w:val="0"/>
              <w:autoSpaceDN w:val="0"/>
              <w:adjustRightInd w:val="0"/>
              <w:jc w:val="both"/>
              <w:rPr>
                <w:rFonts w:ascii="Times New Roman" w:hAnsi="Times New Roman" w:cs="Times New Roman"/>
                <w:szCs w:val="24"/>
              </w:rPr>
            </w:pPr>
            <w:r w:rsidRPr="00CA1138">
              <w:rPr>
                <w:rFonts w:ascii="Times New Roman" w:hAnsi="Times New Roman" w:cs="Times New Roman"/>
                <w:szCs w:val="24"/>
              </w:rPr>
              <w:t xml:space="preserve">Ima li oprema za ukrcaj ili iskrcaj tereta u luci, odnosno na terminalu valjani certifikat i je li  održavana u dobrom i ispravnom stanju, sukladno  odgovarajućim  propisima i standardima? Je li osoblje luke, odnosno terminala kvalificirano i osposobljeno za obavljanje takvih poslova za što posjeduju odgovarajući certifikat? </w:t>
            </w:r>
          </w:p>
          <w:p w:rsidR="002A5593" w:rsidRPr="00CA1138" w:rsidRDefault="002A5593" w:rsidP="0009248A">
            <w:pPr>
              <w:autoSpaceDE w:val="0"/>
              <w:autoSpaceDN w:val="0"/>
              <w:adjustRightInd w:val="0"/>
              <w:jc w:val="both"/>
              <w:rPr>
                <w:rFonts w:ascii="Times New Roman" w:hAnsi="Times New Roman" w:cs="Times New Roman"/>
                <w:szCs w:val="24"/>
              </w:rPr>
            </w:pPr>
            <w:r w:rsidRPr="00CA1138">
              <w:rPr>
                <w:rFonts w:ascii="Times New Roman" w:hAnsi="Times New Roman" w:cs="Times New Roman"/>
                <w:i/>
                <w:szCs w:val="24"/>
              </w:rPr>
              <w:t xml:space="preserve">Terminal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equipment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properly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certified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maintained</w:t>
            </w:r>
            <w:proofErr w:type="spellEnd"/>
            <w:r w:rsidRPr="00CA1138">
              <w:rPr>
                <w:rFonts w:ascii="Times New Roman" w:hAnsi="Times New Roman" w:cs="Times New Roman"/>
                <w:i/>
                <w:szCs w:val="24"/>
              </w:rPr>
              <w:t xml:space="preserve"> in </w:t>
            </w:r>
            <w:proofErr w:type="spellStart"/>
            <w:r w:rsidRPr="00CA1138">
              <w:rPr>
                <w:rFonts w:ascii="Times New Roman" w:hAnsi="Times New Roman" w:cs="Times New Roman"/>
                <w:i/>
                <w:szCs w:val="24"/>
              </w:rPr>
              <w:t>good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order</w:t>
            </w:r>
            <w:proofErr w:type="spellEnd"/>
            <w:r w:rsidRPr="00CA1138">
              <w:rPr>
                <w:rFonts w:ascii="Times New Roman" w:hAnsi="Times New Roman" w:cs="Times New Roman"/>
                <w:i/>
                <w:szCs w:val="24"/>
              </w:rPr>
              <w:t xml:space="preserve">, in </w:t>
            </w:r>
            <w:proofErr w:type="spellStart"/>
            <w:r w:rsidRPr="00CA1138">
              <w:rPr>
                <w:rFonts w:ascii="Times New Roman" w:hAnsi="Times New Roman" w:cs="Times New Roman"/>
                <w:i/>
                <w:szCs w:val="24"/>
              </w:rPr>
              <w:t>compliance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relevant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regulations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standards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only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operated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duly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qualified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appropriate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certified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personnel</w:t>
            </w:r>
            <w:proofErr w:type="spellEnd"/>
            <w:r w:rsidRPr="00CA1138">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2493"/>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3.</w:t>
            </w:r>
          </w:p>
        </w:tc>
        <w:tc>
          <w:tcPr>
            <w:tcW w:w="4779"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autoSpaceDE w:val="0"/>
              <w:autoSpaceDN w:val="0"/>
              <w:adjustRightInd w:val="0"/>
              <w:jc w:val="both"/>
              <w:rPr>
                <w:rFonts w:ascii="Times New Roman" w:eastAsia="Times New Roman" w:hAnsi="Times New Roman" w:cs="Times New Roman"/>
                <w:szCs w:val="24"/>
                <w:lang w:eastAsia="en-GB"/>
              </w:rPr>
            </w:pPr>
            <w:r w:rsidRPr="00CA1138">
              <w:rPr>
                <w:rFonts w:ascii="Times New Roman" w:eastAsia="Times New Roman" w:hAnsi="Times New Roman" w:cs="Times New Roman"/>
                <w:szCs w:val="24"/>
                <w:lang w:eastAsia="en-GB"/>
              </w:rPr>
              <w:t xml:space="preserve">Je li osoblje luke, odnosno terminala  osposobljeno za sve aspekte sigurnog ukrcaja ili </w:t>
            </w:r>
            <w:proofErr w:type="spellStart"/>
            <w:r w:rsidRPr="00CA1138">
              <w:rPr>
                <w:rFonts w:ascii="Times New Roman" w:eastAsia="Times New Roman" w:hAnsi="Times New Roman" w:cs="Times New Roman"/>
                <w:szCs w:val="24"/>
                <w:lang w:eastAsia="en-GB"/>
              </w:rPr>
              <w:t>iskrcaja</w:t>
            </w:r>
            <w:proofErr w:type="spellEnd"/>
            <w:r w:rsidRPr="00CA1138">
              <w:rPr>
                <w:rFonts w:ascii="Times New Roman" w:eastAsia="Times New Roman" w:hAnsi="Times New Roman" w:cs="Times New Roman"/>
                <w:szCs w:val="24"/>
                <w:lang w:eastAsia="en-GB"/>
              </w:rPr>
              <w:t xml:space="preserve"> brodova za prijevoz krutog rasutog tereta sukladno njihovim  odgovornostima? Je li  osposobljavanje osmišljeno u svrhu educiranja s općim rizicima ukrcaja i </w:t>
            </w:r>
            <w:proofErr w:type="spellStart"/>
            <w:r w:rsidRPr="00CA1138">
              <w:rPr>
                <w:rFonts w:ascii="Times New Roman" w:eastAsia="Times New Roman" w:hAnsi="Times New Roman" w:cs="Times New Roman"/>
                <w:szCs w:val="24"/>
                <w:lang w:eastAsia="en-GB"/>
              </w:rPr>
              <w:t>iskrcaja</w:t>
            </w:r>
            <w:proofErr w:type="spellEnd"/>
            <w:r w:rsidRPr="00CA1138">
              <w:rPr>
                <w:rFonts w:ascii="Times New Roman" w:eastAsia="Times New Roman" w:hAnsi="Times New Roman" w:cs="Times New Roman"/>
                <w:szCs w:val="24"/>
                <w:lang w:eastAsia="en-GB"/>
              </w:rPr>
              <w:t xml:space="preserve"> krutih rasutih tereta te s nepovoljnim učincima koje nepravilni postupci ukrcaja i </w:t>
            </w:r>
            <w:proofErr w:type="spellStart"/>
            <w:r w:rsidRPr="00CA1138">
              <w:rPr>
                <w:rFonts w:ascii="Times New Roman" w:eastAsia="Times New Roman" w:hAnsi="Times New Roman" w:cs="Times New Roman"/>
                <w:szCs w:val="24"/>
                <w:lang w:eastAsia="en-GB"/>
              </w:rPr>
              <w:t>iskrcaja</w:t>
            </w:r>
            <w:proofErr w:type="spellEnd"/>
            <w:r w:rsidRPr="00CA1138">
              <w:rPr>
                <w:rFonts w:ascii="Times New Roman" w:eastAsia="Times New Roman" w:hAnsi="Times New Roman" w:cs="Times New Roman"/>
                <w:szCs w:val="24"/>
                <w:lang w:eastAsia="en-GB"/>
              </w:rPr>
              <w:t xml:space="preserve"> krutih rasutih tereta mogu imati na sigurnost broda? </w:t>
            </w:r>
          </w:p>
          <w:p w:rsidR="002A5593" w:rsidRPr="00CA1138" w:rsidRDefault="002A5593" w:rsidP="0009248A">
            <w:pPr>
              <w:autoSpaceDE w:val="0"/>
              <w:autoSpaceDN w:val="0"/>
              <w:adjustRightInd w:val="0"/>
              <w:jc w:val="both"/>
              <w:rPr>
                <w:rFonts w:ascii="Times New Roman" w:eastAsia="Times New Roman" w:hAnsi="Times New Roman" w:cs="Times New Roman"/>
                <w:szCs w:val="24"/>
                <w:lang w:eastAsia="en-GB"/>
              </w:rPr>
            </w:pPr>
          </w:p>
          <w:p w:rsidR="002A5593" w:rsidRPr="00CA1138" w:rsidRDefault="002A5593" w:rsidP="0009248A">
            <w:pPr>
              <w:autoSpaceDE w:val="0"/>
              <w:autoSpaceDN w:val="0"/>
              <w:adjustRightInd w:val="0"/>
              <w:jc w:val="both"/>
              <w:rPr>
                <w:rFonts w:ascii="Times New Roman" w:hAnsi="Times New Roman" w:cs="Times New Roman"/>
                <w:i/>
                <w:szCs w:val="24"/>
              </w:rPr>
            </w:pPr>
            <w:r w:rsidRPr="00CA1138">
              <w:rPr>
                <w:rFonts w:ascii="Times New Roman" w:hAnsi="Times New Roman" w:cs="Times New Roman"/>
                <w:i/>
                <w:szCs w:val="24"/>
              </w:rPr>
              <w:t xml:space="preserve">Terminal </w:t>
            </w:r>
            <w:proofErr w:type="spellStart"/>
            <w:r w:rsidRPr="00CA1138">
              <w:rPr>
                <w:rFonts w:ascii="Times New Roman" w:hAnsi="Times New Roman" w:cs="Times New Roman"/>
                <w:i/>
                <w:szCs w:val="24"/>
              </w:rPr>
              <w:t>personnel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trained</w:t>
            </w:r>
            <w:proofErr w:type="spellEnd"/>
            <w:r w:rsidRPr="00CA1138">
              <w:rPr>
                <w:rFonts w:ascii="Times New Roman" w:hAnsi="Times New Roman" w:cs="Times New Roman"/>
                <w:i/>
                <w:szCs w:val="24"/>
              </w:rPr>
              <w:t xml:space="preserve"> in all </w:t>
            </w:r>
            <w:proofErr w:type="spellStart"/>
            <w:r w:rsidRPr="00CA1138">
              <w:rPr>
                <w:rFonts w:ascii="Times New Roman" w:hAnsi="Times New Roman" w:cs="Times New Roman"/>
                <w:i/>
                <w:szCs w:val="24"/>
              </w:rPr>
              <w:t>aspects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carriers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commensurate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their</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responsibilities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training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designed</w:t>
            </w:r>
            <w:proofErr w:type="spellEnd"/>
            <w:r w:rsidRPr="00CA1138">
              <w:rPr>
                <w:rFonts w:ascii="Times New Roman" w:hAnsi="Times New Roman" w:cs="Times New Roman"/>
                <w:i/>
                <w:szCs w:val="24"/>
              </w:rPr>
              <w:t xml:space="preserve"> to provide </w:t>
            </w:r>
            <w:proofErr w:type="spellStart"/>
            <w:r w:rsidRPr="00CA1138">
              <w:rPr>
                <w:rFonts w:ascii="Times New Roman" w:hAnsi="Times New Roman" w:cs="Times New Roman"/>
                <w:i/>
                <w:szCs w:val="24"/>
              </w:rPr>
              <w:t>familiarity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general </w:t>
            </w:r>
            <w:proofErr w:type="spellStart"/>
            <w:r w:rsidRPr="00CA1138">
              <w:rPr>
                <w:rFonts w:ascii="Times New Roman" w:hAnsi="Times New Roman" w:cs="Times New Roman"/>
                <w:i/>
                <w:szCs w:val="24"/>
              </w:rPr>
              <w:t>hazards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solid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cargoes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adverse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effect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improper</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operations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may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have</w:t>
            </w:r>
            <w:proofErr w:type="spellEnd"/>
            <w:r w:rsidRPr="00CA1138">
              <w:rPr>
                <w:rFonts w:ascii="Times New Roman" w:hAnsi="Times New Roman" w:cs="Times New Roman"/>
                <w:i/>
                <w:szCs w:val="24"/>
              </w:rPr>
              <w:t xml:space="preserve"> on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safety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ship</w:t>
            </w:r>
            <w:proofErr w:type="spellEnd"/>
            <w:r w:rsidRPr="00CA1138">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72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4.</w:t>
            </w:r>
          </w:p>
        </w:tc>
        <w:tc>
          <w:tcPr>
            <w:tcW w:w="4779" w:type="dxa"/>
            <w:tcBorders>
              <w:top w:val="single" w:sz="4" w:space="0" w:color="auto"/>
              <w:left w:val="single" w:sz="4" w:space="0" w:color="auto"/>
              <w:bottom w:val="single" w:sz="4" w:space="0" w:color="auto"/>
              <w:right w:val="single" w:sz="4" w:space="0" w:color="auto"/>
            </w:tcBorders>
            <w:hideMark/>
          </w:tcPr>
          <w:p w:rsidR="002A5593" w:rsidRDefault="002A5593" w:rsidP="0009248A">
            <w:pPr>
              <w:jc w:val="both"/>
              <w:rPr>
                <w:rFonts w:ascii="Times New Roman" w:hAnsi="Times New Roman" w:cs="Times New Roman"/>
                <w:szCs w:val="24"/>
              </w:rPr>
            </w:pPr>
            <w:r w:rsidRPr="00CA1138">
              <w:rPr>
                <w:rFonts w:ascii="Times New Roman" w:hAnsi="Times New Roman" w:cs="Times New Roman"/>
                <w:szCs w:val="24"/>
              </w:rPr>
              <w:t xml:space="preserve">Ima li osoblje luke, odnosno terminala koje je zaduženo za postupke ukrcaja i </w:t>
            </w:r>
            <w:proofErr w:type="spellStart"/>
            <w:r w:rsidRPr="00CA1138">
              <w:rPr>
                <w:rFonts w:ascii="Times New Roman" w:hAnsi="Times New Roman" w:cs="Times New Roman"/>
                <w:szCs w:val="24"/>
              </w:rPr>
              <w:t>iskrcaja</w:t>
            </w:r>
            <w:proofErr w:type="spellEnd"/>
            <w:r w:rsidRPr="00CA1138">
              <w:rPr>
                <w:rFonts w:ascii="Times New Roman" w:hAnsi="Times New Roman" w:cs="Times New Roman"/>
                <w:szCs w:val="24"/>
              </w:rPr>
              <w:t xml:space="preserve"> na raspolaganju i upotrebljava li opremu za osobnu zaštitu te imaju li dovoljno vremena za odmor kako bi se izbjegle nesreće zbog umora?</w:t>
            </w:r>
          </w:p>
          <w:p w:rsidR="002A5593" w:rsidRDefault="002A5593" w:rsidP="0009248A">
            <w:pPr>
              <w:jc w:val="both"/>
              <w:rPr>
                <w:rFonts w:ascii="Times New Roman" w:hAnsi="Times New Roman" w:cs="Times New Roman"/>
                <w:szCs w:val="24"/>
              </w:rPr>
            </w:pPr>
          </w:p>
          <w:p w:rsidR="002A5593" w:rsidRPr="00CA1138" w:rsidRDefault="002A5593" w:rsidP="0009248A">
            <w:pPr>
              <w:jc w:val="both"/>
              <w:rPr>
                <w:rFonts w:ascii="Times New Roman" w:hAnsi="Times New Roman" w:cs="Times New Roman"/>
                <w:i/>
                <w:szCs w:val="24"/>
              </w:rPr>
            </w:pPr>
            <w:r w:rsidRPr="00CA1138">
              <w:rPr>
                <w:rFonts w:ascii="Times New Roman" w:hAnsi="Times New Roman" w:cs="Times New Roman"/>
                <w:i/>
                <w:szCs w:val="24"/>
              </w:rPr>
              <w:t xml:space="preserve">Terminal </w:t>
            </w:r>
            <w:proofErr w:type="spellStart"/>
            <w:r w:rsidRPr="00CA1138">
              <w:rPr>
                <w:rFonts w:ascii="Times New Roman" w:hAnsi="Times New Roman" w:cs="Times New Roman"/>
                <w:i/>
                <w:szCs w:val="24"/>
              </w:rPr>
              <w:t>personnel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involved</w:t>
            </w:r>
            <w:proofErr w:type="spellEnd"/>
            <w:r w:rsidRPr="00CA1138">
              <w:rPr>
                <w:rFonts w:ascii="Times New Roman" w:hAnsi="Times New Roman" w:cs="Times New Roman"/>
                <w:i/>
                <w:szCs w:val="24"/>
              </w:rPr>
              <w:t xml:space="preserve"> in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operations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provided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lastRenderedPageBreak/>
              <w:t>and</w:t>
            </w:r>
            <w:proofErr w:type="spellEnd"/>
            <w:r w:rsidRPr="00CA1138">
              <w:rPr>
                <w:rFonts w:ascii="Times New Roman" w:hAnsi="Times New Roman" w:cs="Times New Roman"/>
                <w:i/>
                <w:szCs w:val="24"/>
              </w:rPr>
              <w:t xml:space="preserve"> use </w:t>
            </w:r>
            <w:proofErr w:type="spellStart"/>
            <w:r w:rsidRPr="00CA1138">
              <w:rPr>
                <w:rFonts w:ascii="Times New Roman" w:hAnsi="Times New Roman" w:cs="Times New Roman"/>
                <w:i/>
                <w:szCs w:val="24"/>
              </w:rPr>
              <w:t>personnel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protective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equipment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duly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rested</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avoid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accidents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due</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fatigue</w:t>
            </w:r>
            <w:proofErr w:type="spellEnd"/>
            <w:r w:rsidRPr="00CA1138">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72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lastRenderedPageBreak/>
              <w:t>5.</w:t>
            </w:r>
          </w:p>
        </w:tc>
        <w:tc>
          <w:tcPr>
            <w:tcW w:w="4779" w:type="dxa"/>
            <w:tcBorders>
              <w:top w:val="single" w:sz="4" w:space="0" w:color="auto"/>
              <w:left w:val="single" w:sz="4" w:space="0" w:color="auto"/>
              <w:bottom w:val="single" w:sz="4" w:space="0" w:color="auto"/>
              <w:right w:val="single" w:sz="4" w:space="0" w:color="auto"/>
            </w:tcBorders>
            <w:hideMark/>
          </w:tcPr>
          <w:p w:rsidR="002A5593" w:rsidRPr="00A231F9" w:rsidRDefault="002A5593" w:rsidP="0009248A">
            <w:pPr>
              <w:jc w:val="both"/>
              <w:rPr>
                <w:rFonts w:ascii="Times New Roman" w:hAnsi="Times New Roman" w:cs="Times New Roman"/>
                <w:szCs w:val="24"/>
              </w:rPr>
            </w:pPr>
            <w:r w:rsidRPr="00A231F9">
              <w:rPr>
                <w:rFonts w:ascii="Times New Roman" w:hAnsi="Times New Roman" w:cs="Times New Roman"/>
                <w:szCs w:val="24"/>
              </w:rPr>
              <w:t xml:space="preserve">Jesu li prije početka ukrcaja ili </w:t>
            </w:r>
            <w:proofErr w:type="spellStart"/>
            <w:r w:rsidRPr="00A231F9">
              <w:rPr>
                <w:rFonts w:ascii="Times New Roman" w:hAnsi="Times New Roman" w:cs="Times New Roman"/>
                <w:szCs w:val="24"/>
              </w:rPr>
              <w:t>iskrcaja</w:t>
            </w:r>
            <w:proofErr w:type="spellEnd"/>
            <w:r w:rsidRPr="00A231F9">
              <w:rPr>
                <w:rFonts w:ascii="Times New Roman" w:hAnsi="Times New Roman" w:cs="Times New Roman"/>
                <w:szCs w:val="24"/>
              </w:rPr>
              <w:t xml:space="preserve"> krutog rasutog tereta, zapovjednik broda i odgovorna osoba na terminalu potpisali sporazum  usuglašavanja plana ukrcaja ili </w:t>
            </w:r>
            <w:proofErr w:type="spellStart"/>
            <w:r w:rsidRPr="00A231F9">
              <w:rPr>
                <w:rFonts w:ascii="Times New Roman" w:hAnsi="Times New Roman" w:cs="Times New Roman"/>
                <w:szCs w:val="24"/>
              </w:rPr>
              <w:t>iskrcaja</w:t>
            </w:r>
            <w:proofErr w:type="spellEnd"/>
            <w:r w:rsidRPr="00A231F9">
              <w:rPr>
                <w:rFonts w:ascii="Times New Roman" w:hAnsi="Times New Roman" w:cs="Times New Roman"/>
                <w:szCs w:val="24"/>
              </w:rPr>
              <w:t xml:space="preserve"> tereta i čuvaju li se planovi najmanje 6 mjeseci?</w:t>
            </w:r>
          </w:p>
          <w:p w:rsidR="002A5593" w:rsidRPr="00A231F9" w:rsidRDefault="002A5593" w:rsidP="0009248A">
            <w:pPr>
              <w:jc w:val="both"/>
              <w:rPr>
                <w:rFonts w:ascii="Times New Roman" w:hAnsi="Times New Roman" w:cs="Times New Roman"/>
                <w:i/>
                <w:szCs w:val="24"/>
              </w:rPr>
            </w:pPr>
            <w:r w:rsidRPr="00A231F9">
              <w:rPr>
                <w:rFonts w:ascii="Times New Roman" w:hAnsi="Times New Roman" w:cs="Times New Roman"/>
                <w:i/>
                <w:szCs w:val="24"/>
              </w:rPr>
              <w:t xml:space="preserve">Are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plans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before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starting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operations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with</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loading</w:t>
            </w:r>
            <w:proofErr w:type="spellEnd"/>
            <w:r w:rsidRPr="00A231F9">
              <w:rPr>
                <w:rFonts w:ascii="Times New Roman" w:hAnsi="Times New Roman" w:cs="Times New Roman"/>
                <w:i/>
                <w:szCs w:val="24"/>
              </w:rPr>
              <w:t>/</w:t>
            </w:r>
            <w:proofErr w:type="spellStart"/>
            <w:r w:rsidRPr="00A231F9">
              <w:rPr>
                <w:rFonts w:ascii="Times New Roman" w:hAnsi="Times New Roman" w:cs="Times New Roman"/>
                <w:i/>
                <w:szCs w:val="24"/>
              </w:rPr>
              <w:t>unloading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have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been</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agreed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upon</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both</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by</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ships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and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terminal </w:t>
            </w:r>
            <w:proofErr w:type="spellStart"/>
            <w:r w:rsidRPr="00A231F9">
              <w:rPr>
                <w:rFonts w:ascii="Times New Roman" w:hAnsi="Times New Roman" w:cs="Times New Roman"/>
                <w:i/>
                <w:szCs w:val="24"/>
              </w:rPr>
              <w:t>and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that</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they</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were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kept</w:t>
            </w:r>
            <w:proofErr w:type="spellEnd"/>
            <w:r w:rsidRPr="00A231F9">
              <w:rPr>
                <w:rFonts w:ascii="Times New Roman" w:hAnsi="Times New Roman" w:cs="Times New Roman"/>
                <w:i/>
                <w:szCs w:val="24"/>
              </w:rPr>
              <w:t xml:space="preserve"> in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terminal for 6 </w:t>
            </w:r>
            <w:proofErr w:type="spellStart"/>
            <w:r w:rsidRPr="00A231F9">
              <w:rPr>
                <w:rFonts w:ascii="Times New Roman" w:hAnsi="Times New Roman" w:cs="Times New Roman"/>
                <w:i/>
                <w:szCs w:val="24"/>
              </w:rPr>
              <w:t>months</w:t>
            </w:r>
            <w:proofErr w:type="spellEnd"/>
            <w:r w:rsidRPr="00A231F9">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72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6.</w:t>
            </w:r>
          </w:p>
        </w:tc>
        <w:tc>
          <w:tcPr>
            <w:tcW w:w="4779" w:type="dxa"/>
            <w:tcBorders>
              <w:top w:val="single" w:sz="4" w:space="0" w:color="auto"/>
              <w:left w:val="single" w:sz="4" w:space="0" w:color="auto"/>
              <w:bottom w:val="single" w:sz="4" w:space="0" w:color="auto"/>
              <w:right w:val="single" w:sz="4" w:space="0" w:color="auto"/>
            </w:tcBorders>
            <w:hideMark/>
          </w:tcPr>
          <w:p w:rsidR="002A5593" w:rsidRPr="00A231F9" w:rsidRDefault="002A5593" w:rsidP="0009248A">
            <w:pPr>
              <w:jc w:val="both"/>
              <w:rPr>
                <w:rFonts w:ascii="Times New Roman" w:hAnsi="Times New Roman" w:cs="Times New Roman"/>
                <w:szCs w:val="24"/>
              </w:rPr>
            </w:pPr>
            <w:r w:rsidRPr="00A231F9">
              <w:rPr>
                <w:rFonts w:ascii="Times New Roman" w:hAnsi="Times New Roman" w:cs="Times New Roman"/>
                <w:szCs w:val="24"/>
              </w:rPr>
              <w:t xml:space="preserve"> Ima li terminal uspostavljen efikasan postupak komunikacije između broda i odgovornih osoba terminala za vrijeme dok je brod privezan uz operativnu obalu terminala?</w:t>
            </w:r>
          </w:p>
          <w:p w:rsidR="002A5593" w:rsidRPr="00A231F9" w:rsidRDefault="002A5593" w:rsidP="0009248A">
            <w:pPr>
              <w:jc w:val="both"/>
              <w:rPr>
                <w:rFonts w:ascii="Times New Roman" w:hAnsi="Times New Roman" w:cs="Times New Roman"/>
                <w:i/>
                <w:szCs w:val="24"/>
              </w:rPr>
            </w:pPr>
            <w:r w:rsidRPr="00A231F9">
              <w:rPr>
                <w:rFonts w:ascii="Times New Roman" w:hAnsi="Times New Roman" w:cs="Times New Roman"/>
                <w:i/>
                <w:szCs w:val="24"/>
              </w:rPr>
              <w:t xml:space="preserve">Are  </w:t>
            </w:r>
            <w:proofErr w:type="spellStart"/>
            <w:r w:rsidRPr="00A231F9">
              <w:rPr>
                <w:rFonts w:ascii="Times New Roman" w:hAnsi="Times New Roman" w:cs="Times New Roman"/>
                <w:i/>
                <w:szCs w:val="24"/>
              </w:rPr>
              <w:t>an</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effective</w:t>
            </w:r>
            <w:proofErr w:type="spellEnd"/>
            <w:r w:rsidRPr="00A231F9">
              <w:rPr>
                <w:rFonts w:ascii="Times New Roman" w:hAnsi="Times New Roman" w:cs="Times New Roman"/>
                <w:i/>
                <w:szCs w:val="24"/>
              </w:rPr>
              <w:t xml:space="preserve"> procedure </w:t>
            </w:r>
            <w:proofErr w:type="spellStart"/>
            <w:r w:rsidRPr="00A231F9">
              <w:rPr>
                <w:rFonts w:ascii="Times New Roman" w:hAnsi="Times New Roman" w:cs="Times New Roman"/>
                <w:i/>
                <w:szCs w:val="24"/>
              </w:rPr>
              <w:t>has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been</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established</w:t>
            </w:r>
            <w:proofErr w:type="spellEnd"/>
            <w:r w:rsidRPr="00A231F9">
              <w:rPr>
                <w:rFonts w:ascii="Times New Roman" w:hAnsi="Times New Roman" w:cs="Times New Roman"/>
                <w:i/>
                <w:szCs w:val="24"/>
              </w:rPr>
              <w:t xml:space="preserve"> for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effective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communication</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between</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ship</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and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terminal?</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72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7.</w:t>
            </w:r>
          </w:p>
        </w:tc>
        <w:tc>
          <w:tcPr>
            <w:tcW w:w="4779" w:type="dxa"/>
            <w:tcBorders>
              <w:top w:val="single" w:sz="4" w:space="0" w:color="auto"/>
              <w:left w:val="single" w:sz="4" w:space="0" w:color="auto"/>
              <w:bottom w:val="single" w:sz="4" w:space="0" w:color="auto"/>
              <w:right w:val="single" w:sz="4" w:space="0" w:color="auto"/>
            </w:tcBorders>
            <w:hideMark/>
          </w:tcPr>
          <w:p w:rsidR="002A5593" w:rsidRPr="00A231F9" w:rsidRDefault="002A5593" w:rsidP="0009248A">
            <w:pPr>
              <w:jc w:val="both"/>
              <w:rPr>
                <w:rFonts w:ascii="Times New Roman" w:hAnsi="Times New Roman" w:cs="Times New Roman"/>
                <w:szCs w:val="24"/>
              </w:rPr>
            </w:pPr>
            <w:r w:rsidRPr="00A231F9">
              <w:rPr>
                <w:rFonts w:ascii="Times New Roman" w:hAnsi="Times New Roman" w:cs="Times New Roman"/>
                <w:szCs w:val="24"/>
              </w:rPr>
              <w:t xml:space="preserve"> Je li predstavnik terminala provjerio zahtjeve u pogledu operativne prikladnosti brodova za rasuti teret za ukrcaj i iskrcaj krutih rasutih tereta (provjeriti ispunjavanje kontrolne liste iz Dodatka IV Uredbe o uvjetima kojima moraju udovoljiti luke ) </w:t>
            </w:r>
          </w:p>
          <w:p w:rsidR="002A5593" w:rsidRPr="00A231F9" w:rsidRDefault="002A5593" w:rsidP="0009248A">
            <w:pPr>
              <w:jc w:val="both"/>
              <w:rPr>
                <w:rFonts w:ascii="Times New Roman" w:hAnsi="Times New Roman" w:cs="Times New Roman"/>
                <w:i/>
                <w:szCs w:val="24"/>
              </w:rPr>
            </w:pPr>
            <w:proofErr w:type="spellStart"/>
            <w:r w:rsidRPr="00A231F9">
              <w:rPr>
                <w:rFonts w:ascii="Times New Roman" w:hAnsi="Times New Roman" w:cs="Times New Roman"/>
                <w:i/>
                <w:szCs w:val="24"/>
              </w:rPr>
              <w:t>Is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it</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verified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that</w:t>
            </w:r>
            <w:proofErr w:type="spellEnd"/>
            <w:r w:rsidRPr="00A231F9">
              <w:rPr>
                <w:rFonts w:ascii="Times New Roman" w:hAnsi="Times New Roman" w:cs="Times New Roman"/>
                <w:i/>
                <w:szCs w:val="24"/>
              </w:rPr>
              <w:t xml:space="preserve"> terminal </w:t>
            </w:r>
            <w:proofErr w:type="spellStart"/>
            <w:r w:rsidRPr="00A231F9">
              <w:rPr>
                <w:rFonts w:ascii="Times New Roman" w:hAnsi="Times New Roman" w:cs="Times New Roman"/>
                <w:i/>
                <w:szCs w:val="24"/>
              </w:rPr>
              <w:t>operators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have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checked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that</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bulk</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carriers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were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operationally</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suitable</w:t>
            </w:r>
            <w:proofErr w:type="spellEnd"/>
            <w:r w:rsidRPr="00A231F9">
              <w:rPr>
                <w:rFonts w:ascii="Times New Roman" w:hAnsi="Times New Roman" w:cs="Times New Roman"/>
                <w:i/>
                <w:szCs w:val="24"/>
              </w:rPr>
              <w:t xml:space="preserve"> for </w:t>
            </w:r>
            <w:proofErr w:type="spellStart"/>
            <w:r w:rsidRPr="00A231F9">
              <w:rPr>
                <w:rFonts w:ascii="Times New Roman" w:hAnsi="Times New Roman" w:cs="Times New Roman"/>
                <w:i/>
                <w:szCs w:val="24"/>
              </w:rPr>
              <w:t>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and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unloading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solid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bulk</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cargoes</w:t>
            </w:r>
            <w:proofErr w:type="spellEnd"/>
            <w:r w:rsidRPr="00A231F9">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72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8.</w:t>
            </w:r>
          </w:p>
        </w:tc>
        <w:tc>
          <w:tcPr>
            <w:tcW w:w="4779" w:type="dxa"/>
            <w:tcBorders>
              <w:top w:val="single" w:sz="4" w:space="0" w:color="auto"/>
              <w:left w:val="single" w:sz="4" w:space="0" w:color="auto"/>
              <w:bottom w:val="single" w:sz="4" w:space="0" w:color="auto"/>
              <w:right w:val="single" w:sz="4" w:space="0" w:color="auto"/>
            </w:tcBorders>
            <w:hideMark/>
          </w:tcPr>
          <w:p w:rsidR="002A5593" w:rsidRPr="00A231F9" w:rsidRDefault="002A5593" w:rsidP="0009248A">
            <w:pPr>
              <w:jc w:val="both"/>
              <w:rPr>
                <w:rFonts w:ascii="Times New Roman" w:hAnsi="Times New Roman" w:cs="Times New Roman"/>
                <w:szCs w:val="24"/>
              </w:rPr>
            </w:pPr>
            <w:r w:rsidRPr="00A231F9">
              <w:rPr>
                <w:rFonts w:ascii="Times New Roman" w:hAnsi="Times New Roman" w:cs="Times New Roman"/>
                <w:szCs w:val="24"/>
              </w:rPr>
              <w:t xml:space="preserve"> Ispunjava li i ovjerava terminal svaki puta sigurnosnu kontrolnu listu brod/obala za ukrcaj ili iskrcaj brodova za suhi rasuti teret u skladu s propisima koji uređuju rukovanje opasnim tvarima.</w:t>
            </w:r>
          </w:p>
          <w:p w:rsidR="002A5593" w:rsidRPr="00A231F9" w:rsidRDefault="002A5593" w:rsidP="0009248A">
            <w:pPr>
              <w:jc w:val="both"/>
              <w:rPr>
                <w:rFonts w:ascii="Times New Roman" w:hAnsi="Times New Roman" w:cs="Times New Roman"/>
                <w:i/>
                <w:szCs w:val="24"/>
              </w:rPr>
            </w:pPr>
            <w:proofErr w:type="spellStart"/>
            <w:r w:rsidRPr="00A231F9">
              <w:rPr>
                <w:rFonts w:ascii="Times New Roman" w:hAnsi="Times New Roman" w:cs="Times New Roman"/>
                <w:i/>
                <w:szCs w:val="24"/>
              </w:rPr>
              <w:t>Is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it</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verified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that</w:t>
            </w:r>
            <w:proofErr w:type="spellEnd"/>
            <w:r w:rsidRPr="00A231F9">
              <w:rPr>
                <w:rFonts w:ascii="Times New Roman" w:hAnsi="Times New Roman" w:cs="Times New Roman"/>
                <w:i/>
                <w:szCs w:val="24"/>
              </w:rPr>
              <w:t xml:space="preserve"> terminal </w:t>
            </w:r>
            <w:proofErr w:type="spellStart"/>
            <w:r w:rsidRPr="00A231F9">
              <w:rPr>
                <w:rFonts w:ascii="Times New Roman" w:hAnsi="Times New Roman" w:cs="Times New Roman"/>
                <w:i/>
                <w:szCs w:val="24"/>
              </w:rPr>
              <w:t>fulfill</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every</w:t>
            </w:r>
            <w:proofErr w:type="spellEnd"/>
            <w:r w:rsidRPr="00A231F9">
              <w:rPr>
                <w:rFonts w:ascii="Times New Roman" w:hAnsi="Times New Roman" w:cs="Times New Roman"/>
                <w:i/>
                <w:szCs w:val="24"/>
              </w:rPr>
              <w:t xml:space="preserve"> time </w:t>
            </w:r>
            <w:proofErr w:type="spellStart"/>
            <w:r w:rsidRPr="00A231F9">
              <w:rPr>
                <w:rFonts w:ascii="Times New Roman" w:hAnsi="Times New Roman" w:cs="Times New Roman"/>
                <w:i/>
                <w:szCs w:val="24"/>
              </w:rPr>
              <w:t>Ship</w:t>
            </w:r>
            <w:proofErr w:type="spellEnd"/>
            <w:r w:rsidRPr="00A231F9">
              <w:rPr>
                <w:rFonts w:ascii="Times New Roman" w:hAnsi="Times New Roman" w:cs="Times New Roman"/>
                <w:i/>
                <w:szCs w:val="24"/>
              </w:rPr>
              <w:t>/</w:t>
            </w:r>
            <w:proofErr w:type="spellStart"/>
            <w:r w:rsidRPr="00A231F9">
              <w:rPr>
                <w:rFonts w:ascii="Times New Roman" w:hAnsi="Times New Roman" w:cs="Times New Roman"/>
                <w:i/>
                <w:szCs w:val="24"/>
              </w:rPr>
              <w:t>Shore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safety</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checklist</w:t>
            </w:r>
            <w:proofErr w:type="spellEnd"/>
            <w:r w:rsidRPr="00A231F9">
              <w:rPr>
                <w:rFonts w:ascii="Times New Roman" w:hAnsi="Times New Roman" w:cs="Times New Roman"/>
                <w:i/>
                <w:szCs w:val="24"/>
              </w:rPr>
              <w:t xml:space="preserve"> for </w:t>
            </w:r>
            <w:proofErr w:type="spellStart"/>
            <w:r w:rsidRPr="00A231F9">
              <w:rPr>
                <w:rFonts w:ascii="Times New Roman" w:hAnsi="Times New Roman" w:cs="Times New Roman"/>
                <w:i/>
                <w:szCs w:val="24"/>
              </w:rPr>
              <w:t>loading</w:t>
            </w:r>
            <w:proofErr w:type="spellEnd"/>
            <w:r w:rsidRPr="00A231F9">
              <w:rPr>
                <w:rFonts w:ascii="Times New Roman" w:hAnsi="Times New Roman" w:cs="Times New Roman"/>
                <w:i/>
                <w:szCs w:val="24"/>
              </w:rPr>
              <w:t xml:space="preserve"> or </w:t>
            </w:r>
            <w:proofErr w:type="spellStart"/>
            <w:r w:rsidRPr="00A231F9">
              <w:rPr>
                <w:rFonts w:ascii="Times New Roman" w:hAnsi="Times New Roman" w:cs="Times New Roman"/>
                <w:i/>
                <w:szCs w:val="24"/>
              </w:rPr>
              <w:t>unloading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dry</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bulk</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cargo</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carriers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according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Addendum</w:t>
            </w:r>
            <w:proofErr w:type="spellEnd"/>
            <w:r w:rsidRPr="00A231F9">
              <w:rPr>
                <w:rFonts w:ascii="Times New Roman" w:hAnsi="Times New Roman" w:cs="Times New Roman"/>
                <w:i/>
                <w:szCs w:val="24"/>
              </w:rPr>
              <w:t xml:space="preserve"> 5 </w:t>
            </w:r>
            <w:proofErr w:type="spellStart"/>
            <w:r w:rsidRPr="00A231F9">
              <w:rPr>
                <w:rFonts w:ascii="Times New Roman" w:hAnsi="Times New Roman" w:cs="Times New Roman"/>
                <w:i/>
                <w:szCs w:val="24"/>
              </w:rPr>
              <w:t>of</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Ordinance</w:t>
            </w:r>
            <w:proofErr w:type="spellEnd"/>
            <w:r w:rsidRPr="00A231F9">
              <w:rPr>
                <w:rFonts w:ascii="Times New Roman" w:hAnsi="Times New Roman" w:cs="Times New Roman"/>
                <w:i/>
                <w:szCs w:val="24"/>
              </w:rPr>
              <w:t xml:space="preserve"> for </w:t>
            </w:r>
            <w:proofErr w:type="spellStart"/>
            <w:r w:rsidRPr="00A231F9">
              <w:rPr>
                <w:rFonts w:ascii="Times New Roman" w:hAnsi="Times New Roman" w:cs="Times New Roman"/>
                <w:i/>
                <w:szCs w:val="24"/>
              </w:rPr>
              <w:t>handling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dangerous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cargo</w:t>
            </w:r>
            <w:proofErr w:type="spellEnd"/>
            <w:r w:rsidRPr="00A231F9">
              <w:rPr>
                <w:rFonts w:ascii="Times New Roman" w:hAnsi="Times New Roman" w:cs="Times New Roman"/>
                <w:i/>
                <w:szCs w:val="24"/>
              </w:rPr>
              <w:t>…</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r w:rsidR="002A5593" w:rsidRPr="00CA1138" w:rsidTr="0009248A">
        <w:trPr>
          <w:trHeight w:val="726"/>
        </w:trPr>
        <w:tc>
          <w:tcPr>
            <w:tcW w:w="550" w:type="dxa"/>
            <w:tcBorders>
              <w:top w:val="single" w:sz="4" w:space="0" w:color="auto"/>
              <w:left w:val="single" w:sz="4" w:space="0" w:color="auto"/>
              <w:bottom w:val="single" w:sz="4" w:space="0" w:color="auto"/>
              <w:right w:val="single" w:sz="4" w:space="0" w:color="auto"/>
            </w:tcBorders>
            <w:hideMark/>
          </w:tcPr>
          <w:p w:rsidR="002A5593" w:rsidRPr="00CA1138" w:rsidRDefault="002A5593" w:rsidP="0009248A">
            <w:pPr>
              <w:jc w:val="both"/>
              <w:rPr>
                <w:rFonts w:ascii="Times New Roman" w:hAnsi="Times New Roman" w:cs="Times New Roman"/>
                <w:szCs w:val="24"/>
              </w:rPr>
            </w:pPr>
            <w:r w:rsidRPr="00CA1138">
              <w:rPr>
                <w:rFonts w:ascii="Times New Roman" w:hAnsi="Times New Roman" w:cs="Times New Roman"/>
                <w:szCs w:val="24"/>
              </w:rPr>
              <w:t>9.</w:t>
            </w:r>
          </w:p>
        </w:tc>
        <w:tc>
          <w:tcPr>
            <w:tcW w:w="4779" w:type="dxa"/>
            <w:tcBorders>
              <w:top w:val="single" w:sz="4" w:space="0" w:color="auto"/>
              <w:left w:val="single" w:sz="4" w:space="0" w:color="auto"/>
              <w:bottom w:val="single" w:sz="4" w:space="0" w:color="auto"/>
              <w:right w:val="single" w:sz="4" w:space="0" w:color="auto"/>
            </w:tcBorders>
            <w:hideMark/>
          </w:tcPr>
          <w:p w:rsidR="002A5593" w:rsidRPr="00A231F9" w:rsidRDefault="002A5593" w:rsidP="0009248A">
            <w:pPr>
              <w:jc w:val="both"/>
              <w:rPr>
                <w:rFonts w:ascii="Times New Roman" w:hAnsi="Times New Roman" w:cs="Times New Roman"/>
                <w:szCs w:val="24"/>
              </w:rPr>
            </w:pPr>
            <w:r w:rsidRPr="00A231F9">
              <w:rPr>
                <w:rFonts w:ascii="Times New Roman" w:hAnsi="Times New Roman" w:cs="Times New Roman"/>
                <w:szCs w:val="24"/>
              </w:rPr>
              <w:t xml:space="preserve"> Primjenjuje li terminal IMO priručnik za siguran ukrcaj ili iskrcaj  krutih rasutih tereta za potporu osoblju terminala propisanim MSC1/Cirkularom 1160. te pripadajućom izmjenom MSC.1/1230.</w:t>
            </w:r>
          </w:p>
          <w:p w:rsidR="002A5593" w:rsidRPr="00A231F9" w:rsidRDefault="002A5593" w:rsidP="0009248A">
            <w:pPr>
              <w:jc w:val="both"/>
              <w:rPr>
                <w:rFonts w:ascii="Times New Roman" w:hAnsi="Times New Roman" w:cs="Times New Roman"/>
                <w:i/>
                <w:szCs w:val="24"/>
              </w:rPr>
            </w:pPr>
            <w:proofErr w:type="spellStart"/>
            <w:r w:rsidRPr="00A231F9">
              <w:rPr>
                <w:rFonts w:ascii="Times New Roman" w:hAnsi="Times New Roman" w:cs="Times New Roman"/>
                <w:i/>
                <w:szCs w:val="24"/>
              </w:rPr>
              <w:t>Is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terminal </w:t>
            </w:r>
            <w:proofErr w:type="spellStart"/>
            <w:r w:rsidRPr="00A231F9">
              <w:rPr>
                <w:rFonts w:ascii="Times New Roman" w:hAnsi="Times New Roman" w:cs="Times New Roman"/>
                <w:i/>
                <w:szCs w:val="24"/>
              </w:rPr>
              <w:t>aware</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of</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and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does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it</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implement</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the</w:t>
            </w:r>
            <w:proofErr w:type="spellEnd"/>
            <w:r w:rsidRPr="00A231F9">
              <w:rPr>
                <w:rFonts w:ascii="Times New Roman" w:hAnsi="Times New Roman" w:cs="Times New Roman"/>
                <w:i/>
                <w:szCs w:val="24"/>
              </w:rPr>
              <w:t xml:space="preserve"> IMO manual on </w:t>
            </w:r>
            <w:proofErr w:type="spellStart"/>
            <w:r w:rsidRPr="00A231F9">
              <w:rPr>
                <w:rFonts w:ascii="Times New Roman" w:hAnsi="Times New Roman" w:cs="Times New Roman"/>
                <w:i/>
                <w:szCs w:val="24"/>
              </w:rPr>
              <w:t>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and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unloading</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of</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solid</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bulk</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cargoes</w:t>
            </w:r>
            <w:proofErr w:type="spellEnd"/>
            <w:r w:rsidRPr="00A231F9">
              <w:rPr>
                <w:rFonts w:ascii="Times New Roman" w:hAnsi="Times New Roman" w:cs="Times New Roman"/>
                <w:i/>
                <w:szCs w:val="24"/>
              </w:rPr>
              <w:t xml:space="preserve"> for terminal </w:t>
            </w:r>
            <w:proofErr w:type="spellStart"/>
            <w:r w:rsidRPr="00A231F9">
              <w:rPr>
                <w:rFonts w:ascii="Times New Roman" w:hAnsi="Times New Roman" w:cs="Times New Roman"/>
                <w:i/>
                <w:szCs w:val="24"/>
              </w:rPr>
              <w:t>representatives</w:t>
            </w:r>
            <w:proofErr w:type="spellEnd"/>
            <w:r w:rsidRPr="00A231F9">
              <w:rPr>
                <w:rFonts w:ascii="Times New Roman" w:hAnsi="Times New Roman" w:cs="Times New Roman"/>
                <w:i/>
                <w:szCs w:val="24"/>
              </w:rPr>
              <w:t xml:space="preserve">, </w:t>
            </w:r>
            <w:proofErr w:type="spellStart"/>
            <w:r w:rsidRPr="00A231F9">
              <w:rPr>
                <w:rFonts w:ascii="Times New Roman" w:hAnsi="Times New Roman" w:cs="Times New Roman"/>
                <w:i/>
                <w:szCs w:val="24"/>
              </w:rPr>
              <w:t>MSC.l</w:t>
            </w:r>
            <w:proofErr w:type="spellEnd"/>
            <w:r w:rsidRPr="00A231F9">
              <w:rPr>
                <w:rFonts w:ascii="Times New Roman" w:hAnsi="Times New Roman" w:cs="Times New Roman"/>
                <w:i/>
                <w:szCs w:val="24"/>
              </w:rPr>
              <w:t xml:space="preserve"> /Ore. 1230?</w:t>
            </w:r>
          </w:p>
        </w:tc>
        <w:tc>
          <w:tcPr>
            <w:tcW w:w="514"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461"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c>
          <w:tcPr>
            <w:tcW w:w="3473" w:type="dxa"/>
            <w:tcBorders>
              <w:top w:val="single" w:sz="4" w:space="0" w:color="auto"/>
              <w:left w:val="single" w:sz="4" w:space="0" w:color="auto"/>
              <w:bottom w:val="single" w:sz="4" w:space="0" w:color="auto"/>
              <w:right w:val="single" w:sz="4" w:space="0" w:color="auto"/>
            </w:tcBorders>
          </w:tcPr>
          <w:p w:rsidR="002A5593" w:rsidRPr="00CA1138" w:rsidRDefault="002A5593" w:rsidP="0009248A">
            <w:pPr>
              <w:jc w:val="both"/>
              <w:rPr>
                <w:rFonts w:ascii="Times New Roman" w:hAnsi="Times New Roman" w:cs="Times New Roman"/>
                <w:szCs w:val="24"/>
              </w:rPr>
            </w:pPr>
          </w:p>
        </w:tc>
      </w:tr>
    </w:tbl>
    <w:p w:rsidR="002A5593" w:rsidRPr="00CA1138" w:rsidRDefault="002A5593" w:rsidP="002A5593">
      <w:pPr>
        <w:rPr>
          <w:rFonts w:ascii="Times New Roman" w:hAnsi="Times New Roman" w:cs="Times New Roman"/>
          <w:szCs w:val="24"/>
        </w:rPr>
      </w:pPr>
    </w:p>
    <w:p w:rsidR="002A5593" w:rsidRDefault="002A5593" w:rsidP="002A5593"/>
    <w:p w:rsidR="00AB3FC8" w:rsidRPr="002A5593" w:rsidRDefault="00AB3FC8" w:rsidP="00AB3FC8">
      <w:pPr>
        <w:rPr>
          <w:rFonts w:ascii="Times New Roman" w:hAnsi="Times New Roman" w:cs="Times New Roman"/>
          <w:i/>
          <w:szCs w:val="24"/>
        </w:rPr>
      </w:pPr>
      <w:r w:rsidRPr="00CA1138">
        <w:rPr>
          <w:rFonts w:ascii="Times New Roman" w:hAnsi="Times New Roman" w:cs="Times New Roman"/>
          <w:szCs w:val="24"/>
        </w:rPr>
        <w:t>Datum i potpis inspektora</w:t>
      </w:r>
      <w:r w:rsidRPr="00CA1138">
        <w:rPr>
          <w:rFonts w:ascii="Times New Roman" w:hAnsi="Times New Roman" w:cs="Times New Roman"/>
          <w:szCs w:val="24"/>
        </w:rPr>
        <w:tab/>
      </w:r>
      <w:r w:rsidRPr="00CA1138">
        <w:rPr>
          <w:rFonts w:ascii="Times New Roman" w:hAnsi="Times New Roman" w:cs="Times New Roman"/>
          <w:szCs w:val="24"/>
        </w:rPr>
        <w:tab/>
      </w:r>
      <w:r w:rsidRPr="00CA1138">
        <w:rPr>
          <w:rFonts w:ascii="Times New Roman" w:hAnsi="Times New Roman" w:cs="Times New Roman"/>
          <w:szCs w:val="24"/>
        </w:rPr>
        <w:tab/>
        <w:t xml:space="preserve">                Datum i potpis ovlaštenika koncesije</w:t>
      </w:r>
    </w:p>
    <w:p w:rsidR="00AB3FC8" w:rsidRPr="00CA1138" w:rsidRDefault="00AB3FC8" w:rsidP="00AB3FC8">
      <w:pPr>
        <w:rPr>
          <w:rFonts w:ascii="Times New Roman" w:hAnsi="Times New Roman" w:cs="Times New Roman"/>
          <w:i/>
          <w:szCs w:val="24"/>
        </w:rPr>
      </w:pPr>
      <w:r w:rsidRPr="00CA1138">
        <w:rPr>
          <w:rFonts w:ascii="Times New Roman" w:hAnsi="Times New Roman" w:cs="Times New Roman"/>
          <w:i/>
          <w:szCs w:val="24"/>
        </w:rPr>
        <w:t xml:space="preserve">Date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inspector</w:t>
      </w:r>
      <w:proofErr w:type="spellEnd"/>
      <w:r w:rsidRPr="00CA1138">
        <w:rPr>
          <w:rFonts w:ascii="Times New Roman" w:hAnsi="Times New Roman" w:cs="Times New Roman"/>
          <w:i/>
          <w:szCs w:val="24"/>
        </w:rPr>
        <w:t>'s signature</w:t>
      </w:r>
      <w:r w:rsidRPr="00CA1138">
        <w:rPr>
          <w:rFonts w:ascii="Times New Roman" w:hAnsi="Times New Roman" w:cs="Times New Roman"/>
          <w:i/>
          <w:szCs w:val="24"/>
        </w:rPr>
        <w:tab/>
      </w:r>
      <w:r w:rsidRPr="00CA1138">
        <w:rPr>
          <w:rFonts w:ascii="Times New Roman" w:hAnsi="Times New Roman" w:cs="Times New Roman"/>
          <w:i/>
          <w:szCs w:val="24"/>
        </w:rPr>
        <w:tab/>
      </w:r>
      <w:r w:rsidRPr="00CA1138">
        <w:rPr>
          <w:rFonts w:ascii="Times New Roman" w:hAnsi="Times New Roman" w:cs="Times New Roman"/>
          <w:i/>
          <w:szCs w:val="24"/>
        </w:rPr>
        <w:tab/>
        <w:t xml:space="preserve">    Date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terminal operator signature”.</w:t>
      </w:r>
    </w:p>
    <w:p w:rsidR="00AB3FC8" w:rsidRPr="00CA1138" w:rsidRDefault="00AB3FC8" w:rsidP="00AB3FC8">
      <w:pPr>
        <w:rPr>
          <w:rFonts w:ascii="Times New Roman" w:eastAsia="Times New Roman" w:hAnsi="Times New Roman" w:cs="Times New Roman"/>
          <w:szCs w:val="24"/>
          <w:bdr w:val="none" w:sz="0" w:space="0" w:color="auto" w:frame="1"/>
          <w:lang w:eastAsia="hr-HR"/>
        </w:rPr>
      </w:pPr>
      <w:r w:rsidRPr="00CA1138">
        <w:rPr>
          <w:rFonts w:ascii="Times New Roman" w:hAnsi="Times New Roman" w:cs="Times New Roman"/>
          <w:i/>
          <w:szCs w:val="24"/>
        </w:rPr>
        <w:t xml:space="preserve">_____________________________                             </w:t>
      </w:r>
      <w:r>
        <w:rPr>
          <w:rFonts w:ascii="Times New Roman" w:hAnsi="Times New Roman" w:cs="Times New Roman"/>
          <w:i/>
          <w:szCs w:val="24"/>
        </w:rPr>
        <w:t xml:space="preserve">_____________________________ </w:t>
      </w:r>
    </w:p>
    <w:p w:rsidR="00AB3FC8" w:rsidRPr="00CA1138" w:rsidRDefault="00AB3FC8" w:rsidP="00AB3FC8">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2A5593" w:rsidRDefault="002A5593" w:rsidP="00440B91">
      <w:pPr>
        <w:rPr>
          <w:rFonts w:ascii="Times New Roman" w:hAnsi="Times New Roman" w:cs="Times New Roman"/>
          <w:i/>
          <w:szCs w:val="24"/>
        </w:rPr>
      </w:pPr>
    </w:p>
    <w:p w:rsidR="008A0BBC" w:rsidRDefault="008A0BBC" w:rsidP="008A0BBC">
      <w:pPr>
        <w:spacing w:after="160" w:line="259" w:lineRule="auto"/>
        <w:jc w:val="center"/>
        <w:rPr>
          <w:rFonts w:ascii="Times New Roman" w:hAnsi="Times New Roman" w:cs="Times New Roman"/>
          <w:i/>
          <w:szCs w:val="24"/>
        </w:rPr>
      </w:pPr>
    </w:p>
    <w:p w:rsidR="008A0BBC" w:rsidRDefault="008A0BBC" w:rsidP="008A0BBC">
      <w:pPr>
        <w:spacing w:after="160" w:line="259" w:lineRule="auto"/>
        <w:jc w:val="center"/>
        <w:rPr>
          <w:rFonts w:ascii="Times New Roman" w:hAnsi="Times New Roman" w:cs="Times New Roman"/>
          <w:i/>
          <w:szCs w:val="24"/>
        </w:rPr>
      </w:pPr>
    </w:p>
    <w:p w:rsidR="008A0BBC" w:rsidRDefault="008A0BBC" w:rsidP="008A0BBC">
      <w:pPr>
        <w:spacing w:after="160" w:line="259" w:lineRule="auto"/>
        <w:jc w:val="center"/>
        <w:rPr>
          <w:rFonts w:ascii="Times New Roman" w:hAnsi="Times New Roman" w:cs="Times New Roman"/>
          <w:i/>
          <w:szCs w:val="24"/>
        </w:rPr>
      </w:pPr>
    </w:p>
    <w:p w:rsidR="00440B91" w:rsidRPr="008A0BBC" w:rsidRDefault="00440B91" w:rsidP="008A0BBC">
      <w:pPr>
        <w:spacing w:after="160" w:line="259" w:lineRule="auto"/>
        <w:jc w:val="center"/>
        <w:rPr>
          <w:rFonts w:ascii="Times New Roman" w:hAnsi="Times New Roman" w:cs="Times New Roman"/>
          <w:i/>
          <w:szCs w:val="24"/>
        </w:rPr>
      </w:pPr>
      <w:r w:rsidRPr="00CA1138">
        <w:rPr>
          <w:rFonts w:ascii="Times New Roman" w:eastAsia="Times New Roman" w:hAnsi="Times New Roman" w:cs="Times New Roman"/>
          <w:szCs w:val="24"/>
          <w:bdr w:val="none" w:sz="0" w:space="0" w:color="auto" w:frame="1"/>
          <w:lang w:eastAsia="hr-HR"/>
        </w:rPr>
        <w:t>Članak 15.</w:t>
      </w:r>
    </w:p>
    <w:p w:rsidR="00440B91" w:rsidRPr="00CA1138" w:rsidRDefault="00440B91" w:rsidP="00440B91">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440B91"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Iza Priloga 8. Pravilnika dodaje se novi Prilog 9. koji glasi:</w:t>
      </w:r>
    </w:p>
    <w:p w:rsidR="008A0BBC" w:rsidRDefault="008A0BBC"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8A0BBC" w:rsidRDefault="008A0BBC"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8A0BBC" w:rsidRDefault="008A0BBC"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Pr>
          <w:rFonts w:ascii="Times New Roman" w:eastAsia="Times New Roman" w:hAnsi="Times New Roman" w:cs="Times New Roman"/>
          <w:szCs w:val="24"/>
          <w:bdr w:val="none" w:sz="0" w:space="0" w:color="auto" w:frame="1"/>
          <w:lang w:eastAsia="hr-HR"/>
        </w:rPr>
        <w:t>„Prilog 9.</w:t>
      </w:r>
    </w:p>
    <w:p w:rsidR="008A0BBC" w:rsidRDefault="008A0BBC"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8A0BBC" w:rsidRPr="00CA1138" w:rsidRDefault="008A0BBC" w:rsidP="008A0BBC">
      <w:pPr>
        <w:jc w:val="center"/>
        <w:rPr>
          <w:rFonts w:ascii="Times New Roman" w:eastAsia="Times New Roman" w:hAnsi="Times New Roman" w:cs="Times New Roman"/>
          <w:b/>
          <w:iCs/>
          <w:szCs w:val="24"/>
          <w:u w:val="single"/>
          <w:lang w:eastAsia="pt-PT"/>
        </w:rPr>
      </w:pPr>
      <w:r w:rsidRPr="00CA1138">
        <w:rPr>
          <w:rFonts w:ascii="Times New Roman" w:eastAsia="Times New Roman" w:hAnsi="Times New Roman" w:cs="Times New Roman"/>
          <w:b/>
          <w:iCs/>
          <w:szCs w:val="24"/>
          <w:u w:val="single"/>
          <w:lang w:eastAsia="pt-PT"/>
        </w:rPr>
        <w:t xml:space="preserve">    Zahtjevi u pogledu operativne prikladnosti brodova za prijevoz krutog rasutog tereta za ukrcaj i iskrcaj krutih rasutih tereta</w:t>
      </w:r>
    </w:p>
    <w:p w:rsidR="008A0BBC" w:rsidRPr="00CA1138" w:rsidRDefault="008A0BBC" w:rsidP="008A0BBC">
      <w:pPr>
        <w:jc w:val="center"/>
        <w:rPr>
          <w:rFonts w:ascii="Times New Roman" w:eastAsia="Times New Roman" w:hAnsi="Times New Roman" w:cs="Times New Roman"/>
          <w:i/>
          <w:iCs/>
          <w:szCs w:val="24"/>
          <w:u w:val="single"/>
          <w:lang w:eastAsia="pt-PT"/>
        </w:rPr>
      </w:pPr>
      <w:proofErr w:type="spellStart"/>
      <w:r w:rsidRPr="00CA1138">
        <w:rPr>
          <w:rFonts w:ascii="Times New Roman" w:eastAsia="Times New Roman" w:hAnsi="Times New Roman" w:cs="Times New Roman"/>
          <w:i/>
          <w:iCs/>
          <w:szCs w:val="24"/>
          <w:u w:val="single"/>
          <w:lang w:eastAsia="pt-PT"/>
        </w:rPr>
        <w:t>Bulk</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carriers</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Operational</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suitability</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requirements</w:t>
      </w:r>
      <w:proofErr w:type="spellEnd"/>
      <w:r w:rsidRPr="00CA1138">
        <w:rPr>
          <w:rFonts w:ascii="Times New Roman" w:eastAsia="Times New Roman" w:hAnsi="Times New Roman" w:cs="Times New Roman"/>
          <w:i/>
          <w:iCs/>
          <w:szCs w:val="24"/>
          <w:u w:val="single"/>
          <w:lang w:eastAsia="pt-PT"/>
        </w:rPr>
        <w:t xml:space="preserve"> for </w:t>
      </w:r>
      <w:proofErr w:type="spellStart"/>
      <w:r w:rsidRPr="00CA1138">
        <w:rPr>
          <w:rFonts w:ascii="Times New Roman" w:eastAsia="Times New Roman" w:hAnsi="Times New Roman" w:cs="Times New Roman"/>
          <w:i/>
          <w:iCs/>
          <w:szCs w:val="24"/>
          <w:u w:val="single"/>
          <w:lang w:eastAsia="pt-PT"/>
        </w:rPr>
        <w:t>loading</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and</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unloading</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solid</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bulk</w:t>
      </w:r>
      <w:proofErr w:type="spellEnd"/>
      <w:r w:rsidRPr="00CA1138">
        <w:rPr>
          <w:rFonts w:ascii="Times New Roman" w:eastAsia="Times New Roman" w:hAnsi="Times New Roman" w:cs="Times New Roman"/>
          <w:i/>
          <w:iCs/>
          <w:szCs w:val="24"/>
          <w:u w:val="single"/>
          <w:lang w:eastAsia="pt-PT"/>
        </w:rPr>
        <w:t xml:space="preserve"> </w:t>
      </w:r>
      <w:proofErr w:type="spellStart"/>
      <w:r w:rsidRPr="00CA1138">
        <w:rPr>
          <w:rFonts w:ascii="Times New Roman" w:eastAsia="Times New Roman" w:hAnsi="Times New Roman" w:cs="Times New Roman"/>
          <w:i/>
          <w:iCs/>
          <w:szCs w:val="24"/>
          <w:u w:val="single"/>
          <w:lang w:eastAsia="pt-PT"/>
        </w:rPr>
        <w:t>cargoes</w:t>
      </w:r>
      <w:proofErr w:type="spellEnd"/>
    </w:p>
    <w:p w:rsidR="008A0BBC" w:rsidRPr="00CA1138" w:rsidRDefault="008A0BBC" w:rsidP="008A0BBC">
      <w:pPr>
        <w:jc w:val="center"/>
        <w:rPr>
          <w:rFonts w:ascii="Times New Roman" w:eastAsia="Times New Roman" w:hAnsi="Times New Roman" w:cs="Times New Roman"/>
          <w:i/>
          <w:iCs/>
          <w:szCs w:val="24"/>
          <w:u w:val="single"/>
          <w:lang w:eastAsia="pt-PT"/>
        </w:rPr>
      </w:pPr>
      <w:r w:rsidRPr="00CA1138">
        <w:rPr>
          <w:rFonts w:ascii="Times New Roman" w:eastAsia="Times New Roman" w:hAnsi="Times New Roman" w:cs="Times New Roman"/>
          <w:i/>
          <w:iCs/>
          <w:szCs w:val="24"/>
          <w:u w:val="single"/>
          <w:lang w:eastAsia="pt-PT"/>
        </w:rPr>
        <w:t xml:space="preserve"> </w:t>
      </w:r>
    </w:p>
    <w:p w:rsidR="008A0BBC" w:rsidRDefault="008A0BBC"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51"/>
        <w:gridCol w:w="1450"/>
        <w:gridCol w:w="2337"/>
        <w:gridCol w:w="3088"/>
      </w:tblGrid>
      <w:tr w:rsidR="008A0BBC" w:rsidRPr="00CA1138" w:rsidTr="0009248A">
        <w:trPr>
          <w:trHeight w:val="1017"/>
        </w:trPr>
        <w:tc>
          <w:tcPr>
            <w:tcW w:w="2551" w:type="dxa"/>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rPr>
                <w:rFonts w:ascii="Times New Roman" w:hAnsi="Times New Roman" w:cs="Times New Roman"/>
                <w:szCs w:val="24"/>
              </w:rPr>
            </w:pPr>
            <w:r w:rsidRPr="00CA1138">
              <w:rPr>
                <w:rFonts w:ascii="Times New Roman" w:hAnsi="Times New Roman" w:cs="Times New Roman"/>
                <w:szCs w:val="24"/>
              </w:rPr>
              <w:t xml:space="preserve">            </w:t>
            </w:r>
          </w:p>
          <w:p w:rsidR="008A0BBC" w:rsidRPr="00CA1138" w:rsidRDefault="008A0BBC" w:rsidP="0009248A">
            <w:pPr>
              <w:rPr>
                <w:rFonts w:ascii="Times New Roman" w:hAnsi="Times New Roman" w:cs="Times New Roman"/>
                <w:b/>
                <w:szCs w:val="24"/>
              </w:rPr>
            </w:pPr>
            <w:r w:rsidRPr="00CA1138">
              <w:rPr>
                <w:rFonts w:ascii="Times New Roman" w:hAnsi="Times New Roman" w:cs="Times New Roman"/>
                <w:b/>
                <w:szCs w:val="24"/>
              </w:rPr>
              <w:t>Luka/Terminal za kruti rasuti teret</w:t>
            </w:r>
          </w:p>
          <w:p w:rsidR="008A0BBC" w:rsidRPr="00CA1138" w:rsidRDefault="008A0BBC" w:rsidP="0009248A">
            <w:pPr>
              <w:rPr>
                <w:rFonts w:ascii="Times New Roman" w:hAnsi="Times New Roman" w:cs="Times New Roman"/>
                <w:i/>
                <w:szCs w:val="24"/>
              </w:rPr>
            </w:pPr>
            <w:proofErr w:type="spellStart"/>
            <w:r w:rsidRPr="00CA1138">
              <w:rPr>
                <w:rFonts w:ascii="Times New Roman" w:hAnsi="Times New Roman" w:cs="Times New Roman"/>
                <w:i/>
                <w:szCs w:val="24"/>
              </w:rPr>
              <w:t>Port</w:t>
            </w:r>
            <w:proofErr w:type="spellEnd"/>
            <w:r w:rsidRPr="00CA1138">
              <w:rPr>
                <w:rFonts w:ascii="Times New Roman" w:hAnsi="Times New Roman" w:cs="Times New Roman"/>
                <w:i/>
                <w:szCs w:val="24"/>
              </w:rPr>
              <w:t xml:space="preserve"> / Terminal for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cargo</w:t>
            </w:r>
            <w:proofErr w:type="spellEnd"/>
          </w:p>
        </w:tc>
        <w:tc>
          <w:tcPr>
            <w:tcW w:w="6875" w:type="dxa"/>
            <w:gridSpan w:val="3"/>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r>
      <w:tr w:rsidR="008A0BBC" w:rsidRPr="00CA1138" w:rsidTr="0009248A">
        <w:trPr>
          <w:cantSplit/>
          <w:trHeight w:val="685"/>
        </w:trPr>
        <w:tc>
          <w:tcPr>
            <w:tcW w:w="2551" w:type="dxa"/>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rPr>
                <w:rFonts w:ascii="Times New Roman" w:hAnsi="Times New Roman" w:cs="Times New Roman"/>
                <w:b/>
                <w:i/>
                <w:szCs w:val="24"/>
              </w:rPr>
            </w:pPr>
            <w:r w:rsidRPr="00CA1138">
              <w:rPr>
                <w:rFonts w:ascii="Times New Roman" w:hAnsi="Times New Roman" w:cs="Times New Roman"/>
                <w:b/>
                <w:i/>
                <w:szCs w:val="24"/>
              </w:rPr>
              <w:t>Ime broda, IMO broj/ zastava broda</w:t>
            </w:r>
          </w:p>
          <w:p w:rsidR="008A0BBC" w:rsidRPr="00CA1138" w:rsidRDefault="008A0BBC" w:rsidP="0009248A">
            <w:pPr>
              <w:rPr>
                <w:rFonts w:ascii="Times New Roman" w:hAnsi="Times New Roman" w:cs="Times New Roman"/>
                <w:i/>
                <w:szCs w:val="24"/>
              </w:rPr>
            </w:pPr>
            <w:proofErr w:type="spellStart"/>
            <w:r w:rsidRPr="00CA1138">
              <w:rPr>
                <w:rFonts w:ascii="Times New Roman" w:hAnsi="Times New Roman" w:cs="Times New Roman"/>
                <w:i/>
                <w:szCs w:val="24"/>
              </w:rPr>
              <w:t>Ship</w:t>
            </w:r>
            <w:proofErr w:type="spellEnd"/>
            <w:r w:rsidRPr="00CA1138">
              <w:rPr>
                <w:rFonts w:ascii="Times New Roman" w:hAnsi="Times New Roman" w:cs="Times New Roman"/>
                <w:i/>
                <w:szCs w:val="24"/>
              </w:rPr>
              <w:t xml:space="preserve">´s </w:t>
            </w:r>
            <w:proofErr w:type="spellStart"/>
            <w:r w:rsidRPr="00CA1138">
              <w:rPr>
                <w:rFonts w:ascii="Times New Roman" w:hAnsi="Times New Roman" w:cs="Times New Roman"/>
                <w:i/>
                <w:szCs w:val="24"/>
              </w:rPr>
              <w:t>name</w:t>
            </w:r>
            <w:proofErr w:type="spellEnd"/>
            <w:r w:rsidRPr="00CA1138">
              <w:rPr>
                <w:rFonts w:ascii="Times New Roman" w:hAnsi="Times New Roman" w:cs="Times New Roman"/>
                <w:i/>
                <w:szCs w:val="24"/>
              </w:rPr>
              <w:t xml:space="preserve"> / IMO Nº / </w:t>
            </w:r>
            <w:proofErr w:type="spellStart"/>
            <w:r w:rsidRPr="00CA1138">
              <w:rPr>
                <w:rFonts w:ascii="Times New Roman" w:hAnsi="Times New Roman" w:cs="Times New Roman"/>
                <w:i/>
                <w:szCs w:val="24"/>
              </w:rPr>
              <w:t>Flag</w:t>
            </w:r>
            <w:proofErr w:type="spellEnd"/>
          </w:p>
        </w:tc>
        <w:tc>
          <w:tcPr>
            <w:tcW w:w="1450" w:type="dxa"/>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c>
          <w:tcPr>
            <w:tcW w:w="2337" w:type="dxa"/>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c>
          <w:tcPr>
            <w:tcW w:w="3088" w:type="dxa"/>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r>
      <w:tr w:rsidR="008A0BBC" w:rsidRPr="00CA1138" w:rsidTr="0009248A">
        <w:trPr>
          <w:trHeight w:val="675"/>
        </w:trPr>
        <w:tc>
          <w:tcPr>
            <w:tcW w:w="2551" w:type="dxa"/>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rPr>
                <w:rFonts w:ascii="Times New Roman" w:hAnsi="Times New Roman" w:cs="Times New Roman"/>
                <w:b/>
                <w:szCs w:val="24"/>
              </w:rPr>
            </w:pPr>
            <w:r w:rsidRPr="00CA1138">
              <w:rPr>
                <w:rFonts w:ascii="Times New Roman" w:hAnsi="Times New Roman" w:cs="Times New Roman"/>
                <w:b/>
                <w:szCs w:val="24"/>
              </w:rPr>
              <w:t>Datum</w:t>
            </w:r>
          </w:p>
          <w:p w:rsidR="008A0BBC" w:rsidRPr="00CA1138" w:rsidRDefault="008A0BBC" w:rsidP="0009248A">
            <w:pPr>
              <w:rPr>
                <w:rFonts w:ascii="Times New Roman" w:hAnsi="Times New Roman" w:cs="Times New Roman"/>
                <w:szCs w:val="24"/>
              </w:rPr>
            </w:pPr>
            <w:r w:rsidRPr="00CA1138">
              <w:rPr>
                <w:rFonts w:ascii="Times New Roman" w:hAnsi="Times New Roman" w:cs="Times New Roman"/>
                <w:szCs w:val="24"/>
              </w:rPr>
              <w:t xml:space="preserve"> </w:t>
            </w:r>
            <w:r w:rsidRPr="00CA1138">
              <w:rPr>
                <w:rFonts w:ascii="Times New Roman" w:hAnsi="Times New Roman" w:cs="Times New Roman"/>
                <w:i/>
                <w:szCs w:val="24"/>
              </w:rPr>
              <w:t>Date</w:t>
            </w:r>
          </w:p>
        </w:tc>
        <w:tc>
          <w:tcPr>
            <w:tcW w:w="6875" w:type="dxa"/>
            <w:gridSpan w:val="3"/>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r>
      <w:tr w:rsidR="008A0BBC" w:rsidRPr="00CA1138" w:rsidTr="0009248A">
        <w:trPr>
          <w:trHeight w:val="685"/>
        </w:trPr>
        <w:tc>
          <w:tcPr>
            <w:tcW w:w="2551" w:type="dxa"/>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rPr>
                <w:rFonts w:ascii="Times New Roman" w:hAnsi="Times New Roman" w:cs="Times New Roman"/>
                <w:b/>
                <w:szCs w:val="24"/>
              </w:rPr>
            </w:pPr>
            <w:r w:rsidRPr="00CA1138">
              <w:rPr>
                <w:rFonts w:ascii="Times New Roman" w:hAnsi="Times New Roman" w:cs="Times New Roman"/>
                <w:b/>
                <w:szCs w:val="24"/>
              </w:rPr>
              <w:t xml:space="preserve">Ime predstavnika terminala </w:t>
            </w:r>
          </w:p>
          <w:p w:rsidR="008A0BBC" w:rsidRPr="00CA1138" w:rsidRDefault="008A0BBC" w:rsidP="0009248A">
            <w:pPr>
              <w:rPr>
                <w:rFonts w:ascii="Times New Roman" w:hAnsi="Times New Roman" w:cs="Times New Roman"/>
                <w:i/>
                <w:szCs w:val="24"/>
              </w:rPr>
            </w:pPr>
            <w:r w:rsidRPr="00CA1138">
              <w:rPr>
                <w:rFonts w:ascii="Times New Roman" w:hAnsi="Times New Roman" w:cs="Times New Roman"/>
                <w:i/>
                <w:szCs w:val="24"/>
              </w:rPr>
              <w:t xml:space="preserve">Terminal </w:t>
            </w:r>
            <w:proofErr w:type="spellStart"/>
            <w:r w:rsidRPr="00CA1138">
              <w:rPr>
                <w:rFonts w:ascii="Times New Roman" w:hAnsi="Times New Roman" w:cs="Times New Roman"/>
                <w:i/>
                <w:szCs w:val="24"/>
              </w:rPr>
              <w:t>representative</w:t>
            </w:r>
            <w:proofErr w:type="spellEnd"/>
            <w:r w:rsidRPr="00CA1138">
              <w:rPr>
                <w:rFonts w:ascii="Times New Roman" w:hAnsi="Times New Roman" w:cs="Times New Roman"/>
                <w:i/>
                <w:szCs w:val="24"/>
              </w:rPr>
              <w:t xml:space="preserve"> </w:t>
            </w:r>
          </w:p>
        </w:tc>
        <w:tc>
          <w:tcPr>
            <w:tcW w:w="6875" w:type="dxa"/>
            <w:gridSpan w:val="3"/>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r>
      <w:tr w:rsidR="008A0BBC" w:rsidRPr="00CA1138" w:rsidTr="0009248A">
        <w:trPr>
          <w:trHeight w:val="685"/>
        </w:trPr>
        <w:tc>
          <w:tcPr>
            <w:tcW w:w="2551" w:type="dxa"/>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rPr>
                <w:rFonts w:ascii="Times New Roman" w:hAnsi="Times New Roman" w:cs="Times New Roman"/>
                <w:b/>
                <w:i/>
                <w:szCs w:val="24"/>
              </w:rPr>
            </w:pPr>
            <w:r w:rsidRPr="00CA1138">
              <w:rPr>
                <w:rFonts w:ascii="Times New Roman" w:hAnsi="Times New Roman" w:cs="Times New Roman"/>
                <w:b/>
                <w:i/>
                <w:szCs w:val="24"/>
              </w:rPr>
              <w:t>Ovlaštenik koncesije za ukrcaj i/ili iskrcaj tereta u luci, odnosno na terminalu na kojem se obavlja ukrcaj i iskrcaj brodova za prijevoz krutog rasutog tereta</w:t>
            </w:r>
          </w:p>
          <w:p w:rsidR="008A0BBC" w:rsidRPr="00CA1138" w:rsidRDefault="008A0BBC" w:rsidP="0009248A">
            <w:pPr>
              <w:rPr>
                <w:rFonts w:ascii="Times New Roman" w:hAnsi="Times New Roman" w:cs="Times New Roman"/>
                <w:i/>
                <w:szCs w:val="24"/>
              </w:rPr>
            </w:pPr>
            <w:r w:rsidRPr="00CA1138">
              <w:rPr>
                <w:rFonts w:ascii="Times New Roman" w:hAnsi="Times New Roman" w:cs="Times New Roman"/>
                <w:i/>
                <w:szCs w:val="24"/>
              </w:rPr>
              <w:t>Terminal operator</w:t>
            </w:r>
          </w:p>
        </w:tc>
        <w:tc>
          <w:tcPr>
            <w:tcW w:w="6875" w:type="dxa"/>
            <w:gridSpan w:val="3"/>
            <w:tcBorders>
              <w:top w:val="single" w:sz="4" w:space="0" w:color="auto"/>
              <w:left w:val="single" w:sz="4" w:space="0" w:color="auto"/>
              <w:bottom w:val="single" w:sz="4" w:space="0" w:color="auto"/>
              <w:right w:val="single" w:sz="4" w:space="0" w:color="auto"/>
            </w:tcBorders>
          </w:tcPr>
          <w:p w:rsidR="008A0BBC" w:rsidRPr="00CA1138" w:rsidRDefault="008A0BBC" w:rsidP="0009248A">
            <w:pPr>
              <w:rPr>
                <w:rFonts w:ascii="Times New Roman" w:hAnsi="Times New Roman" w:cs="Times New Roman"/>
                <w:szCs w:val="24"/>
              </w:rPr>
            </w:pPr>
          </w:p>
        </w:tc>
      </w:tr>
      <w:tr w:rsidR="008A0BBC" w:rsidRPr="00CA1138" w:rsidTr="0009248A">
        <w:trPr>
          <w:trHeight w:val="937"/>
        </w:trPr>
        <w:tc>
          <w:tcPr>
            <w:tcW w:w="2551" w:type="dxa"/>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rPr>
                <w:rFonts w:ascii="Times New Roman" w:hAnsi="Times New Roman" w:cs="Times New Roman"/>
                <w:b/>
                <w:i/>
                <w:szCs w:val="24"/>
              </w:rPr>
            </w:pPr>
            <w:r w:rsidRPr="00CA1138">
              <w:rPr>
                <w:rFonts w:ascii="Times New Roman" w:hAnsi="Times New Roman" w:cs="Times New Roman"/>
                <w:b/>
                <w:i/>
                <w:szCs w:val="24"/>
              </w:rPr>
              <w:lastRenderedPageBreak/>
              <w:t xml:space="preserve">Primjenjivi propisi </w:t>
            </w:r>
          </w:p>
          <w:p w:rsidR="008A0BBC" w:rsidRPr="00CA1138" w:rsidRDefault="008A0BBC" w:rsidP="0009248A">
            <w:pPr>
              <w:rPr>
                <w:rFonts w:ascii="Times New Roman" w:hAnsi="Times New Roman" w:cs="Times New Roman"/>
                <w:i/>
                <w:szCs w:val="24"/>
              </w:rPr>
            </w:pPr>
            <w:proofErr w:type="spellStart"/>
            <w:r w:rsidRPr="00CA1138">
              <w:rPr>
                <w:rFonts w:ascii="Times New Roman" w:hAnsi="Times New Roman" w:cs="Times New Roman"/>
                <w:i/>
                <w:szCs w:val="24"/>
              </w:rPr>
              <w:t>Applicable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legislation</w:t>
            </w:r>
            <w:proofErr w:type="spellEnd"/>
          </w:p>
        </w:tc>
        <w:tc>
          <w:tcPr>
            <w:tcW w:w="6875" w:type="dxa"/>
            <w:gridSpan w:val="3"/>
            <w:tcBorders>
              <w:top w:val="single" w:sz="4" w:space="0" w:color="auto"/>
              <w:left w:val="single" w:sz="4" w:space="0" w:color="auto"/>
              <w:bottom w:val="single" w:sz="4" w:space="0" w:color="auto"/>
              <w:right w:val="single" w:sz="4" w:space="0" w:color="auto"/>
            </w:tcBorders>
            <w:hideMark/>
          </w:tcPr>
          <w:p w:rsidR="008A0BBC" w:rsidRPr="00CA1138" w:rsidRDefault="008A0BBC" w:rsidP="0009248A">
            <w:pPr>
              <w:jc w:val="both"/>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Pravilnik o rukovanju opasnim tvarima, uvjetima i načinu obavljanja prijevoza u pomorskom prometu, ukrcavanja i iskrcavanja opasnih tvari, rasutog i ostalog tereta, te načinu sprječavanja širenja isteklih ulja u lukama</w:t>
            </w:r>
          </w:p>
          <w:p w:rsidR="008A0BBC" w:rsidRPr="00CA1138" w:rsidRDefault="008A0BBC" w:rsidP="0009248A">
            <w:pPr>
              <w:jc w:val="both"/>
              <w:rPr>
                <w:rFonts w:ascii="Times New Roman" w:eastAsia="Times New Roman" w:hAnsi="Times New Roman" w:cs="Times New Roman"/>
                <w:color w:val="666666"/>
                <w:szCs w:val="24"/>
                <w:lang w:eastAsia="hr-HR"/>
              </w:rPr>
            </w:pPr>
            <w:r w:rsidRPr="00CA1138">
              <w:rPr>
                <w:rFonts w:ascii="Times New Roman" w:eastAsia="Times New Roman" w:hAnsi="Times New Roman" w:cs="Times New Roman"/>
                <w:color w:val="666666"/>
                <w:szCs w:val="24"/>
                <w:lang w:eastAsia="hr-HR"/>
              </w:rPr>
              <w:t>Prilog I. Direktive</w:t>
            </w:r>
            <w:r w:rsidRPr="00CA1138">
              <w:t xml:space="preserve"> </w:t>
            </w:r>
            <w:r w:rsidRPr="00CA1138">
              <w:rPr>
                <w:rFonts w:ascii="Times New Roman" w:eastAsia="Times New Roman" w:hAnsi="Times New Roman" w:cs="Times New Roman"/>
                <w:color w:val="666666"/>
                <w:szCs w:val="24"/>
                <w:lang w:eastAsia="hr-HR"/>
              </w:rPr>
              <w:t>2001/96/EZ Europskog Parlamenta i Vijeća od 4. prosinca 2001. o utvrđivanju usklađenih zahtjeva i postupaka za siguran ukrcaj i iskrcaj brodova za rasuti teret (Tekst značajan za EGP)</w:t>
            </w:r>
          </w:p>
          <w:p w:rsidR="008A0BBC" w:rsidRPr="00CA1138" w:rsidRDefault="008A0BBC"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Regulation</w:t>
            </w:r>
            <w:proofErr w:type="spellEnd"/>
            <w:r w:rsidRPr="00CA1138">
              <w:rPr>
                <w:rFonts w:ascii="Times New Roman" w:hAnsi="Times New Roman" w:cs="Times New Roman"/>
                <w:i/>
                <w:szCs w:val="24"/>
              </w:rPr>
              <w:t xml:space="preserve"> on </w:t>
            </w:r>
            <w:proofErr w:type="spellStart"/>
            <w:r w:rsidRPr="00CA1138">
              <w:rPr>
                <w:rFonts w:ascii="Times New Roman" w:hAnsi="Times New Roman" w:cs="Times New Roman"/>
                <w:i/>
                <w:szCs w:val="24"/>
              </w:rPr>
              <w:t>requirenments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that</w:t>
            </w:r>
            <w:proofErr w:type="spellEnd"/>
            <w:r w:rsidRPr="00CA1138">
              <w:rPr>
                <w:rFonts w:ascii="Times New Roman" w:hAnsi="Times New Roman" w:cs="Times New Roman"/>
                <w:i/>
                <w:szCs w:val="24"/>
              </w:rPr>
              <w:t xml:space="preserve"> must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met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port</w:t>
            </w:r>
            <w:proofErr w:type="spellEnd"/>
          </w:p>
          <w:p w:rsidR="008A0BBC" w:rsidRPr="00CA1138" w:rsidRDefault="008A0BBC" w:rsidP="0009248A">
            <w:pPr>
              <w:rPr>
                <w:rFonts w:ascii="Times New Roman" w:hAnsi="Times New Roman" w:cs="Times New Roman"/>
                <w:i/>
                <w:szCs w:val="24"/>
                <w:highlight w:val="yellow"/>
              </w:rPr>
            </w:pPr>
            <w:proofErr w:type="spellStart"/>
            <w:r w:rsidRPr="00CA1138">
              <w:rPr>
                <w:rFonts w:ascii="Times New Roman" w:hAnsi="Times New Roman" w:cs="Times New Roman"/>
                <w:i/>
                <w:szCs w:val="24"/>
              </w:rPr>
              <w:t>Directive</w:t>
            </w:r>
            <w:proofErr w:type="spellEnd"/>
            <w:r w:rsidRPr="00CA1138">
              <w:rPr>
                <w:rFonts w:ascii="Times New Roman" w:hAnsi="Times New Roman" w:cs="Times New Roman"/>
                <w:i/>
                <w:szCs w:val="24"/>
              </w:rPr>
              <w:t xml:space="preserve"> 2001/96/EC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European </w:t>
            </w:r>
            <w:proofErr w:type="spellStart"/>
            <w:r w:rsidRPr="00CA1138">
              <w:rPr>
                <w:rFonts w:ascii="Times New Roman" w:hAnsi="Times New Roman" w:cs="Times New Roman"/>
                <w:i/>
                <w:szCs w:val="24"/>
              </w:rPr>
              <w:t>Parliament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Council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4 </w:t>
            </w:r>
            <w:proofErr w:type="spellStart"/>
            <w:r w:rsidRPr="00CA1138">
              <w:rPr>
                <w:rFonts w:ascii="Times New Roman" w:hAnsi="Times New Roman" w:cs="Times New Roman"/>
                <w:i/>
                <w:szCs w:val="24"/>
              </w:rPr>
              <w:t>December</w:t>
            </w:r>
            <w:proofErr w:type="spellEnd"/>
            <w:r w:rsidRPr="00CA1138">
              <w:rPr>
                <w:rFonts w:ascii="Times New Roman" w:hAnsi="Times New Roman" w:cs="Times New Roman"/>
                <w:i/>
                <w:szCs w:val="24"/>
              </w:rPr>
              <w:t xml:space="preserve"> 2001 </w:t>
            </w:r>
            <w:proofErr w:type="spellStart"/>
            <w:r w:rsidRPr="00CA1138">
              <w:rPr>
                <w:rFonts w:ascii="Times New Roman" w:hAnsi="Times New Roman" w:cs="Times New Roman"/>
                <w:i/>
                <w:szCs w:val="24"/>
              </w:rPr>
              <w:t>establishing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harmonised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requirements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procedures</w:t>
            </w:r>
            <w:proofErr w:type="spellEnd"/>
            <w:r w:rsidRPr="00CA1138">
              <w:rPr>
                <w:rFonts w:ascii="Times New Roman" w:hAnsi="Times New Roman" w:cs="Times New Roman"/>
                <w:i/>
                <w:szCs w:val="24"/>
              </w:rPr>
              <w:t xml:space="preserve"> for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carriers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Text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EEA </w:t>
            </w:r>
            <w:proofErr w:type="spellStart"/>
            <w:r w:rsidRPr="00CA1138">
              <w:rPr>
                <w:rFonts w:ascii="Times New Roman" w:hAnsi="Times New Roman" w:cs="Times New Roman"/>
                <w:i/>
                <w:szCs w:val="24"/>
              </w:rPr>
              <w:t>relevance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Annex</w:t>
            </w:r>
            <w:proofErr w:type="spellEnd"/>
            <w:r w:rsidRPr="00CA1138">
              <w:rPr>
                <w:rFonts w:ascii="Times New Roman" w:hAnsi="Times New Roman" w:cs="Times New Roman"/>
                <w:i/>
                <w:szCs w:val="24"/>
              </w:rPr>
              <w:t xml:space="preserve"> I</w:t>
            </w:r>
          </w:p>
        </w:tc>
      </w:tr>
    </w:tbl>
    <w:p w:rsidR="008A0BBC" w:rsidRPr="00CA1138" w:rsidRDefault="008A0BBC"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rPr>
          <w:rFonts w:ascii="Times New Roman" w:hAnsi="Times New Roman" w:cs="Times New Roman"/>
          <w:szCs w:val="24"/>
        </w:rPr>
      </w:pPr>
    </w:p>
    <w:tbl>
      <w:tblPr>
        <w:tblW w:w="94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80"/>
        <w:gridCol w:w="4276"/>
        <w:gridCol w:w="839"/>
        <w:gridCol w:w="708"/>
        <w:gridCol w:w="1417"/>
        <w:gridCol w:w="1700"/>
      </w:tblGrid>
      <w:tr w:rsidR="00AB258D" w:rsidRPr="00CA1138" w:rsidTr="0009248A">
        <w:tc>
          <w:tcPr>
            <w:tcW w:w="481" w:type="dxa"/>
            <w:tcBorders>
              <w:top w:val="single" w:sz="4" w:space="0" w:color="auto"/>
              <w:left w:val="single" w:sz="4" w:space="0" w:color="auto"/>
              <w:bottom w:val="double" w:sz="4" w:space="0" w:color="auto"/>
              <w:right w:val="single" w:sz="4" w:space="0" w:color="auto"/>
            </w:tcBorders>
          </w:tcPr>
          <w:p w:rsidR="00AB258D" w:rsidRPr="00CA1138" w:rsidRDefault="00AB258D" w:rsidP="0009248A">
            <w:pPr>
              <w:jc w:val="center"/>
              <w:rPr>
                <w:rFonts w:ascii="Times New Roman" w:hAnsi="Times New Roman" w:cs="Times New Roman"/>
                <w:b/>
                <w:i/>
                <w:szCs w:val="24"/>
              </w:rPr>
            </w:pPr>
            <w:r w:rsidRPr="00CA1138">
              <w:rPr>
                <w:rFonts w:ascii="Times New Roman" w:hAnsi="Times New Roman" w:cs="Times New Roman"/>
                <w:b/>
                <w:i/>
                <w:szCs w:val="24"/>
              </w:rPr>
              <w:t>Br.</w:t>
            </w:r>
          </w:p>
          <w:p w:rsidR="00AB258D" w:rsidRPr="00CA1138" w:rsidRDefault="00AB258D" w:rsidP="0009248A">
            <w:pPr>
              <w:jc w:val="center"/>
              <w:rPr>
                <w:rFonts w:ascii="Times New Roman" w:hAnsi="Times New Roman" w:cs="Times New Roman"/>
                <w:i/>
                <w:szCs w:val="24"/>
              </w:rPr>
            </w:pPr>
            <w:r w:rsidRPr="00CA1138">
              <w:rPr>
                <w:rFonts w:ascii="Times New Roman" w:hAnsi="Times New Roman" w:cs="Times New Roman"/>
                <w:i/>
                <w:szCs w:val="24"/>
              </w:rPr>
              <w:t>No</w:t>
            </w:r>
          </w:p>
          <w:p w:rsidR="00AB258D" w:rsidRPr="00CA1138" w:rsidRDefault="00AB258D" w:rsidP="0009248A">
            <w:pPr>
              <w:jc w:val="center"/>
              <w:rPr>
                <w:rFonts w:ascii="Times New Roman" w:hAnsi="Times New Roman" w:cs="Times New Roman"/>
                <w:i/>
                <w:szCs w:val="24"/>
              </w:rPr>
            </w:pPr>
          </w:p>
        </w:tc>
        <w:tc>
          <w:tcPr>
            <w:tcW w:w="4279" w:type="dxa"/>
            <w:tcBorders>
              <w:top w:val="single" w:sz="4" w:space="0" w:color="auto"/>
              <w:left w:val="single" w:sz="4" w:space="0" w:color="auto"/>
              <w:bottom w:val="double" w:sz="4" w:space="0" w:color="auto"/>
              <w:right w:val="single" w:sz="4" w:space="0" w:color="auto"/>
            </w:tcBorders>
            <w:hideMark/>
          </w:tcPr>
          <w:p w:rsidR="00AB258D" w:rsidRPr="00CA1138" w:rsidRDefault="00AB258D" w:rsidP="0009248A">
            <w:pPr>
              <w:rPr>
                <w:rFonts w:ascii="Times New Roman" w:hAnsi="Times New Roman" w:cs="Times New Roman"/>
                <w:b/>
                <w:i/>
                <w:szCs w:val="24"/>
              </w:rPr>
            </w:pPr>
            <w:r w:rsidRPr="00CA1138">
              <w:rPr>
                <w:rFonts w:ascii="Times New Roman" w:hAnsi="Times New Roman" w:cs="Times New Roman"/>
                <w:b/>
                <w:i/>
                <w:szCs w:val="24"/>
              </w:rPr>
              <w:t xml:space="preserve">Pitanje  </w:t>
            </w:r>
          </w:p>
          <w:p w:rsidR="00AB258D" w:rsidRPr="00CA1138" w:rsidRDefault="00AB258D" w:rsidP="0009248A">
            <w:pPr>
              <w:rPr>
                <w:rFonts w:ascii="Times New Roman" w:hAnsi="Times New Roman" w:cs="Times New Roman"/>
                <w:i/>
                <w:szCs w:val="24"/>
              </w:rPr>
            </w:pPr>
            <w:proofErr w:type="spellStart"/>
            <w:r w:rsidRPr="00CA1138">
              <w:rPr>
                <w:rFonts w:ascii="Times New Roman" w:hAnsi="Times New Roman" w:cs="Times New Roman"/>
                <w:i/>
                <w:szCs w:val="24"/>
              </w:rPr>
              <w:t>Item</w:t>
            </w:r>
            <w:proofErr w:type="spellEnd"/>
          </w:p>
        </w:tc>
        <w:tc>
          <w:tcPr>
            <w:tcW w:w="839" w:type="dxa"/>
            <w:tcBorders>
              <w:top w:val="single" w:sz="4" w:space="0" w:color="auto"/>
              <w:left w:val="single" w:sz="4" w:space="0" w:color="auto"/>
              <w:bottom w:val="doub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b/>
                <w:szCs w:val="24"/>
              </w:rPr>
              <w:t>Da</w:t>
            </w:r>
            <w:r w:rsidRPr="00CA1138">
              <w:rPr>
                <w:rFonts w:ascii="Times New Roman" w:hAnsi="Times New Roman" w:cs="Times New Roman"/>
                <w:szCs w:val="24"/>
              </w:rPr>
              <w:t>/</w:t>
            </w:r>
            <w:proofErr w:type="spellStart"/>
            <w:r w:rsidRPr="00CA1138">
              <w:rPr>
                <w:rFonts w:ascii="Times New Roman" w:hAnsi="Times New Roman" w:cs="Times New Roman"/>
                <w:szCs w:val="24"/>
              </w:rPr>
              <w:t>Yes</w:t>
            </w:r>
            <w:proofErr w:type="spellEnd"/>
          </w:p>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sym w:font="Wingdings 2" w:char="F052"/>
            </w:r>
          </w:p>
        </w:tc>
        <w:tc>
          <w:tcPr>
            <w:tcW w:w="708" w:type="dxa"/>
            <w:tcBorders>
              <w:top w:val="single" w:sz="4" w:space="0" w:color="auto"/>
              <w:left w:val="single" w:sz="4" w:space="0" w:color="auto"/>
              <w:bottom w:val="doub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b/>
                <w:szCs w:val="24"/>
              </w:rPr>
              <w:t>Ne</w:t>
            </w:r>
            <w:r w:rsidRPr="00CA1138">
              <w:rPr>
                <w:rFonts w:ascii="Times New Roman" w:hAnsi="Times New Roman" w:cs="Times New Roman"/>
                <w:szCs w:val="24"/>
              </w:rPr>
              <w:t>/No</w:t>
            </w:r>
          </w:p>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sym w:font="Wingdings 2" w:char="F051"/>
            </w:r>
          </w:p>
        </w:tc>
        <w:tc>
          <w:tcPr>
            <w:tcW w:w="1418" w:type="dxa"/>
            <w:tcBorders>
              <w:top w:val="single" w:sz="4" w:space="0" w:color="auto"/>
              <w:left w:val="single" w:sz="4" w:space="0" w:color="auto"/>
              <w:bottom w:val="double" w:sz="4" w:space="0" w:color="auto"/>
              <w:right w:val="single" w:sz="4" w:space="0" w:color="auto"/>
            </w:tcBorders>
            <w:hideMark/>
          </w:tcPr>
          <w:p w:rsidR="00AB258D" w:rsidRPr="00CA1138" w:rsidRDefault="00AB258D" w:rsidP="0009248A">
            <w:pPr>
              <w:rPr>
                <w:rFonts w:ascii="Times New Roman" w:hAnsi="Times New Roman" w:cs="Times New Roman"/>
                <w:b/>
                <w:szCs w:val="24"/>
              </w:rPr>
            </w:pPr>
            <w:r w:rsidRPr="00CA1138">
              <w:rPr>
                <w:rFonts w:ascii="Times New Roman" w:hAnsi="Times New Roman" w:cs="Times New Roman"/>
                <w:b/>
                <w:szCs w:val="24"/>
              </w:rPr>
              <w:t>Nije primjenjivo</w:t>
            </w:r>
          </w:p>
          <w:p w:rsidR="00AB258D" w:rsidRPr="00CA1138" w:rsidRDefault="00AB258D" w:rsidP="0009248A">
            <w:pPr>
              <w:rPr>
                <w:rFonts w:ascii="Times New Roman" w:hAnsi="Times New Roman" w:cs="Times New Roman"/>
                <w:szCs w:val="24"/>
              </w:rPr>
            </w:pPr>
            <w:r w:rsidRPr="00CA1138">
              <w:rPr>
                <w:rFonts w:ascii="Times New Roman" w:hAnsi="Times New Roman" w:cs="Times New Roman"/>
                <w:szCs w:val="24"/>
              </w:rPr>
              <w:t>N/A</w:t>
            </w:r>
          </w:p>
        </w:tc>
        <w:tc>
          <w:tcPr>
            <w:tcW w:w="1701" w:type="dxa"/>
            <w:tcBorders>
              <w:top w:val="single" w:sz="4" w:space="0" w:color="auto"/>
              <w:left w:val="single" w:sz="4" w:space="0" w:color="auto"/>
              <w:bottom w:val="double" w:sz="4" w:space="0" w:color="auto"/>
              <w:right w:val="single" w:sz="4" w:space="0" w:color="auto"/>
            </w:tcBorders>
            <w:hideMark/>
          </w:tcPr>
          <w:p w:rsidR="00AB258D" w:rsidRPr="00CA1138" w:rsidRDefault="00AB258D" w:rsidP="0009248A">
            <w:pPr>
              <w:rPr>
                <w:rFonts w:ascii="Times New Roman" w:hAnsi="Times New Roman" w:cs="Times New Roman"/>
                <w:b/>
                <w:szCs w:val="24"/>
              </w:rPr>
            </w:pPr>
            <w:r w:rsidRPr="00CA1138">
              <w:rPr>
                <w:rFonts w:ascii="Times New Roman" w:hAnsi="Times New Roman" w:cs="Times New Roman"/>
                <w:b/>
                <w:szCs w:val="24"/>
              </w:rPr>
              <w:t>Primjedbe/zapažanje/nedostaci</w:t>
            </w:r>
          </w:p>
          <w:p w:rsidR="00AB258D" w:rsidRPr="00CA1138" w:rsidRDefault="00AB258D" w:rsidP="0009248A">
            <w:pPr>
              <w:rPr>
                <w:rFonts w:ascii="Times New Roman" w:hAnsi="Times New Roman" w:cs="Times New Roman"/>
                <w:szCs w:val="24"/>
              </w:rPr>
            </w:pPr>
            <w:proofErr w:type="spellStart"/>
            <w:r w:rsidRPr="00CA1138">
              <w:rPr>
                <w:rFonts w:ascii="Times New Roman" w:hAnsi="Times New Roman" w:cs="Times New Roman"/>
                <w:szCs w:val="24"/>
              </w:rPr>
              <w:t>Non</w:t>
            </w:r>
            <w:proofErr w:type="spellEnd"/>
            <w:r w:rsidRPr="00CA1138">
              <w:rPr>
                <w:rFonts w:ascii="Times New Roman" w:hAnsi="Times New Roman" w:cs="Times New Roman"/>
                <w:szCs w:val="24"/>
              </w:rPr>
              <w:t>-</w:t>
            </w:r>
            <w:proofErr w:type="spellStart"/>
            <w:r w:rsidRPr="00CA1138">
              <w:rPr>
                <w:rFonts w:ascii="Times New Roman" w:hAnsi="Times New Roman" w:cs="Times New Roman"/>
                <w:szCs w:val="24"/>
              </w:rPr>
              <w:t>conformities</w:t>
            </w:r>
            <w:proofErr w:type="spellEnd"/>
            <w:r w:rsidRPr="00CA1138">
              <w:rPr>
                <w:rFonts w:ascii="Times New Roman" w:hAnsi="Times New Roman" w:cs="Times New Roman"/>
                <w:szCs w:val="24"/>
              </w:rPr>
              <w:t>/</w:t>
            </w:r>
            <w:proofErr w:type="spellStart"/>
            <w:r w:rsidRPr="00CA1138">
              <w:rPr>
                <w:rFonts w:ascii="Times New Roman" w:hAnsi="Times New Roman" w:cs="Times New Roman"/>
                <w:szCs w:val="24"/>
              </w:rPr>
              <w:t>remarks</w:t>
            </w:r>
            <w:proofErr w:type="spellEnd"/>
            <w:r w:rsidRPr="00CA1138">
              <w:rPr>
                <w:rFonts w:ascii="Times New Roman" w:hAnsi="Times New Roman" w:cs="Times New Roman"/>
                <w:szCs w:val="24"/>
              </w:rPr>
              <w:t>/</w:t>
            </w:r>
            <w:proofErr w:type="spellStart"/>
            <w:r w:rsidRPr="00CA1138">
              <w:rPr>
                <w:rFonts w:ascii="Times New Roman" w:hAnsi="Times New Roman" w:cs="Times New Roman"/>
                <w:szCs w:val="24"/>
              </w:rPr>
              <w:t>observations</w:t>
            </w:r>
            <w:proofErr w:type="spellEnd"/>
          </w:p>
        </w:tc>
      </w:tr>
      <w:tr w:rsidR="00AB258D" w:rsidRPr="00CA1138" w:rsidTr="0009248A">
        <w:tc>
          <w:tcPr>
            <w:tcW w:w="481" w:type="dxa"/>
            <w:tcBorders>
              <w:top w:val="doub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t>1.</w:t>
            </w:r>
          </w:p>
        </w:tc>
        <w:tc>
          <w:tcPr>
            <w:tcW w:w="4279" w:type="dxa"/>
            <w:tcBorders>
              <w:top w:val="double" w:sz="4" w:space="0" w:color="auto"/>
              <w:left w:val="single" w:sz="4" w:space="0" w:color="auto"/>
              <w:bottom w:val="single" w:sz="4" w:space="0" w:color="auto"/>
              <w:right w:val="single" w:sz="4" w:space="0" w:color="auto"/>
            </w:tcBorders>
            <w:hideMark/>
          </w:tcPr>
          <w:p w:rsidR="00AB258D" w:rsidRPr="00CA1138" w:rsidRDefault="00AB258D" w:rsidP="0009248A">
            <w:pPr>
              <w:jc w:val="both"/>
              <w:rPr>
                <w:rFonts w:ascii="Times New Roman" w:hAnsi="Times New Roman" w:cs="Times New Roman"/>
                <w:szCs w:val="24"/>
              </w:rPr>
            </w:pPr>
            <w:r w:rsidRPr="00CA1138">
              <w:rPr>
                <w:rFonts w:ascii="Times New Roman" w:hAnsi="Times New Roman" w:cs="Times New Roman"/>
                <w:b/>
                <w:szCs w:val="24"/>
              </w:rPr>
              <w:t xml:space="preserve">Ima li brod skladišta tereta i otvore grotala dovoljne veličine i takve izvedbe koja omogućuje zadovoljavajući način ukrcaja, skladištenja, dobrog raspoređivanja i </w:t>
            </w:r>
            <w:proofErr w:type="spellStart"/>
            <w:r w:rsidRPr="00CA1138">
              <w:rPr>
                <w:rFonts w:ascii="Times New Roman" w:hAnsi="Times New Roman" w:cs="Times New Roman"/>
                <w:b/>
                <w:szCs w:val="24"/>
              </w:rPr>
              <w:t>iskrcaja</w:t>
            </w:r>
            <w:proofErr w:type="spellEnd"/>
            <w:r w:rsidRPr="00CA1138">
              <w:rPr>
                <w:rFonts w:ascii="Times New Roman" w:hAnsi="Times New Roman" w:cs="Times New Roman"/>
                <w:b/>
                <w:szCs w:val="24"/>
              </w:rPr>
              <w:t xml:space="preserve">  krutog rasutog tereta?</w:t>
            </w:r>
          </w:p>
          <w:p w:rsidR="00AB258D" w:rsidRPr="00CA1138" w:rsidRDefault="00AB258D"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Ship</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provided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with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cargo</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holds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hatch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openings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sufficient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size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such</w:t>
            </w:r>
            <w:proofErr w:type="spellEnd"/>
            <w:r w:rsidRPr="00CA1138">
              <w:rPr>
                <w:rFonts w:ascii="Times New Roman" w:hAnsi="Times New Roman" w:cs="Times New Roman"/>
                <w:i/>
                <w:szCs w:val="24"/>
              </w:rPr>
              <w:t xml:space="preserve"> a </w:t>
            </w:r>
            <w:proofErr w:type="spellStart"/>
            <w:r w:rsidRPr="00CA1138">
              <w:rPr>
                <w:rFonts w:ascii="Times New Roman" w:hAnsi="Times New Roman" w:cs="Times New Roman"/>
                <w:i/>
                <w:szCs w:val="24"/>
              </w:rPr>
              <w:t>design</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enable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solid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bulk</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cargo</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stowed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trimmed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unloaded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satisfactorily</w:t>
            </w:r>
            <w:proofErr w:type="spellEnd"/>
            <w:r w:rsidRPr="00CA1138">
              <w:rPr>
                <w:rFonts w:ascii="Times New Roman" w:hAnsi="Times New Roman" w:cs="Times New Roman"/>
                <w:i/>
                <w:szCs w:val="24"/>
              </w:rPr>
              <w:t>.</w:t>
            </w:r>
          </w:p>
        </w:tc>
        <w:tc>
          <w:tcPr>
            <w:tcW w:w="839" w:type="dxa"/>
            <w:tcBorders>
              <w:top w:val="doub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doub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doub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doub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r w:rsidR="00AB258D" w:rsidRPr="00CA1138" w:rsidTr="0009248A">
        <w:tc>
          <w:tcPr>
            <w:tcW w:w="481"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t>2.</w:t>
            </w:r>
          </w:p>
        </w:tc>
        <w:tc>
          <w:tcPr>
            <w:tcW w:w="4279"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autoSpaceDE w:val="0"/>
              <w:autoSpaceDN w:val="0"/>
              <w:adjustRightInd w:val="0"/>
              <w:jc w:val="both"/>
              <w:rPr>
                <w:rFonts w:ascii="Times New Roman" w:eastAsia="Times New Roman" w:hAnsi="Times New Roman" w:cs="Times New Roman"/>
                <w:color w:val="000000"/>
                <w:szCs w:val="24"/>
                <w:lang w:eastAsia="en-GB"/>
              </w:rPr>
            </w:pPr>
            <w:r w:rsidRPr="00CA1138">
              <w:rPr>
                <w:rFonts w:ascii="Times New Roman" w:eastAsia="Times New Roman" w:hAnsi="Times New Roman" w:cs="Times New Roman"/>
                <w:b/>
                <w:color w:val="000000"/>
                <w:szCs w:val="24"/>
                <w:lang w:eastAsia="en-GB"/>
              </w:rPr>
              <w:t xml:space="preserve">Jesu li grotla teretnih skladišta označena brojevima koji odgovaraju onima iz plana ukrcaja odnosno </w:t>
            </w:r>
            <w:proofErr w:type="spellStart"/>
            <w:r w:rsidRPr="00CA1138">
              <w:rPr>
                <w:rFonts w:ascii="Times New Roman" w:eastAsia="Times New Roman" w:hAnsi="Times New Roman" w:cs="Times New Roman"/>
                <w:b/>
                <w:color w:val="000000"/>
                <w:szCs w:val="24"/>
                <w:lang w:eastAsia="en-GB"/>
              </w:rPr>
              <w:t>iskrcaja</w:t>
            </w:r>
            <w:proofErr w:type="spellEnd"/>
            <w:r w:rsidRPr="00CA1138">
              <w:rPr>
                <w:rFonts w:ascii="Times New Roman" w:eastAsia="Times New Roman" w:hAnsi="Times New Roman" w:cs="Times New Roman"/>
                <w:b/>
                <w:color w:val="000000"/>
                <w:szCs w:val="24"/>
                <w:lang w:eastAsia="en-GB"/>
              </w:rPr>
              <w:t>? Jesu li smještaj, veličina i boja ovih brojeva jasno vidljiva i prepoznatljiva osobi koja upravlja opremom terminala za ukrcaj ili iskrcaj tereta</w:t>
            </w:r>
            <w:r w:rsidRPr="00CA1138">
              <w:rPr>
                <w:rFonts w:ascii="Times New Roman" w:eastAsia="Times New Roman" w:hAnsi="Times New Roman" w:cs="Times New Roman"/>
                <w:color w:val="000000"/>
                <w:szCs w:val="24"/>
                <w:lang w:eastAsia="en-GB"/>
              </w:rPr>
              <w:t>.</w:t>
            </w:r>
          </w:p>
          <w:p w:rsidR="00AB258D" w:rsidRPr="00CA1138" w:rsidRDefault="00AB258D" w:rsidP="0009248A">
            <w:pPr>
              <w:autoSpaceDE w:val="0"/>
              <w:autoSpaceDN w:val="0"/>
              <w:adjustRightInd w:val="0"/>
              <w:jc w:val="both"/>
              <w:rPr>
                <w:rFonts w:ascii="Times New Roman" w:eastAsia="Times New Roman" w:hAnsi="Times New Roman" w:cs="Times New Roman"/>
                <w:color w:val="000000"/>
                <w:szCs w:val="24"/>
                <w:lang w:eastAsia="en-GB"/>
              </w:rPr>
            </w:pPr>
          </w:p>
          <w:p w:rsidR="00AB258D" w:rsidRPr="00CA1138" w:rsidRDefault="00AB258D" w:rsidP="0009248A">
            <w:pPr>
              <w:autoSpaceDE w:val="0"/>
              <w:autoSpaceDN w:val="0"/>
              <w:adjustRightInd w:val="0"/>
              <w:jc w:val="both"/>
              <w:rPr>
                <w:rFonts w:ascii="Times New Roman" w:eastAsia="Times New Roman" w:hAnsi="Times New Roman" w:cs="Times New Roman"/>
                <w:i/>
                <w:color w:val="000000"/>
                <w:szCs w:val="24"/>
                <w:lang w:eastAsia="en-GB"/>
              </w:rPr>
            </w:pPr>
            <w:proofErr w:type="spellStart"/>
            <w:r w:rsidRPr="00CA1138">
              <w:rPr>
                <w:rFonts w:ascii="Times New Roman" w:eastAsia="Times New Roman" w:hAnsi="Times New Roman" w:cs="Times New Roman"/>
                <w:i/>
                <w:color w:val="000000"/>
                <w:szCs w:val="24"/>
                <w:lang w:eastAsia="en-GB"/>
              </w:rPr>
              <w:t>Ships</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shall</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be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provided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with</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the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cargo</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hold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hatch</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identification</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numbers</w:t>
            </w:r>
            <w:proofErr w:type="spellEnd"/>
            <w:r w:rsidRPr="00CA1138">
              <w:rPr>
                <w:rFonts w:ascii="Times New Roman" w:eastAsia="Times New Roman" w:hAnsi="Times New Roman" w:cs="Times New Roman"/>
                <w:i/>
                <w:color w:val="000000"/>
                <w:szCs w:val="24"/>
                <w:lang w:eastAsia="en-GB"/>
              </w:rPr>
              <w:t xml:space="preserve"> as </w:t>
            </w:r>
            <w:proofErr w:type="spellStart"/>
            <w:r w:rsidRPr="00CA1138">
              <w:rPr>
                <w:rFonts w:ascii="Times New Roman" w:eastAsia="Times New Roman" w:hAnsi="Times New Roman" w:cs="Times New Roman"/>
                <w:i/>
                <w:color w:val="000000"/>
                <w:szCs w:val="24"/>
                <w:lang w:eastAsia="en-GB"/>
              </w:rPr>
              <w:t>used</w:t>
            </w:r>
            <w:proofErr w:type="spellEnd"/>
            <w:r w:rsidRPr="00CA1138">
              <w:rPr>
                <w:rFonts w:ascii="Times New Roman" w:eastAsia="Times New Roman" w:hAnsi="Times New Roman" w:cs="Times New Roman"/>
                <w:i/>
                <w:color w:val="000000"/>
                <w:szCs w:val="24"/>
                <w:lang w:eastAsia="en-GB"/>
              </w:rPr>
              <w:t xml:space="preserve"> in </w:t>
            </w:r>
            <w:proofErr w:type="spellStart"/>
            <w:r w:rsidRPr="00CA1138">
              <w:rPr>
                <w:rFonts w:ascii="Times New Roman" w:eastAsia="Times New Roman" w:hAnsi="Times New Roman" w:cs="Times New Roman"/>
                <w:i/>
                <w:color w:val="000000"/>
                <w:szCs w:val="24"/>
                <w:lang w:eastAsia="en-GB"/>
              </w:rPr>
              <w:t>the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loading</w:t>
            </w:r>
            <w:proofErr w:type="spellEnd"/>
            <w:r w:rsidRPr="00CA1138">
              <w:rPr>
                <w:rFonts w:ascii="Times New Roman" w:eastAsia="Times New Roman" w:hAnsi="Times New Roman" w:cs="Times New Roman"/>
                <w:i/>
                <w:color w:val="000000"/>
                <w:szCs w:val="24"/>
                <w:lang w:eastAsia="en-GB"/>
              </w:rPr>
              <w:t xml:space="preserve"> or </w:t>
            </w:r>
            <w:proofErr w:type="spellStart"/>
            <w:r w:rsidRPr="00CA1138">
              <w:rPr>
                <w:rFonts w:ascii="Times New Roman" w:eastAsia="Times New Roman" w:hAnsi="Times New Roman" w:cs="Times New Roman"/>
                <w:i/>
                <w:color w:val="000000"/>
                <w:szCs w:val="24"/>
                <w:lang w:eastAsia="en-GB"/>
              </w:rPr>
              <w:t>unloading</w:t>
            </w:r>
            <w:proofErr w:type="spellEnd"/>
            <w:r w:rsidRPr="00CA1138">
              <w:rPr>
                <w:rFonts w:ascii="Times New Roman" w:eastAsia="Times New Roman" w:hAnsi="Times New Roman" w:cs="Times New Roman"/>
                <w:i/>
                <w:color w:val="000000"/>
                <w:szCs w:val="24"/>
                <w:lang w:eastAsia="en-GB"/>
              </w:rPr>
              <w:t xml:space="preserve"> plan. </w:t>
            </w:r>
            <w:proofErr w:type="spellStart"/>
            <w:r w:rsidRPr="00CA1138">
              <w:rPr>
                <w:rFonts w:ascii="Times New Roman" w:eastAsia="Times New Roman" w:hAnsi="Times New Roman" w:cs="Times New Roman"/>
                <w:i/>
                <w:color w:val="000000"/>
                <w:szCs w:val="24"/>
                <w:lang w:eastAsia="en-GB"/>
              </w:rPr>
              <w:t>The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location</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size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and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colour</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of</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these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numbers</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shall</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be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clearly</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visible</w:t>
            </w:r>
            <w:proofErr w:type="spellEnd"/>
            <w:r w:rsidRPr="00CA1138">
              <w:rPr>
                <w:rFonts w:ascii="Times New Roman" w:eastAsia="Times New Roman" w:hAnsi="Times New Roman" w:cs="Times New Roman"/>
                <w:i/>
                <w:color w:val="000000"/>
                <w:szCs w:val="24"/>
                <w:lang w:eastAsia="en-GB"/>
              </w:rPr>
              <w:t xml:space="preserve"> to </w:t>
            </w:r>
            <w:proofErr w:type="spellStart"/>
            <w:r w:rsidRPr="00CA1138">
              <w:rPr>
                <w:rFonts w:ascii="Times New Roman" w:eastAsia="Times New Roman" w:hAnsi="Times New Roman" w:cs="Times New Roman"/>
                <w:i/>
                <w:color w:val="000000"/>
                <w:szCs w:val="24"/>
                <w:lang w:eastAsia="en-GB"/>
              </w:rPr>
              <w:t>and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identifiable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by</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the</w:t>
            </w:r>
            <w:proofErr w:type="spellEnd"/>
            <w:r w:rsidRPr="00CA1138">
              <w:rPr>
                <w:rFonts w:ascii="Times New Roman" w:eastAsia="Times New Roman" w:hAnsi="Times New Roman" w:cs="Times New Roman"/>
                <w:i/>
                <w:color w:val="000000"/>
                <w:szCs w:val="24"/>
                <w:lang w:eastAsia="en-GB"/>
              </w:rPr>
              <w:t xml:space="preserve"> operator </w:t>
            </w:r>
            <w:proofErr w:type="spellStart"/>
            <w:r w:rsidRPr="00CA1138">
              <w:rPr>
                <w:rFonts w:ascii="Times New Roman" w:eastAsia="Times New Roman" w:hAnsi="Times New Roman" w:cs="Times New Roman"/>
                <w:i/>
                <w:color w:val="000000"/>
                <w:szCs w:val="24"/>
                <w:lang w:eastAsia="en-GB"/>
              </w:rPr>
              <w:t>of</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the</w:t>
            </w:r>
            <w:proofErr w:type="spellEnd"/>
            <w:r w:rsidRPr="00CA1138">
              <w:rPr>
                <w:rFonts w:ascii="Times New Roman" w:eastAsia="Times New Roman" w:hAnsi="Times New Roman" w:cs="Times New Roman"/>
                <w:i/>
                <w:color w:val="000000"/>
                <w:szCs w:val="24"/>
                <w:lang w:eastAsia="en-GB"/>
              </w:rPr>
              <w:t xml:space="preserve"> terminal </w:t>
            </w:r>
            <w:proofErr w:type="spellStart"/>
            <w:r w:rsidRPr="00CA1138">
              <w:rPr>
                <w:rFonts w:ascii="Times New Roman" w:eastAsia="Times New Roman" w:hAnsi="Times New Roman" w:cs="Times New Roman"/>
                <w:i/>
                <w:color w:val="000000"/>
                <w:szCs w:val="24"/>
                <w:lang w:eastAsia="en-GB"/>
              </w:rPr>
              <w:t>loading</w:t>
            </w:r>
            <w:proofErr w:type="spellEnd"/>
            <w:r w:rsidRPr="00CA1138">
              <w:rPr>
                <w:rFonts w:ascii="Times New Roman" w:eastAsia="Times New Roman" w:hAnsi="Times New Roman" w:cs="Times New Roman"/>
                <w:i/>
                <w:color w:val="000000"/>
                <w:szCs w:val="24"/>
                <w:lang w:eastAsia="en-GB"/>
              </w:rPr>
              <w:t xml:space="preserve"> or </w:t>
            </w:r>
            <w:proofErr w:type="spellStart"/>
            <w:r w:rsidRPr="00CA1138">
              <w:rPr>
                <w:rFonts w:ascii="Times New Roman" w:eastAsia="Times New Roman" w:hAnsi="Times New Roman" w:cs="Times New Roman"/>
                <w:i/>
                <w:color w:val="000000"/>
                <w:szCs w:val="24"/>
                <w:lang w:eastAsia="en-GB"/>
              </w:rPr>
              <w:t>unloading</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equipment</w:t>
            </w:r>
            <w:proofErr w:type="spellEnd"/>
            <w:r w:rsidRPr="00CA1138">
              <w:rPr>
                <w:rFonts w:ascii="Times New Roman" w:eastAsia="Times New Roman" w:hAnsi="Times New Roman" w:cs="Times New Roman"/>
                <w:i/>
                <w:color w:val="000000"/>
                <w:szCs w:val="24"/>
                <w:lang w:eastAsia="en-GB"/>
              </w:rPr>
              <w:t>.</w:t>
            </w:r>
          </w:p>
        </w:tc>
        <w:tc>
          <w:tcPr>
            <w:tcW w:w="839"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r w:rsidR="00AB258D" w:rsidRPr="00CA1138" w:rsidTr="0009248A">
        <w:tc>
          <w:tcPr>
            <w:tcW w:w="481"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lastRenderedPageBreak/>
              <w:t>3.</w:t>
            </w:r>
          </w:p>
        </w:tc>
        <w:tc>
          <w:tcPr>
            <w:tcW w:w="4279"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both"/>
              <w:rPr>
                <w:rFonts w:ascii="Times New Roman" w:hAnsi="Times New Roman" w:cs="Times New Roman"/>
                <w:b/>
                <w:szCs w:val="24"/>
              </w:rPr>
            </w:pPr>
            <w:r w:rsidRPr="00CA1138">
              <w:rPr>
                <w:rFonts w:ascii="Times New Roman" w:hAnsi="Times New Roman" w:cs="Times New Roman"/>
                <w:b/>
                <w:szCs w:val="24"/>
              </w:rPr>
              <w:t>Jesu li grotla, sustavi upravljanja grotlima i sigurnosni uređaji u dobrom stanju i upotrebljavaju li se samo u svrhu za koju su namijenjeni?</w:t>
            </w:r>
          </w:p>
          <w:p w:rsidR="00AB258D" w:rsidRPr="00CA1138" w:rsidRDefault="00AB258D"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Their</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cargo</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hold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hatches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hatch</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opening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systems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safety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devices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in </w:t>
            </w:r>
            <w:proofErr w:type="spellStart"/>
            <w:r w:rsidRPr="00CA1138">
              <w:rPr>
                <w:rFonts w:ascii="Times New Roman" w:hAnsi="Times New Roman" w:cs="Times New Roman"/>
                <w:i/>
                <w:szCs w:val="24"/>
              </w:rPr>
              <w:t>good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functional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order</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used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only</w:t>
            </w:r>
            <w:proofErr w:type="spellEnd"/>
            <w:r w:rsidRPr="00CA1138">
              <w:rPr>
                <w:rFonts w:ascii="Times New Roman" w:hAnsi="Times New Roman" w:cs="Times New Roman"/>
                <w:i/>
                <w:szCs w:val="24"/>
              </w:rPr>
              <w:t xml:space="preserve"> for </w:t>
            </w:r>
            <w:proofErr w:type="spellStart"/>
            <w:r w:rsidRPr="00CA1138">
              <w:rPr>
                <w:rFonts w:ascii="Times New Roman" w:hAnsi="Times New Roman" w:cs="Times New Roman"/>
                <w:i/>
                <w:szCs w:val="24"/>
              </w:rPr>
              <w:t>their</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intended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purpose</w:t>
            </w:r>
            <w:proofErr w:type="spellEnd"/>
          </w:p>
        </w:tc>
        <w:tc>
          <w:tcPr>
            <w:tcW w:w="839"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r w:rsidR="00AB258D" w:rsidRPr="00CA1138" w:rsidTr="0009248A">
        <w:tc>
          <w:tcPr>
            <w:tcW w:w="481"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t>4.</w:t>
            </w:r>
          </w:p>
        </w:tc>
        <w:tc>
          <w:tcPr>
            <w:tcW w:w="4279"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autoSpaceDE w:val="0"/>
              <w:autoSpaceDN w:val="0"/>
              <w:adjustRightInd w:val="0"/>
              <w:rPr>
                <w:rFonts w:ascii="Times New Roman" w:eastAsia="Times New Roman" w:hAnsi="Times New Roman" w:cs="Times New Roman"/>
                <w:color w:val="000000"/>
                <w:szCs w:val="24"/>
                <w:lang w:eastAsia="en-GB"/>
              </w:rPr>
            </w:pPr>
            <w:r w:rsidRPr="00CA1138">
              <w:rPr>
                <w:rFonts w:ascii="Times New Roman" w:eastAsia="Times New Roman" w:hAnsi="Times New Roman" w:cs="Times New Roman"/>
                <w:b/>
                <w:color w:val="000000"/>
                <w:szCs w:val="24"/>
                <w:lang w:eastAsia="en-GB"/>
              </w:rPr>
              <w:t xml:space="preserve">Jesu li svjetla za indikaciju nagiba, ako su ugrađena, ispitana  prije ukrcaja ili </w:t>
            </w:r>
            <w:proofErr w:type="spellStart"/>
            <w:r w:rsidRPr="00CA1138">
              <w:rPr>
                <w:rFonts w:ascii="Times New Roman" w:eastAsia="Times New Roman" w:hAnsi="Times New Roman" w:cs="Times New Roman"/>
                <w:b/>
                <w:color w:val="000000"/>
                <w:szCs w:val="24"/>
                <w:lang w:eastAsia="en-GB"/>
              </w:rPr>
              <w:t>iskrcaja</w:t>
            </w:r>
            <w:proofErr w:type="spellEnd"/>
            <w:r w:rsidRPr="00CA1138">
              <w:rPr>
                <w:rFonts w:ascii="Times New Roman" w:eastAsia="Times New Roman" w:hAnsi="Times New Roman" w:cs="Times New Roman"/>
                <w:b/>
                <w:color w:val="000000"/>
                <w:szCs w:val="24"/>
                <w:lang w:eastAsia="en-GB"/>
              </w:rPr>
              <w:t xml:space="preserve"> kako bi se utvrdila  njihova ispravnost</w:t>
            </w:r>
            <w:r w:rsidRPr="00CA1138">
              <w:rPr>
                <w:rFonts w:ascii="Times New Roman" w:eastAsia="Times New Roman" w:hAnsi="Times New Roman" w:cs="Times New Roman"/>
                <w:color w:val="000000"/>
                <w:szCs w:val="24"/>
                <w:lang w:eastAsia="en-GB"/>
              </w:rPr>
              <w:t>?</w:t>
            </w:r>
          </w:p>
          <w:p w:rsidR="00AB258D" w:rsidRPr="00CA1138" w:rsidRDefault="00AB258D" w:rsidP="0009248A">
            <w:pPr>
              <w:autoSpaceDE w:val="0"/>
              <w:autoSpaceDN w:val="0"/>
              <w:adjustRightInd w:val="0"/>
              <w:rPr>
                <w:rFonts w:ascii="Times New Roman" w:eastAsia="Times New Roman" w:hAnsi="Times New Roman" w:cs="Times New Roman"/>
                <w:color w:val="000000"/>
                <w:szCs w:val="24"/>
                <w:lang w:eastAsia="en-GB"/>
              </w:rPr>
            </w:pPr>
          </w:p>
          <w:p w:rsidR="00AB258D" w:rsidRPr="00CA1138" w:rsidRDefault="00AB258D" w:rsidP="0009248A">
            <w:pPr>
              <w:jc w:val="both"/>
              <w:rPr>
                <w:rFonts w:ascii="Times New Roman" w:hAnsi="Times New Roman" w:cs="Times New Roman"/>
                <w:szCs w:val="24"/>
              </w:rPr>
            </w:pPr>
            <w:r w:rsidRPr="00CA1138">
              <w:rPr>
                <w:rFonts w:ascii="Times New Roman" w:hAnsi="Times New Roman" w:cs="Times New Roman"/>
                <w:szCs w:val="24"/>
              </w:rPr>
              <w:t xml:space="preserve">List </w:t>
            </w:r>
            <w:proofErr w:type="spellStart"/>
            <w:r w:rsidRPr="00CA1138">
              <w:rPr>
                <w:rFonts w:ascii="Times New Roman" w:hAnsi="Times New Roman" w:cs="Times New Roman"/>
                <w:szCs w:val="24"/>
              </w:rPr>
              <w:t>indication</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lights</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if</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fitted</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shall</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be</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tested</w:t>
            </w:r>
            <w:proofErr w:type="spellEnd"/>
            <w:r w:rsidRPr="00CA1138">
              <w:rPr>
                <w:rFonts w:ascii="Times New Roman" w:hAnsi="Times New Roman" w:cs="Times New Roman"/>
                <w:szCs w:val="24"/>
              </w:rPr>
              <w:t xml:space="preserve"> prior to </w:t>
            </w:r>
            <w:proofErr w:type="spellStart"/>
            <w:r w:rsidRPr="00CA1138">
              <w:rPr>
                <w:rFonts w:ascii="Times New Roman" w:hAnsi="Times New Roman" w:cs="Times New Roman"/>
                <w:szCs w:val="24"/>
              </w:rPr>
              <w:t>loading</w:t>
            </w:r>
            <w:proofErr w:type="spellEnd"/>
            <w:r w:rsidRPr="00CA1138">
              <w:rPr>
                <w:rFonts w:ascii="Times New Roman" w:hAnsi="Times New Roman" w:cs="Times New Roman"/>
                <w:szCs w:val="24"/>
              </w:rPr>
              <w:t xml:space="preserve"> or </w:t>
            </w:r>
            <w:proofErr w:type="spellStart"/>
            <w:r w:rsidRPr="00CA1138">
              <w:rPr>
                <w:rFonts w:ascii="Times New Roman" w:hAnsi="Times New Roman" w:cs="Times New Roman"/>
                <w:szCs w:val="24"/>
              </w:rPr>
              <w:t>unloading</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and</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proved</w:t>
            </w:r>
            <w:proofErr w:type="spellEnd"/>
            <w:r w:rsidRPr="00CA1138">
              <w:rPr>
                <w:rFonts w:ascii="Times New Roman" w:hAnsi="Times New Roman" w:cs="Times New Roman"/>
                <w:szCs w:val="24"/>
              </w:rPr>
              <w:t xml:space="preserve"> to </w:t>
            </w:r>
            <w:proofErr w:type="spellStart"/>
            <w:r w:rsidRPr="00CA1138">
              <w:rPr>
                <w:rFonts w:ascii="Times New Roman" w:hAnsi="Times New Roman" w:cs="Times New Roman"/>
                <w:szCs w:val="24"/>
              </w:rPr>
              <w:t>be</w:t>
            </w:r>
            <w:proofErr w:type="spellEnd"/>
            <w:r w:rsidRPr="00CA1138">
              <w:rPr>
                <w:rFonts w:ascii="Times New Roman" w:hAnsi="Times New Roman" w:cs="Times New Roman"/>
                <w:szCs w:val="24"/>
              </w:rPr>
              <w:t xml:space="preserve"> </w:t>
            </w:r>
            <w:proofErr w:type="spellStart"/>
            <w:r w:rsidRPr="00CA1138">
              <w:rPr>
                <w:rFonts w:ascii="Times New Roman" w:hAnsi="Times New Roman" w:cs="Times New Roman"/>
                <w:szCs w:val="24"/>
              </w:rPr>
              <w:t>operational</w:t>
            </w:r>
            <w:proofErr w:type="spellEnd"/>
          </w:p>
        </w:tc>
        <w:tc>
          <w:tcPr>
            <w:tcW w:w="839"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r w:rsidR="00AB258D" w:rsidRPr="00CA1138" w:rsidTr="0009248A">
        <w:tc>
          <w:tcPr>
            <w:tcW w:w="481"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t>5.</w:t>
            </w:r>
          </w:p>
        </w:tc>
        <w:tc>
          <w:tcPr>
            <w:tcW w:w="4279"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both"/>
              <w:rPr>
                <w:rFonts w:ascii="Times New Roman" w:hAnsi="Times New Roman" w:cs="Times New Roman"/>
                <w:b/>
                <w:szCs w:val="24"/>
              </w:rPr>
            </w:pPr>
            <w:r w:rsidRPr="00CA1138">
              <w:rPr>
                <w:rFonts w:ascii="Times New Roman" w:hAnsi="Times New Roman" w:cs="Times New Roman"/>
                <w:b/>
                <w:szCs w:val="24"/>
              </w:rPr>
              <w:t xml:space="preserve">U slučaju zahtjeva za odobrenim računalom za proračun stabiliteta na brodu, je li predmetno računalo certificirano i ima li mogućnost izrade proračuna naprezanja za vrijeme ukrcaja ili </w:t>
            </w:r>
            <w:proofErr w:type="spellStart"/>
            <w:r w:rsidRPr="00CA1138">
              <w:rPr>
                <w:rFonts w:ascii="Times New Roman" w:hAnsi="Times New Roman" w:cs="Times New Roman"/>
                <w:b/>
                <w:szCs w:val="24"/>
              </w:rPr>
              <w:t>iskrcaja</w:t>
            </w:r>
            <w:proofErr w:type="spellEnd"/>
            <w:r w:rsidRPr="00CA1138">
              <w:rPr>
                <w:rFonts w:ascii="Times New Roman" w:hAnsi="Times New Roman" w:cs="Times New Roman"/>
                <w:b/>
                <w:szCs w:val="24"/>
              </w:rPr>
              <w:t xml:space="preserve"> tereta?</w:t>
            </w:r>
          </w:p>
          <w:p w:rsidR="00AB258D" w:rsidRPr="00CA1138" w:rsidRDefault="00AB258D" w:rsidP="0009248A">
            <w:pPr>
              <w:jc w:val="both"/>
              <w:rPr>
                <w:rFonts w:ascii="Times New Roman" w:hAnsi="Times New Roman" w:cs="Times New Roman"/>
                <w:i/>
                <w:szCs w:val="24"/>
              </w:rPr>
            </w:pPr>
            <w:proofErr w:type="spellStart"/>
            <w:r w:rsidRPr="00CA1138">
              <w:rPr>
                <w:rFonts w:ascii="Times New Roman" w:hAnsi="Times New Roman" w:cs="Times New Roman"/>
                <w:i/>
                <w:szCs w:val="24"/>
              </w:rPr>
              <w:t>If</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required</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have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approved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instrument on </w:t>
            </w:r>
            <w:proofErr w:type="spellStart"/>
            <w:r w:rsidRPr="00CA1138">
              <w:rPr>
                <w:rFonts w:ascii="Times New Roman" w:hAnsi="Times New Roman" w:cs="Times New Roman"/>
                <w:i/>
                <w:szCs w:val="24"/>
              </w:rPr>
              <w:t>board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this</w:t>
            </w:r>
            <w:proofErr w:type="spellEnd"/>
            <w:r w:rsidRPr="00CA1138">
              <w:rPr>
                <w:rFonts w:ascii="Times New Roman" w:hAnsi="Times New Roman" w:cs="Times New Roman"/>
                <w:i/>
                <w:szCs w:val="24"/>
              </w:rPr>
              <w:t xml:space="preserve"> instrument </w:t>
            </w:r>
            <w:proofErr w:type="spellStart"/>
            <w:r w:rsidRPr="00CA1138">
              <w:rPr>
                <w:rFonts w:ascii="Times New Roman" w:hAnsi="Times New Roman" w:cs="Times New Roman"/>
                <w:i/>
                <w:szCs w:val="24"/>
              </w:rPr>
              <w:t>shall</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be</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certified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operational</w:t>
            </w:r>
            <w:proofErr w:type="spellEnd"/>
            <w:r w:rsidRPr="00CA1138">
              <w:rPr>
                <w:rFonts w:ascii="Times New Roman" w:hAnsi="Times New Roman" w:cs="Times New Roman"/>
                <w:i/>
                <w:szCs w:val="24"/>
              </w:rPr>
              <w:t xml:space="preserve"> to </w:t>
            </w:r>
            <w:proofErr w:type="spellStart"/>
            <w:r w:rsidRPr="00CA1138">
              <w:rPr>
                <w:rFonts w:ascii="Times New Roman" w:hAnsi="Times New Roman" w:cs="Times New Roman"/>
                <w:i/>
                <w:szCs w:val="24"/>
              </w:rPr>
              <w:t>carry</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out</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stress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calculations</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during</w:t>
            </w:r>
            <w:proofErr w:type="spellEnd"/>
            <w:r w:rsidRPr="00CA1138">
              <w:rPr>
                <w:rFonts w:ascii="Times New Roman" w:hAnsi="Times New Roman" w:cs="Times New Roman"/>
                <w:i/>
                <w:szCs w:val="24"/>
              </w:rPr>
              <w:t xml:space="preserve"> </w:t>
            </w:r>
            <w:proofErr w:type="spellStart"/>
            <w:r w:rsidRPr="00CA1138">
              <w:rPr>
                <w:rFonts w:ascii="Times New Roman" w:hAnsi="Times New Roman" w:cs="Times New Roman"/>
                <w:i/>
                <w:szCs w:val="24"/>
              </w:rPr>
              <w:t>loading</w:t>
            </w:r>
            <w:proofErr w:type="spellEnd"/>
            <w:r w:rsidRPr="00CA1138">
              <w:rPr>
                <w:rFonts w:ascii="Times New Roman" w:hAnsi="Times New Roman" w:cs="Times New Roman"/>
                <w:i/>
                <w:szCs w:val="24"/>
              </w:rPr>
              <w:t xml:space="preserve"> or </w:t>
            </w:r>
            <w:proofErr w:type="spellStart"/>
            <w:r w:rsidRPr="00CA1138">
              <w:rPr>
                <w:rFonts w:ascii="Times New Roman" w:hAnsi="Times New Roman" w:cs="Times New Roman"/>
                <w:i/>
                <w:szCs w:val="24"/>
              </w:rPr>
              <w:t>unloading</w:t>
            </w:r>
            <w:proofErr w:type="spellEnd"/>
            <w:r w:rsidRPr="00CA1138">
              <w:rPr>
                <w:rFonts w:ascii="Times New Roman" w:hAnsi="Times New Roman" w:cs="Times New Roman"/>
                <w:i/>
                <w:szCs w:val="24"/>
              </w:rPr>
              <w:t>.</w:t>
            </w:r>
          </w:p>
        </w:tc>
        <w:tc>
          <w:tcPr>
            <w:tcW w:w="839"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r w:rsidR="00AB258D" w:rsidRPr="00CA1138" w:rsidTr="0009248A">
        <w:tc>
          <w:tcPr>
            <w:tcW w:w="481"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t>6.</w:t>
            </w:r>
          </w:p>
        </w:tc>
        <w:tc>
          <w:tcPr>
            <w:tcW w:w="4279"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autoSpaceDE w:val="0"/>
              <w:autoSpaceDN w:val="0"/>
              <w:adjustRightInd w:val="0"/>
              <w:rPr>
                <w:rFonts w:ascii="Times New Roman" w:eastAsia="Times New Roman" w:hAnsi="Times New Roman" w:cs="Times New Roman"/>
                <w:b/>
                <w:color w:val="000000"/>
                <w:szCs w:val="24"/>
                <w:lang w:eastAsia="en-GB"/>
              </w:rPr>
            </w:pPr>
            <w:r w:rsidRPr="00CA1138">
              <w:rPr>
                <w:rFonts w:ascii="Times New Roman" w:eastAsia="Times New Roman" w:hAnsi="Times New Roman" w:cs="Times New Roman"/>
                <w:b/>
                <w:color w:val="000000"/>
                <w:szCs w:val="24"/>
                <w:lang w:eastAsia="en-GB"/>
              </w:rPr>
              <w:t>Jesu li pogonski i pomoćni strojevi u ispravnom stanju?</w:t>
            </w:r>
          </w:p>
          <w:p w:rsidR="00AB258D" w:rsidRPr="00CA1138" w:rsidRDefault="00AB258D" w:rsidP="0009248A">
            <w:pPr>
              <w:autoSpaceDE w:val="0"/>
              <w:autoSpaceDN w:val="0"/>
              <w:adjustRightInd w:val="0"/>
              <w:rPr>
                <w:rFonts w:ascii="Times New Roman" w:eastAsia="Times New Roman" w:hAnsi="Times New Roman" w:cs="Times New Roman"/>
                <w:i/>
                <w:color w:val="000000"/>
                <w:szCs w:val="24"/>
                <w:lang w:eastAsia="en-GB"/>
              </w:rPr>
            </w:pPr>
          </w:p>
          <w:p w:rsidR="00AB258D" w:rsidRPr="00CA1138" w:rsidRDefault="00AB258D" w:rsidP="0009248A">
            <w:pPr>
              <w:autoSpaceDE w:val="0"/>
              <w:autoSpaceDN w:val="0"/>
              <w:adjustRightInd w:val="0"/>
              <w:rPr>
                <w:rFonts w:ascii="Times New Roman" w:eastAsia="Times New Roman" w:hAnsi="Times New Roman" w:cs="Times New Roman"/>
                <w:i/>
                <w:color w:val="000000"/>
                <w:szCs w:val="24"/>
                <w:lang w:eastAsia="en-GB"/>
              </w:rPr>
            </w:pPr>
            <w:proofErr w:type="spellStart"/>
            <w:r w:rsidRPr="00CA1138">
              <w:rPr>
                <w:rFonts w:ascii="Times New Roman" w:eastAsia="Times New Roman" w:hAnsi="Times New Roman" w:cs="Times New Roman"/>
                <w:i/>
                <w:color w:val="000000"/>
                <w:szCs w:val="24"/>
                <w:lang w:eastAsia="en-GB"/>
              </w:rPr>
              <w:t>Propulsion</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and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auxiliary</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machinery</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shall</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be</w:t>
            </w:r>
            <w:proofErr w:type="spellEnd"/>
            <w:r w:rsidRPr="00CA1138">
              <w:rPr>
                <w:rFonts w:ascii="Times New Roman" w:eastAsia="Times New Roman" w:hAnsi="Times New Roman" w:cs="Times New Roman"/>
                <w:i/>
                <w:color w:val="000000"/>
                <w:szCs w:val="24"/>
                <w:lang w:eastAsia="en-GB"/>
              </w:rPr>
              <w:t xml:space="preserve"> in </w:t>
            </w:r>
            <w:proofErr w:type="spellStart"/>
            <w:r w:rsidRPr="00CA1138">
              <w:rPr>
                <w:rFonts w:ascii="Times New Roman" w:eastAsia="Times New Roman" w:hAnsi="Times New Roman" w:cs="Times New Roman"/>
                <w:i/>
                <w:color w:val="000000"/>
                <w:szCs w:val="24"/>
                <w:lang w:eastAsia="en-GB"/>
              </w:rPr>
              <w:t>good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functional</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order</w:t>
            </w:r>
            <w:proofErr w:type="spellEnd"/>
          </w:p>
        </w:tc>
        <w:tc>
          <w:tcPr>
            <w:tcW w:w="839"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r w:rsidR="00AB258D" w:rsidRPr="00CA1138" w:rsidTr="0009248A">
        <w:tc>
          <w:tcPr>
            <w:tcW w:w="481"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jc w:val="center"/>
              <w:rPr>
                <w:rFonts w:ascii="Times New Roman" w:hAnsi="Times New Roman" w:cs="Times New Roman"/>
                <w:szCs w:val="24"/>
              </w:rPr>
            </w:pPr>
            <w:r w:rsidRPr="00CA1138">
              <w:rPr>
                <w:rFonts w:ascii="Times New Roman" w:hAnsi="Times New Roman" w:cs="Times New Roman"/>
                <w:szCs w:val="24"/>
              </w:rPr>
              <w:t>7.</w:t>
            </w:r>
          </w:p>
        </w:tc>
        <w:tc>
          <w:tcPr>
            <w:tcW w:w="4279" w:type="dxa"/>
            <w:tcBorders>
              <w:top w:val="single" w:sz="4" w:space="0" w:color="auto"/>
              <w:left w:val="single" w:sz="4" w:space="0" w:color="auto"/>
              <w:bottom w:val="single" w:sz="4" w:space="0" w:color="auto"/>
              <w:right w:val="single" w:sz="4" w:space="0" w:color="auto"/>
            </w:tcBorders>
            <w:hideMark/>
          </w:tcPr>
          <w:p w:rsidR="00AB258D" w:rsidRPr="00CA1138" w:rsidRDefault="00AB258D" w:rsidP="0009248A">
            <w:pPr>
              <w:autoSpaceDE w:val="0"/>
              <w:autoSpaceDN w:val="0"/>
              <w:adjustRightInd w:val="0"/>
              <w:rPr>
                <w:rFonts w:ascii="Times New Roman" w:eastAsia="Times New Roman" w:hAnsi="Times New Roman" w:cs="Times New Roman"/>
                <w:b/>
                <w:color w:val="000000"/>
                <w:szCs w:val="24"/>
                <w:lang w:eastAsia="en-GB"/>
              </w:rPr>
            </w:pPr>
            <w:r w:rsidRPr="00CA1138">
              <w:rPr>
                <w:rFonts w:ascii="Times New Roman" w:eastAsia="Times New Roman" w:hAnsi="Times New Roman" w:cs="Times New Roman"/>
                <w:b/>
                <w:color w:val="000000"/>
                <w:szCs w:val="24"/>
                <w:lang w:eastAsia="en-GB"/>
              </w:rPr>
              <w:t>Je li palubna oprema za vez i sidrenje u  ispravnom stanju?</w:t>
            </w:r>
          </w:p>
          <w:p w:rsidR="00AB258D" w:rsidRPr="00CA1138" w:rsidRDefault="00AB258D" w:rsidP="0009248A">
            <w:pPr>
              <w:autoSpaceDE w:val="0"/>
              <w:autoSpaceDN w:val="0"/>
              <w:adjustRightInd w:val="0"/>
              <w:rPr>
                <w:rFonts w:ascii="Times New Roman" w:eastAsia="Times New Roman" w:hAnsi="Times New Roman" w:cs="Times New Roman"/>
                <w:color w:val="000000"/>
                <w:szCs w:val="24"/>
                <w:lang w:eastAsia="en-GB"/>
              </w:rPr>
            </w:pPr>
          </w:p>
          <w:p w:rsidR="00AB258D" w:rsidRPr="00CA1138" w:rsidRDefault="00AB258D" w:rsidP="0009248A">
            <w:pPr>
              <w:autoSpaceDE w:val="0"/>
              <w:autoSpaceDN w:val="0"/>
              <w:adjustRightInd w:val="0"/>
              <w:rPr>
                <w:rFonts w:ascii="Times New Roman" w:eastAsia="Times New Roman" w:hAnsi="Times New Roman" w:cs="Times New Roman"/>
                <w:i/>
                <w:color w:val="000000"/>
                <w:szCs w:val="24"/>
                <w:lang w:eastAsia="en-GB"/>
              </w:rPr>
            </w:pPr>
            <w:proofErr w:type="spellStart"/>
            <w:r w:rsidRPr="00CA1138">
              <w:rPr>
                <w:rFonts w:ascii="Times New Roman" w:eastAsia="Times New Roman" w:hAnsi="Times New Roman" w:cs="Times New Roman"/>
                <w:i/>
                <w:color w:val="000000"/>
                <w:szCs w:val="24"/>
                <w:lang w:eastAsia="en-GB"/>
              </w:rPr>
              <w:t>Deck</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equipment</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related</w:t>
            </w:r>
            <w:proofErr w:type="spellEnd"/>
            <w:r w:rsidRPr="00CA1138">
              <w:rPr>
                <w:rFonts w:ascii="Times New Roman" w:eastAsia="Times New Roman" w:hAnsi="Times New Roman" w:cs="Times New Roman"/>
                <w:i/>
                <w:color w:val="000000"/>
                <w:szCs w:val="24"/>
                <w:lang w:eastAsia="en-GB"/>
              </w:rPr>
              <w:t xml:space="preserve"> to </w:t>
            </w:r>
            <w:proofErr w:type="spellStart"/>
            <w:r w:rsidRPr="00CA1138">
              <w:rPr>
                <w:rFonts w:ascii="Times New Roman" w:eastAsia="Times New Roman" w:hAnsi="Times New Roman" w:cs="Times New Roman"/>
                <w:i/>
                <w:color w:val="000000"/>
                <w:szCs w:val="24"/>
                <w:lang w:eastAsia="en-GB"/>
              </w:rPr>
              <w:t>mooring</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and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berthing</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operations</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shall</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be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operable</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and</w:t>
            </w:r>
            <w:proofErr w:type="spellEnd"/>
            <w:r w:rsidRPr="00CA1138">
              <w:rPr>
                <w:rFonts w:ascii="Times New Roman" w:eastAsia="Times New Roman" w:hAnsi="Times New Roman" w:cs="Times New Roman"/>
                <w:i/>
                <w:color w:val="000000"/>
                <w:szCs w:val="24"/>
                <w:lang w:eastAsia="en-GB"/>
              </w:rPr>
              <w:t xml:space="preserve"> in </w:t>
            </w:r>
            <w:proofErr w:type="spellStart"/>
            <w:r w:rsidRPr="00CA1138">
              <w:rPr>
                <w:rFonts w:ascii="Times New Roman" w:eastAsia="Times New Roman" w:hAnsi="Times New Roman" w:cs="Times New Roman"/>
                <w:i/>
                <w:color w:val="000000"/>
                <w:szCs w:val="24"/>
                <w:lang w:eastAsia="en-GB"/>
              </w:rPr>
              <w:t>good</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order</w:t>
            </w:r>
            <w:proofErr w:type="spellEnd"/>
            <w:r w:rsidRPr="00CA1138">
              <w:rPr>
                <w:rFonts w:ascii="Times New Roman" w:eastAsia="Times New Roman" w:hAnsi="Times New Roman" w:cs="Times New Roman"/>
                <w:i/>
                <w:color w:val="000000"/>
                <w:szCs w:val="24"/>
                <w:lang w:eastAsia="en-GB"/>
              </w:rPr>
              <w:t xml:space="preserve"> </w:t>
            </w:r>
            <w:proofErr w:type="spellStart"/>
            <w:r w:rsidRPr="00CA1138">
              <w:rPr>
                <w:rFonts w:ascii="Times New Roman" w:eastAsia="Times New Roman" w:hAnsi="Times New Roman" w:cs="Times New Roman"/>
                <w:i/>
                <w:color w:val="000000"/>
                <w:szCs w:val="24"/>
                <w:lang w:eastAsia="en-GB"/>
              </w:rPr>
              <w:t>condition</w:t>
            </w:r>
            <w:proofErr w:type="spellEnd"/>
          </w:p>
        </w:tc>
        <w:tc>
          <w:tcPr>
            <w:tcW w:w="839"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AB258D" w:rsidRPr="00CA1138" w:rsidRDefault="00AB258D" w:rsidP="0009248A">
            <w:pPr>
              <w:rPr>
                <w:rFonts w:ascii="Times New Roman" w:hAnsi="Times New Roman" w:cs="Times New Roman"/>
                <w:szCs w:val="24"/>
              </w:rPr>
            </w:pPr>
          </w:p>
        </w:tc>
      </w:tr>
    </w:tbl>
    <w:p w:rsidR="00440B91" w:rsidRPr="00CA1138" w:rsidRDefault="00440B91" w:rsidP="00440B91">
      <w:pPr>
        <w:rPr>
          <w:rFonts w:ascii="Times New Roman" w:hAnsi="Times New Roman" w:cs="Times New Roman"/>
          <w:szCs w:val="24"/>
        </w:rPr>
      </w:pPr>
    </w:p>
    <w:p w:rsidR="00440B91" w:rsidRPr="00CA1138" w:rsidRDefault="00440B91" w:rsidP="00440B91">
      <w:pPr>
        <w:jc w:val="right"/>
        <w:rPr>
          <w:rFonts w:ascii="Times New Roman" w:hAnsi="Times New Roman" w:cs="Times New Roman"/>
          <w:szCs w:val="24"/>
        </w:rPr>
      </w:pPr>
      <w:r w:rsidRPr="00CA1138">
        <w:rPr>
          <w:rFonts w:ascii="Times New Roman" w:hAnsi="Times New Roman" w:cs="Times New Roman"/>
          <w:szCs w:val="24"/>
        </w:rPr>
        <w:t>___________________________________</w:t>
      </w:r>
    </w:p>
    <w:p w:rsidR="00440B91" w:rsidRPr="00CA1138" w:rsidRDefault="00440B91" w:rsidP="00440B91">
      <w:pPr>
        <w:jc w:val="right"/>
        <w:rPr>
          <w:rFonts w:ascii="Times New Roman" w:hAnsi="Times New Roman" w:cs="Times New Roman"/>
          <w:b/>
          <w:i/>
          <w:szCs w:val="24"/>
        </w:rPr>
      </w:pPr>
      <w:r w:rsidRPr="00CA1138">
        <w:rPr>
          <w:rFonts w:ascii="Times New Roman" w:hAnsi="Times New Roman" w:cs="Times New Roman"/>
          <w:b/>
          <w:i/>
          <w:szCs w:val="24"/>
        </w:rPr>
        <w:t>Datum i potpis ovlaštenika koncesije</w:t>
      </w:r>
    </w:p>
    <w:p w:rsidR="00AB258D" w:rsidRDefault="00440B91" w:rsidP="00440B91">
      <w:pPr>
        <w:jc w:val="right"/>
        <w:rPr>
          <w:rFonts w:ascii="Times New Roman" w:hAnsi="Times New Roman" w:cs="Times New Roman"/>
          <w:i/>
          <w:szCs w:val="24"/>
        </w:rPr>
      </w:pPr>
      <w:r w:rsidRPr="00CA1138">
        <w:rPr>
          <w:rFonts w:ascii="Times New Roman" w:hAnsi="Times New Roman" w:cs="Times New Roman"/>
          <w:i/>
          <w:szCs w:val="24"/>
        </w:rPr>
        <w:t xml:space="preserve">Date </w:t>
      </w:r>
      <w:proofErr w:type="spellStart"/>
      <w:r w:rsidRPr="00CA1138">
        <w:rPr>
          <w:rFonts w:ascii="Times New Roman" w:hAnsi="Times New Roman" w:cs="Times New Roman"/>
          <w:i/>
          <w:szCs w:val="24"/>
        </w:rPr>
        <w:t>and</w:t>
      </w:r>
      <w:proofErr w:type="spellEnd"/>
      <w:r w:rsidRPr="00CA1138">
        <w:rPr>
          <w:rFonts w:ascii="Times New Roman" w:hAnsi="Times New Roman" w:cs="Times New Roman"/>
          <w:i/>
          <w:szCs w:val="24"/>
        </w:rPr>
        <w:t xml:space="preserve"> terminal operator signature”</w:t>
      </w:r>
    </w:p>
    <w:p w:rsidR="00AB258D" w:rsidRDefault="00AB258D" w:rsidP="00440B91">
      <w:pPr>
        <w:jc w:val="right"/>
        <w:rPr>
          <w:rFonts w:ascii="Times New Roman" w:hAnsi="Times New Roman" w:cs="Times New Roman"/>
          <w:i/>
          <w:szCs w:val="24"/>
        </w:rPr>
      </w:pPr>
    </w:p>
    <w:p w:rsidR="00AB258D" w:rsidRDefault="00AB258D">
      <w:pPr>
        <w:spacing w:after="160" w:line="259" w:lineRule="auto"/>
        <w:rPr>
          <w:rFonts w:ascii="Times New Roman" w:hAnsi="Times New Roman" w:cs="Times New Roman"/>
          <w:i/>
          <w:szCs w:val="24"/>
        </w:rPr>
      </w:pPr>
      <w:r>
        <w:rPr>
          <w:rFonts w:ascii="Times New Roman" w:hAnsi="Times New Roman" w:cs="Times New Roman"/>
          <w:i/>
          <w:szCs w:val="24"/>
        </w:rPr>
        <w:br w:type="page"/>
      </w:r>
    </w:p>
    <w:p w:rsidR="00440B91" w:rsidRPr="00AB258D" w:rsidRDefault="00440B91" w:rsidP="00AB258D">
      <w:pPr>
        <w:jc w:val="center"/>
        <w:rPr>
          <w:rFonts w:ascii="Times New Roman" w:hAnsi="Times New Roman" w:cs="Times New Roman"/>
          <w:i/>
          <w:szCs w:val="24"/>
        </w:rPr>
      </w:pPr>
      <w:r w:rsidRPr="00CA1138">
        <w:rPr>
          <w:rFonts w:ascii="Times New Roman" w:hAnsi="Times New Roman" w:cs="Times New Roman"/>
          <w:szCs w:val="24"/>
        </w:rPr>
        <w:lastRenderedPageBreak/>
        <w:t>ZAVRŠNE ODREDBE</w:t>
      </w:r>
    </w:p>
    <w:p w:rsidR="00440B91" w:rsidRPr="00CA1138" w:rsidRDefault="00440B91" w:rsidP="00440B91">
      <w:pPr>
        <w:jc w:val="center"/>
        <w:rPr>
          <w:rFonts w:ascii="Times New Roman" w:hAnsi="Times New Roman" w:cs="Times New Roman"/>
          <w:szCs w:val="24"/>
        </w:rPr>
      </w:pPr>
    </w:p>
    <w:p w:rsidR="00440B91" w:rsidRPr="00CA1138" w:rsidRDefault="00440B91" w:rsidP="00440B91">
      <w:pPr>
        <w:jc w:val="center"/>
        <w:rPr>
          <w:rFonts w:ascii="Times New Roman" w:hAnsi="Times New Roman" w:cs="Times New Roman"/>
          <w:szCs w:val="24"/>
        </w:rPr>
      </w:pPr>
      <w:r w:rsidRPr="00CA1138">
        <w:rPr>
          <w:rFonts w:ascii="Times New Roman" w:hAnsi="Times New Roman" w:cs="Times New Roman"/>
          <w:szCs w:val="24"/>
        </w:rPr>
        <w:t xml:space="preserve">Članak </w:t>
      </w:r>
      <w:r w:rsidR="00A231F9">
        <w:rPr>
          <w:rFonts w:ascii="Times New Roman" w:hAnsi="Times New Roman" w:cs="Times New Roman"/>
          <w:szCs w:val="24"/>
        </w:rPr>
        <w:t>16</w:t>
      </w:r>
      <w:r w:rsidRPr="00CA1138">
        <w:rPr>
          <w:rFonts w:ascii="Times New Roman" w:hAnsi="Times New Roman" w:cs="Times New Roman"/>
          <w:szCs w:val="24"/>
        </w:rPr>
        <w:t>.</w:t>
      </w:r>
    </w:p>
    <w:p w:rsidR="00440B91" w:rsidRPr="00CA1138" w:rsidRDefault="00440B91" w:rsidP="00440B91">
      <w:pPr>
        <w:jc w:val="center"/>
        <w:rPr>
          <w:rFonts w:ascii="Times New Roman" w:hAnsi="Times New Roman" w:cs="Times New Roman"/>
          <w:szCs w:val="24"/>
        </w:rPr>
      </w:pPr>
    </w:p>
    <w:p w:rsidR="00440B91" w:rsidRPr="00CA1138" w:rsidRDefault="00440B91" w:rsidP="00A231F9">
      <w:pPr>
        <w:widowControl w:val="0"/>
        <w:tabs>
          <w:tab w:val="left" w:pos="2153"/>
        </w:tabs>
        <w:autoSpaceDE w:val="0"/>
        <w:autoSpaceDN w:val="0"/>
        <w:adjustRightInd w:val="0"/>
        <w:spacing w:line="336" w:lineRule="atLeast"/>
        <w:jc w:val="both"/>
        <w:rPr>
          <w:rFonts w:ascii="Times New Roman" w:eastAsia="Times New Roman" w:hAnsi="Times New Roman" w:cs="Times New Roman"/>
          <w:szCs w:val="24"/>
          <w:lang w:eastAsia="hr-HR"/>
        </w:rPr>
      </w:pPr>
      <w:r w:rsidRPr="00CA1138">
        <w:rPr>
          <w:rFonts w:ascii="Times New Roman" w:eastAsia="Times New Roman" w:hAnsi="Times New Roman" w:cs="Times New Roman"/>
          <w:szCs w:val="24"/>
          <w:lang w:eastAsia="hr-HR"/>
        </w:rPr>
        <w:t>Ministarstvo svake tri godine Europskoj komisiji dostavlja izvješće o rezultatima provjere udovoljavan</w:t>
      </w:r>
      <w:r w:rsidR="00CA1138">
        <w:rPr>
          <w:rFonts w:ascii="Times New Roman" w:eastAsia="Times New Roman" w:hAnsi="Times New Roman" w:cs="Times New Roman"/>
          <w:szCs w:val="24"/>
          <w:lang w:eastAsia="hr-HR"/>
        </w:rPr>
        <w:t>ja dodatnim uvjetima iz članka 5. stavka 1. i stavka 15. ovog Pravilnika</w:t>
      </w:r>
      <w:r w:rsidRPr="00CA1138">
        <w:rPr>
          <w:rFonts w:ascii="Times New Roman" w:eastAsia="Times New Roman" w:hAnsi="Times New Roman" w:cs="Times New Roman"/>
          <w:szCs w:val="24"/>
          <w:lang w:eastAsia="hr-HR"/>
        </w:rPr>
        <w:t>, provjere usklađenosti luk</w:t>
      </w:r>
      <w:r w:rsidR="00CA1138">
        <w:rPr>
          <w:rFonts w:ascii="Times New Roman" w:eastAsia="Times New Roman" w:hAnsi="Times New Roman" w:cs="Times New Roman"/>
          <w:szCs w:val="24"/>
          <w:lang w:eastAsia="hr-HR"/>
        </w:rPr>
        <w:t>a, odnosno terminala iz članka 5. stavka 1. ovog Pravilnika sa zahtjevima iz članka 5. stavka 3. ovog</w:t>
      </w:r>
      <w:r w:rsidRPr="00CA1138">
        <w:rPr>
          <w:rFonts w:ascii="Times New Roman" w:eastAsia="Times New Roman" w:hAnsi="Times New Roman" w:cs="Times New Roman"/>
          <w:szCs w:val="24"/>
          <w:lang w:eastAsia="hr-HR"/>
        </w:rPr>
        <w:t xml:space="preserve"> </w:t>
      </w:r>
      <w:r w:rsidR="00CA1138">
        <w:rPr>
          <w:rFonts w:ascii="Times New Roman" w:eastAsia="Times New Roman" w:hAnsi="Times New Roman" w:cs="Times New Roman"/>
          <w:szCs w:val="24"/>
          <w:lang w:eastAsia="hr-HR"/>
        </w:rPr>
        <w:t>Pravilnika</w:t>
      </w:r>
      <w:r w:rsidRPr="00CA1138">
        <w:rPr>
          <w:rFonts w:ascii="Times New Roman" w:eastAsia="Times New Roman" w:hAnsi="Times New Roman" w:cs="Times New Roman"/>
          <w:szCs w:val="24"/>
          <w:lang w:eastAsia="hr-HR"/>
        </w:rPr>
        <w:t xml:space="preserve"> i provjere usklađenosti novoosnovanih terminala po</w:t>
      </w:r>
      <w:r w:rsidR="00CA1138">
        <w:rPr>
          <w:rFonts w:ascii="Times New Roman" w:eastAsia="Times New Roman" w:hAnsi="Times New Roman" w:cs="Times New Roman"/>
          <w:szCs w:val="24"/>
          <w:lang w:eastAsia="hr-HR"/>
        </w:rPr>
        <w:t xml:space="preserve"> završetku razdoblja iz članka 5</w:t>
      </w:r>
      <w:r w:rsidRPr="00CA1138">
        <w:rPr>
          <w:rFonts w:ascii="Times New Roman" w:eastAsia="Times New Roman" w:hAnsi="Times New Roman" w:cs="Times New Roman"/>
          <w:szCs w:val="24"/>
          <w:lang w:eastAsia="hr-HR"/>
        </w:rPr>
        <w:t xml:space="preserve">. stavka 3. </w:t>
      </w:r>
      <w:r w:rsidR="00CA1138">
        <w:rPr>
          <w:rFonts w:ascii="Times New Roman" w:eastAsia="Times New Roman" w:hAnsi="Times New Roman" w:cs="Times New Roman"/>
          <w:szCs w:val="24"/>
          <w:lang w:eastAsia="hr-HR"/>
        </w:rPr>
        <w:t>ovog Pravilnika</w:t>
      </w:r>
      <w:r w:rsidRPr="00CA1138">
        <w:rPr>
          <w:rFonts w:ascii="Times New Roman" w:eastAsia="Times New Roman" w:hAnsi="Times New Roman" w:cs="Times New Roman"/>
          <w:szCs w:val="24"/>
          <w:lang w:eastAsia="hr-HR"/>
        </w:rPr>
        <w:t>.</w:t>
      </w:r>
    </w:p>
    <w:p w:rsidR="00440B91" w:rsidRPr="00CA1138"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CA1138" w:rsidRDefault="00440B91" w:rsidP="00A231F9">
      <w:pPr>
        <w:widowControl w:val="0"/>
        <w:tabs>
          <w:tab w:val="left" w:pos="2153"/>
        </w:tabs>
        <w:autoSpaceDE w:val="0"/>
        <w:autoSpaceDN w:val="0"/>
        <w:adjustRightInd w:val="0"/>
        <w:spacing w:line="336" w:lineRule="atLeast"/>
        <w:jc w:val="both"/>
        <w:rPr>
          <w:rFonts w:ascii="Times New Roman" w:eastAsia="Times New Roman" w:hAnsi="Times New Roman" w:cs="Times New Roman"/>
          <w:szCs w:val="24"/>
          <w:lang w:eastAsia="hr-HR"/>
        </w:rPr>
      </w:pPr>
      <w:r w:rsidRPr="00CA1138">
        <w:rPr>
          <w:rFonts w:ascii="Times New Roman" w:eastAsia="Times New Roman" w:hAnsi="Times New Roman" w:cs="Times New Roman"/>
          <w:szCs w:val="24"/>
          <w:lang w:eastAsia="hr-HR"/>
        </w:rPr>
        <w:t>Izvješće iz stavka 1. ovog članka uključuje i ocjenu učinkovitosti usklađenih postupaka suradnje i komunikacije između brodova za prijevoz krutog rasutog tereta i luka, odnosno terminala i</w:t>
      </w:r>
      <w:r w:rsidR="00CA1138">
        <w:rPr>
          <w:rFonts w:ascii="Times New Roman" w:eastAsia="Times New Roman" w:hAnsi="Times New Roman" w:cs="Times New Roman"/>
          <w:szCs w:val="24"/>
          <w:lang w:eastAsia="hr-HR"/>
        </w:rPr>
        <w:t>z članka 4. stavka 1. ovog Pravilnika</w:t>
      </w:r>
      <w:r w:rsidRPr="00CA1138">
        <w:rPr>
          <w:rFonts w:ascii="Times New Roman" w:eastAsia="Times New Roman" w:hAnsi="Times New Roman" w:cs="Times New Roman"/>
          <w:szCs w:val="24"/>
          <w:lang w:eastAsia="hr-HR"/>
        </w:rPr>
        <w:t xml:space="preserve">. </w:t>
      </w:r>
    </w:p>
    <w:p w:rsidR="00440B91" w:rsidRPr="00CA1138" w:rsidRDefault="00440B91" w:rsidP="00A231F9">
      <w:pPr>
        <w:widowControl w:val="0"/>
        <w:tabs>
          <w:tab w:val="left" w:pos="2153"/>
        </w:tabs>
        <w:autoSpaceDE w:val="0"/>
        <w:autoSpaceDN w:val="0"/>
        <w:adjustRightInd w:val="0"/>
        <w:spacing w:line="336" w:lineRule="atLeast"/>
        <w:ind w:firstLine="342"/>
        <w:jc w:val="both"/>
        <w:rPr>
          <w:rFonts w:ascii="Times New Roman" w:eastAsia="Times New Roman" w:hAnsi="Times New Roman" w:cs="Times New Roman"/>
          <w:szCs w:val="24"/>
          <w:lang w:eastAsia="hr-HR"/>
        </w:rPr>
      </w:pPr>
    </w:p>
    <w:p w:rsidR="00440B91" w:rsidRPr="00CA1138" w:rsidRDefault="00440B91" w:rsidP="00A231F9">
      <w:pPr>
        <w:jc w:val="both"/>
        <w:rPr>
          <w:rFonts w:ascii="Times New Roman" w:eastAsia="Times New Roman" w:hAnsi="Times New Roman" w:cs="Times New Roman"/>
          <w:szCs w:val="24"/>
          <w:lang w:eastAsia="hr-HR"/>
        </w:rPr>
      </w:pPr>
      <w:r w:rsidRPr="00CA1138">
        <w:rPr>
          <w:rFonts w:ascii="Times New Roman" w:eastAsia="Times New Roman" w:hAnsi="Times New Roman" w:cs="Times New Roman"/>
          <w:szCs w:val="24"/>
          <w:lang w:eastAsia="hr-HR"/>
        </w:rPr>
        <w:t>Izvješće iz stavka 1. ovog članka Ministarstvo dostavlja Europskoj komisiji najkasnije do 30. travnja godine koja slijedi nakon razdoblja od tri kalendarske godine o kojem se izvješćuje.</w:t>
      </w:r>
    </w:p>
    <w:p w:rsidR="00440B91" w:rsidRPr="00CA1138" w:rsidRDefault="00440B91" w:rsidP="00A231F9">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440B91" w:rsidRPr="00CA1138" w:rsidRDefault="00440B91" w:rsidP="00440B9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043E41" w:rsidRPr="00CA1138" w:rsidRDefault="00A231F9" w:rsidP="00043E41">
      <w:pPr>
        <w:shd w:val="clear" w:color="auto" w:fill="FFFFFF"/>
        <w:jc w:val="center"/>
        <w:textAlignment w:val="baseline"/>
        <w:rPr>
          <w:rFonts w:ascii="Times New Roman" w:eastAsia="Times New Roman" w:hAnsi="Times New Roman" w:cs="Times New Roman"/>
          <w:szCs w:val="24"/>
          <w:bdr w:val="none" w:sz="0" w:space="0" w:color="auto" w:frame="1"/>
          <w:lang w:eastAsia="hr-HR"/>
        </w:rPr>
      </w:pPr>
      <w:r>
        <w:rPr>
          <w:rFonts w:ascii="Times New Roman" w:eastAsia="Times New Roman" w:hAnsi="Times New Roman" w:cs="Times New Roman"/>
          <w:szCs w:val="24"/>
          <w:bdr w:val="none" w:sz="0" w:space="0" w:color="auto" w:frame="1"/>
          <w:lang w:eastAsia="hr-HR"/>
        </w:rPr>
        <w:t>Članak 17</w:t>
      </w:r>
      <w:r w:rsidR="00440B91" w:rsidRPr="00CA1138">
        <w:rPr>
          <w:rFonts w:ascii="Times New Roman" w:eastAsia="Times New Roman" w:hAnsi="Times New Roman" w:cs="Times New Roman"/>
          <w:szCs w:val="24"/>
          <w:bdr w:val="none" w:sz="0" w:space="0" w:color="auto" w:frame="1"/>
          <w:lang w:eastAsia="hr-HR"/>
        </w:rPr>
        <w:t>.</w:t>
      </w:r>
    </w:p>
    <w:p w:rsidR="00440B91" w:rsidRPr="00CA1138" w:rsidRDefault="00440B91" w:rsidP="00043E41">
      <w:pPr>
        <w:shd w:val="clear" w:color="auto" w:fill="FFFFFF"/>
        <w:jc w:val="center"/>
        <w:textAlignment w:val="baseline"/>
        <w:rPr>
          <w:rFonts w:ascii="Times New Roman" w:eastAsia="Times New Roman" w:hAnsi="Times New Roman" w:cs="Times New Roman"/>
          <w:szCs w:val="24"/>
          <w:bdr w:val="none" w:sz="0" w:space="0" w:color="auto" w:frame="1"/>
          <w:lang w:eastAsia="hr-HR"/>
        </w:rPr>
      </w:pPr>
    </w:p>
    <w:p w:rsidR="00043E41" w:rsidRDefault="00043E41" w:rsidP="00043E4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sidRPr="00CA1138">
        <w:rPr>
          <w:rFonts w:ascii="Times New Roman" w:eastAsia="Times New Roman" w:hAnsi="Times New Roman" w:cs="Times New Roman"/>
          <w:szCs w:val="24"/>
          <w:bdr w:val="none" w:sz="0" w:space="0" w:color="auto" w:frame="1"/>
          <w:lang w:eastAsia="hr-HR"/>
        </w:rPr>
        <w:t>Ovaj Pravilnik stupa na snagu osmog dana od dana objave u „Narodnim novinama“.</w:t>
      </w:r>
    </w:p>
    <w:p w:rsidR="00CA1138" w:rsidRDefault="00CA1138" w:rsidP="00043E4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CA1138" w:rsidRDefault="00CA1138" w:rsidP="00043E4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Pr>
          <w:rFonts w:ascii="Times New Roman" w:eastAsia="Times New Roman" w:hAnsi="Times New Roman" w:cs="Times New Roman"/>
          <w:szCs w:val="24"/>
          <w:bdr w:val="none" w:sz="0" w:space="0" w:color="auto" w:frame="1"/>
          <w:lang w:eastAsia="hr-HR"/>
        </w:rPr>
        <w:t>KLASA:</w:t>
      </w:r>
    </w:p>
    <w:p w:rsidR="00CA1138" w:rsidRDefault="00CA1138" w:rsidP="00043E41">
      <w:pPr>
        <w:shd w:val="clear" w:color="auto" w:fill="FFFFFF"/>
        <w:jc w:val="both"/>
        <w:textAlignment w:val="baseline"/>
        <w:rPr>
          <w:rFonts w:ascii="Times New Roman" w:eastAsia="Times New Roman" w:hAnsi="Times New Roman" w:cs="Times New Roman"/>
          <w:szCs w:val="24"/>
          <w:bdr w:val="none" w:sz="0" w:space="0" w:color="auto" w:frame="1"/>
          <w:lang w:eastAsia="hr-HR"/>
        </w:rPr>
      </w:pPr>
      <w:proofErr w:type="spellStart"/>
      <w:r>
        <w:rPr>
          <w:rFonts w:ascii="Times New Roman" w:eastAsia="Times New Roman" w:hAnsi="Times New Roman" w:cs="Times New Roman"/>
          <w:szCs w:val="24"/>
          <w:bdr w:val="none" w:sz="0" w:space="0" w:color="auto" w:frame="1"/>
          <w:lang w:eastAsia="hr-HR"/>
        </w:rPr>
        <w:t>UR.BROJ</w:t>
      </w:r>
      <w:proofErr w:type="spellEnd"/>
      <w:r>
        <w:rPr>
          <w:rFonts w:ascii="Times New Roman" w:eastAsia="Times New Roman" w:hAnsi="Times New Roman" w:cs="Times New Roman"/>
          <w:szCs w:val="24"/>
          <w:bdr w:val="none" w:sz="0" w:space="0" w:color="auto" w:frame="1"/>
          <w:lang w:eastAsia="hr-HR"/>
        </w:rPr>
        <w:t>:</w:t>
      </w:r>
    </w:p>
    <w:p w:rsidR="00CA1138" w:rsidRDefault="00CA1138" w:rsidP="00043E41">
      <w:pPr>
        <w:shd w:val="clear" w:color="auto" w:fill="FFFFFF"/>
        <w:jc w:val="both"/>
        <w:textAlignment w:val="baseline"/>
        <w:rPr>
          <w:rFonts w:ascii="Times New Roman" w:eastAsia="Times New Roman" w:hAnsi="Times New Roman" w:cs="Times New Roman"/>
          <w:szCs w:val="24"/>
          <w:bdr w:val="none" w:sz="0" w:space="0" w:color="auto" w:frame="1"/>
          <w:lang w:eastAsia="hr-HR"/>
        </w:rPr>
      </w:pPr>
      <w:r>
        <w:rPr>
          <w:rFonts w:ascii="Times New Roman" w:eastAsia="Times New Roman" w:hAnsi="Times New Roman" w:cs="Times New Roman"/>
          <w:szCs w:val="24"/>
          <w:bdr w:val="none" w:sz="0" w:space="0" w:color="auto" w:frame="1"/>
          <w:lang w:eastAsia="hr-HR"/>
        </w:rPr>
        <w:t xml:space="preserve">Zagreb, </w:t>
      </w:r>
    </w:p>
    <w:p w:rsidR="00CA1138" w:rsidRDefault="00CA1138" w:rsidP="00043E41">
      <w:pPr>
        <w:shd w:val="clear" w:color="auto" w:fill="FFFFFF"/>
        <w:jc w:val="both"/>
        <w:textAlignment w:val="baseline"/>
        <w:rPr>
          <w:rFonts w:ascii="Times New Roman" w:eastAsia="Times New Roman" w:hAnsi="Times New Roman" w:cs="Times New Roman"/>
          <w:szCs w:val="24"/>
          <w:bdr w:val="none" w:sz="0" w:space="0" w:color="auto" w:frame="1"/>
          <w:lang w:eastAsia="hr-HR"/>
        </w:rPr>
      </w:pPr>
    </w:p>
    <w:p w:rsidR="00CA1138" w:rsidRDefault="00CA1138" w:rsidP="00CA1138">
      <w:pPr>
        <w:shd w:val="clear" w:color="auto" w:fill="FFFFFF"/>
        <w:jc w:val="right"/>
        <w:textAlignment w:val="baseline"/>
        <w:rPr>
          <w:rFonts w:ascii="Times New Roman" w:eastAsia="Times New Roman" w:hAnsi="Times New Roman" w:cs="Times New Roman"/>
          <w:b/>
          <w:szCs w:val="24"/>
          <w:bdr w:val="none" w:sz="0" w:space="0" w:color="auto" w:frame="1"/>
          <w:lang w:eastAsia="hr-HR"/>
        </w:rPr>
      </w:pPr>
      <w:r>
        <w:rPr>
          <w:rFonts w:ascii="Times New Roman" w:eastAsia="Times New Roman" w:hAnsi="Times New Roman" w:cs="Times New Roman"/>
          <w:b/>
          <w:szCs w:val="24"/>
          <w:bdr w:val="none" w:sz="0" w:space="0" w:color="auto" w:frame="1"/>
          <w:lang w:eastAsia="hr-HR"/>
        </w:rPr>
        <w:t>MINISTAR</w:t>
      </w:r>
    </w:p>
    <w:p w:rsidR="00CA1138" w:rsidRDefault="00CA1138" w:rsidP="00CA1138">
      <w:pPr>
        <w:shd w:val="clear" w:color="auto" w:fill="FFFFFF"/>
        <w:jc w:val="right"/>
        <w:textAlignment w:val="baseline"/>
        <w:rPr>
          <w:rFonts w:ascii="Times New Roman" w:eastAsia="Times New Roman" w:hAnsi="Times New Roman" w:cs="Times New Roman"/>
          <w:b/>
          <w:szCs w:val="24"/>
          <w:bdr w:val="none" w:sz="0" w:space="0" w:color="auto" w:frame="1"/>
          <w:lang w:eastAsia="hr-HR"/>
        </w:rPr>
      </w:pPr>
    </w:p>
    <w:p w:rsidR="00CA1138" w:rsidRPr="00CA1138" w:rsidRDefault="00CA1138" w:rsidP="00CA1138">
      <w:pPr>
        <w:shd w:val="clear" w:color="auto" w:fill="FFFFFF"/>
        <w:jc w:val="right"/>
        <w:textAlignment w:val="baseline"/>
        <w:rPr>
          <w:rFonts w:ascii="Times New Roman" w:eastAsia="Times New Roman" w:hAnsi="Times New Roman" w:cs="Times New Roman"/>
          <w:b/>
          <w:szCs w:val="24"/>
          <w:bdr w:val="none" w:sz="0" w:space="0" w:color="auto" w:frame="1"/>
          <w:lang w:eastAsia="hr-HR"/>
        </w:rPr>
      </w:pPr>
      <w:r>
        <w:rPr>
          <w:rFonts w:ascii="Times New Roman" w:eastAsia="Times New Roman" w:hAnsi="Times New Roman" w:cs="Times New Roman"/>
          <w:b/>
          <w:szCs w:val="24"/>
          <w:bdr w:val="none" w:sz="0" w:space="0" w:color="auto" w:frame="1"/>
          <w:lang w:eastAsia="hr-HR"/>
        </w:rPr>
        <w:t>Oleg Butković</w:t>
      </w:r>
    </w:p>
    <w:sectPr w:rsidR="00CA1138" w:rsidRPr="00CA1138" w:rsidSect="00A231F9">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3" w:rsidRDefault="00201A63" w:rsidP="00A231F9">
      <w:r>
        <w:separator/>
      </w:r>
    </w:p>
  </w:endnote>
  <w:endnote w:type="continuationSeparator" w:id="0">
    <w:p w:rsidR="00201A63" w:rsidRDefault="00201A63" w:rsidP="00A2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Minion Pro Cond">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F9" w:rsidRPr="00A231F9" w:rsidRDefault="00A231F9" w:rsidP="00A231F9">
    <w:pPr>
      <w:pStyle w:val="Footer"/>
      <w:jc w:val="center"/>
      <w:rPr>
        <w:rFonts w:ascii="Times New Roman" w:hAnsi="Times New Roman" w:cs="Times New Roman"/>
        <w:b/>
        <w:color w:val="44546A" w:themeColor="text2"/>
      </w:rPr>
    </w:pPr>
    <w:r>
      <w:rPr>
        <w:rFonts w:ascii="Times New Roman" w:hAnsi="Times New Roman" w:cs="Times New Roman"/>
        <w:b/>
        <w:color w:val="44546A" w:themeColor="text2"/>
      </w:rPr>
      <w:t>Zagreb, prosinac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3" w:rsidRDefault="00201A63" w:rsidP="00A231F9">
      <w:r>
        <w:separator/>
      </w:r>
    </w:p>
  </w:footnote>
  <w:footnote w:type="continuationSeparator" w:id="0">
    <w:p w:rsidR="00201A63" w:rsidRDefault="00201A63" w:rsidP="00A2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F9" w:rsidRPr="00A231F9" w:rsidRDefault="00A231F9" w:rsidP="00A231F9">
    <w:pPr>
      <w:pStyle w:val="Header"/>
      <w:jc w:val="center"/>
      <w:rPr>
        <w:b/>
        <w:color w:val="44546A" w:themeColor="text2"/>
      </w:rPr>
    </w:pPr>
    <w:r w:rsidRPr="00A231F9">
      <w:rPr>
        <w:b/>
        <w:color w:val="44546A" w:themeColor="text2"/>
      </w:rPr>
      <w:t>Ministarstvo mora, prometa i infrastrukture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14"/>
    <w:rsid w:val="00037201"/>
    <w:rsid w:val="000407C7"/>
    <w:rsid w:val="0004252F"/>
    <w:rsid w:val="00043E41"/>
    <w:rsid w:val="00060E14"/>
    <w:rsid w:val="000B629A"/>
    <w:rsid w:val="001247AF"/>
    <w:rsid w:val="0014295C"/>
    <w:rsid w:val="00142DD1"/>
    <w:rsid w:val="00173105"/>
    <w:rsid w:val="001D1451"/>
    <w:rsid w:val="00201A63"/>
    <w:rsid w:val="00231625"/>
    <w:rsid w:val="002A5593"/>
    <w:rsid w:val="002D252F"/>
    <w:rsid w:val="00377461"/>
    <w:rsid w:val="003A0D43"/>
    <w:rsid w:val="003E282F"/>
    <w:rsid w:val="00421F25"/>
    <w:rsid w:val="00424400"/>
    <w:rsid w:val="00440B91"/>
    <w:rsid w:val="00485805"/>
    <w:rsid w:val="004B511F"/>
    <w:rsid w:val="004D793E"/>
    <w:rsid w:val="004E7ADB"/>
    <w:rsid w:val="00560C87"/>
    <w:rsid w:val="006811AA"/>
    <w:rsid w:val="006B46B6"/>
    <w:rsid w:val="006B6178"/>
    <w:rsid w:val="0078255E"/>
    <w:rsid w:val="0079537B"/>
    <w:rsid w:val="00796CA1"/>
    <w:rsid w:val="008334C7"/>
    <w:rsid w:val="00896F22"/>
    <w:rsid w:val="008A0BBC"/>
    <w:rsid w:val="008A13B0"/>
    <w:rsid w:val="008A41CC"/>
    <w:rsid w:val="00911421"/>
    <w:rsid w:val="00965980"/>
    <w:rsid w:val="009C5250"/>
    <w:rsid w:val="00A111D1"/>
    <w:rsid w:val="00A231F9"/>
    <w:rsid w:val="00A45F07"/>
    <w:rsid w:val="00AB258D"/>
    <w:rsid w:val="00AB3FC8"/>
    <w:rsid w:val="00AC6E14"/>
    <w:rsid w:val="00AE4622"/>
    <w:rsid w:val="00B33980"/>
    <w:rsid w:val="00C76F6A"/>
    <w:rsid w:val="00C9283D"/>
    <w:rsid w:val="00C93F7A"/>
    <w:rsid w:val="00CA1138"/>
    <w:rsid w:val="00CC2BAC"/>
    <w:rsid w:val="00D819D2"/>
    <w:rsid w:val="00DE4C82"/>
    <w:rsid w:val="00E0388B"/>
    <w:rsid w:val="00E95BD1"/>
    <w:rsid w:val="00EC165D"/>
    <w:rsid w:val="00F202F6"/>
    <w:rsid w:val="00F75504"/>
    <w:rsid w:val="00F942EC"/>
    <w:rsid w:val="00FC582C"/>
    <w:rsid w:val="00FE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14"/>
    <w:pPr>
      <w:spacing w:after="0" w:line="240" w:lineRule="auto"/>
    </w:pPr>
    <w:rPr>
      <w:rFonts w:ascii="Arial" w:hAnsi="Arial"/>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6E14"/>
    <w:rPr>
      <w:sz w:val="16"/>
      <w:szCs w:val="16"/>
    </w:rPr>
  </w:style>
  <w:style w:type="paragraph" w:styleId="CommentText">
    <w:name w:val="annotation text"/>
    <w:basedOn w:val="Normal"/>
    <w:link w:val="CommentTextChar"/>
    <w:uiPriority w:val="99"/>
    <w:semiHidden/>
    <w:unhideWhenUsed/>
    <w:rsid w:val="00AC6E14"/>
    <w:rPr>
      <w:sz w:val="20"/>
      <w:szCs w:val="20"/>
    </w:rPr>
  </w:style>
  <w:style w:type="character" w:customStyle="1" w:styleId="CommentTextChar">
    <w:name w:val="Comment Text Char"/>
    <w:basedOn w:val="DefaultParagraphFont"/>
    <w:link w:val="CommentText"/>
    <w:uiPriority w:val="99"/>
    <w:semiHidden/>
    <w:rsid w:val="00AC6E14"/>
    <w:rPr>
      <w:rFonts w:ascii="Arial" w:hAnsi="Arial"/>
      <w:sz w:val="20"/>
      <w:szCs w:val="20"/>
      <w:lang w:val="hr-HR"/>
    </w:rPr>
  </w:style>
  <w:style w:type="paragraph" w:styleId="BalloonText">
    <w:name w:val="Balloon Text"/>
    <w:basedOn w:val="Normal"/>
    <w:link w:val="BalloonTextChar"/>
    <w:uiPriority w:val="99"/>
    <w:semiHidden/>
    <w:unhideWhenUsed/>
    <w:rsid w:val="00AC6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14"/>
    <w:rPr>
      <w:rFonts w:ascii="Segoe UI" w:hAnsi="Segoe UI" w:cs="Segoe UI"/>
      <w:sz w:val="18"/>
      <w:szCs w:val="18"/>
      <w:lang w:val="hr-HR"/>
    </w:rPr>
  </w:style>
  <w:style w:type="paragraph" w:styleId="CommentSubject">
    <w:name w:val="annotation subject"/>
    <w:basedOn w:val="CommentText"/>
    <w:next w:val="CommentText"/>
    <w:link w:val="CommentSubjectChar"/>
    <w:uiPriority w:val="99"/>
    <w:semiHidden/>
    <w:unhideWhenUsed/>
    <w:rsid w:val="004D793E"/>
    <w:rPr>
      <w:b/>
      <w:bCs/>
    </w:rPr>
  </w:style>
  <w:style w:type="character" w:customStyle="1" w:styleId="CommentSubjectChar">
    <w:name w:val="Comment Subject Char"/>
    <w:basedOn w:val="CommentTextChar"/>
    <w:link w:val="CommentSubject"/>
    <w:uiPriority w:val="99"/>
    <w:semiHidden/>
    <w:rsid w:val="004D793E"/>
    <w:rPr>
      <w:rFonts w:ascii="Arial" w:hAnsi="Arial"/>
      <w:b/>
      <w:bCs/>
      <w:sz w:val="20"/>
      <w:szCs w:val="20"/>
      <w:lang w:val="hr-HR"/>
    </w:rPr>
  </w:style>
  <w:style w:type="paragraph" w:styleId="ListParagraph">
    <w:name w:val="List Paragraph"/>
    <w:basedOn w:val="Normal"/>
    <w:uiPriority w:val="34"/>
    <w:qFormat/>
    <w:rsid w:val="00E0388B"/>
    <w:pPr>
      <w:ind w:left="720"/>
      <w:contextualSpacing/>
    </w:pPr>
  </w:style>
  <w:style w:type="paragraph" w:customStyle="1" w:styleId="box454304">
    <w:name w:val="box_454304"/>
    <w:basedOn w:val="Normal"/>
    <w:rsid w:val="00FC582C"/>
    <w:pPr>
      <w:spacing w:before="100" w:beforeAutospacing="1" w:after="100" w:afterAutospacing="1"/>
    </w:pPr>
    <w:rPr>
      <w:rFonts w:ascii="Times New Roman" w:eastAsia="Times New Roman" w:hAnsi="Times New Roman" w:cs="Times New Roman"/>
      <w:szCs w:val="24"/>
      <w:lang w:eastAsia="hr-HR"/>
    </w:rPr>
  </w:style>
  <w:style w:type="character" w:customStyle="1" w:styleId="bold">
    <w:name w:val="bold"/>
    <w:basedOn w:val="DefaultParagraphFont"/>
    <w:rsid w:val="00FC582C"/>
  </w:style>
  <w:style w:type="paragraph" w:styleId="PlainText">
    <w:name w:val="Plain Text"/>
    <w:basedOn w:val="Normal"/>
    <w:link w:val="PlainTextChar"/>
    <w:uiPriority w:val="99"/>
    <w:semiHidden/>
    <w:unhideWhenUsed/>
    <w:rsid w:val="0014295C"/>
    <w:rPr>
      <w:rFonts w:ascii="Consolas" w:hAnsi="Consolas"/>
      <w:sz w:val="21"/>
      <w:szCs w:val="21"/>
    </w:rPr>
  </w:style>
  <w:style w:type="character" w:customStyle="1" w:styleId="PlainTextChar">
    <w:name w:val="Plain Text Char"/>
    <w:basedOn w:val="DefaultParagraphFont"/>
    <w:link w:val="PlainText"/>
    <w:uiPriority w:val="99"/>
    <w:semiHidden/>
    <w:rsid w:val="0014295C"/>
    <w:rPr>
      <w:rFonts w:ascii="Consolas" w:hAnsi="Consolas"/>
      <w:sz w:val="21"/>
      <w:szCs w:val="21"/>
      <w:lang w:val="hr-HR"/>
    </w:rPr>
  </w:style>
  <w:style w:type="paragraph" w:styleId="Header">
    <w:name w:val="header"/>
    <w:basedOn w:val="Normal"/>
    <w:link w:val="HeaderChar"/>
    <w:uiPriority w:val="99"/>
    <w:unhideWhenUsed/>
    <w:rsid w:val="00A231F9"/>
    <w:pPr>
      <w:tabs>
        <w:tab w:val="center" w:pos="4513"/>
        <w:tab w:val="right" w:pos="9026"/>
      </w:tabs>
    </w:pPr>
  </w:style>
  <w:style w:type="character" w:customStyle="1" w:styleId="HeaderChar">
    <w:name w:val="Header Char"/>
    <w:basedOn w:val="DefaultParagraphFont"/>
    <w:link w:val="Header"/>
    <w:uiPriority w:val="99"/>
    <w:rsid w:val="00A231F9"/>
    <w:rPr>
      <w:rFonts w:ascii="Arial" w:hAnsi="Arial"/>
      <w:sz w:val="24"/>
      <w:lang w:val="hr-HR"/>
    </w:rPr>
  </w:style>
  <w:style w:type="paragraph" w:styleId="Footer">
    <w:name w:val="footer"/>
    <w:basedOn w:val="Normal"/>
    <w:link w:val="FooterChar"/>
    <w:uiPriority w:val="99"/>
    <w:unhideWhenUsed/>
    <w:rsid w:val="00A231F9"/>
    <w:pPr>
      <w:tabs>
        <w:tab w:val="center" w:pos="4513"/>
        <w:tab w:val="right" w:pos="9026"/>
      </w:tabs>
    </w:pPr>
  </w:style>
  <w:style w:type="character" w:customStyle="1" w:styleId="FooterChar">
    <w:name w:val="Footer Char"/>
    <w:basedOn w:val="DefaultParagraphFont"/>
    <w:link w:val="Footer"/>
    <w:uiPriority w:val="99"/>
    <w:rsid w:val="00A231F9"/>
    <w:rPr>
      <w:rFonts w:ascii="Arial" w:hAnsi="Arial"/>
      <w:sz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14"/>
    <w:pPr>
      <w:spacing w:after="0" w:line="240" w:lineRule="auto"/>
    </w:pPr>
    <w:rPr>
      <w:rFonts w:ascii="Arial" w:hAnsi="Arial"/>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6E14"/>
    <w:rPr>
      <w:sz w:val="16"/>
      <w:szCs w:val="16"/>
    </w:rPr>
  </w:style>
  <w:style w:type="paragraph" w:styleId="CommentText">
    <w:name w:val="annotation text"/>
    <w:basedOn w:val="Normal"/>
    <w:link w:val="CommentTextChar"/>
    <w:uiPriority w:val="99"/>
    <w:semiHidden/>
    <w:unhideWhenUsed/>
    <w:rsid w:val="00AC6E14"/>
    <w:rPr>
      <w:sz w:val="20"/>
      <w:szCs w:val="20"/>
    </w:rPr>
  </w:style>
  <w:style w:type="character" w:customStyle="1" w:styleId="CommentTextChar">
    <w:name w:val="Comment Text Char"/>
    <w:basedOn w:val="DefaultParagraphFont"/>
    <w:link w:val="CommentText"/>
    <w:uiPriority w:val="99"/>
    <w:semiHidden/>
    <w:rsid w:val="00AC6E14"/>
    <w:rPr>
      <w:rFonts w:ascii="Arial" w:hAnsi="Arial"/>
      <w:sz w:val="20"/>
      <w:szCs w:val="20"/>
      <w:lang w:val="hr-HR"/>
    </w:rPr>
  </w:style>
  <w:style w:type="paragraph" w:styleId="BalloonText">
    <w:name w:val="Balloon Text"/>
    <w:basedOn w:val="Normal"/>
    <w:link w:val="BalloonTextChar"/>
    <w:uiPriority w:val="99"/>
    <w:semiHidden/>
    <w:unhideWhenUsed/>
    <w:rsid w:val="00AC6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14"/>
    <w:rPr>
      <w:rFonts w:ascii="Segoe UI" w:hAnsi="Segoe UI" w:cs="Segoe UI"/>
      <w:sz w:val="18"/>
      <w:szCs w:val="18"/>
      <w:lang w:val="hr-HR"/>
    </w:rPr>
  </w:style>
  <w:style w:type="paragraph" w:styleId="CommentSubject">
    <w:name w:val="annotation subject"/>
    <w:basedOn w:val="CommentText"/>
    <w:next w:val="CommentText"/>
    <w:link w:val="CommentSubjectChar"/>
    <w:uiPriority w:val="99"/>
    <w:semiHidden/>
    <w:unhideWhenUsed/>
    <w:rsid w:val="004D793E"/>
    <w:rPr>
      <w:b/>
      <w:bCs/>
    </w:rPr>
  </w:style>
  <w:style w:type="character" w:customStyle="1" w:styleId="CommentSubjectChar">
    <w:name w:val="Comment Subject Char"/>
    <w:basedOn w:val="CommentTextChar"/>
    <w:link w:val="CommentSubject"/>
    <w:uiPriority w:val="99"/>
    <w:semiHidden/>
    <w:rsid w:val="004D793E"/>
    <w:rPr>
      <w:rFonts w:ascii="Arial" w:hAnsi="Arial"/>
      <w:b/>
      <w:bCs/>
      <w:sz w:val="20"/>
      <w:szCs w:val="20"/>
      <w:lang w:val="hr-HR"/>
    </w:rPr>
  </w:style>
  <w:style w:type="paragraph" w:styleId="ListParagraph">
    <w:name w:val="List Paragraph"/>
    <w:basedOn w:val="Normal"/>
    <w:uiPriority w:val="34"/>
    <w:qFormat/>
    <w:rsid w:val="00E0388B"/>
    <w:pPr>
      <w:ind w:left="720"/>
      <w:contextualSpacing/>
    </w:pPr>
  </w:style>
  <w:style w:type="paragraph" w:customStyle="1" w:styleId="box454304">
    <w:name w:val="box_454304"/>
    <w:basedOn w:val="Normal"/>
    <w:rsid w:val="00FC582C"/>
    <w:pPr>
      <w:spacing w:before="100" w:beforeAutospacing="1" w:after="100" w:afterAutospacing="1"/>
    </w:pPr>
    <w:rPr>
      <w:rFonts w:ascii="Times New Roman" w:eastAsia="Times New Roman" w:hAnsi="Times New Roman" w:cs="Times New Roman"/>
      <w:szCs w:val="24"/>
      <w:lang w:eastAsia="hr-HR"/>
    </w:rPr>
  </w:style>
  <w:style w:type="character" w:customStyle="1" w:styleId="bold">
    <w:name w:val="bold"/>
    <w:basedOn w:val="DefaultParagraphFont"/>
    <w:rsid w:val="00FC582C"/>
  </w:style>
  <w:style w:type="paragraph" w:styleId="PlainText">
    <w:name w:val="Plain Text"/>
    <w:basedOn w:val="Normal"/>
    <w:link w:val="PlainTextChar"/>
    <w:uiPriority w:val="99"/>
    <w:semiHidden/>
    <w:unhideWhenUsed/>
    <w:rsid w:val="0014295C"/>
    <w:rPr>
      <w:rFonts w:ascii="Consolas" w:hAnsi="Consolas"/>
      <w:sz w:val="21"/>
      <w:szCs w:val="21"/>
    </w:rPr>
  </w:style>
  <w:style w:type="character" w:customStyle="1" w:styleId="PlainTextChar">
    <w:name w:val="Plain Text Char"/>
    <w:basedOn w:val="DefaultParagraphFont"/>
    <w:link w:val="PlainText"/>
    <w:uiPriority w:val="99"/>
    <w:semiHidden/>
    <w:rsid w:val="0014295C"/>
    <w:rPr>
      <w:rFonts w:ascii="Consolas" w:hAnsi="Consolas"/>
      <w:sz w:val="21"/>
      <w:szCs w:val="21"/>
      <w:lang w:val="hr-HR"/>
    </w:rPr>
  </w:style>
  <w:style w:type="paragraph" w:styleId="Header">
    <w:name w:val="header"/>
    <w:basedOn w:val="Normal"/>
    <w:link w:val="HeaderChar"/>
    <w:uiPriority w:val="99"/>
    <w:unhideWhenUsed/>
    <w:rsid w:val="00A231F9"/>
    <w:pPr>
      <w:tabs>
        <w:tab w:val="center" w:pos="4513"/>
        <w:tab w:val="right" w:pos="9026"/>
      </w:tabs>
    </w:pPr>
  </w:style>
  <w:style w:type="character" w:customStyle="1" w:styleId="HeaderChar">
    <w:name w:val="Header Char"/>
    <w:basedOn w:val="DefaultParagraphFont"/>
    <w:link w:val="Header"/>
    <w:uiPriority w:val="99"/>
    <w:rsid w:val="00A231F9"/>
    <w:rPr>
      <w:rFonts w:ascii="Arial" w:hAnsi="Arial"/>
      <w:sz w:val="24"/>
      <w:lang w:val="hr-HR"/>
    </w:rPr>
  </w:style>
  <w:style w:type="paragraph" w:styleId="Footer">
    <w:name w:val="footer"/>
    <w:basedOn w:val="Normal"/>
    <w:link w:val="FooterChar"/>
    <w:uiPriority w:val="99"/>
    <w:unhideWhenUsed/>
    <w:rsid w:val="00A231F9"/>
    <w:pPr>
      <w:tabs>
        <w:tab w:val="center" w:pos="4513"/>
        <w:tab w:val="right" w:pos="9026"/>
      </w:tabs>
    </w:pPr>
  </w:style>
  <w:style w:type="character" w:customStyle="1" w:styleId="FooterChar">
    <w:name w:val="Footer Char"/>
    <w:basedOn w:val="DefaultParagraphFont"/>
    <w:link w:val="Footer"/>
    <w:uiPriority w:val="99"/>
    <w:rsid w:val="00A231F9"/>
    <w:rPr>
      <w:rFonts w:ascii="Arial" w:hAnsi="Arial"/>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4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1835-FBA1-4E75-AAD3-70FB812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Malenica</dc:creator>
  <cp:lastModifiedBy>hdesk</cp:lastModifiedBy>
  <cp:revision>2</cp:revision>
  <cp:lastPrinted>2019-10-24T07:06:00Z</cp:lastPrinted>
  <dcterms:created xsi:type="dcterms:W3CDTF">2020-01-08T10:24:00Z</dcterms:created>
  <dcterms:modified xsi:type="dcterms:W3CDTF">2020-01-08T10:24:00Z</dcterms:modified>
</cp:coreProperties>
</file>