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5" w:rsidRDefault="00367B0D">
      <w:r w:rsidRPr="00367B0D">
        <w:t>PRILOG 3. Obrazac prijave neispravnosti objekta sigurnosti plovidbe</w:t>
      </w:r>
    </w:p>
    <w:p w:rsidR="00367B0D" w:rsidRDefault="00367B0D" w:rsidP="00367B0D">
      <w:pPr>
        <w:jc w:val="center"/>
      </w:pPr>
      <w:r>
        <w:rPr>
          <w:noProof/>
          <w:lang w:eastAsia="hr-HR"/>
        </w:rPr>
        <w:drawing>
          <wp:inline distT="0" distB="0" distL="0" distR="0" wp14:anchorId="750887F2">
            <wp:extent cx="5285740" cy="714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714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D"/>
    <w:rsid w:val="00367B0D"/>
    <w:rsid w:val="003A6905"/>
    <w:rsid w:val="00D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hdesk</dc:creator>
  <cp:keywords/>
  <dc:description/>
  <cp:lastModifiedBy>hdesk</cp:lastModifiedBy>
  <cp:revision>2</cp:revision>
  <dcterms:created xsi:type="dcterms:W3CDTF">2020-02-12T12:29:00Z</dcterms:created>
  <dcterms:modified xsi:type="dcterms:W3CDTF">2020-02-12T12:30:00Z</dcterms:modified>
</cp:coreProperties>
</file>