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6242"/>
      </w:tblGrid>
      <w:tr w:rsidR="00B73083" w:rsidRPr="009C4A47" w:rsidTr="00173F7B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:rsidR="00B73083" w:rsidRPr="009C4A47" w:rsidRDefault="00B73083" w:rsidP="006A0601">
            <w:pPr>
              <w:spacing w:after="0"/>
              <w:jc w:val="center"/>
              <w:rPr>
                <w:rFonts w:ascii="Cambria" w:eastAsia="Simsun (Founder Extended)" w:hAnsi="Cambria" w:cs="Arial"/>
                <w:b/>
                <w:sz w:val="24"/>
                <w:szCs w:val="24"/>
                <w:lang w:val="hr-HR"/>
              </w:rPr>
            </w:pPr>
          </w:p>
          <w:p w:rsidR="00B73083" w:rsidRPr="009C4A47" w:rsidRDefault="00B73083" w:rsidP="006A0601">
            <w:pPr>
              <w:spacing w:after="0"/>
              <w:jc w:val="center"/>
              <w:rPr>
                <w:rFonts w:ascii="Cambria" w:eastAsia="Simsun (Founder Extended)" w:hAnsi="Cambria" w:cs="Arial"/>
                <w:b/>
                <w:sz w:val="24"/>
                <w:szCs w:val="24"/>
                <w:lang w:val="hr-HR"/>
              </w:rPr>
            </w:pPr>
            <w:r w:rsidRPr="009C4A47">
              <w:rPr>
                <w:rFonts w:ascii="Cambria" w:eastAsia="Simsun (Founder Extended)" w:hAnsi="Cambria" w:cs="Arial"/>
                <w:b/>
                <w:sz w:val="24"/>
                <w:szCs w:val="24"/>
                <w:lang w:val="hr-HR"/>
              </w:rPr>
              <w:t>Standardni obrazac sadržaja dokumenta za savjetovanje</w:t>
            </w:r>
          </w:p>
          <w:p w:rsidR="00B73083" w:rsidRPr="009C4A47" w:rsidRDefault="00B73083" w:rsidP="006A0601">
            <w:pPr>
              <w:spacing w:after="0"/>
              <w:jc w:val="center"/>
              <w:rPr>
                <w:rFonts w:ascii="Cambria" w:eastAsia="Simsun (Founder Extended)" w:hAnsi="Cambria" w:cs="Arial"/>
                <w:b/>
                <w:sz w:val="24"/>
                <w:szCs w:val="24"/>
                <w:lang w:val="hr-HR"/>
              </w:rPr>
            </w:pPr>
          </w:p>
        </w:tc>
      </w:tr>
      <w:tr w:rsidR="00B73083" w:rsidRPr="009C4A47" w:rsidTr="00A306F9">
        <w:tc>
          <w:tcPr>
            <w:tcW w:w="2820" w:type="dxa"/>
          </w:tcPr>
          <w:p w:rsidR="00B73083" w:rsidRPr="009C4A47" w:rsidRDefault="00B73083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9C4A47">
              <w:rPr>
                <w:rFonts w:ascii="Cambria" w:eastAsia="Simsun (Founder Extended)" w:hAnsi="Cambria" w:cs="Arial"/>
                <w:lang w:val="hr-HR"/>
              </w:rPr>
              <w:t>Naziv nacrta zakona, drugog propisa ili akta</w:t>
            </w:r>
          </w:p>
        </w:tc>
        <w:tc>
          <w:tcPr>
            <w:tcW w:w="6242" w:type="dxa"/>
          </w:tcPr>
          <w:p w:rsidR="00B73083" w:rsidRPr="009C4A47" w:rsidRDefault="00957F64" w:rsidP="00553B60">
            <w:pPr>
              <w:spacing w:after="0" w:line="240" w:lineRule="auto"/>
              <w:rPr>
                <w:rFonts w:ascii="Cambria" w:eastAsia="Simsun (Founder Extended)" w:hAnsi="Cambria" w:cs="Arial"/>
                <w:lang w:val="hr-HR"/>
              </w:rPr>
            </w:pPr>
            <w:r w:rsidRPr="009C4A47">
              <w:rPr>
                <w:rFonts w:ascii="Cambria" w:eastAsia="Simsun (Founder Extended)" w:hAnsi="Cambria" w:cs="Arial"/>
                <w:lang w:val="hr-HR"/>
              </w:rPr>
              <w:t xml:space="preserve">Nacrt prijedloga </w:t>
            </w:r>
            <w:r w:rsidR="00553B60">
              <w:rPr>
                <w:rFonts w:ascii="Cambria" w:eastAsia="Simsun (Founder Extended)" w:hAnsi="Cambria" w:cs="Arial"/>
                <w:lang w:val="hr-HR"/>
              </w:rPr>
              <w:t>Višegodišnjeg programa katastarskih izmjera građevinskih područja za razdoblje 2021. – 2030.</w:t>
            </w:r>
          </w:p>
        </w:tc>
      </w:tr>
      <w:tr w:rsidR="00B73083" w:rsidRPr="009C4A47" w:rsidTr="00A306F9">
        <w:tc>
          <w:tcPr>
            <w:tcW w:w="2820" w:type="dxa"/>
          </w:tcPr>
          <w:p w:rsidR="00B73083" w:rsidRPr="009C4A47" w:rsidRDefault="00B73083" w:rsidP="006A0601">
            <w:pPr>
              <w:spacing w:after="0" w:line="240" w:lineRule="auto"/>
              <w:rPr>
                <w:rFonts w:ascii="Cambria" w:eastAsia="Simsun (Founder Extended)" w:hAnsi="Cambria" w:cs="Arial"/>
                <w:lang w:val="hr-HR"/>
              </w:rPr>
            </w:pPr>
            <w:r w:rsidRPr="009C4A47">
              <w:rPr>
                <w:rFonts w:ascii="Cambria" w:eastAsia="Simsun (Founder Extended)" w:hAnsi="Cambria" w:cs="Arial"/>
                <w:lang w:val="hr-HR"/>
              </w:rPr>
              <w:t>Stvaratelj dokumenta, tijelo koje provodi savjetovanje</w:t>
            </w:r>
          </w:p>
        </w:tc>
        <w:tc>
          <w:tcPr>
            <w:tcW w:w="6242" w:type="dxa"/>
          </w:tcPr>
          <w:p w:rsidR="00957F64" w:rsidRPr="009C4A47" w:rsidRDefault="00957F64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lang w:val="hr-HR"/>
              </w:rPr>
            </w:pPr>
          </w:p>
          <w:p w:rsidR="00B73083" w:rsidRPr="009C4A47" w:rsidRDefault="00957F64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9C4A47">
              <w:rPr>
                <w:rFonts w:ascii="Cambria" w:eastAsia="Simsun (Founder Extended)" w:hAnsi="Cambria" w:cs="Arial"/>
                <w:lang w:val="hr-HR"/>
              </w:rPr>
              <w:t>Državna geodetska uprava</w:t>
            </w:r>
          </w:p>
        </w:tc>
      </w:tr>
      <w:tr w:rsidR="00B73083" w:rsidRPr="009C4A47" w:rsidTr="00A306F9">
        <w:tc>
          <w:tcPr>
            <w:tcW w:w="2820" w:type="dxa"/>
          </w:tcPr>
          <w:p w:rsidR="00B73083" w:rsidRPr="009C4A47" w:rsidRDefault="00B73083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9C4A47">
              <w:rPr>
                <w:rFonts w:ascii="Cambria" w:eastAsia="Simsun (Founder Extended)" w:hAnsi="Cambria" w:cs="Arial"/>
                <w:lang w:val="hr-HR"/>
              </w:rPr>
              <w:t>Svrha dokumenta</w:t>
            </w:r>
          </w:p>
        </w:tc>
        <w:tc>
          <w:tcPr>
            <w:tcW w:w="6242" w:type="dxa"/>
          </w:tcPr>
          <w:p w:rsidR="00B73083" w:rsidRPr="009C4A47" w:rsidRDefault="00957F64" w:rsidP="00553B60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FC1071">
              <w:rPr>
                <w:rFonts w:ascii="Cambria" w:eastAsia="Simsun (Founder Extended)" w:hAnsi="Cambria" w:cs="Arial"/>
                <w:color w:val="000000" w:themeColor="text1"/>
                <w:lang w:val="hr-HR"/>
              </w:rPr>
              <w:t xml:space="preserve">Donošenje </w:t>
            </w:r>
            <w:r w:rsidR="00AA79C6" w:rsidRPr="00AA79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Višegodišnj</w:t>
            </w:r>
            <w:r w:rsidR="00553B6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eg</w:t>
            </w:r>
            <w:r w:rsidR="00AA79C6" w:rsidRPr="00AA79C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program</w:t>
            </w:r>
            <w:r w:rsidR="00553B6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FC1071">
              <w:rPr>
                <w:rFonts w:ascii="Cambria" w:eastAsia="Simsun (Founder Extended)" w:hAnsi="Cambria" w:cs="Arial"/>
                <w:color w:val="000000" w:themeColor="text1"/>
                <w:lang w:val="hr-HR"/>
              </w:rPr>
              <w:t xml:space="preserve"> na </w:t>
            </w:r>
            <w:r w:rsidR="00FC1071" w:rsidRPr="00FC1071">
              <w:rPr>
                <w:rFonts w:ascii="Cambria" w:eastAsia="Simsun (Founder Extended)" w:hAnsi="Cambria" w:cs="Arial"/>
                <w:color w:val="000000" w:themeColor="text1"/>
                <w:lang w:val="hr-HR"/>
              </w:rPr>
              <w:t xml:space="preserve">temelju čl. </w:t>
            </w:r>
            <w:r w:rsidR="00AA79C6">
              <w:rPr>
                <w:rFonts w:ascii="Cambria" w:eastAsia="Simsun (Founder Extended)" w:hAnsi="Cambria" w:cs="Arial"/>
                <w:color w:val="000000" w:themeColor="text1"/>
                <w:lang w:val="hr-HR"/>
              </w:rPr>
              <w:t>8</w:t>
            </w:r>
            <w:r w:rsidR="00FC1071" w:rsidRPr="00FC1071">
              <w:rPr>
                <w:rFonts w:ascii="Cambria" w:eastAsia="Simsun (Founder Extended)" w:hAnsi="Cambria" w:cs="Arial"/>
                <w:color w:val="000000" w:themeColor="text1"/>
                <w:lang w:val="hr-HR"/>
              </w:rPr>
              <w:t>. st. 2.</w:t>
            </w:r>
            <w:r w:rsidR="00014C7C" w:rsidRPr="00FC1071">
              <w:rPr>
                <w:rFonts w:ascii="Cambria" w:eastAsia="Simsun (Founder Extended)" w:hAnsi="Cambria" w:cs="Arial"/>
                <w:color w:val="000000" w:themeColor="text1"/>
                <w:lang w:val="hr-HR"/>
              </w:rPr>
              <w:t xml:space="preserve"> Zakona o državnoj izmjeri i katastru nekretnina</w:t>
            </w:r>
            <w:r w:rsidR="00FC1071" w:rsidRPr="00FC1071">
              <w:rPr>
                <w:rFonts w:ascii="Cambria" w:eastAsia="Simsun (Founder Extended)" w:hAnsi="Cambria" w:cs="Arial"/>
                <w:color w:val="000000" w:themeColor="text1"/>
                <w:lang w:val="hr-HR"/>
              </w:rPr>
              <w:t xml:space="preserve"> (NN 112/18)</w:t>
            </w:r>
          </w:p>
        </w:tc>
      </w:tr>
      <w:tr w:rsidR="00B73083" w:rsidRPr="009C4A47" w:rsidTr="00A306F9">
        <w:tc>
          <w:tcPr>
            <w:tcW w:w="2820" w:type="dxa"/>
          </w:tcPr>
          <w:p w:rsidR="00B73083" w:rsidRPr="009C4A47" w:rsidRDefault="00B73083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9C4A47">
              <w:rPr>
                <w:rFonts w:ascii="Cambria" w:eastAsia="Simsun (Founder Extended)" w:hAnsi="Cambria" w:cs="Arial"/>
                <w:lang w:val="hr-HR"/>
              </w:rPr>
              <w:t>Datum dokumenta</w:t>
            </w:r>
          </w:p>
        </w:tc>
        <w:tc>
          <w:tcPr>
            <w:tcW w:w="6242" w:type="dxa"/>
          </w:tcPr>
          <w:p w:rsidR="00B73083" w:rsidRPr="009C4A47" w:rsidRDefault="00553B60" w:rsidP="004F1EFF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lang w:val="hr-HR"/>
              </w:rPr>
            </w:pPr>
            <w:r>
              <w:rPr>
                <w:rFonts w:ascii="Cambria" w:eastAsia="Simsun (Founder Extended)" w:hAnsi="Cambria" w:cs="Arial"/>
                <w:lang w:val="hr-HR"/>
              </w:rPr>
              <w:t>25.2.2021.</w:t>
            </w:r>
          </w:p>
        </w:tc>
      </w:tr>
      <w:tr w:rsidR="00B73083" w:rsidRPr="009C4A47" w:rsidTr="00A306F9">
        <w:tc>
          <w:tcPr>
            <w:tcW w:w="2820" w:type="dxa"/>
          </w:tcPr>
          <w:p w:rsidR="00B73083" w:rsidRPr="009C4A47" w:rsidRDefault="00B73083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9C4A47">
              <w:rPr>
                <w:rFonts w:ascii="Cambria" w:eastAsia="Simsun (Founder Extended)" w:hAnsi="Cambria" w:cs="Arial"/>
                <w:lang w:val="hr-HR"/>
              </w:rPr>
              <w:t>Verzija dokumenta</w:t>
            </w:r>
          </w:p>
        </w:tc>
        <w:tc>
          <w:tcPr>
            <w:tcW w:w="6242" w:type="dxa"/>
          </w:tcPr>
          <w:p w:rsidR="00B73083" w:rsidRPr="009C4A47" w:rsidRDefault="00957F64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16584D">
              <w:rPr>
                <w:rFonts w:ascii="Cambria" w:eastAsia="Simsun (Founder Extended)" w:hAnsi="Cambria" w:cs="Arial"/>
                <w:lang w:val="hr-HR"/>
              </w:rPr>
              <w:t>prva</w:t>
            </w:r>
          </w:p>
        </w:tc>
      </w:tr>
      <w:tr w:rsidR="00B73083" w:rsidRPr="009C4A47" w:rsidTr="00173F7B">
        <w:tc>
          <w:tcPr>
            <w:tcW w:w="9062" w:type="dxa"/>
            <w:gridSpan w:val="2"/>
          </w:tcPr>
          <w:p w:rsidR="00AA79C6" w:rsidRPr="00AA79C6" w:rsidRDefault="00957F64" w:rsidP="00553B60">
            <w:pPr>
              <w:pStyle w:val="t-9-8"/>
              <w:jc w:val="both"/>
            </w:pPr>
            <w:r w:rsidRPr="00553B60">
              <w:rPr>
                <w:rFonts w:ascii="Cambria" w:eastAsia="Simsun (Founder Extended)" w:hAnsi="Cambria" w:cs="Arial"/>
              </w:rPr>
              <w:t>Sažetak:</w:t>
            </w:r>
            <w:r w:rsidRPr="007C5796">
              <w:rPr>
                <w:rFonts w:ascii="Cambria" w:eastAsia="Simsun (Founder Extended)" w:hAnsi="Cambria" w:cs="Arial"/>
                <w:b/>
              </w:rPr>
              <w:t xml:space="preserve"> </w:t>
            </w:r>
            <w:r w:rsidR="00AA79C6" w:rsidRPr="00AA79C6">
              <w:t>Ovim Višegodišnjim programom katastarskih izmjera građevinskih područja za razdoblje 2021. – 2030. (u daljnjem tekstu: Program), određuju se područja na kojima će se provesti katastarska izmjera, poslovi i zadaci katastra nekretnina te obnove odnosno osnivanja zemljišnih knjiga,</w:t>
            </w:r>
            <w:r w:rsidR="00AA79C6" w:rsidRPr="00AA79C6" w:rsidDel="00AE54F6">
              <w:t xml:space="preserve"> </w:t>
            </w:r>
            <w:r w:rsidR="00AA79C6" w:rsidRPr="00AA79C6">
              <w:t xml:space="preserve">način i rokovi njihovog izvršenja, nositelji i sudionici izvršenja, načini njihovog financiranja te druga pitanja važna za provedbu Programa. </w:t>
            </w:r>
          </w:p>
          <w:p w:rsidR="00B73083" w:rsidRPr="009C4A47" w:rsidRDefault="00B73083" w:rsidP="008B3563">
            <w:pPr>
              <w:pStyle w:val="t-9-8"/>
              <w:jc w:val="both"/>
            </w:pPr>
          </w:p>
        </w:tc>
      </w:tr>
      <w:tr w:rsidR="00173F7B" w:rsidRPr="009C4A47" w:rsidTr="00A25111">
        <w:tc>
          <w:tcPr>
            <w:tcW w:w="2820" w:type="dxa"/>
          </w:tcPr>
          <w:p w:rsidR="00173F7B" w:rsidRPr="009C4A47" w:rsidRDefault="00E24780" w:rsidP="00E24780">
            <w:pPr>
              <w:pStyle w:val="t-9-8"/>
              <w:rPr>
                <w:rFonts w:ascii="Cambria" w:eastAsia="Simsun (Founder Extended)" w:hAnsi="Cambria" w:cs="Arial"/>
              </w:rPr>
            </w:pPr>
            <w:r w:rsidRPr="009C4A47">
              <w:rPr>
                <w:rFonts w:ascii="Cambria" w:eastAsia="Simsun (Founder Extended)" w:hAnsi="Cambria" w:cs="Arial"/>
              </w:rPr>
              <w:t>Opis teme, prijedloga ili problema o kojemu se provodi savjetovanje</w:t>
            </w:r>
          </w:p>
        </w:tc>
        <w:tc>
          <w:tcPr>
            <w:tcW w:w="6242" w:type="dxa"/>
          </w:tcPr>
          <w:p w:rsidR="00173F7B" w:rsidRPr="00553B60" w:rsidRDefault="00173F7B" w:rsidP="002D5F1B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553B60">
              <w:rPr>
                <w:rFonts w:ascii="Cambria" w:eastAsia="Simsun (Founder Extended)" w:hAnsi="Cambria" w:cs="Arial"/>
                <w:lang w:val="hr-HR"/>
              </w:rPr>
              <w:t>Opisano u sažetku dokumenta</w:t>
            </w:r>
          </w:p>
        </w:tc>
      </w:tr>
      <w:tr w:rsidR="00173F7B" w:rsidRPr="009C4A47" w:rsidTr="00173F7B">
        <w:tc>
          <w:tcPr>
            <w:tcW w:w="2820" w:type="dxa"/>
          </w:tcPr>
          <w:p w:rsidR="00173F7B" w:rsidRPr="009C4A47" w:rsidRDefault="00E24780" w:rsidP="00E24780">
            <w:pPr>
              <w:pStyle w:val="t-9-8"/>
              <w:rPr>
                <w:rFonts w:ascii="Cambria" w:eastAsia="Simsun (Founder Extended)" w:hAnsi="Cambria" w:cs="Arial"/>
              </w:rPr>
            </w:pPr>
            <w:r w:rsidRPr="009C4A47">
              <w:rPr>
                <w:rFonts w:ascii="Cambria" w:eastAsia="Simsun (Founder Extended)" w:hAnsi="Cambria" w:cs="Arial"/>
              </w:rPr>
              <w:t>Svrha savjetovanja</w:t>
            </w:r>
          </w:p>
        </w:tc>
        <w:tc>
          <w:tcPr>
            <w:tcW w:w="6242" w:type="dxa"/>
          </w:tcPr>
          <w:p w:rsidR="00173F7B" w:rsidRPr="00553B60" w:rsidRDefault="00173F7B" w:rsidP="004F1EFF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553B60">
              <w:rPr>
                <w:rFonts w:ascii="Cambria" w:eastAsia="Simsun (Founder Extended)" w:hAnsi="Cambria" w:cs="Arial"/>
                <w:lang w:val="hr-HR"/>
              </w:rPr>
              <w:t>Omogućavanje zainteresiranoj javnosti da iznese svoje sugestije, komentare i prijedloge</w:t>
            </w:r>
            <w:r w:rsidR="009442FE" w:rsidRPr="00553B60">
              <w:rPr>
                <w:rFonts w:ascii="Cambria" w:eastAsia="Simsun (Founder Extended)" w:hAnsi="Cambria" w:cs="Arial"/>
                <w:lang w:val="hr-HR"/>
              </w:rPr>
              <w:t xml:space="preserve">. </w:t>
            </w:r>
          </w:p>
        </w:tc>
      </w:tr>
      <w:tr w:rsidR="00173F7B" w:rsidRPr="009C4A47" w:rsidTr="00173F7B">
        <w:tc>
          <w:tcPr>
            <w:tcW w:w="2820" w:type="dxa"/>
          </w:tcPr>
          <w:p w:rsidR="00173F7B" w:rsidRPr="009C4A47" w:rsidRDefault="00E24780" w:rsidP="00E24780">
            <w:pPr>
              <w:pStyle w:val="t-9-8"/>
              <w:rPr>
                <w:rFonts w:ascii="Cambria" w:eastAsia="Simsun (Founder Extended)" w:hAnsi="Cambria" w:cs="Arial"/>
              </w:rPr>
            </w:pPr>
            <w:r w:rsidRPr="009C4A47">
              <w:rPr>
                <w:rFonts w:ascii="Cambria" w:eastAsia="Simsun (Founder Extended)" w:hAnsi="Cambria" w:cs="Arial"/>
              </w:rPr>
              <w:t>Metoda savjetovanja</w:t>
            </w:r>
          </w:p>
        </w:tc>
        <w:tc>
          <w:tcPr>
            <w:tcW w:w="6242" w:type="dxa"/>
          </w:tcPr>
          <w:p w:rsidR="00173F7B" w:rsidRPr="00553B60" w:rsidRDefault="00173F7B" w:rsidP="002D5F1B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553B60">
              <w:rPr>
                <w:rFonts w:ascii="Cambria" w:eastAsia="Simsun (Founder Extended)" w:hAnsi="Cambria" w:cs="Arial"/>
                <w:lang w:val="hr-HR"/>
              </w:rPr>
              <w:t>Internetsko savjetovanje putem portala e-Savjetovanje</w:t>
            </w:r>
          </w:p>
        </w:tc>
      </w:tr>
      <w:tr w:rsidR="002D24A1" w:rsidRPr="009C4A47" w:rsidTr="00383800">
        <w:tc>
          <w:tcPr>
            <w:tcW w:w="2820" w:type="dxa"/>
          </w:tcPr>
          <w:p w:rsidR="002D24A1" w:rsidRPr="009C4A47" w:rsidRDefault="002D24A1" w:rsidP="002D24A1">
            <w:pPr>
              <w:pStyle w:val="t-9-8"/>
              <w:rPr>
                <w:rFonts w:ascii="Cambria" w:eastAsia="Simsun (Founder Extended)" w:hAnsi="Cambria" w:cs="Arial"/>
              </w:rPr>
            </w:pPr>
            <w:r w:rsidRPr="009C4A47">
              <w:rPr>
                <w:rFonts w:ascii="Cambria" w:eastAsia="Simsun (Founder Extended)" w:hAnsi="Cambria" w:cs="Arial"/>
              </w:rPr>
              <w:t>Objašnjenje o tome na koga bi prijedlog mogao utjecati i na koji način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A1" w:rsidRDefault="002D24A1" w:rsidP="002D24A1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lang w:val="hr-HR"/>
              </w:rPr>
            </w:pPr>
            <w:r>
              <w:rPr>
                <w:rFonts w:ascii="Cambria" w:eastAsia="Simsun (Founder Extended)" w:hAnsi="Cambria" w:cs="Arial"/>
                <w:lang w:val="hr-HR"/>
              </w:rPr>
              <w:t>Prijedlog Višegodišnjeg programa prvenstveno utječe na postupanja iz nadležnosti Državne geodetske uprave s obzirom na to da se navedenim programom uređuj</w:t>
            </w:r>
            <w:r w:rsidR="00141854">
              <w:rPr>
                <w:rFonts w:ascii="Cambria" w:eastAsia="Simsun (Founder Extended)" w:hAnsi="Cambria" w:cs="Arial"/>
                <w:lang w:val="hr-HR"/>
              </w:rPr>
              <w:t>u</w:t>
            </w:r>
            <w:bookmarkStart w:id="0" w:name="_GoBack"/>
            <w:bookmarkEnd w:id="0"/>
            <w:r>
              <w:rPr>
                <w:rFonts w:ascii="Cambria" w:eastAsia="Simsun (Founder Extended)" w:hAnsi="Cambria" w:cs="Arial"/>
                <w:lang w:val="hr-HR"/>
              </w:rPr>
              <w:t xml:space="preserve"> poslovi katastra nekretnina koji su  u nadležnosti Državne geodetske uprave.</w:t>
            </w:r>
          </w:p>
          <w:p w:rsidR="002D24A1" w:rsidRDefault="002D24A1" w:rsidP="002D24A1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lang w:val="hr-HR"/>
              </w:rPr>
            </w:pPr>
            <w:r>
              <w:rPr>
                <w:rFonts w:ascii="Cambria" w:eastAsia="Simsun (Founder Extended)" w:hAnsi="Cambria" w:cs="Arial"/>
                <w:lang w:val="hr-HR"/>
              </w:rPr>
              <w:t xml:space="preserve">Aktivnostima iz Programa obuhvaćeni su poslovi obnove odnosno osnivanja zemljišnih knjiga koji su u nadležnosti Općinskih sudova odnosno Ministarstva pravosuđa i uprave. </w:t>
            </w:r>
          </w:p>
          <w:p w:rsidR="002D24A1" w:rsidRDefault="002D24A1" w:rsidP="002D24A1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lang w:val="hr-HR"/>
              </w:rPr>
            </w:pPr>
            <w:r>
              <w:rPr>
                <w:rFonts w:ascii="Cambria" w:eastAsia="Simsun (Founder Extended)" w:hAnsi="Cambria" w:cs="Arial"/>
                <w:lang w:val="hr-HR"/>
              </w:rPr>
              <w:t xml:space="preserve">Katastarske izmjere provode se za katastarske općine na području jedinica lokalne odnosno regionalne samouprave te se time utječe na ažuriranje stanja evidencija katastra i zemljišnih knjiga za ta područja. </w:t>
            </w:r>
          </w:p>
        </w:tc>
      </w:tr>
      <w:tr w:rsidR="002D24A1" w:rsidRPr="009C4A47" w:rsidTr="00173F7B">
        <w:tc>
          <w:tcPr>
            <w:tcW w:w="2820" w:type="dxa"/>
          </w:tcPr>
          <w:p w:rsidR="002D24A1" w:rsidRPr="009C4A47" w:rsidRDefault="002D24A1" w:rsidP="002D24A1">
            <w:pPr>
              <w:pStyle w:val="t-9-8"/>
              <w:rPr>
                <w:rFonts w:ascii="Cambria" w:eastAsia="Simsun (Founder Extended)" w:hAnsi="Cambria" w:cs="Arial"/>
              </w:rPr>
            </w:pPr>
            <w:r w:rsidRPr="009C4A47">
              <w:rPr>
                <w:rFonts w:ascii="Cambria" w:eastAsia="Simsun (Founder Extended)" w:hAnsi="Cambria" w:cs="Arial"/>
              </w:rPr>
              <w:t>Rok zaprimanja komentara</w:t>
            </w:r>
          </w:p>
        </w:tc>
        <w:tc>
          <w:tcPr>
            <w:tcW w:w="6242" w:type="dxa"/>
          </w:tcPr>
          <w:p w:rsidR="002D24A1" w:rsidRPr="00553B60" w:rsidRDefault="002D24A1" w:rsidP="002D24A1">
            <w:pPr>
              <w:spacing w:after="0" w:line="240" w:lineRule="auto"/>
              <w:ind w:left="15"/>
              <w:jc w:val="both"/>
              <w:rPr>
                <w:rFonts w:asciiTheme="majorHAnsi" w:eastAsia="Simsun (Founder Extended)" w:hAnsiTheme="majorHAnsi" w:cs="Arial"/>
                <w:lang w:val="hr-HR"/>
              </w:rPr>
            </w:pPr>
            <w:r w:rsidRPr="00553B60">
              <w:rPr>
                <w:rFonts w:asciiTheme="majorHAnsi" w:eastAsia="Simsun (Founder Extended)" w:hAnsiTheme="majorHAnsi" w:cs="Arial"/>
                <w:lang w:val="hr-HR"/>
              </w:rPr>
              <w:t xml:space="preserve">Rok za zaprimanje komentara je </w:t>
            </w:r>
            <w:r>
              <w:rPr>
                <w:rFonts w:asciiTheme="majorHAnsi" w:eastAsia="Simsun (Founder Extended)" w:hAnsiTheme="majorHAnsi" w:cs="Arial"/>
                <w:lang w:val="hr-HR"/>
              </w:rPr>
              <w:t>26.3.2021</w:t>
            </w:r>
            <w:r w:rsidRPr="00553B60">
              <w:rPr>
                <w:rFonts w:asciiTheme="majorHAnsi" w:eastAsia="Simsun (Founder Extended)" w:hAnsiTheme="majorHAnsi" w:cs="Arial"/>
                <w:lang w:val="hr-HR"/>
              </w:rPr>
              <w:t>.</w:t>
            </w:r>
          </w:p>
          <w:p w:rsidR="002D24A1" w:rsidRPr="00553B60" w:rsidRDefault="002D24A1" w:rsidP="002D24A1">
            <w:pPr>
              <w:spacing w:after="0" w:line="240" w:lineRule="auto"/>
              <w:ind w:left="15"/>
              <w:jc w:val="both"/>
              <w:rPr>
                <w:rFonts w:asciiTheme="majorHAnsi" w:eastAsia="Simsun (Founder Extended)" w:hAnsiTheme="majorHAnsi" w:cs="Arial"/>
                <w:lang w:val="hr-HR"/>
              </w:rPr>
            </w:pPr>
          </w:p>
          <w:p w:rsidR="002D24A1" w:rsidRPr="00553B60" w:rsidRDefault="002D24A1" w:rsidP="002D24A1">
            <w:pPr>
              <w:spacing w:after="0" w:line="240" w:lineRule="auto"/>
              <w:ind w:left="15"/>
              <w:jc w:val="both"/>
              <w:rPr>
                <w:rFonts w:asciiTheme="majorHAnsi" w:eastAsia="Simsun (Founder Extended)" w:hAnsiTheme="majorHAnsi" w:cs="Arial"/>
                <w:lang w:val="hr-HR"/>
              </w:rPr>
            </w:pPr>
            <w:r w:rsidRPr="00553B60">
              <w:rPr>
                <w:rFonts w:asciiTheme="majorHAnsi" w:eastAsia="Simsun (Founder Extended)" w:hAnsiTheme="majorHAnsi" w:cs="Arial"/>
                <w:lang w:val="hr-HR"/>
              </w:rPr>
              <w:t>Povratna informacija o prihvaćenosti komentara bit će objavljena putem središnjeg državnog internetskog portala za savjetovanja s javnošću  e-Savjetovanja</w:t>
            </w:r>
          </w:p>
        </w:tc>
      </w:tr>
      <w:tr w:rsidR="002D24A1" w:rsidRPr="009C4A47" w:rsidTr="00173F7B">
        <w:tc>
          <w:tcPr>
            <w:tcW w:w="2820" w:type="dxa"/>
          </w:tcPr>
          <w:p w:rsidR="002D24A1" w:rsidRPr="009C4A47" w:rsidRDefault="002D24A1" w:rsidP="002D24A1">
            <w:pPr>
              <w:pStyle w:val="t-9-8"/>
              <w:rPr>
                <w:rFonts w:ascii="Cambria" w:eastAsia="Simsun (Founder Extended)" w:hAnsi="Cambria" w:cs="Arial"/>
              </w:rPr>
            </w:pPr>
            <w:r w:rsidRPr="009C4A47">
              <w:rPr>
                <w:rFonts w:ascii="Cambria" w:eastAsia="Simsun (Founder Extended)" w:hAnsi="Cambria" w:cs="Arial"/>
              </w:rPr>
              <w:t>I</w:t>
            </w:r>
            <w:r>
              <w:rPr>
                <w:rFonts w:ascii="Cambria" w:eastAsia="Simsun (Founder Extended)" w:hAnsi="Cambria" w:cs="Arial"/>
              </w:rPr>
              <w:t xml:space="preserve">me, adresa </w:t>
            </w:r>
            <w:r w:rsidRPr="00E24780">
              <w:rPr>
                <w:rFonts w:ascii="Cambria" w:eastAsia="Simsun (Founder Extended)" w:hAnsi="Cambria" w:cs="Arial"/>
              </w:rPr>
              <w:t xml:space="preserve">i e-mail adresa </w:t>
            </w:r>
            <w:r>
              <w:rPr>
                <w:rFonts w:ascii="Cambria" w:eastAsia="Simsun (Founder Extended)" w:hAnsi="Cambria" w:cs="Arial"/>
              </w:rPr>
              <w:t>na koju se</w:t>
            </w:r>
            <w:r w:rsidRPr="00E24780">
              <w:rPr>
                <w:rFonts w:ascii="Cambria" w:eastAsia="Simsun (Founder Extended)" w:hAnsi="Cambria" w:cs="Arial"/>
              </w:rPr>
              <w:t xml:space="preserve"> sudionici savjetovanja mogu obratiti za dodatne upite </w:t>
            </w:r>
          </w:p>
        </w:tc>
        <w:tc>
          <w:tcPr>
            <w:tcW w:w="6242" w:type="dxa"/>
          </w:tcPr>
          <w:p w:rsidR="002D24A1" w:rsidRPr="00553B60" w:rsidRDefault="002D24A1" w:rsidP="002D24A1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553B60">
              <w:rPr>
                <w:rFonts w:ascii="Cambria" w:eastAsia="Simsun (Founder Extended)" w:hAnsi="Cambria" w:cs="Arial"/>
                <w:lang w:val="hr-HR"/>
              </w:rPr>
              <w:t>Državna geodetska uprava</w:t>
            </w:r>
          </w:p>
          <w:p w:rsidR="002D24A1" w:rsidRPr="00553B60" w:rsidRDefault="002D24A1" w:rsidP="002D24A1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lang w:val="hr-HR"/>
              </w:rPr>
            </w:pPr>
            <w:r w:rsidRPr="00553B60">
              <w:rPr>
                <w:rFonts w:ascii="Cambria" w:eastAsia="Simsun (Founder Extended)" w:hAnsi="Cambria" w:cs="Arial"/>
                <w:lang w:val="hr-HR"/>
              </w:rPr>
              <w:t>Gruška 20, 10 000 Zagreb</w:t>
            </w:r>
          </w:p>
          <w:p w:rsidR="002D24A1" w:rsidRPr="00553B60" w:rsidRDefault="008A0063" w:rsidP="002D24A1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lang w:val="hr-HR"/>
              </w:rPr>
            </w:pPr>
            <w:hyperlink r:id="rId7" w:history="1">
              <w:r w:rsidR="002D24A1" w:rsidRPr="00553B60">
                <w:rPr>
                  <w:rStyle w:val="Hyperlink"/>
                  <w:rFonts w:ascii="Cambria" w:eastAsia="Simsun (Founder Extended)" w:hAnsi="Cambria" w:cs="Arial"/>
                  <w:lang w:val="hr-HR"/>
                </w:rPr>
                <w:t>kabinet.glavnog.ravnatelja@dgu.hr</w:t>
              </w:r>
            </w:hyperlink>
          </w:p>
        </w:tc>
      </w:tr>
    </w:tbl>
    <w:p w:rsidR="005F749D" w:rsidRPr="009C4A47" w:rsidRDefault="005F749D" w:rsidP="00A306F9">
      <w:pPr>
        <w:rPr>
          <w:lang w:val="hr-HR"/>
        </w:rPr>
      </w:pPr>
    </w:p>
    <w:sectPr w:rsidR="005F749D" w:rsidRPr="009C4A47" w:rsidSect="00A306F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63" w:rsidRDefault="008A0063" w:rsidP="004F1EFF">
      <w:pPr>
        <w:spacing w:after="0" w:line="240" w:lineRule="auto"/>
      </w:pPr>
      <w:r>
        <w:separator/>
      </w:r>
    </w:p>
  </w:endnote>
  <w:endnote w:type="continuationSeparator" w:id="0">
    <w:p w:rsidR="008A0063" w:rsidRDefault="008A0063" w:rsidP="004F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457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EFF" w:rsidRDefault="004F1E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EFF" w:rsidRDefault="004F1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63" w:rsidRDefault="008A0063" w:rsidP="004F1EFF">
      <w:pPr>
        <w:spacing w:after="0" w:line="240" w:lineRule="auto"/>
      </w:pPr>
      <w:r>
        <w:separator/>
      </w:r>
    </w:p>
  </w:footnote>
  <w:footnote w:type="continuationSeparator" w:id="0">
    <w:p w:rsidR="008A0063" w:rsidRDefault="008A0063" w:rsidP="004F1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25"/>
    <w:rsid w:val="00014C7C"/>
    <w:rsid w:val="00141854"/>
    <w:rsid w:val="0016584D"/>
    <w:rsid w:val="00173F7B"/>
    <w:rsid w:val="00225FD0"/>
    <w:rsid w:val="002D24A1"/>
    <w:rsid w:val="002D5F1B"/>
    <w:rsid w:val="002F5D8D"/>
    <w:rsid w:val="00361D18"/>
    <w:rsid w:val="00405C77"/>
    <w:rsid w:val="00415861"/>
    <w:rsid w:val="004F1EFF"/>
    <w:rsid w:val="00553B60"/>
    <w:rsid w:val="005F749D"/>
    <w:rsid w:val="00625E6F"/>
    <w:rsid w:val="006402F2"/>
    <w:rsid w:val="00710233"/>
    <w:rsid w:val="00746B11"/>
    <w:rsid w:val="00760AFC"/>
    <w:rsid w:val="00781AD4"/>
    <w:rsid w:val="007C5796"/>
    <w:rsid w:val="007C6B59"/>
    <w:rsid w:val="00855755"/>
    <w:rsid w:val="008A0063"/>
    <w:rsid w:val="008B3563"/>
    <w:rsid w:val="00911B06"/>
    <w:rsid w:val="009442FE"/>
    <w:rsid w:val="00957F64"/>
    <w:rsid w:val="009A0438"/>
    <w:rsid w:val="009C4A47"/>
    <w:rsid w:val="00A05E62"/>
    <w:rsid w:val="00A25111"/>
    <w:rsid w:val="00A306F9"/>
    <w:rsid w:val="00AA79C6"/>
    <w:rsid w:val="00AC5ADD"/>
    <w:rsid w:val="00B73083"/>
    <w:rsid w:val="00BB2B7D"/>
    <w:rsid w:val="00CB3FE8"/>
    <w:rsid w:val="00D02669"/>
    <w:rsid w:val="00D11CD9"/>
    <w:rsid w:val="00E24780"/>
    <w:rsid w:val="00E32ED0"/>
    <w:rsid w:val="00EC434F"/>
    <w:rsid w:val="00F07CAC"/>
    <w:rsid w:val="00FB1D25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16E3A-BD39-47BD-AB69-CC56645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8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957F6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D4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73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A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1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F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binet.glavnog.ravnatelja@dg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Vučić Nikola</dc:creator>
  <cp:keywords/>
  <dc:description/>
  <cp:lastModifiedBy>Vukić Adica</cp:lastModifiedBy>
  <cp:revision>12</cp:revision>
  <cp:lastPrinted>2020-07-31T10:54:00Z</cp:lastPrinted>
  <dcterms:created xsi:type="dcterms:W3CDTF">2020-07-31T06:58:00Z</dcterms:created>
  <dcterms:modified xsi:type="dcterms:W3CDTF">2021-02-25T08:45:00Z</dcterms:modified>
</cp:coreProperties>
</file>