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58FE3" w14:textId="3A922563" w:rsidR="003B37EC" w:rsidRDefault="003B37EC" w:rsidP="000E3E4F">
      <w:pPr>
        <w:pStyle w:val="Naslov1"/>
        <w:rPr>
          <w:lang w:eastAsia="hr-HR"/>
        </w:rPr>
      </w:pPr>
      <w:bookmarkStart w:id="0" w:name="_Toc64025237"/>
      <w:bookmarkStart w:id="1" w:name="_Toc80704143"/>
      <w:bookmarkStart w:id="2" w:name="_GoBack"/>
      <w:bookmarkEnd w:id="2"/>
      <w:r w:rsidRPr="000E3E4F">
        <w:rPr>
          <w:lang w:eastAsia="hr-HR"/>
        </w:rPr>
        <w:t xml:space="preserve">PRILOG </w:t>
      </w:r>
      <w:bookmarkEnd w:id="0"/>
      <w:r w:rsidR="004A18C7">
        <w:rPr>
          <w:lang w:eastAsia="hr-HR"/>
        </w:rPr>
        <w:t>I</w:t>
      </w:r>
      <w:r w:rsidRPr="000E3E4F">
        <w:rPr>
          <w:lang w:eastAsia="hr-HR"/>
        </w:rPr>
        <w:t>.</w:t>
      </w:r>
      <w:bookmarkEnd w:id="1"/>
      <w:r w:rsidR="00956924" w:rsidRPr="000E3E4F">
        <w:rPr>
          <w:lang w:eastAsia="hr-HR"/>
        </w:rPr>
        <w:t xml:space="preserve"> – STANDARDI OSPOSOBLJENOSTI</w:t>
      </w:r>
    </w:p>
    <w:p w14:paraId="084DD84D" w14:textId="77777777" w:rsidR="00CB0D91" w:rsidRPr="00CB0D91" w:rsidRDefault="00CB0D91" w:rsidP="00CB0D91">
      <w:pPr>
        <w:rPr>
          <w:lang w:eastAsia="hr-HR"/>
        </w:rPr>
      </w:pPr>
    </w:p>
    <w:p w14:paraId="15192FCB" w14:textId="7199CA12" w:rsidR="000C4466" w:rsidRDefault="004A18C7" w:rsidP="008516F2">
      <w:pPr>
        <w:pStyle w:val="Naslov2"/>
        <w:jc w:val="left"/>
      </w:pPr>
      <w:bookmarkStart w:id="3" w:name="_Hlk65229703"/>
      <w:r>
        <w:rPr>
          <w:lang w:eastAsia="hr-HR"/>
        </w:rPr>
        <w:t>I</w:t>
      </w:r>
      <w:r w:rsidR="00DB7FDC">
        <w:rPr>
          <w:lang w:eastAsia="hr-HR"/>
        </w:rPr>
        <w:t>.</w:t>
      </w:r>
      <w:r>
        <w:rPr>
          <w:lang w:eastAsia="hr-HR"/>
        </w:rPr>
        <w:t xml:space="preserve">A </w:t>
      </w:r>
      <w:r w:rsidR="0069788E">
        <w:rPr>
          <w:lang w:eastAsia="hr-HR"/>
        </w:rPr>
        <w:t>–</w:t>
      </w:r>
      <w:r w:rsidR="005C0014">
        <w:rPr>
          <w:lang w:eastAsia="hr-HR"/>
        </w:rPr>
        <w:t xml:space="preserve"> </w:t>
      </w:r>
      <w:r w:rsidR="005C0014">
        <w:t>O</w:t>
      </w:r>
      <w:r w:rsidR="005C0014" w:rsidRPr="005E3968">
        <w:t>perativn</w:t>
      </w:r>
      <w:r w:rsidR="005C0014">
        <w:t>a</w:t>
      </w:r>
      <w:r w:rsidR="005C0014" w:rsidRPr="005E3968">
        <w:t xml:space="preserve"> razin</w:t>
      </w:r>
      <w:r w:rsidR="005C0014">
        <w:t>a</w:t>
      </w:r>
      <w:r w:rsidR="000C4466">
        <w:t xml:space="preserve"> </w:t>
      </w:r>
    </w:p>
    <w:p w14:paraId="4C302065" w14:textId="33EA0768" w:rsidR="003B37EC" w:rsidRPr="005E3968" w:rsidRDefault="000C4466" w:rsidP="008516F2">
      <w:pPr>
        <w:pStyle w:val="Naslov3"/>
      </w:pPr>
      <w:r>
        <w:t xml:space="preserve">I.A.1 – </w:t>
      </w:r>
      <w:r w:rsidR="00900A40">
        <w:t>Mornar</w:t>
      </w:r>
    </w:p>
    <w:bookmarkEnd w:id="3"/>
    <w:p w14:paraId="6C40BEEC" w14:textId="3ECFEE15" w:rsidR="003B37EC" w:rsidRPr="00735571" w:rsidRDefault="003B37EC">
      <w:pPr>
        <w:spacing w:before="120" w:after="240"/>
        <w:ind w:right="-51"/>
        <w:rPr>
          <w:sz w:val="22"/>
          <w:szCs w:val="22"/>
        </w:rPr>
      </w:pPr>
      <w:r w:rsidRPr="00735571">
        <w:rPr>
          <w:sz w:val="22"/>
          <w:szCs w:val="22"/>
        </w:rPr>
        <w:t xml:space="preserve">Mornar </w:t>
      </w:r>
      <w:r w:rsidR="002B5AD1">
        <w:rPr>
          <w:sz w:val="22"/>
          <w:szCs w:val="22"/>
        </w:rPr>
        <w:t>mora imati sljedeće kompetencije</w:t>
      </w:r>
      <w:r w:rsidRPr="00735571">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1"/>
      </w:tblGrid>
      <w:tr w:rsidR="005D4DB1" w:rsidRPr="00735571" w14:paraId="6605AE47"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2F8DBDB" w14:textId="2B059E81" w:rsidR="005D4DB1" w:rsidRPr="00735571" w:rsidDel="004A4506" w:rsidRDefault="00BA5BA0" w:rsidP="00884B7D">
            <w:pPr>
              <w:spacing w:before="60" w:after="60"/>
              <w:ind w:right="-51"/>
              <w:jc w:val="center"/>
              <w:rPr>
                <w:b/>
                <w:bCs/>
                <w:sz w:val="22"/>
                <w:szCs w:val="22"/>
              </w:rPr>
            </w:pPr>
            <w:r>
              <w:rPr>
                <w:b/>
                <w:bCs/>
                <w:sz w:val="22"/>
                <w:szCs w:val="22"/>
              </w:rPr>
              <w:t>NASTAVNA CJELINA/TEMA</w:t>
            </w:r>
          </w:p>
        </w:tc>
        <w:tc>
          <w:tcPr>
            <w:tcW w:w="6371" w:type="dxa"/>
            <w:tcBorders>
              <w:top w:val="single" w:sz="4" w:space="0" w:color="auto"/>
              <w:left w:val="single" w:sz="4" w:space="0" w:color="auto"/>
              <w:bottom w:val="single" w:sz="4" w:space="0" w:color="auto"/>
              <w:right w:val="single" w:sz="4" w:space="0" w:color="auto"/>
            </w:tcBorders>
            <w:vAlign w:val="center"/>
          </w:tcPr>
          <w:p w14:paraId="10173980" w14:textId="43EA5CCB" w:rsidR="005D4DB1" w:rsidRPr="00735571" w:rsidDel="004A4506" w:rsidRDefault="00BA5BA0" w:rsidP="00884B7D">
            <w:pPr>
              <w:spacing w:before="60" w:after="60"/>
              <w:ind w:right="-51"/>
              <w:jc w:val="center"/>
              <w:rPr>
                <w:b/>
                <w:bCs/>
                <w:sz w:val="22"/>
                <w:szCs w:val="22"/>
              </w:rPr>
            </w:pPr>
            <w:r>
              <w:rPr>
                <w:b/>
                <w:bCs/>
                <w:sz w:val="22"/>
                <w:szCs w:val="22"/>
              </w:rPr>
              <w:t>ISHOD UČENJA</w:t>
            </w:r>
          </w:p>
        </w:tc>
      </w:tr>
      <w:tr w:rsidR="005D4DB1" w:rsidRPr="00735571" w14:paraId="69C77847"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45585BD3" w14:textId="10F6B45C" w:rsidR="005D4DB1" w:rsidRPr="001F3C41" w:rsidDel="004A4506" w:rsidRDefault="005D4DB1" w:rsidP="00F80A58">
            <w:pPr>
              <w:spacing w:after="0"/>
              <w:ind w:right="-51"/>
              <w:rPr>
                <w:b/>
                <w:bCs/>
                <w:i/>
                <w:sz w:val="22"/>
                <w:szCs w:val="22"/>
              </w:rPr>
            </w:pPr>
            <w:r w:rsidRPr="001F3C41">
              <w:rPr>
                <w:b/>
                <w:i/>
                <w:sz w:val="22"/>
                <w:szCs w:val="22"/>
              </w:rPr>
              <w:t>1.</w:t>
            </w:r>
            <w:r w:rsidRPr="001F3C41">
              <w:rPr>
                <w:b/>
                <w:i/>
                <w:sz w:val="22"/>
                <w:szCs w:val="22"/>
              </w:rPr>
              <w:tab/>
            </w:r>
            <w:r w:rsidRPr="001F3C41">
              <w:rPr>
                <w:b/>
                <w:bCs/>
                <w:i/>
                <w:sz w:val="22"/>
                <w:szCs w:val="22"/>
              </w:rPr>
              <w:t>Plovidba</w:t>
            </w:r>
          </w:p>
        </w:tc>
      </w:tr>
      <w:tr w:rsidR="005D4DB1" w:rsidRPr="00735571" w14:paraId="04448546"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1836AAD6" w14:textId="1B211CA1" w:rsidR="005D4DB1" w:rsidRPr="001F3C41" w:rsidDel="004A4506" w:rsidRDefault="005D4DB1" w:rsidP="003644AB">
            <w:pPr>
              <w:spacing w:before="60" w:after="60"/>
              <w:ind w:right="-51"/>
              <w:rPr>
                <w:b/>
                <w:bCs/>
                <w:i/>
                <w:sz w:val="22"/>
                <w:szCs w:val="22"/>
              </w:rPr>
            </w:pPr>
            <w:r w:rsidRPr="001F3C41">
              <w:rPr>
                <w:b/>
                <w:i/>
                <w:sz w:val="22"/>
                <w:szCs w:val="22"/>
              </w:rPr>
              <w:t>1.1</w:t>
            </w:r>
            <w:r w:rsidRPr="001F3C41">
              <w:rPr>
                <w:b/>
                <w:i/>
                <w:sz w:val="22"/>
                <w:szCs w:val="22"/>
              </w:rPr>
              <w:tab/>
              <w:t xml:space="preserve">Mornar mora biti osposobljen za pomaganje u upravljanju </w:t>
            </w:r>
            <w:r w:rsidR="006F578F">
              <w:rPr>
                <w:b/>
                <w:i/>
                <w:sz w:val="22"/>
                <w:szCs w:val="22"/>
              </w:rPr>
              <w:t>brodom</w:t>
            </w:r>
            <w:r w:rsidRPr="001F3C41">
              <w:rPr>
                <w:b/>
                <w:i/>
                <w:sz w:val="22"/>
                <w:szCs w:val="22"/>
              </w:rPr>
              <w:t xml:space="preserve"> u situacijama manevriranja i rukovanja </w:t>
            </w:r>
            <w:r w:rsidR="006F578F">
              <w:rPr>
                <w:b/>
                <w:i/>
                <w:sz w:val="22"/>
                <w:szCs w:val="22"/>
              </w:rPr>
              <w:t>brodom</w:t>
            </w:r>
            <w:r w:rsidRPr="001F3C41">
              <w:rPr>
                <w:b/>
                <w:i/>
                <w:sz w:val="22"/>
                <w:szCs w:val="22"/>
              </w:rPr>
              <w:t xml:space="preserve"> na unutarnjim plovnim putovima. Mornar mora biti osposobljen to činiti na svim vrstama plovnih putova i u svim vrstama luka. </w:t>
            </w:r>
          </w:p>
        </w:tc>
      </w:tr>
      <w:tr w:rsidR="003B37EC" w:rsidRPr="00735571" w14:paraId="677C68D6"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177570E5" w14:textId="453C9A40" w:rsidR="003B37EC" w:rsidRPr="00735571" w:rsidRDefault="003B37EC" w:rsidP="00884B7D">
            <w:pPr>
              <w:ind w:left="196" w:right="-49" w:hanging="196"/>
              <w:rPr>
                <w:b/>
                <w:bCs/>
                <w:caps/>
                <w:sz w:val="22"/>
                <w:szCs w:val="22"/>
              </w:rPr>
            </w:pPr>
            <w:r w:rsidRPr="00735571">
              <w:rPr>
                <w:sz w:val="22"/>
                <w:szCs w:val="22"/>
              </w:rPr>
              <w:t xml:space="preserve">1. pomagati u operacijama privezivanja, odvezivanja i tegljenja </w:t>
            </w:r>
          </w:p>
        </w:tc>
        <w:tc>
          <w:tcPr>
            <w:tcW w:w="6371" w:type="dxa"/>
            <w:tcBorders>
              <w:top w:val="single" w:sz="4" w:space="0" w:color="auto"/>
              <w:left w:val="single" w:sz="4" w:space="0" w:color="auto"/>
              <w:bottom w:val="single" w:sz="4" w:space="0" w:color="auto"/>
              <w:right w:val="single" w:sz="4" w:space="0" w:color="auto"/>
            </w:tcBorders>
            <w:hideMark/>
          </w:tcPr>
          <w:p w14:paraId="0F78BA71" w14:textId="6328D577" w:rsidR="003B37EC" w:rsidRPr="00735571" w:rsidRDefault="003B37EC" w:rsidP="00AA1F87">
            <w:pPr>
              <w:numPr>
                <w:ilvl w:val="0"/>
                <w:numId w:val="4"/>
              </w:numPr>
              <w:spacing w:before="60"/>
              <w:ind w:left="312" w:right="-51" w:hanging="357"/>
              <w:rPr>
                <w:sz w:val="22"/>
                <w:szCs w:val="22"/>
              </w:rPr>
            </w:pPr>
            <w:r w:rsidRPr="00735571">
              <w:rPr>
                <w:sz w:val="22"/>
                <w:szCs w:val="22"/>
              </w:rPr>
              <w:t xml:space="preserve">Poznavanje opreme, materijala i postupaka koji se koriste na </w:t>
            </w:r>
            <w:r w:rsidR="006F578F">
              <w:rPr>
                <w:sz w:val="22"/>
                <w:szCs w:val="22"/>
              </w:rPr>
              <w:t>brodu</w:t>
            </w:r>
            <w:r w:rsidRPr="00735571">
              <w:rPr>
                <w:sz w:val="22"/>
                <w:szCs w:val="22"/>
              </w:rPr>
              <w:t xml:space="preserve"> za privezivanja, odvezivanja i tegljenja;</w:t>
            </w:r>
          </w:p>
          <w:p w14:paraId="25952BD6" w14:textId="6EF24F09" w:rsidR="003B37EC" w:rsidRPr="00735571" w:rsidRDefault="003B37EC" w:rsidP="00AA1F87">
            <w:pPr>
              <w:numPr>
                <w:ilvl w:val="0"/>
                <w:numId w:val="4"/>
              </w:numPr>
              <w:ind w:left="314" w:right="-49"/>
              <w:rPr>
                <w:sz w:val="22"/>
                <w:szCs w:val="22"/>
              </w:rPr>
            </w:pPr>
            <w:r w:rsidRPr="00735571">
              <w:rPr>
                <w:sz w:val="22"/>
                <w:szCs w:val="22"/>
              </w:rPr>
              <w:t xml:space="preserve">Sposobnost korištenja potrebne opreme na </w:t>
            </w:r>
            <w:r w:rsidR="006F578F">
              <w:rPr>
                <w:sz w:val="22"/>
                <w:szCs w:val="22"/>
              </w:rPr>
              <w:t>brodu</w:t>
            </w:r>
            <w:r w:rsidRPr="00735571">
              <w:rPr>
                <w:sz w:val="22"/>
                <w:szCs w:val="22"/>
              </w:rPr>
              <w:t>, npr. bitvi i vitala za privezivanje i odvezivanje i manevre tegljenja;</w:t>
            </w:r>
          </w:p>
          <w:p w14:paraId="66BF7FB7" w14:textId="00582424" w:rsidR="003B37EC" w:rsidRPr="00735571" w:rsidRDefault="003B37EC" w:rsidP="00AA1F87">
            <w:pPr>
              <w:numPr>
                <w:ilvl w:val="0"/>
                <w:numId w:val="4"/>
              </w:numPr>
              <w:ind w:left="314" w:right="-49"/>
              <w:rPr>
                <w:sz w:val="22"/>
                <w:szCs w:val="22"/>
              </w:rPr>
            </w:pPr>
            <w:r w:rsidRPr="00735571">
              <w:rPr>
                <w:sz w:val="22"/>
                <w:szCs w:val="22"/>
              </w:rPr>
              <w:t xml:space="preserve">Sposobnost korištenja materijala na </w:t>
            </w:r>
            <w:r w:rsidR="006F578F">
              <w:rPr>
                <w:sz w:val="22"/>
                <w:szCs w:val="22"/>
              </w:rPr>
              <w:t>brodu</w:t>
            </w:r>
            <w:r w:rsidRPr="00735571">
              <w:rPr>
                <w:sz w:val="22"/>
                <w:szCs w:val="22"/>
              </w:rPr>
              <w:t>, kao što su užad i čelik-čela, vodeći računa o odgovarajućim sigurnosnim mjerama uključujući korištenje osobne zaštitne opreme i opreme za spašavanje;</w:t>
            </w:r>
          </w:p>
          <w:p w14:paraId="5B937A8D" w14:textId="24495237" w:rsidR="003B37EC" w:rsidRPr="00735571" w:rsidRDefault="003B37EC" w:rsidP="00AA1F87">
            <w:pPr>
              <w:numPr>
                <w:ilvl w:val="0"/>
                <w:numId w:val="4"/>
              </w:numPr>
              <w:tabs>
                <w:tab w:val="left" w:pos="314"/>
              </w:tabs>
              <w:ind w:left="314" w:right="-49"/>
              <w:rPr>
                <w:sz w:val="22"/>
                <w:szCs w:val="22"/>
              </w:rPr>
            </w:pPr>
            <w:r w:rsidRPr="00735571">
              <w:rPr>
                <w:sz w:val="22"/>
                <w:szCs w:val="22"/>
              </w:rPr>
              <w:t>Sposobnost komuniciranja s kormilarnicom korištenjem interfonskog komunikacijskog sustava i ručnih signala;</w:t>
            </w:r>
          </w:p>
          <w:p w14:paraId="43D162B7" w14:textId="2199B241" w:rsidR="003B37EC" w:rsidRPr="00735571" w:rsidRDefault="003B37EC" w:rsidP="00AA1F87">
            <w:pPr>
              <w:numPr>
                <w:ilvl w:val="0"/>
                <w:numId w:val="4"/>
              </w:numPr>
              <w:ind w:left="314" w:right="-49"/>
              <w:rPr>
                <w:sz w:val="22"/>
                <w:szCs w:val="22"/>
              </w:rPr>
            </w:pPr>
            <w:r w:rsidRPr="00735571">
              <w:rPr>
                <w:sz w:val="22"/>
                <w:szCs w:val="22"/>
              </w:rPr>
              <w:t xml:space="preserve">Poznavanje učinaka kretanja vode oko </w:t>
            </w:r>
            <w:r w:rsidR="006F578F">
              <w:rPr>
                <w:sz w:val="22"/>
                <w:szCs w:val="22"/>
              </w:rPr>
              <w:t>broda</w:t>
            </w:r>
            <w:r w:rsidRPr="00735571">
              <w:rPr>
                <w:sz w:val="22"/>
                <w:szCs w:val="22"/>
              </w:rPr>
              <w:t xml:space="preserve"> i lokalnih učinaka na okolnosti plovidbe, uključujući učinke trima i plitke vode u odnosu na gaz </w:t>
            </w:r>
            <w:r w:rsidR="006F578F">
              <w:rPr>
                <w:sz w:val="22"/>
                <w:szCs w:val="22"/>
              </w:rPr>
              <w:t>broda</w:t>
            </w:r>
            <w:r w:rsidRPr="00735571">
              <w:rPr>
                <w:sz w:val="22"/>
                <w:szCs w:val="22"/>
              </w:rPr>
              <w:t>;</w:t>
            </w:r>
          </w:p>
          <w:p w14:paraId="52C4EB1C" w14:textId="4B1E27A2" w:rsidR="003B37EC" w:rsidRPr="00735571" w:rsidRDefault="003B37EC" w:rsidP="00AA1F87">
            <w:pPr>
              <w:numPr>
                <w:ilvl w:val="0"/>
                <w:numId w:val="4"/>
              </w:numPr>
              <w:spacing w:after="60"/>
              <w:ind w:left="312" w:right="-51" w:hanging="357"/>
              <w:rPr>
                <w:sz w:val="22"/>
                <w:szCs w:val="22"/>
              </w:rPr>
            </w:pPr>
            <w:r w:rsidRPr="00735571">
              <w:rPr>
                <w:sz w:val="22"/>
                <w:szCs w:val="22"/>
              </w:rPr>
              <w:t xml:space="preserve">Poznavanje kretanja vode koje utječe na </w:t>
            </w:r>
            <w:r w:rsidR="006F578F">
              <w:rPr>
                <w:sz w:val="22"/>
                <w:szCs w:val="22"/>
              </w:rPr>
              <w:t>brod</w:t>
            </w:r>
            <w:r w:rsidRPr="00735571">
              <w:rPr>
                <w:sz w:val="22"/>
                <w:szCs w:val="22"/>
              </w:rPr>
              <w:t xml:space="preserve"> tijekom manevriranja, uključujući učinke interakcije kad se dva </w:t>
            </w:r>
            <w:r w:rsidR="006F578F">
              <w:rPr>
                <w:sz w:val="22"/>
                <w:szCs w:val="22"/>
              </w:rPr>
              <w:t>broda</w:t>
            </w:r>
            <w:r w:rsidRPr="00735571">
              <w:rPr>
                <w:sz w:val="22"/>
                <w:szCs w:val="22"/>
              </w:rPr>
              <w:t xml:space="preserve"> mimoilaze ili pretječu u uskim plovnim putovima i učinke interakcije na </w:t>
            </w:r>
            <w:r w:rsidR="006F578F">
              <w:rPr>
                <w:sz w:val="22"/>
                <w:szCs w:val="22"/>
              </w:rPr>
              <w:t>brod</w:t>
            </w:r>
            <w:r w:rsidRPr="00735571">
              <w:rPr>
                <w:sz w:val="22"/>
                <w:szCs w:val="22"/>
              </w:rPr>
              <w:t xml:space="preserve"> koj</w:t>
            </w:r>
            <w:r w:rsidR="000E7CE7" w:rsidRPr="00735571">
              <w:rPr>
                <w:sz w:val="22"/>
                <w:szCs w:val="22"/>
              </w:rPr>
              <w:t>e</w:t>
            </w:r>
            <w:r w:rsidRPr="00735571">
              <w:rPr>
                <w:sz w:val="22"/>
                <w:szCs w:val="22"/>
              </w:rPr>
              <w:t xml:space="preserve"> je privezan</w:t>
            </w:r>
            <w:r w:rsidR="000E7CE7" w:rsidRPr="00735571">
              <w:rPr>
                <w:sz w:val="22"/>
                <w:szCs w:val="22"/>
              </w:rPr>
              <w:t>o</w:t>
            </w:r>
            <w:r w:rsidRPr="00735571">
              <w:rPr>
                <w:sz w:val="22"/>
                <w:szCs w:val="22"/>
              </w:rPr>
              <w:t xml:space="preserve"> sa strane kad se drug</w:t>
            </w:r>
            <w:r w:rsidR="000E7CE7" w:rsidRPr="00735571">
              <w:rPr>
                <w:sz w:val="22"/>
                <w:szCs w:val="22"/>
              </w:rPr>
              <w:t>o</w:t>
            </w:r>
            <w:r w:rsidRPr="00735571">
              <w:rPr>
                <w:sz w:val="22"/>
                <w:szCs w:val="22"/>
              </w:rPr>
              <w:t xml:space="preserve"> </w:t>
            </w:r>
            <w:r w:rsidR="006F578F">
              <w:rPr>
                <w:sz w:val="22"/>
                <w:szCs w:val="22"/>
              </w:rPr>
              <w:t>brod</w:t>
            </w:r>
            <w:r w:rsidRPr="00735571">
              <w:rPr>
                <w:sz w:val="22"/>
                <w:szCs w:val="22"/>
              </w:rPr>
              <w:t xml:space="preserve"> kreće plovnim putom i prolazi pokraj tog </w:t>
            </w:r>
            <w:r w:rsidR="006F578F">
              <w:rPr>
                <w:sz w:val="22"/>
                <w:szCs w:val="22"/>
              </w:rPr>
              <w:t>broda</w:t>
            </w:r>
            <w:r w:rsidRPr="00735571">
              <w:rPr>
                <w:sz w:val="22"/>
                <w:szCs w:val="22"/>
              </w:rPr>
              <w:t xml:space="preserve"> na maloj udaljenosti.</w:t>
            </w:r>
          </w:p>
        </w:tc>
      </w:tr>
      <w:tr w:rsidR="003B37EC" w:rsidRPr="00735571" w14:paraId="6921270F"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2ACEC784" w14:textId="77777777" w:rsidR="003B37EC" w:rsidRPr="00735571" w:rsidRDefault="003B37EC" w:rsidP="003B194D">
            <w:pPr>
              <w:ind w:left="196" w:right="-49" w:hanging="196"/>
              <w:rPr>
                <w:b/>
                <w:bCs/>
                <w:caps/>
                <w:sz w:val="22"/>
                <w:szCs w:val="22"/>
              </w:rPr>
            </w:pPr>
            <w:r w:rsidRPr="00735571">
              <w:rPr>
                <w:sz w:val="22"/>
                <w:szCs w:val="22"/>
              </w:rPr>
              <w:t xml:space="preserve">2. pomagati pri formiranju potiskivanih/ tegljenih sastava </w:t>
            </w:r>
          </w:p>
        </w:tc>
        <w:tc>
          <w:tcPr>
            <w:tcW w:w="6371" w:type="dxa"/>
            <w:tcBorders>
              <w:top w:val="single" w:sz="4" w:space="0" w:color="auto"/>
              <w:left w:val="single" w:sz="4" w:space="0" w:color="auto"/>
              <w:bottom w:val="single" w:sz="4" w:space="0" w:color="auto"/>
              <w:right w:val="single" w:sz="4" w:space="0" w:color="auto"/>
            </w:tcBorders>
            <w:hideMark/>
          </w:tcPr>
          <w:p w14:paraId="59C8CA66" w14:textId="77777777" w:rsidR="003B37EC" w:rsidRPr="00735571" w:rsidRDefault="003B37EC" w:rsidP="00634470">
            <w:pPr>
              <w:numPr>
                <w:ilvl w:val="0"/>
                <w:numId w:val="5"/>
              </w:numPr>
              <w:spacing w:before="60"/>
              <w:ind w:left="315" w:right="-51"/>
              <w:rPr>
                <w:sz w:val="22"/>
                <w:szCs w:val="22"/>
              </w:rPr>
            </w:pPr>
            <w:r w:rsidRPr="00735571">
              <w:rPr>
                <w:sz w:val="22"/>
                <w:szCs w:val="22"/>
              </w:rPr>
              <w:t xml:space="preserve">Poznavanje opreme, materijala i postupaka koji se koriste za formiranje sastava. </w:t>
            </w:r>
          </w:p>
          <w:p w14:paraId="070994C8" w14:textId="77777777" w:rsidR="003B37EC" w:rsidRPr="00735571" w:rsidRDefault="003B37EC" w:rsidP="00634470">
            <w:pPr>
              <w:numPr>
                <w:ilvl w:val="0"/>
                <w:numId w:val="5"/>
              </w:numPr>
              <w:ind w:left="315" w:right="-49"/>
              <w:rPr>
                <w:sz w:val="22"/>
                <w:szCs w:val="22"/>
              </w:rPr>
            </w:pPr>
            <w:r w:rsidRPr="00735571">
              <w:rPr>
                <w:sz w:val="22"/>
                <w:szCs w:val="22"/>
              </w:rPr>
              <w:t xml:space="preserve">Sposobnost formiranja i rastavljanja potiskivanih/tegljenih sastava korištenjem potrebne opreme i materijala. </w:t>
            </w:r>
          </w:p>
          <w:p w14:paraId="159D7B73" w14:textId="77777777" w:rsidR="003B37EC" w:rsidRPr="00735571" w:rsidRDefault="003B37EC" w:rsidP="00634470">
            <w:pPr>
              <w:numPr>
                <w:ilvl w:val="0"/>
                <w:numId w:val="5"/>
              </w:numPr>
              <w:ind w:left="315" w:right="-49"/>
              <w:rPr>
                <w:sz w:val="22"/>
                <w:szCs w:val="22"/>
              </w:rPr>
            </w:pPr>
            <w:r w:rsidRPr="00735571">
              <w:rPr>
                <w:sz w:val="22"/>
                <w:szCs w:val="22"/>
              </w:rPr>
              <w:t xml:space="preserve">Poznavanje pravila o sigurnosti na radu uključujući korištenje osobne zaštitne opreme i opreme za spašavanje. </w:t>
            </w:r>
          </w:p>
          <w:p w14:paraId="5595A67F" w14:textId="77777777" w:rsidR="003B37EC" w:rsidRPr="00735571" w:rsidRDefault="003B37EC" w:rsidP="00634470">
            <w:pPr>
              <w:numPr>
                <w:ilvl w:val="0"/>
                <w:numId w:val="5"/>
              </w:numPr>
              <w:spacing w:after="60"/>
              <w:ind w:left="315" w:right="-51"/>
              <w:rPr>
                <w:sz w:val="22"/>
                <w:szCs w:val="22"/>
              </w:rPr>
            </w:pPr>
            <w:r w:rsidRPr="00735571">
              <w:rPr>
                <w:sz w:val="22"/>
                <w:szCs w:val="22"/>
              </w:rPr>
              <w:t xml:space="preserve">Sposobnost primjene pravila o sigurnosti na radu i komuniciranja s uključenim članovima posade. </w:t>
            </w:r>
          </w:p>
        </w:tc>
      </w:tr>
      <w:tr w:rsidR="003B37EC" w:rsidRPr="00735571" w14:paraId="7EB3DD94"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37E44AE2" w14:textId="77777777" w:rsidR="003B37EC" w:rsidRPr="00735571" w:rsidRDefault="003B37EC" w:rsidP="003B194D">
            <w:pPr>
              <w:ind w:left="196" w:right="-49" w:hanging="196"/>
              <w:rPr>
                <w:sz w:val="22"/>
                <w:szCs w:val="22"/>
              </w:rPr>
            </w:pPr>
            <w:r w:rsidRPr="00735571">
              <w:rPr>
                <w:sz w:val="22"/>
                <w:szCs w:val="22"/>
              </w:rPr>
              <w:lastRenderedPageBreak/>
              <w:t xml:space="preserve">3. pomagati pri sidrenju </w:t>
            </w:r>
          </w:p>
        </w:tc>
        <w:tc>
          <w:tcPr>
            <w:tcW w:w="6371" w:type="dxa"/>
            <w:tcBorders>
              <w:top w:val="single" w:sz="4" w:space="0" w:color="auto"/>
              <w:left w:val="single" w:sz="4" w:space="0" w:color="auto"/>
              <w:bottom w:val="single" w:sz="4" w:space="0" w:color="auto"/>
              <w:right w:val="single" w:sz="4" w:space="0" w:color="auto"/>
            </w:tcBorders>
          </w:tcPr>
          <w:p w14:paraId="4C19912C" w14:textId="77777777" w:rsidR="003B37EC" w:rsidRPr="00735571" w:rsidRDefault="003B37EC" w:rsidP="00AA1F87">
            <w:pPr>
              <w:numPr>
                <w:ilvl w:val="0"/>
                <w:numId w:val="6"/>
              </w:numPr>
              <w:spacing w:before="60"/>
              <w:ind w:left="312" w:right="-51" w:hanging="357"/>
              <w:rPr>
                <w:sz w:val="22"/>
                <w:szCs w:val="22"/>
              </w:rPr>
            </w:pPr>
            <w:r w:rsidRPr="00735571">
              <w:rPr>
                <w:sz w:val="22"/>
                <w:szCs w:val="22"/>
              </w:rPr>
              <w:t xml:space="preserve">Poznavanje opreme, materijala i postupaka za sidrenje u različitim okolnostima; </w:t>
            </w:r>
          </w:p>
          <w:p w14:paraId="0BE3335B" w14:textId="508B1A98" w:rsidR="003B37EC" w:rsidRPr="00735571" w:rsidRDefault="003B37EC" w:rsidP="00AA1F87">
            <w:pPr>
              <w:numPr>
                <w:ilvl w:val="0"/>
                <w:numId w:val="6"/>
              </w:numPr>
              <w:ind w:left="314" w:right="-49"/>
              <w:rPr>
                <w:sz w:val="22"/>
                <w:szCs w:val="22"/>
              </w:rPr>
            </w:pPr>
            <w:r w:rsidRPr="00735571">
              <w:rPr>
                <w:sz w:val="22"/>
                <w:szCs w:val="22"/>
              </w:rPr>
              <w:t xml:space="preserve">Sposobnost pomaganja u manevrima sidrenja, npr. pripremanje opreme za sidrenje za manevar sidrenja, pružanje/izvlačenje sidra, davanje dovoljne količine užeta ili lanca za početno otpuštanje, određivanje trenutka u kojem sidro drži </w:t>
            </w:r>
            <w:r w:rsidR="006F578F">
              <w:rPr>
                <w:sz w:val="22"/>
                <w:szCs w:val="22"/>
              </w:rPr>
              <w:t>brod</w:t>
            </w:r>
            <w:r w:rsidRPr="00735571">
              <w:rPr>
                <w:sz w:val="22"/>
                <w:szCs w:val="22"/>
              </w:rPr>
              <w:t xml:space="preserve"> u njegovu položaju, osiguravanje sidra nakon završetka sidrenja, korištenje sidra koje ore u različitim manevrima i rukovanje znakovima za sidro; </w:t>
            </w:r>
          </w:p>
          <w:p w14:paraId="2635F2E4" w14:textId="77777777" w:rsidR="003B37EC" w:rsidRPr="00735571" w:rsidRDefault="003B37EC" w:rsidP="00AA1F87">
            <w:pPr>
              <w:numPr>
                <w:ilvl w:val="0"/>
                <w:numId w:val="6"/>
              </w:numPr>
              <w:spacing w:after="60"/>
              <w:ind w:left="312" w:right="-51" w:hanging="357"/>
              <w:rPr>
                <w:sz w:val="22"/>
                <w:szCs w:val="22"/>
              </w:rPr>
            </w:pPr>
            <w:r w:rsidRPr="00735571">
              <w:rPr>
                <w:sz w:val="22"/>
                <w:szCs w:val="22"/>
              </w:rPr>
              <w:t xml:space="preserve">Poznavanje pravila o sigurnosti na radu uključujući korištenje osobne zaštitne opreme i opreme za spašavanje. </w:t>
            </w:r>
          </w:p>
        </w:tc>
      </w:tr>
      <w:tr w:rsidR="003B37EC" w:rsidRPr="00735571" w14:paraId="1E6DF8F5"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55488547" w14:textId="7651FE95" w:rsidR="003B37EC" w:rsidRPr="00735571" w:rsidRDefault="003B37EC" w:rsidP="003B194D">
            <w:pPr>
              <w:spacing w:after="60"/>
              <w:ind w:left="198" w:right="-51" w:hanging="198"/>
              <w:rPr>
                <w:sz w:val="22"/>
                <w:szCs w:val="22"/>
              </w:rPr>
            </w:pPr>
            <w:r w:rsidRPr="00735571">
              <w:rPr>
                <w:sz w:val="22"/>
                <w:szCs w:val="22"/>
              </w:rPr>
              <w:t xml:space="preserve">4. kormilariti </w:t>
            </w:r>
            <w:r w:rsidR="006F578F">
              <w:rPr>
                <w:sz w:val="22"/>
                <w:szCs w:val="22"/>
              </w:rPr>
              <w:t>brodom</w:t>
            </w:r>
            <w:r w:rsidRPr="00735571">
              <w:rPr>
                <w:sz w:val="22"/>
                <w:szCs w:val="22"/>
              </w:rPr>
              <w:t xml:space="preserve"> u skladu s naredbama za kormilarenje uz ispravno korištenje kormilarskog uređaja</w:t>
            </w:r>
          </w:p>
        </w:tc>
        <w:tc>
          <w:tcPr>
            <w:tcW w:w="6371" w:type="dxa"/>
            <w:tcBorders>
              <w:top w:val="single" w:sz="4" w:space="0" w:color="auto"/>
              <w:left w:val="single" w:sz="4" w:space="0" w:color="auto"/>
              <w:bottom w:val="single" w:sz="4" w:space="0" w:color="auto"/>
              <w:right w:val="single" w:sz="4" w:space="0" w:color="auto"/>
            </w:tcBorders>
            <w:hideMark/>
          </w:tcPr>
          <w:p w14:paraId="5A2DE137" w14:textId="77777777" w:rsidR="003B37EC" w:rsidRPr="00735571" w:rsidRDefault="003B37EC" w:rsidP="00AA1F87">
            <w:pPr>
              <w:numPr>
                <w:ilvl w:val="0"/>
                <w:numId w:val="7"/>
              </w:numPr>
              <w:ind w:left="312" w:right="-51" w:hanging="357"/>
              <w:rPr>
                <w:sz w:val="22"/>
                <w:szCs w:val="22"/>
              </w:rPr>
            </w:pPr>
            <w:r w:rsidRPr="00735571">
              <w:rPr>
                <w:sz w:val="22"/>
                <w:szCs w:val="22"/>
              </w:rPr>
              <w:t xml:space="preserve">Poznavanje funkcija i vrsta različitih pogonskih i kormilarskih sustava; </w:t>
            </w:r>
          </w:p>
          <w:p w14:paraId="2D25CE74" w14:textId="24ACB374" w:rsidR="003B37EC" w:rsidRPr="00735571" w:rsidRDefault="003B37EC" w:rsidP="00AA1F87">
            <w:pPr>
              <w:numPr>
                <w:ilvl w:val="0"/>
                <w:numId w:val="7"/>
              </w:numPr>
              <w:ind w:left="312" w:right="-51" w:hanging="357"/>
              <w:rPr>
                <w:sz w:val="22"/>
                <w:szCs w:val="22"/>
              </w:rPr>
            </w:pPr>
            <w:r w:rsidRPr="00735571">
              <w:rPr>
                <w:sz w:val="22"/>
                <w:szCs w:val="22"/>
              </w:rPr>
              <w:t xml:space="preserve">Sposobnost kormilarenja </w:t>
            </w:r>
            <w:r w:rsidR="006F578F">
              <w:rPr>
                <w:sz w:val="22"/>
                <w:szCs w:val="22"/>
              </w:rPr>
              <w:t>brodom</w:t>
            </w:r>
            <w:r w:rsidRPr="00735571">
              <w:rPr>
                <w:sz w:val="22"/>
                <w:szCs w:val="22"/>
              </w:rPr>
              <w:t xml:space="preserve"> pod nadzorom i u skladu s naredbama za kormilarenje. </w:t>
            </w:r>
          </w:p>
        </w:tc>
      </w:tr>
      <w:tr w:rsidR="003B37EC" w:rsidRPr="00735571" w14:paraId="6076DC51"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7BF4870C" w14:textId="3D6CBB43" w:rsidR="003B37EC" w:rsidRPr="00735571" w:rsidRDefault="003B37EC" w:rsidP="003B194D">
            <w:pPr>
              <w:spacing w:after="60"/>
              <w:ind w:left="198" w:right="-51" w:hanging="198"/>
              <w:rPr>
                <w:sz w:val="22"/>
                <w:szCs w:val="22"/>
              </w:rPr>
            </w:pPr>
            <w:r w:rsidRPr="00735571">
              <w:rPr>
                <w:sz w:val="22"/>
                <w:szCs w:val="22"/>
              </w:rPr>
              <w:t xml:space="preserve">5. kormilariti </w:t>
            </w:r>
            <w:r w:rsidR="006F578F">
              <w:rPr>
                <w:sz w:val="22"/>
                <w:szCs w:val="22"/>
              </w:rPr>
              <w:t>brodom</w:t>
            </w:r>
            <w:r w:rsidRPr="00735571">
              <w:rPr>
                <w:sz w:val="22"/>
                <w:szCs w:val="22"/>
              </w:rPr>
              <w:t xml:space="preserve"> u skladu s naredbama za kormilarenje, vodeći ra</w:t>
            </w:r>
            <w:r w:rsidR="008F74C3">
              <w:rPr>
                <w:sz w:val="22"/>
                <w:szCs w:val="22"/>
              </w:rPr>
              <w:t>čuna o utjecaju vjetra i struji vode</w:t>
            </w:r>
          </w:p>
        </w:tc>
        <w:tc>
          <w:tcPr>
            <w:tcW w:w="6371" w:type="dxa"/>
            <w:tcBorders>
              <w:top w:val="single" w:sz="4" w:space="0" w:color="auto"/>
              <w:left w:val="single" w:sz="4" w:space="0" w:color="auto"/>
              <w:bottom w:val="single" w:sz="4" w:space="0" w:color="auto"/>
              <w:right w:val="single" w:sz="4" w:space="0" w:color="auto"/>
            </w:tcBorders>
            <w:hideMark/>
          </w:tcPr>
          <w:p w14:paraId="6EEDD277" w14:textId="7084889E" w:rsidR="003B37EC" w:rsidRPr="00735571" w:rsidRDefault="003B37EC" w:rsidP="00AA1F87">
            <w:pPr>
              <w:numPr>
                <w:ilvl w:val="0"/>
                <w:numId w:val="8"/>
              </w:numPr>
              <w:ind w:left="314" w:right="-51"/>
              <w:rPr>
                <w:sz w:val="22"/>
                <w:szCs w:val="22"/>
              </w:rPr>
            </w:pPr>
            <w:r w:rsidRPr="00735571">
              <w:rPr>
                <w:sz w:val="22"/>
                <w:szCs w:val="22"/>
              </w:rPr>
              <w:t>Poznavanje utjecaja vjetra i struje</w:t>
            </w:r>
            <w:r w:rsidR="008F74C3">
              <w:rPr>
                <w:sz w:val="22"/>
                <w:szCs w:val="22"/>
              </w:rPr>
              <w:t xml:space="preserve"> vode</w:t>
            </w:r>
            <w:r w:rsidRPr="00735571">
              <w:rPr>
                <w:sz w:val="22"/>
                <w:szCs w:val="22"/>
              </w:rPr>
              <w:t xml:space="preserve"> na plovidbu i manevriranje; </w:t>
            </w:r>
          </w:p>
          <w:p w14:paraId="34B009DB" w14:textId="1E0658F2" w:rsidR="003B37EC" w:rsidRPr="00735571" w:rsidRDefault="003B37EC" w:rsidP="00AA1F87">
            <w:pPr>
              <w:numPr>
                <w:ilvl w:val="0"/>
                <w:numId w:val="8"/>
              </w:numPr>
              <w:ind w:left="312" w:right="-51" w:hanging="357"/>
              <w:rPr>
                <w:sz w:val="22"/>
                <w:szCs w:val="22"/>
              </w:rPr>
            </w:pPr>
            <w:r w:rsidRPr="00735571">
              <w:rPr>
                <w:sz w:val="22"/>
                <w:szCs w:val="22"/>
              </w:rPr>
              <w:t xml:space="preserve">Sposobnost kormilarenja </w:t>
            </w:r>
            <w:r w:rsidR="006F578F">
              <w:rPr>
                <w:sz w:val="22"/>
                <w:szCs w:val="22"/>
              </w:rPr>
              <w:t>brodom</w:t>
            </w:r>
            <w:r w:rsidRPr="00735571">
              <w:rPr>
                <w:sz w:val="22"/>
                <w:szCs w:val="22"/>
              </w:rPr>
              <w:t xml:space="preserve"> pod nadzorom vodeći računa o utjecaju vjetra na plovidbu i manevre na plovnim putovima sa </w:t>
            </w:r>
            <w:r w:rsidR="008F74C3">
              <w:rPr>
                <w:sz w:val="22"/>
                <w:szCs w:val="22"/>
              </w:rPr>
              <w:t xml:space="preserve">vedenim </w:t>
            </w:r>
            <w:r w:rsidRPr="00735571">
              <w:rPr>
                <w:sz w:val="22"/>
                <w:szCs w:val="22"/>
              </w:rPr>
              <w:t xml:space="preserve">strujama ili bez njih i s obilježjima vjetra. </w:t>
            </w:r>
          </w:p>
        </w:tc>
      </w:tr>
      <w:tr w:rsidR="003B37EC" w:rsidRPr="00735571" w14:paraId="0E0838D1"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4B15C043" w14:textId="35A14D04" w:rsidR="003B37EC" w:rsidRPr="00735571" w:rsidRDefault="003B37EC" w:rsidP="009470EE">
            <w:pPr>
              <w:spacing w:after="60"/>
              <w:ind w:left="198" w:right="-51" w:hanging="198"/>
              <w:rPr>
                <w:sz w:val="22"/>
                <w:szCs w:val="22"/>
              </w:rPr>
            </w:pPr>
            <w:r w:rsidRPr="00735571">
              <w:rPr>
                <w:sz w:val="22"/>
                <w:szCs w:val="22"/>
              </w:rPr>
              <w:t>6. koristiti navigacijska pomagala i instrumente pod nadzorom</w:t>
            </w:r>
          </w:p>
        </w:tc>
        <w:tc>
          <w:tcPr>
            <w:tcW w:w="6371" w:type="dxa"/>
            <w:tcBorders>
              <w:top w:val="single" w:sz="4" w:space="0" w:color="auto"/>
              <w:left w:val="single" w:sz="4" w:space="0" w:color="auto"/>
              <w:bottom w:val="single" w:sz="4" w:space="0" w:color="auto"/>
              <w:right w:val="single" w:sz="4" w:space="0" w:color="auto"/>
            </w:tcBorders>
            <w:hideMark/>
          </w:tcPr>
          <w:p w14:paraId="1C7DA741" w14:textId="77777777" w:rsidR="003B37EC" w:rsidRPr="00735571" w:rsidRDefault="003B37EC" w:rsidP="00AA1F87">
            <w:pPr>
              <w:numPr>
                <w:ilvl w:val="0"/>
                <w:numId w:val="9"/>
              </w:numPr>
              <w:ind w:left="314" w:right="-51"/>
              <w:rPr>
                <w:sz w:val="22"/>
                <w:szCs w:val="22"/>
              </w:rPr>
            </w:pPr>
            <w:r w:rsidRPr="00735571">
              <w:rPr>
                <w:sz w:val="22"/>
                <w:szCs w:val="22"/>
              </w:rPr>
              <w:t xml:space="preserve">Poznavanje navigacijskih pomagala i instrumenata kao što su pokazivač otklona kormila, radar, pokazivač brzine okretanja i pokazivač brzine plovidbe; </w:t>
            </w:r>
          </w:p>
          <w:p w14:paraId="1B862515" w14:textId="77777777" w:rsidR="003B37EC" w:rsidRPr="00735571" w:rsidRDefault="003B37EC" w:rsidP="00AA1F87">
            <w:pPr>
              <w:numPr>
                <w:ilvl w:val="0"/>
                <w:numId w:val="9"/>
              </w:numPr>
              <w:ind w:left="312" w:right="-51" w:hanging="357"/>
              <w:rPr>
                <w:sz w:val="22"/>
                <w:szCs w:val="22"/>
              </w:rPr>
            </w:pPr>
            <w:r w:rsidRPr="00735571">
              <w:rPr>
                <w:sz w:val="22"/>
                <w:szCs w:val="22"/>
              </w:rPr>
              <w:t xml:space="preserve">Sposobnost korištenja informacija dobivenih navigacijskim pomagalima kao što su sustav svjetala i plovnih oznaka te karte; </w:t>
            </w:r>
          </w:p>
          <w:p w14:paraId="04496083" w14:textId="77777777" w:rsidR="003B37EC" w:rsidRPr="00735571" w:rsidRDefault="003B37EC" w:rsidP="00AA1F87">
            <w:pPr>
              <w:numPr>
                <w:ilvl w:val="0"/>
                <w:numId w:val="9"/>
              </w:numPr>
              <w:ind w:left="312" w:right="-51" w:hanging="357"/>
              <w:rPr>
                <w:sz w:val="22"/>
                <w:szCs w:val="22"/>
              </w:rPr>
            </w:pPr>
            <w:r w:rsidRPr="00735571">
              <w:rPr>
                <w:sz w:val="22"/>
                <w:szCs w:val="22"/>
              </w:rPr>
              <w:t xml:space="preserve">Sposobnost korištenja navigacijskih instrumenata kao što su kompas, pokazivač brzine okretanja i pokazivač brzine plovidbe. </w:t>
            </w:r>
          </w:p>
        </w:tc>
      </w:tr>
      <w:tr w:rsidR="003B37EC" w:rsidRPr="00735571" w14:paraId="446C562E"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6C785861" w14:textId="77777777" w:rsidR="003B37EC" w:rsidRPr="00735571" w:rsidRDefault="003B37EC" w:rsidP="003B194D">
            <w:pPr>
              <w:spacing w:after="60"/>
              <w:ind w:left="198" w:right="-51" w:hanging="198"/>
              <w:rPr>
                <w:sz w:val="22"/>
                <w:szCs w:val="22"/>
              </w:rPr>
            </w:pPr>
            <w:r w:rsidRPr="00735571">
              <w:rPr>
                <w:sz w:val="22"/>
                <w:szCs w:val="22"/>
              </w:rPr>
              <w:t>7. poduzimati potrebne radnje za sigurnost plovidbe</w:t>
            </w:r>
          </w:p>
        </w:tc>
        <w:tc>
          <w:tcPr>
            <w:tcW w:w="6371" w:type="dxa"/>
            <w:tcBorders>
              <w:top w:val="single" w:sz="4" w:space="0" w:color="auto"/>
              <w:left w:val="single" w:sz="4" w:space="0" w:color="auto"/>
              <w:bottom w:val="single" w:sz="4" w:space="0" w:color="auto"/>
              <w:right w:val="single" w:sz="4" w:space="0" w:color="auto"/>
            </w:tcBorders>
            <w:hideMark/>
          </w:tcPr>
          <w:p w14:paraId="5FE372C1" w14:textId="77777777" w:rsidR="003B37EC" w:rsidRPr="00735571" w:rsidRDefault="003B37EC" w:rsidP="00AA1F87">
            <w:pPr>
              <w:numPr>
                <w:ilvl w:val="0"/>
                <w:numId w:val="10"/>
              </w:numPr>
              <w:ind w:left="314" w:right="-51"/>
              <w:rPr>
                <w:sz w:val="22"/>
                <w:szCs w:val="22"/>
              </w:rPr>
            </w:pPr>
            <w:r w:rsidRPr="00735571">
              <w:rPr>
                <w:sz w:val="22"/>
                <w:szCs w:val="22"/>
              </w:rPr>
              <w:t xml:space="preserve">Poznavanje sigurnosnih propisa i kontrolnih lista kojih se treba pridržavati u opasnim i izvanrednim situacijama; </w:t>
            </w:r>
          </w:p>
          <w:p w14:paraId="33B63726" w14:textId="77777777" w:rsidR="003B37EC" w:rsidRPr="00735571" w:rsidRDefault="003B37EC" w:rsidP="00AA1F87">
            <w:pPr>
              <w:numPr>
                <w:ilvl w:val="0"/>
                <w:numId w:val="10"/>
              </w:numPr>
              <w:ind w:left="312" w:right="-51" w:hanging="357"/>
              <w:rPr>
                <w:sz w:val="22"/>
                <w:szCs w:val="22"/>
              </w:rPr>
            </w:pPr>
            <w:r w:rsidRPr="00735571">
              <w:rPr>
                <w:sz w:val="22"/>
                <w:szCs w:val="22"/>
              </w:rPr>
              <w:t xml:space="preserve">Sposobnost prepoznavanja nesigurnih situacija i reagiranja na njih te provođenja daljnjih mjera u skladu sa sigurnosnim propisima; </w:t>
            </w:r>
          </w:p>
          <w:p w14:paraId="706E68E5" w14:textId="1F1D5054" w:rsidR="003B37EC" w:rsidRPr="00735571" w:rsidRDefault="003B37EC" w:rsidP="00AA1F87">
            <w:pPr>
              <w:numPr>
                <w:ilvl w:val="0"/>
                <w:numId w:val="10"/>
              </w:numPr>
              <w:ind w:left="312" w:right="-51" w:hanging="357"/>
              <w:rPr>
                <w:sz w:val="22"/>
                <w:szCs w:val="22"/>
              </w:rPr>
            </w:pPr>
            <w:r w:rsidRPr="00735571">
              <w:rPr>
                <w:sz w:val="22"/>
                <w:szCs w:val="22"/>
              </w:rPr>
              <w:t xml:space="preserve">Sposobnost da se odmah upozori zapovjedno osoblje </w:t>
            </w:r>
            <w:r w:rsidR="006F578F">
              <w:rPr>
                <w:sz w:val="22"/>
                <w:szCs w:val="22"/>
              </w:rPr>
              <w:t>broda</w:t>
            </w:r>
            <w:r w:rsidRPr="00735571">
              <w:rPr>
                <w:sz w:val="22"/>
                <w:szCs w:val="22"/>
              </w:rPr>
              <w:t xml:space="preserve">. </w:t>
            </w:r>
          </w:p>
          <w:p w14:paraId="56BB0CF4" w14:textId="77777777" w:rsidR="003B37EC" w:rsidRPr="00735571" w:rsidRDefault="003B37EC" w:rsidP="00AA1F87">
            <w:pPr>
              <w:numPr>
                <w:ilvl w:val="0"/>
                <w:numId w:val="10"/>
              </w:numPr>
              <w:ind w:left="312" w:right="-51" w:hanging="357"/>
              <w:rPr>
                <w:sz w:val="22"/>
                <w:szCs w:val="22"/>
              </w:rPr>
            </w:pPr>
            <w:r w:rsidRPr="00735571">
              <w:rPr>
                <w:sz w:val="22"/>
                <w:szCs w:val="22"/>
              </w:rPr>
              <w:t xml:space="preserve">Sposobnost korištenja osobne zaštitne opreme i opreme za spašavanje; </w:t>
            </w:r>
          </w:p>
          <w:p w14:paraId="60ECDEE8" w14:textId="78C77A5C" w:rsidR="003B37EC" w:rsidRPr="00735571" w:rsidRDefault="003B37EC" w:rsidP="00AA1F87">
            <w:pPr>
              <w:numPr>
                <w:ilvl w:val="0"/>
                <w:numId w:val="10"/>
              </w:numPr>
              <w:ind w:left="312" w:right="-51" w:hanging="357"/>
              <w:rPr>
                <w:sz w:val="22"/>
                <w:szCs w:val="22"/>
              </w:rPr>
            </w:pPr>
            <w:r w:rsidRPr="00735571">
              <w:rPr>
                <w:sz w:val="22"/>
                <w:szCs w:val="22"/>
              </w:rPr>
              <w:t xml:space="preserve">Poznavanje provjere </w:t>
            </w:r>
            <w:r w:rsidR="00C85BD2" w:rsidRPr="00735571">
              <w:rPr>
                <w:sz w:val="22"/>
                <w:szCs w:val="22"/>
              </w:rPr>
              <w:t>zahtijevane</w:t>
            </w:r>
            <w:r w:rsidRPr="00735571">
              <w:rPr>
                <w:sz w:val="22"/>
                <w:szCs w:val="22"/>
              </w:rPr>
              <w:t xml:space="preserve"> od strane nadzornog organa u pogledu postojanja, upotrebljivosti, vodonepropusnosti i osiguravanja </w:t>
            </w:r>
            <w:r w:rsidR="006F578F">
              <w:rPr>
                <w:sz w:val="22"/>
                <w:szCs w:val="22"/>
              </w:rPr>
              <w:t>broda</w:t>
            </w:r>
            <w:r w:rsidRPr="00735571">
              <w:rPr>
                <w:sz w:val="22"/>
                <w:szCs w:val="22"/>
              </w:rPr>
              <w:t xml:space="preserve"> i njegove opreme; </w:t>
            </w:r>
          </w:p>
          <w:p w14:paraId="7A304431" w14:textId="77777777" w:rsidR="003B37EC" w:rsidRPr="00735571" w:rsidRDefault="003B37EC" w:rsidP="00AA1F87">
            <w:pPr>
              <w:numPr>
                <w:ilvl w:val="0"/>
                <w:numId w:val="10"/>
              </w:numPr>
              <w:ind w:left="312" w:right="-51" w:hanging="357"/>
              <w:rPr>
                <w:sz w:val="22"/>
                <w:szCs w:val="22"/>
              </w:rPr>
            </w:pPr>
            <w:r w:rsidRPr="00735571">
              <w:rPr>
                <w:sz w:val="22"/>
                <w:szCs w:val="22"/>
              </w:rPr>
              <w:t xml:space="preserve">Sposobnost obavljanja radnih zadataka u skladu s kontrolnim popisom na palubi i u stambenim prostorijama kao što su osiguravanje vodonepropusnosti i osiguravanje grotala i skladišta; </w:t>
            </w:r>
          </w:p>
          <w:p w14:paraId="28B50ACE" w14:textId="77777777" w:rsidR="003B37EC" w:rsidRPr="00735571" w:rsidRDefault="003B37EC" w:rsidP="00AA1F87">
            <w:pPr>
              <w:numPr>
                <w:ilvl w:val="0"/>
                <w:numId w:val="10"/>
              </w:numPr>
              <w:ind w:left="312" w:right="-51" w:hanging="357"/>
              <w:rPr>
                <w:sz w:val="22"/>
                <w:szCs w:val="22"/>
              </w:rPr>
            </w:pPr>
            <w:r w:rsidRPr="00735571">
              <w:rPr>
                <w:sz w:val="22"/>
                <w:szCs w:val="22"/>
              </w:rPr>
              <w:t>Sposobnost obavljanja radnih zadaća sukladno kontrolnim popisom u strojarnici, pohranjivanje i osiguravanje neučvršćenih predmeta, punjenje dnevnih tankova i provjera zračnika.</w:t>
            </w:r>
          </w:p>
        </w:tc>
      </w:tr>
      <w:tr w:rsidR="003B37EC" w:rsidRPr="00735571" w14:paraId="029DBB25" w14:textId="77777777" w:rsidTr="008E0049">
        <w:trPr>
          <w:trHeight w:val="841"/>
        </w:trPr>
        <w:tc>
          <w:tcPr>
            <w:tcW w:w="2689" w:type="dxa"/>
            <w:tcBorders>
              <w:top w:val="single" w:sz="4" w:space="0" w:color="auto"/>
              <w:left w:val="single" w:sz="4" w:space="0" w:color="auto"/>
              <w:bottom w:val="single" w:sz="4" w:space="0" w:color="auto"/>
              <w:right w:val="single" w:sz="4" w:space="0" w:color="auto"/>
            </w:tcBorders>
            <w:vAlign w:val="center"/>
            <w:hideMark/>
          </w:tcPr>
          <w:p w14:paraId="0B32F848" w14:textId="77777777" w:rsidR="003B37EC" w:rsidRPr="00735571" w:rsidRDefault="003B37EC" w:rsidP="003B194D">
            <w:pPr>
              <w:spacing w:after="60"/>
              <w:ind w:left="198" w:right="-51" w:hanging="198"/>
              <w:rPr>
                <w:sz w:val="22"/>
                <w:szCs w:val="22"/>
              </w:rPr>
            </w:pPr>
            <w:r w:rsidRPr="00735571">
              <w:rPr>
                <w:sz w:val="22"/>
                <w:szCs w:val="22"/>
              </w:rPr>
              <w:lastRenderedPageBreak/>
              <w:t>8. opisati karakteristike glavnih europskih unutarnjih plovnih putova, luka i terminala u svrhu pripreme putovanja i kormilarenja</w:t>
            </w:r>
          </w:p>
        </w:tc>
        <w:tc>
          <w:tcPr>
            <w:tcW w:w="6371" w:type="dxa"/>
            <w:tcBorders>
              <w:top w:val="single" w:sz="4" w:space="0" w:color="auto"/>
              <w:left w:val="single" w:sz="4" w:space="0" w:color="auto"/>
              <w:bottom w:val="single" w:sz="4" w:space="0" w:color="auto"/>
              <w:right w:val="single" w:sz="4" w:space="0" w:color="auto"/>
            </w:tcBorders>
            <w:hideMark/>
          </w:tcPr>
          <w:p w14:paraId="3D6BA644" w14:textId="77777777" w:rsidR="003B37EC" w:rsidRPr="00735571" w:rsidRDefault="003B37EC" w:rsidP="00AA1F87">
            <w:pPr>
              <w:numPr>
                <w:ilvl w:val="0"/>
                <w:numId w:val="11"/>
              </w:numPr>
              <w:ind w:left="314" w:right="-51"/>
              <w:rPr>
                <w:sz w:val="22"/>
                <w:szCs w:val="22"/>
              </w:rPr>
            </w:pPr>
            <w:r w:rsidRPr="00735571">
              <w:rPr>
                <w:sz w:val="22"/>
                <w:szCs w:val="22"/>
              </w:rPr>
              <w:t xml:space="preserve">Poznavanje najvažnijih nacionalnih i međunarodnih unutarnjih plovnih putova; </w:t>
            </w:r>
          </w:p>
          <w:p w14:paraId="65D65CD0" w14:textId="77777777" w:rsidR="003B37EC" w:rsidRPr="00735571" w:rsidRDefault="003B37EC" w:rsidP="00AA1F87">
            <w:pPr>
              <w:numPr>
                <w:ilvl w:val="0"/>
                <w:numId w:val="11"/>
              </w:numPr>
              <w:ind w:left="314" w:right="-51"/>
              <w:rPr>
                <w:sz w:val="22"/>
                <w:szCs w:val="22"/>
              </w:rPr>
            </w:pPr>
            <w:r w:rsidRPr="00735571">
              <w:rPr>
                <w:sz w:val="22"/>
                <w:szCs w:val="22"/>
              </w:rPr>
              <w:t xml:space="preserve">Poznavanje glavnih luka i terminala smještenih na europskoj mreži unutarnjih plovnih putova; </w:t>
            </w:r>
          </w:p>
          <w:p w14:paraId="6BB376CB" w14:textId="77777777" w:rsidR="003B37EC" w:rsidRPr="00735571" w:rsidRDefault="003B37EC" w:rsidP="00AA1F87">
            <w:pPr>
              <w:numPr>
                <w:ilvl w:val="0"/>
                <w:numId w:val="11"/>
              </w:numPr>
              <w:ind w:left="314" w:right="-51"/>
              <w:rPr>
                <w:sz w:val="22"/>
                <w:szCs w:val="22"/>
              </w:rPr>
            </w:pPr>
            <w:r w:rsidRPr="00735571">
              <w:rPr>
                <w:sz w:val="22"/>
                <w:szCs w:val="22"/>
              </w:rPr>
              <w:t xml:space="preserve">Poznavanje utjecaja građevinskih konstrukcija, profila plovnih putova i zaštitnih radova na plovidbu; </w:t>
            </w:r>
          </w:p>
          <w:p w14:paraId="5EE144C7" w14:textId="77777777" w:rsidR="003B37EC" w:rsidRPr="00735571" w:rsidRDefault="003B37EC" w:rsidP="00AA1F87">
            <w:pPr>
              <w:numPr>
                <w:ilvl w:val="0"/>
                <w:numId w:val="11"/>
              </w:numPr>
              <w:ind w:left="314" w:right="-51"/>
              <w:rPr>
                <w:sz w:val="22"/>
                <w:szCs w:val="22"/>
              </w:rPr>
            </w:pPr>
            <w:r w:rsidRPr="00735571">
              <w:rPr>
                <w:sz w:val="22"/>
                <w:szCs w:val="22"/>
              </w:rPr>
              <w:t xml:space="preserve">Poznavanje klasifikacijskih karakteristika rijeka, kanala i unutarnjih plovnih putova pomorskog karaktera: širina dna, vrsta obale, obaloutvrda, razina vode, kretanje vode, visina i širina slobodnog prolaza ispod mosta i dubina; </w:t>
            </w:r>
          </w:p>
          <w:p w14:paraId="03186A07" w14:textId="77777777" w:rsidR="003B37EC" w:rsidRPr="00735571" w:rsidRDefault="003B37EC" w:rsidP="00AA1F87">
            <w:pPr>
              <w:numPr>
                <w:ilvl w:val="0"/>
                <w:numId w:val="11"/>
              </w:numPr>
              <w:ind w:left="314" w:right="-51"/>
              <w:rPr>
                <w:sz w:val="22"/>
                <w:szCs w:val="22"/>
              </w:rPr>
            </w:pPr>
            <w:r w:rsidRPr="00735571">
              <w:rPr>
                <w:sz w:val="22"/>
                <w:szCs w:val="22"/>
              </w:rPr>
              <w:t xml:space="preserve">Poznavanje navigacijskih pomagala i instrumenata potrebnih za plovidbu unutarnjim plovnim putovima pomorskog karaktera </w:t>
            </w:r>
          </w:p>
          <w:p w14:paraId="5AA838F3" w14:textId="77777777" w:rsidR="003B37EC" w:rsidRPr="00735571" w:rsidRDefault="003B37EC" w:rsidP="00AA1F87">
            <w:pPr>
              <w:numPr>
                <w:ilvl w:val="0"/>
                <w:numId w:val="11"/>
              </w:numPr>
              <w:ind w:left="312" w:right="-51" w:hanging="357"/>
              <w:rPr>
                <w:sz w:val="22"/>
                <w:szCs w:val="22"/>
              </w:rPr>
            </w:pPr>
            <w:r w:rsidRPr="00735571">
              <w:rPr>
                <w:sz w:val="22"/>
                <w:szCs w:val="22"/>
              </w:rPr>
              <w:t xml:space="preserve">Sposobnost objašnjavanja karakteristika različitih vrsta unutarnjih plovnih putova za pripremu putovanja i kormilarenje. </w:t>
            </w:r>
          </w:p>
        </w:tc>
      </w:tr>
      <w:tr w:rsidR="00C85BD2" w:rsidRPr="00735571" w14:paraId="774964A6"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78211E07" w14:textId="77777777" w:rsidR="00C85BD2" w:rsidRPr="00735571" w:rsidRDefault="00C85BD2" w:rsidP="003B194D">
            <w:pPr>
              <w:spacing w:after="60"/>
              <w:ind w:left="198" w:right="-51" w:hanging="198"/>
              <w:rPr>
                <w:sz w:val="22"/>
                <w:szCs w:val="22"/>
              </w:rPr>
            </w:pPr>
            <w:r w:rsidRPr="00735571">
              <w:rPr>
                <w:sz w:val="22"/>
                <w:szCs w:val="22"/>
              </w:rPr>
              <w:t xml:space="preserve">9. poštovati opće odredbe, signale, znakove i sustave oznaka </w:t>
            </w:r>
          </w:p>
        </w:tc>
        <w:tc>
          <w:tcPr>
            <w:tcW w:w="6371" w:type="dxa"/>
            <w:tcBorders>
              <w:top w:val="single" w:sz="4" w:space="0" w:color="auto"/>
              <w:left w:val="single" w:sz="4" w:space="0" w:color="auto"/>
              <w:bottom w:val="single" w:sz="4" w:space="0" w:color="auto"/>
              <w:right w:val="single" w:sz="4" w:space="0" w:color="auto"/>
            </w:tcBorders>
            <w:hideMark/>
          </w:tcPr>
          <w:p w14:paraId="2989FD77" w14:textId="77777777" w:rsidR="00C85BD2" w:rsidRPr="00735571" w:rsidRDefault="00C85BD2" w:rsidP="005620D1">
            <w:pPr>
              <w:numPr>
                <w:ilvl w:val="0"/>
                <w:numId w:val="206"/>
              </w:numPr>
              <w:ind w:left="268" w:right="-51" w:hanging="284"/>
              <w:rPr>
                <w:sz w:val="22"/>
                <w:szCs w:val="22"/>
              </w:rPr>
            </w:pPr>
            <w:r w:rsidRPr="00735571">
              <w:rPr>
                <w:sz w:val="22"/>
                <w:szCs w:val="22"/>
              </w:rPr>
              <w:t xml:space="preserve">Poznavanje dogovorenih pravila primjenjivih u unutarnjoj plovidbi i pravila plovidbe koja se primjenjuju na odgovarajućim unutarnjim plovnim putovima; </w:t>
            </w:r>
          </w:p>
          <w:p w14:paraId="2DCD7FA5" w14:textId="0ED3AA87" w:rsidR="00C85BD2" w:rsidRPr="00735571" w:rsidRDefault="00C85BD2" w:rsidP="005620D1">
            <w:pPr>
              <w:numPr>
                <w:ilvl w:val="0"/>
                <w:numId w:val="206"/>
              </w:numPr>
              <w:ind w:left="268" w:right="-51" w:hanging="284"/>
              <w:rPr>
                <w:sz w:val="22"/>
                <w:szCs w:val="22"/>
              </w:rPr>
            </w:pPr>
            <w:r w:rsidRPr="00735571">
              <w:rPr>
                <w:sz w:val="22"/>
                <w:szCs w:val="22"/>
              </w:rPr>
              <w:t xml:space="preserve">Sposobnost rukovanja dnevnim i noćnim sustavom oznaka, znakovima i zvučnim signalima </w:t>
            </w:r>
            <w:r w:rsidR="006F578F">
              <w:rPr>
                <w:sz w:val="22"/>
                <w:szCs w:val="22"/>
              </w:rPr>
              <w:t>broda</w:t>
            </w:r>
            <w:r w:rsidRPr="00735571">
              <w:rPr>
                <w:sz w:val="22"/>
                <w:szCs w:val="22"/>
              </w:rPr>
              <w:t xml:space="preserve"> te sposobnost njihova održavanja; </w:t>
            </w:r>
          </w:p>
          <w:p w14:paraId="3FA6A65F" w14:textId="77777777" w:rsidR="00C85BD2" w:rsidRPr="00735571" w:rsidRDefault="00C85BD2" w:rsidP="005620D1">
            <w:pPr>
              <w:numPr>
                <w:ilvl w:val="0"/>
                <w:numId w:val="206"/>
              </w:numPr>
              <w:ind w:left="268" w:right="-51" w:hanging="284"/>
              <w:rPr>
                <w:sz w:val="22"/>
                <w:szCs w:val="22"/>
              </w:rPr>
            </w:pPr>
            <w:r w:rsidRPr="00735571">
              <w:rPr>
                <w:sz w:val="22"/>
                <w:szCs w:val="22"/>
              </w:rPr>
              <w:t xml:space="preserve">Poznavanje sustava obilježavanja plovnih putova SIGNI (Signalisation de voies de Navigation Intérieure) i IALA (International Association of Marine Aids to Navigation and Lighthouse Authorities), dio A. </w:t>
            </w:r>
          </w:p>
        </w:tc>
      </w:tr>
      <w:tr w:rsidR="00C85BD2" w:rsidRPr="00735571" w14:paraId="29EFA36F"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55A721D9" w14:textId="77777777" w:rsidR="00C85BD2" w:rsidRPr="00735571" w:rsidRDefault="00C85BD2" w:rsidP="003B194D">
            <w:pPr>
              <w:spacing w:after="60"/>
              <w:ind w:left="284" w:right="-51" w:hanging="284"/>
              <w:rPr>
                <w:sz w:val="22"/>
                <w:szCs w:val="22"/>
              </w:rPr>
            </w:pPr>
            <w:r w:rsidRPr="00735571">
              <w:rPr>
                <w:sz w:val="22"/>
                <w:szCs w:val="22"/>
              </w:rPr>
              <w:t xml:space="preserve">10. slijediti postupke pri prolasku kroz prevodnice i mostove </w:t>
            </w:r>
          </w:p>
        </w:tc>
        <w:tc>
          <w:tcPr>
            <w:tcW w:w="6371" w:type="dxa"/>
            <w:tcBorders>
              <w:top w:val="single" w:sz="4" w:space="0" w:color="auto"/>
              <w:left w:val="single" w:sz="4" w:space="0" w:color="auto"/>
              <w:bottom w:val="single" w:sz="4" w:space="0" w:color="auto"/>
              <w:right w:val="single" w:sz="4" w:space="0" w:color="auto"/>
            </w:tcBorders>
            <w:hideMark/>
          </w:tcPr>
          <w:p w14:paraId="07CA7141" w14:textId="77777777" w:rsidR="00C85BD2" w:rsidRPr="00735571" w:rsidRDefault="00C85BD2" w:rsidP="00AA1F87">
            <w:pPr>
              <w:numPr>
                <w:ilvl w:val="0"/>
                <w:numId w:val="12"/>
              </w:numPr>
              <w:spacing w:after="60"/>
              <w:ind w:left="312" w:right="-51" w:hanging="357"/>
              <w:rPr>
                <w:sz w:val="22"/>
                <w:szCs w:val="22"/>
              </w:rPr>
            </w:pPr>
            <w:r w:rsidRPr="00735571">
              <w:rPr>
                <w:sz w:val="22"/>
                <w:szCs w:val="22"/>
              </w:rPr>
              <w:t xml:space="preserve">Poznavanje oblika, plana i postrojenja prevodnica i mostova, procesa rada prevodnica, vrsta prevodnica, bitvi i stepenica itd; </w:t>
            </w:r>
          </w:p>
          <w:p w14:paraId="7C6781E8" w14:textId="77777777" w:rsidR="00C85BD2" w:rsidRPr="00735571" w:rsidRDefault="00C85BD2" w:rsidP="00AA1F87">
            <w:pPr>
              <w:numPr>
                <w:ilvl w:val="0"/>
                <w:numId w:val="12"/>
              </w:numPr>
              <w:ind w:left="314" w:right="-51"/>
              <w:rPr>
                <w:sz w:val="22"/>
                <w:szCs w:val="22"/>
              </w:rPr>
            </w:pPr>
            <w:r w:rsidRPr="00735571">
              <w:rPr>
                <w:sz w:val="22"/>
                <w:szCs w:val="22"/>
              </w:rPr>
              <w:t xml:space="preserve">Sposobnost primjene odgovarajućih postupaka tijekom prilaska prevodnici ili mostu, ulaska u prevodnicu ili most, zatvaranja prevodnice ili mosta te napuštanja prevodnice ili mosta. </w:t>
            </w:r>
          </w:p>
        </w:tc>
      </w:tr>
      <w:tr w:rsidR="00C85BD2" w:rsidRPr="00735571" w14:paraId="755C5446" w14:textId="77777777" w:rsidTr="008E0049">
        <w:tc>
          <w:tcPr>
            <w:tcW w:w="2689" w:type="dxa"/>
            <w:tcBorders>
              <w:top w:val="single" w:sz="4" w:space="0" w:color="auto"/>
              <w:left w:val="single" w:sz="4" w:space="0" w:color="auto"/>
              <w:bottom w:val="single" w:sz="4" w:space="0" w:color="auto"/>
              <w:right w:val="single" w:sz="4" w:space="0" w:color="auto"/>
            </w:tcBorders>
            <w:vAlign w:val="center"/>
            <w:hideMark/>
          </w:tcPr>
          <w:p w14:paraId="695DA06E" w14:textId="77777777" w:rsidR="00C85BD2" w:rsidRPr="00735571" w:rsidRDefault="00C85BD2" w:rsidP="003B194D">
            <w:pPr>
              <w:spacing w:after="60"/>
              <w:ind w:left="198" w:right="-51" w:hanging="198"/>
              <w:rPr>
                <w:sz w:val="22"/>
                <w:szCs w:val="22"/>
              </w:rPr>
            </w:pPr>
            <w:r w:rsidRPr="00735571">
              <w:rPr>
                <w:sz w:val="22"/>
                <w:szCs w:val="22"/>
              </w:rPr>
              <w:t xml:space="preserve">11. koristiti sustave kontrole prometa </w:t>
            </w:r>
          </w:p>
        </w:tc>
        <w:tc>
          <w:tcPr>
            <w:tcW w:w="6371" w:type="dxa"/>
            <w:tcBorders>
              <w:top w:val="single" w:sz="4" w:space="0" w:color="auto"/>
              <w:left w:val="single" w:sz="4" w:space="0" w:color="auto"/>
              <w:bottom w:val="single" w:sz="4" w:space="0" w:color="auto"/>
              <w:right w:val="single" w:sz="4" w:space="0" w:color="auto"/>
            </w:tcBorders>
            <w:hideMark/>
          </w:tcPr>
          <w:p w14:paraId="47E08443" w14:textId="77777777" w:rsidR="00C85BD2" w:rsidRPr="00735571" w:rsidRDefault="00C85BD2" w:rsidP="00AA1F87">
            <w:pPr>
              <w:numPr>
                <w:ilvl w:val="0"/>
                <w:numId w:val="13"/>
              </w:numPr>
              <w:spacing w:after="60"/>
              <w:ind w:left="312" w:right="-51" w:hanging="357"/>
              <w:rPr>
                <w:sz w:val="22"/>
                <w:szCs w:val="22"/>
              </w:rPr>
            </w:pPr>
            <w:r w:rsidRPr="00735571">
              <w:rPr>
                <w:sz w:val="22"/>
                <w:szCs w:val="22"/>
              </w:rPr>
              <w:t xml:space="preserve">Poznavanje različitih vrsta sustava kontrole prometa koji se koriste kao što su dnevni i noćni znakovi na prevodnicama, branama i mostovima; </w:t>
            </w:r>
          </w:p>
          <w:p w14:paraId="0B3ED230" w14:textId="77777777" w:rsidR="00C85BD2" w:rsidRPr="00735571" w:rsidRDefault="00C85BD2" w:rsidP="00AA1F87">
            <w:pPr>
              <w:numPr>
                <w:ilvl w:val="0"/>
                <w:numId w:val="13"/>
              </w:numPr>
              <w:ind w:left="314" w:right="-51"/>
              <w:rPr>
                <w:sz w:val="22"/>
                <w:szCs w:val="22"/>
              </w:rPr>
            </w:pPr>
            <w:r w:rsidRPr="00735571">
              <w:rPr>
                <w:sz w:val="22"/>
                <w:szCs w:val="22"/>
              </w:rPr>
              <w:t xml:space="preserve">Sposobnost prepoznavanja dnevnih i noćnih znakova na prevodnicama, branama i mostovima i sposobnost slijeđenja uputa nadležnih tijela kao što su čuvari mostova i prevodnica te operateri sustava kontrole prometa; </w:t>
            </w:r>
          </w:p>
          <w:p w14:paraId="041238BC" w14:textId="77777777" w:rsidR="00C85BD2" w:rsidRPr="00735571" w:rsidRDefault="00C85BD2" w:rsidP="00AA1F87">
            <w:pPr>
              <w:numPr>
                <w:ilvl w:val="0"/>
                <w:numId w:val="13"/>
              </w:numPr>
              <w:spacing w:after="60"/>
              <w:ind w:left="312" w:right="-51" w:hanging="357"/>
              <w:rPr>
                <w:sz w:val="22"/>
                <w:szCs w:val="22"/>
              </w:rPr>
            </w:pPr>
            <w:r w:rsidRPr="00735571">
              <w:rPr>
                <w:sz w:val="22"/>
                <w:szCs w:val="22"/>
              </w:rPr>
              <w:t xml:space="preserve">Sposobnost korištenja radijskom opremom u izvanrednim situacijama; </w:t>
            </w:r>
          </w:p>
          <w:p w14:paraId="4A1727BD" w14:textId="77777777" w:rsidR="00C85BD2" w:rsidRPr="00735571" w:rsidRDefault="00C85BD2" w:rsidP="00AA1F87">
            <w:pPr>
              <w:numPr>
                <w:ilvl w:val="0"/>
                <w:numId w:val="13"/>
              </w:numPr>
              <w:ind w:left="314" w:right="-51"/>
              <w:rPr>
                <w:sz w:val="22"/>
                <w:szCs w:val="22"/>
              </w:rPr>
            </w:pPr>
            <w:r w:rsidRPr="00735571">
              <w:rPr>
                <w:sz w:val="22"/>
                <w:szCs w:val="22"/>
              </w:rPr>
              <w:t xml:space="preserve">Poznavanje sustava Inland AIS (automatski sustav identifikacije u unutarnjoj plovidbi) i sustava Inland ECDIS (elektronički prikaz plovidbenih karata). </w:t>
            </w:r>
          </w:p>
        </w:tc>
      </w:tr>
      <w:tr w:rsidR="005D4DB1" w:rsidRPr="00735571" w14:paraId="2C15232A"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1015B6DE" w14:textId="1A859FD7" w:rsidR="005D4DB1" w:rsidRPr="001F3C41" w:rsidRDefault="005D4DB1" w:rsidP="003644AB">
            <w:pPr>
              <w:spacing w:after="60"/>
              <w:ind w:right="-51"/>
              <w:rPr>
                <w:b/>
                <w:i/>
                <w:sz w:val="22"/>
                <w:szCs w:val="22"/>
              </w:rPr>
            </w:pPr>
            <w:r w:rsidRPr="001F3C41">
              <w:rPr>
                <w:b/>
                <w:bCs/>
                <w:i/>
                <w:sz w:val="22"/>
                <w:szCs w:val="22"/>
              </w:rPr>
              <w:t xml:space="preserve">2. Upravljanje </w:t>
            </w:r>
            <w:r w:rsidR="006F578F">
              <w:rPr>
                <w:b/>
                <w:bCs/>
                <w:i/>
                <w:sz w:val="22"/>
                <w:szCs w:val="22"/>
              </w:rPr>
              <w:t>brodom</w:t>
            </w:r>
          </w:p>
        </w:tc>
      </w:tr>
      <w:tr w:rsidR="005D4DB1" w:rsidRPr="00735571" w14:paraId="08626A5B"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EC4A107" w14:textId="16716343" w:rsidR="005D4DB1" w:rsidRPr="001F3C41" w:rsidRDefault="005D4DB1" w:rsidP="003644AB">
            <w:pPr>
              <w:spacing w:after="60"/>
              <w:ind w:right="-51"/>
              <w:rPr>
                <w:b/>
                <w:i/>
                <w:sz w:val="22"/>
                <w:szCs w:val="22"/>
              </w:rPr>
            </w:pPr>
            <w:r w:rsidRPr="001F3C41">
              <w:rPr>
                <w:b/>
                <w:i/>
                <w:sz w:val="22"/>
                <w:szCs w:val="22"/>
              </w:rPr>
              <w:t xml:space="preserve">2.1. Mornar mora biti osposobljen pomoći zapovjednom osoblju u nadzoru rada </w:t>
            </w:r>
            <w:r w:rsidR="006F578F">
              <w:rPr>
                <w:b/>
                <w:i/>
                <w:sz w:val="22"/>
                <w:szCs w:val="22"/>
              </w:rPr>
              <w:t>broda</w:t>
            </w:r>
            <w:r w:rsidRPr="001F3C41">
              <w:rPr>
                <w:b/>
                <w:i/>
                <w:sz w:val="22"/>
                <w:szCs w:val="22"/>
              </w:rPr>
              <w:t xml:space="preserve"> i brizi o osobama na </w:t>
            </w:r>
            <w:r w:rsidR="006F578F">
              <w:rPr>
                <w:b/>
                <w:i/>
                <w:sz w:val="22"/>
                <w:szCs w:val="22"/>
              </w:rPr>
              <w:t>brodu</w:t>
            </w:r>
            <w:r w:rsidRPr="001F3C41">
              <w:rPr>
                <w:b/>
                <w:i/>
                <w:sz w:val="22"/>
                <w:szCs w:val="22"/>
              </w:rPr>
              <w:t>.</w:t>
            </w:r>
          </w:p>
        </w:tc>
      </w:tr>
      <w:tr w:rsidR="005D4DB1" w:rsidRPr="00735571" w14:paraId="1D303D0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23CDF60" w14:textId="0491E7FD" w:rsidR="005D4DB1" w:rsidRPr="00735571" w:rsidRDefault="005D4DB1" w:rsidP="005D4DB1">
            <w:pPr>
              <w:spacing w:after="60"/>
              <w:ind w:left="198" w:right="-51" w:hanging="198"/>
              <w:rPr>
                <w:sz w:val="22"/>
                <w:szCs w:val="22"/>
              </w:rPr>
            </w:pPr>
            <w:r w:rsidRPr="00735571">
              <w:rPr>
                <w:sz w:val="22"/>
                <w:szCs w:val="22"/>
              </w:rPr>
              <w:t xml:space="preserve">1. razlikovati različite vrste </w:t>
            </w:r>
            <w:r w:rsidR="006F578F">
              <w:rPr>
                <w:sz w:val="22"/>
                <w:szCs w:val="22"/>
              </w:rPr>
              <w:t>broda</w:t>
            </w:r>
          </w:p>
        </w:tc>
        <w:tc>
          <w:tcPr>
            <w:tcW w:w="6371" w:type="dxa"/>
            <w:tcBorders>
              <w:top w:val="single" w:sz="4" w:space="0" w:color="auto"/>
              <w:left w:val="single" w:sz="4" w:space="0" w:color="auto"/>
              <w:bottom w:val="single" w:sz="4" w:space="0" w:color="auto"/>
              <w:right w:val="single" w:sz="4" w:space="0" w:color="auto"/>
            </w:tcBorders>
          </w:tcPr>
          <w:p w14:paraId="5464F05E" w14:textId="28AF1B13" w:rsidR="005D4DB1" w:rsidRPr="00735571" w:rsidRDefault="005D4DB1" w:rsidP="00AA1F87">
            <w:pPr>
              <w:numPr>
                <w:ilvl w:val="0"/>
                <w:numId w:val="14"/>
              </w:numPr>
              <w:spacing w:after="60"/>
              <w:ind w:left="312" w:right="-51" w:hanging="357"/>
              <w:rPr>
                <w:sz w:val="22"/>
                <w:szCs w:val="22"/>
              </w:rPr>
            </w:pPr>
            <w:r w:rsidRPr="00735571">
              <w:rPr>
                <w:sz w:val="22"/>
                <w:szCs w:val="22"/>
              </w:rPr>
              <w:t xml:space="preserve">Poznavanje najčešćih vrsta </w:t>
            </w:r>
            <w:r w:rsidR="006F578F">
              <w:rPr>
                <w:sz w:val="22"/>
                <w:szCs w:val="22"/>
              </w:rPr>
              <w:t>broda</w:t>
            </w:r>
            <w:r w:rsidRPr="00735571">
              <w:rPr>
                <w:sz w:val="22"/>
                <w:szCs w:val="22"/>
              </w:rPr>
              <w:t xml:space="preserve">, uključujući plovne sastave koji se koriste u europskoj prometnoj mreži unutarnjih plovnih putova i njihovih odgovarajućih konstrukcija, dimenzija i tonaža; </w:t>
            </w:r>
          </w:p>
          <w:p w14:paraId="44521D06" w14:textId="212FEDA5" w:rsidR="005D4DB1" w:rsidRPr="00735571" w:rsidRDefault="005D4DB1" w:rsidP="00AA1F87">
            <w:pPr>
              <w:numPr>
                <w:ilvl w:val="0"/>
                <w:numId w:val="14"/>
              </w:numPr>
              <w:spacing w:after="60"/>
              <w:ind w:left="312" w:right="-51" w:hanging="357"/>
              <w:rPr>
                <w:sz w:val="22"/>
                <w:szCs w:val="22"/>
              </w:rPr>
            </w:pPr>
            <w:r w:rsidRPr="00735571">
              <w:rPr>
                <w:sz w:val="22"/>
                <w:szCs w:val="22"/>
              </w:rPr>
              <w:t xml:space="preserve">Sposobnost objašnjavanja karakteristika najčešćih vrsta </w:t>
            </w:r>
            <w:r w:rsidR="006F578F">
              <w:rPr>
                <w:sz w:val="22"/>
                <w:szCs w:val="22"/>
              </w:rPr>
              <w:t>broda</w:t>
            </w:r>
            <w:r w:rsidRPr="00735571">
              <w:rPr>
                <w:sz w:val="22"/>
                <w:szCs w:val="22"/>
              </w:rPr>
              <w:t xml:space="preserve">, uključujući plovidbene sastave koji plove europskom prometnom mrežom unutarnjih plovnih putova. </w:t>
            </w:r>
          </w:p>
        </w:tc>
      </w:tr>
      <w:tr w:rsidR="005D4DB1" w:rsidRPr="00735571" w14:paraId="7C977040"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5EA22B2E" w14:textId="4ED5CAFC" w:rsidR="005D4DB1" w:rsidRPr="00735571" w:rsidRDefault="005D4DB1" w:rsidP="005D4DB1">
            <w:pPr>
              <w:spacing w:after="60"/>
              <w:ind w:left="198" w:right="-51" w:hanging="198"/>
              <w:rPr>
                <w:sz w:val="22"/>
                <w:szCs w:val="22"/>
              </w:rPr>
            </w:pPr>
            <w:r w:rsidRPr="00735571">
              <w:rPr>
                <w:sz w:val="22"/>
                <w:szCs w:val="22"/>
              </w:rPr>
              <w:t xml:space="preserve">2. primjenjivati znanje o konstrukciji </w:t>
            </w:r>
            <w:r w:rsidR="006F578F">
              <w:rPr>
                <w:sz w:val="22"/>
                <w:szCs w:val="22"/>
              </w:rPr>
              <w:t>broda</w:t>
            </w:r>
            <w:r w:rsidRPr="00735571">
              <w:rPr>
                <w:sz w:val="22"/>
                <w:szCs w:val="22"/>
              </w:rPr>
              <w:t xml:space="preserve"> unutarnje plovidbe i njihovu ponašanju u vodi, osobito u pogledu stabilnosti i čvrstoće </w:t>
            </w:r>
          </w:p>
        </w:tc>
        <w:tc>
          <w:tcPr>
            <w:tcW w:w="6371" w:type="dxa"/>
            <w:tcBorders>
              <w:top w:val="single" w:sz="4" w:space="0" w:color="auto"/>
              <w:left w:val="single" w:sz="4" w:space="0" w:color="auto"/>
              <w:bottom w:val="single" w:sz="4" w:space="0" w:color="auto"/>
              <w:right w:val="single" w:sz="4" w:space="0" w:color="auto"/>
            </w:tcBorders>
          </w:tcPr>
          <w:p w14:paraId="41F255F8" w14:textId="70F59434" w:rsidR="005D4DB1" w:rsidRPr="00735571" w:rsidRDefault="005D4DB1" w:rsidP="00AA1F87">
            <w:pPr>
              <w:numPr>
                <w:ilvl w:val="0"/>
                <w:numId w:val="15"/>
              </w:numPr>
              <w:spacing w:after="60"/>
              <w:ind w:left="312" w:right="-51" w:hanging="357"/>
              <w:rPr>
                <w:sz w:val="22"/>
                <w:szCs w:val="22"/>
              </w:rPr>
            </w:pPr>
            <w:r w:rsidRPr="00735571">
              <w:rPr>
                <w:sz w:val="22"/>
                <w:szCs w:val="22"/>
              </w:rPr>
              <w:t xml:space="preserve">Poznavanje učinaka kretanja </w:t>
            </w:r>
            <w:r w:rsidR="006F578F">
              <w:rPr>
                <w:sz w:val="22"/>
                <w:szCs w:val="22"/>
              </w:rPr>
              <w:t>broda</w:t>
            </w:r>
            <w:r w:rsidRPr="00735571">
              <w:rPr>
                <w:sz w:val="22"/>
                <w:szCs w:val="22"/>
              </w:rPr>
              <w:t xml:space="preserve"> u različitim okolnostima prouzročenima uzdužnim i poprečnim naprezanjima te učinaka različitih stupnjeva natovarenosti; </w:t>
            </w:r>
          </w:p>
          <w:p w14:paraId="0E5F644C" w14:textId="2CCE2A9F" w:rsidR="005D4DB1" w:rsidRPr="00735571" w:rsidRDefault="005D4DB1" w:rsidP="00AA1F87">
            <w:pPr>
              <w:numPr>
                <w:ilvl w:val="0"/>
                <w:numId w:val="15"/>
              </w:numPr>
              <w:spacing w:after="60"/>
              <w:ind w:left="312" w:right="-51" w:hanging="357"/>
              <w:rPr>
                <w:sz w:val="22"/>
                <w:szCs w:val="22"/>
              </w:rPr>
            </w:pPr>
            <w:r w:rsidRPr="00735571">
              <w:rPr>
                <w:sz w:val="22"/>
                <w:szCs w:val="22"/>
              </w:rPr>
              <w:t xml:space="preserve">Sposobnost objašnjavanja ponašanja </w:t>
            </w:r>
            <w:r w:rsidR="006F578F">
              <w:rPr>
                <w:sz w:val="22"/>
                <w:szCs w:val="22"/>
              </w:rPr>
              <w:t>broda</w:t>
            </w:r>
            <w:r w:rsidRPr="00735571">
              <w:rPr>
                <w:sz w:val="22"/>
                <w:szCs w:val="22"/>
              </w:rPr>
              <w:t xml:space="preserve"> u različitim stupnjevima natovarenosti u odnosu na stabilitet i čvrstoću </w:t>
            </w:r>
            <w:r w:rsidR="006F578F">
              <w:rPr>
                <w:sz w:val="22"/>
                <w:szCs w:val="22"/>
              </w:rPr>
              <w:t>broda</w:t>
            </w:r>
            <w:r w:rsidRPr="00735571">
              <w:rPr>
                <w:sz w:val="22"/>
                <w:szCs w:val="22"/>
              </w:rPr>
              <w:t>.</w:t>
            </w:r>
          </w:p>
        </w:tc>
      </w:tr>
      <w:tr w:rsidR="005D4DB1" w:rsidRPr="00735571" w14:paraId="66466094"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0A1A4DE" w14:textId="21B25C5F" w:rsidR="005D4DB1" w:rsidRPr="00735571" w:rsidRDefault="005D4DB1" w:rsidP="005D4DB1">
            <w:pPr>
              <w:spacing w:after="60"/>
              <w:ind w:left="198" w:right="-51" w:hanging="198"/>
              <w:rPr>
                <w:sz w:val="22"/>
                <w:szCs w:val="22"/>
              </w:rPr>
            </w:pPr>
            <w:r w:rsidRPr="00735571">
              <w:rPr>
                <w:sz w:val="22"/>
                <w:szCs w:val="22"/>
              </w:rPr>
              <w:t xml:space="preserve">3. primjenjivati znanje o konstrukcijskim dijelovima </w:t>
            </w:r>
            <w:r w:rsidR="006F578F">
              <w:rPr>
                <w:sz w:val="22"/>
                <w:szCs w:val="22"/>
              </w:rPr>
              <w:t>broda</w:t>
            </w:r>
            <w:r w:rsidRPr="00735571">
              <w:rPr>
                <w:sz w:val="22"/>
                <w:szCs w:val="22"/>
              </w:rPr>
              <w:t xml:space="preserve"> i identificirati te dijelove po imenu i funkciji </w:t>
            </w:r>
          </w:p>
        </w:tc>
        <w:tc>
          <w:tcPr>
            <w:tcW w:w="6371" w:type="dxa"/>
            <w:tcBorders>
              <w:top w:val="single" w:sz="4" w:space="0" w:color="auto"/>
              <w:left w:val="single" w:sz="4" w:space="0" w:color="auto"/>
              <w:bottom w:val="single" w:sz="4" w:space="0" w:color="auto"/>
              <w:right w:val="single" w:sz="4" w:space="0" w:color="auto"/>
            </w:tcBorders>
          </w:tcPr>
          <w:p w14:paraId="2FE75A80" w14:textId="3B070399" w:rsidR="005D4DB1" w:rsidRPr="00735571" w:rsidRDefault="005D4DB1" w:rsidP="00AA1F87">
            <w:pPr>
              <w:numPr>
                <w:ilvl w:val="0"/>
                <w:numId w:val="16"/>
              </w:numPr>
              <w:spacing w:after="60"/>
              <w:ind w:left="312" w:right="-51" w:hanging="357"/>
              <w:rPr>
                <w:sz w:val="22"/>
                <w:szCs w:val="22"/>
              </w:rPr>
            </w:pPr>
            <w:r w:rsidRPr="00735571">
              <w:rPr>
                <w:sz w:val="22"/>
                <w:szCs w:val="22"/>
              </w:rPr>
              <w:t xml:space="preserve">Poznavanje konstrukcijskih elemenata </w:t>
            </w:r>
            <w:r w:rsidR="006F578F">
              <w:rPr>
                <w:sz w:val="22"/>
                <w:szCs w:val="22"/>
              </w:rPr>
              <w:t>broda</w:t>
            </w:r>
            <w:r w:rsidRPr="00735571">
              <w:rPr>
                <w:sz w:val="22"/>
                <w:szCs w:val="22"/>
              </w:rPr>
              <w:t xml:space="preserve"> u pogledu prijevoza različitih vrsta tereta i putnika, uključujući poprečnu i uzdužnu konstrukciju te lokalna ojačanja; </w:t>
            </w:r>
          </w:p>
          <w:p w14:paraId="343EBF87" w14:textId="0A729A7F" w:rsidR="005D4DB1" w:rsidRPr="00735571" w:rsidRDefault="005D4DB1" w:rsidP="00AA1F87">
            <w:pPr>
              <w:numPr>
                <w:ilvl w:val="0"/>
                <w:numId w:val="15"/>
              </w:numPr>
              <w:spacing w:after="60"/>
              <w:ind w:left="312" w:right="-51" w:hanging="357"/>
              <w:rPr>
                <w:sz w:val="22"/>
                <w:szCs w:val="22"/>
              </w:rPr>
            </w:pPr>
            <w:r w:rsidRPr="00735571">
              <w:rPr>
                <w:sz w:val="22"/>
                <w:szCs w:val="22"/>
              </w:rPr>
              <w:t xml:space="preserve">Sposobnost navođenja imena konstrukcijskih dijelova </w:t>
            </w:r>
            <w:r w:rsidR="006F578F">
              <w:rPr>
                <w:sz w:val="22"/>
                <w:szCs w:val="22"/>
              </w:rPr>
              <w:t>broda</w:t>
            </w:r>
            <w:r w:rsidRPr="00735571">
              <w:rPr>
                <w:sz w:val="22"/>
                <w:szCs w:val="22"/>
              </w:rPr>
              <w:t xml:space="preserve"> i opisivanja njihovih funkcija. </w:t>
            </w:r>
          </w:p>
        </w:tc>
      </w:tr>
      <w:tr w:rsidR="005D4DB1" w:rsidRPr="00735571" w14:paraId="48C6B3F4"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4F3F2FF" w14:textId="5F3D072C" w:rsidR="005D4DB1" w:rsidRPr="00735571" w:rsidRDefault="005D4DB1" w:rsidP="005D4DB1">
            <w:pPr>
              <w:spacing w:after="60"/>
              <w:ind w:left="198" w:right="-51" w:hanging="198"/>
              <w:rPr>
                <w:sz w:val="22"/>
                <w:szCs w:val="22"/>
              </w:rPr>
            </w:pPr>
            <w:r w:rsidRPr="00735571">
              <w:rPr>
                <w:sz w:val="22"/>
                <w:szCs w:val="22"/>
              </w:rPr>
              <w:t xml:space="preserve">4. primjenjivati znanje o vodonepropusnosti </w:t>
            </w:r>
            <w:r w:rsidR="006F578F">
              <w:rPr>
                <w:sz w:val="22"/>
                <w:szCs w:val="22"/>
              </w:rPr>
              <w:t>broda</w:t>
            </w:r>
            <w:r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vAlign w:val="center"/>
          </w:tcPr>
          <w:p w14:paraId="1282A8E4" w14:textId="66CF4601" w:rsidR="005D4DB1" w:rsidRPr="00735571" w:rsidRDefault="005D4DB1" w:rsidP="00AA1F87">
            <w:pPr>
              <w:numPr>
                <w:ilvl w:val="0"/>
                <w:numId w:val="17"/>
              </w:numPr>
              <w:spacing w:after="60"/>
              <w:ind w:left="312" w:right="-51" w:hanging="357"/>
              <w:rPr>
                <w:sz w:val="22"/>
                <w:szCs w:val="22"/>
              </w:rPr>
            </w:pPr>
            <w:r w:rsidRPr="00735571">
              <w:rPr>
                <w:sz w:val="22"/>
                <w:szCs w:val="22"/>
              </w:rPr>
              <w:t xml:space="preserve">Poznavanje vodonepropusnosti </w:t>
            </w:r>
            <w:r w:rsidR="006F578F">
              <w:rPr>
                <w:sz w:val="22"/>
                <w:szCs w:val="22"/>
              </w:rPr>
              <w:t>broda</w:t>
            </w:r>
            <w:r w:rsidRPr="00735571">
              <w:rPr>
                <w:sz w:val="22"/>
                <w:szCs w:val="22"/>
              </w:rPr>
              <w:t xml:space="preserve"> unutarnje plovidbe; </w:t>
            </w:r>
          </w:p>
          <w:p w14:paraId="0DBDE354" w14:textId="3995EF85" w:rsidR="005D4DB1" w:rsidRPr="00735571" w:rsidRDefault="005D4DB1" w:rsidP="00AA1F87">
            <w:pPr>
              <w:numPr>
                <w:ilvl w:val="0"/>
                <w:numId w:val="15"/>
              </w:numPr>
              <w:spacing w:after="60"/>
              <w:ind w:left="312" w:right="-51" w:hanging="357"/>
              <w:rPr>
                <w:sz w:val="22"/>
                <w:szCs w:val="22"/>
              </w:rPr>
            </w:pPr>
            <w:r w:rsidRPr="00735571">
              <w:rPr>
                <w:sz w:val="22"/>
                <w:szCs w:val="22"/>
              </w:rPr>
              <w:t xml:space="preserve">Sposobnost provjeravanja vodonepropusnosti. </w:t>
            </w:r>
          </w:p>
        </w:tc>
      </w:tr>
      <w:tr w:rsidR="005D4DB1" w:rsidRPr="00735571" w14:paraId="2839AE6F"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450ED48" w14:textId="5B3B98E2" w:rsidR="005D4DB1" w:rsidRPr="00735571" w:rsidRDefault="005D4DB1" w:rsidP="005D4DB1">
            <w:pPr>
              <w:spacing w:after="60"/>
              <w:ind w:left="198" w:right="-51" w:hanging="198"/>
              <w:rPr>
                <w:sz w:val="22"/>
                <w:szCs w:val="22"/>
              </w:rPr>
            </w:pPr>
            <w:r w:rsidRPr="00735571">
              <w:rPr>
                <w:sz w:val="22"/>
                <w:szCs w:val="22"/>
              </w:rPr>
              <w:t xml:space="preserve">5. primjenjivati znanje o dokumentaciji potrebnoj za rad </w:t>
            </w:r>
            <w:r w:rsidR="006F578F">
              <w:rPr>
                <w:sz w:val="22"/>
                <w:szCs w:val="22"/>
              </w:rPr>
              <w:t>broda</w:t>
            </w:r>
          </w:p>
        </w:tc>
        <w:tc>
          <w:tcPr>
            <w:tcW w:w="6371" w:type="dxa"/>
            <w:tcBorders>
              <w:top w:val="single" w:sz="4" w:space="0" w:color="auto"/>
              <w:left w:val="single" w:sz="4" w:space="0" w:color="auto"/>
              <w:bottom w:val="single" w:sz="4" w:space="0" w:color="auto"/>
              <w:right w:val="single" w:sz="4" w:space="0" w:color="auto"/>
            </w:tcBorders>
          </w:tcPr>
          <w:p w14:paraId="0D94D6AC" w14:textId="73C8BD0C" w:rsidR="005D4DB1" w:rsidRPr="00735571" w:rsidRDefault="005D4DB1" w:rsidP="00AA1F87">
            <w:pPr>
              <w:numPr>
                <w:ilvl w:val="0"/>
                <w:numId w:val="18"/>
              </w:numPr>
              <w:ind w:left="314" w:right="-51"/>
              <w:rPr>
                <w:sz w:val="22"/>
                <w:szCs w:val="22"/>
              </w:rPr>
            </w:pPr>
            <w:r w:rsidRPr="00735571">
              <w:rPr>
                <w:sz w:val="22"/>
                <w:szCs w:val="22"/>
              </w:rPr>
              <w:t xml:space="preserve"> Poznavanje obveznih isprava i knjiga </w:t>
            </w:r>
            <w:r w:rsidR="006F578F">
              <w:rPr>
                <w:sz w:val="22"/>
                <w:szCs w:val="22"/>
              </w:rPr>
              <w:t>broda</w:t>
            </w:r>
            <w:r w:rsidRPr="00735571">
              <w:rPr>
                <w:sz w:val="22"/>
                <w:szCs w:val="22"/>
              </w:rPr>
              <w:t xml:space="preserve">; </w:t>
            </w:r>
          </w:p>
          <w:p w14:paraId="6FABADDB" w14:textId="21FC3411" w:rsidR="005D4DB1" w:rsidRPr="00735571" w:rsidRDefault="005D4DB1" w:rsidP="00AA1F87">
            <w:pPr>
              <w:numPr>
                <w:ilvl w:val="0"/>
                <w:numId w:val="15"/>
              </w:numPr>
              <w:spacing w:after="60"/>
              <w:ind w:left="312" w:right="-51" w:hanging="357"/>
              <w:rPr>
                <w:sz w:val="22"/>
                <w:szCs w:val="22"/>
              </w:rPr>
            </w:pPr>
            <w:r w:rsidRPr="00735571">
              <w:rPr>
                <w:sz w:val="22"/>
                <w:szCs w:val="22"/>
              </w:rPr>
              <w:t>Sposobnost objašnjavanja važnosti te dokumentacije s obzirom na međunarodne/nacionalne zahtjeve i propise.</w:t>
            </w:r>
          </w:p>
        </w:tc>
      </w:tr>
      <w:tr w:rsidR="005D4DB1" w:rsidRPr="00735571" w14:paraId="310A435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5024DB9F" w14:textId="3F29BB7E" w:rsidR="005D4DB1" w:rsidRPr="00735571" w:rsidRDefault="005D4DB1" w:rsidP="003644AB">
            <w:pPr>
              <w:ind w:right="-51"/>
              <w:rPr>
                <w:b/>
                <w:i/>
                <w:sz w:val="22"/>
                <w:szCs w:val="22"/>
              </w:rPr>
            </w:pPr>
            <w:r w:rsidRPr="00735571">
              <w:rPr>
                <w:b/>
                <w:i/>
                <w:sz w:val="22"/>
                <w:szCs w:val="22"/>
              </w:rPr>
              <w:t>2.2</w:t>
            </w:r>
            <w:r w:rsidRPr="00735571">
              <w:rPr>
                <w:b/>
                <w:i/>
                <w:sz w:val="22"/>
                <w:szCs w:val="22"/>
              </w:rPr>
              <w:tab/>
              <w:t xml:space="preserve">Mornar mora biti osposobljen rabiti opremu </w:t>
            </w:r>
            <w:r w:rsidR="006F578F">
              <w:rPr>
                <w:b/>
                <w:i/>
                <w:sz w:val="22"/>
                <w:szCs w:val="22"/>
              </w:rPr>
              <w:t>broda</w:t>
            </w:r>
            <w:r w:rsidRPr="00735571">
              <w:rPr>
                <w:b/>
                <w:i/>
                <w:sz w:val="22"/>
                <w:szCs w:val="22"/>
              </w:rPr>
              <w:t xml:space="preserve">. </w:t>
            </w:r>
          </w:p>
        </w:tc>
      </w:tr>
      <w:tr w:rsidR="005D4DB1" w:rsidRPr="00735571" w14:paraId="6888D8A5"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583573E" w14:textId="7BDD7188" w:rsidR="005D4DB1" w:rsidRPr="00735571" w:rsidRDefault="005D4DB1" w:rsidP="005D4DB1">
            <w:pPr>
              <w:spacing w:after="60"/>
              <w:ind w:left="198" w:right="-51" w:hanging="198"/>
              <w:rPr>
                <w:sz w:val="22"/>
                <w:szCs w:val="22"/>
              </w:rPr>
            </w:pPr>
            <w:r w:rsidRPr="00735571">
              <w:rPr>
                <w:sz w:val="22"/>
                <w:szCs w:val="22"/>
              </w:rPr>
              <w:t xml:space="preserve">1. koristiti sidra i rukovati sidrenim vitlima </w:t>
            </w:r>
          </w:p>
        </w:tc>
        <w:tc>
          <w:tcPr>
            <w:tcW w:w="6371" w:type="dxa"/>
            <w:tcBorders>
              <w:top w:val="single" w:sz="4" w:space="0" w:color="auto"/>
              <w:left w:val="single" w:sz="4" w:space="0" w:color="auto"/>
              <w:bottom w:val="single" w:sz="4" w:space="0" w:color="auto"/>
              <w:right w:val="single" w:sz="4" w:space="0" w:color="auto"/>
            </w:tcBorders>
          </w:tcPr>
          <w:p w14:paraId="159794B0" w14:textId="171CD059" w:rsidR="005D4DB1" w:rsidRPr="00735571" w:rsidRDefault="005D4DB1" w:rsidP="00AA1F87">
            <w:pPr>
              <w:numPr>
                <w:ilvl w:val="0"/>
                <w:numId w:val="19"/>
              </w:numPr>
              <w:spacing w:after="20"/>
              <w:ind w:left="312" w:right="-51" w:hanging="357"/>
              <w:rPr>
                <w:sz w:val="22"/>
                <w:szCs w:val="22"/>
              </w:rPr>
            </w:pPr>
            <w:r w:rsidRPr="00735571">
              <w:rPr>
                <w:sz w:val="22"/>
                <w:szCs w:val="22"/>
              </w:rPr>
              <w:t xml:space="preserve">Poznavanje različitih vrsta sidara i sidrenih vitala na </w:t>
            </w:r>
            <w:r w:rsidR="006F578F">
              <w:rPr>
                <w:sz w:val="22"/>
                <w:szCs w:val="22"/>
              </w:rPr>
              <w:t>brodu</w:t>
            </w:r>
            <w:r w:rsidRPr="00735571">
              <w:rPr>
                <w:sz w:val="22"/>
                <w:szCs w:val="22"/>
              </w:rPr>
              <w:t xml:space="preserve">; </w:t>
            </w:r>
          </w:p>
          <w:p w14:paraId="684C04E9" w14:textId="6DE9B790" w:rsidR="005D4DB1" w:rsidRPr="00735571" w:rsidRDefault="005D4DB1" w:rsidP="00AA1F87">
            <w:pPr>
              <w:numPr>
                <w:ilvl w:val="0"/>
                <w:numId w:val="19"/>
              </w:numPr>
              <w:spacing w:after="20"/>
              <w:ind w:left="312" w:right="-51" w:hanging="357"/>
              <w:rPr>
                <w:sz w:val="22"/>
                <w:szCs w:val="22"/>
              </w:rPr>
            </w:pPr>
            <w:r w:rsidRPr="00735571">
              <w:rPr>
                <w:sz w:val="22"/>
                <w:szCs w:val="22"/>
              </w:rPr>
              <w:t xml:space="preserve">Sposobnost navođenja imena i prepoznavanja različitih vrsta sidara i sidrenih vitala koji se koriste na </w:t>
            </w:r>
            <w:r w:rsidR="006F578F">
              <w:rPr>
                <w:sz w:val="22"/>
                <w:szCs w:val="22"/>
              </w:rPr>
              <w:t>brodu</w:t>
            </w:r>
            <w:r w:rsidRPr="00735571">
              <w:rPr>
                <w:sz w:val="22"/>
                <w:szCs w:val="22"/>
              </w:rPr>
              <w:t xml:space="preserve"> i objašnjavanja njihove konkretne primjene; </w:t>
            </w:r>
          </w:p>
          <w:p w14:paraId="1AB68E96" w14:textId="7D3B5580" w:rsidR="005D4DB1" w:rsidRPr="00735571" w:rsidRDefault="005D4DB1" w:rsidP="00AA1F87">
            <w:pPr>
              <w:numPr>
                <w:ilvl w:val="0"/>
                <w:numId w:val="19"/>
              </w:numPr>
              <w:spacing w:after="20"/>
              <w:ind w:left="312" w:right="-51" w:hanging="357"/>
              <w:rPr>
                <w:sz w:val="22"/>
                <w:szCs w:val="22"/>
              </w:rPr>
            </w:pPr>
            <w:r w:rsidRPr="00735571">
              <w:rPr>
                <w:sz w:val="22"/>
                <w:szCs w:val="22"/>
              </w:rPr>
              <w:t xml:space="preserve">Sposobnost rukovanja različitim vrstama sidara i sidrenih vitala u različitim situacijama i uvjetima. </w:t>
            </w:r>
          </w:p>
        </w:tc>
      </w:tr>
      <w:tr w:rsidR="005D4DB1" w:rsidRPr="00735571" w14:paraId="6DA1476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4EC2F12" w14:textId="57771D02" w:rsidR="005D4DB1" w:rsidRPr="00735571" w:rsidRDefault="005D4DB1" w:rsidP="005D4DB1">
            <w:pPr>
              <w:spacing w:after="60"/>
              <w:ind w:left="198" w:right="-51" w:hanging="198"/>
              <w:rPr>
                <w:sz w:val="22"/>
                <w:szCs w:val="22"/>
              </w:rPr>
            </w:pPr>
            <w:r w:rsidRPr="00735571">
              <w:rPr>
                <w:sz w:val="22"/>
                <w:szCs w:val="22"/>
              </w:rPr>
              <w:t>2. koristiti se palubnom opremom i uređajima za dizanje</w:t>
            </w:r>
          </w:p>
        </w:tc>
        <w:tc>
          <w:tcPr>
            <w:tcW w:w="6371" w:type="dxa"/>
            <w:tcBorders>
              <w:top w:val="single" w:sz="4" w:space="0" w:color="auto"/>
              <w:left w:val="single" w:sz="4" w:space="0" w:color="auto"/>
              <w:bottom w:val="single" w:sz="4" w:space="0" w:color="auto"/>
              <w:right w:val="single" w:sz="4" w:space="0" w:color="auto"/>
            </w:tcBorders>
          </w:tcPr>
          <w:p w14:paraId="0FA0B3FD" w14:textId="1814D124" w:rsidR="005D4DB1" w:rsidRPr="00735571" w:rsidRDefault="005D4DB1" w:rsidP="00AA1F87">
            <w:pPr>
              <w:numPr>
                <w:ilvl w:val="0"/>
                <w:numId w:val="20"/>
              </w:numPr>
              <w:spacing w:after="20"/>
              <w:ind w:left="312" w:right="-51" w:hanging="357"/>
              <w:rPr>
                <w:sz w:val="22"/>
                <w:szCs w:val="22"/>
              </w:rPr>
            </w:pPr>
            <w:r w:rsidRPr="00735571">
              <w:rPr>
                <w:sz w:val="22"/>
                <w:szCs w:val="22"/>
              </w:rPr>
              <w:t xml:space="preserve">Poznavanje palubne opreme </w:t>
            </w:r>
            <w:r w:rsidR="006F578F">
              <w:rPr>
                <w:sz w:val="22"/>
                <w:szCs w:val="22"/>
              </w:rPr>
              <w:t>broda</w:t>
            </w:r>
            <w:r w:rsidRPr="00735571">
              <w:rPr>
                <w:sz w:val="22"/>
                <w:szCs w:val="22"/>
              </w:rPr>
              <w:t xml:space="preserve"> kao što su (pritezna) vitla, grotla, uređaji za dizanje, dizalice za automobile, cijevovodi, protupožarna crijeva itd.; </w:t>
            </w:r>
          </w:p>
          <w:p w14:paraId="468844C0" w14:textId="77777777" w:rsidR="005D4DB1" w:rsidRPr="00735571" w:rsidRDefault="005D4DB1" w:rsidP="00AA1F87">
            <w:pPr>
              <w:numPr>
                <w:ilvl w:val="0"/>
                <w:numId w:val="20"/>
              </w:numPr>
              <w:spacing w:after="20"/>
              <w:ind w:left="312" w:right="-51" w:hanging="357"/>
              <w:rPr>
                <w:sz w:val="22"/>
                <w:szCs w:val="22"/>
              </w:rPr>
            </w:pPr>
            <w:r w:rsidRPr="00735571">
              <w:rPr>
                <w:sz w:val="22"/>
                <w:szCs w:val="22"/>
              </w:rPr>
              <w:t xml:space="preserve">Sposobnost navođenja imena i prepoznavanja palubne opreme i uređaja za dizanje te objašnjenja njihove primjene; </w:t>
            </w:r>
          </w:p>
          <w:p w14:paraId="53D6AC6A" w14:textId="36C1DEAC" w:rsidR="005D4DB1" w:rsidRPr="00735571" w:rsidRDefault="005D4DB1" w:rsidP="00AA1F87">
            <w:pPr>
              <w:numPr>
                <w:ilvl w:val="0"/>
                <w:numId w:val="20"/>
              </w:numPr>
              <w:spacing w:after="20"/>
              <w:ind w:left="312" w:right="-51" w:hanging="357"/>
              <w:rPr>
                <w:sz w:val="22"/>
                <w:szCs w:val="22"/>
              </w:rPr>
            </w:pPr>
            <w:r w:rsidRPr="00735571">
              <w:rPr>
                <w:sz w:val="22"/>
                <w:szCs w:val="22"/>
              </w:rPr>
              <w:t>Sposobnost sigurnog rukovanja palubnom opremom i uređajima za dizanje.</w:t>
            </w:r>
          </w:p>
        </w:tc>
      </w:tr>
      <w:tr w:rsidR="005D4DB1" w:rsidRPr="00735571" w14:paraId="22A1B5F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5F3D4602" w14:textId="562367AC" w:rsidR="005D4DB1" w:rsidRPr="00735571" w:rsidRDefault="005D4DB1" w:rsidP="005D4DB1">
            <w:pPr>
              <w:spacing w:after="60"/>
              <w:ind w:left="198" w:right="-51" w:hanging="198"/>
              <w:rPr>
                <w:sz w:val="22"/>
                <w:szCs w:val="22"/>
              </w:rPr>
            </w:pPr>
            <w:r w:rsidRPr="00735571">
              <w:rPr>
                <w:sz w:val="22"/>
                <w:szCs w:val="22"/>
              </w:rPr>
              <w:t xml:space="preserve">3. koristiti se opremom koja je specifična za putnička </w:t>
            </w:r>
            <w:r w:rsidR="006F578F">
              <w:rPr>
                <w:sz w:val="22"/>
                <w:szCs w:val="22"/>
              </w:rPr>
              <w:t>broda</w:t>
            </w:r>
            <w:r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tcPr>
          <w:p w14:paraId="62D89DEC" w14:textId="50D24B2B" w:rsidR="005D4DB1" w:rsidRPr="00735571" w:rsidRDefault="005D4DB1" w:rsidP="00AA1F87">
            <w:pPr>
              <w:numPr>
                <w:ilvl w:val="0"/>
                <w:numId w:val="21"/>
              </w:numPr>
              <w:spacing w:after="20"/>
              <w:ind w:left="312" w:right="-51" w:hanging="357"/>
              <w:rPr>
                <w:sz w:val="22"/>
                <w:szCs w:val="22"/>
              </w:rPr>
            </w:pPr>
            <w:r w:rsidRPr="00735571">
              <w:rPr>
                <w:sz w:val="22"/>
                <w:szCs w:val="22"/>
              </w:rPr>
              <w:t xml:space="preserve">Poznavanje posebnih konstrukcijskih zahtjeva, opreme i uređaja za putnička </w:t>
            </w:r>
            <w:r w:rsidR="006F578F">
              <w:rPr>
                <w:sz w:val="22"/>
                <w:szCs w:val="22"/>
              </w:rPr>
              <w:t>broda</w:t>
            </w:r>
            <w:r w:rsidRPr="00735571">
              <w:rPr>
                <w:sz w:val="22"/>
                <w:szCs w:val="22"/>
              </w:rPr>
              <w:t xml:space="preserve">; </w:t>
            </w:r>
          </w:p>
          <w:p w14:paraId="56332D5E" w14:textId="7BA1D064" w:rsidR="005D4DB1" w:rsidRPr="00735571" w:rsidRDefault="005D4DB1" w:rsidP="00AA1F87">
            <w:pPr>
              <w:numPr>
                <w:ilvl w:val="0"/>
                <w:numId w:val="21"/>
              </w:numPr>
              <w:spacing w:after="20"/>
              <w:ind w:left="312" w:right="-51" w:hanging="357"/>
              <w:rPr>
                <w:sz w:val="22"/>
                <w:szCs w:val="22"/>
              </w:rPr>
            </w:pPr>
            <w:r w:rsidRPr="00735571">
              <w:rPr>
                <w:sz w:val="22"/>
                <w:szCs w:val="22"/>
              </w:rPr>
              <w:t xml:space="preserve">Sposobnost navođenja imena i prepoznavanja opreme koja se koristi samo na putničkim </w:t>
            </w:r>
            <w:r w:rsidR="003028D8">
              <w:rPr>
                <w:sz w:val="22"/>
                <w:szCs w:val="22"/>
              </w:rPr>
              <w:t>brodovima</w:t>
            </w:r>
            <w:r w:rsidRPr="00735571">
              <w:rPr>
                <w:sz w:val="22"/>
                <w:szCs w:val="22"/>
              </w:rPr>
              <w:t xml:space="preserve"> te objašnjavanja njihove konkretne primjene; </w:t>
            </w:r>
          </w:p>
          <w:p w14:paraId="4CB3A3DA" w14:textId="76465A3F" w:rsidR="005D4DB1" w:rsidRPr="00735571" w:rsidRDefault="005D4DB1" w:rsidP="003028D8">
            <w:pPr>
              <w:numPr>
                <w:ilvl w:val="0"/>
                <w:numId w:val="21"/>
              </w:numPr>
              <w:spacing w:after="20"/>
              <w:ind w:left="312" w:right="-51" w:hanging="357"/>
              <w:rPr>
                <w:sz w:val="22"/>
                <w:szCs w:val="22"/>
              </w:rPr>
            </w:pPr>
            <w:r w:rsidRPr="00735571">
              <w:rPr>
                <w:sz w:val="22"/>
                <w:szCs w:val="22"/>
              </w:rPr>
              <w:t xml:space="preserve">Sposobnost sigurnog rukovanja opremom koja se koristi na putničkim </w:t>
            </w:r>
            <w:r w:rsidR="003028D8">
              <w:rPr>
                <w:sz w:val="22"/>
                <w:szCs w:val="22"/>
              </w:rPr>
              <w:t>brodovima</w:t>
            </w:r>
            <w:r w:rsidRPr="00735571">
              <w:rPr>
                <w:sz w:val="22"/>
                <w:szCs w:val="22"/>
              </w:rPr>
              <w:t xml:space="preserve">. </w:t>
            </w:r>
          </w:p>
        </w:tc>
      </w:tr>
      <w:tr w:rsidR="0081551B" w:rsidRPr="00735571" w14:paraId="3A828F5A"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021353CD" w14:textId="4CF91254" w:rsidR="0081551B" w:rsidRPr="001F3C41" w:rsidRDefault="0081551B" w:rsidP="00BA5BA0">
            <w:pPr>
              <w:spacing w:after="0"/>
              <w:ind w:right="-51"/>
              <w:rPr>
                <w:b/>
                <w:bCs/>
                <w:i/>
                <w:sz w:val="22"/>
                <w:szCs w:val="22"/>
              </w:rPr>
            </w:pPr>
            <w:r w:rsidRPr="001F3C41">
              <w:rPr>
                <w:b/>
                <w:bCs/>
                <w:i/>
                <w:sz w:val="22"/>
                <w:szCs w:val="22"/>
              </w:rPr>
              <w:t>3.</w:t>
            </w:r>
            <w:r w:rsidRPr="001F3C41">
              <w:rPr>
                <w:b/>
                <w:bCs/>
                <w:i/>
                <w:sz w:val="22"/>
                <w:szCs w:val="22"/>
              </w:rPr>
              <w:tab/>
              <w:t>Rukovanje teretom, skladištenje i prijevoz putnika</w:t>
            </w:r>
          </w:p>
        </w:tc>
      </w:tr>
      <w:tr w:rsidR="0081551B" w:rsidRPr="00735571" w14:paraId="64F460E9"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1F090EB" w14:textId="7CAB65E1" w:rsidR="0081551B" w:rsidRPr="001F3C41" w:rsidRDefault="0081551B" w:rsidP="00BA5BA0">
            <w:pPr>
              <w:spacing w:after="0"/>
              <w:ind w:right="-51"/>
              <w:rPr>
                <w:b/>
                <w:i/>
                <w:sz w:val="22"/>
                <w:szCs w:val="22"/>
              </w:rPr>
            </w:pPr>
            <w:r w:rsidRPr="001F3C41">
              <w:rPr>
                <w:b/>
                <w:i/>
                <w:sz w:val="22"/>
                <w:szCs w:val="22"/>
              </w:rPr>
              <w:t>3.1</w:t>
            </w:r>
            <w:r w:rsidRPr="001F3C41">
              <w:rPr>
                <w:b/>
                <w:i/>
                <w:sz w:val="22"/>
                <w:szCs w:val="22"/>
              </w:rPr>
              <w:tab/>
              <w:t xml:space="preserve">Mornar mora biti osposobljen pomoći zapovjednom osoblju pri pripremi, slaganju i nadzoru tereta za vrijeme utovara i istovara. </w:t>
            </w:r>
          </w:p>
        </w:tc>
      </w:tr>
      <w:tr w:rsidR="0081551B" w:rsidRPr="00735571" w14:paraId="7218905E"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553610D8" w14:textId="61A46385" w:rsidR="0081551B" w:rsidRPr="00735571" w:rsidRDefault="0081551B" w:rsidP="0081551B">
            <w:pPr>
              <w:spacing w:after="60"/>
              <w:ind w:left="198" w:right="-51" w:hanging="198"/>
              <w:rPr>
                <w:sz w:val="22"/>
                <w:szCs w:val="22"/>
              </w:rPr>
            </w:pPr>
            <w:r w:rsidRPr="00735571">
              <w:rPr>
                <w:sz w:val="22"/>
                <w:szCs w:val="22"/>
              </w:rPr>
              <w:t>1. čitati planove za slaganje tereta i stabilnost</w:t>
            </w:r>
          </w:p>
        </w:tc>
        <w:tc>
          <w:tcPr>
            <w:tcW w:w="6371" w:type="dxa"/>
            <w:tcBorders>
              <w:top w:val="single" w:sz="4" w:space="0" w:color="auto"/>
              <w:left w:val="single" w:sz="4" w:space="0" w:color="auto"/>
              <w:bottom w:val="single" w:sz="4" w:space="0" w:color="auto"/>
              <w:right w:val="single" w:sz="4" w:space="0" w:color="auto"/>
            </w:tcBorders>
          </w:tcPr>
          <w:p w14:paraId="7A8ACBE4" w14:textId="77777777" w:rsidR="0081551B" w:rsidRPr="00735571" w:rsidRDefault="0081551B" w:rsidP="00AA1F87">
            <w:pPr>
              <w:numPr>
                <w:ilvl w:val="0"/>
                <w:numId w:val="22"/>
              </w:numPr>
              <w:spacing w:after="20"/>
              <w:ind w:left="312" w:right="-51" w:hanging="357"/>
              <w:rPr>
                <w:sz w:val="22"/>
                <w:szCs w:val="22"/>
              </w:rPr>
            </w:pPr>
            <w:r w:rsidRPr="00735571">
              <w:rPr>
                <w:sz w:val="22"/>
                <w:szCs w:val="22"/>
              </w:rPr>
              <w:t>Poznavanje utjecaja vrsta tereta na planove za slaganje tereta i stabilnost;</w:t>
            </w:r>
          </w:p>
          <w:p w14:paraId="39BCDD38" w14:textId="77777777" w:rsidR="0081551B" w:rsidRPr="00735571" w:rsidRDefault="0081551B" w:rsidP="00AA1F87">
            <w:pPr>
              <w:numPr>
                <w:ilvl w:val="0"/>
                <w:numId w:val="22"/>
              </w:numPr>
              <w:spacing w:after="40"/>
              <w:ind w:left="312" w:right="-51" w:hanging="357"/>
              <w:rPr>
                <w:sz w:val="22"/>
                <w:szCs w:val="22"/>
              </w:rPr>
            </w:pPr>
            <w:r w:rsidRPr="00735571">
              <w:rPr>
                <w:sz w:val="22"/>
                <w:szCs w:val="22"/>
              </w:rPr>
              <w:t xml:space="preserve">Poznavanje planova za slaganje tereta i stabilnost; </w:t>
            </w:r>
          </w:p>
          <w:p w14:paraId="1D7F7CB2" w14:textId="77777777" w:rsidR="0081551B" w:rsidRPr="00735571" w:rsidRDefault="0081551B" w:rsidP="00AA1F87">
            <w:pPr>
              <w:numPr>
                <w:ilvl w:val="0"/>
                <w:numId w:val="22"/>
              </w:numPr>
              <w:spacing w:after="20"/>
              <w:ind w:left="312" w:right="-51" w:hanging="357"/>
              <w:rPr>
                <w:sz w:val="22"/>
                <w:szCs w:val="22"/>
              </w:rPr>
            </w:pPr>
            <w:r w:rsidRPr="00735571">
              <w:rPr>
                <w:sz w:val="22"/>
                <w:szCs w:val="22"/>
              </w:rPr>
              <w:t xml:space="preserve">Sposobnost razumijevanja planova za slaganje tereta; </w:t>
            </w:r>
          </w:p>
          <w:p w14:paraId="3EDF79DA" w14:textId="4BC699F7" w:rsidR="0081551B" w:rsidRPr="00735571" w:rsidRDefault="0081551B" w:rsidP="00AA1F87">
            <w:pPr>
              <w:numPr>
                <w:ilvl w:val="0"/>
                <w:numId w:val="22"/>
              </w:numPr>
              <w:spacing w:after="20"/>
              <w:ind w:left="312" w:right="-51" w:hanging="357"/>
              <w:rPr>
                <w:sz w:val="22"/>
                <w:szCs w:val="22"/>
              </w:rPr>
            </w:pPr>
            <w:r w:rsidRPr="00735571">
              <w:rPr>
                <w:sz w:val="22"/>
                <w:szCs w:val="22"/>
              </w:rPr>
              <w:t xml:space="preserve">Poznavanje brojčanih oznaka i odjeljaka skladišta na </w:t>
            </w:r>
            <w:r w:rsidR="006F578F">
              <w:rPr>
                <w:sz w:val="22"/>
                <w:szCs w:val="22"/>
              </w:rPr>
              <w:t>brodovima</w:t>
            </w:r>
            <w:r w:rsidRPr="00735571">
              <w:rPr>
                <w:sz w:val="22"/>
                <w:szCs w:val="22"/>
              </w:rPr>
              <w:t xml:space="preserve"> za prijevoz suhog tereta i tankova tankera (kategorije N, C ili G) te poznavanje slaganja različitih vrsta tereta; </w:t>
            </w:r>
          </w:p>
          <w:p w14:paraId="16310850" w14:textId="1E527B16" w:rsidR="0081551B" w:rsidRPr="00735571" w:rsidRDefault="0081551B" w:rsidP="003644AB">
            <w:pPr>
              <w:spacing w:after="60"/>
              <w:ind w:right="-51"/>
              <w:rPr>
                <w:sz w:val="22"/>
                <w:szCs w:val="22"/>
              </w:rPr>
            </w:pPr>
            <w:r w:rsidRPr="00735571">
              <w:rPr>
                <w:sz w:val="22"/>
                <w:szCs w:val="22"/>
              </w:rPr>
              <w:t>Sposobnost identificiranja oznaka za opasne tvari u skladu s Europskim sporazumom o međunarodnom prijevozu opasnih tvari unutarnjim plovnim putovima. (ADN).</w:t>
            </w:r>
          </w:p>
        </w:tc>
      </w:tr>
      <w:tr w:rsidR="0081551B" w:rsidRPr="00735571" w14:paraId="1216C011"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36765E7" w14:textId="5D48BB21" w:rsidR="0081551B" w:rsidRPr="00735571" w:rsidRDefault="0081551B" w:rsidP="0081551B">
            <w:pPr>
              <w:spacing w:after="60"/>
              <w:ind w:left="198" w:right="-51" w:hanging="198"/>
              <w:rPr>
                <w:sz w:val="22"/>
                <w:szCs w:val="22"/>
              </w:rPr>
            </w:pPr>
            <w:r w:rsidRPr="00735571">
              <w:rPr>
                <w:sz w:val="22"/>
                <w:szCs w:val="22"/>
              </w:rPr>
              <w:t>2. nadzirati slaganje i osiguravati teret</w:t>
            </w:r>
          </w:p>
        </w:tc>
        <w:tc>
          <w:tcPr>
            <w:tcW w:w="6371" w:type="dxa"/>
            <w:tcBorders>
              <w:top w:val="single" w:sz="4" w:space="0" w:color="auto"/>
              <w:left w:val="single" w:sz="4" w:space="0" w:color="auto"/>
              <w:bottom w:val="single" w:sz="4" w:space="0" w:color="auto"/>
              <w:right w:val="single" w:sz="4" w:space="0" w:color="auto"/>
            </w:tcBorders>
          </w:tcPr>
          <w:p w14:paraId="4A3FCD69" w14:textId="7AF924A0" w:rsidR="0081551B" w:rsidRPr="00735571" w:rsidRDefault="0081551B" w:rsidP="00AA1F87">
            <w:pPr>
              <w:numPr>
                <w:ilvl w:val="0"/>
                <w:numId w:val="23"/>
              </w:numPr>
              <w:spacing w:after="20"/>
              <w:ind w:left="312" w:right="-51" w:hanging="357"/>
              <w:rPr>
                <w:sz w:val="22"/>
                <w:szCs w:val="22"/>
              </w:rPr>
            </w:pPr>
            <w:r w:rsidRPr="00735571">
              <w:rPr>
                <w:sz w:val="22"/>
                <w:szCs w:val="22"/>
              </w:rPr>
              <w:t xml:space="preserve">Poznavanje metoda slaganja različitih vrsta tereta na </w:t>
            </w:r>
            <w:r w:rsidR="006F578F">
              <w:rPr>
                <w:sz w:val="22"/>
                <w:szCs w:val="22"/>
              </w:rPr>
              <w:t>brodu</w:t>
            </w:r>
            <w:r w:rsidRPr="00735571">
              <w:rPr>
                <w:sz w:val="22"/>
                <w:szCs w:val="22"/>
              </w:rPr>
              <w:t xml:space="preserve"> radi osiguravanja sigurnog i učinkovitog prijevoza; </w:t>
            </w:r>
          </w:p>
          <w:p w14:paraId="0CB8089E" w14:textId="7D173BFF" w:rsidR="0081551B" w:rsidRPr="00735571" w:rsidRDefault="0081551B" w:rsidP="00AA1F87">
            <w:pPr>
              <w:numPr>
                <w:ilvl w:val="0"/>
                <w:numId w:val="23"/>
              </w:numPr>
              <w:spacing w:after="20"/>
              <w:ind w:left="312" w:right="-51" w:hanging="357"/>
              <w:rPr>
                <w:sz w:val="22"/>
                <w:szCs w:val="22"/>
              </w:rPr>
            </w:pPr>
            <w:r w:rsidRPr="00735571">
              <w:rPr>
                <w:sz w:val="22"/>
                <w:szCs w:val="22"/>
              </w:rPr>
              <w:t xml:space="preserve">Poznavanje postupaka za pripremanje </w:t>
            </w:r>
            <w:r w:rsidR="006F578F">
              <w:rPr>
                <w:sz w:val="22"/>
                <w:szCs w:val="22"/>
              </w:rPr>
              <w:t>broda</w:t>
            </w:r>
            <w:r w:rsidRPr="00735571">
              <w:rPr>
                <w:sz w:val="22"/>
                <w:szCs w:val="22"/>
              </w:rPr>
              <w:t xml:space="preserve"> za utovar i istovar; </w:t>
            </w:r>
          </w:p>
          <w:p w14:paraId="0B2F5637" w14:textId="77777777" w:rsidR="0081551B" w:rsidRPr="00735571" w:rsidRDefault="0081551B" w:rsidP="00AA1F87">
            <w:pPr>
              <w:numPr>
                <w:ilvl w:val="0"/>
                <w:numId w:val="23"/>
              </w:numPr>
              <w:spacing w:after="20"/>
              <w:ind w:left="312" w:right="-51" w:hanging="357"/>
              <w:rPr>
                <w:sz w:val="22"/>
                <w:szCs w:val="22"/>
              </w:rPr>
            </w:pPr>
            <w:r w:rsidRPr="00735571">
              <w:rPr>
                <w:sz w:val="22"/>
                <w:szCs w:val="22"/>
              </w:rPr>
              <w:t xml:space="preserve">Sposobnost sigurne primjene postupaka za utovar i istovar, tj. otvaranje ili zatvaranje skladišta, obavljanje straže na palubi tijekom utovara i istovara; </w:t>
            </w:r>
          </w:p>
          <w:p w14:paraId="320B3407" w14:textId="77777777" w:rsidR="0081551B" w:rsidRPr="00735571" w:rsidRDefault="0081551B" w:rsidP="00AA1F87">
            <w:pPr>
              <w:numPr>
                <w:ilvl w:val="0"/>
                <w:numId w:val="23"/>
              </w:numPr>
              <w:spacing w:after="20"/>
              <w:ind w:left="312" w:right="-51" w:hanging="357"/>
              <w:rPr>
                <w:sz w:val="22"/>
                <w:szCs w:val="22"/>
              </w:rPr>
            </w:pPr>
            <w:r w:rsidRPr="00735571">
              <w:rPr>
                <w:sz w:val="22"/>
                <w:szCs w:val="22"/>
              </w:rPr>
              <w:t xml:space="preserve">Sposobnost uspostavljanja i održavanja djelotvorne komunikacije tijekom utovara i istovara; </w:t>
            </w:r>
          </w:p>
          <w:p w14:paraId="72D7C549" w14:textId="79757C67" w:rsidR="0081551B" w:rsidRPr="00735571" w:rsidRDefault="0081551B" w:rsidP="00AA1F87">
            <w:pPr>
              <w:numPr>
                <w:ilvl w:val="0"/>
                <w:numId w:val="23"/>
              </w:numPr>
              <w:spacing w:after="20"/>
              <w:ind w:left="312" w:right="-51" w:hanging="357"/>
              <w:rPr>
                <w:sz w:val="22"/>
                <w:szCs w:val="22"/>
              </w:rPr>
            </w:pPr>
            <w:r w:rsidRPr="00735571">
              <w:rPr>
                <w:sz w:val="22"/>
                <w:szCs w:val="22"/>
              </w:rPr>
              <w:t xml:space="preserve">Poznavanje učinaka tereta na stabilnost </w:t>
            </w:r>
            <w:r w:rsidR="006F578F">
              <w:rPr>
                <w:sz w:val="22"/>
                <w:szCs w:val="22"/>
              </w:rPr>
              <w:t>broda</w:t>
            </w:r>
            <w:r w:rsidRPr="00735571">
              <w:rPr>
                <w:sz w:val="22"/>
                <w:szCs w:val="22"/>
              </w:rPr>
              <w:t xml:space="preserve">; </w:t>
            </w:r>
          </w:p>
          <w:p w14:paraId="20BD1D38" w14:textId="5AB86C11" w:rsidR="0081551B" w:rsidRPr="00735571" w:rsidRDefault="0081551B" w:rsidP="003644AB">
            <w:pPr>
              <w:spacing w:after="60"/>
              <w:ind w:right="-51"/>
              <w:rPr>
                <w:sz w:val="22"/>
                <w:szCs w:val="22"/>
              </w:rPr>
            </w:pPr>
            <w:r w:rsidRPr="00735571">
              <w:rPr>
                <w:sz w:val="22"/>
                <w:szCs w:val="22"/>
              </w:rPr>
              <w:t xml:space="preserve">Sposobnost nadziranja tereta i izvješćivanja o šteti na teretu. </w:t>
            </w:r>
          </w:p>
        </w:tc>
      </w:tr>
      <w:tr w:rsidR="0081551B" w:rsidRPr="00735571" w14:paraId="22A71442"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DD31409" w14:textId="7016AD67" w:rsidR="0081551B" w:rsidRPr="00735571" w:rsidRDefault="0081551B" w:rsidP="0081551B">
            <w:pPr>
              <w:spacing w:after="60"/>
              <w:ind w:left="198" w:right="-51" w:hanging="198"/>
              <w:rPr>
                <w:sz w:val="22"/>
                <w:szCs w:val="22"/>
              </w:rPr>
            </w:pPr>
            <w:r w:rsidRPr="00735571">
              <w:rPr>
                <w:sz w:val="22"/>
                <w:szCs w:val="22"/>
              </w:rPr>
              <w:t xml:space="preserve">3. razlikovati različite vrste tereta i njihova svojstva </w:t>
            </w:r>
          </w:p>
        </w:tc>
        <w:tc>
          <w:tcPr>
            <w:tcW w:w="6371" w:type="dxa"/>
            <w:tcBorders>
              <w:top w:val="single" w:sz="4" w:space="0" w:color="auto"/>
              <w:left w:val="single" w:sz="4" w:space="0" w:color="auto"/>
              <w:bottom w:val="single" w:sz="4" w:space="0" w:color="auto"/>
              <w:right w:val="single" w:sz="4" w:space="0" w:color="auto"/>
            </w:tcBorders>
          </w:tcPr>
          <w:p w14:paraId="31073178" w14:textId="77777777" w:rsidR="0081551B" w:rsidRPr="00735571" w:rsidRDefault="0081551B" w:rsidP="00AA1F87">
            <w:pPr>
              <w:numPr>
                <w:ilvl w:val="0"/>
                <w:numId w:val="24"/>
              </w:numPr>
              <w:spacing w:before="60" w:after="40"/>
              <w:ind w:left="317" w:right="-51" w:hanging="357"/>
              <w:rPr>
                <w:sz w:val="22"/>
                <w:szCs w:val="22"/>
              </w:rPr>
            </w:pPr>
            <w:r w:rsidRPr="00735571">
              <w:rPr>
                <w:sz w:val="22"/>
                <w:szCs w:val="22"/>
              </w:rPr>
              <w:t xml:space="preserve">Poznavanje različitih vrsta tereta, primjerice komadnog tereta, tekućeg tereta, teškog tereta itd.; </w:t>
            </w:r>
          </w:p>
          <w:p w14:paraId="7C01958B" w14:textId="77777777" w:rsidR="0081551B" w:rsidRPr="00735571" w:rsidRDefault="0081551B" w:rsidP="00AA1F87">
            <w:pPr>
              <w:numPr>
                <w:ilvl w:val="0"/>
                <w:numId w:val="24"/>
              </w:numPr>
              <w:spacing w:after="40"/>
              <w:ind w:left="317" w:right="-51" w:hanging="357"/>
              <w:rPr>
                <w:sz w:val="22"/>
                <w:szCs w:val="22"/>
              </w:rPr>
            </w:pPr>
            <w:r w:rsidRPr="00735571">
              <w:rPr>
                <w:sz w:val="22"/>
                <w:szCs w:val="22"/>
              </w:rPr>
              <w:t xml:space="preserve">Poznavanje logističkog lanca i multimodalnog prijevoza; </w:t>
            </w:r>
          </w:p>
          <w:p w14:paraId="75B45829" w14:textId="47A3F834" w:rsidR="0081551B" w:rsidRPr="00735571" w:rsidRDefault="0081551B" w:rsidP="003644AB">
            <w:pPr>
              <w:spacing w:after="60"/>
              <w:ind w:left="312" w:right="-51"/>
              <w:rPr>
                <w:sz w:val="22"/>
                <w:szCs w:val="22"/>
              </w:rPr>
            </w:pPr>
            <w:r w:rsidRPr="00735571">
              <w:rPr>
                <w:sz w:val="22"/>
                <w:szCs w:val="22"/>
              </w:rPr>
              <w:t xml:space="preserve">Sposobnost pripreme </w:t>
            </w:r>
            <w:r w:rsidR="006F578F">
              <w:rPr>
                <w:sz w:val="22"/>
                <w:szCs w:val="22"/>
              </w:rPr>
              <w:t>broda</w:t>
            </w:r>
            <w:r w:rsidRPr="00735571">
              <w:rPr>
                <w:sz w:val="22"/>
                <w:szCs w:val="22"/>
              </w:rPr>
              <w:t xml:space="preserve"> za procedure utovara i istovara npr. komunikacija sa obalom i priprema skladišta. </w:t>
            </w:r>
          </w:p>
        </w:tc>
      </w:tr>
      <w:tr w:rsidR="0081551B" w:rsidRPr="00735571" w14:paraId="22E0C70E"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7EC0E916" w14:textId="2C8AE3FC" w:rsidR="0081551B" w:rsidRPr="00735571" w:rsidRDefault="0081551B" w:rsidP="0081551B">
            <w:pPr>
              <w:spacing w:after="60"/>
              <w:ind w:left="198" w:right="-51" w:hanging="198"/>
              <w:rPr>
                <w:sz w:val="22"/>
                <w:szCs w:val="22"/>
              </w:rPr>
            </w:pPr>
            <w:r w:rsidRPr="00735571">
              <w:rPr>
                <w:sz w:val="22"/>
                <w:szCs w:val="22"/>
              </w:rPr>
              <w:t xml:space="preserve">4. koristiti se balastnim sustavom </w:t>
            </w:r>
          </w:p>
        </w:tc>
        <w:tc>
          <w:tcPr>
            <w:tcW w:w="6371" w:type="dxa"/>
            <w:tcBorders>
              <w:top w:val="single" w:sz="4" w:space="0" w:color="auto"/>
              <w:left w:val="single" w:sz="4" w:space="0" w:color="auto"/>
              <w:bottom w:val="single" w:sz="4" w:space="0" w:color="auto"/>
              <w:right w:val="single" w:sz="4" w:space="0" w:color="auto"/>
            </w:tcBorders>
            <w:vAlign w:val="center"/>
          </w:tcPr>
          <w:p w14:paraId="6758FCA2" w14:textId="77777777" w:rsidR="0081551B" w:rsidRPr="00735571" w:rsidRDefault="0081551B" w:rsidP="00AA1F87">
            <w:pPr>
              <w:numPr>
                <w:ilvl w:val="0"/>
                <w:numId w:val="25"/>
              </w:numPr>
              <w:spacing w:before="60" w:after="40"/>
              <w:ind w:left="317" w:right="-51" w:hanging="357"/>
              <w:rPr>
                <w:sz w:val="22"/>
                <w:szCs w:val="22"/>
              </w:rPr>
            </w:pPr>
            <w:r w:rsidRPr="00735571">
              <w:rPr>
                <w:sz w:val="22"/>
                <w:szCs w:val="22"/>
              </w:rPr>
              <w:t xml:space="preserve">Poznavanje funkcije balastnog sustava i korištenja njime; </w:t>
            </w:r>
          </w:p>
          <w:p w14:paraId="49BAEB46" w14:textId="5BE0B4A2" w:rsidR="0081551B" w:rsidRPr="00735571" w:rsidRDefault="0081551B" w:rsidP="003644AB">
            <w:pPr>
              <w:spacing w:after="60"/>
              <w:ind w:left="312" w:right="-51"/>
              <w:rPr>
                <w:sz w:val="22"/>
                <w:szCs w:val="22"/>
              </w:rPr>
            </w:pPr>
            <w:r w:rsidRPr="00735571">
              <w:rPr>
                <w:sz w:val="22"/>
                <w:szCs w:val="22"/>
              </w:rPr>
              <w:t xml:space="preserve">Sposobnost korištenja balastnog sustava, primjerice punjenjem i pražnjenjem balastnih tankova. </w:t>
            </w:r>
          </w:p>
        </w:tc>
      </w:tr>
      <w:tr w:rsidR="0081551B" w:rsidRPr="00735571" w14:paraId="6C9BE05D"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44129C5" w14:textId="567E8643" w:rsidR="0081551B" w:rsidRPr="00735571" w:rsidRDefault="0081551B" w:rsidP="0081551B">
            <w:pPr>
              <w:spacing w:after="60"/>
              <w:ind w:left="198" w:right="-51" w:hanging="198"/>
              <w:rPr>
                <w:sz w:val="22"/>
                <w:szCs w:val="22"/>
              </w:rPr>
            </w:pPr>
            <w:r w:rsidRPr="00735571">
              <w:rPr>
                <w:sz w:val="22"/>
                <w:szCs w:val="22"/>
              </w:rPr>
              <w:t xml:space="preserve">5. provjeriti količinu tereta </w:t>
            </w:r>
          </w:p>
        </w:tc>
        <w:tc>
          <w:tcPr>
            <w:tcW w:w="6371" w:type="dxa"/>
            <w:tcBorders>
              <w:top w:val="single" w:sz="4" w:space="0" w:color="auto"/>
              <w:left w:val="single" w:sz="4" w:space="0" w:color="auto"/>
              <w:bottom w:val="single" w:sz="4" w:space="0" w:color="auto"/>
              <w:right w:val="single" w:sz="4" w:space="0" w:color="auto"/>
            </w:tcBorders>
          </w:tcPr>
          <w:p w14:paraId="4EF1A942" w14:textId="56CACFA2" w:rsidR="0081551B" w:rsidRPr="00735571" w:rsidRDefault="0081551B" w:rsidP="00AA1F87">
            <w:pPr>
              <w:numPr>
                <w:ilvl w:val="0"/>
                <w:numId w:val="26"/>
              </w:numPr>
              <w:spacing w:before="60" w:after="40"/>
              <w:ind w:left="317" w:right="-51" w:hanging="357"/>
              <w:rPr>
                <w:sz w:val="22"/>
                <w:szCs w:val="22"/>
              </w:rPr>
            </w:pPr>
            <w:r w:rsidRPr="00735571">
              <w:rPr>
                <w:sz w:val="22"/>
                <w:szCs w:val="22"/>
              </w:rPr>
              <w:t xml:space="preserve">Poznavanje ručnih i tehničkih metoda za utvrđivanje težine tereta na različitim vrstama </w:t>
            </w:r>
            <w:r w:rsidR="006F578F">
              <w:rPr>
                <w:sz w:val="22"/>
                <w:szCs w:val="22"/>
              </w:rPr>
              <w:t>broda</w:t>
            </w:r>
            <w:r w:rsidRPr="00735571">
              <w:rPr>
                <w:sz w:val="22"/>
                <w:szCs w:val="22"/>
              </w:rPr>
              <w:t xml:space="preserve">; </w:t>
            </w:r>
          </w:p>
          <w:p w14:paraId="27F7188D" w14:textId="77777777" w:rsidR="0081551B" w:rsidRPr="00735571" w:rsidRDefault="0081551B" w:rsidP="00AA1F87">
            <w:pPr>
              <w:numPr>
                <w:ilvl w:val="0"/>
                <w:numId w:val="26"/>
              </w:numPr>
              <w:spacing w:after="40"/>
              <w:ind w:left="317" w:right="-51" w:hanging="357"/>
              <w:rPr>
                <w:sz w:val="22"/>
                <w:szCs w:val="22"/>
              </w:rPr>
            </w:pPr>
            <w:r w:rsidRPr="00735571">
              <w:rPr>
                <w:sz w:val="22"/>
                <w:szCs w:val="22"/>
              </w:rPr>
              <w:t xml:space="preserve">Poznavanje metoda za utvrđivanje količine utovarenog ili istovarenog tereta; </w:t>
            </w:r>
          </w:p>
          <w:p w14:paraId="4D75AF51" w14:textId="77777777" w:rsidR="0081551B" w:rsidRPr="00735571" w:rsidRDefault="0081551B" w:rsidP="00AA1F87">
            <w:pPr>
              <w:numPr>
                <w:ilvl w:val="0"/>
                <w:numId w:val="26"/>
              </w:numPr>
              <w:spacing w:after="40"/>
              <w:ind w:left="317" w:right="-51" w:hanging="357"/>
              <w:rPr>
                <w:sz w:val="22"/>
                <w:szCs w:val="22"/>
              </w:rPr>
            </w:pPr>
            <w:r w:rsidRPr="00735571">
              <w:rPr>
                <w:sz w:val="22"/>
                <w:szCs w:val="22"/>
              </w:rPr>
              <w:t xml:space="preserve">Poznavanje izračuna količine tekućeg tereta primjenom mjerenja (sondiranja) količine tekućine u tanku i/ili tablica za tank; </w:t>
            </w:r>
          </w:p>
          <w:p w14:paraId="72EC418E" w14:textId="36D384F4" w:rsidR="0081551B" w:rsidRPr="00735571" w:rsidRDefault="0081551B" w:rsidP="003644AB">
            <w:pPr>
              <w:spacing w:after="60"/>
              <w:ind w:left="312" w:right="-51"/>
              <w:rPr>
                <w:sz w:val="22"/>
                <w:szCs w:val="22"/>
              </w:rPr>
            </w:pPr>
            <w:r w:rsidRPr="00735571">
              <w:rPr>
                <w:sz w:val="22"/>
                <w:szCs w:val="22"/>
              </w:rPr>
              <w:t xml:space="preserve">Sposobnost očitavanja zagaznica i ljestvica gaza. </w:t>
            </w:r>
          </w:p>
        </w:tc>
      </w:tr>
      <w:tr w:rsidR="0081551B" w:rsidRPr="00735571" w14:paraId="07E0E775"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2FB52B0" w14:textId="6BA045E7" w:rsidR="0081551B" w:rsidRPr="00735571" w:rsidRDefault="0081551B" w:rsidP="0081551B">
            <w:pPr>
              <w:spacing w:after="60"/>
              <w:ind w:left="198" w:right="-51" w:hanging="198"/>
              <w:rPr>
                <w:sz w:val="22"/>
                <w:szCs w:val="22"/>
              </w:rPr>
            </w:pPr>
            <w:r w:rsidRPr="00735571">
              <w:rPr>
                <w:sz w:val="22"/>
                <w:szCs w:val="22"/>
              </w:rPr>
              <w:t xml:space="preserve">6. raditi u skladu s propisima i pravilima o sigurnosti na radu </w:t>
            </w:r>
          </w:p>
        </w:tc>
        <w:tc>
          <w:tcPr>
            <w:tcW w:w="6371" w:type="dxa"/>
            <w:tcBorders>
              <w:top w:val="single" w:sz="4" w:space="0" w:color="auto"/>
              <w:left w:val="single" w:sz="4" w:space="0" w:color="auto"/>
              <w:bottom w:val="single" w:sz="4" w:space="0" w:color="auto"/>
              <w:right w:val="single" w:sz="4" w:space="0" w:color="auto"/>
            </w:tcBorders>
          </w:tcPr>
          <w:p w14:paraId="7EA690C5" w14:textId="4B56C044" w:rsidR="0081551B" w:rsidRPr="00735571" w:rsidRDefault="0081551B" w:rsidP="00AA1F87">
            <w:pPr>
              <w:numPr>
                <w:ilvl w:val="0"/>
                <w:numId w:val="27"/>
              </w:numPr>
              <w:spacing w:before="60" w:after="40"/>
              <w:ind w:left="317" w:right="-51" w:hanging="357"/>
              <w:rPr>
                <w:sz w:val="22"/>
                <w:szCs w:val="22"/>
              </w:rPr>
            </w:pPr>
            <w:r w:rsidRPr="00735571">
              <w:rPr>
                <w:sz w:val="22"/>
                <w:szCs w:val="22"/>
              </w:rPr>
              <w:t xml:space="preserve">Poznavanje pravila i postupaka za sigurnost na radu koji se primjenjuju tijekom faza pripreme, utovara i istovara </w:t>
            </w:r>
            <w:r w:rsidR="006F578F">
              <w:rPr>
                <w:sz w:val="22"/>
                <w:szCs w:val="22"/>
              </w:rPr>
              <w:t>broda</w:t>
            </w:r>
            <w:r w:rsidRPr="00735571">
              <w:rPr>
                <w:sz w:val="22"/>
                <w:szCs w:val="22"/>
              </w:rPr>
              <w:t xml:space="preserve"> s različitim vrstama tereta; </w:t>
            </w:r>
          </w:p>
          <w:p w14:paraId="570CDE76" w14:textId="77777777" w:rsidR="0081551B" w:rsidRPr="00735571" w:rsidRDefault="0081551B" w:rsidP="00AA1F87">
            <w:pPr>
              <w:numPr>
                <w:ilvl w:val="0"/>
                <w:numId w:val="27"/>
              </w:numPr>
              <w:spacing w:after="60"/>
              <w:ind w:left="317" w:right="-51" w:hanging="357"/>
              <w:rPr>
                <w:sz w:val="22"/>
                <w:szCs w:val="22"/>
              </w:rPr>
            </w:pPr>
            <w:r w:rsidRPr="00735571">
              <w:rPr>
                <w:sz w:val="22"/>
                <w:szCs w:val="22"/>
              </w:rPr>
              <w:t xml:space="preserve">Sposobnost pridržavanja pravila i postupaka za sigurnost na radu koji se primjenjuju pri utovaru i istovaru te korištenja osobne zaštitne opreme i opreme za spašavanje; </w:t>
            </w:r>
          </w:p>
          <w:p w14:paraId="23BF2950" w14:textId="77777777" w:rsidR="0081551B" w:rsidRPr="00735571" w:rsidRDefault="0081551B" w:rsidP="00AA1F87">
            <w:pPr>
              <w:numPr>
                <w:ilvl w:val="0"/>
                <w:numId w:val="27"/>
              </w:numPr>
              <w:spacing w:after="60"/>
              <w:ind w:left="317" w:right="-51" w:hanging="357"/>
              <w:rPr>
                <w:sz w:val="22"/>
                <w:szCs w:val="22"/>
              </w:rPr>
            </w:pPr>
            <w:r w:rsidRPr="00735571">
              <w:rPr>
                <w:sz w:val="22"/>
                <w:szCs w:val="22"/>
              </w:rPr>
              <w:t xml:space="preserve">Sposobnost uspostavljanja i održavanja djelotvorne verbalne i neverbalne komunikacije sa svim partnerima koji su uključeni u postupke utovara i istovara; </w:t>
            </w:r>
          </w:p>
          <w:p w14:paraId="6E9FEA00" w14:textId="650ACECD" w:rsidR="0081551B" w:rsidRPr="00735571" w:rsidRDefault="0081551B" w:rsidP="003644AB">
            <w:pPr>
              <w:spacing w:after="60"/>
              <w:ind w:left="312" w:right="-51"/>
              <w:rPr>
                <w:sz w:val="22"/>
                <w:szCs w:val="22"/>
              </w:rPr>
            </w:pPr>
            <w:r w:rsidRPr="00735571">
              <w:rPr>
                <w:sz w:val="22"/>
                <w:szCs w:val="22"/>
              </w:rPr>
              <w:t xml:space="preserve">Poznavanje tehničkih sredstava za rukovanje teretom pri utovaru na </w:t>
            </w:r>
            <w:r w:rsidR="006F578F">
              <w:rPr>
                <w:sz w:val="22"/>
                <w:szCs w:val="22"/>
              </w:rPr>
              <w:t>broda</w:t>
            </w:r>
            <w:r w:rsidRPr="00735571">
              <w:rPr>
                <w:sz w:val="22"/>
                <w:szCs w:val="22"/>
              </w:rPr>
              <w:t xml:space="preserve"> i u luke te pri istovaru s </w:t>
            </w:r>
            <w:r w:rsidR="006F578F">
              <w:rPr>
                <w:sz w:val="22"/>
                <w:szCs w:val="22"/>
              </w:rPr>
              <w:t>broda</w:t>
            </w:r>
            <w:r w:rsidRPr="00735571">
              <w:rPr>
                <w:sz w:val="22"/>
                <w:szCs w:val="22"/>
              </w:rPr>
              <w:t xml:space="preserve"> i iz luka. </w:t>
            </w:r>
          </w:p>
        </w:tc>
      </w:tr>
      <w:tr w:rsidR="0081551B" w:rsidRPr="00735571" w14:paraId="4B47E20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04BFC07B" w14:textId="7729E8B1" w:rsidR="0081551B" w:rsidRPr="001F3C41" w:rsidRDefault="0081551B" w:rsidP="001F3C41">
            <w:pPr>
              <w:spacing w:after="0"/>
              <w:ind w:right="-51"/>
              <w:rPr>
                <w:b/>
                <w:i/>
                <w:sz w:val="22"/>
                <w:szCs w:val="22"/>
              </w:rPr>
            </w:pPr>
            <w:r w:rsidRPr="001F3C41">
              <w:rPr>
                <w:b/>
                <w:i/>
                <w:sz w:val="22"/>
                <w:szCs w:val="22"/>
              </w:rPr>
              <w:t>3.2</w:t>
            </w:r>
            <w:r w:rsidRPr="001F3C41">
              <w:rPr>
                <w:b/>
                <w:i/>
                <w:sz w:val="22"/>
                <w:szCs w:val="22"/>
              </w:rPr>
              <w:tab/>
              <w:t xml:space="preserve">Mornar mora biti osposobljen pomoći zapovjednom osoblju </w:t>
            </w:r>
            <w:r w:rsidR="006F578F">
              <w:rPr>
                <w:b/>
                <w:i/>
                <w:sz w:val="22"/>
                <w:szCs w:val="22"/>
              </w:rPr>
              <w:t>broda</w:t>
            </w:r>
            <w:r w:rsidRPr="001F3C41">
              <w:rPr>
                <w:b/>
                <w:i/>
                <w:sz w:val="22"/>
                <w:szCs w:val="22"/>
              </w:rPr>
              <w:t xml:space="preserve"> pri pružanju usluga putnicima i pružati izravnu pomoć osobama s invaliditetom i osobama smanjene pokretljivosti u skladu sa zahtjevima u pogledu osposobljavanja i uputama iz važećih nacionalnih i međunarodnih pravila (npr. Priloga IV. Uredbi (EU) br. 1177/2010).</w:t>
            </w:r>
          </w:p>
        </w:tc>
      </w:tr>
      <w:tr w:rsidR="00C55792" w:rsidRPr="00735571" w14:paraId="44770DFF"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FB650D4" w14:textId="33A7FA84" w:rsidR="00C55792" w:rsidRPr="00735571" w:rsidRDefault="00C55792" w:rsidP="00C55792">
            <w:pPr>
              <w:spacing w:after="60"/>
              <w:ind w:left="198" w:right="-51" w:hanging="198"/>
              <w:rPr>
                <w:sz w:val="22"/>
                <w:szCs w:val="22"/>
              </w:rPr>
            </w:pPr>
            <w:r w:rsidRPr="00735571">
              <w:rPr>
                <w:sz w:val="22"/>
                <w:szCs w:val="22"/>
              </w:rPr>
              <w:t xml:space="preserve">1. poštovati propise i konvencije o putničkom prijevozu </w:t>
            </w:r>
          </w:p>
        </w:tc>
        <w:tc>
          <w:tcPr>
            <w:tcW w:w="6371" w:type="dxa"/>
            <w:tcBorders>
              <w:top w:val="single" w:sz="4" w:space="0" w:color="auto"/>
              <w:left w:val="single" w:sz="4" w:space="0" w:color="auto"/>
              <w:bottom w:val="single" w:sz="4" w:space="0" w:color="auto"/>
              <w:right w:val="single" w:sz="4" w:space="0" w:color="auto"/>
            </w:tcBorders>
          </w:tcPr>
          <w:p w14:paraId="0E11A2BB" w14:textId="77777777" w:rsidR="00C55792" w:rsidRPr="00735571" w:rsidRDefault="00C55792" w:rsidP="00AA1F87">
            <w:pPr>
              <w:numPr>
                <w:ilvl w:val="0"/>
                <w:numId w:val="28"/>
              </w:numPr>
              <w:spacing w:before="60" w:after="40"/>
              <w:ind w:left="317" w:right="-51" w:hanging="357"/>
              <w:rPr>
                <w:sz w:val="22"/>
                <w:szCs w:val="22"/>
              </w:rPr>
            </w:pPr>
            <w:r w:rsidRPr="00735571">
              <w:rPr>
                <w:sz w:val="22"/>
                <w:szCs w:val="22"/>
              </w:rPr>
              <w:t xml:space="preserve">Poznavanje važećih propisa i konvencija o putničkom prijevozu; </w:t>
            </w:r>
          </w:p>
          <w:p w14:paraId="30479049" w14:textId="0B9C811B" w:rsidR="00C55792" w:rsidRPr="00735571" w:rsidRDefault="00C55792" w:rsidP="00AA1F87">
            <w:pPr>
              <w:numPr>
                <w:ilvl w:val="0"/>
                <w:numId w:val="28"/>
              </w:numPr>
              <w:spacing w:before="60" w:after="40"/>
              <w:ind w:left="317" w:right="-51" w:hanging="357"/>
              <w:rPr>
                <w:sz w:val="22"/>
                <w:szCs w:val="22"/>
              </w:rPr>
            </w:pPr>
            <w:r w:rsidRPr="00735571">
              <w:rPr>
                <w:sz w:val="22"/>
                <w:szCs w:val="22"/>
              </w:rPr>
              <w:t>Sposobnost pružanja izravne pomoći osobama s invaliditetom i osobama smanjene pokretljivosti u skladu sa zahtjevima u pogledu osposobljavanja i uputama iz važećih nacionalnih i međunarodnih pravila (npr.</w:t>
            </w:r>
            <w:r w:rsidRPr="00735571">
              <w:rPr>
                <w:color w:val="000000"/>
                <w:sz w:val="22"/>
                <w:szCs w:val="22"/>
                <w:lang w:eastAsia="hr-HR"/>
              </w:rPr>
              <w:t xml:space="preserve"> </w:t>
            </w:r>
            <w:r w:rsidRPr="00735571">
              <w:rPr>
                <w:sz w:val="22"/>
                <w:szCs w:val="22"/>
              </w:rPr>
              <w:t xml:space="preserve">Prilog IV. Uredbe (EU) br. 1177/2010) . </w:t>
            </w:r>
          </w:p>
        </w:tc>
      </w:tr>
      <w:tr w:rsidR="00C55792" w:rsidRPr="00735571" w14:paraId="22BCEDF1"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660C26F" w14:textId="1B27BCA4" w:rsidR="00C55792" w:rsidRPr="00735571" w:rsidRDefault="00C55792" w:rsidP="00C55792">
            <w:pPr>
              <w:spacing w:after="60"/>
              <w:ind w:left="198" w:right="-51" w:hanging="198"/>
              <w:rPr>
                <w:sz w:val="22"/>
                <w:szCs w:val="22"/>
              </w:rPr>
            </w:pPr>
            <w:r w:rsidRPr="00735571">
              <w:rPr>
                <w:sz w:val="22"/>
                <w:szCs w:val="22"/>
              </w:rPr>
              <w:t xml:space="preserve">2. pomagati u sigurnom kretanju putnika pri ukrcavanju i iskrcavanju </w:t>
            </w:r>
          </w:p>
        </w:tc>
        <w:tc>
          <w:tcPr>
            <w:tcW w:w="6371" w:type="dxa"/>
            <w:tcBorders>
              <w:top w:val="single" w:sz="4" w:space="0" w:color="auto"/>
              <w:left w:val="single" w:sz="4" w:space="0" w:color="auto"/>
              <w:bottom w:val="single" w:sz="4" w:space="0" w:color="auto"/>
              <w:right w:val="single" w:sz="4" w:space="0" w:color="auto"/>
            </w:tcBorders>
          </w:tcPr>
          <w:p w14:paraId="5E7CA868" w14:textId="77777777" w:rsidR="00C55792" w:rsidRPr="00735571" w:rsidRDefault="00C55792" w:rsidP="00AA1F87">
            <w:pPr>
              <w:numPr>
                <w:ilvl w:val="0"/>
                <w:numId w:val="29"/>
              </w:numPr>
              <w:spacing w:before="60" w:after="60"/>
              <w:ind w:left="323" w:right="-51"/>
              <w:rPr>
                <w:sz w:val="22"/>
                <w:szCs w:val="22"/>
              </w:rPr>
            </w:pPr>
            <w:r w:rsidRPr="00735571">
              <w:rPr>
                <w:sz w:val="22"/>
                <w:szCs w:val="22"/>
              </w:rPr>
              <w:t xml:space="preserve">Poznavanje postupaka koji se primjenjuju prije i tijekom ukrcaja i iskrcaja putnika; </w:t>
            </w:r>
          </w:p>
          <w:p w14:paraId="690FEB26" w14:textId="6F558CE6" w:rsidR="00C55792" w:rsidRPr="00735571" w:rsidRDefault="00C55792" w:rsidP="003644AB">
            <w:pPr>
              <w:spacing w:after="60"/>
              <w:ind w:left="312" w:right="-51"/>
              <w:rPr>
                <w:sz w:val="22"/>
                <w:szCs w:val="22"/>
              </w:rPr>
            </w:pPr>
            <w:r w:rsidRPr="00735571">
              <w:rPr>
                <w:sz w:val="22"/>
                <w:szCs w:val="22"/>
              </w:rPr>
              <w:t xml:space="preserve">Sposobnost postavljanja opreme za ukrcaj i iskrcaj te sposobnost primjene sigurnosnih mjera. </w:t>
            </w:r>
          </w:p>
        </w:tc>
      </w:tr>
      <w:tr w:rsidR="00C55792" w:rsidRPr="00735571" w14:paraId="4E4B81BE"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50107EC" w14:textId="400B3BB5" w:rsidR="00C55792" w:rsidRPr="00735571" w:rsidRDefault="00C55792" w:rsidP="00C55792">
            <w:pPr>
              <w:spacing w:after="60"/>
              <w:ind w:left="198" w:right="-51" w:hanging="198"/>
              <w:rPr>
                <w:sz w:val="22"/>
                <w:szCs w:val="22"/>
              </w:rPr>
            </w:pPr>
            <w:r w:rsidRPr="00735571">
              <w:rPr>
                <w:sz w:val="22"/>
                <w:szCs w:val="22"/>
              </w:rPr>
              <w:t xml:space="preserve">3. pomagati u nadziranju putnika u izvanrednim situacijama </w:t>
            </w:r>
          </w:p>
        </w:tc>
        <w:tc>
          <w:tcPr>
            <w:tcW w:w="6371" w:type="dxa"/>
            <w:tcBorders>
              <w:top w:val="single" w:sz="4" w:space="0" w:color="auto"/>
              <w:left w:val="single" w:sz="4" w:space="0" w:color="auto"/>
              <w:bottom w:val="single" w:sz="4" w:space="0" w:color="auto"/>
              <w:right w:val="single" w:sz="4" w:space="0" w:color="auto"/>
            </w:tcBorders>
          </w:tcPr>
          <w:p w14:paraId="53A7932A" w14:textId="4B7139E2" w:rsidR="00C55792" w:rsidRPr="00735571" w:rsidRDefault="00C55792" w:rsidP="00AA1F87">
            <w:pPr>
              <w:numPr>
                <w:ilvl w:val="0"/>
                <w:numId w:val="30"/>
              </w:numPr>
              <w:spacing w:before="60" w:after="60"/>
              <w:ind w:left="323" w:right="-51"/>
              <w:rPr>
                <w:sz w:val="22"/>
                <w:szCs w:val="22"/>
              </w:rPr>
            </w:pPr>
            <w:r w:rsidRPr="00735571">
              <w:rPr>
                <w:sz w:val="22"/>
                <w:szCs w:val="22"/>
              </w:rPr>
              <w:t xml:space="preserve">Poznavanje postojeće opreme za spašavanje u izvanrednim situacijama, poznavanje postupaka kojih se treba pridržavati u slučaju prodora vode, požara, pada osobe u vodu, evakuacije koja uključuje upravljanje kriznim situacijama i velikim brojem ljudi, te poznavanje pružanja medicinske prve pomoći na </w:t>
            </w:r>
            <w:r w:rsidR="006F578F">
              <w:rPr>
                <w:sz w:val="22"/>
                <w:szCs w:val="22"/>
              </w:rPr>
              <w:t>brodu</w:t>
            </w:r>
            <w:r w:rsidRPr="00735571">
              <w:rPr>
                <w:sz w:val="22"/>
                <w:szCs w:val="22"/>
              </w:rPr>
              <w:t xml:space="preserve">; </w:t>
            </w:r>
          </w:p>
          <w:p w14:paraId="5399CC9D" w14:textId="45A43BD5" w:rsidR="00C55792" w:rsidRPr="00735571" w:rsidRDefault="00C55792" w:rsidP="00AA1F87">
            <w:pPr>
              <w:numPr>
                <w:ilvl w:val="0"/>
                <w:numId w:val="30"/>
              </w:numPr>
              <w:spacing w:before="60" w:after="60"/>
              <w:ind w:left="323" w:right="-51"/>
              <w:rPr>
                <w:sz w:val="22"/>
                <w:szCs w:val="22"/>
              </w:rPr>
            </w:pPr>
            <w:r w:rsidRPr="00735571">
              <w:rPr>
                <w:sz w:val="22"/>
                <w:szCs w:val="22"/>
              </w:rPr>
              <w:t xml:space="preserve">Sposobnost pomaganja u slučaju propuštanja vode, požara, pada osobe u vodu, sudara i evakuacije, što uključuje upravljanje kriznim situacijama i velikim brojem ljudi, sposobnost korištenja opremom za spašavanje u izvanrednim situacijama i sposobnost pružanja medicinske prve pomoći na </w:t>
            </w:r>
            <w:r w:rsidR="006F578F">
              <w:rPr>
                <w:sz w:val="22"/>
                <w:szCs w:val="22"/>
              </w:rPr>
              <w:t>brodu</w:t>
            </w:r>
            <w:r w:rsidRPr="00735571">
              <w:rPr>
                <w:sz w:val="22"/>
                <w:szCs w:val="22"/>
              </w:rPr>
              <w:t xml:space="preserve">. </w:t>
            </w:r>
          </w:p>
        </w:tc>
      </w:tr>
      <w:tr w:rsidR="00C55792" w:rsidRPr="00735571" w14:paraId="6B2A0D4C"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A360928" w14:textId="4A97B115" w:rsidR="00C55792" w:rsidRPr="00735571" w:rsidRDefault="00C55792" w:rsidP="00C55792">
            <w:pPr>
              <w:spacing w:after="60"/>
              <w:ind w:left="198" w:right="-51" w:hanging="198"/>
              <w:rPr>
                <w:sz w:val="22"/>
                <w:szCs w:val="22"/>
              </w:rPr>
            </w:pPr>
            <w:r w:rsidRPr="00735571">
              <w:rPr>
                <w:sz w:val="22"/>
                <w:szCs w:val="22"/>
              </w:rPr>
              <w:t xml:space="preserve">4. djelotvorno komunicirati s putnicima </w:t>
            </w:r>
          </w:p>
        </w:tc>
        <w:tc>
          <w:tcPr>
            <w:tcW w:w="6371" w:type="dxa"/>
            <w:tcBorders>
              <w:top w:val="single" w:sz="4" w:space="0" w:color="auto"/>
              <w:left w:val="single" w:sz="4" w:space="0" w:color="auto"/>
              <w:bottom w:val="single" w:sz="4" w:space="0" w:color="auto"/>
              <w:right w:val="single" w:sz="4" w:space="0" w:color="auto"/>
            </w:tcBorders>
          </w:tcPr>
          <w:p w14:paraId="3871511D" w14:textId="77777777" w:rsidR="00C55792" w:rsidRPr="00735571" w:rsidRDefault="00C55792" w:rsidP="00AA1F87">
            <w:pPr>
              <w:numPr>
                <w:ilvl w:val="0"/>
                <w:numId w:val="31"/>
              </w:numPr>
              <w:spacing w:before="60" w:after="60"/>
              <w:ind w:left="323" w:right="-51"/>
              <w:rPr>
                <w:sz w:val="22"/>
                <w:szCs w:val="22"/>
              </w:rPr>
            </w:pPr>
            <w:r w:rsidRPr="00735571">
              <w:rPr>
                <w:sz w:val="22"/>
                <w:szCs w:val="22"/>
              </w:rPr>
              <w:t xml:space="preserve">Poznavanje standardiziranih komunikacijskih izraza za evakuaciju putnika u slučaju izvanredne situacije; </w:t>
            </w:r>
          </w:p>
          <w:p w14:paraId="260A108F" w14:textId="6E41A13F" w:rsidR="00C55792" w:rsidRPr="00735571" w:rsidRDefault="00C55792" w:rsidP="003644AB">
            <w:pPr>
              <w:spacing w:after="60"/>
              <w:ind w:left="312" w:right="-51"/>
              <w:rPr>
                <w:sz w:val="22"/>
                <w:szCs w:val="22"/>
              </w:rPr>
            </w:pPr>
            <w:r w:rsidRPr="00735571">
              <w:rPr>
                <w:sz w:val="22"/>
                <w:szCs w:val="22"/>
              </w:rPr>
              <w:t xml:space="preserve">Sposobnost ponašanja i korištenja jezika usmjerena na pružanje usluga. </w:t>
            </w:r>
          </w:p>
        </w:tc>
      </w:tr>
      <w:tr w:rsidR="00C55792" w:rsidRPr="00735571" w14:paraId="165D65E7" w14:textId="77777777" w:rsidTr="003644AB">
        <w:tc>
          <w:tcPr>
            <w:tcW w:w="9060" w:type="dxa"/>
            <w:gridSpan w:val="2"/>
            <w:tcBorders>
              <w:top w:val="single" w:sz="4" w:space="0" w:color="auto"/>
              <w:left w:val="single" w:sz="4" w:space="0" w:color="auto"/>
              <w:bottom w:val="single" w:sz="4" w:space="0" w:color="auto"/>
              <w:right w:val="single" w:sz="4" w:space="0" w:color="auto"/>
            </w:tcBorders>
          </w:tcPr>
          <w:p w14:paraId="70A573EE" w14:textId="4D69728B" w:rsidR="00C55792" w:rsidRPr="001F3C41" w:rsidRDefault="00C55792" w:rsidP="001F3C41">
            <w:pPr>
              <w:spacing w:after="0"/>
              <w:ind w:right="-51"/>
              <w:rPr>
                <w:b/>
                <w:sz w:val="22"/>
                <w:szCs w:val="22"/>
              </w:rPr>
            </w:pPr>
            <w:r w:rsidRPr="001F3C41">
              <w:rPr>
                <w:b/>
                <w:bCs/>
                <w:i/>
                <w:sz w:val="22"/>
                <w:szCs w:val="22"/>
              </w:rPr>
              <w:t>4.</w:t>
            </w:r>
            <w:r w:rsidRPr="001F3C41">
              <w:rPr>
                <w:b/>
                <w:bCs/>
                <w:i/>
                <w:sz w:val="22"/>
                <w:szCs w:val="22"/>
              </w:rPr>
              <w:tab/>
              <w:t>Brodostrojarstvo, elektrotehnika, elektronika i automatika</w:t>
            </w:r>
          </w:p>
        </w:tc>
      </w:tr>
      <w:tr w:rsidR="00C55792" w:rsidRPr="00735571" w14:paraId="44AAE7DE" w14:textId="77777777" w:rsidTr="003644AB">
        <w:tc>
          <w:tcPr>
            <w:tcW w:w="9060" w:type="dxa"/>
            <w:gridSpan w:val="2"/>
            <w:tcBorders>
              <w:top w:val="single" w:sz="4" w:space="0" w:color="auto"/>
              <w:left w:val="single" w:sz="4" w:space="0" w:color="auto"/>
              <w:bottom w:val="single" w:sz="4" w:space="0" w:color="auto"/>
              <w:right w:val="single" w:sz="4" w:space="0" w:color="auto"/>
            </w:tcBorders>
          </w:tcPr>
          <w:p w14:paraId="60CA1C42" w14:textId="6D194D6C" w:rsidR="00C55792" w:rsidRPr="001F3C41" w:rsidRDefault="00C55792" w:rsidP="001F3C41">
            <w:pPr>
              <w:spacing w:after="0"/>
              <w:ind w:right="-51"/>
              <w:rPr>
                <w:b/>
                <w:i/>
                <w:sz w:val="22"/>
                <w:szCs w:val="22"/>
              </w:rPr>
            </w:pPr>
            <w:r w:rsidRPr="001F3C41">
              <w:rPr>
                <w:b/>
                <w:i/>
                <w:sz w:val="22"/>
                <w:szCs w:val="22"/>
              </w:rPr>
              <w:t>4.1</w:t>
            </w:r>
            <w:r w:rsidRPr="001F3C41">
              <w:rPr>
                <w:b/>
                <w:i/>
                <w:sz w:val="22"/>
                <w:szCs w:val="22"/>
              </w:rPr>
              <w:tab/>
              <w:t xml:space="preserve">Mornar mora biti osposobljen pomoći zapovjednom osoblju </w:t>
            </w:r>
            <w:r w:rsidR="006F578F">
              <w:rPr>
                <w:b/>
                <w:i/>
                <w:sz w:val="22"/>
                <w:szCs w:val="22"/>
              </w:rPr>
              <w:t>broda</w:t>
            </w:r>
            <w:r w:rsidRPr="001F3C41">
              <w:rPr>
                <w:b/>
                <w:i/>
                <w:sz w:val="22"/>
                <w:szCs w:val="22"/>
              </w:rPr>
              <w:t xml:space="preserve"> u aspektima brodostrojarstva, elektrotehnike, elektronike i automatike kako bi se osigurala opća tehnička sigurnost. </w:t>
            </w:r>
          </w:p>
        </w:tc>
      </w:tr>
      <w:tr w:rsidR="00C55792" w:rsidRPr="00735571" w14:paraId="61B1EF7C"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B8E0BF5" w14:textId="6F5E7EE9" w:rsidR="00C55792" w:rsidRPr="00735571" w:rsidRDefault="00C55792" w:rsidP="00C55792">
            <w:pPr>
              <w:spacing w:after="60"/>
              <w:ind w:left="198" w:right="-51" w:hanging="198"/>
              <w:rPr>
                <w:sz w:val="22"/>
                <w:szCs w:val="22"/>
              </w:rPr>
            </w:pPr>
            <w:r w:rsidRPr="00735571">
              <w:rPr>
                <w:sz w:val="22"/>
                <w:szCs w:val="22"/>
              </w:rPr>
              <w:t xml:space="preserve">1. pomagati u nadzoru motora i pogonskog sustava </w:t>
            </w:r>
          </w:p>
        </w:tc>
        <w:tc>
          <w:tcPr>
            <w:tcW w:w="6371" w:type="dxa"/>
            <w:tcBorders>
              <w:top w:val="single" w:sz="4" w:space="0" w:color="auto"/>
              <w:left w:val="single" w:sz="4" w:space="0" w:color="auto"/>
              <w:bottom w:val="single" w:sz="4" w:space="0" w:color="auto"/>
              <w:right w:val="single" w:sz="4" w:space="0" w:color="auto"/>
            </w:tcBorders>
          </w:tcPr>
          <w:p w14:paraId="1737B5F2" w14:textId="77777777" w:rsidR="00C55792" w:rsidRPr="00735571" w:rsidRDefault="00C55792" w:rsidP="00AA1F87">
            <w:pPr>
              <w:numPr>
                <w:ilvl w:val="0"/>
                <w:numId w:val="32"/>
              </w:numPr>
              <w:spacing w:before="60" w:after="60"/>
              <w:ind w:left="323" w:right="-51"/>
              <w:rPr>
                <w:sz w:val="22"/>
                <w:szCs w:val="22"/>
              </w:rPr>
            </w:pPr>
            <w:r w:rsidRPr="00735571">
              <w:rPr>
                <w:sz w:val="22"/>
                <w:szCs w:val="22"/>
              </w:rPr>
              <w:t xml:space="preserve">Poznavanje načela rada pogonskog sustava; </w:t>
            </w:r>
          </w:p>
          <w:p w14:paraId="4F4BBDC9" w14:textId="77777777" w:rsidR="00C55792" w:rsidRPr="00735571" w:rsidRDefault="00C55792" w:rsidP="00AA1F87">
            <w:pPr>
              <w:numPr>
                <w:ilvl w:val="0"/>
                <w:numId w:val="32"/>
              </w:numPr>
              <w:spacing w:before="60" w:after="60"/>
              <w:ind w:left="323" w:right="-51"/>
              <w:rPr>
                <w:sz w:val="22"/>
                <w:szCs w:val="22"/>
              </w:rPr>
            </w:pPr>
            <w:r w:rsidRPr="00735571">
              <w:rPr>
                <w:sz w:val="22"/>
                <w:szCs w:val="22"/>
              </w:rPr>
              <w:t xml:space="preserve">Poznavanje različitih vrsta motora i njihove konstrukcije, radnog učinka i terminologije; </w:t>
            </w:r>
          </w:p>
          <w:p w14:paraId="27BC9CB1" w14:textId="77777777" w:rsidR="00C55792" w:rsidRPr="00735571" w:rsidRDefault="00C55792" w:rsidP="00AA1F87">
            <w:pPr>
              <w:numPr>
                <w:ilvl w:val="0"/>
                <w:numId w:val="32"/>
              </w:numPr>
              <w:spacing w:before="60" w:after="60"/>
              <w:ind w:left="323" w:right="-51"/>
              <w:rPr>
                <w:sz w:val="22"/>
                <w:szCs w:val="22"/>
              </w:rPr>
            </w:pPr>
            <w:r w:rsidRPr="00735571">
              <w:rPr>
                <w:sz w:val="22"/>
                <w:szCs w:val="22"/>
              </w:rPr>
              <w:t xml:space="preserve">Poznavanje funkcija i rada dovoda zraka, dovoda goriva, podmazivanja, hlađenja i ispušnog sustava motora; </w:t>
            </w:r>
          </w:p>
          <w:p w14:paraId="09D3EF85" w14:textId="77777777" w:rsidR="00C55792" w:rsidRPr="00735571" w:rsidRDefault="00C55792" w:rsidP="00AA1F87">
            <w:pPr>
              <w:numPr>
                <w:ilvl w:val="0"/>
                <w:numId w:val="32"/>
              </w:numPr>
              <w:spacing w:before="60" w:after="60"/>
              <w:ind w:left="323" w:right="-51"/>
              <w:rPr>
                <w:sz w:val="22"/>
                <w:szCs w:val="22"/>
              </w:rPr>
            </w:pPr>
            <w:r w:rsidRPr="00735571">
              <w:rPr>
                <w:sz w:val="22"/>
                <w:szCs w:val="22"/>
              </w:rPr>
              <w:t xml:space="preserve">Poznavanje glavnih i pomoćnih motora; </w:t>
            </w:r>
          </w:p>
          <w:p w14:paraId="436DADD0" w14:textId="22988428" w:rsidR="00C55792" w:rsidRPr="00735571" w:rsidRDefault="00C55792" w:rsidP="003644AB">
            <w:pPr>
              <w:spacing w:after="60"/>
              <w:ind w:left="312" w:right="-51"/>
              <w:rPr>
                <w:sz w:val="22"/>
                <w:szCs w:val="22"/>
              </w:rPr>
            </w:pPr>
            <w:r w:rsidRPr="00735571">
              <w:rPr>
                <w:sz w:val="22"/>
                <w:szCs w:val="22"/>
              </w:rPr>
              <w:t>Sposobnost provođenja osnovnih provjera i osiguravanja ispravnog funkcioniranja motora.</w:t>
            </w:r>
          </w:p>
        </w:tc>
      </w:tr>
      <w:tr w:rsidR="00C55792" w:rsidRPr="00735571" w14:paraId="474379D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23D499C" w14:textId="5012A6E8" w:rsidR="00C55792" w:rsidRPr="00735571" w:rsidRDefault="00C55792" w:rsidP="00C55792">
            <w:pPr>
              <w:spacing w:after="60"/>
              <w:ind w:left="198" w:right="-51" w:hanging="198"/>
              <w:rPr>
                <w:sz w:val="22"/>
                <w:szCs w:val="22"/>
              </w:rPr>
            </w:pPr>
            <w:r w:rsidRPr="00735571">
              <w:rPr>
                <w:sz w:val="22"/>
                <w:szCs w:val="22"/>
              </w:rPr>
              <w:t xml:space="preserve">2. pripremati glavne motore i pomoćnu opremu za rad </w:t>
            </w:r>
          </w:p>
        </w:tc>
        <w:tc>
          <w:tcPr>
            <w:tcW w:w="6371" w:type="dxa"/>
            <w:tcBorders>
              <w:top w:val="single" w:sz="4" w:space="0" w:color="auto"/>
              <w:left w:val="single" w:sz="4" w:space="0" w:color="auto"/>
              <w:bottom w:val="single" w:sz="4" w:space="0" w:color="auto"/>
              <w:right w:val="single" w:sz="4" w:space="0" w:color="auto"/>
            </w:tcBorders>
          </w:tcPr>
          <w:p w14:paraId="7699EAD8" w14:textId="77777777" w:rsidR="00C55792" w:rsidRPr="00735571" w:rsidRDefault="00C55792" w:rsidP="00AA1F87">
            <w:pPr>
              <w:numPr>
                <w:ilvl w:val="0"/>
                <w:numId w:val="33"/>
              </w:numPr>
              <w:spacing w:before="60" w:after="60"/>
              <w:ind w:left="323" w:right="-51"/>
              <w:rPr>
                <w:sz w:val="22"/>
                <w:szCs w:val="22"/>
              </w:rPr>
            </w:pPr>
            <w:r w:rsidRPr="00735571">
              <w:rPr>
                <w:sz w:val="22"/>
                <w:szCs w:val="22"/>
              </w:rPr>
              <w:t xml:space="preserve">Poznavanje sustava za pokretanje glavnih motora, pomoćne opreme te hidrauličkih i pneumatskih sustava u skladu s uputama; </w:t>
            </w:r>
          </w:p>
          <w:p w14:paraId="09D35523" w14:textId="77777777" w:rsidR="00C55792" w:rsidRPr="00735571" w:rsidRDefault="00C55792" w:rsidP="00AA1F87">
            <w:pPr>
              <w:numPr>
                <w:ilvl w:val="0"/>
                <w:numId w:val="33"/>
              </w:numPr>
              <w:spacing w:before="60" w:after="60"/>
              <w:ind w:left="323" w:right="-51"/>
              <w:rPr>
                <w:sz w:val="22"/>
                <w:szCs w:val="22"/>
              </w:rPr>
            </w:pPr>
            <w:r w:rsidRPr="00735571">
              <w:rPr>
                <w:sz w:val="22"/>
                <w:szCs w:val="22"/>
              </w:rPr>
              <w:t xml:space="preserve">Poznavanje načela rada sustava za prekret motora; </w:t>
            </w:r>
          </w:p>
          <w:p w14:paraId="0B75CC27" w14:textId="77777777" w:rsidR="00C55792" w:rsidRPr="00735571" w:rsidRDefault="00C55792" w:rsidP="00AA1F87">
            <w:pPr>
              <w:numPr>
                <w:ilvl w:val="0"/>
                <w:numId w:val="33"/>
              </w:numPr>
              <w:spacing w:before="60" w:after="60"/>
              <w:ind w:left="323" w:right="-51"/>
              <w:rPr>
                <w:sz w:val="22"/>
                <w:szCs w:val="22"/>
              </w:rPr>
            </w:pPr>
            <w:r w:rsidRPr="00735571">
              <w:rPr>
                <w:sz w:val="22"/>
                <w:szCs w:val="22"/>
              </w:rPr>
              <w:t xml:space="preserve">Sposobnost pripremanja strojeva u strojarnici u skladu s kontrolnim popisom za isplovljenje; </w:t>
            </w:r>
          </w:p>
          <w:p w14:paraId="41259CA1" w14:textId="77777777" w:rsidR="00C55792" w:rsidRPr="00735571" w:rsidRDefault="00C55792" w:rsidP="00AA1F87">
            <w:pPr>
              <w:numPr>
                <w:ilvl w:val="0"/>
                <w:numId w:val="33"/>
              </w:numPr>
              <w:spacing w:before="60" w:after="60"/>
              <w:ind w:left="323" w:right="-51"/>
              <w:rPr>
                <w:sz w:val="22"/>
                <w:szCs w:val="22"/>
              </w:rPr>
            </w:pPr>
            <w:r w:rsidRPr="00735571">
              <w:rPr>
                <w:sz w:val="22"/>
                <w:szCs w:val="22"/>
              </w:rPr>
              <w:t xml:space="preserve">Sposobnost korištenja sustava za pokretanje motora i pomoćne opreme u skladu s uputama, npr. opreme za kormilarenje; </w:t>
            </w:r>
          </w:p>
          <w:p w14:paraId="5AF6A99F" w14:textId="77777777" w:rsidR="00C55792" w:rsidRPr="00735571" w:rsidRDefault="00C55792" w:rsidP="00AA1F87">
            <w:pPr>
              <w:numPr>
                <w:ilvl w:val="0"/>
                <w:numId w:val="33"/>
              </w:numPr>
              <w:spacing w:before="60" w:after="60"/>
              <w:ind w:left="323" w:right="-51"/>
              <w:rPr>
                <w:sz w:val="22"/>
                <w:szCs w:val="22"/>
              </w:rPr>
            </w:pPr>
            <w:r w:rsidRPr="00735571">
              <w:rPr>
                <w:sz w:val="22"/>
                <w:szCs w:val="22"/>
              </w:rPr>
              <w:t xml:space="preserve">Sposobnost pokretanja glavnih motora pridržavajući se procedura za pokretanje motora; </w:t>
            </w:r>
          </w:p>
          <w:p w14:paraId="043D85D2" w14:textId="43D6307F" w:rsidR="00C55792" w:rsidRPr="00735571" w:rsidRDefault="00C55792" w:rsidP="003644AB">
            <w:pPr>
              <w:spacing w:after="60"/>
              <w:ind w:left="312" w:right="-51"/>
              <w:rPr>
                <w:sz w:val="22"/>
                <w:szCs w:val="22"/>
              </w:rPr>
            </w:pPr>
            <w:r w:rsidRPr="00735571">
              <w:rPr>
                <w:sz w:val="22"/>
                <w:szCs w:val="22"/>
              </w:rPr>
              <w:t xml:space="preserve">Sposobnost korištenja hidrauličkih i pneumatskih sustava. </w:t>
            </w:r>
          </w:p>
        </w:tc>
      </w:tr>
      <w:tr w:rsidR="00C55792" w:rsidRPr="00735571" w14:paraId="298AAEC5"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2A638EB" w14:textId="0B0F5C05" w:rsidR="00C55792" w:rsidRPr="00735571" w:rsidRDefault="00C55792" w:rsidP="00C55792">
            <w:pPr>
              <w:spacing w:after="60"/>
              <w:ind w:left="198" w:right="-51" w:hanging="198"/>
              <w:rPr>
                <w:sz w:val="22"/>
                <w:szCs w:val="22"/>
              </w:rPr>
            </w:pPr>
            <w:r w:rsidRPr="00735571">
              <w:rPr>
                <w:sz w:val="22"/>
                <w:szCs w:val="22"/>
              </w:rPr>
              <w:t xml:space="preserve">3. primjereno reagirati u slučaju neispravnosti motora </w:t>
            </w:r>
          </w:p>
        </w:tc>
        <w:tc>
          <w:tcPr>
            <w:tcW w:w="6371" w:type="dxa"/>
            <w:tcBorders>
              <w:top w:val="single" w:sz="4" w:space="0" w:color="auto"/>
              <w:left w:val="single" w:sz="4" w:space="0" w:color="auto"/>
              <w:bottom w:val="single" w:sz="4" w:space="0" w:color="auto"/>
              <w:right w:val="single" w:sz="4" w:space="0" w:color="auto"/>
            </w:tcBorders>
          </w:tcPr>
          <w:p w14:paraId="6749E429" w14:textId="77777777" w:rsidR="00C55792" w:rsidRPr="00735571" w:rsidRDefault="00C55792" w:rsidP="00AA1F87">
            <w:pPr>
              <w:numPr>
                <w:ilvl w:val="0"/>
                <w:numId w:val="34"/>
              </w:numPr>
              <w:spacing w:before="60" w:after="60"/>
              <w:ind w:left="323" w:right="-51"/>
              <w:rPr>
                <w:sz w:val="22"/>
                <w:szCs w:val="22"/>
              </w:rPr>
            </w:pPr>
            <w:r w:rsidRPr="00735571">
              <w:rPr>
                <w:sz w:val="22"/>
                <w:szCs w:val="22"/>
              </w:rPr>
              <w:t xml:space="preserve">Poznavanje kontrolnih uređaja u strojarnici i postupaka izvještavanja u slučaju neispravnosti; </w:t>
            </w:r>
          </w:p>
          <w:p w14:paraId="3DE23150" w14:textId="0E6EBBA7" w:rsidR="00C55792" w:rsidRPr="00735571" w:rsidRDefault="00C55792" w:rsidP="003644AB">
            <w:pPr>
              <w:spacing w:after="60"/>
              <w:ind w:left="312" w:right="-51"/>
              <w:rPr>
                <w:sz w:val="22"/>
                <w:szCs w:val="22"/>
              </w:rPr>
            </w:pPr>
            <w:r w:rsidRPr="00735571">
              <w:rPr>
                <w:sz w:val="22"/>
                <w:szCs w:val="22"/>
              </w:rPr>
              <w:t xml:space="preserve">Sposobnost prepoznavanja kvarova i poduzimanja odgovarajućih mjera u slučaju neispravnosti, uključujući izvještavanje upravljačkog osoblja </w:t>
            </w:r>
            <w:r w:rsidR="006F578F">
              <w:rPr>
                <w:sz w:val="22"/>
                <w:szCs w:val="22"/>
              </w:rPr>
              <w:t>broda</w:t>
            </w:r>
            <w:r w:rsidRPr="00735571">
              <w:rPr>
                <w:sz w:val="22"/>
                <w:szCs w:val="22"/>
              </w:rPr>
              <w:t xml:space="preserve">. </w:t>
            </w:r>
          </w:p>
        </w:tc>
      </w:tr>
      <w:tr w:rsidR="00C55792" w:rsidRPr="00735571" w14:paraId="7DFE50F1"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85F8AD7" w14:textId="088520A8" w:rsidR="00C55792" w:rsidRPr="00735571" w:rsidRDefault="00C55792" w:rsidP="00C55792">
            <w:pPr>
              <w:spacing w:after="60"/>
              <w:ind w:left="198" w:right="-51" w:hanging="198"/>
              <w:rPr>
                <w:sz w:val="22"/>
                <w:szCs w:val="22"/>
              </w:rPr>
            </w:pPr>
            <w:r w:rsidRPr="00735571">
              <w:rPr>
                <w:sz w:val="22"/>
                <w:szCs w:val="22"/>
              </w:rPr>
              <w:t xml:space="preserve">4. upravljati uređajima, uključujući pumpe, sustave cijevi te kaljužne i balastne sustave </w:t>
            </w:r>
          </w:p>
        </w:tc>
        <w:tc>
          <w:tcPr>
            <w:tcW w:w="6371" w:type="dxa"/>
            <w:tcBorders>
              <w:top w:val="single" w:sz="4" w:space="0" w:color="auto"/>
              <w:left w:val="single" w:sz="4" w:space="0" w:color="auto"/>
              <w:bottom w:val="single" w:sz="4" w:space="0" w:color="auto"/>
              <w:right w:val="single" w:sz="4" w:space="0" w:color="auto"/>
            </w:tcBorders>
          </w:tcPr>
          <w:p w14:paraId="76428D3E" w14:textId="77777777" w:rsidR="00C55792" w:rsidRPr="00735571" w:rsidRDefault="00C55792" w:rsidP="00AA1F87">
            <w:pPr>
              <w:numPr>
                <w:ilvl w:val="0"/>
                <w:numId w:val="35"/>
              </w:numPr>
              <w:spacing w:before="60" w:after="60"/>
              <w:ind w:left="323" w:right="-51"/>
              <w:rPr>
                <w:sz w:val="22"/>
                <w:szCs w:val="22"/>
              </w:rPr>
            </w:pPr>
            <w:r w:rsidRPr="00735571">
              <w:rPr>
                <w:sz w:val="22"/>
                <w:szCs w:val="22"/>
              </w:rPr>
              <w:t xml:space="preserve">Poznavanje sigurnog upravljanja i kontrole uređaja u strojarnici, balastnim odjeljcima i kaljuži uz pridržavanje odgovarajućih postupaka; </w:t>
            </w:r>
          </w:p>
          <w:p w14:paraId="723176E9" w14:textId="77777777" w:rsidR="00C55792" w:rsidRPr="00735571" w:rsidRDefault="00C55792" w:rsidP="00AA1F87">
            <w:pPr>
              <w:numPr>
                <w:ilvl w:val="0"/>
                <w:numId w:val="35"/>
              </w:numPr>
              <w:spacing w:before="60" w:after="60"/>
              <w:ind w:left="323" w:right="-51"/>
              <w:rPr>
                <w:sz w:val="22"/>
                <w:szCs w:val="22"/>
              </w:rPr>
            </w:pPr>
            <w:r w:rsidRPr="00735571">
              <w:rPr>
                <w:sz w:val="22"/>
                <w:szCs w:val="22"/>
              </w:rPr>
              <w:t xml:space="preserve">Sposobnost kontroliranja sigurnog funkcioniranja i rada uređaja u strojarnici te sposobnost održavanja kaljužnog i balastnog sustava, uključujući prijavljivanje incidenata povezanih s operacijama prijenosa te sposobnost ispravnog mjerenja i prijavljivanja razina u tankovima; </w:t>
            </w:r>
          </w:p>
          <w:p w14:paraId="6EABBE5B" w14:textId="77777777" w:rsidR="00C55792" w:rsidRPr="00735571" w:rsidRDefault="00C55792" w:rsidP="00AA1F87">
            <w:pPr>
              <w:numPr>
                <w:ilvl w:val="0"/>
                <w:numId w:val="35"/>
              </w:numPr>
              <w:spacing w:before="60" w:after="60"/>
              <w:ind w:left="323" w:right="-51"/>
              <w:rPr>
                <w:sz w:val="22"/>
                <w:szCs w:val="22"/>
              </w:rPr>
            </w:pPr>
            <w:r w:rsidRPr="00735571">
              <w:rPr>
                <w:sz w:val="22"/>
                <w:szCs w:val="22"/>
              </w:rPr>
              <w:t xml:space="preserve">Sposobnost pripremanja i provođenja postupka gašenja motora nakon završetka rada; </w:t>
            </w:r>
          </w:p>
          <w:p w14:paraId="145E3AB1" w14:textId="4DB290AF" w:rsidR="00C55792" w:rsidRPr="00735571" w:rsidRDefault="00C55792" w:rsidP="003644AB">
            <w:pPr>
              <w:spacing w:after="60"/>
              <w:ind w:left="312" w:right="-51"/>
              <w:rPr>
                <w:sz w:val="22"/>
                <w:szCs w:val="22"/>
              </w:rPr>
            </w:pPr>
            <w:r w:rsidRPr="00735571">
              <w:rPr>
                <w:sz w:val="22"/>
                <w:szCs w:val="22"/>
              </w:rPr>
              <w:t xml:space="preserve">Sposobnost upravljanja crpnim sustavima za kaljužu, balast i teret. </w:t>
            </w:r>
          </w:p>
        </w:tc>
      </w:tr>
      <w:tr w:rsidR="00C55792" w:rsidRPr="00735571" w14:paraId="23F1AC5A"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0743A0B" w14:textId="56656B81" w:rsidR="00C55792" w:rsidRPr="00735571" w:rsidRDefault="00C55792" w:rsidP="00C55792">
            <w:pPr>
              <w:spacing w:after="60"/>
              <w:ind w:left="198" w:right="-51" w:hanging="198"/>
              <w:rPr>
                <w:sz w:val="22"/>
                <w:szCs w:val="22"/>
              </w:rPr>
            </w:pPr>
            <w:r w:rsidRPr="00735571">
              <w:rPr>
                <w:sz w:val="22"/>
                <w:szCs w:val="22"/>
              </w:rPr>
              <w:t xml:space="preserve">5. pomagati u nadziranju elektroničkih i električnih uređaja </w:t>
            </w:r>
          </w:p>
        </w:tc>
        <w:tc>
          <w:tcPr>
            <w:tcW w:w="6371" w:type="dxa"/>
            <w:tcBorders>
              <w:top w:val="single" w:sz="4" w:space="0" w:color="auto"/>
              <w:left w:val="single" w:sz="4" w:space="0" w:color="auto"/>
              <w:bottom w:val="single" w:sz="4" w:space="0" w:color="auto"/>
              <w:right w:val="single" w:sz="4" w:space="0" w:color="auto"/>
            </w:tcBorders>
          </w:tcPr>
          <w:p w14:paraId="0BDA1D37" w14:textId="77777777" w:rsidR="00C55792" w:rsidRPr="00735571" w:rsidRDefault="00C55792" w:rsidP="00AA1F87">
            <w:pPr>
              <w:numPr>
                <w:ilvl w:val="0"/>
                <w:numId w:val="36"/>
              </w:numPr>
              <w:spacing w:before="60" w:after="60"/>
              <w:ind w:left="323" w:right="-51"/>
              <w:rPr>
                <w:sz w:val="22"/>
                <w:szCs w:val="22"/>
              </w:rPr>
            </w:pPr>
            <w:r w:rsidRPr="00735571">
              <w:rPr>
                <w:sz w:val="22"/>
                <w:szCs w:val="22"/>
              </w:rPr>
              <w:t xml:space="preserve">Poznavanje elektroničkih i električnih sustava i njihovih komponenti; </w:t>
            </w:r>
          </w:p>
          <w:p w14:paraId="499F894B" w14:textId="77777777" w:rsidR="00C55792" w:rsidRPr="00735571" w:rsidRDefault="00C55792" w:rsidP="00AA1F87">
            <w:pPr>
              <w:numPr>
                <w:ilvl w:val="0"/>
                <w:numId w:val="36"/>
              </w:numPr>
              <w:spacing w:before="60" w:after="60"/>
              <w:ind w:left="323" w:right="-51"/>
              <w:rPr>
                <w:sz w:val="22"/>
                <w:szCs w:val="22"/>
              </w:rPr>
            </w:pPr>
            <w:r w:rsidRPr="00735571">
              <w:rPr>
                <w:sz w:val="22"/>
                <w:szCs w:val="22"/>
              </w:rPr>
              <w:t xml:space="preserve">Poznavanje izmjenične i istosmjerne struje; </w:t>
            </w:r>
          </w:p>
          <w:p w14:paraId="0862D293" w14:textId="77777777" w:rsidR="00C55792" w:rsidRPr="00735571" w:rsidRDefault="00C55792" w:rsidP="00AA1F87">
            <w:pPr>
              <w:numPr>
                <w:ilvl w:val="0"/>
                <w:numId w:val="36"/>
              </w:numPr>
              <w:spacing w:before="60" w:after="60"/>
              <w:ind w:left="323" w:right="-51"/>
              <w:rPr>
                <w:sz w:val="22"/>
                <w:szCs w:val="22"/>
              </w:rPr>
            </w:pPr>
            <w:r w:rsidRPr="00735571">
              <w:rPr>
                <w:sz w:val="22"/>
                <w:szCs w:val="22"/>
              </w:rPr>
              <w:t xml:space="preserve">Sposobnost nadzora kontrolnih instrumenata i njihove evaluacije; </w:t>
            </w:r>
          </w:p>
          <w:p w14:paraId="5234FA16" w14:textId="77777777" w:rsidR="00C55792" w:rsidRPr="00735571" w:rsidRDefault="00C55792" w:rsidP="00AA1F87">
            <w:pPr>
              <w:numPr>
                <w:ilvl w:val="0"/>
                <w:numId w:val="36"/>
              </w:numPr>
              <w:spacing w:before="60" w:after="60"/>
              <w:ind w:left="323" w:right="-51"/>
              <w:rPr>
                <w:sz w:val="22"/>
                <w:szCs w:val="22"/>
              </w:rPr>
            </w:pPr>
            <w:r w:rsidRPr="00735571">
              <w:rPr>
                <w:sz w:val="22"/>
                <w:szCs w:val="22"/>
              </w:rPr>
              <w:t>Poznavanje magnetizma i razlike između prirodnih i umjetnih magneta;</w:t>
            </w:r>
          </w:p>
          <w:p w14:paraId="25E381A7" w14:textId="556B1008" w:rsidR="00C55792" w:rsidRPr="00735571" w:rsidRDefault="00C55792" w:rsidP="003644AB">
            <w:pPr>
              <w:spacing w:after="60"/>
              <w:ind w:left="312" w:right="-51"/>
              <w:rPr>
                <w:sz w:val="22"/>
                <w:szCs w:val="22"/>
              </w:rPr>
            </w:pPr>
            <w:r w:rsidRPr="00735571">
              <w:rPr>
                <w:sz w:val="22"/>
                <w:szCs w:val="22"/>
              </w:rPr>
              <w:t xml:space="preserve">Poznavanje elektrohidrauličkog sustava. </w:t>
            </w:r>
          </w:p>
        </w:tc>
      </w:tr>
      <w:tr w:rsidR="00C55792" w:rsidRPr="00735571" w14:paraId="3CD5C0B5"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96DB385" w14:textId="0752EE48" w:rsidR="00C55792" w:rsidRPr="00735571" w:rsidRDefault="00C55792" w:rsidP="00C55792">
            <w:pPr>
              <w:spacing w:after="60"/>
              <w:ind w:left="198" w:right="-51" w:hanging="198"/>
              <w:rPr>
                <w:sz w:val="22"/>
                <w:szCs w:val="22"/>
              </w:rPr>
            </w:pPr>
            <w:r w:rsidRPr="00735571">
              <w:rPr>
                <w:sz w:val="22"/>
                <w:szCs w:val="22"/>
              </w:rPr>
              <w:t xml:space="preserve">6. pripremati, pokretati, priključivati i mijenjati generatore te kontrolirati njihove sustave i obalno napajanje električnom energijom </w:t>
            </w:r>
          </w:p>
        </w:tc>
        <w:tc>
          <w:tcPr>
            <w:tcW w:w="6371" w:type="dxa"/>
            <w:tcBorders>
              <w:top w:val="single" w:sz="4" w:space="0" w:color="auto"/>
              <w:left w:val="single" w:sz="4" w:space="0" w:color="auto"/>
              <w:bottom w:val="single" w:sz="4" w:space="0" w:color="auto"/>
              <w:right w:val="single" w:sz="4" w:space="0" w:color="auto"/>
            </w:tcBorders>
          </w:tcPr>
          <w:p w14:paraId="138BFECD" w14:textId="77777777" w:rsidR="00C55792" w:rsidRPr="00735571" w:rsidRDefault="00C55792" w:rsidP="00AA1F87">
            <w:pPr>
              <w:numPr>
                <w:ilvl w:val="0"/>
                <w:numId w:val="37"/>
              </w:numPr>
              <w:spacing w:before="60" w:after="60"/>
              <w:ind w:left="323" w:right="-51"/>
              <w:rPr>
                <w:sz w:val="22"/>
                <w:szCs w:val="22"/>
              </w:rPr>
            </w:pPr>
            <w:r w:rsidRPr="00735571">
              <w:rPr>
                <w:sz w:val="22"/>
                <w:szCs w:val="22"/>
              </w:rPr>
              <w:t xml:space="preserve">Poznavanje energetskog postrojenja; </w:t>
            </w:r>
          </w:p>
          <w:p w14:paraId="7CBAAC40" w14:textId="77777777" w:rsidR="00C55792" w:rsidRPr="00735571" w:rsidRDefault="00C55792" w:rsidP="00AA1F87">
            <w:pPr>
              <w:numPr>
                <w:ilvl w:val="0"/>
                <w:numId w:val="37"/>
              </w:numPr>
              <w:spacing w:before="60" w:after="60"/>
              <w:ind w:left="323" w:right="-51"/>
              <w:rPr>
                <w:sz w:val="22"/>
                <w:szCs w:val="22"/>
              </w:rPr>
            </w:pPr>
            <w:r w:rsidRPr="00735571">
              <w:rPr>
                <w:sz w:val="22"/>
                <w:szCs w:val="22"/>
              </w:rPr>
              <w:t xml:space="preserve">Sposobnost korištenja razvodnom pločom; </w:t>
            </w:r>
          </w:p>
          <w:p w14:paraId="508C98FB" w14:textId="206F12C8" w:rsidR="00C55792" w:rsidRPr="00735571" w:rsidRDefault="00C55792" w:rsidP="003644AB">
            <w:pPr>
              <w:spacing w:after="60"/>
              <w:ind w:left="312" w:right="-51"/>
              <w:rPr>
                <w:sz w:val="22"/>
                <w:szCs w:val="22"/>
              </w:rPr>
            </w:pPr>
            <w:r w:rsidRPr="00735571">
              <w:rPr>
                <w:sz w:val="22"/>
                <w:szCs w:val="22"/>
              </w:rPr>
              <w:t xml:space="preserve">Sposobnost korištenja obalnog napajanja električnom energijom. </w:t>
            </w:r>
          </w:p>
        </w:tc>
      </w:tr>
      <w:tr w:rsidR="00C55792" w:rsidRPr="00735571" w14:paraId="0B6246A6"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F4EAC54" w14:textId="60303C20" w:rsidR="00C55792" w:rsidRPr="00735571" w:rsidRDefault="00C55792" w:rsidP="00C55792">
            <w:pPr>
              <w:spacing w:after="60"/>
              <w:ind w:left="198" w:right="-51" w:hanging="198"/>
              <w:rPr>
                <w:sz w:val="22"/>
                <w:szCs w:val="22"/>
              </w:rPr>
            </w:pPr>
            <w:r w:rsidRPr="00735571">
              <w:rPr>
                <w:sz w:val="22"/>
                <w:szCs w:val="22"/>
              </w:rPr>
              <w:t xml:space="preserve">7. utvrditi neispravnosti i najčešće kvarove te opisati mjere za sprečavanje štete </w:t>
            </w:r>
          </w:p>
        </w:tc>
        <w:tc>
          <w:tcPr>
            <w:tcW w:w="6371" w:type="dxa"/>
            <w:tcBorders>
              <w:top w:val="single" w:sz="4" w:space="0" w:color="auto"/>
              <w:left w:val="single" w:sz="4" w:space="0" w:color="auto"/>
              <w:bottom w:val="single" w:sz="4" w:space="0" w:color="auto"/>
              <w:right w:val="single" w:sz="4" w:space="0" w:color="auto"/>
            </w:tcBorders>
          </w:tcPr>
          <w:p w14:paraId="357F7DAE" w14:textId="77777777" w:rsidR="00C55792" w:rsidRPr="00735571" w:rsidRDefault="00C55792" w:rsidP="00AA1F87">
            <w:pPr>
              <w:numPr>
                <w:ilvl w:val="0"/>
                <w:numId w:val="38"/>
              </w:numPr>
              <w:spacing w:before="60" w:after="60"/>
              <w:ind w:left="323" w:right="-51"/>
              <w:rPr>
                <w:sz w:val="22"/>
                <w:szCs w:val="22"/>
              </w:rPr>
            </w:pPr>
            <w:r w:rsidRPr="00735571">
              <w:rPr>
                <w:sz w:val="22"/>
                <w:szCs w:val="22"/>
              </w:rPr>
              <w:t xml:space="preserve">Poznavanje neispravnosti izvan strojarnice i postupaka kojih se treba pridržavati radi sprečavanja štete te postupaka kojih se treba pridržavati u slučaju pojave neispravnosti; </w:t>
            </w:r>
          </w:p>
          <w:p w14:paraId="383604C8" w14:textId="77053ED2" w:rsidR="00C55792" w:rsidRPr="00735571" w:rsidRDefault="00C55792" w:rsidP="003644AB">
            <w:pPr>
              <w:spacing w:after="60"/>
              <w:ind w:left="312" w:right="-51"/>
              <w:rPr>
                <w:sz w:val="22"/>
                <w:szCs w:val="22"/>
              </w:rPr>
            </w:pPr>
            <w:r w:rsidRPr="00735571">
              <w:rPr>
                <w:sz w:val="22"/>
                <w:szCs w:val="22"/>
              </w:rPr>
              <w:t xml:space="preserve">Sposobnost utvrđivanja najčešćih kvarova i poduzimanja mjera za sprečavanje oštećenja mehaničkih, električnih, elektroničkih, hidrauličkih i pneumatskih sustava. </w:t>
            </w:r>
          </w:p>
        </w:tc>
      </w:tr>
      <w:tr w:rsidR="00C55792" w:rsidRPr="00735571" w14:paraId="0B24163B"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505A075" w14:textId="1F47EA7D" w:rsidR="00C55792" w:rsidRPr="00735571" w:rsidRDefault="00C55792" w:rsidP="00C55792">
            <w:pPr>
              <w:spacing w:after="60"/>
              <w:ind w:left="198" w:right="-51" w:hanging="198"/>
              <w:rPr>
                <w:sz w:val="22"/>
                <w:szCs w:val="22"/>
              </w:rPr>
            </w:pPr>
            <w:r w:rsidRPr="00735571">
              <w:rPr>
                <w:sz w:val="22"/>
                <w:szCs w:val="22"/>
              </w:rPr>
              <w:t xml:space="preserve">8. koristiti se potrebnim alatima radi osiguravanja opće tehničke sigurnosti </w:t>
            </w:r>
          </w:p>
        </w:tc>
        <w:tc>
          <w:tcPr>
            <w:tcW w:w="6371" w:type="dxa"/>
            <w:tcBorders>
              <w:top w:val="single" w:sz="4" w:space="0" w:color="auto"/>
              <w:left w:val="single" w:sz="4" w:space="0" w:color="auto"/>
              <w:bottom w:val="single" w:sz="4" w:space="0" w:color="auto"/>
              <w:right w:val="single" w:sz="4" w:space="0" w:color="auto"/>
            </w:tcBorders>
          </w:tcPr>
          <w:p w14:paraId="24FB7BFA" w14:textId="77777777" w:rsidR="00C55792" w:rsidRPr="00735571" w:rsidRDefault="00C55792" w:rsidP="00AA1F87">
            <w:pPr>
              <w:numPr>
                <w:ilvl w:val="0"/>
                <w:numId w:val="39"/>
              </w:numPr>
              <w:spacing w:before="60" w:after="60"/>
              <w:ind w:left="323" w:right="-51"/>
              <w:rPr>
                <w:sz w:val="22"/>
                <w:szCs w:val="22"/>
              </w:rPr>
            </w:pPr>
            <w:r w:rsidRPr="00735571">
              <w:rPr>
                <w:sz w:val="22"/>
                <w:szCs w:val="22"/>
              </w:rPr>
              <w:t xml:space="preserve">Poznavanje karakteristika i ograničenja procesa i materijala koji se koriste za održavanje i popravke motora i opreme; </w:t>
            </w:r>
          </w:p>
          <w:p w14:paraId="63E96066" w14:textId="5ECFF2FF" w:rsidR="00C55792" w:rsidRPr="00735571" w:rsidRDefault="00C55792" w:rsidP="00C55792">
            <w:pPr>
              <w:spacing w:after="60"/>
              <w:ind w:left="312" w:right="-51"/>
              <w:rPr>
                <w:sz w:val="22"/>
                <w:szCs w:val="22"/>
              </w:rPr>
            </w:pPr>
            <w:r w:rsidRPr="00735571">
              <w:rPr>
                <w:sz w:val="22"/>
                <w:szCs w:val="22"/>
              </w:rPr>
              <w:t xml:space="preserve">Sposobnost primjene sigurnih operativnih postupaka pri održavanju ili popravljanju motora i opreme. </w:t>
            </w:r>
          </w:p>
        </w:tc>
      </w:tr>
      <w:tr w:rsidR="00671BF5" w:rsidRPr="00735571" w14:paraId="21CC0664"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700F9B77" w14:textId="50960BB7" w:rsidR="00671BF5" w:rsidRPr="00735571" w:rsidRDefault="00671BF5" w:rsidP="001F3C41">
            <w:pPr>
              <w:spacing w:after="0"/>
              <w:ind w:right="-51"/>
              <w:rPr>
                <w:b/>
                <w:i/>
                <w:sz w:val="22"/>
                <w:szCs w:val="22"/>
              </w:rPr>
            </w:pPr>
            <w:r w:rsidRPr="00735571">
              <w:rPr>
                <w:b/>
                <w:i/>
                <w:sz w:val="22"/>
                <w:szCs w:val="22"/>
              </w:rPr>
              <w:t>4.2</w:t>
            </w:r>
            <w:r w:rsidRPr="00735571">
              <w:rPr>
                <w:b/>
                <w:i/>
                <w:sz w:val="22"/>
                <w:szCs w:val="22"/>
              </w:rPr>
              <w:tab/>
              <w:t xml:space="preserve">Mornar mora biti osposobljen za izvođenje radova na održavanju brodostrojarske, elektrotehničke, elektroničke i automatičke opreme kako bi se osigurala opća tehnička sigurnost. </w:t>
            </w:r>
          </w:p>
        </w:tc>
      </w:tr>
      <w:tr w:rsidR="006A6722" w:rsidRPr="00735571" w14:paraId="394B6EC9"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B1DF2EF" w14:textId="5F8D6D7E" w:rsidR="006A6722" w:rsidRPr="00735571" w:rsidRDefault="006A6722" w:rsidP="006A6722">
            <w:pPr>
              <w:spacing w:after="60"/>
              <w:ind w:left="198" w:right="-51" w:hanging="198"/>
              <w:rPr>
                <w:sz w:val="22"/>
                <w:szCs w:val="22"/>
              </w:rPr>
            </w:pPr>
            <w:r w:rsidRPr="00735571">
              <w:rPr>
                <w:sz w:val="22"/>
                <w:szCs w:val="22"/>
              </w:rPr>
              <w:t xml:space="preserve">1. obavljati svakodnevne radove na održavanju glavnih motora, pomoćnih uređaja i kontrolnih sustava </w:t>
            </w:r>
          </w:p>
        </w:tc>
        <w:tc>
          <w:tcPr>
            <w:tcW w:w="6371" w:type="dxa"/>
            <w:tcBorders>
              <w:top w:val="single" w:sz="4" w:space="0" w:color="auto"/>
              <w:left w:val="single" w:sz="4" w:space="0" w:color="auto"/>
              <w:bottom w:val="single" w:sz="4" w:space="0" w:color="auto"/>
              <w:right w:val="single" w:sz="4" w:space="0" w:color="auto"/>
            </w:tcBorders>
          </w:tcPr>
          <w:p w14:paraId="70358295" w14:textId="77777777" w:rsidR="006A6722" w:rsidRPr="00735571" w:rsidRDefault="006A6722" w:rsidP="00AA1F87">
            <w:pPr>
              <w:numPr>
                <w:ilvl w:val="0"/>
                <w:numId w:val="40"/>
              </w:numPr>
              <w:spacing w:before="60" w:after="60"/>
              <w:ind w:left="323" w:right="-51"/>
              <w:rPr>
                <w:sz w:val="22"/>
                <w:szCs w:val="22"/>
              </w:rPr>
            </w:pPr>
            <w:r w:rsidRPr="00735571">
              <w:rPr>
                <w:sz w:val="22"/>
                <w:szCs w:val="22"/>
              </w:rPr>
              <w:t xml:space="preserve">Poznavanje postupaka kojih se treba pridržavati u održavanju i brizi o strojarnici, glavnom motoru, glavnim uređajima, pomoćnoj opremi i kontrolnim sustavima; </w:t>
            </w:r>
          </w:p>
          <w:p w14:paraId="36FD950A" w14:textId="4FDF730F" w:rsidR="006A6722" w:rsidRPr="00735571" w:rsidRDefault="006A6722" w:rsidP="006A6722">
            <w:pPr>
              <w:spacing w:after="60"/>
              <w:ind w:left="312" w:right="-51"/>
              <w:rPr>
                <w:sz w:val="22"/>
                <w:szCs w:val="22"/>
              </w:rPr>
            </w:pPr>
            <w:r w:rsidRPr="00735571">
              <w:rPr>
                <w:sz w:val="22"/>
                <w:szCs w:val="22"/>
              </w:rPr>
              <w:t xml:space="preserve">Sposobnost održavanja glavnih motora, pomoćne opreme i kontrolnih sustava. </w:t>
            </w:r>
          </w:p>
        </w:tc>
      </w:tr>
      <w:tr w:rsidR="006A6722" w:rsidRPr="00735571" w14:paraId="078F4856"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DE5D9CE" w14:textId="1690CB59" w:rsidR="006A6722" w:rsidRPr="00735571" w:rsidRDefault="006A6722" w:rsidP="006A6722">
            <w:pPr>
              <w:spacing w:after="60"/>
              <w:ind w:left="198" w:right="-51" w:hanging="198"/>
              <w:rPr>
                <w:sz w:val="22"/>
                <w:szCs w:val="22"/>
              </w:rPr>
            </w:pPr>
            <w:r w:rsidRPr="00735571">
              <w:rPr>
                <w:sz w:val="22"/>
                <w:szCs w:val="22"/>
              </w:rPr>
              <w:t xml:space="preserve">2. obavljati svakodnevne radove na održavanju uređaja, uključujući pumpe, sustave cijevi te kaljužne i balastne sustave </w:t>
            </w:r>
          </w:p>
        </w:tc>
        <w:tc>
          <w:tcPr>
            <w:tcW w:w="6371" w:type="dxa"/>
            <w:tcBorders>
              <w:top w:val="single" w:sz="4" w:space="0" w:color="auto"/>
              <w:left w:val="single" w:sz="4" w:space="0" w:color="auto"/>
              <w:bottom w:val="single" w:sz="4" w:space="0" w:color="auto"/>
              <w:right w:val="single" w:sz="4" w:space="0" w:color="auto"/>
            </w:tcBorders>
          </w:tcPr>
          <w:p w14:paraId="115B093C" w14:textId="77777777" w:rsidR="006A6722" w:rsidRPr="00735571" w:rsidRDefault="006A6722" w:rsidP="00AA1F87">
            <w:pPr>
              <w:numPr>
                <w:ilvl w:val="0"/>
                <w:numId w:val="41"/>
              </w:numPr>
              <w:spacing w:before="60" w:after="60"/>
              <w:ind w:left="323" w:right="-51"/>
              <w:rPr>
                <w:sz w:val="22"/>
                <w:szCs w:val="22"/>
              </w:rPr>
            </w:pPr>
            <w:r w:rsidRPr="00735571">
              <w:rPr>
                <w:sz w:val="22"/>
                <w:szCs w:val="22"/>
              </w:rPr>
              <w:t xml:space="preserve">Poznavanje postupaka za svakodnevno održavanje; </w:t>
            </w:r>
          </w:p>
          <w:p w14:paraId="15E183F0" w14:textId="6C7DF585" w:rsidR="006A6722" w:rsidRPr="00735571" w:rsidRDefault="006A6722" w:rsidP="006A6722">
            <w:pPr>
              <w:spacing w:after="60"/>
              <w:ind w:left="312" w:right="-51"/>
              <w:rPr>
                <w:sz w:val="22"/>
                <w:szCs w:val="22"/>
              </w:rPr>
            </w:pPr>
            <w:r w:rsidRPr="00735571">
              <w:rPr>
                <w:sz w:val="22"/>
                <w:szCs w:val="22"/>
              </w:rPr>
              <w:t xml:space="preserve">Sposobnost održavanja pumpi, sustava cijevi, kaljužnih i balastnih sustava te sposobnost vođenja brige o njima. </w:t>
            </w:r>
          </w:p>
        </w:tc>
      </w:tr>
      <w:tr w:rsidR="006A6722" w:rsidRPr="00735571" w14:paraId="23EC35F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ED6BCEC" w14:textId="510674ED" w:rsidR="006A6722" w:rsidRPr="00735571" w:rsidRDefault="006A6722" w:rsidP="006A6722">
            <w:pPr>
              <w:spacing w:after="60"/>
              <w:ind w:left="198" w:right="-51" w:hanging="198"/>
              <w:rPr>
                <w:sz w:val="22"/>
                <w:szCs w:val="22"/>
              </w:rPr>
            </w:pPr>
            <w:r w:rsidRPr="00735571">
              <w:rPr>
                <w:sz w:val="22"/>
                <w:szCs w:val="22"/>
              </w:rPr>
              <w:t xml:space="preserve">3. koristiti se potrebnim alatima radi osiguravanja opće tehničke sigurnosti </w:t>
            </w:r>
          </w:p>
        </w:tc>
        <w:tc>
          <w:tcPr>
            <w:tcW w:w="6371" w:type="dxa"/>
            <w:tcBorders>
              <w:top w:val="single" w:sz="4" w:space="0" w:color="auto"/>
              <w:left w:val="single" w:sz="4" w:space="0" w:color="auto"/>
              <w:bottom w:val="single" w:sz="4" w:space="0" w:color="auto"/>
              <w:right w:val="single" w:sz="4" w:space="0" w:color="auto"/>
            </w:tcBorders>
          </w:tcPr>
          <w:p w14:paraId="7165FF9E" w14:textId="1345EC70" w:rsidR="006A6722" w:rsidRPr="00735571" w:rsidRDefault="006A6722" w:rsidP="00AA1F87">
            <w:pPr>
              <w:numPr>
                <w:ilvl w:val="0"/>
                <w:numId w:val="42"/>
              </w:numPr>
              <w:spacing w:before="60" w:after="60"/>
              <w:ind w:left="323" w:right="-51"/>
              <w:rPr>
                <w:sz w:val="22"/>
                <w:szCs w:val="22"/>
              </w:rPr>
            </w:pPr>
            <w:r w:rsidRPr="00735571">
              <w:rPr>
                <w:sz w:val="22"/>
                <w:szCs w:val="22"/>
              </w:rPr>
              <w:t xml:space="preserve">Poznavanje korištenja materijala za održavanje i opreme za popravke na </w:t>
            </w:r>
            <w:r w:rsidR="006F578F">
              <w:rPr>
                <w:sz w:val="22"/>
                <w:szCs w:val="22"/>
              </w:rPr>
              <w:t>brodu</w:t>
            </w:r>
            <w:r w:rsidRPr="00735571">
              <w:rPr>
                <w:sz w:val="22"/>
                <w:szCs w:val="22"/>
              </w:rPr>
              <w:t xml:space="preserve">, uključujući njihova svojstva i ograničenja; </w:t>
            </w:r>
          </w:p>
          <w:p w14:paraId="2F1A6D9F" w14:textId="2E66E5FC" w:rsidR="006A6722" w:rsidRPr="00735571" w:rsidRDefault="006A6722" w:rsidP="006A6722">
            <w:pPr>
              <w:spacing w:after="60"/>
              <w:ind w:left="312" w:right="-51"/>
              <w:rPr>
                <w:sz w:val="22"/>
                <w:szCs w:val="22"/>
              </w:rPr>
            </w:pPr>
            <w:r w:rsidRPr="00735571">
              <w:rPr>
                <w:sz w:val="22"/>
                <w:szCs w:val="22"/>
              </w:rPr>
              <w:t xml:space="preserve">Sposobnost odabira i korištenja materijala za održavanje i opreme za popravke na </w:t>
            </w:r>
            <w:r w:rsidR="006F578F">
              <w:rPr>
                <w:sz w:val="22"/>
                <w:szCs w:val="22"/>
              </w:rPr>
              <w:t>brodu</w:t>
            </w:r>
            <w:r w:rsidRPr="00735571">
              <w:rPr>
                <w:sz w:val="22"/>
                <w:szCs w:val="22"/>
              </w:rPr>
              <w:t xml:space="preserve">. </w:t>
            </w:r>
          </w:p>
        </w:tc>
      </w:tr>
      <w:tr w:rsidR="006A6722" w:rsidRPr="00735571" w14:paraId="2DB35F9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7DF3054" w14:textId="27D889F6" w:rsidR="006A6722" w:rsidRPr="00735571" w:rsidRDefault="006A6722" w:rsidP="006A6722">
            <w:pPr>
              <w:spacing w:after="60"/>
              <w:ind w:left="198" w:right="-51" w:hanging="198"/>
              <w:rPr>
                <w:sz w:val="22"/>
                <w:szCs w:val="22"/>
              </w:rPr>
            </w:pPr>
            <w:r w:rsidRPr="00735571">
              <w:rPr>
                <w:sz w:val="22"/>
                <w:szCs w:val="22"/>
              </w:rPr>
              <w:t xml:space="preserve">4. slijediti postupke za održavanje i popravke </w:t>
            </w:r>
          </w:p>
        </w:tc>
        <w:tc>
          <w:tcPr>
            <w:tcW w:w="6371" w:type="dxa"/>
            <w:tcBorders>
              <w:top w:val="single" w:sz="4" w:space="0" w:color="auto"/>
              <w:left w:val="single" w:sz="4" w:space="0" w:color="auto"/>
              <w:bottom w:val="single" w:sz="4" w:space="0" w:color="auto"/>
              <w:right w:val="single" w:sz="4" w:space="0" w:color="auto"/>
            </w:tcBorders>
          </w:tcPr>
          <w:p w14:paraId="1616E338" w14:textId="77777777" w:rsidR="006A6722" w:rsidRPr="00735571" w:rsidRDefault="006A6722" w:rsidP="00AA1F87">
            <w:pPr>
              <w:numPr>
                <w:ilvl w:val="0"/>
                <w:numId w:val="43"/>
              </w:numPr>
              <w:spacing w:before="60" w:after="60"/>
              <w:ind w:left="323" w:right="-51"/>
              <w:rPr>
                <w:sz w:val="22"/>
                <w:szCs w:val="22"/>
              </w:rPr>
            </w:pPr>
            <w:r w:rsidRPr="00735571">
              <w:rPr>
                <w:sz w:val="22"/>
                <w:szCs w:val="22"/>
              </w:rPr>
              <w:t xml:space="preserve">Poznavanje priručnika i uputa za održavanje i popravke; </w:t>
            </w:r>
          </w:p>
          <w:p w14:paraId="084DDA10" w14:textId="07179651" w:rsidR="006A6722" w:rsidRPr="00735571" w:rsidRDefault="006A6722" w:rsidP="006A6722">
            <w:pPr>
              <w:spacing w:after="60"/>
              <w:ind w:left="312" w:right="-51"/>
              <w:rPr>
                <w:sz w:val="22"/>
                <w:szCs w:val="22"/>
              </w:rPr>
            </w:pPr>
            <w:r w:rsidRPr="00735571">
              <w:rPr>
                <w:sz w:val="22"/>
                <w:szCs w:val="22"/>
              </w:rPr>
              <w:t xml:space="preserve">Sposobnost provođenja postupaka održavanja i popravaka u skladu s primjenjivim priručnicima i uputama. </w:t>
            </w:r>
          </w:p>
        </w:tc>
      </w:tr>
      <w:tr w:rsidR="006A6722" w:rsidRPr="00735571" w14:paraId="51466AFF"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55672482" w14:textId="07F416D4" w:rsidR="006A6722" w:rsidRPr="00735571" w:rsidRDefault="006A6722" w:rsidP="006A6722">
            <w:pPr>
              <w:spacing w:after="60"/>
              <w:ind w:left="198" w:right="-51" w:hanging="198"/>
              <w:rPr>
                <w:sz w:val="22"/>
                <w:szCs w:val="22"/>
              </w:rPr>
            </w:pPr>
            <w:r w:rsidRPr="00735571">
              <w:rPr>
                <w:sz w:val="22"/>
                <w:szCs w:val="22"/>
              </w:rPr>
              <w:t xml:space="preserve">5. koristiti se tehničkim informacijama i dokumentirati tehničke postupke </w:t>
            </w:r>
          </w:p>
        </w:tc>
        <w:tc>
          <w:tcPr>
            <w:tcW w:w="6371" w:type="dxa"/>
            <w:tcBorders>
              <w:top w:val="single" w:sz="4" w:space="0" w:color="auto"/>
              <w:left w:val="single" w:sz="4" w:space="0" w:color="auto"/>
              <w:bottom w:val="single" w:sz="4" w:space="0" w:color="auto"/>
              <w:right w:val="single" w:sz="4" w:space="0" w:color="auto"/>
            </w:tcBorders>
          </w:tcPr>
          <w:p w14:paraId="6F1A870A" w14:textId="77777777" w:rsidR="006A6722" w:rsidRPr="00735571" w:rsidRDefault="006A6722" w:rsidP="00AA1F87">
            <w:pPr>
              <w:numPr>
                <w:ilvl w:val="0"/>
                <w:numId w:val="44"/>
              </w:numPr>
              <w:spacing w:before="60" w:after="60"/>
              <w:ind w:left="323" w:right="-51"/>
              <w:rPr>
                <w:sz w:val="22"/>
                <w:szCs w:val="22"/>
              </w:rPr>
            </w:pPr>
            <w:r w:rsidRPr="00735571">
              <w:rPr>
                <w:sz w:val="22"/>
                <w:szCs w:val="22"/>
              </w:rPr>
              <w:t xml:space="preserve">Poznavanje tehničke dokumentacije i priručnika; </w:t>
            </w:r>
          </w:p>
          <w:p w14:paraId="70F06458" w14:textId="67BB8810" w:rsidR="006A6722" w:rsidRPr="00735571" w:rsidRDefault="006A6722" w:rsidP="006A6722">
            <w:pPr>
              <w:spacing w:after="60"/>
              <w:ind w:left="312" w:right="-51"/>
              <w:rPr>
                <w:sz w:val="22"/>
                <w:szCs w:val="22"/>
              </w:rPr>
            </w:pPr>
            <w:r w:rsidRPr="00735571">
              <w:rPr>
                <w:sz w:val="22"/>
                <w:szCs w:val="22"/>
              </w:rPr>
              <w:t xml:space="preserve">Sposobnost dokumentiranja radova na održavanju. </w:t>
            </w:r>
          </w:p>
        </w:tc>
      </w:tr>
      <w:tr w:rsidR="006A6722" w:rsidRPr="00735571" w14:paraId="6708886A"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5C58EEA" w14:textId="2855E368" w:rsidR="006A6722" w:rsidRPr="001F3C41" w:rsidRDefault="006A6722" w:rsidP="001A00AD">
            <w:pPr>
              <w:spacing w:after="0"/>
              <w:ind w:left="29" w:right="-51"/>
              <w:rPr>
                <w:b/>
                <w:i/>
                <w:sz w:val="22"/>
                <w:szCs w:val="22"/>
              </w:rPr>
            </w:pPr>
            <w:r w:rsidRPr="001F3C41">
              <w:rPr>
                <w:b/>
                <w:i/>
                <w:sz w:val="22"/>
                <w:szCs w:val="22"/>
              </w:rPr>
              <w:t>5.</w:t>
            </w:r>
            <w:r w:rsidRPr="001F3C41">
              <w:rPr>
                <w:b/>
                <w:i/>
                <w:sz w:val="22"/>
                <w:szCs w:val="22"/>
              </w:rPr>
              <w:tab/>
              <w:t xml:space="preserve">Održavanje i popravci </w:t>
            </w:r>
          </w:p>
        </w:tc>
      </w:tr>
      <w:tr w:rsidR="006A6722" w:rsidRPr="00735571" w14:paraId="29F7EC5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350B335" w14:textId="05B62D58" w:rsidR="006A6722" w:rsidRPr="001F3C41" w:rsidRDefault="006A6722" w:rsidP="001A00AD">
            <w:pPr>
              <w:spacing w:after="0"/>
              <w:ind w:left="29" w:right="-51"/>
              <w:rPr>
                <w:b/>
                <w:i/>
                <w:sz w:val="22"/>
                <w:szCs w:val="22"/>
              </w:rPr>
            </w:pPr>
            <w:r w:rsidRPr="001F3C41">
              <w:rPr>
                <w:b/>
                <w:i/>
                <w:sz w:val="22"/>
                <w:szCs w:val="22"/>
              </w:rPr>
              <w:t>5.1</w:t>
            </w:r>
            <w:r w:rsidRPr="001F3C41">
              <w:rPr>
                <w:b/>
                <w:i/>
                <w:sz w:val="22"/>
                <w:szCs w:val="22"/>
              </w:rPr>
              <w:tab/>
              <w:t xml:space="preserve">Mornar mora biti osposobljen pomoći zapovjednom osoblju </w:t>
            </w:r>
            <w:r w:rsidR="006F578F">
              <w:rPr>
                <w:b/>
                <w:i/>
                <w:sz w:val="22"/>
                <w:szCs w:val="22"/>
              </w:rPr>
              <w:t>broda</w:t>
            </w:r>
            <w:r w:rsidRPr="001F3C41">
              <w:rPr>
                <w:b/>
                <w:i/>
                <w:sz w:val="22"/>
                <w:szCs w:val="22"/>
              </w:rPr>
              <w:t xml:space="preserve"> pri održavanju i popravljanju </w:t>
            </w:r>
            <w:r w:rsidR="006F578F">
              <w:rPr>
                <w:b/>
                <w:i/>
                <w:sz w:val="22"/>
                <w:szCs w:val="22"/>
              </w:rPr>
              <w:t>broda</w:t>
            </w:r>
            <w:r w:rsidRPr="001F3C41">
              <w:rPr>
                <w:b/>
                <w:i/>
                <w:sz w:val="22"/>
                <w:szCs w:val="22"/>
              </w:rPr>
              <w:t xml:space="preserve"> te ugrađenih uređaja i opreme</w:t>
            </w:r>
          </w:p>
        </w:tc>
      </w:tr>
      <w:tr w:rsidR="006A6722" w:rsidRPr="00735571" w14:paraId="1044BD0A"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731C721" w14:textId="56A93127" w:rsidR="006A6722" w:rsidRPr="00735571" w:rsidRDefault="006A6722" w:rsidP="006A6722">
            <w:pPr>
              <w:spacing w:after="60"/>
              <w:ind w:left="198" w:right="-51" w:hanging="198"/>
              <w:rPr>
                <w:sz w:val="22"/>
                <w:szCs w:val="22"/>
              </w:rPr>
            </w:pPr>
            <w:r w:rsidRPr="00735571">
              <w:rPr>
                <w:sz w:val="22"/>
                <w:szCs w:val="22"/>
              </w:rPr>
              <w:t xml:space="preserve">1. raditi s različitim vrstama materijala i alata koji se koriste pri održavanju i popravcima </w:t>
            </w:r>
          </w:p>
        </w:tc>
        <w:tc>
          <w:tcPr>
            <w:tcW w:w="6371" w:type="dxa"/>
            <w:tcBorders>
              <w:top w:val="single" w:sz="4" w:space="0" w:color="auto"/>
              <w:left w:val="single" w:sz="4" w:space="0" w:color="auto"/>
              <w:bottom w:val="single" w:sz="4" w:space="0" w:color="auto"/>
              <w:right w:val="single" w:sz="4" w:space="0" w:color="auto"/>
            </w:tcBorders>
          </w:tcPr>
          <w:p w14:paraId="33CF97CF" w14:textId="77777777" w:rsidR="006A6722" w:rsidRPr="00735571" w:rsidRDefault="006A6722" w:rsidP="00AA1F87">
            <w:pPr>
              <w:numPr>
                <w:ilvl w:val="0"/>
                <w:numId w:val="45"/>
              </w:numPr>
              <w:spacing w:before="60" w:after="60"/>
              <w:ind w:left="323" w:right="-51"/>
              <w:rPr>
                <w:sz w:val="22"/>
                <w:szCs w:val="22"/>
              </w:rPr>
            </w:pPr>
            <w:r w:rsidRPr="00735571">
              <w:rPr>
                <w:sz w:val="22"/>
                <w:szCs w:val="22"/>
              </w:rPr>
              <w:t xml:space="preserve">Poznavanje potrebnih alata i održavanja opreme te poznavanje pravila o sigurnosti na radu i zaštiti okoliša; </w:t>
            </w:r>
          </w:p>
          <w:p w14:paraId="3DFFB698" w14:textId="5C201490" w:rsidR="006A6722" w:rsidRPr="00735571" w:rsidRDefault="006A6722" w:rsidP="00AA1F87">
            <w:pPr>
              <w:numPr>
                <w:ilvl w:val="0"/>
                <w:numId w:val="45"/>
              </w:numPr>
              <w:spacing w:before="60" w:after="60"/>
              <w:ind w:left="323" w:right="-51"/>
              <w:rPr>
                <w:sz w:val="22"/>
                <w:szCs w:val="22"/>
              </w:rPr>
            </w:pPr>
            <w:r w:rsidRPr="00735571">
              <w:rPr>
                <w:sz w:val="22"/>
                <w:szCs w:val="22"/>
              </w:rPr>
              <w:t xml:space="preserve">Sposobnost korištenja odgovarajućih metoda za održavanje </w:t>
            </w:r>
            <w:r w:rsidR="006F578F">
              <w:rPr>
                <w:sz w:val="22"/>
                <w:szCs w:val="22"/>
              </w:rPr>
              <w:t>broda</w:t>
            </w:r>
            <w:r w:rsidRPr="00735571">
              <w:rPr>
                <w:sz w:val="22"/>
                <w:szCs w:val="22"/>
              </w:rPr>
              <w:t xml:space="preserve"> uključujući sposobnost odabira različitih materijala; </w:t>
            </w:r>
          </w:p>
          <w:p w14:paraId="160CA942" w14:textId="77777777" w:rsidR="006A6722" w:rsidRPr="00735571" w:rsidRDefault="006A6722" w:rsidP="00AA1F87">
            <w:pPr>
              <w:numPr>
                <w:ilvl w:val="0"/>
                <w:numId w:val="45"/>
              </w:numPr>
              <w:spacing w:before="60" w:after="60"/>
              <w:ind w:left="323" w:right="-51"/>
              <w:rPr>
                <w:sz w:val="22"/>
                <w:szCs w:val="22"/>
              </w:rPr>
            </w:pPr>
            <w:r w:rsidRPr="00735571">
              <w:rPr>
                <w:sz w:val="22"/>
                <w:szCs w:val="22"/>
              </w:rPr>
              <w:t xml:space="preserve">Sposobnost ispravnog održavanja i pohranjivanja alata i opreme za održavanje; </w:t>
            </w:r>
          </w:p>
          <w:p w14:paraId="3BB0FF73" w14:textId="7EC5F9C0" w:rsidR="006A6722" w:rsidRPr="00735571" w:rsidRDefault="006A6722" w:rsidP="006A6722">
            <w:pPr>
              <w:spacing w:after="60"/>
              <w:ind w:left="312" w:right="-51"/>
              <w:rPr>
                <w:sz w:val="22"/>
                <w:szCs w:val="22"/>
              </w:rPr>
            </w:pPr>
            <w:r w:rsidRPr="00735571">
              <w:rPr>
                <w:sz w:val="22"/>
                <w:szCs w:val="22"/>
              </w:rPr>
              <w:t xml:space="preserve">Sposobnost provođenja radova na održavanju u skladu s pravilima o sigurnosti na radu i zaštiti okoliša. </w:t>
            </w:r>
          </w:p>
        </w:tc>
      </w:tr>
      <w:tr w:rsidR="006A6722" w:rsidRPr="00735571" w14:paraId="2C90C2A7"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814EF71" w14:textId="0C0B4479" w:rsidR="006A6722" w:rsidRPr="00735571" w:rsidRDefault="006A6722" w:rsidP="006A6722">
            <w:pPr>
              <w:spacing w:after="60"/>
              <w:ind w:left="198" w:right="-51" w:hanging="198"/>
              <w:rPr>
                <w:sz w:val="22"/>
                <w:szCs w:val="22"/>
              </w:rPr>
            </w:pPr>
            <w:r w:rsidRPr="00735571">
              <w:rPr>
                <w:sz w:val="22"/>
                <w:szCs w:val="22"/>
              </w:rPr>
              <w:t xml:space="preserve">2. štititi zdravlje i okoliš tijekom obavljanja radova održavanja i popravaka </w:t>
            </w:r>
          </w:p>
        </w:tc>
        <w:tc>
          <w:tcPr>
            <w:tcW w:w="6371" w:type="dxa"/>
            <w:tcBorders>
              <w:top w:val="single" w:sz="4" w:space="0" w:color="auto"/>
              <w:left w:val="single" w:sz="4" w:space="0" w:color="auto"/>
              <w:bottom w:val="single" w:sz="4" w:space="0" w:color="auto"/>
              <w:right w:val="single" w:sz="4" w:space="0" w:color="auto"/>
            </w:tcBorders>
          </w:tcPr>
          <w:p w14:paraId="274E840A" w14:textId="77777777" w:rsidR="006A6722" w:rsidRPr="00735571" w:rsidRDefault="006A6722" w:rsidP="00AA1F87">
            <w:pPr>
              <w:numPr>
                <w:ilvl w:val="0"/>
                <w:numId w:val="46"/>
              </w:numPr>
              <w:spacing w:before="60" w:after="60"/>
              <w:ind w:left="315" w:right="-51"/>
              <w:rPr>
                <w:sz w:val="22"/>
                <w:szCs w:val="22"/>
              </w:rPr>
            </w:pPr>
            <w:r w:rsidRPr="00735571">
              <w:rPr>
                <w:sz w:val="22"/>
                <w:szCs w:val="22"/>
              </w:rPr>
              <w:t xml:space="preserve">Poznavanje primjenjivih postupaka za čišćenje i zaštitu te higijenskih pravila; </w:t>
            </w:r>
          </w:p>
          <w:p w14:paraId="0A2C4250" w14:textId="77777777" w:rsidR="006A6722" w:rsidRPr="00735571" w:rsidRDefault="006A6722" w:rsidP="00AA1F87">
            <w:pPr>
              <w:numPr>
                <w:ilvl w:val="0"/>
                <w:numId w:val="46"/>
              </w:numPr>
              <w:spacing w:before="60" w:after="60"/>
              <w:ind w:left="315" w:right="-51"/>
              <w:rPr>
                <w:sz w:val="22"/>
                <w:szCs w:val="22"/>
              </w:rPr>
            </w:pPr>
            <w:r w:rsidRPr="00735571">
              <w:rPr>
                <w:sz w:val="22"/>
                <w:szCs w:val="22"/>
              </w:rPr>
              <w:t xml:space="preserve">Sposobnost čišćenja svih stambenih prostora i kormilarnice te ispravnog održavanja kućanstva u skladu s higijenskim pravilima, uključujući preuzimanje odgovornosti za vlastiti stambeni prostor; </w:t>
            </w:r>
          </w:p>
          <w:p w14:paraId="5EF89FE6" w14:textId="77777777" w:rsidR="006A6722" w:rsidRPr="00735571" w:rsidRDefault="006A6722" w:rsidP="00AA1F87">
            <w:pPr>
              <w:numPr>
                <w:ilvl w:val="0"/>
                <w:numId w:val="46"/>
              </w:numPr>
              <w:spacing w:before="60" w:after="60"/>
              <w:ind w:left="315" w:right="-51"/>
              <w:rPr>
                <w:sz w:val="22"/>
                <w:szCs w:val="22"/>
              </w:rPr>
            </w:pPr>
            <w:r w:rsidRPr="00735571">
              <w:rPr>
                <w:sz w:val="22"/>
                <w:szCs w:val="22"/>
              </w:rPr>
              <w:t xml:space="preserve">Sposobnost čišćenja strojarnica i motora korištenjem potrebnih materijala za čišćenje; </w:t>
            </w:r>
          </w:p>
          <w:p w14:paraId="031B142C" w14:textId="068569AF" w:rsidR="006A6722" w:rsidRPr="00735571" w:rsidRDefault="006A6722" w:rsidP="00AA1F87">
            <w:pPr>
              <w:numPr>
                <w:ilvl w:val="0"/>
                <w:numId w:val="46"/>
              </w:numPr>
              <w:spacing w:before="60" w:after="60"/>
              <w:ind w:left="315" w:right="-51"/>
              <w:rPr>
                <w:sz w:val="22"/>
                <w:szCs w:val="22"/>
              </w:rPr>
            </w:pPr>
            <w:r w:rsidRPr="00735571">
              <w:rPr>
                <w:sz w:val="22"/>
                <w:szCs w:val="22"/>
              </w:rPr>
              <w:t xml:space="preserve">Sposobnost čišćenja i zaštite vanjskih dijelova, trupa i paluba </w:t>
            </w:r>
            <w:r w:rsidR="006F578F">
              <w:rPr>
                <w:sz w:val="22"/>
                <w:szCs w:val="22"/>
              </w:rPr>
              <w:t>broda</w:t>
            </w:r>
            <w:r w:rsidRPr="00735571">
              <w:rPr>
                <w:sz w:val="22"/>
                <w:szCs w:val="22"/>
              </w:rPr>
              <w:t xml:space="preserve"> na ispravan način korištenjem potrebnih materijala u skladu s pravilima o zaštiti okoliša; </w:t>
            </w:r>
          </w:p>
          <w:p w14:paraId="16328E7B" w14:textId="40A1BDE5" w:rsidR="006A6722" w:rsidRPr="00735571" w:rsidRDefault="006A6722" w:rsidP="006A6722">
            <w:pPr>
              <w:spacing w:after="60"/>
              <w:ind w:left="312" w:right="-51"/>
              <w:rPr>
                <w:sz w:val="22"/>
                <w:szCs w:val="22"/>
              </w:rPr>
            </w:pPr>
            <w:r w:rsidRPr="00735571">
              <w:rPr>
                <w:sz w:val="22"/>
                <w:szCs w:val="22"/>
              </w:rPr>
              <w:t xml:space="preserve">Sposobnost vođenja brige o </w:t>
            </w:r>
            <w:r w:rsidR="006F578F">
              <w:rPr>
                <w:sz w:val="22"/>
                <w:szCs w:val="22"/>
              </w:rPr>
              <w:t>brodu</w:t>
            </w:r>
            <w:r w:rsidRPr="00735571">
              <w:rPr>
                <w:sz w:val="22"/>
                <w:szCs w:val="22"/>
              </w:rPr>
              <w:t xml:space="preserve"> i odlaganju kućanskog otpada u skladu s pravilima o zaštiti okoliša. </w:t>
            </w:r>
          </w:p>
        </w:tc>
      </w:tr>
      <w:tr w:rsidR="006A6722" w:rsidRPr="00735571" w14:paraId="4867B8CA"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8883C76" w14:textId="29ADE382" w:rsidR="006A6722" w:rsidRPr="00735571" w:rsidRDefault="006A6722" w:rsidP="006A6722">
            <w:pPr>
              <w:spacing w:after="60"/>
              <w:ind w:left="198" w:right="-51" w:hanging="198"/>
              <w:rPr>
                <w:sz w:val="22"/>
                <w:szCs w:val="22"/>
              </w:rPr>
            </w:pPr>
            <w:r w:rsidRPr="00735571">
              <w:rPr>
                <w:sz w:val="22"/>
                <w:szCs w:val="22"/>
              </w:rPr>
              <w:t xml:space="preserve">3. održavati tehničke uređaje u skladu s tehničkim uputama </w:t>
            </w:r>
          </w:p>
        </w:tc>
        <w:tc>
          <w:tcPr>
            <w:tcW w:w="6371" w:type="dxa"/>
            <w:tcBorders>
              <w:top w:val="single" w:sz="4" w:space="0" w:color="auto"/>
              <w:left w:val="single" w:sz="4" w:space="0" w:color="auto"/>
              <w:bottom w:val="single" w:sz="4" w:space="0" w:color="auto"/>
              <w:right w:val="single" w:sz="4" w:space="0" w:color="auto"/>
            </w:tcBorders>
            <w:vAlign w:val="center"/>
          </w:tcPr>
          <w:p w14:paraId="0EFDAFF9" w14:textId="77777777" w:rsidR="006A6722" w:rsidRPr="00735571" w:rsidRDefault="006A6722" w:rsidP="00AA1F87">
            <w:pPr>
              <w:numPr>
                <w:ilvl w:val="0"/>
                <w:numId w:val="47"/>
              </w:numPr>
              <w:spacing w:before="60" w:after="60"/>
              <w:ind w:left="315" w:right="-51"/>
              <w:rPr>
                <w:sz w:val="22"/>
                <w:szCs w:val="22"/>
              </w:rPr>
            </w:pPr>
            <w:r w:rsidRPr="00735571">
              <w:rPr>
                <w:sz w:val="22"/>
                <w:szCs w:val="22"/>
              </w:rPr>
              <w:t xml:space="preserve">Poznavanje tehničkih uputa za održavanje i programe održavanja; </w:t>
            </w:r>
          </w:p>
          <w:p w14:paraId="2D8452C2" w14:textId="35548A59" w:rsidR="006A6722" w:rsidRPr="00735571" w:rsidRDefault="006A6722" w:rsidP="006A6722">
            <w:pPr>
              <w:spacing w:after="60"/>
              <w:ind w:left="312" w:right="-51"/>
              <w:rPr>
                <w:sz w:val="22"/>
                <w:szCs w:val="22"/>
              </w:rPr>
            </w:pPr>
            <w:r w:rsidRPr="00735571">
              <w:rPr>
                <w:sz w:val="22"/>
                <w:szCs w:val="22"/>
              </w:rPr>
              <w:t xml:space="preserve">Sposobnost vođenja brige o svoj tehničkoj opremi u skladu s uputama i sposobnost korištenja programa održavanja (uključujući digitalne programe) pod nadzorom. </w:t>
            </w:r>
          </w:p>
        </w:tc>
      </w:tr>
      <w:tr w:rsidR="006A6722" w:rsidRPr="00735571" w14:paraId="443C69E0"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E28EED4" w14:textId="074C363A" w:rsidR="006A6722" w:rsidRPr="00735571" w:rsidRDefault="006A6722" w:rsidP="006A6722">
            <w:pPr>
              <w:spacing w:after="60"/>
              <w:ind w:left="198" w:right="-51" w:hanging="198"/>
              <w:rPr>
                <w:sz w:val="22"/>
                <w:szCs w:val="22"/>
              </w:rPr>
            </w:pPr>
            <w:r w:rsidRPr="00735571">
              <w:rPr>
                <w:sz w:val="22"/>
                <w:szCs w:val="22"/>
              </w:rPr>
              <w:t xml:space="preserve">4. rukovati čelik-čelima i užadi na siguran način </w:t>
            </w:r>
          </w:p>
        </w:tc>
        <w:tc>
          <w:tcPr>
            <w:tcW w:w="6371" w:type="dxa"/>
            <w:tcBorders>
              <w:top w:val="single" w:sz="4" w:space="0" w:color="auto"/>
              <w:left w:val="single" w:sz="4" w:space="0" w:color="auto"/>
              <w:bottom w:val="single" w:sz="4" w:space="0" w:color="auto"/>
              <w:right w:val="single" w:sz="4" w:space="0" w:color="auto"/>
            </w:tcBorders>
          </w:tcPr>
          <w:p w14:paraId="11C903E6" w14:textId="77777777" w:rsidR="006A6722" w:rsidRPr="00735571" w:rsidRDefault="006A6722" w:rsidP="00AA1F87">
            <w:pPr>
              <w:numPr>
                <w:ilvl w:val="0"/>
                <w:numId w:val="48"/>
              </w:numPr>
              <w:spacing w:before="60" w:after="60"/>
              <w:ind w:left="315" w:right="-51"/>
              <w:rPr>
                <w:sz w:val="22"/>
                <w:szCs w:val="22"/>
              </w:rPr>
            </w:pPr>
            <w:r w:rsidRPr="00735571">
              <w:rPr>
                <w:sz w:val="22"/>
                <w:szCs w:val="22"/>
              </w:rPr>
              <w:t xml:space="preserve">Poznavanje karakteristika različitih vrsta užadi i čelik čela; </w:t>
            </w:r>
          </w:p>
          <w:p w14:paraId="135F25DE" w14:textId="67A74434" w:rsidR="006A6722" w:rsidRPr="00735571" w:rsidRDefault="006A6722" w:rsidP="006A6722">
            <w:pPr>
              <w:spacing w:after="60"/>
              <w:ind w:left="312" w:right="-51"/>
              <w:rPr>
                <w:sz w:val="22"/>
                <w:szCs w:val="22"/>
              </w:rPr>
            </w:pPr>
            <w:r w:rsidRPr="00735571">
              <w:rPr>
                <w:sz w:val="22"/>
                <w:szCs w:val="22"/>
              </w:rPr>
              <w:t>Sposobnost njihova korištenja i pohranjivanja u skladu s praksama i pravilima o sigurnosti na radu.</w:t>
            </w:r>
          </w:p>
        </w:tc>
      </w:tr>
      <w:tr w:rsidR="006A6722" w:rsidRPr="00735571" w14:paraId="23D76B41"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5CB68101" w14:textId="16F05AD5" w:rsidR="006A6722" w:rsidRPr="00735571" w:rsidRDefault="006A6722" w:rsidP="006A6722">
            <w:pPr>
              <w:spacing w:after="60"/>
              <w:ind w:left="198" w:right="-51" w:hanging="198"/>
              <w:rPr>
                <w:sz w:val="22"/>
                <w:szCs w:val="22"/>
              </w:rPr>
            </w:pPr>
            <w:r w:rsidRPr="00735571">
              <w:rPr>
                <w:sz w:val="22"/>
                <w:szCs w:val="22"/>
              </w:rPr>
              <w:t xml:space="preserve">5. vezati čvorove i upletke u skladu s njihovom namjenom te ih održavati </w:t>
            </w:r>
          </w:p>
        </w:tc>
        <w:tc>
          <w:tcPr>
            <w:tcW w:w="6371" w:type="dxa"/>
            <w:tcBorders>
              <w:top w:val="single" w:sz="4" w:space="0" w:color="auto"/>
              <w:left w:val="single" w:sz="4" w:space="0" w:color="auto"/>
              <w:bottom w:val="single" w:sz="4" w:space="0" w:color="auto"/>
              <w:right w:val="single" w:sz="4" w:space="0" w:color="auto"/>
            </w:tcBorders>
          </w:tcPr>
          <w:p w14:paraId="1DD94BFD" w14:textId="2743FB21" w:rsidR="006A6722" w:rsidRPr="00735571" w:rsidRDefault="006A6722" w:rsidP="00AA1F87">
            <w:pPr>
              <w:numPr>
                <w:ilvl w:val="0"/>
                <w:numId w:val="49"/>
              </w:numPr>
              <w:spacing w:before="60" w:after="60"/>
              <w:ind w:left="315" w:right="-51"/>
              <w:rPr>
                <w:sz w:val="22"/>
                <w:szCs w:val="22"/>
              </w:rPr>
            </w:pPr>
            <w:r w:rsidRPr="00735571">
              <w:rPr>
                <w:sz w:val="22"/>
                <w:szCs w:val="22"/>
              </w:rPr>
              <w:t xml:space="preserve">Poznavanje postupaka kojih se treba pridržavati radi osiguravanja sigurnog tegljenja i povezivanja s pomoću sredstava dostupnih na </w:t>
            </w:r>
            <w:r w:rsidR="006F578F">
              <w:rPr>
                <w:sz w:val="22"/>
                <w:szCs w:val="22"/>
              </w:rPr>
              <w:t>brodu</w:t>
            </w:r>
            <w:r w:rsidRPr="00735571">
              <w:rPr>
                <w:sz w:val="22"/>
                <w:szCs w:val="22"/>
              </w:rPr>
              <w:t xml:space="preserve">; </w:t>
            </w:r>
          </w:p>
          <w:p w14:paraId="3444DBA3" w14:textId="77777777" w:rsidR="006A6722" w:rsidRPr="00735571" w:rsidRDefault="006A6722" w:rsidP="00AA1F87">
            <w:pPr>
              <w:numPr>
                <w:ilvl w:val="0"/>
                <w:numId w:val="49"/>
              </w:numPr>
              <w:spacing w:before="60" w:after="60"/>
              <w:ind w:left="315" w:right="-51"/>
              <w:rPr>
                <w:sz w:val="22"/>
                <w:szCs w:val="22"/>
              </w:rPr>
            </w:pPr>
            <w:r w:rsidRPr="00735571">
              <w:rPr>
                <w:sz w:val="22"/>
                <w:szCs w:val="22"/>
              </w:rPr>
              <w:t xml:space="preserve">Sposobnost rađenja upletaka na čelik-čelima i užadi; </w:t>
            </w:r>
          </w:p>
          <w:p w14:paraId="50AAD4EE" w14:textId="77777777" w:rsidR="006A6722" w:rsidRPr="00735571" w:rsidRDefault="006A6722" w:rsidP="00AA1F87">
            <w:pPr>
              <w:numPr>
                <w:ilvl w:val="0"/>
                <w:numId w:val="49"/>
              </w:numPr>
              <w:spacing w:before="60" w:after="60"/>
              <w:ind w:left="315" w:right="-51"/>
              <w:rPr>
                <w:sz w:val="22"/>
                <w:szCs w:val="22"/>
              </w:rPr>
            </w:pPr>
            <w:r w:rsidRPr="00735571">
              <w:rPr>
                <w:sz w:val="22"/>
                <w:szCs w:val="22"/>
              </w:rPr>
              <w:t xml:space="preserve">Sposobnost primjene čvorova u skladu s njihovom namjenom; </w:t>
            </w:r>
          </w:p>
          <w:p w14:paraId="607FD9E7" w14:textId="44B78AB3" w:rsidR="006A6722" w:rsidRPr="00735571" w:rsidRDefault="006A6722" w:rsidP="006A6722">
            <w:pPr>
              <w:spacing w:after="60"/>
              <w:ind w:left="312" w:right="-51"/>
              <w:rPr>
                <w:sz w:val="22"/>
                <w:szCs w:val="22"/>
              </w:rPr>
            </w:pPr>
            <w:r w:rsidRPr="00735571">
              <w:rPr>
                <w:sz w:val="22"/>
                <w:szCs w:val="22"/>
              </w:rPr>
              <w:t>Sposobnost održavanja čelik-čela i užadi.</w:t>
            </w:r>
          </w:p>
        </w:tc>
      </w:tr>
      <w:tr w:rsidR="006A6722" w:rsidRPr="00735571" w14:paraId="5792CDEA"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A3A6B84" w14:textId="5050BF81" w:rsidR="006A6722" w:rsidRPr="00735571" w:rsidRDefault="006A6722" w:rsidP="006A6722">
            <w:pPr>
              <w:spacing w:after="60"/>
              <w:ind w:left="198" w:right="-51" w:hanging="198"/>
              <w:rPr>
                <w:sz w:val="22"/>
                <w:szCs w:val="22"/>
              </w:rPr>
            </w:pPr>
            <w:r w:rsidRPr="00735571">
              <w:rPr>
                <w:sz w:val="22"/>
                <w:szCs w:val="22"/>
              </w:rPr>
              <w:t xml:space="preserve">6. pripremati i provoditi planove rada kao član tima te provjeravati rezultate </w:t>
            </w:r>
          </w:p>
        </w:tc>
        <w:tc>
          <w:tcPr>
            <w:tcW w:w="6371" w:type="dxa"/>
            <w:tcBorders>
              <w:top w:val="single" w:sz="4" w:space="0" w:color="auto"/>
              <w:left w:val="single" w:sz="4" w:space="0" w:color="auto"/>
              <w:bottom w:val="single" w:sz="4" w:space="0" w:color="auto"/>
              <w:right w:val="single" w:sz="4" w:space="0" w:color="auto"/>
            </w:tcBorders>
          </w:tcPr>
          <w:p w14:paraId="44CFA6D5" w14:textId="77777777" w:rsidR="006A6722" w:rsidRPr="00735571" w:rsidRDefault="006A6722" w:rsidP="00AA1F87">
            <w:pPr>
              <w:numPr>
                <w:ilvl w:val="0"/>
                <w:numId w:val="50"/>
              </w:numPr>
              <w:spacing w:before="60" w:after="60"/>
              <w:ind w:left="315" w:right="-51"/>
              <w:rPr>
                <w:sz w:val="22"/>
                <w:szCs w:val="22"/>
              </w:rPr>
            </w:pPr>
            <w:r w:rsidRPr="00735571">
              <w:rPr>
                <w:sz w:val="22"/>
                <w:szCs w:val="22"/>
              </w:rPr>
              <w:t xml:space="preserve">Poznavanje načela timskog rada; </w:t>
            </w:r>
          </w:p>
          <w:p w14:paraId="6D401397" w14:textId="77777777" w:rsidR="006A6722" w:rsidRPr="00735571" w:rsidRDefault="006A6722" w:rsidP="00AA1F87">
            <w:pPr>
              <w:numPr>
                <w:ilvl w:val="0"/>
                <w:numId w:val="50"/>
              </w:numPr>
              <w:spacing w:before="60" w:after="60"/>
              <w:ind w:left="315" w:right="-51"/>
              <w:rPr>
                <w:sz w:val="22"/>
                <w:szCs w:val="22"/>
              </w:rPr>
            </w:pPr>
            <w:r w:rsidRPr="00735571">
              <w:rPr>
                <w:sz w:val="22"/>
                <w:szCs w:val="22"/>
              </w:rPr>
              <w:t xml:space="preserve">Sposobnost obavljanja održavanja i jednostavnih popravaka samostalno kao dio tima; </w:t>
            </w:r>
          </w:p>
          <w:p w14:paraId="4E3C7C5E" w14:textId="77777777" w:rsidR="006A6722" w:rsidRPr="00735571" w:rsidRDefault="006A6722" w:rsidP="00AA1F87">
            <w:pPr>
              <w:numPr>
                <w:ilvl w:val="0"/>
                <w:numId w:val="50"/>
              </w:numPr>
              <w:spacing w:before="60" w:after="60"/>
              <w:ind w:left="315" w:right="-51"/>
              <w:rPr>
                <w:sz w:val="22"/>
                <w:szCs w:val="22"/>
              </w:rPr>
            </w:pPr>
            <w:r w:rsidRPr="00735571">
              <w:rPr>
                <w:sz w:val="22"/>
                <w:szCs w:val="22"/>
              </w:rPr>
              <w:t xml:space="preserve">Sposobnost obavljanja složenijih popravaka pod nadzorom; </w:t>
            </w:r>
          </w:p>
          <w:p w14:paraId="017C0D60" w14:textId="77777777" w:rsidR="006A6722" w:rsidRPr="00735571" w:rsidRDefault="006A6722" w:rsidP="00AA1F87">
            <w:pPr>
              <w:numPr>
                <w:ilvl w:val="0"/>
                <w:numId w:val="50"/>
              </w:numPr>
              <w:spacing w:before="60" w:after="60"/>
              <w:ind w:left="315" w:right="-51"/>
              <w:rPr>
                <w:sz w:val="22"/>
                <w:szCs w:val="22"/>
              </w:rPr>
            </w:pPr>
            <w:r w:rsidRPr="00735571">
              <w:rPr>
                <w:sz w:val="22"/>
                <w:szCs w:val="22"/>
              </w:rPr>
              <w:t xml:space="preserve">Sposobnost primjene različitih metoda rada, uključujući timski rad, u skladu sa sigurnosnim uputama; </w:t>
            </w:r>
          </w:p>
          <w:p w14:paraId="4E3B64B2" w14:textId="0F19CC95" w:rsidR="006A6722" w:rsidRPr="00735571" w:rsidRDefault="006A6722" w:rsidP="006A6722">
            <w:pPr>
              <w:spacing w:after="60"/>
              <w:ind w:left="312" w:right="-51"/>
              <w:rPr>
                <w:sz w:val="22"/>
                <w:szCs w:val="22"/>
              </w:rPr>
            </w:pPr>
            <w:r w:rsidRPr="00735571">
              <w:rPr>
                <w:sz w:val="22"/>
                <w:szCs w:val="22"/>
              </w:rPr>
              <w:t xml:space="preserve">Sposobnost ocjenjivanja kvalitete rada. </w:t>
            </w:r>
          </w:p>
        </w:tc>
      </w:tr>
      <w:tr w:rsidR="006A6722" w:rsidRPr="00735571" w14:paraId="40FEA60E" w14:textId="77777777" w:rsidTr="003644AB">
        <w:tc>
          <w:tcPr>
            <w:tcW w:w="9060" w:type="dxa"/>
            <w:gridSpan w:val="2"/>
            <w:tcBorders>
              <w:top w:val="single" w:sz="4" w:space="0" w:color="auto"/>
              <w:left w:val="single" w:sz="4" w:space="0" w:color="auto"/>
              <w:bottom w:val="single" w:sz="4" w:space="0" w:color="auto"/>
              <w:right w:val="single" w:sz="4" w:space="0" w:color="auto"/>
            </w:tcBorders>
          </w:tcPr>
          <w:p w14:paraId="307CDB87" w14:textId="1D538F33" w:rsidR="006A6722" w:rsidRPr="001F3C41" w:rsidRDefault="006A6722" w:rsidP="006A6722">
            <w:pPr>
              <w:spacing w:after="60"/>
              <w:ind w:left="312" w:right="-51"/>
              <w:rPr>
                <w:b/>
                <w:i/>
                <w:sz w:val="22"/>
                <w:szCs w:val="22"/>
              </w:rPr>
            </w:pPr>
            <w:r w:rsidRPr="001F3C41">
              <w:rPr>
                <w:b/>
                <w:i/>
                <w:sz w:val="22"/>
                <w:szCs w:val="22"/>
              </w:rPr>
              <w:t xml:space="preserve">6. Komunikacija </w:t>
            </w:r>
          </w:p>
        </w:tc>
      </w:tr>
      <w:tr w:rsidR="006A6722" w:rsidRPr="00735571" w14:paraId="161A14E6" w14:textId="77777777" w:rsidTr="003644AB">
        <w:tc>
          <w:tcPr>
            <w:tcW w:w="9060" w:type="dxa"/>
            <w:gridSpan w:val="2"/>
            <w:tcBorders>
              <w:top w:val="single" w:sz="4" w:space="0" w:color="auto"/>
              <w:left w:val="single" w:sz="4" w:space="0" w:color="auto"/>
              <w:bottom w:val="single" w:sz="4" w:space="0" w:color="auto"/>
              <w:right w:val="single" w:sz="4" w:space="0" w:color="auto"/>
            </w:tcBorders>
          </w:tcPr>
          <w:p w14:paraId="0A591227" w14:textId="40770004" w:rsidR="006A6722" w:rsidRPr="001F3C41" w:rsidRDefault="006A6722" w:rsidP="006A6722">
            <w:pPr>
              <w:spacing w:after="60"/>
              <w:ind w:left="312" w:right="-51"/>
              <w:rPr>
                <w:b/>
                <w:i/>
                <w:sz w:val="22"/>
                <w:szCs w:val="22"/>
              </w:rPr>
            </w:pPr>
            <w:r w:rsidRPr="001F3C41">
              <w:rPr>
                <w:b/>
                <w:i/>
                <w:sz w:val="22"/>
                <w:szCs w:val="22"/>
              </w:rPr>
              <w:t>6.1</w:t>
            </w:r>
            <w:r w:rsidRPr="001F3C41">
              <w:rPr>
                <w:b/>
                <w:i/>
                <w:sz w:val="22"/>
                <w:szCs w:val="22"/>
              </w:rPr>
              <w:tab/>
              <w:t>Mornar mora biti osposobljen općenito i profesionalno komunicirati, što uključuje sposobnost upotrebljavanja standardiziranih komunikacijskih izraza u situacijama kada se pojavljuju problemi u komunikaciji.</w:t>
            </w:r>
          </w:p>
        </w:tc>
      </w:tr>
      <w:tr w:rsidR="006A6722" w:rsidRPr="00735571" w14:paraId="179C6DCD"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1A06DE9" w14:textId="2C4CF8AB" w:rsidR="006A6722" w:rsidRPr="00735571" w:rsidRDefault="006A6722" w:rsidP="006A6722">
            <w:pPr>
              <w:spacing w:after="60"/>
              <w:ind w:left="198" w:right="-51" w:hanging="198"/>
              <w:rPr>
                <w:sz w:val="22"/>
                <w:szCs w:val="22"/>
              </w:rPr>
            </w:pPr>
            <w:r w:rsidRPr="00735571">
              <w:rPr>
                <w:sz w:val="22"/>
                <w:szCs w:val="22"/>
              </w:rPr>
              <w:t xml:space="preserve">1. koristiti se informacijskim i komunikacijskim sustavima </w:t>
            </w:r>
          </w:p>
        </w:tc>
        <w:tc>
          <w:tcPr>
            <w:tcW w:w="6371" w:type="dxa"/>
            <w:tcBorders>
              <w:top w:val="single" w:sz="4" w:space="0" w:color="auto"/>
              <w:left w:val="single" w:sz="4" w:space="0" w:color="auto"/>
              <w:bottom w:val="single" w:sz="4" w:space="0" w:color="auto"/>
              <w:right w:val="single" w:sz="4" w:space="0" w:color="auto"/>
            </w:tcBorders>
          </w:tcPr>
          <w:p w14:paraId="1FEC7F61" w14:textId="33775077" w:rsidR="006A6722" w:rsidRPr="00735571" w:rsidRDefault="006A6722" w:rsidP="00AA1F87">
            <w:pPr>
              <w:numPr>
                <w:ilvl w:val="0"/>
                <w:numId w:val="51"/>
              </w:numPr>
              <w:ind w:left="315" w:right="-51"/>
              <w:rPr>
                <w:sz w:val="22"/>
                <w:szCs w:val="22"/>
              </w:rPr>
            </w:pPr>
            <w:r w:rsidRPr="00735571">
              <w:rPr>
                <w:sz w:val="22"/>
                <w:szCs w:val="22"/>
              </w:rPr>
              <w:t xml:space="preserve">Poznavanje interfonskog sustava za komunikaciju unutar </w:t>
            </w:r>
            <w:r w:rsidR="006F578F">
              <w:rPr>
                <w:sz w:val="22"/>
                <w:szCs w:val="22"/>
              </w:rPr>
              <w:t>broda</w:t>
            </w:r>
            <w:r w:rsidRPr="00735571">
              <w:rPr>
                <w:sz w:val="22"/>
                <w:szCs w:val="22"/>
              </w:rPr>
              <w:t xml:space="preserve"> ili terminala, poznavanje (mobilnog) telefonskog, radijskog i (satelitskog) televizijskog sustava te sustava kamera na </w:t>
            </w:r>
            <w:r w:rsidR="006F578F">
              <w:rPr>
                <w:sz w:val="22"/>
                <w:szCs w:val="22"/>
              </w:rPr>
              <w:t>brodu</w:t>
            </w:r>
            <w:r w:rsidRPr="00735571">
              <w:rPr>
                <w:sz w:val="22"/>
                <w:szCs w:val="22"/>
              </w:rPr>
              <w:t xml:space="preserve">; </w:t>
            </w:r>
          </w:p>
          <w:p w14:paraId="4EDF7C1C" w14:textId="46F74EAE" w:rsidR="006A6722" w:rsidRPr="00735571" w:rsidRDefault="006A6722" w:rsidP="00AA1F87">
            <w:pPr>
              <w:numPr>
                <w:ilvl w:val="0"/>
                <w:numId w:val="51"/>
              </w:numPr>
              <w:ind w:left="315" w:right="-51"/>
              <w:rPr>
                <w:sz w:val="22"/>
                <w:szCs w:val="22"/>
              </w:rPr>
            </w:pPr>
            <w:r w:rsidRPr="00735571">
              <w:rPr>
                <w:sz w:val="22"/>
                <w:szCs w:val="22"/>
              </w:rPr>
              <w:t xml:space="preserve">Sposobnost korištenja (mobilnog) telefonskog, radijskog i (satelitskog) televizijskog sustava te sustava kamera na </w:t>
            </w:r>
            <w:r w:rsidR="006F578F">
              <w:rPr>
                <w:sz w:val="22"/>
                <w:szCs w:val="22"/>
              </w:rPr>
              <w:t>brodu</w:t>
            </w:r>
            <w:r w:rsidRPr="00735571">
              <w:rPr>
                <w:sz w:val="22"/>
                <w:szCs w:val="22"/>
              </w:rPr>
              <w:t xml:space="preserve">; </w:t>
            </w:r>
          </w:p>
          <w:p w14:paraId="6EA93023" w14:textId="77777777" w:rsidR="006A6722" w:rsidRPr="00735571" w:rsidRDefault="006A6722" w:rsidP="00AA1F87">
            <w:pPr>
              <w:numPr>
                <w:ilvl w:val="0"/>
                <w:numId w:val="51"/>
              </w:numPr>
              <w:ind w:left="315" w:right="-51"/>
              <w:rPr>
                <w:sz w:val="22"/>
                <w:szCs w:val="22"/>
              </w:rPr>
            </w:pPr>
            <w:r w:rsidRPr="00735571">
              <w:rPr>
                <w:sz w:val="22"/>
                <w:szCs w:val="22"/>
              </w:rPr>
              <w:t xml:space="preserve">Poznavanje načela rada sustava Inland AIS; </w:t>
            </w:r>
          </w:p>
          <w:p w14:paraId="02A53986" w14:textId="3FA44A11" w:rsidR="006A6722" w:rsidRPr="00735571" w:rsidRDefault="006A6722" w:rsidP="006A6722">
            <w:pPr>
              <w:spacing w:after="60"/>
              <w:ind w:left="312" w:right="-51"/>
              <w:rPr>
                <w:sz w:val="22"/>
                <w:szCs w:val="22"/>
              </w:rPr>
            </w:pPr>
            <w:r w:rsidRPr="00735571">
              <w:rPr>
                <w:sz w:val="22"/>
                <w:szCs w:val="22"/>
              </w:rPr>
              <w:t xml:space="preserve">Sposobnost korištenja podataka iz sustava Inland AIS za obraćanje drugom </w:t>
            </w:r>
            <w:r w:rsidR="006F578F">
              <w:rPr>
                <w:sz w:val="22"/>
                <w:szCs w:val="22"/>
              </w:rPr>
              <w:t>brodu</w:t>
            </w:r>
            <w:r w:rsidRPr="00735571">
              <w:rPr>
                <w:sz w:val="22"/>
                <w:szCs w:val="22"/>
              </w:rPr>
              <w:t xml:space="preserve">. </w:t>
            </w:r>
          </w:p>
        </w:tc>
      </w:tr>
      <w:tr w:rsidR="006A6722" w:rsidRPr="00735571" w14:paraId="0DA4B9C6"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72CFF36" w14:textId="3D20CF06" w:rsidR="006A6722" w:rsidRPr="00735571" w:rsidRDefault="006A6722" w:rsidP="006A6722">
            <w:pPr>
              <w:spacing w:after="60"/>
              <w:ind w:left="198" w:right="-51" w:hanging="198"/>
              <w:rPr>
                <w:sz w:val="22"/>
                <w:szCs w:val="22"/>
              </w:rPr>
            </w:pPr>
            <w:r w:rsidRPr="00735571">
              <w:rPr>
                <w:sz w:val="22"/>
                <w:szCs w:val="22"/>
              </w:rPr>
              <w:t xml:space="preserve">2. rješavati različite zadaće s pomoću različitih vrsta digitalnih uređaja, informacijskih usluga (kao što su riječni informacijski servisi (RIS)) i komunikacijskih sustava </w:t>
            </w:r>
          </w:p>
        </w:tc>
        <w:tc>
          <w:tcPr>
            <w:tcW w:w="6371" w:type="dxa"/>
            <w:tcBorders>
              <w:top w:val="single" w:sz="4" w:space="0" w:color="auto"/>
              <w:left w:val="single" w:sz="4" w:space="0" w:color="auto"/>
              <w:bottom w:val="single" w:sz="4" w:space="0" w:color="auto"/>
              <w:right w:val="single" w:sz="4" w:space="0" w:color="auto"/>
            </w:tcBorders>
            <w:vAlign w:val="center"/>
          </w:tcPr>
          <w:p w14:paraId="2EB2ED07" w14:textId="77777777" w:rsidR="006A6722" w:rsidRPr="00735571" w:rsidRDefault="006A6722" w:rsidP="00AA1F87">
            <w:pPr>
              <w:numPr>
                <w:ilvl w:val="0"/>
                <w:numId w:val="52"/>
              </w:numPr>
              <w:ind w:left="315" w:right="-51"/>
              <w:rPr>
                <w:sz w:val="22"/>
                <w:szCs w:val="22"/>
              </w:rPr>
            </w:pPr>
            <w:r w:rsidRPr="00735571">
              <w:rPr>
                <w:sz w:val="22"/>
                <w:szCs w:val="22"/>
              </w:rPr>
              <w:t xml:space="preserve">Poznavanje digitalnih uređaja dostupnih u prijevozu unutarnjim plovnim putovima; </w:t>
            </w:r>
          </w:p>
          <w:p w14:paraId="4447B2D7" w14:textId="303DBA9C" w:rsidR="006A6722" w:rsidRPr="00735571" w:rsidRDefault="006A6722" w:rsidP="006A6722">
            <w:pPr>
              <w:spacing w:after="60"/>
              <w:ind w:left="312" w:right="-51"/>
              <w:rPr>
                <w:sz w:val="22"/>
                <w:szCs w:val="22"/>
              </w:rPr>
            </w:pPr>
            <w:r w:rsidRPr="00735571">
              <w:rPr>
                <w:sz w:val="22"/>
                <w:szCs w:val="22"/>
              </w:rPr>
              <w:t xml:space="preserve">Sposobnost korištenja digitalnih uređaja </w:t>
            </w:r>
            <w:r w:rsidR="006F578F">
              <w:rPr>
                <w:sz w:val="22"/>
                <w:szCs w:val="22"/>
              </w:rPr>
              <w:t>broda</w:t>
            </w:r>
            <w:r w:rsidRPr="00735571">
              <w:rPr>
                <w:sz w:val="22"/>
                <w:szCs w:val="22"/>
              </w:rPr>
              <w:t xml:space="preserve"> u skladu s uputama radi obavljanja jednostavnih zadaća. </w:t>
            </w:r>
          </w:p>
        </w:tc>
      </w:tr>
      <w:tr w:rsidR="006A6722" w:rsidRPr="00735571" w14:paraId="2E0AE173"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377A857" w14:textId="1179F58D" w:rsidR="006A6722" w:rsidRPr="00735571" w:rsidRDefault="006A6722" w:rsidP="006A6722">
            <w:pPr>
              <w:spacing w:after="60"/>
              <w:ind w:left="198" w:right="-51" w:hanging="198"/>
              <w:rPr>
                <w:sz w:val="22"/>
                <w:szCs w:val="22"/>
              </w:rPr>
            </w:pPr>
            <w:r w:rsidRPr="00735571">
              <w:rPr>
                <w:sz w:val="22"/>
                <w:szCs w:val="22"/>
              </w:rPr>
              <w:t xml:space="preserve">3. prikupljati i pohranjivati podatke, uključujući sigurnosne kopije i ažuriranje podataka </w:t>
            </w:r>
          </w:p>
        </w:tc>
        <w:tc>
          <w:tcPr>
            <w:tcW w:w="6371" w:type="dxa"/>
            <w:tcBorders>
              <w:top w:val="single" w:sz="4" w:space="0" w:color="auto"/>
              <w:left w:val="single" w:sz="4" w:space="0" w:color="auto"/>
              <w:bottom w:val="single" w:sz="4" w:space="0" w:color="auto"/>
              <w:right w:val="single" w:sz="4" w:space="0" w:color="auto"/>
            </w:tcBorders>
            <w:vAlign w:val="center"/>
          </w:tcPr>
          <w:p w14:paraId="0ECDD27B" w14:textId="1144088A" w:rsidR="006A6722" w:rsidRPr="00735571" w:rsidRDefault="006A6722" w:rsidP="00AA1F87">
            <w:pPr>
              <w:numPr>
                <w:ilvl w:val="0"/>
                <w:numId w:val="53"/>
              </w:numPr>
              <w:ind w:left="315" w:right="-51"/>
              <w:rPr>
                <w:sz w:val="22"/>
                <w:szCs w:val="22"/>
              </w:rPr>
            </w:pPr>
            <w:r w:rsidRPr="00735571">
              <w:rPr>
                <w:sz w:val="22"/>
                <w:szCs w:val="22"/>
              </w:rPr>
              <w:t xml:space="preserve">Poznavanje komunikacijskog sustava </w:t>
            </w:r>
            <w:r w:rsidR="006F578F">
              <w:rPr>
                <w:sz w:val="22"/>
                <w:szCs w:val="22"/>
              </w:rPr>
              <w:t>broda</w:t>
            </w:r>
            <w:r w:rsidRPr="00735571">
              <w:rPr>
                <w:sz w:val="22"/>
                <w:szCs w:val="22"/>
              </w:rPr>
              <w:t xml:space="preserve"> za prikupljanje, pohranjivanje i ažuriranje podataka; </w:t>
            </w:r>
          </w:p>
          <w:p w14:paraId="2081C90E" w14:textId="09106B44" w:rsidR="006A6722" w:rsidRPr="00735571" w:rsidRDefault="006A6722" w:rsidP="006A6722">
            <w:pPr>
              <w:spacing w:after="60"/>
              <w:ind w:left="312" w:right="-51"/>
              <w:rPr>
                <w:sz w:val="22"/>
                <w:szCs w:val="22"/>
              </w:rPr>
            </w:pPr>
            <w:r w:rsidRPr="00735571">
              <w:rPr>
                <w:sz w:val="22"/>
                <w:szCs w:val="22"/>
              </w:rPr>
              <w:t xml:space="preserve">Sposobnost obrade podataka pod strogim nadzorom. </w:t>
            </w:r>
          </w:p>
        </w:tc>
      </w:tr>
      <w:tr w:rsidR="006A6722" w:rsidRPr="00735571" w14:paraId="64FE3E79"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7277B791" w14:textId="55EFB41E" w:rsidR="006A6722" w:rsidRPr="00735571" w:rsidRDefault="006A6722" w:rsidP="006A6722">
            <w:pPr>
              <w:spacing w:after="60"/>
              <w:ind w:left="198" w:right="-51" w:hanging="198"/>
              <w:rPr>
                <w:sz w:val="22"/>
                <w:szCs w:val="22"/>
              </w:rPr>
            </w:pPr>
            <w:r w:rsidRPr="00735571">
              <w:rPr>
                <w:sz w:val="22"/>
                <w:szCs w:val="22"/>
              </w:rPr>
              <w:t xml:space="preserve">4. slijediti upute o zaštiti podataka </w:t>
            </w:r>
          </w:p>
        </w:tc>
        <w:tc>
          <w:tcPr>
            <w:tcW w:w="6371" w:type="dxa"/>
            <w:tcBorders>
              <w:top w:val="single" w:sz="4" w:space="0" w:color="auto"/>
              <w:left w:val="single" w:sz="4" w:space="0" w:color="auto"/>
              <w:bottom w:val="single" w:sz="4" w:space="0" w:color="auto"/>
              <w:right w:val="single" w:sz="4" w:space="0" w:color="auto"/>
            </w:tcBorders>
          </w:tcPr>
          <w:p w14:paraId="67DDC760" w14:textId="77777777" w:rsidR="006A6722" w:rsidRPr="00735571" w:rsidRDefault="006A6722" w:rsidP="00AA1F87">
            <w:pPr>
              <w:numPr>
                <w:ilvl w:val="0"/>
                <w:numId w:val="54"/>
              </w:numPr>
              <w:ind w:left="315" w:right="-51"/>
              <w:rPr>
                <w:sz w:val="22"/>
                <w:szCs w:val="22"/>
              </w:rPr>
            </w:pPr>
            <w:r w:rsidRPr="00735571">
              <w:rPr>
                <w:sz w:val="22"/>
                <w:szCs w:val="22"/>
              </w:rPr>
              <w:t xml:space="preserve">Poznavanje propisa o zaštiti podataka i obveze čuvanja profesionalne tajne; </w:t>
            </w:r>
          </w:p>
          <w:p w14:paraId="75CA17C1" w14:textId="42369DF8" w:rsidR="006A6722" w:rsidRPr="00735571" w:rsidRDefault="006A6722" w:rsidP="006A6722">
            <w:pPr>
              <w:spacing w:after="60"/>
              <w:ind w:left="312" w:right="-51"/>
              <w:rPr>
                <w:sz w:val="22"/>
                <w:szCs w:val="22"/>
              </w:rPr>
            </w:pPr>
            <w:r w:rsidRPr="00735571">
              <w:rPr>
                <w:sz w:val="22"/>
                <w:szCs w:val="22"/>
              </w:rPr>
              <w:t xml:space="preserve">Sposobnost obrade podataka u skladu s propisima o zaštiti podataka i obvezom čuvanja profesionalne tajne. </w:t>
            </w:r>
          </w:p>
        </w:tc>
      </w:tr>
      <w:tr w:rsidR="006A6722" w:rsidRPr="00735571" w14:paraId="4AAF778D"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73B85A25" w14:textId="445702BE" w:rsidR="006A6722" w:rsidRPr="00735571" w:rsidRDefault="006A6722" w:rsidP="006A6722">
            <w:pPr>
              <w:spacing w:after="60"/>
              <w:ind w:left="198" w:right="-51" w:hanging="198"/>
              <w:rPr>
                <w:sz w:val="22"/>
                <w:szCs w:val="22"/>
              </w:rPr>
            </w:pPr>
            <w:r w:rsidRPr="00735571">
              <w:rPr>
                <w:sz w:val="22"/>
                <w:szCs w:val="22"/>
              </w:rPr>
              <w:t xml:space="preserve">5. iznositi činjenice koristeći se tehničkim pojmovima </w:t>
            </w:r>
          </w:p>
        </w:tc>
        <w:tc>
          <w:tcPr>
            <w:tcW w:w="6371" w:type="dxa"/>
            <w:tcBorders>
              <w:top w:val="single" w:sz="4" w:space="0" w:color="auto"/>
              <w:left w:val="single" w:sz="4" w:space="0" w:color="auto"/>
              <w:bottom w:val="single" w:sz="4" w:space="0" w:color="auto"/>
              <w:right w:val="single" w:sz="4" w:space="0" w:color="auto"/>
            </w:tcBorders>
            <w:vAlign w:val="center"/>
          </w:tcPr>
          <w:p w14:paraId="59111015" w14:textId="77777777" w:rsidR="006A6722" w:rsidRPr="00735571" w:rsidRDefault="006A6722" w:rsidP="00AA1F87">
            <w:pPr>
              <w:numPr>
                <w:ilvl w:val="0"/>
                <w:numId w:val="55"/>
              </w:numPr>
              <w:spacing w:before="60"/>
              <w:ind w:left="312" w:right="-51" w:hanging="357"/>
              <w:rPr>
                <w:sz w:val="22"/>
                <w:szCs w:val="22"/>
              </w:rPr>
            </w:pPr>
            <w:r w:rsidRPr="00735571">
              <w:rPr>
                <w:sz w:val="22"/>
                <w:szCs w:val="22"/>
              </w:rPr>
              <w:t xml:space="preserve">Poznavanje potrebnih tehničkih i nautičkih pojmova te pojmova povezanih s društvenim aspektima u standardiziranim komunikacijskim izrazima; </w:t>
            </w:r>
          </w:p>
          <w:p w14:paraId="0267297E" w14:textId="7EA2E664" w:rsidR="006A6722" w:rsidRPr="00735571" w:rsidRDefault="006A6722" w:rsidP="006A6722">
            <w:pPr>
              <w:spacing w:after="60"/>
              <w:ind w:left="312" w:right="-51"/>
              <w:rPr>
                <w:sz w:val="22"/>
                <w:szCs w:val="22"/>
              </w:rPr>
            </w:pPr>
            <w:r w:rsidRPr="00735571">
              <w:rPr>
                <w:sz w:val="22"/>
                <w:szCs w:val="22"/>
              </w:rPr>
              <w:t xml:space="preserve">Sposobnost korištenja potrebnih tehničkih i nautičkih pojmova te pojmova povezanih s društvenim aspektima u standardiziranim komunikacijskim izrazima. </w:t>
            </w:r>
          </w:p>
        </w:tc>
      </w:tr>
      <w:tr w:rsidR="006A6722" w:rsidRPr="00735571" w14:paraId="3293CFD9"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88A3F94" w14:textId="4A6D98B1" w:rsidR="006A6722" w:rsidRPr="00735571" w:rsidRDefault="006A6722" w:rsidP="006A6722">
            <w:pPr>
              <w:spacing w:after="60"/>
              <w:ind w:left="198" w:right="-51" w:hanging="198"/>
              <w:rPr>
                <w:sz w:val="22"/>
                <w:szCs w:val="22"/>
              </w:rPr>
            </w:pPr>
            <w:r w:rsidRPr="00735571">
              <w:rPr>
                <w:sz w:val="22"/>
                <w:szCs w:val="22"/>
              </w:rPr>
              <w:t xml:space="preserve">6. prikupljati nautičke i tehničke informacije radi održavanja sigurnosti plovidbe </w:t>
            </w:r>
          </w:p>
        </w:tc>
        <w:tc>
          <w:tcPr>
            <w:tcW w:w="6371" w:type="dxa"/>
            <w:tcBorders>
              <w:top w:val="single" w:sz="4" w:space="0" w:color="auto"/>
              <w:left w:val="single" w:sz="4" w:space="0" w:color="auto"/>
              <w:bottom w:val="single" w:sz="4" w:space="0" w:color="auto"/>
              <w:right w:val="single" w:sz="4" w:space="0" w:color="auto"/>
            </w:tcBorders>
          </w:tcPr>
          <w:p w14:paraId="69879CA2" w14:textId="77777777" w:rsidR="006A6722" w:rsidRPr="00735571" w:rsidRDefault="006A6722" w:rsidP="00AA1F87">
            <w:pPr>
              <w:numPr>
                <w:ilvl w:val="0"/>
                <w:numId w:val="56"/>
              </w:numPr>
              <w:spacing w:before="40" w:after="40"/>
              <w:ind w:left="315" w:right="-51"/>
              <w:rPr>
                <w:sz w:val="22"/>
                <w:szCs w:val="22"/>
              </w:rPr>
            </w:pPr>
            <w:r w:rsidRPr="00735571">
              <w:rPr>
                <w:sz w:val="22"/>
                <w:szCs w:val="22"/>
              </w:rPr>
              <w:t xml:space="preserve">Poznavanje dostupnih izvora informacija; </w:t>
            </w:r>
          </w:p>
          <w:p w14:paraId="7AB5FC0F" w14:textId="1290E6FE" w:rsidR="006A6722" w:rsidRPr="00735571" w:rsidRDefault="006A6722" w:rsidP="006A6722">
            <w:pPr>
              <w:spacing w:after="60"/>
              <w:ind w:left="312" w:right="-51"/>
              <w:rPr>
                <w:sz w:val="22"/>
                <w:szCs w:val="22"/>
              </w:rPr>
            </w:pPr>
            <w:r w:rsidRPr="00735571">
              <w:rPr>
                <w:sz w:val="22"/>
                <w:szCs w:val="22"/>
              </w:rPr>
              <w:t xml:space="preserve">Sposobnost korištenja izvorima informacija radi dobivanja potrebnih nautičkih i tehničkih informacija radi održavanja sigurnosti plovidbe. </w:t>
            </w:r>
          </w:p>
        </w:tc>
      </w:tr>
      <w:tr w:rsidR="006A6722" w:rsidRPr="00735571" w14:paraId="1FC7A34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7D3CC7BD" w14:textId="0758BA0F" w:rsidR="006A6722" w:rsidRPr="001F3C41" w:rsidRDefault="006A6722" w:rsidP="006A6722">
            <w:pPr>
              <w:spacing w:after="60"/>
              <w:ind w:left="312" w:right="-51"/>
              <w:rPr>
                <w:b/>
                <w:i/>
                <w:sz w:val="22"/>
                <w:szCs w:val="22"/>
              </w:rPr>
            </w:pPr>
            <w:r w:rsidRPr="001F3C41">
              <w:rPr>
                <w:b/>
                <w:i/>
                <w:sz w:val="22"/>
                <w:szCs w:val="22"/>
              </w:rPr>
              <w:t>6.2</w:t>
            </w:r>
            <w:r w:rsidRPr="001F3C41">
              <w:rPr>
                <w:b/>
                <w:i/>
                <w:sz w:val="22"/>
                <w:szCs w:val="22"/>
              </w:rPr>
              <w:tab/>
              <w:t>Mornar mora biti društven.</w:t>
            </w:r>
          </w:p>
        </w:tc>
      </w:tr>
      <w:tr w:rsidR="006A6722" w:rsidRPr="00735571" w14:paraId="3D4BF16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8CEEFB8" w14:textId="10E5C0B6" w:rsidR="006A6722" w:rsidRPr="00735571" w:rsidRDefault="006A6722" w:rsidP="006A6722">
            <w:pPr>
              <w:spacing w:after="60"/>
              <w:ind w:left="198" w:right="-51" w:hanging="198"/>
              <w:rPr>
                <w:sz w:val="22"/>
                <w:szCs w:val="22"/>
              </w:rPr>
            </w:pPr>
            <w:r w:rsidRPr="00735571">
              <w:rPr>
                <w:sz w:val="22"/>
                <w:szCs w:val="22"/>
              </w:rPr>
              <w:t xml:space="preserve">1. slijediti upute i komunicirati s drugima u pogledu brodskih dužnosti </w:t>
            </w:r>
          </w:p>
        </w:tc>
        <w:tc>
          <w:tcPr>
            <w:tcW w:w="6371" w:type="dxa"/>
            <w:tcBorders>
              <w:top w:val="single" w:sz="4" w:space="0" w:color="auto"/>
              <w:left w:val="single" w:sz="4" w:space="0" w:color="auto"/>
              <w:bottom w:val="single" w:sz="4" w:space="0" w:color="auto"/>
              <w:right w:val="single" w:sz="4" w:space="0" w:color="auto"/>
            </w:tcBorders>
          </w:tcPr>
          <w:p w14:paraId="591EC98D" w14:textId="2D4CDCB4" w:rsidR="006A6722" w:rsidRPr="00735571" w:rsidRDefault="006A6722" w:rsidP="005620D1">
            <w:pPr>
              <w:numPr>
                <w:ilvl w:val="0"/>
                <w:numId w:val="207"/>
              </w:numPr>
              <w:spacing w:before="40" w:after="40"/>
              <w:ind w:left="408" w:right="-51" w:hanging="425"/>
              <w:rPr>
                <w:sz w:val="22"/>
                <w:szCs w:val="22"/>
              </w:rPr>
            </w:pPr>
            <w:r w:rsidRPr="00735571">
              <w:rPr>
                <w:sz w:val="22"/>
                <w:szCs w:val="22"/>
              </w:rPr>
              <w:t xml:space="preserve">Poznavanje važnosti zapovijedi koje izdaje upravljačko osoblje </w:t>
            </w:r>
            <w:r w:rsidR="006F578F">
              <w:rPr>
                <w:sz w:val="22"/>
                <w:szCs w:val="22"/>
              </w:rPr>
              <w:t>broda</w:t>
            </w:r>
            <w:r w:rsidRPr="00735571">
              <w:rPr>
                <w:sz w:val="22"/>
                <w:szCs w:val="22"/>
              </w:rPr>
              <w:t xml:space="preserve">, formalnih i neformalnih uputa, pravila i postupaka te važnosti da se bude uzorom neiskusnim članovima posade; </w:t>
            </w:r>
          </w:p>
          <w:p w14:paraId="0D271259" w14:textId="54D5156A" w:rsidR="006A6722" w:rsidRPr="00735571" w:rsidRDefault="006A6722" w:rsidP="005620D1">
            <w:pPr>
              <w:numPr>
                <w:ilvl w:val="0"/>
                <w:numId w:val="207"/>
              </w:numPr>
              <w:spacing w:before="40" w:after="40"/>
              <w:ind w:left="408" w:right="-51" w:hanging="425"/>
              <w:rPr>
                <w:sz w:val="22"/>
                <w:szCs w:val="22"/>
              </w:rPr>
            </w:pPr>
            <w:r w:rsidRPr="00735571">
              <w:rPr>
                <w:sz w:val="22"/>
                <w:szCs w:val="22"/>
              </w:rPr>
              <w:t xml:space="preserve">Sposobnost daljnjeg postupanja po zapovijedima upravljačkog osoblja </w:t>
            </w:r>
            <w:r w:rsidR="006F578F">
              <w:rPr>
                <w:sz w:val="22"/>
                <w:szCs w:val="22"/>
              </w:rPr>
              <w:t>broda</w:t>
            </w:r>
            <w:r w:rsidRPr="00735571">
              <w:rPr>
                <w:sz w:val="22"/>
                <w:szCs w:val="22"/>
              </w:rPr>
              <w:t xml:space="preserve"> i drugim uputama i pravilima te sposobnost praćenja neiskusnih članova posade; </w:t>
            </w:r>
          </w:p>
          <w:p w14:paraId="2EF797EE" w14:textId="2F13AE07" w:rsidR="006A6722" w:rsidRPr="00735571" w:rsidRDefault="006A6722" w:rsidP="005620D1">
            <w:pPr>
              <w:numPr>
                <w:ilvl w:val="0"/>
                <w:numId w:val="207"/>
              </w:numPr>
              <w:spacing w:before="40" w:after="40"/>
              <w:ind w:left="408" w:right="-51" w:hanging="425"/>
              <w:rPr>
                <w:sz w:val="22"/>
                <w:szCs w:val="22"/>
              </w:rPr>
            </w:pPr>
            <w:r w:rsidRPr="00735571">
              <w:rPr>
                <w:sz w:val="22"/>
                <w:szCs w:val="22"/>
              </w:rPr>
              <w:t xml:space="preserve">Poznavanje pravila brodarskog poduzeća ili pravila na </w:t>
            </w:r>
            <w:r w:rsidR="006F578F">
              <w:rPr>
                <w:sz w:val="22"/>
                <w:szCs w:val="22"/>
              </w:rPr>
              <w:t>brodu</w:t>
            </w:r>
            <w:r w:rsidRPr="00735571">
              <w:rPr>
                <w:sz w:val="22"/>
                <w:szCs w:val="22"/>
              </w:rPr>
              <w:t xml:space="preserve">; </w:t>
            </w:r>
          </w:p>
          <w:p w14:paraId="45CF5064" w14:textId="4B5E9981" w:rsidR="006A6722" w:rsidRPr="00735571" w:rsidRDefault="006A6722" w:rsidP="006A6722">
            <w:pPr>
              <w:spacing w:after="60"/>
              <w:ind w:left="312" w:right="-51"/>
              <w:rPr>
                <w:sz w:val="22"/>
                <w:szCs w:val="22"/>
              </w:rPr>
            </w:pPr>
            <w:r w:rsidRPr="00735571">
              <w:rPr>
                <w:sz w:val="22"/>
                <w:szCs w:val="22"/>
              </w:rPr>
              <w:t xml:space="preserve">Sposobnost pridržavanja pravila brodarskog poduzeća ili pravila na </w:t>
            </w:r>
            <w:r w:rsidR="006F578F">
              <w:rPr>
                <w:sz w:val="22"/>
                <w:szCs w:val="22"/>
              </w:rPr>
              <w:t>brodu</w:t>
            </w:r>
            <w:r w:rsidRPr="00735571">
              <w:rPr>
                <w:sz w:val="22"/>
                <w:szCs w:val="22"/>
              </w:rPr>
              <w:t xml:space="preserve">. </w:t>
            </w:r>
          </w:p>
        </w:tc>
      </w:tr>
      <w:tr w:rsidR="006A6722" w:rsidRPr="00735571" w14:paraId="7CA250DA"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578FDE5" w14:textId="6655342B" w:rsidR="006A6722" w:rsidRPr="00735571" w:rsidRDefault="006A6722" w:rsidP="006A6722">
            <w:pPr>
              <w:spacing w:after="60"/>
              <w:ind w:left="198" w:right="-51" w:hanging="198"/>
              <w:rPr>
                <w:sz w:val="22"/>
                <w:szCs w:val="22"/>
              </w:rPr>
            </w:pPr>
            <w:r w:rsidRPr="00735571">
              <w:rPr>
                <w:sz w:val="22"/>
                <w:szCs w:val="22"/>
              </w:rPr>
              <w:t xml:space="preserve">2. pridonositi dobrim društvenim odnosima i surađivati s drugima na </w:t>
            </w:r>
            <w:r w:rsidR="006F578F">
              <w:rPr>
                <w:sz w:val="22"/>
                <w:szCs w:val="22"/>
              </w:rPr>
              <w:t>brodu</w:t>
            </w:r>
            <w:r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vAlign w:val="center"/>
          </w:tcPr>
          <w:p w14:paraId="697F11CB" w14:textId="77777777" w:rsidR="006A6722" w:rsidRPr="00735571" w:rsidRDefault="006A6722" w:rsidP="00AA1F87">
            <w:pPr>
              <w:numPr>
                <w:ilvl w:val="0"/>
                <w:numId w:val="57"/>
              </w:numPr>
              <w:spacing w:before="40" w:after="40"/>
              <w:ind w:left="315" w:right="-51"/>
              <w:rPr>
                <w:sz w:val="22"/>
                <w:szCs w:val="22"/>
              </w:rPr>
            </w:pPr>
            <w:r w:rsidRPr="00735571">
              <w:rPr>
                <w:sz w:val="22"/>
                <w:szCs w:val="22"/>
              </w:rPr>
              <w:t xml:space="preserve">Poznavanje kulturne raznolikosti; </w:t>
            </w:r>
          </w:p>
          <w:p w14:paraId="4ADA88FE" w14:textId="77777777" w:rsidR="006A6722" w:rsidRPr="00735571" w:rsidRDefault="006A6722" w:rsidP="00AA1F87">
            <w:pPr>
              <w:numPr>
                <w:ilvl w:val="0"/>
                <w:numId w:val="57"/>
              </w:numPr>
              <w:spacing w:before="40" w:after="40"/>
              <w:ind w:left="315" w:right="-51"/>
              <w:rPr>
                <w:sz w:val="22"/>
                <w:szCs w:val="22"/>
              </w:rPr>
            </w:pPr>
            <w:r w:rsidRPr="00735571">
              <w:rPr>
                <w:sz w:val="22"/>
                <w:szCs w:val="22"/>
              </w:rPr>
              <w:t xml:space="preserve">Sposobnost prihvaćanja različitih kulturnih normi, vrijednosti i navika; </w:t>
            </w:r>
          </w:p>
          <w:p w14:paraId="3CC64680" w14:textId="77777777" w:rsidR="006A6722" w:rsidRPr="00735571" w:rsidRDefault="006A6722" w:rsidP="00AA1F87">
            <w:pPr>
              <w:numPr>
                <w:ilvl w:val="0"/>
                <w:numId w:val="57"/>
              </w:numPr>
              <w:spacing w:before="40" w:after="40"/>
              <w:ind w:left="315" w:right="-51"/>
              <w:rPr>
                <w:sz w:val="22"/>
                <w:szCs w:val="22"/>
              </w:rPr>
            </w:pPr>
            <w:r w:rsidRPr="00735571">
              <w:rPr>
                <w:sz w:val="22"/>
                <w:szCs w:val="22"/>
              </w:rPr>
              <w:t xml:space="preserve">Sposobnost života i rada u timu; </w:t>
            </w:r>
          </w:p>
          <w:p w14:paraId="1D8B6841" w14:textId="77777777" w:rsidR="006A6722" w:rsidRPr="00735571" w:rsidRDefault="006A6722" w:rsidP="00AA1F87">
            <w:pPr>
              <w:numPr>
                <w:ilvl w:val="0"/>
                <w:numId w:val="57"/>
              </w:numPr>
              <w:spacing w:before="40" w:after="40"/>
              <w:ind w:left="315" w:right="-51"/>
              <w:rPr>
                <w:sz w:val="22"/>
                <w:szCs w:val="22"/>
              </w:rPr>
            </w:pPr>
            <w:r w:rsidRPr="00735571">
              <w:rPr>
                <w:sz w:val="22"/>
                <w:szCs w:val="22"/>
              </w:rPr>
              <w:t xml:space="preserve">Sposobnost sudjelovanja na sastancima tima i izvršavanja dodijeljenih zadaća; </w:t>
            </w:r>
          </w:p>
          <w:p w14:paraId="082B5198" w14:textId="77777777" w:rsidR="006A6722" w:rsidRPr="00735571" w:rsidRDefault="006A6722" w:rsidP="00AA1F87">
            <w:pPr>
              <w:numPr>
                <w:ilvl w:val="0"/>
                <w:numId w:val="57"/>
              </w:numPr>
              <w:spacing w:before="40" w:after="40"/>
              <w:ind w:left="315" w:right="-51"/>
              <w:rPr>
                <w:sz w:val="22"/>
                <w:szCs w:val="22"/>
              </w:rPr>
            </w:pPr>
            <w:r w:rsidRPr="00735571">
              <w:rPr>
                <w:sz w:val="22"/>
                <w:szCs w:val="22"/>
              </w:rPr>
              <w:t xml:space="preserve">Poznavanje važnosti poštovanja timskog rada; </w:t>
            </w:r>
          </w:p>
          <w:p w14:paraId="2DB10F3D" w14:textId="00E5EEBE" w:rsidR="006A6722" w:rsidRPr="00735571" w:rsidRDefault="006A6722" w:rsidP="006A6722">
            <w:pPr>
              <w:spacing w:after="60"/>
              <w:ind w:left="312" w:right="-51"/>
              <w:rPr>
                <w:sz w:val="22"/>
                <w:szCs w:val="22"/>
              </w:rPr>
            </w:pPr>
            <w:r w:rsidRPr="00735571">
              <w:rPr>
                <w:sz w:val="22"/>
                <w:szCs w:val="22"/>
              </w:rPr>
              <w:t xml:space="preserve">Sposobnost poštovanja spolnih i kulturnih razlika te prijavljivanja povezanih problema, uključujući zlostavljanje na radnome mjestu te (spolno) uznemiravanje. </w:t>
            </w:r>
          </w:p>
        </w:tc>
      </w:tr>
      <w:tr w:rsidR="006A6722" w:rsidRPr="00735571" w14:paraId="49C1E98F"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7A04B626" w14:textId="10049D2F" w:rsidR="006A6722" w:rsidRPr="00735571" w:rsidRDefault="006A6722" w:rsidP="006A6722">
            <w:pPr>
              <w:spacing w:after="60"/>
              <w:ind w:left="198" w:right="-51" w:hanging="198"/>
              <w:rPr>
                <w:sz w:val="22"/>
                <w:szCs w:val="22"/>
              </w:rPr>
            </w:pPr>
            <w:r w:rsidRPr="00735571">
              <w:rPr>
                <w:sz w:val="22"/>
                <w:szCs w:val="22"/>
              </w:rPr>
              <w:t xml:space="preserve">3. prihvaćati društvenu odgovornost, uvjete zaposlenja, pojedinačna prava i dužnosti, poznavati opasnosti zloupotrebe alkohola i droga te primjereno reagirati na nedopušteno ponašanje i opasnosti </w:t>
            </w:r>
          </w:p>
        </w:tc>
        <w:tc>
          <w:tcPr>
            <w:tcW w:w="6371" w:type="dxa"/>
            <w:tcBorders>
              <w:top w:val="single" w:sz="4" w:space="0" w:color="auto"/>
              <w:left w:val="single" w:sz="4" w:space="0" w:color="auto"/>
              <w:bottom w:val="single" w:sz="4" w:space="0" w:color="auto"/>
              <w:right w:val="single" w:sz="4" w:space="0" w:color="auto"/>
            </w:tcBorders>
            <w:vAlign w:val="center"/>
          </w:tcPr>
          <w:p w14:paraId="1C0EC35C" w14:textId="77777777" w:rsidR="006A6722" w:rsidRPr="00735571" w:rsidRDefault="006A6722" w:rsidP="00AA1F87">
            <w:pPr>
              <w:numPr>
                <w:ilvl w:val="0"/>
                <w:numId w:val="58"/>
              </w:numPr>
              <w:spacing w:before="40" w:after="40"/>
              <w:ind w:left="315" w:right="-51"/>
              <w:rPr>
                <w:sz w:val="22"/>
                <w:szCs w:val="22"/>
              </w:rPr>
            </w:pPr>
            <w:r w:rsidRPr="00735571">
              <w:rPr>
                <w:sz w:val="22"/>
                <w:szCs w:val="22"/>
              </w:rPr>
              <w:t xml:space="preserve">Sposobnost prepoznavanja nedopuštenog ponašanja i potencijalnih opasnosti; </w:t>
            </w:r>
          </w:p>
          <w:p w14:paraId="7D6950A3" w14:textId="77777777" w:rsidR="006A6722" w:rsidRPr="00735571" w:rsidRDefault="006A6722" w:rsidP="00AA1F87">
            <w:pPr>
              <w:numPr>
                <w:ilvl w:val="0"/>
                <w:numId w:val="58"/>
              </w:numPr>
              <w:spacing w:before="40" w:after="40"/>
              <w:ind w:left="315" w:right="-51"/>
              <w:rPr>
                <w:sz w:val="22"/>
                <w:szCs w:val="22"/>
              </w:rPr>
            </w:pPr>
            <w:r w:rsidRPr="00735571">
              <w:rPr>
                <w:sz w:val="22"/>
                <w:szCs w:val="22"/>
              </w:rPr>
              <w:t xml:space="preserve">Sposobnost proaktivnog reagiranja na nedopušteno ponašanje i potencijalne opasnosti; </w:t>
            </w:r>
          </w:p>
          <w:p w14:paraId="4C4765DA" w14:textId="77777777" w:rsidR="006A6722" w:rsidRPr="00735571" w:rsidRDefault="006A6722" w:rsidP="00AA1F87">
            <w:pPr>
              <w:numPr>
                <w:ilvl w:val="0"/>
                <w:numId w:val="58"/>
              </w:numPr>
              <w:spacing w:before="40" w:after="40"/>
              <w:ind w:left="315" w:right="-51"/>
              <w:rPr>
                <w:sz w:val="22"/>
                <w:szCs w:val="22"/>
              </w:rPr>
            </w:pPr>
            <w:r w:rsidRPr="00735571">
              <w:rPr>
                <w:sz w:val="22"/>
                <w:szCs w:val="22"/>
              </w:rPr>
              <w:t xml:space="preserve">Sposobnost samostalnog rada u skladu s uputama; </w:t>
            </w:r>
          </w:p>
          <w:p w14:paraId="6A1B3C53" w14:textId="77777777" w:rsidR="006A6722" w:rsidRPr="00735571" w:rsidRDefault="006A6722" w:rsidP="00AA1F87">
            <w:pPr>
              <w:numPr>
                <w:ilvl w:val="0"/>
                <w:numId w:val="58"/>
              </w:numPr>
              <w:spacing w:before="40" w:after="40"/>
              <w:ind w:left="315" w:right="-51"/>
              <w:rPr>
                <w:sz w:val="22"/>
                <w:szCs w:val="22"/>
              </w:rPr>
            </w:pPr>
            <w:r w:rsidRPr="00735571">
              <w:rPr>
                <w:sz w:val="22"/>
                <w:szCs w:val="22"/>
              </w:rPr>
              <w:t xml:space="preserve">Poznavanje pojedinačnih prava radnika i njihovih dužnosti; </w:t>
            </w:r>
          </w:p>
          <w:p w14:paraId="31E63E14" w14:textId="77777777" w:rsidR="006A6722" w:rsidRPr="00735571" w:rsidRDefault="006A6722" w:rsidP="00AA1F87">
            <w:pPr>
              <w:numPr>
                <w:ilvl w:val="0"/>
                <w:numId w:val="58"/>
              </w:numPr>
              <w:spacing w:before="40" w:after="40"/>
              <w:ind w:left="315" w:right="-51"/>
              <w:rPr>
                <w:sz w:val="22"/>
                <w:szCs w:val="22"/>
              </w:rPr>
            </w:pPr>
            <w:r w:rsidRPr="00735571">
              <w:rPr>
                <w:sz w:val="22"/>
                <w:szCs w:val="22"/>
              </w:rPr>
              <w:t xml:space="preserve">Poznavanje opasnosti zloupotrebe alkohola i droga u radnom i društvenom okruženju (svijest o policijskim propisima i pravilima o toksikologiji); </w:t>
            </w:r>
          </w:p>
          <w:p w14:paraId="21CCD2DB" w14:textId="536E40E5" w:rsidR="006A6722" w:rsidRPr="00735571" w:rsidRDefault="006A6722" w:rsidP="006A6722">
            <w:pPr>
              <w:spacing w:after="60"/>
              <w:ind w:left="312" w:right="-51"/>
              <w:rPr>
                <w:sz w:val="22"/>
                <w:szCs w:val="22"/>
              </w:rPr>
            </w:pPr>
            <w:r w:rsidRPr="00735571">
              <w:rPr>
                <w:sz w:val="22"/>
                <w:szCs w:val="22"/>
              </w:rPr>
              <w:t xml:space="preserve">Sposobnost prepoznavanja opasnosti za sigurni rad </w:t>
            </w:r>
            <w:r w:rsidR="006F578F">
              <w:rPr>
                <w:sz w:val="22"/>
                <w:szCs w:val="22"/>
              </w:rPr>
              <w:t>broda</w:t>
            </w:r>
            <w:r w:rsidRPr="00735571">
              <w:rPr>
                <w:sz w:val="22"/>
                <w:szCs w:val="22"/>
              </w:rPr>
              <w:t xml:space="preserve"> koje su povezane s alkoholom i drogama. </w:t>
            </w:r>
          </w:p>
        </w:tc>
      </w:tr>
      <w:tr w:rsidR="006A6722" w:rsidRPr="00735571" w14:paraId="50A7368E"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F29F029" w14:textId="3561A2CF" w:rsidR="006A6722" w:rsidRPr="00735571" w:rsidRDefault="006A6722" w:rsidP="006A6722">
            <w:pPr>
              <w:spacing w:after="60"/>
              <w:ind w:left="198" w:right="-51" w:hanging="198"/>
              <w:rPr>
                <w:sz w:val="22"/>
                <w:szCs w:val="22"/>
              </w:rPr>
            </w:pPr>
            <w:r w:rsidRPr="00735571">
              <w:rPr>
                <w:sz w:val="22"/>
                <w:szCs w:val="22"/>
              </w:rPr>
              <w:t xml:space="preserve">4. planirati, kupovati i pripremati jednostavne obroke </w:t>
            </w:r>
          </w:p>
        </w:tc>
        <w:tc>
          <w:tcPr>
            <w:tcW w:w="6371" w:type="dxa"/>
            <w:tcBorders>
              <w:top w:val="single" w:sz="4" w:space="0" w:color="auto"/>
              <w:left w:val="single" w:sz="4" w:space="0" w:color="auto"/>
              <w:bottom w:val="single" w:sz="4" w:space="0" w:color="auto"/>
              <w:right w:val="single" w:sz="4" w:space="0" w:color="auto"/>
            </w:tcBorders>
          </w:tcPr>
          <w:p w14:paraId="7DAFB60A" w14:textId="77777777" w:rsidR="006A6722" w:rsidRPr="00735571" w:rsidRDefault="006A6722" w:rsidP="00AA1F87">
            <w:pPr>
              <w:numPr>
                <w:ilvl w:val="0"/>
                <w:numId w:val="59"/>
              </w:numPr>
              <w:spacing w:before="40" w:after="40"/>
              <w:ind w:left="312" w:right="-51" w:hanging="357"/>
              <w:rPr>
                <w:sz w:val="22"/>
                <w:szCs w:val="22"/>
              </w:rPr>
            </w:pPr>
            <w:r w:rsidRPr="00735571">
              <w:rPr>
                <w:sz w:val="22"/>
                <w:szCs w:val="22"/>
              </w:rPr>
              <w:t xml:space="preserve">Poznavanje mogućnosti opskrbe hranom i načela zdrave prehrane </w:t>
            </w:r>
          </w:p>
          <w:p w14:paraId="76EF2D3B" w14:textId="58E78B7A" w:rsidR="006A6722" w:rsidRPr="00735571" w:rsidRDefault="006A6722" w:rsidP="006A6722">
            <w:pPr>
              <w:spacing w:after="60"/>
              <w:ind w:left="312" w:right="-51"/>
              <w:rPr>
                <w:sz w:val="22"/>
                <w:szCs w:val="22"/>
              </w:rPr>
            </w:pPr>
            <w:r w:rsidRPr="00735571">
              <w:rPr>
                <w:sz w:val="22"/>
                <w:szCs w:val="22"/>
              </w:rPr>
              <w:t xml:space="preserve">Sposobnost pripremanja jednostavnih obroka pridržavajući se pravila o higijeni. </w:t>
            </w:r>
          </w:p>
        </w:tc>
      </w:tr>
      <w:tr w:rsidR="006A6722" w:rsidRPr="00735571" w14:paraId="22E31A96"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185F80F6" w14:textId="285C5D97" w:rsidR="006A6722" w:rsidRPr="00BA5BA0" w:rsidRDefault="006A6722" w:rsidP="00AA1F87">
            <w:pPr>
              <w:spacing w:after="0" w:line="240" w:lineRule="auto"/>
              <w:ind w:left="27" w:right="-51"/>
              <w:rPr>
                <w:b/>
                <w:i/>
                <w:sz w:val="22"/>
                <w:szCs w:val="22"/>
              </w:rPr>
            </w:pPr>
            <w:r w:rsidRPr="00BA5BA0">
              <w:rPr>
                <w:b/>
                <w:i/>
                <w:sz w:val="22"/>
                <w:szCs w:val="22"/>
              </w:rPr>
              <w:t>7.</w:t>
            </w:r>
            <w:r w:rsidRPr="00BA5BA0">
              <w:rPr>
                <w:b/>
                <w:i/>
                <w:sz w:val="22"/>
                <w:szCs w:val="22"/>
              </w:rPr>
              <w:tab/>
              <w:t xml:space="preserve">Zdravlje, sigurnost i zaštita okoliša </w:t>
            </w:r>
          </w:p>
        </w:tc>
      </w:tr>
      <w:tr w:rsidR="006A6722" w:rsidRPr="00735571" w14:paraId="188E0A4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26760441" w14:textId="08A6380C" w:rsidR="006A6722" w:rsidRPr="00BA5BA0" w:rsidRDefault="006A6722" w:rsidP="00BA5BA0">
            <w:pPr>
              <w:spacing w:after="0" w:line="240" w:lineRule="auto"/>
              <w:ind w:left="27" w:right="-51"/>
              <w:rPr>
                <w:b/>
                <w:i/>
                <w:sz w:val="22"/>
                <w:szCs w:val="22"/>
              </w:rPr>
            </w:pPr>
            <w:r w:rsidRPr="00BA5BA0">
              <w:rPr>
                <w:b/>
                <w:i/>
                <w:sz w:val="22"/>
                <w:szCs w:val="22"/>
              </w:rPr>
              <w:t>7.1</w:t>
            </w:r>
            <w:r w:rsidRPr="00BA5BA0">
              <w:rPr>
                <w:b/>
                <w:i/>
                <w:sz w:val="22"/>
                <w:szCs w:val="22"/>
              </w:rPr>
              <w:tab/>
              <w:t>Mornar mora biti osposobljen poštovati pravila o sigurnosti na radu te razumjeti važnost zdravstvenih i sigurnosnih pravila i važnost okoliša.</w:t>
            </w:r>
          </w:p>
        </w:tc>
      </w:tr>
      <w:tr w:rsidR="006A6722" w:rsidRPr="00735571" w14:paraId="75BD119E"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C2C34E2" w14:textId="7EBBE1BB" w:rsidR="006A6722" w:rsidRPr="00735571" w:rsidRDefault="006A6722" w:rsidP="006A6722">
            <w:pPr>
              <w:spacing w:after="60"/>
              <w:ind w:left="198" w:right="-51" w:hanging="198"/>
              <w:rPr>
                <w:sz w:val="22"/>
                <w:szCs w:val="22"/>
              </w:rPr>
            </w:pPr>
            <w:r w:rsidRPr="00735571">
              <w:rPr>
                <w:sz w:val="22"/>
                <w:szCs w:val="22"/>
              </w:rPr>
              <w:t xml:space="preserve">1. raditi u skladu s uputama i pravilima o sigurnosti na radu i sprečavanju nesreća </w:t>
            </w:r>
          </w:p>
        </w:tc>
        <w:tc>
          <w:tcPr>
            <w:tcW w:w="6371" w:type="dxa"/>
            <w:tcBorders>
              <w:top w:val="single" w:sz="4" w:space="0" w:color="auto"/>
              <w:left w:val="single" w:sz="4" w:space="0" w:color="auto"/>
              <w:bottom w:val="single" w:sz="4" w:space="0" w:color="auto"/>
              <w:right w:val="single" w:sz="4" w:space="0" w:color="auto"/>
            </w:tcBorders>
          </w:tcPr>
          <w:p w14:paraId="08CFB4E7" w14:textId="77777777" w:rsidR="006A6722" w:rsidRPr="00735571" w:rsidRDefault="006A6722" w:rsidP="00AA1F87">
            <w:pPr>
              <w:numPr>
                <w:ilvl w:val="0"/>
                <w:numId w:val="60"/>
              </w:numPr>
              <w:spacing w:after="60"/>
              <w:ind w:left="312" w:right="-51" w:hanging="357"/>
              <w:rPr>
                <w:sz w:val="22"/>
                <w:szCs w:val="22"/>
              </w:rPr>
            </w:pPr>
            <w:r w:rsidRPr="00735571">
              <w:rPr>
                <w:sz w:val="22"/>
                <w:szCs w:val="22"/>
              </w:rPr>
              <w:t xml:space="preserve">Poznavanje prednosti sigurnih radnih praksi; </w:t>
            </w:r>
          </w:p>
          <w:p w14:paraId="235BC009" w14:textId="5AB4D1BA" w:rsidR="006A6722" w:rsidRPr="00735571" w:rsidRDefault="006A6722" w:rsidP="00AA1F87">
            <w:pPr>
              <w:numPr>
                <w:ilvl w:val="0"/>
                <w:numId w:val="60"/>
              </w:numPr>
              <w:spacing w:before="60" w:after="60"/>
              <w:ind w:left="315" w:right="-51"/>
              <w:rPr>
                <w:sz w:val="22"/>
                <w:szCs w:val="22"/>
              </w:rPr>
            </w:pPr>
            <w:r w:rsidRPr="00735571">
              <w:rPr>
                <w:sz w:val="22"/>
                <w:szCs w:val="22"/>
              </w:rPr>
              <w:t xml:space="preserve">Poznavanje prirode opasnosti na </w:t>
            </w:r>
            <w:r w:rsidR="006F578F">
              <w:rPr>
                <w:sz w:val="22"/>
                <w:szCs w:val="22"/>
              </w:rPr>
              <w:t>brodu</w:t>
            </w:r>
            <w:r w:rsidRPr="00735571">
              <w:rPr>
                <w:sz w:val="22"/>
                <w:szCs w:val="22"/>
              </w:rPr>
              <w:t xml:space="preserve">; </w:t>
            </w:r>
          </w:p>
          <w:p w14:paraId="11E2E301" w14:textId="2C6BBBBF" w:rsidR="006A6722" w:rsidRPr="00735571" w:rsidRDefault="006A6722" w:rsidP="00AA1F87">
            <w:pPr>
              <w:numPr>
                <w:ilvl w:val="0"/>
                <w:numId w:val="60"/>
              </w:numPr>
              <w:spacing w:before="60" w:after="60"/>
              <w:ind w:left="315" w:right="-51"/>
              <w:rPr>
                <w:sz w:val="22"/>
                <w:szCs w:val="22"/>
              </w:rPr>
            </w:pPr>
            <w:r w:rsidRPr="00735571">
              <w:rPr>
                <w:sz w:val="22"/>
                <w:szCs w:val="22"/>
              </w:rPr>
              <w:t xml:space="preserve">Sposobnost sprečavanja opasnosti povezanih s rizicima na </w:t>
            </w:r>
            <w:r w:rsidR="006F578F">
              <w:rPr>
                <w:sz w:val="22"/>
                <w:szCs w:val="22"/>
              </w:rPr>
              <w:t>brodu</w:t>
            </w:r>
            <w:r w:rsidRPr="00735571">
              <w:rPr>
                <w:sz w:val="22"/>
                <w:szCs w:val="22"/>
              </w:rPr>
              <w:t xml:space="preserve">, a to su primjerice: </w:t>
            </w:r>
          </w:p>
          <w:p w14:paraId="482B46A6" w14:textId="228B21C5" w:rsidR="006A6722" w:rsidRPr="00735571" w:rsidRDefault="006A6722" w:rsidP="006A6722">
            <w:pPr>
              <w:ind w:left="318" w:right="-51" w:hanging="3"/>
              <w:rPr>
                <w:sz w:val="22"/>
                <w:szCs w:val="22"/>
              </w:rPr>
            </w:pPr>
            <w:r w:rsidRPr="00735571">
              <w:rPr>
                <w:sz w:val="22"/>
                <w:szCs w:val="22"/>
              </w:rPr>
              <w:t xml:space="preserve">• kretanja </w:t>
            </w:r>
            <w:r w:rsidR="006F578F">
              <w:rPr>
                <w:sz w:val="22"/>
                <w:szCs w:val="22"/>
              </w:rPr>
              <w:t>broda</w:t>
            </w:r>
            <w:r w:rsidRPr="00735571">
              <w:rPr>
                <w:sz w:val="22"/>
                <w:szCs w:val="22"/>
              </w:rPr>
              <w:t xml:space="preserve">, </w:t>
            </w:r>
          </w:p>
          <w:p w14:paraId="3F422B5E" w14:textId="164A3862" w:rsidR="006A6722" w:rsidRPr="00735571" w:rsidRDefault="006A6722" w:rsidP="006A6722">
            <w:pPr>
              <w:ind w:left="456" w:right="-51" w:hanging="141"/>
              <w:rPr>
                <w:sz w:val="22"/>
                <w:szCs w:val="22"/>
              </w:rPr>
            </w:pPr>
            <w:r w:rsidRPr="00735571">
              <w:rPr>
                <w:sz w:val="22"/>
                <w:szCs w:val="22"/>
              </w:rPr>
              <w:t xml:space="preserve">• omogućivanje sigurnog ukrcaja na </w:t>
            </w:r>
            <w:r w:rsidR="006F578F">
              <w:rPr>
                <w:sz w:val="22"/>
                <w:szCs w:val="22"/>
              </w:rPr>
              <w:t>brod</w:t>
            </w:r>
            <w:r w:rsidRPr="00735571">
              <w:rPr>
                <w:sz w:val="22"/>
                <w:szCs w:val="22"/>
              </w:rPr>
              <w:t xml:space="preserve"> i iskrcaja s njega (npr. s pomoću brodskog mostića, brodskog čamca), </w:t>
            </w:r>
          </w:p>
          <w:p w14:paraId="68867F8D" w14:textId="77777777" w:rsidR="006A6722" w:rsidRPr="00735571" w:rsidRDefault="006A6722" w:rsidP="006A6722">
            <w:pPr>
              <w:ind w:left="318" w:right="-51" w:hanging="3"/>
              <w:rPr>
                <w:sz w:val="22"/>
                <w:szCs w:val="22"/>
              </w:rPr>
            </w:pPr>
            <w:r w:rsidRPr="00735571">
              <w:rPr>
                <w:sz w:val="22"/>
                <w:szCs w:val="22"/>
              </w:rPr>
              <w:t xml:space="preserve">• sigurno smještanje pokretnih predmeta, </w:t>
            </w:r>
          </w:p>
          <w:p w14:paraId="0AD82C3A" w14:textId="77777777" w:rsidR="006A6722" w:rsidRPr="00735571" w:rsidRDefault="006A6722" w:rsidP="006A6722">
            <w:pPr>
              <w:ind w:left="318" w:right="-51" w:hanging="3"/>
              <w:rPr>
                <w:sz w:val="22"/>
                <w:szCs w:val="22"/>
              </w:rPr>
            </w:pPr>
            <w:r w:rsidRPr="00735571">
              <w:rPr>
                <w:sz w:val="22"/>
                <w:szCs w:val="22"/>
              </w:rPr>
              <w:t xml:space="preserve">• rad sa strojevima, </w:t>
            </w:r>
          </w:p>
          <w:p w14:paraId="2225650B" w14:textId="77777777" w:rsidR="006A6722" w:rsidRPr="00735571" w:rsidRDefault="006A6722" w:rsidP="006A6722">
            <w:pPr>
              <w:ind w:left="318" w:right="-51" w:hanging="3"/>
              <w:rPr>
                <w:sz w:val="22"/>
                <w:szCs w:val="22"/>
              </w:rPr>
            </w:pPr>
            <w:r w:rsidRPr="00735571">
              <w:rPr>
                <w:sz w:val="22"/>
                <w:szCs w:val="22"/>
              </w:rPr>
              <w:t xml:space="preserve">• prepoznavanje opasnosti od električne struje, </w:t>
            </w:r>
          </w:p>
          <w:p w14:paraId="0FA224C6" w14:textId="77777777" w:rsidR="006A6722" w:rsidRPr="00735571" w:rsidRDefault="006A6722" w:rsidP="006A6722">
            <w:pPr>
              <w:ind w:left="318" w:right="-51" w:hanging="3"/>
              <w:rPr>
                <w:sz w:val="22"/>
                <w:szCs w:val="22"/>
              </w:rPr>
            </w:pPr>
            <w:r w:rsidRPr="00735571">
              <w:rPr>
                <w:sz w:val="22"/>
                <w:szCs w:val="22"/>
              </w:rPr>
              <w:t xml:space="preserve">• mjere za sprečavanje požara i gašenje požara, </w:t>
            </w:r>
          </w:p>
          <w:p w14:paraId="5A69883C" w14:textId="77777777" w:rsidR="006A6722" w:rsidRPr="00735571" w:rsidRDefault="006A6722" w:rsidP="006A6722">
            <w:pPr>
              <w:ind w:left="318" w:right="-51" w:hanging="3"/>
              <w:rPr>
                <w:sz w:val="22"/>
                <w:szCs w:val="22"/>
              </w:rPr>
            </w:pPr>
            <w:r w:rsidRPr="00735571">
              <w:rPr>
                <w:sz w:val="22"/>
                <w:szCs w:val="22"/>
              </w:rPr>
              <w:t xml:space="preserve">• profesionalno korištenje ručnim alatima, </w:t>
            </w:r>
          </w:p>
          <w:p w14:paraId="1D9C4A81" w14:textId="77777777" w:rsidR="006A6722" w:rsidRPr="00735571" w:rsidRDefault="006A6722" w:rsidP="006A6722">
            <w:pPr>
              <w:ind w:left="318" w:right="-51" w:hanging="3"/>
              <w:rPr>
                <w:sz w:val="22"/>
                <w:szCs w:val="22"/>
              </w:rPr>
            </w:pPr>
            <w:r w:rsidRPr="00735571">
              <w:rPr>
                <w:sz w:val="22"/>
                <w:szCs w:val="22"/>
              </w:rPr>
              <w:t xml:space="preserve">• profesionalno korištenje prijenosnim strojnim alatima, </w:t>
            </w:r>
          </w:p>
          <w:p w14:paraId="0FE2EF23" w14:textId="77777777" w:rsidR="006A6722" w:rsidRPr="00735571" w:rsidRDefault="006A6722" w:rsidP="006A6722">
            <w:pPr>
              <w:ind w:left="456" w:right="-51" w:hanging="141"/>
              <w:rPr>
                <w:sz w:val="22"/>
                <w:szCs w:val="22"/>
              </w:rPr>
            </w:pPr>
            <w:r w:rsidRPr="00735571">
              <w:rPr>
                <w:sz w:val="22"/>
                <w:szCs w:val="22"/>
              </w:rPr>
              <w:t xml:space="preserve">• pridržavanje pravila o zdravlju i higijeni </w:t>
            </w:r>
          </w:p>
          <w:p w14:paraId="0FFCD501" w14:textId="77777777" w:rsidR="006A6722" w:rsidRPr="00735571" w:rsidRDefault="006A6722" w:rsidP="006A6722">
            <w:pPr>
              <w:ind w:left="456" w:right="-51" w:hanging="141"/>
              <w:rPr>
                <w:sz w:val="22"/>
                <w:szCs w:val="22"/>
              </w:rPr>
            </w:pPr>
            <w:r w:rsidRPr="00735571">
              <w:rPr>
                <w:sz w:val="22"/>
                <w:szCs w:val="22"/>
              </w:rPr>
              <w:t xml:space="preserve">• otklanjanje rizika od poskliznuća, pada ili spoticanja; </w:t>
            </w:r>
          </w:p>
          <w:p w14:paraId="71843F2F" w14:textId="0C0135F1" w:rsidR="006A6722" w:rsidRPr="00735571" w:rsidRDefault="006A6722" w:rsidP="00AA1F87">
            <w:pPr>
              <w:numPr>
                <w:ilvl w:val="0"/>
                <w:numId w:val="60"/>
              </w:numPr>
              <w:spacing w:before="60" w:after="60"/>
              <w:ind w:left="312" w:right="-51" w:hanging="357"/>
              <w:rPr>
                <w:sz w:val="22"/>
                <w:szCs w:val="22"/>
              </w:rPr>
            </w:pPr>
            <w:r w:rsidRPr="00735571">
              <w:rPr>
                <w:sz w:val="22"/>
                <w:szCs w:val="22"/>
              </w:rPr>
              <w:t xml:space="preserve">Poznavanje relevantnih uputa o zdravlju i sigurnosti na radu tijekom aktivnosti koje se odvijaju na </w:t>
            </w:r>
            <w:r w:rsidR="006F578F">
              <w:rPr>
                <w:sz w:val="22"/>
                <w:szCs w:val="22"/>
              </w:rPr>
              <w:t>brodu</w:t>
            </w:r>
            <w:r w:rsidRPr="00735571">
              <w:rPr>
                <w:sz w:val="22"/>
                <w:szCs w:val="22"/>
              </w:rPr>
              <w:t xml:space="preserve">; </w:t>
            </w:r>
          </w:p>
          <w:p w14:paraId="7978D446" w14:textId="77777777" w:rsidR="006A6722" w:rsidRPr="00735571" w:rsidRDefault="006A6722" w:rsidP="00AA1F87">
            <w:pPr>
              <w:numPr>
                <w:ilvl w:val="0"/>
                <w:numId w:val="60"/>
              </w:numPr>
              <w:spacing w:before="60" w:after="60"/>
              <w:ind w:left="312" w:right="-51" w:hanging="357"/>
              <w:rPr>
                <w:sz w:val="22"/>
                <w:szCs w:val="22"/>
              </w:rPr>
            </w:pPr>
            <w:r w:rsidRPr="00735571">
              <w:rPr>
                <w:sz w:val="22"/>
                <w:szCs w:val="22"/>
              </w:rPr>
              <w:t xml:space="preserve">Poznavanje primjenjivih propisa o sigurnim i održivim radnim uvjetima; </w:t>
            </w:r>
          </w:p>
          <w:p w14:paraId="2B747858" w14:textId="197DB27E" w:rsidR="006A6722" w:rsidRPr="00735571" w:rsidRDefault="006A6722" w:rsidP="00AA1F87">
            <w:pPr>
              <w:numPr>
                <w:ilvl w:val="0"/>
                <w:numId w:val="60"/>
              </w:numPr>
              <w:spacing w:before="60" w:after="60"/>
              <w:ind w:left="312" w:right="-51" w:hanging="357"/>
              <w:rPr>
                <w:sz w:val="22"/>
                <w:szCs w:val="22"/>
              </w:rPr>
            </w:pPr>
            <w:r w:rsidRPr="00735571">
              <w:rPr>
                <w:sz w:val="22"/>
                <w:szCs w:val="22"/>
              </w:rPr>
              <w:t xml:space="preserve">Sposobnost sprečavanja nesreća u aktivnostima koje bi mogle biti opasne za osoblje ili </w:t>
            </w:r>
            <w:r w:rsidR="006F578F">
              <w:rPr>
                <w:sz w:val="22"/>
                <w:szCs w:val="22"/>
              </w:rPr>
              <w:t>brod</w:t>
            </w:r>
            <w:r w:rsidRPr="00735571">
              <w:rPr>
                <w:sz w:val="22"/>
                <w:szCs w:val="22"/>
              </w:rPr>
              <w:t xml:space="preserve">, a koje su povezane: </w:t>
            </w:r>
          </w:p>
          <w:p w14:paraId="2E3985A3" w14:textId="77777777" w:rsidR="006A6722" w:rsidRPr="00735571" w:rsidRDefault="006A6722" w:rsidP="006A6722">
            <w:pPr>
              <w:ind w:left="318" w:right="-51"/>
              <w:rPr>
                <w:sz w:val="22"/>
                <w:szCs w:val="22"/>
              </w:rPr>
            </w:pPr>
            <w:r w:rsidRPr="00735571">
              <w:rPr>
                <w:sz w:val="22"/>
                <w:szCs w:val="22"/>
              </w:rPr>
              <w:t xml:space="preserve">• s utovarom i istovarom terete, </w:t>
            </w:r>
          </w:p>
          <w:p w14:paraId="6FC8847F" w14:textId="77777777" w:rsidR="006A6722" w:rsidRPr="00735571" w:rsidRDefault="006A6722" w:rsidP="006A6722">
            <w:pPr>
              <w:ind w:left="318" w:right="-51"/>
              <w:rPr>
                <w:sz w:val="22"/>
                <w:szCs w:val="22"/>
              </w:rPr>
            </w:pPr>
            <w:r w:rsidRPr="00735571">
              <w:rPr>
                <w:sz w:val="22"/>
                <w:szCs w:val="22"/>
              </w:rPr>
              <w:t xml:space="preserve">• s privezivanjem ili odvezivanjem, </w:t>
            </w:r>
          </w:p>
          <w:p w14:paraId="7A8FE482" w14:textId="77777777" w:rsidR="006A6722" w:rsidRPr="00735571" w:rsidRDefault="006A6722" w:rsidP="006A6722">
            <w:pPr>
              <w:ind w:left="318" w:right="-51"/>
              <w:rPr>
                <w:sz w:val="22"/>
                <w:szCs w:val="22"/>
              </w:rPr>
            </w:pPr>
            <w:r w:rsidRPr="00735571">
              <w:rPr>
                <w:sz w:val="22"/>
                <w:szCs w:val="22"/>
              </w:rPr>
              <w:t xml:space="preserve">• s radom na visini, </w:t>
            </w:r>
          </w:p>
          <w:p w14:paraId="7D3E5079" w14:textId="77777777" w:rsidR="006A6722" w:rsidRPr="00735571" w:rsidRDefault="006A6722" w:rsidP="006A6722">
            <w:pPr>
              <w:ind w:left="318" w:right="-51"/>
              <w:rPr>
                <w:sz w:val="22"/>
                <w:szCs w:val="22"/>
              </w:rPr>
            </w:pPr>
            <w:r w:rsidRPr="00735571">
              <w:rPr>
                <w:sz w:val="22"/>
                <w:szCs w:val="22"/>
              </w:rPr>
              <w:t xml:space="preserve">• s radom s kemikalijama, </w:t>
            </w:r>
          </w:p>
          <w:p w14:paraId="5AA23EE5" w14:textId="77777777" w:rsidR="006A6722" w:rsidRPr="00735571" w:rsidRDefault="006A6722" w:rsidP="006A6722">
            <w:pPr>
              <w:ind w:left="318" w:right="-51"/>
              <w:rPr>
                <w:sz w:val="22"/>
                <w:szCs w:val="22"/>
              </w:rPr>
            </w:pPr>
            <w:r w:rsidRPr="00735571">
              <w:rPr>
                <w:sz w:val="22"/>
                <w:szCs w:val="22"/>
              </w:rPr>
              <w:t xml:space="preserve">• s radom s baterijama </w:t>
            </w:r>
          </w:p>
          <w:p w14:paraId="1D53CAA9" w14:textId="77777777" w:rsidR="006A6722" w:rsidRPr="00735571" w:rsidRDefault="006A6722" w:rsidP="006A6722">
            <w:pPr>
              <w:ind w:left="318" w:right="-51"/>
              <w:rPr>
                <w:sz w:val="22"/>
                <w:szCs w:val="22"/>
              </w:rPr>
            </w:pPr>
            <w:r w:rsidRPr="00735571">
              <w:rPr>
                <w:sz w:val="22"/>
                <w:szCs w:val="22"/>
              </w:rPr>
              <w:t xml:space="preserve">• s boravkom u strojarnici, </w:t>
            </w:r>
          </w:p>
          <w:p w14:paraId="3292655A" w14:textId="77777777" w:rsidR="006A6722" w:rsidRPr="00735571" w:rsidRDefault="006A6722" w:rsidP="006A6722">
            <w:pPr>
              <w:ind w:left="318" w:right="-51"/>
              <w:rPr>
                <w:sz w:val="22"/>
                <w:szCs w:val="22"/>
              </w:rPr>
            </w:pPr>
            <w:r w:rsidRPr="00735571">
              <w:rPr>
                <w:sz w:val="22"/>
                <w:szCs w:val="22"/>
              </w:rPr>
              <w:t xml:space="preserve">• s podizanjem tereta (ručno i mehanički), </w:t>
            </w:r>
          </w:p>
          <w:p w14:paraId="3546EAC3" w14:textId="77777777" w:rsidR="006A6722" w:rsidRPr="00735571" w:rsidRDefault="006A6722" w:rsidP="006A6722">
            <w:pPr>
              <w:ind w:left="315" w:right="-51"/>
              <w:rPr>
                <w:sz w:val="22"/>
                <w:szCs w:val="22"/>
              </w:rPr>
            </w:pPr>
            <w:r w:rsidRPr="00735571">
              <w:rPr>
                <w:sz w:val="22"/>
                <w:szCs w:val="22"/>
              </w:rPr>
              <w:t xml:space="preserve">• s ulaskom u zatvorene prostore i radom u njima; </w:t>
            </w:r>
          </w:p>
          <w:p w14:paraId="66F590B3" w14:textId="161FF103" w:rsidR="006A6722" w:rsidRPr="00735571" w:rsidRDefault="006A6722" w:rsidP="006A6722">
            <w:pPr>
              <w:spacing w:after="60"/>
              <w:ind w:left="312" w:right="-51"/>
              <w:rPr>
                <w:sz w:val="22"/>
                <w:szCs w:val="22"/>
              </w:rPr>
            </w:pPr>
            <w:r w:rsidRPr="00735571">
              <w:rPr>
                <w:sz w:val="22"/>
                <w:szCs w:val="22"/>
              </w:rPr>
              <w:t xml:space="preserve">Sposobnost razumijevanja zapovijedi i komuniciranja s drugima u pogledu dužnosti na </w:t>
            </w:r>
            <w:r w:rsidR="006F578F">
              <w:rPr>
                <w:sz w:val="22"/>
                <w:szCs w:val="22"/>
              </w:rPr>
              <w:t>brodu</w:t>
            </w:r>
            <w:r w:rsidRPr="00735571">
              <w:rPr>
                <w:sz w:val="22"/>
                <w:szCs w:val="22"/>
              </w:rPr>
              <w:t xml:space="preserve">. </w:t>
            </w:r>
          </w:p>
        </w:tc>
      </w:tr>
      <w:tr w:rsidR="006A6722" w:rsidRPr="00735571" w14:paraId="2CFB440D"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7159DE7F" w14:textId="7DC1C66C" w:rsidR="006A6722" w:rsidRPr="00735571" w:rsidRDefault="006A6722" w:rsidP="006A6722">
            <w:pPr>
              <w:spacing w:after="60"/>
              <w:ind w:left="198" w:right="-51" w:hanging="198"/>
              <w:rPr>
                <w:sz w:val="22"/>
                <w:szCs w:val="22"/>
              </w:rPr>
            </w:pPr>
            <w:r w:rsidRPr="00735571">
              <w:rPr>
                <w:sz w:val="22"/>
                <w:szCs w:val="22"/>
              </w:rPr>
              <w:t xml:space="preserve">2. koristiti osobnu zaštitnu opremu radi sprečavanja nesreća </w:t>
            </w:r>
          </w:p>
        </w:tc>
        <w:tc>
          <w:tcPr>
            <w:tcW w:w="6371" w:type="dxa"/>
            <w:tcBorders>
              <w:top w:val="single" w:sz="4" w:space="0" w:color="auto"/>
              <w:left w:val="single" w:sz="4" w:space="0" w:color="auto"/>
              <w:bottom w:val="single" w:sz="4" w:space="0" w:color="auto"/>
              <w:right w:val="single" w:sz="4" w:space="0" w:color="auto"/>
            </w:tcBorders>
            <w:vAlign w:val="center"/>
          </w:tcPr>
          <w:p w14:paraId="0DE61B7E" w14:textId="77777777" w:rsidR="006A6722" w:rsidRPr="00735571" w:rsidRDefault="006A6722" w:rsidP="00AA1F87">
            <w:pPr>
              <w:numPr>
                <w:ilvl w:val="0"/>
                <w:numId w:val="61"/>
              </w:numPr>
              <w:spacing w:before="60" w:after="60"/>
              <w:ind w:left="312" w:right="-51" w:hanging="357"/>
              <w:rPr>
                <w:sz w:val="22"/>
                <w:szCs w:val="22"/>
              </w:rPr>
            </w:pPr>
            <w:r w:rsidRPr="00735571">
              <w:rPr>
                <w:sz w:val="22"/>
                <w:szCs w:val="22"/>
              </w:rPr>
              <w:t xml:space="preserve">Poznavanje osobne zaštitne opreme; </w:t>
            </w:r>
          </w:p>
          <w:p w14:paraId="4FB966CC" w14:textId="77777777" w:rsidR="006A6722" w:rsidRPr="00735571" w:rsidRDefault="006A6722" w:rsidP="00AA1F87">
            <w:pPr>
              <w:numPr>
                <w:ilvl w:val="0"/>
                <w:numId w:val="61"/>
              </w:numPr>
              <w:spacing w:before="60" w:after="60"/>
              <w:ind w:left="312" w:right="-51" w:hanging="357"/>
              <w:rPr>
                <w:sz w:val="22"/>
                <w:szCs w:val="22"/>
              </w:rPr>
            </w:pPr>
            <w:r w:rsidRPr="00735571">
              <w:rPr>
                <w:sz w:val="22"/>
                <w:szCs w:val="22"/>
              </w:rPr>
              <w:t xml:space="preserve">Sposobnost korištenja osobne zaštitne opreme, a to su primjerice: </w:t>
            </w:r>
          </w:p>
          <w:p w14:paraId="16A97887" w14:textId="77777777" w:rsidR="006A6722" w:rsidRPr="00735571" w:rsidRDefault="006A6722" w:rsidP="006A6722">
            <w:pPr>
              <w:spacing w:before="60"/>
              <w:ind w:left="318" w:right="-51"/>
              <w:rPr>
                <w:sz w:val="22"/>
                <w:szCs w:val="22"/>
              </w:rPr>
            </w:pPr>
            <w:r w:rsidRPr="00735571">
              <w:rPr>
                <w:sz w:val="22"/>
                <w:szCs w:val="22"/>
              </w:rPr>
              <w:t xml:space="preserve">• zaštita za oči, </w:t>
            </w:r>
          </w:p>
          <w:p w14:paraId="7E819367" w14:textId="77777777" w:rsidR="006A6722" w:rsidRPr="00735571" w:rsidRDefault="006A6722" w:rsidP="006A6722">
            <w:pPr>
              <w:ind w:left="318" w:right="-51"/>
              <w:rPr>
                <w:sz w:val="22"/>
                <w:szCs w:val="22"/>
              </w:rPr>
            </w:pPr>
            <w:r w:rsidRPr="00735571">
              <w:rPr>
                <w:sz w:val="22"/>
                <w:szCs w:val="22"/>
              </w:rPr>
              <w:t xml:space="preserve">• zaštita za disanje, </w:t>
            </w:r>
          </w:p>
          <w:p w14:paraId="4C00D7BE" w14:textId="77777777" w:rsidR="006A6722" w:rsidRPr="00735571" w:rsidRDefault="006A6722" w:rsidP="006A6722">
            <w:pPr>
              <w:ind w:left="318" w:right="-51"/>
              <w:rPr>
                <w:sz w:val="22"/>
                <w:szCs w:val="22"/>
              </w:rPr>
            </w:pPr>
            <w:r w:rsidRPr="00735571">
              <w:rPr>
                <w:sz w:val="22"/>
                <w:szCs w:val="22"/>
              </w:rPr>
              <w:t xml:space="preserve">• zaštita za uši, </w:t>
            </w:r>
          </w:p>
          <w:p w14:paraId="576181A4" w14:textId="77777777" w:rsidR="006A6722" w:rsidRPr="00735571" w:rsidRDefault="006A6722" w:rsidP="006A6722">
            <w:pPr>
              <w:ind w:left="318" w:right="-51"/>
              <w:rPr>
                <w:sz w:val="22"/>
                <w:szCs w:val="22"/>
              </w:rPr>
            </w:pPr>
            <w:r w:rsidRPr="00735571">
              <w:rPr>
                <w:sz w:val="22"/>
                <w:szCs w:val="22"/>
              </w:rPr>
              <w:t xml:space="preserve">• zaštita za glavu, </w:t>
            </w:r>
          </w:p>
          <w:p w14:paraId="1FB990F8" w14:textId="52B766D0" w:rsidR="006A6722" w:rsidRPr="00735571" w:rsidRDefault="006A6722" w:rsidP="006A6722">
            <w:pPr>
              <w:spacing w:after="60"/>
              <w:ind w:left="312" w:right="-51"/>
              <w:rPr>
                <w:sz w:val="22"/>
                <w:szCs w:val="22"/>
              </w:rPr>
            </w:pPr>
            <w:r w:rsidRPr="00735571">
              <w:rPr>
                <w:sz w:val="22"/>
                <w:szCs w:val="22"/>
              </w:rPr>
              <w:t xml:space="preserve">• zaštitna odjeća. </w:t>
            </w:r>
          </w:p>
        </w:tc>
      </w:tr>
      <w:tr w:rsidR="006A6722" w:rsidRPr="00735571" w14:paraId="37732C4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E6E64EA" w14:textId="60F02B87" w:rsidR="006A6722" w:rsidRPr="00735571" w:rsidRDefault="006A6722" w:rsidP="006A6722">
            <w:pPr>
              <w:spacing w:after="60"/>
              <w:ind w:left="198" w:right="-51" w:hanging="198"/>
              <w:rPr>
                <w:sz w:val="22"/>
                <w:szCs w:val="22"/>
              </w:rPr>
            </w:pPr>
            <w:r w:rsidRPr="00735571">
              <w:rPr>
                <w:sz w:val="22"/>
                <w:szCs w:val="22"/>
              </w:rPr>
              <w:t xml:space="preserve">3. poduzeti potrebne mjere opreza prije ulaska u zatvorene prostore </w:t>
            </w:r>
          </w:p>
        </w:tc>
        <w:tc>
          <w:tcPr>
            <w:tcW w:w="6371" w:type="dxa"/>
            <w:tcBorders>
              <w:top w:val="single" w:sz="4" w:space="0" w:color="auto"/>
              <w:left w:val="single" w:sz="4" w:space="0" w:color="auto"/>
              <w:bottom w:val="single" w:sz="4" w:space="0" w:color="auto"/>
              <w:right w:val="single" w:sz="4" w:space="0" w:color="auto"/>
            </w:tcBorders>
            <w:vAlign w:val="center"/>
          </w:tcPr>
          <w:p w14:paraId="78C2BE72" w14:textId="77777777" w:rsidR="006A6722" w:rsidRPr="00735571" w:rsidRDefault="006A6722" w:rsidP="00AA1F87">
            <w:pPr>
              <w:numPr>
                <w:ilvl w:val="0"/>
                <w:numId w:val="62"/>
              </w:numPr>
              <w:spacing w:before="60" w:after="60"/>
              <w:ind w:left="312" w:right="-51" w:hanging="357"/>
              <w:rPr>
                <w:sz w:val="22"/>
                <w:szCs w:val="22"/>
              </w:rPr>
            </w:pPr>
            <w:r w:rsidRPr="00735571">
              <w:rPr>
                <w:sz w:val="22"/>
                <w:szCs w:val="22"/>
              </w:rPr>
              <w:t xml:space="preserve">Poznavanje opasnosti povezanih s ulaskom u zatvorene prostore; </w:t>
            </w:r>
          </w:p>
          <w:p w14:paraId="62110489" w14:textId="77777777" w:rsidR="006A6722" w:rsidRPr="00735571" w:rsidRDefault="006A6722" w:rsidP="00AA1F87">
            <w:pPr>
              <w:numPr>
                <w:ilvl w:val="0"/>
                <w:numId w:val="62"/>
              </w:numPr>
              <w:spacing w:before="60" w:after="60"/>
              <w:ind w:left="312" w:right="-51" w:hanging="357"/>
              <w:rPr>
                <w:sz w:val="22"/>
                <w:szCs w:val="22"/>
              </w:rPr>
            </w:pPr>
            <w:r w:rsidRPr="00735571">
              <w:rPr>
                <w:sz w:val="22"/>
                <w:szCs w:val="22"/>
              </w:rPr>
              <w:t xml:space="preserve">Poznavanje mjera opreza koje treba poduzeti i ispitivanja ili mjerenja koje treba provesti da bi se utvrdilo je li zatvoreni prostor siguran za ulazak te koje treba provoditi tijekom rada u zatvorenom prostoru; </w:t>
            </w:r>
          </w:p>
          <w:p w14:paraId="41E7F5FA" w14:textId="273DBFF3" w:rsidR="006A6722" w:rsidRPr="00735571" w:rsidRDefault="006A6722" w:rsidP="00AA1F87">
            <w:pPr>
              <w:numPr>
                <w:ilvl w:val="0"/>
                <w:numId w:val="62"/>
              </w:numPr>
              <w:spacing w:before="60" w:after="60"/>
              <w:ind w:left="312" w:right="-51" w:hanging="357"/>
              <w:rPr>
                <w:sz w:val="22"/>
                <w:szCs w:val="22"/>
              </w:rPr>
            </w:pPr>
            <w:r w:rsidRPr="00735571">
              <w:rPr>
                <w:sz w:val="22"/>
                <w:szCs w:val="22"/>
              </w:rPr>
              <w:t xml:space="preserve">Sposobnost primjene sigurnosnih uputa prije ulaska u određene prostore na </w:t>
            </w:r>
            <w:r w:rsidR="006F578F">
              <w:rPr>
                <w:sz w:val="22"/>
                <w:szCs w:val="22"/>
              </w:rPr>
              <w:t>brodu</w:t>
            </w:r>
            <w:r w:rsidRPr="00735571">
              <w:rPr>
                <w:sz w:val="22"/>
                <w:szCs w:val="22"/>
              </w:rPr>
              <w:t xml:space="preserve">, primjerice: </w:t>
            </w:r>
          </w:p>
          <w:p w14:paraId="7AD45B79" w14:textId="77777777" w:rsidR="006A6722" w:rsidRPr="00735571" w:rsidRDefault="006A6722" w:rsidP="006A6722">
            <w:pPr>
              <w:spacing w:before="60" w:after="60"/>
              <w:ind w:left="318" w:right="-51"/>
              <w:rPr>
                <w:sz w:val="22"/>
                <w:szCs w:val="22"/>
              </w:rPr>
            </w:pPr>
            <w:r w:rsidRPr="00735571">
              <w:rPr>
                <w:sz w:val="22"/>
                <w:szCs w:val="22"/>
              </w:rPr>
              <w:t xml:space="preserve">• u skladišta, </w:t>
            </w:r>
          </w:p>
          <w:p w14:paraId="3FC62120" w14:textId="77777777" w:rsidR="006A6722" w:rsidRPr="00735571" w:rsidRDefault="006A6722" w:rsidP="006A6722">
            <w:pPr>
              <w:spacing w:before="60" w:after="60"/>
              <w:ind w:left="318" w:right="-51"/>
              <w:rPr>
                <w:sz w:val="22"/>
                <w:szCs w:val="22"/>
              </w:rPr>
            </w:pPr>
            <w:r w:rsidRPr="00735571">
              <w:rPr>
                <w:sz w:val="22"/>
                <w:szCs w:val="22"/>
              </w:rPr>
              <w:t xml:space="preserve">• u koferdame, </w:t>
            </w:r>
          </w:p>
          <w:p w14:paraId="2EF19F52" w14:textId="77777777" w:rsidR="006A6722" w:rsidRPr="00735571" w:rsidRDefault="006A6722" w:rsidP="006A6722">
            <w:pPr>
              <w:spacing w:before="60" w:after="60"/>
              <w:ind w:left="318" w:right="-51"/>
              <w:rPr>
                <w:sz w:val="22"/>
                <w:szCs w:val="22"/>
              </w:rPr>
            </w:pPr>
            <w:r w:rsidRPr="00735571">
              <w:rPr>
                <w:sz w:val="22"/>
                <w:szCs w:val="22"/>
              </w:rPr>
              <w:t xml:space="preserve">• u prostor dvostruke oplate; </w:t>
            </w:r>
          </w:p>
          <w:p w14:paraId="2C2235B5" w14:textId="0679C656" w:rsidR="006A6722" w:rsidRPr="00735571" w:rsidRDefault="006A6722" w:rsidP="006A6722">
            <w:pPr>
              <w:spacing w:after="60"/>
              <w:ind w:left="312" w:right="-51"/>
              <w:rPr>
                <w:sz w:val="22"/>
                <w:szCs w:val="22"/>
              </w:rPr>
            </w:pPr>
            <w:r w:rsidRPr="00735571">
              <w:rPr>
                <w:sz w:val="22"/>
                <w:szCs w:val="22"/>
              </w:rPr>
              <w:t xml:space="preserve">Sposobnost poduzimanja mjera opreza u pogledu rada u zatvorenim prostorima. </w:t>
            </w:r>
          </w:p>
        </w:tc>
      </w:tr>
      <w:tr w:rsidR="006A6722" w:rsidRPr="00735571" w14:paraId="668C49D7"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5A6EC51A" w14:textId="688D86D9" w:rsidR="006A6722" w:rsidRPr="001F3C41" w:rsidRDefault="006A6722" w:rsidP="001F3C41">
            <w:pPr>
              <w:spacing w:after="0" w:line="240" w:lineRule="auto"/>
              <w:ind w:right="-51"/>
              <w:rPr>
                <w:b/>
                <w:i/>
                <w:sz w:val="22"/>
                <w:szCs w:val="22"/>
              </w:rPr>
            </w:pPr>
            <w:r w:rsidRPr="001F3C41">
              <w:rPr>
                <w:b/>
                <w:i/>
                <w:sz w:val="22"/>
                <w:szCs w:val="22"/>
              </w:rPr>
              <w:t>7.2</w:t>
            </w:r>
            <w:r w:rsidRPr="001F3C41">
              <w:rPr>
                <w:b/>
                <w:i/>
                <w:sz w:val="22"/>
                <w:szCs w:val="22"/>
              </w:rPr>
              <w:tab/>
              <w:t xml:space="preserve">Mornar mora biti osposobljen uzeti u obzir važnost osposobljavanja na brodu i hitno reagirati u izvanrednim situacijama. </w:t>
            </w:r>
          </w:p>
        </w:tc>
      </w:tr>
      <w:tr w:rsidR="00DE5D8F" w:rsidRPr="00735571" w14:paraId="722BE396"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EF99D51" w14:textId="5C57D3C8" w:rsidR="00DE5D8F" w:rsidRPr="00735571" w:rsidRDefault="00DE5D8F" w:rsidP="00DE5D8F">
            <w:pPr>
              <w:spacing w:after="60"/>
              <w:ind w:left="198" w:right="-51" w:hanging="198"/>
              <w:rPr>
                <w:sz w:val="22"/>
                <w:szCs w:val="22"/>
              </w:rPr>
            </w:pPr>
            <w:r w:rsidRPr="00735571">
              <w:rPr>
                <w:sz w:val="22"/>
                <w:szCs w:val="22"/>
              </w:rPr>
              <w:t xml:space="preserve">1. postupati u izvanrednim situacijama u skladu s primjenjivim uputama i postupcima </w:t>
            </w:r>
          </w:p>
        </w:tc>
        <w:tc>
          <w:tcPr>
            <w:tcW w:w="6371" w:type="dxa"/>
            <w:tcBorders>
              <w:top w:val="single" w:sz="4" w:space="0" w:color="auto"/>
              <w:left w:val="single" w:sz="4" w:space="0" w:color="auto"/>
              <w:bottom w:val="single" w:sz="4" w:space="0" w:color="auto"/>
              <w:right w:val="single" w:sz="4" w:space="0" w:color="auto"/>
            </w:tcBorders>
          </w:tcPr>
          <w:p w14:paraId="30649140" w14:textId="77777777" w:rsidR="00DE5D8F" w:rsidRPr="00735571" w:rsidRDefault="00DE5D8F" w:rsidP="00AA1F87">
            <w:pPr>
              <w:numPr>
                <w:ilvl w:val="0"/>
                <w:numId w:val="63"/>
              </w:numPr>
              <w:spacing w:before="40"/>
              <w:ind w:left="312" w:right="-51" w:hanging="357"/>
              <w:rPr>
                <w:sz w:val="22"/>
                <w:szCs w:val="22"/>
              </w:rPr>
            </w:pPr>
            <w:r w:rsidRPr="00735571">
              <w:rPr>
                <w:sz w:val="22"/>
                <w:szCs w:val="22"/>
              </w:rPr>
              <w:t xml:space="preserve">Poznavanje različitih vrsta izvanrednih situacija; </w:t>
            </w:r>
          </w:p>
          <w:p w14:paraId="1D2505D1" w14:textId="77777777" w:rsidR="00DE5D8F" w:rsidRPr="00735571" w:rsidRDefault="00DE5D8F" w:rsidP="00AA1F87">
            <w:pPr>
              <w:numPr>
                <w:ilvl w:val="0"/>
                <w:numId w:val="63"/>
              </w:numPr>
              <w:spacing w:before="40"/>
              <w:ind w:left="312" w:right="-51" w:hanging="357"/>
              <w:rPr>
                <w:sz w:val="22"/>
                <w:szCs w:val="22"/>
              </w:rPr>
            </w:pPr>
            <w:r w:rsidRPr="00735571">
              <w:rPr>
                <w:sz w:val="22"/>
                <w:szCs w:val="22"/>
              </w:rPr>
              <w:t xml:space="preserve">Poznavanje redovnog postupka koji se mora slijediti u slučaju uzbune; </w:t>
            </w:r>
          </w:p>
          <w:p w14:paraId="305CD3EE" w14:textId="77777777" w:rsidR="00DE5D8F" w:rsidRPr="00735571" w:rsidRDefault="00DE5D8F" w:rsidP="00AA1F87">
            <w:pPr>
              <w:numPr>
                <w:ilvl w:val="0"/>
                <w:numId w:val="63"/>
              </w:numPr>
              <w:spacing w:before="40"/>
              <w:ind w:left="312" w:right="-51" w:hanging="357"/>
              <w:rPr>
                <w:sz w:val="22"/>
                <w:szCs w:val="22"/>
              </w:rPr>
            </w:pPr>
            <w:r w:rsidRPr="00735571">
              <w:rPr>
                <w:sz w:val="22"/>
                <w:szCs w:val="22"/>
              </w:rPr>
              <w:t xml:space="preserve">Poznavanje postupaka primjenjivih u slučaju nesreće; </w:t>
            </w:r>
          </w:p>
          <w:p w14:paraId="3914E898" w14:textId="743B235B" w:rsidR="00DE5D8F" w:rsidRPr="00735571" w:rsidRDefault="00DE5D8F" w:rsidP="00DE5D8F">
            <w:pPr>
              <w:spacing w:after="60"/>
              <w:ind w:left="312" w:right="-51"/>
              <w:rPr>
                <w:sz w:val="22"/>
                <w:szCs w:val="22"/>
              </w:rPr>
            </w:pPr>
            <w:r w:rsidRPr="00735571">
              <w:rPr>
                <w:sz w:val="22"/>
                <w:szCs w:val="22"/>
              </w:rPr>
              <w:t xml:space="preserve">Sposobnost postupanja u skladu s uputama i postupcima. </w:t>
            </w:r>
          </w:p>
        </w:tc>
      </w:tr>
      <w:tr w:rsidR="00DE5D8F" w:rsidRPr="00735571" w14:paraId="1C060D47"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6457627F" w14:textId="1BC8485B" w:rsidR="00DE5D8F" w:rsidRPr="00735571" w:rsidRDefault="00DE5D8F" w:rsidP="00DE5D8F">
            <w:pPr>
              <w:spacing w:after="60"/>
              <w:ind w:left="198" w:right="-51" w:hanging="198"/>
              <w:rPr>
                <w:sz w:val="22"/>
                <w:szCs w:val="22"/>
              </w:rPr>
            </w:pPr>
            <w:r w:rsidRPr="00735571">
              <w:rPr>
                <w:sz w:val="22"/>
                <w:szCs w:val="22"/>
              </w:rPr>
              <w:t xml:space="preserve">2. pružiti prvu pomoć </w:t>
            </w:r>
          </w:p>
        </w:tc>
        <w:tc>
          <w:tcPr>
            <w:tcW w:w="6371" w:type="dxa"/>
            <w:tcBorders>
              <w:top w:val="single" w:sz="4" w:space="0" w:color="auto"/>
              <w:left w:val="single" w:sz="4" w:space="0" w:color="auto"/>
              <w:bottom w:val="single" w:sz="4" w:space="0" w:color="auto"/>
              <w:right w:val="single" w:sz="4" w:space="0" w:color="auto"/>
            </w:tcBorders>
            <w:vAlign w:val="center"/>
          </w:tcPr>
          <w:p w14:paraId="6D8C8CEB" w14:textId="31D503D9" w:rsidR="00DE5D8F" w:rsidRPr="00735571" w:rsidRDefault="00DE5D8F" w:rsidP="00AA1F87">
            <w:pPr>
              <w:numPr>
                <w:ilvl w:val="0"/>
                <w:numId w:val="64"/>
              </w:numPr>
              <w:spacing w:before="40"/>
              <w:ind w:left="315" w:right="-51"/>
              <w:rPr>
                <w:sz w:val="22"/>
                <w:szCs w:val="22"/>
              </w:rPr>
            </w:pPr>
            <w:r w:rsidRPr="00735571">
              <w:rPr>
                <w:sz w:val="22"/>
                <w:szCs w:val="22"/>
              </w:rPr>
              <w:t xml:space="preserve">Poznavanje općih načela prve pomoći, uključujući poznavanje tjelesne građe i funkcija na </w:t>
            </w:r>
            <w:r w:rsidR="006F578F">
              <w:rPr>
                <w:sz w:val="22"/>
                <w:szCs w:val="22"/>
              </w:rPr>
              <w:t>brodu</w:t>
            </w:r>
            <w:r w:rsidRPr="00735571">
              <w:rPr>
                <w:sz w:val="22"/>
                <w:szCs w:val="22"/>
              </w:rPr>
              <w:t xml:space="preserve"> nakon procjene situacije; </w:t>
            </w:r>
          </w:p>
          <w:p w14:paraId="4407069C" w14:textId="77777777" w:rsidR="00DE5D8F" w:rsidRPr="00735571" w:rsidRDefault="00DE5D8F" w:rsidP="00AA1F87">
            <w:pPr>
              <w:numPr>
                <w:ilvl w:val="0"/>
                <w:numId w:val="64"/>
              </w:numPr>
              <w:spacing w:before="40"/>
              <w:ind w:left="315" w:right="-51"/>
              <w:rPr>
                <w:sz w:val="22"/>
                <w:szCs w:val="22"/>
              </w:rPr>
            </w:pPr>
            <w:r w:rsidRPr="00735571">
              <w:rPr>
                <w:sz w:val="22"/>
                <w:szCs w:val="22"/>
              </w:rPr>
              <w:t xml:space="preserve">Sposobnost održavanja tjelesnog i duševnog stanja te osobne higijene u slučaju pružanja prve pomoći; </w:t>
            </w:r>
          </w:p>
          <w:p w14:paraId="5C957699" w14:textId="77777777" w:rsidR="00DE5D8F" w:rsidRPr="00735571" w:rsidRDefault="00DE5D8F" w:rsidP="00AA1F87">
            <w:pPr>
              <w:numPr>
                <w:ilvl w:val="0"/>
                <w:numId w:val="64"/>
              </w:numPr>
              <w:spacing w:before="40"/>
              <w:ind w:left="315" w:right="-51"/>
              <w:rPr>
                <w:sz w:val="22"/>
                <w:szCs w:val="22"/>
              </w:rPr>
            </w:pPr>
            <w:r w:rsidRPr="00735571">
              <w:rPr>
                <w:sz w:val="22"/>
                <w:szCs w:val="22"/>
              </w:rPr>
              <w:t xml:space="preserve">Poznavanje odgovarajućih mjera u slučaju nesreća u skladu s priznatim primjerima najbolje prakse; </w:t>
            </w:r>
          </w:p>
          <w:p w14:paraId="6CF3A2F2" w14:textId="77777777" w:rsidR="00DE5D8F" w:rsidRPr="00735571" w:rsidRDefault="00DE5D8F" w:rsidP="00AA1F87">
            <w:pPr>
              <w:numPr>
                <w:ilvl w:val="0"/>
                <w:numId w:val="64"/>
              </w:numPr>
              <w:spacing w:before="40"/>
              <w:ind w:left="315" w:right="-51"/>
              <w:rPr>
                <w:sz w:val="22"/>
                <w:szCs w:val="22"/>
              </w:rPr>
            </w:pPr>
            <w:r w:rsidRPr="00735571">
              <w:rPr>
                <w:sz w:val="22"/>
                <w:szCs w:val="22"/>
              </w:rPr>
              <w:t xml:space="preserve">Sposobnost procjenjivanja potreba unesrećenih osoba i prijetnji vlastitoj sigurnosti; </w:t>
            </w:r>
          </w:p>
          <w:p w14:paraId="59BF162C" w14:textId="77777777" w:rsidR="00DE5D8F" w:rsidRPr="00735571" w:rsidRDefault="00DE5D8F" w:rsidP="00AA1F87">
            <w:pPr>
              <w:numPr>
                <w:ilvl w:val="0"/>
                <w:numId w:val="64"/>
              </w:numPr>
              <w:spacing w:before="40"/>
              <w:ind w:left="315" w:right="-51"/>
              <w:rPr>
                <w:sz w:val="22"/>
                <w:szCs w:val="22"/>
              </w:rPr>
            </w:pPr>
            <w:r w:rsidRPr="00735571">
              <w:rPr>
                <w:sz w:val="22"/>
                <w:szCs w:val="22"/>
              </w:rPr>
              <w:t xml:space="preserve">Sposobnost provođenja potrebnih mjera u izvanrednim situacijama, što uključuje: </w:t>
            </w:r>
          </w:p>
          <w:p w14:paraId="12C2845B" w14:textId="77777777" w:rsidR="00DE5D8F" w:rsidRPr="00735571" w:rsidRDefault="00DE5D8F" w:rsidP="00DE5D8F">
            <w:pPr>
              <w:spacing w:before="40"/>
              <w:ind w:left="315" w:right="-51"/>
              <w:rPr>
                <w:sz w:val="22"/>
                <w:szCs w:val="22"/>
              </w:rPr>
            </w:pPr>
            <w:r w:rsidRPr="00735571">
              <w:rPr>
                <w:sz w:val="22"/>
                <w:szCs w:val="22"/>
              </w:rPr>
              <w:t xml:space="preserve">a) stavljanje unesrećene osobe u odgovarajući položaj, </w:t>
            </w:r>
          </w:p>
          <w:p w14:paraId="4B5C5FE3" w14:textId="77777777" w:rsidR="00DE5D8F" w:rsidRPr="00735571" w:rsidRDefault="00DE5D8F" w:rsidP="00DE5D8F">
            <w:pPr>
              <w:spacing w:before="40"/>
              <w:ind w:left="315" w:right="-51"/>
              <w:rPr>
                <w:sz w:val="22"/>
                <w:szCs w:val="22"/>
              </w:rPr>
            </w:pPr>
            <w:r w:rsidRPr="00735571">
              <w:rPr>
                <w:sz w:val="22"/>
                <w:szCs w:val="22"/>
              </w:rPr>
              <w:t xml:space="preserve">b) primjenu tehnika oživljavanja, </w:t>
            </w:r>
          </w:p>
          <w:p w14:paraId="31D77696" w14:textId="77777777" w:rsidR="00DE5D8F" w:rsidRPr="00735571" w:rsidRDefault="00DE5D8F" w:rsidP="00DE5D8F">
            <w:pPr>
              <w:spacing w:before="40"/>
              <w:ind w:left="315" w:right="-51"/>
              <w:rPr>
                <w:sz w:val="22"/>
                <w:szCs w:val="22"/>
              </w:rPr>
            </w:pPr>
            <w:r w:rsidRPr="00735571">
              <w:rPr>
                <w:sz w:val="22"/>
                <w:szCs w:val="22"/>
              </w:rPr>
              <w:t xml:space="preserve">c) zaustavljanje krvarenja, </w:t>
            </w:r>
          </w:p>
          <w:p w14:paraId="31ED1A48" w14:textId="77777777" w:rsidR="00DE5D8F" w:rsidRPr="00735571" w:rsidRDefault="00DE5D8F" w:rsidP="00DE5D8F">
            <w:pPr>
              <w:spacing w:before="40"/>
              <w:ind w:left="315" w:right="-51"/>
              <w:rPr>
                <w:sz w:val="22"/>
                <w:szCs w:val="22"/>
              </w:rPr>
            </w:pPr>
            <w:r w:rsidRPr="00735571">
              <w:rPr>
                <w:sz w:val="22"/>
                <w:szCs w:val="22"/>
              </w:rPr>
              <w:t xml:space="preserve">d) primjenu odgovarajućih mjera za osnovno tretiranje stanja šoka, </w:t>
            </w:r>
          </w:p>
          <w:p w14:paraId="70160210" w14:textId="77777777" w:rsidR="00DE5D8F" w:rsidRPr="00735571" w:rsidRDefault="00DE5D8F" w:rsidP="00DE5D8F">
            <w:pPr>
              <w:spacing w:before="40"/>
              <w:ind w:left="315" w:right="-51"/>
              <w:rPr>
                <w:sz w:val="22"/>
                <w:szCs w:val="22"/>
              </w:rPr>
            </w:pPr>
            <w:r w:rsidRPr="00735571">
              <w:rPr>
                <w:sz w:val="22"/>
                <w:szCs w:val="22"/>
              </w:rPr>
              <w:t xml:space="preserve">e) primjenu odgovarajućih mjera u slučaju opeklina i oparina, uključujući nesreće prouzročene električnom strujom, </w:t>
            </w:r>
          </w:p>
          <w:p w14:paraId="175A0BB6" w14:textId="77777777" w:rsidR="00DE5D8F" w:rsidRPr="00735571" w:rsidRDefault="00DE5D8F" w:rsidP="00DE5D8F">
            <w:pPr>
              <w:spacing w:before="40"/>
              <w:ind w:left="315" w:right="-51"/>
              <w:rPr>
                <w:sz w:val="22"/>
                <w:szCs w:val="22"/>
              </w:rPr>
            </w:pPr>
            <w:r w:rsidRPr="00735571">
              <w:rPr>
                <w:sz w:val="22"/>
                <w:szCs w:val="22"/>
              </w:rPr>
              <w:t xml:space="preserve">f) spašavanje i prijevoz unesrećene osobe; </w:t>
            </w:r>
          </w:p>
          <w:p w14:paraId="076A81E6" w14:textId="74800E2B" w:rsidR="00DE5D8F" w:rsidRPr="00735571" w:rsidRDefault="00DE5D8F" w:rsidP="00DE5D8F">
            <w:pPr>
              <w:spacing w:after="60"/>
              <w:ind w:left="312" w:right="-51"/>
              <w:rPr>
                <w:sz w:val="22"/>
                <w:szCs w:val="22"/>
              </w:rPr>
            </w:pPr>
            <w:r w:rsidRPr="00735571">
              <w:rPr>
                <w:sz w:val="22"/>
                <w:szCs w:val="22"/>
              </w:rPr>
              <w:t xml:space="preserve">Sposobnost improviziranja zavoja i korištenja materijala iz kompleta za prvu pomoć. </w:t>
            </w:r>
          </w:p>
        </w:tc>
      </w:tr>
      <w:tr w:rsidR="00DE5D8F" w:rsidRPr="00735571" w14:paraId="7E0791F2"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F382387" w14:textId="6FAC8BA4" w:rsidR="00DE5D8F" w:rsidRPr="00735571" w:rsidRDefault="00DE5D8F" w:rsidP="00DE5D8F">
            <w:pPr>
              <w:spacing w:after="60"/>
              <w:ind w:left="198" w:right="-51" w:hanging="198"/>
              <w:rPr>
                <w:sz w:val="22"/>
                <w:szCs w:val="22"/>
              </w:rPr>
            </w:pPr>
            <w:r w:rsidRPr="00735571">
              <w:rPr>
                <w:sz w:val="22"/>
                <w:szCs w:val="22"/>
              </w:rPr>
              <w:t xml:space="preserve">3. koristiti i održavati osobnu zaštitnu opremu i brodsku opremu za spašavanje </w:t>
            </w:r>
          </w:p>
        </w:tc>
        <w:tc>
          <w:tcPr>
            <w:tcW w:w="6371" w:type="dxa"/>
            <w:tcBorders>
              <w:top w:val="single" w:sz="4" w:space="0" w:color="auto"/>
              <w:left w:val="single" w:sz="4" w:space="0" w:color="auto"/>
              <w:bottom w:val="single" w:sz="4" w:space="0" w:color="auto"/>
              <w:right w:val="single" w:sz="4" w:space="0" w:color="auto"/>
            </w:tcBorders>
            <w:vAlign w:val="center"/>
          </w:tcPr>
          <w:p w14:paraId="497614E1" w14:textId="77777777" w:rsidR="00DE5D8F" w:rsidRPr="00735571" w:rsidRDefault="00DE5D8F" w:rsidP="00AA1F87">
            <w:pPr>
              <w:numPr>
                <w:ilvl w:val="0"/>
                <w:numId w:val="65"/>
              </w:numPr>
              <w:spacing w:before="40"/>
              <w:ind w:left="315" w:right="-51"/>
              <w:rPr>
                <w:sz w:val="22"/>
                <w:szCs w:val="22"/>
              </w:rPr>
            </w:pPr>
            <w:r w:rsidRPr="00735571">
              <w:rPr>
                <w:sz w:val="22"/>
                <w:szCs w:val="22"/>
              </w:rPr>
              <w:t xml:space="preserve">Poznavanje periodičnih provjera osobne zaštite, putova za evakuaciju i opreme za spašavanje u pogledu funkcioniranja, oštećenja, trošenja i drugih nedostataka; </w:t>
            </w:r>
          </w:p>
          <w:p w14:paraId="520BD0C8" w14:textId="77777777" w:rsidR="00DE5D8F" w:rsidRPr="00735571" w:rsidRDefault="00DE5D8F" w:rsidP="00AA1F87">
            <w:pPr>
              <w:numPr>
                <w:ilvl w:val="0"/>
                <w:numId w:val="65"/>
              </w:numPr>
              <w:spacing w:before="40"/>
              <w:ind w:left="315" w:right="-51"/>
              <w:rPr>
                <w:sz w:val="22"/>
                <w:szCs w:val="22"/>
              </w:rPr>
            </w:pPr>
            <w:r w:rsidRPr="00735571">
              <w:rPr>
                <w:sz w:val="22"/>
                <w:szCs w:val="22"/>
              </w:rPr>
              <w:t xml:space="preserve">Sposobnost reagiranja u slučaju utvrđenih nedostataka, uključujući odgovarajuće komunikacijske postupke; </w:t>
            </w:r>
          </w:p>
          <w:p w14:paraId="2A5568B7" w14:textId="77777777" w:rsidR="00DE5D8F" w:rsidRPr="00735571" w:rsidRDefault="00DE5D8F" w:rsidP="00AA1F87">
            <w:pPr>
              <w:numPr>
                <w:ilvl w:val="0"/>
                <w:numId w:val="65"/>
              </w:numPr>
              <w:spacing w:before="40"/>
              <w:ind w:left="315" w:right="-51"/>
              <w:rPr>
                <w:sz w:val="22"/>
                <w:szCs w:val="22"/>
              </w:rPr>
            </w:pPr>
            <w:r w:rsidRPr="00735571">
              <w:rPr>
                <w:sz w:val="22"/>
                <w:szCs w:val="22"/>
              </w:rPr>
              <w:t xml:space="preserve">Sposobnost korištenja sredstava za spašavanje, primjerice: </w:t>
            </w:r>
          </w:p>
          <w:p w14:paraId="299F0914" w14:textId="77777777" w:rsidR="00DE5D8F" w:rsidRPr="00735571" w:rsidRDefault="00DE5D8F" w:rsidP="00DE5D8F">
            <w:pPr>
              <w:spacing w:before="40"/>
              <w:ind w:left="315" w:right="-51"/>
              <w:rPr>
                <w:sz w:val="22"/>
                <w:szCs w:val="22"/>
              </w:rPr>
            </w:pPr>
            <w:r w:rsidRPr="00735571">
              <w:rPr>
                <w:sz w:val="22"/>
                <w:szCs w:val="22"/>
              </w:rPr>
              <w:t xml:space="preserve">• koluta za spašavanje, uključujući odgovarajuću opremu i </w:t>
            </w:r>
          </w:p>
          <w:p w14:paraId="552BFA83" w14:textId="77777777" w:rsidR="00DE5D8F" w:rsidRPr="00735571" w:rsidRDefault="00DE5D8F" w:rsidP="00DE5D8F">
            <w:pPr>
              <w:spacing w:before="40"/>
              <w:ind w:left="456" w:right="-51" w:hanging="141"/>
              <w:rPr>
                <w:sz w:val="22"/>
                <w:szCs w:val="22"/>
              </w:rPr>
            </w:pPr>
            <w:r w:rsidRPr="00735571">
              <w:rPr>
                <w:sz w:val="22"/>
                <w:szCs w:val="22"/>
              </w:rPr>
              <w:t xml:space="preserve">• prsluka za spašavanje, uključujući odgovarajuću opremu na njima, kao što su stalna ili treptava svjetla i zviždaljka koja je dobro pričvršćena konopcem; </w:t>
            </w:r>
          </w:p>
          <w:p w14:paraId="133660EA" w14:textId="77777777" w:rsidR="00DE5D8F" w:rsidRPr="00735571" w:rsidRDefault="00DE5D8F" w:rsidP="00AA1F87">
            <w:pPr>
              <w:numPr>
                <w:ilvl w:val="0"/>
                <w:numId w:val="65"/>
              </w:numPr>
              <w:spacing w:before="40"/>
              <w:ind w:left="315" w:right="-51"/>
              <w:rPr>
                <w:sz w:val="22"/>
                <w:szCs w:val="22"/>
              </w:rPr>
            </w:pPr>
            <w:r w:rsidRPr="00735571">
              <w:rPr>
                <w:sz w:val="22"/>
                <w:szCs w:val="22"/>
              </w:rPr>
              <w:t xml:space="preserve">Poznavanje funkcija brodskog čamca za spašavanje; </w:t>
            </w:r>
          </w:p>
          <w:p w14:paraId="17B7B781" w14:textId="2830A503" w:rsidR="00DE5D8F" w:rsidRPr="00735571" w:rsidRDefault="00DE5D8F" w:rsidP="00DE5D8F">
            <w:pPr>
              <w:spacing w:after="60"/>
              <w:ind w:left="312" w:right="-51"/>
              <w:rPr>
                <w:sz w:val="22"/>
                <w:szCs w:val="22"/>
              </w:rPr>
            </w:pPr>
            <w:r w:rsidRPr="00735571">
              <w:rPr>
                <w:sz w:val="22"/>
                <w:szCs w:val="22"/>
              </w:rPr>
              <w:t xml:space="preserve">Sposobnost pripremanja, spuštanja, podizanja i pohranjivanja brodskog čamca za spašavanje te sposobnost plovidbe njime. </w:t>
            </w:r>
          </w:p>
        </w:tc>
      </w:tr>
      <w:tr w:rsidR="00DE5D8F" w:rsidRPr="00735571" w14:paraId="02C7BBB7"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0376F910" w14:textId="6D3719D0" w:rsidR="00DE5D8F" w:rsidRPr="00735571" w:rsidRDefault="00DE5D8F" w:rsidP="00DE5D8F">
            <w:pPr>
              <w:spacing w:after="60"/>
              <w:ind w:left="198" w:right="-51" w:hanging="198"/>
              <w:rPr>
                <w:sz w:val="22"/>
                <w:szCs w:val="22"/>
              </w:rPr>
            </w:pPr>
            <w:r w:rsidRPr="00735571">
              <w:rPr>
                <w:sz w:val="22"/>
                <w:szCs w:val="22"/>
              </w:rPr>
              <w:t xml:space="preserve">4. pružati pomoć u slučaju operacija spašavanja i plivati </w:t>
            </w:r>
          </w:p>
        </w:tc>
        <w:tc>
          <w:tcPr>
            <w:tcW w:w="6371" w:type="dxa"/>
            <w:tcBorders>
              <w:top w:val="single" w:sz="4" w:space="0" w:color="auto"/>
              <w:left w:val="single" w:sz="4" w:space="0" w:color="auto"/>
              <w:bottom w:val="single" w:sz="4" w:space="0" w:color="auto"/>
              <w:right w:val="single" w:sz="4" w:space="0" w:color="auto"/>
            </w:tcBorders>
            <w:vAlign w:val="center"/>
          </w:tcPr>
          <w:p w14:paraId="75E62377" w14:textId="77777777" w:rsidR="00DE5D8F" w:rsidRPr="00735571" w:rsidRDefault="00DE5D8F" w:rsidP="00AA1F87">
            <w:pPr>
              <w:numPr>
                <w:ilvl w:val="0"/>
                <w:numId w:val="66"/>
              </w:numPr>
              <w:spacing w:before="40"/>
              <w:ind w:left="315" w:right="-51"/>
              <w:rPr>
                <w:sz w:val="22"/>
                <w:szCs w:val="22"/>
              </w:rPr>
            </w:pPr>
            <w:r w:rsidRPr="00735571">
              <w:rPr>
                <w:sz w:val="22"/>
                <w:szCs w:val="22"/>
              </w:rPr>
              <w:t xml:space="preserve">Sposobnost spašavanja i prijevoza unesrećene osobe; </w:t>
            </w:r>
          </w:p>
          <w:p w14:paraId="063D8FF1" w14:textId="18EB8372" w:rsidR="00DE5D8F" w:rsidRPr="00735571" w:rsidRDefault="00DE5D8F" w:rsidP="00DE5D8F">
            <w:pPr>
              <w:spacing w:after="60"/>
              <w:ind w:left="312" w:right="-51"/>
              <w:rPr>
                <w:sz w:val="22"/>
                <w:szCs w:val="22"/>
              </w:rPr>
            </w:pPr>
            <w:r w:rsidRPr="00735571">
              <w:rPr>
                <w:sz w:val="22"/>
                <w:szCs w:val="22"/>
              </w:rPr>
              <w:t xml:space="preserve">Sposobnost korištenja plivačkih vještina za operacije spašavanja. </w:t>
            </w:r>
          </w:p>
        </w:tc>
      </w:tr>
      <w:tr w:rsidR="00DE5D8F" w:rsidRPr="00735571" w14:paraId="6CE7D83B"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3790092" w14:textId="1E1E5F98" w:rsidR="00DE5D8F" w:rsidRPr="00735571" w:rsidRDefault="00DE5D8F" w:rsidP="00DE5D8F">
            <w:pPr>
              <w:spacing w:after="60"/>
              <w:ind w:left="198" w:right="-51" w:hanging="198"/>
              <w:rPr>
                <w:sz w:val="22"/>
                <w:szCs w:val="22"/>
              </w:rPr>
            </w:pPr>
            <w:r w:rsidRPr="00735571">
              <w:rPr>
                <w:sz w:val="22"/>
                <w:szCs w:val="22"/>
              </w:rPr>
              <w:t xml:space="preserve">5. koristiti putove za evakuaciju </w:t>
            </w:r>
          </w:p>
        </w:tc>
        <w:tc>
          <w:tcPr>
            <w:tcW w:w="6371" w:type="dxa"/>
            <w:tcBorders>
              <w:top w:val="single" w:sz="4" w:space="0" w:color="auto"/>
              <w:left w:val="single" w:sz="4" w:space="0" w:color="auto"/>
              <w:bottom w:val="single" w:sz="4" w:space="0" w:color="auto"/>
              <w:right w:val="single" w:sz="4" w:space="0" w:color="auto"/>
            </w:tcBorders>
            <w:vAlign w:val="center"/>
          </w:tcPr>
          <w:p w14:paraId="1417B783" w14:textId="5642E235" w:rsidR="00DE5D8F" w:rsidRPr="00735571" w:rsidRDefault="00DE5D8F" w:rsidP="00DE5D8F">
            <w:pPr>
              <w:spacing w:after="60"/>
              <w:ind w:left="312" w:right="-51"/>
              <w:rPr>
                <w:sz w:val="22"/>
                <w:szCs w:val="22"/>
              </w:rPr>
            </w:pPr>
            <w:r w:rsidRPr="00735571">
              <w:rPr>
                <w:sz w:val="22"/>
                <w:szCs w:val="22"/>
              </w:rPr>
              <w:t xml:space="preserve">Sposobnost održavanja putova za evakuaciju slobodnima (u skladu s lokalnim značajkama na </w:t>
            </w:r>
            <w:r w:rsidR="006F578F">
              <w:rPr>
                <w:sz w:val="22"/>
                <w:szCs w:val="22"/>
              </w:rPr>
              <w:t>brodu</w:t>
            </w:r>
            <w:r w:rsidRPr="00735571">
              <w:rPr>
                <w:sz w:val="22"/>
                <w:szCs w:val="22"/>
              </w:rPr>
              <w:t xml:space="preserve">). </w:t>
            </w:r>
          </w:p>
        </w:tc>
      </w:tr>
      <w:tr w:rsidR="00DE5D8F" w:rsidRPr="00735571" w14:paraId="42C599E8"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55F3FC1" w14:textId="2E7B8354" w:rsidR="00DE5D8F" w:rsidRPr="00735571" w:rsidRDefault="00DE5D8F" w:rsidP="00DE5D8F">
            <w:pPr>
              <w:spacing w:after="60"/>
              <w:ind w:left="198" w:right="-51" w:hanging="198"/>
              <w:rPr>
                <w:sz w:val="22"/>
                <w:szCs w:val="22"/>
              </w:rPr>
            </w:pPr>
            <w:r w:rsidRPr="00735571">
              <w:rPr>
                <w:sz w:val="22"/>
                <w:szCs w:val="22"/>
              </w:rPr>
              <w:t xml:space="preserve">6. koristiti se internim sustavima za komunikaciju i uzbunjivanje u slučaju opasnosti </w:t>
            </w:r>
          </w:p>
        </w:tc>
        <w:tc>
          <w:tcPr>
            <w:tcW w:w="6371" w:type="dxa"/>
            <w:tcBorders>
              <w:top w:val="single" w:sz="4" w:space="0" w:color="auto"/>
              <w:left w:val="single" w:sz="4" w:space="0" w:color="auto"/>
              <w:bottom w:val="single" w:sz="4" w:space="0" w:color="auto"/>
              <w:right w:val="single" w:sz="4" w:space="0" w:color="auto"/>
            </w:tcBorders>
            <w:vAlign w:val="center"/>
          </w:tcPr>
          <w:p w14:paraId="021D8D62" w14:textId="5369FA3E" w:rsidR="00DE5D8F" w:rsidRPr="00735571" w:rsidRDefault="00DE5D8F" w:rsidP="00DE5D8F">
            <w:pPr>
              <w:spacing w:after="60"/>
              <w:ind w:left="312" w:right="-51"/>
              <w:rPr>
                <w:sz w:val="22"/>
                <w:szCs w:val="22"/>
              </w:rPr>
            </w:pPr>
            <w:r w:rsidRPr="00735571">
              <w:rPr>
                <w:sz w:val="22"/>
                <w:szCs w:val="22"/>
              </w:rPr>
              <w:t xml:space="preserve">Sposobnost korištenja sustavima i opremom za komunikaciju te uzbunjivanje u slučaju opasnosti. </w:t>
            </w:r>
          </w:p>
        </w:tc>
      </w:tr>
      <w:tr w:rsidR="00DE5D8F" w:rsidRPr="00735571" w14:paraId="3E424A6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0028F4C1" w14:textId="614A2007" w:rsidR="00DE5D8F" w:rsidRPr="00735571" w:rsidRDefault="00DE5D8F" w:rsidP="001F3C41">
            <w:pPr>
              <w:spacing w:after="0" w:line="240" w:lineRule="auto"/>
              <w:ind w:right="-51"/>
              <w:rPr>
                <w:b/>
                <w:i/>
                <w:sz w:val="22"/>
                <w:szCs w:val="22"/>
              </w:rPr>
            </w:pPr>
            <w:r w:rsidRPr="00735571">
              <w:rPr>
                <w:b/>
                <w:i/>
                <w:sz w:val="22"/>
                <w:szCs w:val="22"/>
              </w:rPr>
              <w:t>7.3</w:t>
            </w:r>
            <w:r w:rsidRPr="00735571">
              <w:rPr>
                <w:b/>
                <w:i/>
                <w:sz w:val="22"/>
                <w:szCs w:val="22"/>
              </w:rPr>
              <w:tab/>
              <w:t xml:space="preserve">Mornar mora biti osposobljen poduzeti preventivne mjere za sprečavanje požara i pravilno upotrebljavati vatrogasnu opremu. </w:t>
            </w:r>
          </w:p>
        </w:tc>
      </w:tr>
      <w:tr w:rsidR="00DE5D8F" w:rsidRPr="00735571" w14:paraId="4A03EF2C"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02D5DC3" w14:textId="353C82C1" w:rsidR="00DE5D8F" w:rsidRPr="00735571" w:rsidRDefault="00DE5D8F" w:rsidP="00DE5D8F">
            <w:pPr>
              <w:spacing w:after="60"/>
              <w:ind w:left="198" w:right="-51" w:hanging="198"/>
              <w:rPr>
                <w:sz w:val="22"/>
                <w:szCs w:val="22"/>
              </w:rPr>
            </w:pPr>
            <w:r w:rsidRPr="00735571">
              <w:rPr>
                <w:sz w:val="22"/>
                <w:szCs w:val="22"/>
              </w:rPr>
              <w:t xml:space="preserve">1. razlikovati elemente požara te vrste i izvore zapaljenja </w:t>
            </w:r>
          </w:p>
        </w:tc>
        <w:tc>
          <w:tcPr>
            <w:tcW w:w="6371" w:type="dxa"/>
            <w:tcBorders>
              <w:top w:val="single" w:sz="4" w:space="0" w:color="auto"/>
              <w:left w:val="single" w:sz="4" w:space="0" w:color="auto"/>
              <w:bottom w:val="single" w:sz="4" w:space="0" w:color="auto"/>
              <w:right w:val="single" w:sz="4" w:space="0" w:color="auto"/>
            </w:tcBorders>
          </w:tcPr>
          <w:p w14:paraId="6D710139" w14:textId="77777777" w:rsidR="00DE5D8F" w:rsidRPr="00735571" w:rsidRDefault="00DE5D8F" w:rsidP="00AA1F87">
            <w:pPr>
              <w:numPr>
                <w:ilvl w:val="0"/>
                <w:numId w:val="67"/>
              </w:numPr>
              <w:spacing w:after="20"/>
              <w:ind w:left="312" w:right="-51" w:hanging="357"/>
              <w:rPr>
                <w:sz w:val="22"/>
                <w:szCs w:val="22"/>
              </w:rPr>
            </w:pPr>
            <w:r w:rsidRPr="00735571">
              <w:rPr>
                <w:sz w:val="22"/>
                <w:szCs w:val="22"/>
              </w:rPr>
              <w:t xml:space="preserve">Poznavanje mogućih uzroka požara tijekom različitih aktivnosti te poznavanje klasifikacije požara u skladu s europskom normom EN ili jednakovrijednom normom; </w:t>
            </w:r>
          </w:p>
          <w:p w14:paraId="2348E31E" w14:textId="77777777" w:rsidR="00DE5D8F" w:rsidRPr="00735571" w:rsidRDefault="00DE5D8F" w:rsidP="00AA1F87">
            <w:pPr>
              <w:numPr>
                <w:ilvl w:val="0"/>
                <w:numId w:val="67"/>
              </w:numPr>
              <w:spacing w:after="60"/>
              <w:ind w:left="312" w:right="-51" w:hanging="357"/>
              <w:rPr>
                <w:sz w:val="22"/>
                <w:szCs w:val="22"/>
              </w:rPr>
            </w:pPr>
            <w:r w:rsidRPr="00735571">
              <w:rPr>
                <w:sz w:val="22"/>
                <w:szCs w:val="22"/>
              </w:rPr>
              <w:t xml:space="preserve">Poznavanje elemenata procesa izgaranja; </w:t>
            </w:r>
          </w:p>
          <w:p w14:paraId="3772CBDF" w14:textId="3E3DAFAB" w:rsidR="00DE5D8F" w:rsidRPr="00735571" w:rsidRDefault="00DE5D8F" w:rsidP="00DE5D8F">
            <w:pPr>
              <w:spacing w:after="60"/>
              <w:ind w:left="312" w:right="-51"/>
              <w:rPr>
                <w:sz w:val="22"/>
                <w:szCs w:val="22"/>
              </w:rPr>
            </w:pPr>
            <w:r w:rsidRPr="00735571">
              <w:rPr>
                <w:sz w:val="22"/>
                <w:szCs w:val="22"/>
              </w:rPr>
              <w:t xml:space="preserve">Sposobnost primjene osnova gašenja požara. </w:t>
            </w:r>
          </w:p>
        </w:tc>
      </w:tr>
      <w:tr w:rsidR="00DE5D8F" w:rsidRPr="00735571" w14:paraId="3FD37BA6"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1AB26E5" w14:textId="5F890EAF" w:rsidR="00DE5D8F" w:rsidRPr="00735571" w:rsidRDefault="00DE5D8F" w:rsidP="00DE5D8F">
            <w:pPr>
              <w:spacing w:after="60"/>
              <w:ind w:left="198" w:right="-51" w:hanging="198"/>
              <w:rPr>
                <w:sz w:val="22"/>
                <w:szCs w:val="22"/>
              </w:rPr>
            </w:pPr>
            <w:r w:rsidRPr="00735571">
              <w:rPr>
                <w:sz w:val="22"/>
                <w:szCs w:val="22"/>
              </w:rPr>
              <w:t xml:space="preserve">2. koristiti različite vrste aparata za gašenje požara </w:t>
            </w:r>
          </w:p>
        </w:tc>
        <w:tc>
          <w:tcPr>
            <w:tcW w:w="6371" w:type="dxa"/>
            <w:tcBorders>
              <w:top w:val="single" w:sz="4" w:space="0" w:color="auto"/>
              <w:left w:val="single" w:sz="4" w:space="0" w:color="auto"/>
              <w:bottom w:val="single" w:sz="4" w:space="0" w:color="auto"/>
              <w:right w:val="single" w:sz="4" w:space="0" w:color="auto"/>
            </w:tcBorders>
            <w:vAlign w:val="center"/>
          </w:tcPr>
          <w:p w14:paraId="28052811" w14:textId="77777777" w:rsidR="00DE5D8F" w:rsidRPr="00735571" w:rsidRDefault="00DE5D8F" w:rsidP="00AA1F87">
            <w:pPr>
              <w:numPr>
                <w:ilvl w:val="0"/>
                <w:numId w:val="68"/>
              </w:numPr>
              <w:spacing w:after="20"/>
              <w:ind w:left="312" w:right="-51" w:hanging="357"/>
              <w:rPr>
                <w:sz w:val="22"/>
                <w:szCs w:val="22"/>
              </w:rPr>
            </w:pPr>
            <w:r w:rsidRPr="00735571">
              <w:rPr>
                <w:sz w:val="22"/>
                <w:szCs w:val="22"/>
              </w:rPr>
              <w:t>Poznavanje različitih karakteristika i razreda aparata za gašenje požara;</w:t>
            </w:r>
          </w:p>
          <w:p w14:paraId="68DEDB81" w14:textId="77777777" w:rsidR="00DE5D8F" w:rsidRPr="00735571" w:rsidRDefault="00DE5D8F" w:rsidP="00AA1F87">
            <w:pPr>
              <w:numPr>
                <w:ilvl w:val="0"/>
                <w:numId w:val="68"/>
              </w:numPr>
              <w:spacing w:after="60"/>
              <w:ind w:left="312" w:right="-51" w:hanging="357"/>
              <w:rPr>
                <w:sz w:val="22"/>
                <w:szCs w:val="22"/>
              </w:rPr>
            </w:pPr>
            <w:r w:rsidRPr="00735571">
              <w:rPr>
                <w:sz w:val="22"/>
                <w:szCs w:val="22"/>
              </w:rPr>
              <w:t xml:space="preserve">Sposobnost primjene različitih metoda gašenja požara i sposobnost korištenja opreme i nepokretnih uređaja za gašenje požara vodeći računa, primjerice: </w:t>
            </w:r>
          </w:p>
          <w:p w14:paraId="4897E111" w14:textId="77777777" w:rsidR="00DE5D8F" w:rsidRPr="00735571" w:rsidRDefault="00DE5D8F" w:rsidP="00DE5D8F">
            <w:pPr>
              <w:spacing w:before="60" w:after="60"/>
              <w:ind w:left="315" w:right="-51"/>
              <w:rPr>
                <w:sz w:val="22"/>
                <w:szCs w:val="22"/>
              </w:rPr>
            </w:pPr>
            <w:r w:rsidRPr="00735571">
              <w:rPr>
                <w:sz w:val="22"/>
                <w:szCs w:val="22"/>
              </w:rPr>
              <w:t xml:space="preserve">• o primjeni različitih vrsta prijenosnih aparata za gašenje požara i </w:t>
            </w:r>
          </w:p>
          <w:p w14:paraId="5DFFF7D4" w14:textId="05A23706" w:rsidR="00DE5D8F" w:rsidRPr="00735571" w:rsidRDefault="00DE5D8F" w:rsidP="00DE5D8F">
            <w:pPr>
              <w:spacing w:after="60"/>
              <w:ind w:left="312" w:right="-51"/>
              <w:rPr>
                <w:sz w:val="22"/>
                <w:szCs w:val="22"/>
              </w:rPr>
            </w:pPr>
            <w:r w:rsidRPr="00735571">
              <w:rPr>
                <w:sz w:val="22"/>
                <w:szCs w:val="22"/>
              </w:rPr>
              <w:t xml:space="preserve">• o utjecaju vjetra tijekom prilaska vatri. </w:t>
            </w:r>
          </w:p>
        </w:tc>
      </w:tr>
      <w:tr w:rsidR="00DE5D8F" w:rsidRPr="00735571" w14:paraId="56736053"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F3B5DE8" w14:textId="3B259F98" w:rsidR="00DE5D8F" w:rsidRPr="00735571" w:rsidRDefault="00DE5D8F" w:rsidP="00DE5D8F">
            <w:pPr>
              <w:spacing w:after="60"/>
              <w:ind w:left="198" w:right="-51" w:hanging="198"/>
              <w:rPr>
                <w:sz w:val="22"/>
                <w:szCs w:val="22"/>
              </w:rPr>
            </w:pPr>
            <w:r w:rsidRPr="00735571">
              <w:rPr>
                <w:sz w:val="22"/>
                <w:szCs w:val="22"/>
              </w:rPr>
              <w:t xml:space="preserve">3. postupati u skladu s brodskim postupcima za gašenje požara i načinom organizacije gašenja požara na brodu </w:t>
            </w:r>
          </w:p>
        </w:tc>
        <w:tc>
          <w:tcPr>
            <w:tcW w:w="6371" w:type="dxa"/>
            <w:tcBorders>
              <w:top w:val="single" w:sz="4" w:space="0" w:color="auto"/>
              <w:left w:val="single" w:sz="4" w:space="0" w:color="auto"/>
              <w:bottom w:val="single" w:sz="4" w:space="0" w:color="auto"/>
              <w:right w:val="single" w:sz="4" w:space="0" w:color="auto"/>
            </w:tcBorders>
            <w:vAlign w:val="center"/>
          </w:tcPr>
          <w:p w14:paraId="2D686FD3" w14:textId="77777777" w:rsidR="00DE5D8F" w:rsidRPr="00735571" w:rsidRDefault="00DE5D8F" w:rsidP="00AA1F87">
            <w:pPr>
              <w:numPr>
                <w:ilvl w:val="0"/>
                <w:numId w:val="69"/>
              </w:numPr>
              <w:spacing w:before="60" w:after="20"/>
              <w:ind w:left="312" w:right="-51" w:hanging="357"/>
              <w:rPr>
                <w:sz w:val="22"/>
                <w:szCs w:val="22"/>
              </w:rPr>
            </w:pPr>
            <w:r w:rsidRPr="00735571">
              <w:rPr>
                <w:sz w:val="22"/>
                <w:szCs w:val="22"/>
              </w:rPr>
              <w:t xml:space="preserve">Poznavanje brodskih sustava za gašenje požara; </w:t>
            </w:r>
          </w:p>
          <w:p w14:paraId="138E5584" w14:textId="1A96B0D2" w:rsidR="00DE5D8F" w:rsidRPr="00735571" w:rsidRDefault="00DE5D8F" w:rsidP="00DE5D8F">
            <w:pPr>
              <w:spacing w:after="60"/>
              <w:ind w:left="312" w:right="-51"/>
              <w:rPr>
                <w:sz w:val="22"/>
                <w:szCs w:val="22"/>
              </w:rPr>
            </w:pPr>
            <w:r w:rsidRPr="00735571">
              <w:rPr>
                <w:sz w:val="22"/>
                <w:szCs w:val="22"/>
              </w:rPr>
              <w:t xml:space="preserve">Sposobnost borbe protiv požara i poduzimanja odgovarajućih mjera obavješćivanja. </w:t>
            </w:r>
          </w:p>
        </w:tc>
      </w:tr>
      <w:tr w:rsidR="00DE5D8F" w:rsidRPr="00735571" w14:paraId="28CE444B"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34332E9" w14:textId="220A207D" w:rsidR="00DE5D8F" w:rsidRPr="00735571" w:rsidRDefault="00DE5D8F" w:rsidP="00DE5D8F">
            <w:pPr>
              <w:spacing w:after="60"/>
              <w:ind w:left="198" w:right="-51" w:hanging="198"/>
              <w:rPr>
                <w:sz w:val="22"/>
                <w:szCs w:val="22"/>
              </w:rPr>
            </w:pPr>
            <w:r w:rsidRPr="00735571">
              <w:rPr>
                <w:sz w:val="22"/>
                <w:szCs w:val="22"/>
              </w:rPr>
              <w:t xml:space="preserve">4. slijediti upute u pogledu osobne opreme, metoda, sredstava za gašenje požara i postupaka tijekom operacija gašenja požara i spašavanja </w:t>
            </w:r>
          </w:p>
        </w:tc>
        <w:tc>
          <w:tcPr>
            <w:tcW w:w="6371" w:type="dxa"/>
            <w:tcBorders>
              <w:top w:val="single" w:sz="4" w:space="0" w:color="auto"/>
              <w:left w:val="single" w:sz="4" w:space="0" w:color="auto"/>
              <w:bottom w:val="single" w:sz="4" w:space="0" w:color="auto"/>
              <w:right w:val="single" w:sz="4" w:space="0" w:color="auto"/>
            </w:tcBorders>
            <w:vAlign w:val="center"/>
          </w:tcPr>
          <w:p w14:paraId="798D17B9" w14:textId="77777777" w:rsidR="00DE5D8F" w:rsidRPr="00735571" w:rsidRDefault="00DE5D8F" w:rsidP="00AA1F87">
            <w:pPr>
              <w:numPr>
                <w:ilvl w:val="0"/>
                <w:numId w:val="70"/>
              </w:numPr>
              <w:spacing w:before="60" w:after="60"/>
              <w:ind w:left="315" w:right="-51"/>
              <w:rPr>
                <w:sz w:val="22"/>
                <w:szCs w:val="22"/>
              </w:rPr>
            </w:pPr>
            <w:r w:rsidRPr="00735571">
              <w:rPr>
                <w:sz w:val="22"/>
                <w:szCs w:val="22"/>
              </w:rPr>
              <w:t xml:space="preserve">Poznavanje postupaka za izbjegavanje osobne opasnosti; </w:t>
            </w:r>
          </w:p>
          <w:p w14:paraId="6404D78E" w14:textId="34D41CE1" w:rsidR="00DE5D8F" w:rsidRPr="00735571" w:rsidRDefault="00DE5D8F" w:rsidP="00DE5D8F">
            <w:pPr>
              <w:spacing w:after="60"/>
              <w:ind w:left="312" w:right="-51"/>
              <w:rPr>
                <w:sz w:val="22"/>
                <w:szCs w:val="22"/>
              </w:rPr>
            </w:pPr>
            <w:r w:rsidRPr="00735571">
              <w:rPr>
                <w:sz w:val="22"/>
                <w:szCs w:val="22"/>
              </w:rPr>
              <w:t xml:space="preserve">Sposobnost postupanja u skladu s postupkom u slučaju izvanredne situacije. </w:t>
            </w:r>
          </w:p>
        </w:tc>
      </w:tr>
      <w:tr w:rsidR="00DE5D8F" w:rsidRPr="00735571" w14:paraId="058D7706"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1392E5FB" w14:textId="60FA4D39" w:rsidR="00DE5D8F" w:rsidRPr="001F3C41" w:rsidRDefault="00DE5D8F" w:rsidP="001F3C41">
            <w:pPr>
              <w:spacing w:after="0" w:line="240" w:lineRule="auto"/>
              <w:ind w:right="-51"/>
              <w:rPr>
                <w:b/>
                <w:i/>
                <w:sz w:val="22"/>
                <w:szCs w:val="22"/>
              </w:rPr>
            </w:pPr>
            <w:r w:rsidRPr="001F3C41">
              <w:rPr>
                <w:b/>
                <w:i/>
                <w:sz w:val="22"/>
                <w:szCs w:val="22"/>
              </w:rPr>
              <w:t xml:space="preserve">7.4. Mornar mora biti osposobljen obavljati dužnosti uzimajući u obzir važnost zaštite okoliša. </w:t>
            </w:r>
          </w:p>
        </w:tc>
      </w:tr>
      <w:tr w:rsidR="00DE5D8F" w:rsidRPr="00735571" w14:paraId="75334F1B"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1F1BD46F" w14:textId="7B1EE941" w:rsidR="00DE5D8F" w:rsidRPr="00735571" w:rsidRDefault="00DE5D8F" w:rsidP="00DE5D8F">
            <w:pPr>
              <w:spacing w:after="60"/>
              <w:ind w:left="198" w:right="-51" w:hanging="198"/>
              <w:rPr>
                <w:sz w:val="22"/>
                <w:szCs w:val="22"/>
              </w:rPr>
            </w:pPr>
            <w:r w:rsidRPr="00735571">
              <w:rPr>
                <w:sz w:val="22"/>
                <w:szCs w:val="22"/>
              </w:rPr>
              <w:t xml:space="preserve">1. štititi okoliš u skladu s mjerodavnim propisima </w:t>
            </w:r>
          </w:p>
        </w:tc>
        <w:tc>
          <w:tcPr>
            <w:tcW w:w="6371" w:type="dxa"/>
            <w:tcBorders>
              <w:top w:val="single" w:sz="4" w:space="0" w:color="auto"/>
              <w:left w:val="single" w:sz="4" w:space="0" w:color="auto"/>
              <w:bottom w:val="single" w:sz="4" w:space="0" w:color="auto"/>
              <w:right w:val="single" w:sz="4" w:space="0" w:color="auto"/>
            </w:tcBorders>
          </w:tcPr>
          <w:p w14:paraId="6BE75793" w14:textId="77777777" w:rsidR="00DE5D8F" w:rsidRPr="00735571" w:rsidRDefault="00DE5D8F" w:rsidP="00AA1F87">
            <w:pPr>
              <w:numPr>
                <w:ilvl w:val="0"/>
                <w:numId w:val="71"/>
              </w:numPr>
              <w:spacing w:after="20"/>
              <w:ind w:left="312" w:right="-51" w:hanging="357"/>
              <w:rPr>
                <w:sz w:val="22"/>
                <w:szCs w:val="22"/>
              </w:rPr>
            </w:pPr>
            <w:r w:rsidRPr="00735571">
              <w:rPr>
                <w:sz w:val="22"/>
                <w:szCs w:val="22"/>
              </w:rPr>
              <w:t xml:space="preserve">Poznavanje nacionalnih i međunarodnih propisa o zaštiti okoliša; </w:t>
            </w:r>
          </w:p>
          <w:p w14:paraId="25179113" w14:textId="77777777" w:rsidR="00DE5D8F" w:rsidRPr="00735571" w:rsidRDefault="00DE5D8F" w:rsidP="00AA1F87">
            <w:pPr>
              <w:numPr>
                <w:ilvl w:val="0"/>
                <w:numId w:val="71"/>
              </w:numPr>
              <w:spacing w:after="20"/>
              <w:ind w:left="312" w:right="-51" w:hanging="357"/>
              <w:rPr>
                <w:sz w:val="22"/>
                <w:szCs w:val="22"/>
              </w:rPr>
            </w:pPr>
            <w:r w:rsidRPr="00735571">
              <w:rPr>
                <w:sz w:val="22"/>
                <w:szCs w:val="22"/>
              </w:rPr>
              <w:t xml:space="preserve">Sposobnost korištenja dostupnom dokumentacijom i informacijskim sustavima u pogledu pitanja okoliša u skladu s uputama; </w:t>
            </w:r>
          </w:p>
          <w:p w14:paraId="14254452" w14:textId="77777777" w:rsidR="00DE5D8F" w:rsidRPr="00735571" w:rsidRDefault="00DE5D8F" w:rsidP="00AA1F87">
            <w:pPr>
              <w:numPr>
                <w:ilvl w:val="0"/>
                <w:numId w:val="71"/>
              </w:numPr>
              <w:spacing w:after="20"/>
              <w:ind w:left="312" w:right="-51" w:hanging="357"/>
              <w:rPr>
                <w:sz w:val="22"/>
                <w:szCs w:val="22"/>
              </w:rPr>
            </w:pPr>
            <w:r w:rsidRPr="00735571">
              <w:rPr>
                <w:sz w:val="22"/>
                <w:szCs w:val="22"/>
              </w:rPr>
              <w:t xml:space="preserve">Poznavanje posljedica mogućih istjecanja, izlijevanja ili ispuštanja onečišćujućih tvari u okoliš; </w:t>
            </w:r>
          </w:p>
          <w:p w14:paraId="09B16318" w14:textId="74BABD07" w:rsidR="00DE5D8F" w:rsidRPr="00735571" w:rsidRDefault="00DE5D8F" w:rsidP="00DE5D8F">
            <w:pPr>
              <w:spacing w:after="60"/>
              <w:ind w:left="312" w:right="-51"/>
              <w:rPr>
                <w:sz w:val="22"/>
                <w:szCs w:val="22"/>
              </w:rPr>
            </w:pPr>
            <w:r w:rsidRPr="00735571">
              <w:rPr>
                <w:sz w:val="22"/>
                <w:szCs w:val="22"/>
              </w:rPr>
              <w:t xml:space="preserve">Poznavanje opasnih tvari i njihovih klasifikacija s obzirom na aspekte zaštite okoliša. </w:t>
            </w:r>
          </w:p>
        </w:tc>
      </w:tr>
      <w:tr w:rsidR="00DE5D8F" w:rsidRPr="00735571" w14:paraId="734B4BAF"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4C6EB246" w14:textId="3AF29B12" w:rsidR="00DE5D8F" w:rsidRPr="00735571" w:rsidRDefault="00DE5D8F" w:rsidP="00DE5D8F">
            <w:pPr>
              <w:spacing w:after="60"/>
              <w:ind w:left="198" w:right="-51" w:hanging="198"/>
              <w:rPr>
                <w:sz w:val="22"/>
                <w:szCs w:val="22"/>
              </w:rPr>
            </w:pPr>
            <w:r w:rsidRPr="00735571">
              <w:rPr>
                <w:sz w:val="22"/>
                <w:szCs w:val="22"/>
              </w:rPr>
              <w:t xml:space="preserve">2. poduzimati preventivne mjere za sprečavanje onečišćenja okoliša </w:t>
            </w:r>
          </w:p>
        </w:tc>
        <w:tc>
          <w:tcPr>
            <w:tcW w:w="6371" w:type="dxa"/>
            <w:tcBorders>
              <w:top w:val="single" w:sz="4" w:space="0" w:color="auto"/>
              <w:left w:val="single" w:sz="4" w:space="0" w:color="auto"/>
              <w:bottom w:val="single" w:sz="4" w:space="0" w:color="auto"/>
              <w:right w:val="single" w:sz="4" w:space="0" w:color="auto"/>
            </w:tcBorders>
            <w:vAlign w:val="center"/>
          </w:tcPr>
          <w:p w14:paraId="0833E02D" w14:textId="77777777" w:rsidR="00DE5D8F" w:rsidRPr="00735571" w:rsidRDefault="00DE5D8F" w:rsidP="00AA1F87">
            <w:pPr>
              <w:numPr>
                <w:ilvl w:val="0"/>
                <w:numId w:val="72"/>
              </w:numPr>
              <w:spacing w:after="20"/>
              <w:ind w:left="312" w:right="-51" w:hanging="357"/>
              <w:rPr>
                <w:sz w:val="22"/>
                <w:szCs w:val="22"/>
              </w:rPr>
            </w:pPr>
            <w:r w:rsidRPr="00735571">
              <w:rPr>
                <w:sz w:val="22"/>
                <w:szCs w:val="22"/>
              </w:rPr>
              <w:t xml:space="preserve">Poznavanje općih preventivnih mjera za sprečavanje onečišćenja okoliša; </w:t>
            </w:r>
          </w:p>
          <w:p w14:paraId="492BE1A2" w14:textId="77777777" w:rsidR="00DE5D8F" w:rsidRPr="00735571" w:rsidRDefault="00DE5D8F" w:rsidP="00AA1F87">
            <w:pPr>
              <w:numPr>
                <w:ilvl w:val="0"/>
                <w:numId w:val="72"/>
              </w:numPr>
              <w:spacing w:after="20"/>
              <w:ind w:left="312" w:right="-51" w:hanging="357"/>
              <w:rPr>
                <w:sz w:val="22"/>
                <w:szCs w:val="22"/>
              </w:rPr>
            </w:pPr>
            <w:r w:rsidRPr="00735571">
              <w:rPr>
                <w:sz w:val="22"/>
                <w:szCs w:val="22"/>
              </w:rPr>
              <w:t xml:space="preserve">Sposobnost pridržavanja općih preventivnih mjera i sposobnost primjene postupaka za sigurnu opskrbu gorivom; </w:t>
            </w:r>
          </w:p>
          <w:p w14:paraId="4DB9FDD2" w14:textId="337BE20A" w:rsidR="00DE5D8F" w:rsidRPr="00735571" w:rsidRDefault="00DE5D8F" w:rsidP="00DE5D8F">
            <w:pPr>
              <w:spacing w:after="60"/>
              <w:ind w:left="312" w:right="-51"/>
              <w:rPr>
                <w:sz w:val="22"/>
                <w:szCs w:val="22"/>
              </w:rPr>
            </w:pPr>
            <w:r w:rsidRPr="00735571">
              <w:rPr>
                <w:sz w:val="22"/>
                <w:szCs w:val="22"/>
              </w:rPr>
              <w:t xml:space="preserve">Sposobnost poduzimanja mjera u skladu s uputama u slučaju sudara, primjerice zaustavljanjem propuštanja vode. </w:t>
            </w:r>
          </w:p>
        </w:tc>
      </w:tr>
      <w:tr w:rsidR="00DE5D8F" w:rsidRPr="00735571" w14:paraId="7DEE47EC"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2AA37615" w14:textId="329B5979" w:rsidR="00DE5D8F" w:rsidRPr="00735571" w:rsidRDefault="00DE5D8F" w:rsidP="00DE5D8F">
            <w:pPr>
              <w:spacing w:after="60"/>
              <w:ind w:left="198" w:right="-51" w:hanging="198"/>
              <w:rPr>
                <w:sz w:val="22"/>
                <w:szCs w:val="22"/>
              </w:rPr>
            </w:pPr>
            <w:r w:rsidRPr="00735571">
              <w:rPr>
                <w:sz w:val="22"/>
                <w:szCs w:val="22"/>
              </w:rPr>
              <w:t xml:space="preserve">3. učinkovito se koristiti resursima </w:t>
            </w:r>
          </w:p>
        </w:tc>
        <w:tc>
          <w:tcPr>
            <w:tcW w:w="6371" w:type="dxa"/>
            <w:tcBorders>
              <w:top w:val="single" w:sz="4" w:space="0" w:color="auto"/>
              <w:left w:val="single" w:sz="4" w:space="0" w:color="auto"/>
              <w:bottom w:val="single" w:sz="4" w:space="0" w:color="auto"/>
              <w:right w:val="single" w:sz="4" w:space="0" w:color="auto"/>
            </w:tcBorders>
            <w:vAlign w:val="center"/>
          </w:tcPr>
          <w:p w14:paraId="0CC44782" w14:textId="77777777" w:rsidR="00DE5D8F" w:rsidRPr="00735571" w:rsidRDefault="00DE5D8F" w:rsidP="00AA1F87">
            <w:pPr>
              <w:numPr>
                <w:ilvl w:val="0"/>
                <w:numId w:val="73"/>
              </w:numPr>
              <w:spacing w:after="20"/>
              <w:ind w:left="312" w:right="-51" w:hanging="357"/>
              <w:rPr>
                <w:sz w:val="22"/>
                <w:szCs w:val="22"/>
              </w:rPr>
            </w:pPr>
            <w:r w:rsidRPr="00735571">
              <w:rPr>
                <w:sz w:val="22"/>
                <w:szCs w:val="22"/>
              </w:rPr>
              <w:t xml:space="preserve">Poznavanje učinkovite potrošnje goriva; </w:t>
            </w:r>
          </w:p>
          <w:p w14:paraId="5BF5C0B2" w14:textId="60F803D1" w:rsidR="00DE5D8F" w:rsidRPr="00735571" w:rsidRDefault="00DE5D8F" w:rsidP="00DE5D8F">
            <w:pPr>
              <w:spacing w:after="60"/>
              <w:ind w:left="312" w:right="-51"/>
              <w:rPr>
                <w:sz w:val="22"/>
                <w:szCs w:val="22"/>
              </w:rPr>
            </w:pPr>
            <w:r w:rsidRPr="00735571">
              <w:rPr>
                <w:sz w:val="22"/>
                <w:szCs w:val="22"/>
              </w:rPr>
              <w:t xml:space="preserve">Sposobnost korištenja materijalima na ekonomičan način kojim se štedi energija. </w:t>
            </w:r>
          </w:p>
        </w:tc>
      </w:tr>
      <w:tr w:rsidR="00DE5D8F" w:rsidRPr="00735571" w14:paraId="59E937D7" w14:textId="77777777" w:rsidTr="008E0049">
        <w:tc>
          <w:tcPr>
            <w:tcW w:w="2689" w:type="dxa"/>
            <w:tcBorders>
              <w:top w:val="single" w:sz="4" w:space="0" w:color="auto"/>
              <w:left w:val="single" w:sz="4" w:space="0" w:color="auto"/>
              <w:bottom w:val="single" w:sz="4" w:space="0" w:color="auto"/>
              <w:right w:val="single" w:sz="4" w:space="0" w:color="auto"/>
            </w:tcBorders>
            <w:vAlign w:val="center"/>
          </w:tcPr>
          <w:p w14:paraId="394A3214" w14:textId="25B74E9B" w:rsidR="00DE5D8F" w:rsidRPr="00735571" w:rsidRDefault="00DE5D8F" w:rsidP="00DE5D8F">
            <w:pPr>
              <w:spacing w:after="60"/>
              <w:ind w:left="198" w:right="-51" w:hanging="198"/>
              <w:rPr>
                <w:sz w:val="22"/>
                <w:szCs w:val="22"/>
              </w:rPr>
            </w:pPr>
            <w:r w:rsidRPr="00735571">
              <w:rPr>
                <w:sz w:val="22"/>
                <w:szCs w:val="22"/>
              </w:rPr>
              <w:t xml:space="preserve">4. odlagati otpad na način koji je prihvatljiv za okoliš </w:t>
            </w:r>
          </w:p>
        </w:tc>
        <w:tc>
          <w:tcPr>
            <w:tcW w:w="6371" w:type="dxa"/>
            <w:tcBorders>
              <w:top w:val="single" w:sz="4" w:space="0" w:color="auto"/>
              <w:left w:val="single" w:sz="4" w:space="0" w:color="auto"/>
              <w:bottom w:val="single" w:sz="4" w:space="0" w:color="auto"/>
              <w:right w:val="single" w:sz="4" w:space="0" w:color="auto"/>
            </w:tcBorders>
            <w:vAlign w:val="center"/>
          </w:tcPr>
          <w:p w14:paraId="044F5672" w14:textId="77777777" w:rsidR="00DE5D8F" w:rsidRPr="00735571" w:rsidRDefault="00DE5D8F" w:rsidP="00AA1F87">
            <w:pPr>
              <w:numPr>
                <w:ilvl w:val="0"/>
                <w:numId w:val="74"/>
              </w:numPr>
              <w:ind w:left="318" w:right="-51"/>
              <w:rPr>
                <w:sz w:val="22"/>
                <w:szCs w:val="22"/>
              </w:rPr>
            </w:pPr>
            <w:r w:rsidRPr="00735571">
              <w:rPr>
                <w:sz w:val="22"/>
                <w:szCs w:val="22"/>
              </w:rPr>
              <w:t xml:space="preserve">Poznavanje primjenjivih propisa o otpadu; </w:t>
            </w:r>
          </w:p>
          <w:p w14:paraId="72B4077D" w14:textId="77777777" w:rsidR="00DE5D8F" w:rsidRPr="00735571" w:rsidRDefault="00DE5D8F" w:rsidP="00AA1F87">
            <w:pPr>
              <w:numPr>
                <w:ilvl w:val="0"/>
                <w:numId w:val="74"/>
              </w:numPr>
              <w:ind w:left="318" w:right="-51"/>
              <w:rPr>
                <w:sz w:val="22"/>
                <w:szCs w:val="22"/>
              </w:rPr>
            </w:pPr>
            <w:r w:rsidRPr="00735571">
              <w:rPr>
                <w:sz w:val="22"/>
                <w:szCs w:val="22"/>
              </w:rPr>
              <w:t xml:space="preserve">Sposobnost prikupljanja, isporučivanja i odlaganja: </w:t>
            </w:r>
          </w:p>
          <w:p w14:paraId="7F902976" w14:textId="363DF599" w:rsidR="00DE5D8F" w:rsidRPr="00735571" w:rsidRDefault="00DE5D8F" w:rsidP="00DE5D8F">
            <w:pPr>
              <w:ind w:left="318" w:right="-51"/>
              <w:rPr>
                <w:sz w:val="22"/>
                <w:szCs w:val="22"/>
              </w:rPr>
            </w:pPr>
            <w:r w:rsidRPr="00735571">
              <w:rPr>
                <w:sz w:val="22"/>
                <w:szCs w:val="22"/>
              </w:rPr>
              <w:t xml:space="preserve">• ulja i masti s </w:t>
            </w:r>
            <w:r w:rsidR="006F578F">
              <w:rPr>
                <w:sz w:val="22"/>
                <w:szCs w:val="22"/>
              </w:rPr>
              <w:t>broda</w:t>
            </w:r>
            <w:r w:rsidRPr="00735571">
              <w:rPr>
                <w:sz w:val="22"/>
                <w:szCs w:val="22"/>
              </w:rPr>
              <w:t xml:space="preserve">, </w:t>
            </w:r>
          </w:p>
          <w:p w14:paraId="5893992A" w14:textId="77777777" w:rsidR="00DE5D8F" w:rsidRPr="00735571" w:rsidRDefault="00DE5D8F" w:rsidP="00DE5D8F">
            <w:pPr>
              <w:ind w:left="318" w:right="-51"/>
              <w:rPr>
                <w:sz w:val="22"/>
                <w:szCs w:val="22"/>
              </w:rPr>
            </w:pPr>
            <w:r w:rsidRPr="00735571">
              <w:rPr>
                <w:sz w:val="22"/>
                <w:szCs w:val="22"/>
              </w:rPr>
              <w:t xml:space="preserve">• ostataka tereta i </w:t>
            </w:r>
          </w:p>
          <w:p w14:paraId="6E700127" w14:textId="3167BF7E" w:rsidR="00DE5D8F" w:rsidRPr="00735571" w:rsidRDefault="00DE5D8F" w:rsidP="00DE5D8F">
            <w:pPr>
              <w:spacing w:after="60"/>
              <w:ind w:left="312" w:right="-51"/>
              <w:rPr>
                <w:sz w:val="22"/>
                <w:szCs w:val="22"/>
              </w:rPr>
            </w:pPr>
            <w:r w:rsidRPr="00735571">
              <w:rPr>
                <w:sz w:val="22"/>
                <w:szCs w:val="22"/>
              </w:rPr>
              <w:t xml:space="preserve">• ostalih vrsta otpada. </w:t>
            </w:r>
          </w:p>
        </w:tc>
      </w:tr>
    </w:tbl>
    <w:p w14:paraId="78C79B73" w14:textId="50BFE4C4" w:rsidR="008C33E2" w:rsidRPr="005E3968" w:rsidRDefault="008C33E2" w:rsidP="008516F2">
      <w:pPr>
        <w:pStyle w:val="Naslov3"/>
      </w:pPr>
      <w:bookmarkStart w:id="4" w:name="_Hlk66435553"/>
      <w:r>
        <w:t>I.A</w:t>
      </w:r>
      <w:r w:rsidR="006E6C4C">
        <w:t>.2</w:t>
      </w:r>
      <w:r>
        <w:t xml:space="preserve"> – Strojar</w:t>
      </w:r>
    </w:p>
    <w:p w14:paraId="1CA37E8B" w14:textId="21CBF8F8" w:rsidR="008C33E2" w:rsidRPr="00735571" w:rsidRDefault="008C33E2" w:rsidP="008C33E2">
      <w:pPr>
        <w:spacing w:before="120" w:after="240"/>
        <w:ind w:right="-51"/>
        <w:rPr>
          <w:sz w:val="22"/>
          <w:szCs w:val="22"/>
        </w:rPr>
      </w:pPr>
      <w:r>
        <w:rPr>
          <w:sz w:val="22"/>
          <w:szCs w:val="22"/>
        </w:rPr>
        <w:t>Strojar</w:t>
      </w:r>
      <w:r w:rsidRPr="00735571">
        <w:rPr>
          <w:sz w:val="22"/>
          <w:szCs w:val="22"/>
        </w:rPr>
        <w:t xml:space="preserve"> </w:t>
      </w:r>
      <w:r>
        <w:rPr>
          <w:sz w:val="22"/>
          <w:szCs w:val="22"/>
        </w:rPr>
        <w:t>mora imati sljedeće kompetencije</w:t>
      </w:r>
      <w:r w:rsidRPr="00735571">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5604"/>
      </w:tblGrid>
      <w:tr w:rsidR="008C33E2" w:rsidRPr="008D4327" w14:paraId="4245B777" w14:textId="77777777" w:rsidTr="000C4466">
        <w:trPr>
          <w:trHeight w:val="706"/>
        </w:trPr>
        <w:tc>
          <w:tcPr>
            <w:tcW w:w="3456" w:type="dxa"/>
            <w:tcBorders>
              <w:top w:val="single" w:sz="4" w:space="0" w:color="auto"/>
              <w:left w:val="single" w:sz="4" w:space="0" w:color="auto"/>
              <w:bottom w:val="single" w:sz="4" w:space="0" w:color="auto"/>
              <w:right w:val="single" w:sz="4" w:space="0" w:color="auto"/>
            </w:tcBorders>
            <w:vAlign w:val="center"/>
            <w:hideMark/>
          </w:tcPr>
          <w:p w14:paraId="45B1C3DD" w14:textId="77777777" w:rsidR="008C33E2" w:rsidRPr="008D4327" w:rsidRDefault="008C33E2" w:rsidP="000C4466">
            <w:pPr>
              <w:spacing w:before="120"/>
              <w:ind w:right="-51"/>
              <w:jc w:val="center"/>
              <w:rPr>
                <w:b/>
                <w:bCs/>
                <w:caps/>
                <w:sz w:val="22"/>
                <w:szCs w:val="22"/>
              </w:rPr>
            </w:pPr>
            <w:r w:rsidRPr="008D4327">
              <w:rPr>
                <w:b/>
                <w:bCs/>
                <w:sz w:val="22"/>
                <w:szCs w:val="22"/>
              </w:rPr>
              <w:t>NASTAVNA TEMA/CJELINA</w:t>
            </w:r>
          </w:p>
        </w:tc>
        <w:tc>
          <w:tcPr>
            <w:tcW w:w="5604" w:type="dxa"/>
            <w:tcBorders>
              <w:top w:val="single" w:sz="4" w:space="0" w:color="auto"/>
              <w:left w:val="single" w:sz="4" w:space="0" w:color="auto"/>
              <w:bottom w:val="single" w:sz="4" w:space="0" w:color="auto"/>
              <w:right w:val="single" w:sz="4" w:space="0" w:color="auto"/>
            </w:tcBorders>
            <w:vAlign w:val="center"/>
            <w:hideMark/>
          </w:tcPr>
          <w:p w14:paraId="4FB3DD83" w14:textId="77777777" w:rsidR="008C33E2" w:rsidRPr="008D4327" w:rsidRDefault="008C33E2" w:rsidP="000C4466">
            <w:pPr>
              <w:spacing w:before="120"/>
              <w:ind w:right="-51"/>
              <w:jc w:val="center"/>
              <w:rPr>
                <w:b/>
                <w:bCs/>
                <w:caps/>
                <w:sz w:val="22"/>
                <w:szCs w:val="22"/>
              </w:rPr>
            </w:pPr>
            <w:r w:rsidRPr="008D4327">
              <w:rPr>
                <w:b/>
                <w:bCs/>
                <w:sz w:val="22"/>
                <w:szCs w:val="22"/>
              </w:rPr>
              <w:t>ISHOD UČENJA</w:t>
            </w:r>
          </w:p>
        </w:tc>
      </w:tr>
      <w:tr w:rsidR="008C33E2" w:rsidRPr="008D4327" w14:paraId="493C34AA"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079C3803" w14:textId="77777777" w:rsidR="008C33E2" w:rsidRPr="008D4327" w:rsidRDefault="008C33E2" w:rsidP="000C4466">
            <w:pPr>
              <w:spacing w:after="60"/>
              <w:ind w:left="182" w:right="-51" w:hanging="182"/>
              <w:rPr>
                <w:sz w:val="22"/>
                <w:szCs w:val="22"/>
              </w:rPr>
            </w:pPr>
            <w:r w:rsidRPr="008D4327">
              <w:rPr>
                <w:sz w:val="22"/>
                <w:szCs w:val="22"/>
              </w:rPr>
              <w:t>1. nadz</w:t>
            </w:r>
            <w:r>
              <w:rPr>
                <w:sz w:val="22"/>
                <w:szCs w:val="22"/>
              </w:rPr>
              <w:t>irati</w:t>
            </w:r>
            <w:r w:rsidRPr="008D4327">
              <w:rPr>
                <w:sz w:val="22"/>
                <w:szCs w:val="22"/>
              </w:rPr>
              <w:t xml:space="preserve"> motor</w:t>
            </w:r>
            <w:r>
              <w:rPr>
                <w:sz w:val="22"/>
                <w:szCs w:val="22"/>
              </w:rPr>
              <w:t>e</w:t>
            </w:r>
            <w:r w:rsidRPr="008D4327">
              <w:rPr>
                <w:sz w:val="22"/>
                <w:szCs w:val="22"/>
              </w:rPr>
              <w:t xml:space="preserve"> i pogonsk</w:t>
            </w:r>
            <w:r>
              <w:rPr>
                <w:sz w:val="22"/>
                <w:szCs w:val="22"/>
              </w:rPr>
              <w:t>i</w:t>
            </w:r>
            <w:r w:rsidRPr="008D4327">
              <w:rPr>
                <w:sz w:val="22"/>
                <w:szCs w:val="22"/>
              </w:rPr>
              <w:t xml:space="preserve"> sustav </w:t>
            </w:r>
          </w:p>
        </w:tc>
        <w:tc>
          <w:tcPr>
            <w:tcW w:w="5604" w:type="dxa"/>
            <w:tcBorders>
              <w:top w:val="single" w:sz="4" w:space="0" w:color="auto"/>
              <w:left w:val="single" w:sz="4" w:space="0" w:color="auto"/>
              <w:bottom w:val="single" w:sz="4" w:space="0" w:color="auto"/>
              <w:right w:val="single" w:sz="4" w:space="0" w:color="auto"/>
            </w:tcBorders>
            <w:hideMark/>
          </w:tcPr>
          <w:p w14:paraId="0F1D6E29" w14:textId="77777777" w:rsidR="008C33E2" w:rsidRPr="008D4327" w:rsidRDefault="008C33E2" w:rsidP="000C4466">
            <w:pPr>
              <w:numPr>
                <w:ilvl w:val="0"/>
                <w:numId w:val="220"/>
              </w:numPr>
              <w:spacing w:before="60" w:after="60"/>
              <w:ind w:left="401" w:right="-51"/>
              <w:rPr>
                <w:sz w:val="22"/>
                <w:szCs w:val="22"/>
              </w:rPr>
            </w:pPr>
            <w:r w:rsidRPr="008D4327">
              <w:rPr>
                <w:sz w:val="22"/>
                <w:szCs w:val="22"/>
              </w:rPr>
              <w:t xml:space="preserve">Poznavanje rada pogonskog sustava; </w:t>
            </w:r>
          </w:p>
          <w:p w14:paraId="7717CEAB" w14:textId="77777777" w:rsidR="008C33E2" w:rsidRPr="008D4327" w:rsidRDefault="008C33E2" w:rsidP="000C4466">
            <w:pPr>
              <w:numPr>
                <w:ilvl w:val="0"/>
                <w:numId w:val="220"/>
              </w:numPr>
              <w:spacing w:before="60" w:after="60"/>
              <w:ind w:left="401" w:right="-51"/>
              <w:rPr>
                <w:sz w:val="22"/>
                <w:szCs w:val="22"/>
              </w:rPr>
            </w:pPr>
            <w:r w:rsidRPr="008D4327">
              <w:rPr>
                <w:sz w:val="22"/>
                <w:szCs w:val="22"/>
              </w:rPr>
              <w:t xml:space="preserve">Poznavanje različitih vrsta motora i njihove konstrukcije, radnog učinka i terminologije; </w:t>
            </w:r>
          </w:p>
          <w:p w14:paraId="676063AA" w14:textId="77777777" w:rsidR="008C33E2" w:rsidRPr="008D4327" w:rsidRDefault="008C33E2" w:rsidP="000C4466">
            <w:pPr>
              <w:numPr>
                <w:ilvl w:val="0"/>
                <w:numId w:val="220"/>
              </w:numPr>
              <w:spacing w:before="60" w:after="60"/>
              <w:ind w:left="401" w:right="-51"/>
              <w:rPr>
                <w:sz w:val="22"/>
                <w:szCs w:val="22"/>
              </w:rPr>
            </w:pPr>
            <w:r w:rsidRPr="008D4327">
              <w:rPr>
                <w:sz w:val="22"/>
                <w:szCs w:val="22"/>
              </w:rPr>
              <w:t xml:space="preserve">Poznavanje funkcija i rada dovoda zraka, dovoda goriva, podmazivanja, hlađenja i ispušnog sustava motora; </w:t>
            </w:r>
          </w:p>
          <w:p w14:paraId="6D9197CF" w14:textId="77777777" w:rsidR="000C4466" w:rsidRDefault="008C33E2" w:rsidP="000C4466">
            <w:pPr>
              <w:numPr>
                <w:ilvl w:val="0"/>
                <w:numId w:val="220"/>
              </w:numPr>
              <w:spacing w:before="60" w:after="60"/>
              <w:ind w:left="401" w:right="-51"/>
              <w:rPr>
                <w:sz w:val="22"/>
                <w:szCs w:val="22"/>
              </w:rPr>
            </w:pPr>
            <w:r w:rsidRPr="008D4327">
              <w:rPr>
                <w:sz w:val="22"/>
                <w:szCs w:val="22"/>
              </w:rPr>
              <w:t>Poznavanje glavnih i pomoćnih motora;</w:t>
            </w:r>
          </w:p>
          <w:p w14:paraId="77DC602C" w14:textId="2A7B53DF" w:rsidR="008C33E2" w:rsidRPr="008D4327" w:rsidRDefault="008C33E2" w:rsidP="008516F2">
            <w:pPr>
              <w:numPr>
                <w:ilvl w:val="0"/>
                <w:numId w:val="220"/>
              </w:numPr>
              <w:spacing w:before="60" w:after="60"/>
              <w:ind w:left="400" w:right="-51" w:hanging="400"/>
              <w:rPr>
                <w:sz w:val="22"/>
                <w:szCs w:val="22"/>
              </w:rPr>
            </w:pPr>
            <w:r w:rsidRPr="008D4327">
              <w:rPr>
                <w:sz w:val="22"/>
                <w:szCs w:val="22"/>
              </w:rPr>
              <w:t xml:space="preserve"> </w:t>
            </w:r>
            <w:r w:rsidR="000C4466" w:rsidRPr="000C4466">
              <w:rPr>
                <w:sz w:val="22"/>
                <w:szCs w:val="22"/>
              </w:rPr>
              <w:t xml:space="preserve">Sposobnost </w:t>
            </w:r>
            <w:r w:rsidR="000C4466">
              <w:rPr>
                <w:sz w:val="22"/>
                <w:szCs w:val="22"/>
              </w:rPr>
              <w:t>upravljanja radom i nadzora nad radom glavnih i pomoćnih motora i pogonskih sustava uključujući kormilarke uređaje</w:t>
            </w:r>
            <w:r w:rsidR="000C4466" w:rsidRPr="000C4466">
              <w:rPr>
                <w:sz w:val="22"/>
                <w:szCs w:val="22"/>
              </w:rPr>
              <w:t>.</w:t>
            </w:r>
          </w:p>
          <w:p w14:paraId="5C627C02" w14:textId="77777777" w:rsidR="008C33E2" w:rsidRPr="008D4327" w:rsidRDefault="008C33E2" w:rsidP="000C4466">
            <w:pPr>
              <w:numPr>
                <w:ilvl w:val="0"/>
                <w:numId w:val="220"/>
              </w:numPr>
              <w:spacing w:before="60"/>
              <w:ind w:left="401" w:right="-51"/>
              <w:rPr>
                <w:sz w:val="22"/>
                <w:szCs w:val="22"/>
              </w:rPr>
            </w:pPr>
            <w:r w:rsidRPr="008D4327">
              <w:rPr>
                <w:sz w:val="22"/>
                <w:szCs w:val="22"/>
              </w:rPr>
              <w:t>Sposobnost provođenja provjera i osiguravanja ispravnog funkcioniranja motora.</w:t>
            </w:r>
          </w:p>
        </w:tc>
      </w:tr>
      <w:tr w:rsidR="008C33E2" w:rsidRPr="008D4327" w14:paraId="1525EBD4"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25BD32BA" w14:textId="77777777" w:rsidR="008C33E2" w:rsidRPr="008D4327" w:rsidRDefault="008C33E2" w:rsidP="000C4466">
            <w:pPr>
              <w:spacing w:after="60"/>
              <w:ind w:left="182" w:right="-51" w:hanging="182"/>
              <w:rPr>
                <w:sz w:val="22"/>
                <w:szCs w:val="22"/>
              </w:rPr>
            </w:pPr>
            <w:r w:rsidRPr="008D4327">
              <w:rPr>
                <w:sz w:val="22"/>
                <w:szCs w:val="22"/>
              </w:rPr>
              <w:t xml:space="preserve">2. pripremati glavne motore i pomoćnu opremu za rad </w:t>
            </w:r>
          </w:p>
        </w:tc>
        <w:tc>
          <w:tcPr>
            <w:tcW w:w="5604" w:type="dxa"/>
            <w:tcBorders>
              <w:top w:val="single" w:sz="4" w:space="0" w:color="auto"/>
              <w:left w:val="single" w:sz="4" w:space="0" w:color="auto"/>
              <w:bottom w:val="single" w:sz="4" w:space="0" w:color="auto"/>
              <w:right w:val="single" w:sz="4" w:space="0" w:color="auto"/>
            </w:tcBorders>
            <w:hideMark/>
          </w:tcPr>
          <w:p w14:paraId="664FE2A8" w14:textId="77777777" w:rsidR="008C33E2" w:rsidRPr="008D4327" w:rsidRDefault="008C33E2" w:rsidP="000C4466">
            <w:pPr>
              <w:numPr>
                <w:ilvl w:val="0"/>
                <w:numId w:val="221"/>
              </w:numPr>
              <w:spacing w:before="60" w:after="60"/>
              <w:ind w:left="401" w:right="-51"/>
              <w:rPr>
                <w:sz w:val="22"/>
                <w:szCs w:val="22"/>
              </w:rPr>
            </w:pPr>
            <w:r w:rsidRPr="008D4327">
              <w:rPr>
                <w:sz w:val="22"/>
                <w:szCs w:val="22"/>
              </w:rPr>
              <w:t xml:space="preserve">Poznavanje sustava za pokretanje glavnih motora, pomoćne opreme te hidrauličkih i pneumatskih sustava u skladu s uputama; </w:t>
            </w:r>
          </w:p>
          <w:p w14:paraId="21B7461D" w14:textId="77777777" w:rsidR="008C33E2" w:rsidRPr="008D4327" w:rsidRDefault="008C33E2" w:rsidP="000C4466">
            <w:pPr>
              <w:numPr>
                <w:ilvl w:val="0"/>
                <w:numId w:val="221"/>
              </w:numPr>
              <w:spacing w:before="60" w:after="60"/>
              <w:ind w:left="401" w:right="-51"/>
              <w:rPr>
                <w:sz w:val="22"/>
                <w:szCs w:val="22"/>
              </w:rPr>
            </w:pPr>
            <w:r w:rsidRPr="008D4327">
              <w:rPr>
                <w:sz w:val="22"/>
                <w:szCs w:val="22"/>
              </w:rPr>
              <w:t xml:space="preserve">Poznavanje rada sustava za prekret motora; </w:t>
            </w:r>
          </w:p>
          <w:p w14:paraId="0F097C69" w14:textId="77777777" w:rsidR="008C33E2" w:rsidRPr="008D4327" w:rsidRDefault="008C33E2" w:rsidP="000C4466">
            <w:pPr>
              <w:numPr>
                <w:ilvl w:val="0"/>
                <w:numId w:val="221"/>
              </w:numPr>
              <w:spacing w:before="60" w:after="60"/>
              <w:ind w:left="401" w:right="-51"/>
              <w:rPr>
                <w:sz w:val="22"/>
                <w:szCs w:val="22"/>
              </w:rPr>
            </w:pPr>
            <w:r w:rsidRPr="008D4327">
              <w:rPr>
                <w:sz w:val="22"/>
                <w:szCs w:val="22"/>
              </w:rPr>
              <w:t xml:space="preserve">Sposobnost pripremanja strojeva u strojarnici u skladu s kontrolnim popisom za isplovljenje; </w:t>
            </w:r>
          </w:p>
          <w:p w14:paraId="79F6929F" w14:textId="77777777" w:rsidR="008C33E2" w:rsidRPr="008D4327" w:rsidRDefault="008C33E2" w:rsidP="000C4466">
            <w:pPr>
              <w:numPr>
                <w:ilvl w:val="0"/>
                <w:numId w:val="221"/>
              </w:numPr>
              <w:spacing w:before="60" w:after="60"/>
              <w:ind w:left="401" w:right="-51"/>
              <w:rPr>
                <w:sz w:val="22"/>
                <w:szCs w:val="22"/>
              </w:rPr>
            </w:pPr>
            <w:r w:rsidRPr="008D4327">
              <w:rPr>
                <w:sz w:val="22"/>
                <w:szCs w:val="22"/>
              </w:rPr>
              <w:t xml:space="preserve">Sposobnost korištenja sustava za pokretanje motora i pomoćne opreme u skladu s uputama, npr. opreme za kormilarenje; </w:t>
            </w:r>
          </w:p>
          <w:p w14:paraId="0363CCBC" w14:textId="77777777" w:rsidR="008C33E2" w:rsidRPr="008D4327" w:rsidRDefault="008C33E2" w:rsidP="000C4466">
            <w:pPr>
              <w:numPr>
                <w:ilvl w:val="0"/>
                <w:numId w:val="221"/>
              </w:numPr>
              <w:spacing w:before="60" w:after="60"/>
              <w:ind w:left="401" w:right="-51"/>
              <w:rPr>
                <w:sz w:val="22"/>
                <w:szCs w:val="22"/>
              </w:rPr>
            </w:pPr>
            <w:r w:rsidRPr="008D4327">
              <w:rPr>
                <w:sz w:val="22"/>
                <w:szCs w:val="22"/>
              </w:rPr>
              <w:t xml:space="preserve">Sposobnost pokretanja glavnih motora pridržavajući se procedura za pokretanje motora; </w:t>
            </w:r>
          </w:p>
          <w:p w14:paraId="26B1FC39" w14:textId="77777777" w:rsidR="008C33E2" w:rsidRPr="008D4327" w:rsidRDefault="008C33E2" w:rsidP="000C4466">
            <w:pPr>
              <w:numPr>
                <w:ilvl w:val="0"/>
                <w:numId w:val="221"/>
              </w:numPr>
              <w:spacing w:before="60"/>
              <w:ind w:left="401" w:right="-51" w:hanging="357"/>
              <w:rPr>
                <w:sz w:val="22"/>
                <w:szCs w:val="22"/>
              </w:rPr>
            </w:pPr>
            <w:r w:rsidRPr="008D4327">
              <w:rPr>
                <w:sz w:val="22"/>
                <w:szCs w:val="22"/>
              </w:rPr>
              <w:t xml:space="preserve">Sposobnost korištenja hidrauličkih i pneumatskih sustava. </w:t>
            </w:r>
          </w:p>
        </w:tc>
      </w:tr>
      <w:tr w:rsidR="008C33E2" w:rsidRPr="008D4327" w14:paraId="7E06C47C" w14:textId="77777777" w:rsidTr="000C4466">
        <w:trPr>
          <w:trHeight w:val="265"/>
        </w:trPr>
        <w:tc>
          <w:tcPr>
            <w:tcW w:w="3456" w:type="dxa"/>
            <w:tcBorders>
              <w:top w:val="single" w:sz="4" w:space="0" w:color="auto"/>
              <w:left w:val="single" w:sz="4" w:space="0" w:color="auto"/>
              <w:bottom w:val="single" w:sz="4" w:space="0" w:color="auto"/>
              <w:right w:val="single" w:sz="4" w:space="0" w:color="auto"/>
            </w:tcBorders>
            <w:vAlign w:val="center"/>
            <w:hideMark/>
          </w:tcPr>
          <w:p w14:paraId="6AD4E4AD" w14:textId="77777777" w:rsidR="008C33E2" w:rsidRPr="008D4327" w:rsidRDefault="008C33E2" w:rsidP="000C4466">
            <w:pPr>
              <w:spacing w:after="60"/>
              <w:ind w:left="182" w:right="-51" w:hanging="182"/>
              <w:rPr>
                <w:sz w:val="22"/>
                <w:szCs w:val="22"/>
              </w:rPr>
            </w:pPr>
            <w:r w:rsidRPr="008D4327">
              <w:rPr>
                <w:sz w:val="22"/>
                <w:szCs w:val="22"/>
              </w:rPr>
              <w:t xml:space="preserve">3. primjereno reagirati u slučaju neispravnosti motora </w:t>
            </w:r>
          </w:p>
        </w:tc>
        <w:tc>
          <w:tcPr>
            <w:tcW w:w="5604" w:type="dxa"/>
            <w:tcBorders>
              <w:top w:val="single" w:sz="4" w:space="0" w:color="auto"/>
              <w:left w:val="single" w:sz="4" w:space="0" w:color="auto"/>
              <w:bottom w:val="single" w:sz="4" w:space="0" w:color="auto"/>
              <w:right w:val="single" w:sz="4" w:space="0" w:color="auto"/>
            </w:tcBorders>
            <w:hideMark/>
          </w:tcPr>
          <w:p w14:paraId="0455B7B0" w14:textId="77777777" w:rsidR="008C33E2" w:rsidRPr="008D4327" w:rsidRDefault="008C33E2" w:rsidP="000C4466">
            <w:pPr>
              <w:numPr>
                <w:ilvl w:val="0"/>
                <w:numId w:val="222"/>
              </w:numPr>
              <w:spacing w:before="60" w:after="60"/>
              <w:ind w:left="401" w:right="-51"/>
              <w:rPr>
                <w:sz w:val="22"/>
                <w:szCs w:val="22"/>
              </w:rPr>
            </w:pPr>
            <w:r w:rsidRPr="008D4327">
              <w:rPr>
                <w:sz w:val="22"/>
                <w:szCs w:val="22"/>
              </w:rPr>
              <w:t xml:space="preserve">Poznavanje kontrolnih uređaja u strojarnici i </w:t>
            </w:r>
            <w:r>
              <w:rPr>
                <w:sz w:val="22"/>
                <w:szCs w:val="22"/>
              </w:rPr>
              <w:t>poduzimanja mjera</w:t>
            </w:r>
            <w:r w:rsidRPr="008D4327">
              <w:rPr>
                <w:sz w:val="22"/>
                <w:szCs w:val="22"/>
              </w:rPr>
              <w:t xml:space="preserve"> </w:t>
            </w:r>
            <w:r>
              <w:rPr>
                <w:sz w:val="22"/>
                <w:szCs w:val="22"/>
              </w:rPr>
              <w:t xml:space="preserve">i </w:t>
            </w:r>
            <w:r w:rsidRPr="008D4327">
              <w:rPr>
                <w:sz w:val="22"/>
                <w:szCs w:val="22"/>
              </w:rPr>
              <w:t xml:space="preserve">postupaka izvještavanja </w:t>
            </w:r>
            <w:r>
              <w:rPr>
                <w:sz w:val="22"/>
                <w:szCs w:val="22"/>
              </w:rPr>
              <w:t xml:space="preserve">i </w:t>
            </w:r>
            <w:r w:rsidRPr="008D4327">
              <w:rPr>
                <w:sz w:val="22"/>
                <w:szCs w:val="22"/>
              </w:rPr>
              <w:t xml:space="preserve">u slučaju neispravnosti; </w:t>
            </w:r>
          </w:p>
          <w:p w14:paraId="677491B5" w14:textId="77777777" w:rsidR="008C33E2" w:rsidRPr="008D4327" w:rsidRDefault="008C33E2" w:rsidP="000C4466">
            <w:pPr>
              <w:numPr>
                <w:ilvl w:val="0"/>
                <w:numId w:val="222"/>
              </w:numPr>
              <w:spacing w:before="60"/>
              <w:ind w:left="401" w:right="-51" w:hanging="357"/>
              <w:rPr>
                <w:sz w:val="22"/>
                <w:szCs w:val="22"/>
              </w:rPr>
            </w:pPr>
            <w:r w:rsidRPr="008D4327">
              <w:rPr>
                <w:sz w:val="22"/>
                <w:szCs w:val="22"/>
              </w:rPr>
              <w:t xml:space="preserve">Sposobnost </w:t>
            </w:r>
            <w:r>
              <w:rPr>
                <w:sz w:val="22"/>
                <w:szCs w:val="22"/>
              </w:rPr>
              <w:t xml:space="preserve">dijagnosticiranja i </w:t>
            </w:r>
            <w:r w:rsidRPr="008D4327">
              <w:rPr>
                <w:sz w:val="22"/>
                <w:szCs w:val="22"/>
              </w:rPr>
              <w:t xml:space="preserve">prepoznavanja kvarova </w:t>
            </w:r>
            <w:r>
              <w:rPr>
                <w:sz w:val="22"/>
                <w:szCs w:val="22"/>
              </w:rPr>
              <w:t>te</w:t>
            </w:r>
            <w:r w:rsidRPr="008D4327">
              <w:rPr>
                <w:sz w:val="22"/>
                <w:szCs w:val="22"/>
              </w:rPr>
              <w:t xml:space="preserve"> poduzimanja odgovarajućih mjera u slučaju neispravnosti, uključujući izvještavanje upravljačkog osoblja broda. </w:t>
            </w:r>
          </w:p>
        </w:tc>
      </w:tr>
      <w:tr w:rsidR="008C33E2" w:rsidRPr="008D4327" w14:paraId="6AC52216"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64ACD34A" w14:textId="77777777" w:rsidR="008C33E2" w:rsidRPr="008D4327" w:rsidRDefault="008C33E2" w:rsidP="000C4466">
            <w:pPr>
              <w:spacing w:after="60"/>
              <w:ind w:left="182" w:right="-51" w:hanging="182"/>
              <w:rPr>
                <w:sz w:val="22"/>
                <w:szCs w:val="22"/>
              </w:rPr>
            </w:pPr>
            <w:r w:rsidRPr="008D4327">
              <w:rPr>
                <w:sz w:val="22"/>
                <w:szCs w:val="22"/>
              </w:rPr>
              <w:t xml:space="preserve">4. upravljati uređajima, uključujući pumpe, sustave cijevi te kaljužne i balastne sustave </w:t>
            </w:r>
          </w:p>
        </w:tc>
        <w:tc>
          <w:tcPr>
            <w:tcW w:w="5604" w:type="dxa"/>
            <w:tcBorders>
              <w:top w:val="single" w:sz="4" w:space="0" w:color="auto"/>
              <w:left w:val="single" w:sz="4" w:space="0" w:color="auto"/>
              <w:bottom w:val="single" w:sz="4" w:space="0" w:color="auto"/>
              <w:right w:val="single" w:sz="4" w:space="0" w:color="auto"/>
            </w:tcBorders>
            <w:hideMark/>
          </w:tcPr>
          <w:p w14:paraId="55329CAB" w14:textId="77777777" w:rsidR="008C33E2" w:rsidRPr="008D4327" w:rsidRDefault="008C33E2" w:rsidP="000C4466">
            <w:pPr>
              <w:numPr>
                <w:ilvl w:val="0"/>
                <w:numId w:val="223"/>
              </w:numPr>
              <w:spacing w:before="60" w:after="60"/>
              <w:ind w:left="401" w:right="-51"/>
              <w:rPr>
                <w:sz w:val="22"/>
                <w:szCs w:val="22"/>
              </w:rPr>
            </w:pPr>
            <w:r w:rsidRPr="008D4327">
              <w:rPr>
                <w:sz w:val="22"/>
                <w:szCs w:val="22"/>
              </w:rPr>
              <w:t xml:space="preserve">Poznavanje sigurnog upravljanja i kontrole uređaja u strojarnici, balastnim odjeljcima i kaljuži uz pridržavanje odgovarajućih postupaka; </w:t>
            </w:r>
          </w:p>
          <w:p w14:paraId="11B11D59" w14:textId="77777777" w:rsidR="008C33E2" w:rsidRPr="008D4327" w:rsidRDefault="008C33E2" w:rsidP="000C4466">
            <w:pPr>
              <w:numPr>
                <w:ilvl w:val="0"/>
                <w:numId w:val="223"/>
              </w:numPr>
              <w:spacing w:before="60" w:after="60"/>
              <w:ind w:left="401" w:right="-51"/>
              <w:rPr>
                <w:sz w:val="22"/>
                <w:szCs w:val="22"/>
              </w:rPr>
            </w:pPr>
            <w:r w:rsidRPr="008D4327">
              <w:rPr>
                <w:sz w:val="22"/>
                <w:szCs w:val="22"/>
              </w:rPr>
              <w:t xml:space="preserve">Sposobnost kontroliranja sigurnog funkcioniranja i rada uređaja u strojarnici te sposobnost održavanja kaljužnog i balastnog sustava, uključujući prijavljivanje incidenata povezanih s operacijama prijenosa te sposobnost ispravnog mjerenja i prijavljivanja razina u tankovima; </w:t>
            </w:r>
          </w:p>
          <w:p w14:paraId="52BF8EE9" w14:textId="77777777" w:rsidR="008C33E2" w:rsidRPr="008D4327" w:rsidRDefault="008C33E2" w:rsidP="000C4466">
            <w:pPr>
              <w:numPr>
                <w:ilvl w:val="0"/>
                <w:numId w:val="223"/>
              </w:numPr>
              <w:spacing w:before="60" w:after="60"/>
              <w:ind w:left="401" w:right="-51"/>
              <w:rPr>
                <w:sz w:val="22"/>
                <w:szCs w:val="22"/>
              </w:rPr>
            </w:pPr>
            <w:r w:rsidRPr="008D4327">
              <w:rPr>
                <w:sz w:val="22"/>
                <w:szCs w:val="22"/>
              </w:rPr>
              <w:t xml:space="preserve">Sposobnost pripremanja i provođenja postupka gašenja motora nakon završetka rada; </w:t>
            </w:r>
          </w:p>
          <w:p w14:paraId="19DA6799" w14:textId="77777777" w:rsidR="008C33E2" w:rsidRPr="008D4327" w:rsidRDefault="008C33E2" w:rsidP="000C4466">
            <w:pPr>
              <w:numPr>
                <w:ilvl w:val="0"/>
                <w:numId w:val="223"/>
              </w:numPr>
              <w:spacing w:before="60" w:after="60"/>
              <w:ind w:left="401" w:right="-51"/>
              <w:rPr>
                <w:sz w:val="22"/>
                <w:szCs w:val="22"/>
              </w:rPr>
            </w:pPr>
            <w:r w:rsidRPr="008D4327">
              <w:rPr>
                <w:sz w:val="22"/>
                <w:szCs w:val="22"/>
              </w:rPr>
              <w:t xml:space="preserve">Sposobnost upravljanja crpnim sustavima za kaljužu, balast i teret. </w:t>
            </w:r>
          </w:p>
        </w:tc>
      </w:tr>
      <w:tr w:rsidR="008C33E2" w:rsidRPr="008D4327" w14:paraId="0D536308"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27B9871A" w14:textId="77777777" w:rsidR="008C33E2" w:rsidRPr="008D4327" w:rsidRDefault="008C33E2" w:rsidP="000C4466">
            <w:pPr>
              <w:spacing w:after="60"/>
              <w:ind w:left="182" w:right="-51" w:hanging="182"/>
              <w:rPr>
                <w:sz w:val="22"/>
                <w:szCs w:val="22"/>
              </w:rPr>
            </w:pPr>
            <w:r w:rsidRPr="008D4327">
              <w:rPr>
                <w:sz w:val="22"/>
                <w:szCs w:val="22"/>
              </w:rPr>
              <w:t xml:space="preserve">5. </w:t>
            </w:r>
            <w:r>
              <w:rPr>
                <w:sz w:val="22"/>
                <w:szCs w:val="22"/>
              </w:rPr>
              <w:t>nadzirati</w:t>
            </w:r>
            <w:r w:rsidRPr="008D4327">
              <w:rPr>
                <w:sz w:val="22"/>
                <w:szCs w:val="22"/>
              </w:rPr>
              <w:t xml:space="preserve"> elektronič</w:t>
            </w:r>
            <w:r>
              <w:rPr>
                <w:sz w:val="22"/>
                <w:szCs w:val="22"/>
              </w:rPr>
              <w:t>ke</w:t>
            </w:r>
            <w:r w:rsidRPr="008D4327">
              <w:rPr>
                <w:sz w:val="22"/>
                <w:szCs w:val="22"/>
              </w:rPr>
              <w:t xml:space="preserve"> i električ</w:t>
            </w:r>
            <w:r>
              <w:rPr>
                <w:sz w:val="22"/>
                <w:szCs w:val="22"/>
              </w:rPr>
              <w:t>ne</w:t>
            </w:r>
            <w:r w:rsidRPr="008D4327">
              <w:rPr>
                <w:sz w:val="22"/>
                <w:szCs w:val="22"/>
              </w:rPr>
              <w:t xml:space="preserve"> uređaj</w:t>
            </w:r>
            <w:r>
              <w:rPr>
                <w:sz w:val="22"/>
                <w:szCs w:val="22"/>
              </w:rPr>
              <w:t>e</w:t>
            </w:r>
            <w:r w:rsidRPr="008D4327">
              <w:rPr>
                <w:sz w:val="22"/>
                <w:szCs w:val="22"/>
              </w:rPr>
              <w:t xml:space="preserve"> </w:t>
            </w:r>
          </w:p>
        </w:tc>
        <w:tc>
          <w:tcPr>
            <w:tcW w:w="5604" w:type="dxa"/>
            <w:tcBorders>
              <w:top w:val="single" w:sz="4" w:space="0" w:color="auto"/>
              <w:left w:val="single" w:sz="4" w:space="0" w:color="auto"/>
              <w:bottom w:val="single" w:sz="4" w:space="0" w:color="auto"/>
              <w:right w:val="single" w:sz="4" w:space="0" w:color="auto"/>
            </w:tcBorders>
            <w:hideMark/>
          </w:tcPr>
          <w:p w14:paraId="1380B382" w14:textId="77777777" w:rsidR="008C33E2" w:rsidRPr="008D4327" w:rsidRDefault="008C33E2" w:rsidP="000C4466">
            <w:pPr>
              <w:numPr>
                <w:ilvl w:val="0"/>
                <w:numId w:val="224"/>
              </w:numPr>
              <w:spacing w:before="60" w:after="60"/>
              <w:ind w:left="401" w:right="-51"/>
              <w:rPr>
                <w:sz w:val="22"/>
                <w:szCs w:val="22"/>
              </w:rPr>
            </w:pPr>
            <w:r w:rsidRPr="008D4327">
              <w:rPr>
                <w:sz w:val="22"/>
                <w:szCs w:val="22"/>
              </w:rPr>
              <w:t xml:space="preserve">Poznavanje elektroničkih i električnih sustava i njihovih komponenti; </w:t>
            </w:r>
          </w:p>
          <w:p w14:paraId="4B734B82" w14:textId="77777777" w:rsidR="008C33E2" w:rsidRPr="008D4327" w:rsidRDefault="008C33E2" w:rsidP="000C4466">
            <w:pPr>
              <w:numPr>
                <w:ilvl w:val="0"/>
                <w:numId w:val="224"/>
              </w:numPr>
              <w:spacing w:before="60" w:after="60"/>
              <w:ind w:left="401" w:right="-51"/>
              <w:rPr>
                <w:sz w:val="22"/>
                <w:szCs w:val="22"/>
              </w:rPr>
            </w:pPr>
            <w:r w:rsidRPr="008D4327">
              <w:rPr>
                <w:sz w:val="22"/>
                <w:szCs w:val="22"/>
              </w:rPr>
              <w:t xml:space="preserve">Poznavanje izmjenične i istosmjerne struje; </w:t>
            </w:r>
          </w:p>
          <w:p w14:paraId="2124866E" w14:textId="77777777" w:rsidR="008C33E2" w:rsidRPr="008D4327" w:rsidRDefault="008C33E2" w:rsidP="000C4466">
            <w:pPr>
              <w:numPr>
                <w:ilvl w:val="0"/>
                <w:numId w:val="224"/>
              </w:numPr>
              <w:spacing w:before="60" w:after="60"/>
              <w:ind w:left="401" w:right="-51"/>
              <w:rPr>
                <w:sz w:val="22"/>
                <w:szCs w:val="22"/>
              </w:rPr>
            </w:pPr>
            <w:r w:rsidRPr="008D4327">
              <w:rPr>
                <w:sz w:val="22"/>
                <w:szCs w:val="22"/>
              </w:rPr>
              <w:t xml:space="preserve">Sposobnost nadzora kontrolnih instrumenata i njihove evaluacije; </w:t>
            </w:r>
          </w:p>
          <w:p w14:paraId="1145F963" w14:textId="77777777" w:rsidR="008C33E2" w:rsidRPr="008D4327" w:rsidRDefault="008C33E2" w:rsidP="000C4466">
            <w:pPr>
              <w:numPr>
                <w:ilvl w:val="0"/>
                <w:numId w:val="224"/>
              </w:numPr>
              <w:spacing w:before="60" w:after="60"/>
              <w:ind w:left="401" w:right="-51"/>
              <w:rPr>
                <w:sz w:val="22"/>
                <w:szCs w:val="22"/>
              </w:rPr>
            </w:pPr>
            <w:r w:rsidRPr="008D4327">
              <w:rPr>
                <w:sz w:val="22"/>
                <w:szCs w:val="22"/>
              </w:rPr>
              <w:t>Poznavanje magnetizma i razlike između prirodnih i umjetnih magneta;</w:t>
            </w:r>
          </w:p>
          <w:p w14:paraId="447D131F" w14:textId="77777777" w:rsidR="008C33E2" w:rsidRPr="008D4327" w:rsidRDefault="008C33E2" w:rsidP="000C4466">
            <w:pPr>
              <w:numPr>
                <w:ilvl w:val="0"/>
                <w:numId w:val="224"/>
              </w:numPr>
              <w:spacing w:before="60" w:after="60"/>
              <w:ind w:left="401" w:right="-51"/>
              <w:rPr>
                <w:sz w:val="22"/>
                <w:szCs w:val="22"/>
              </w:rPr>
            </w:pPr>
            <w:r w:rsidRPr="008D4327">
              <w:rPr>
                <w:sz w:val="22"/>
                <w:szCs w:val="22"/>
              </w:rPr>
              <w:t xml:space="preserve">Poznavanje elektrohidrauličkog sustava. </w:t>
            </w:r>
          </w:p>
        </w:tc>
      </w:tr>
      <w:tr w:rsidR="008C33E2" w:rsidRPr="008D4327" w14:paraId="59D7DBE9"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530AEA6B" w14:textId="77777777" w:rsidR="008C33E2" w:rsidRPr="008D4327" w:rsidRDefault="008C33E2" w:rsidP="000C4466">
            <w:pPr>
              <w:spacing w:after="60"/>
              <w:ind w:left="182" w:right="-51" w:hanging="182"/>
              <w:rPr>
                <w:sz w:val="22"/>
                <w:szCs w:val="22"/>
              </w:rPr>
            </w:pPr>
            <w:r w:rsidRPr="008D4327">
              <w:rPr>
                <w:sz w:val="22"/>
                <w:szCs w:val="22"/>
              </w:rPr>
              <w:t xml:space="preserve">6. pripremati, pokretati, priključivati i mijenjati generatore te kontrolirati njihove sustave i obalno napajanje električnom energijom </w:t>
            </w:r>
          </w:p>
        </w:tc>
        <w:tc>
          <w:tcPr>
            <w:tcW w:w="5604" w:type="dxa"/>
            <w:tcBorders>
              <w:top w:val="single" w:sz="4" w:space="0" w:color="auto"/>
              <w:left w:val="single" w:sz="4" w:space="0" w:color="auto"/>
              <w:bottom w:val="single" w:sz="4" w:space="0" w:color="auto"/>
              <w:right w:val="single" w:sz="4" w:space="0" w:color="auto"/>
            </w:tcBorders>
            <w:hideMark/>
          </w:tcPr>
          <w:p w14:paraId="64CFF3C5" w14:textId="77777777" w:rsidR="008C33E2" w:rsidRPr="008D4327" w:rsidRDefault="008C33E2" w:rsidP="000C4466">
            <w:pPr>
              <w:numPr>
                <w:ilvl w:val="0"/>
                <w:numId w:val="225"/>
              </w:numPr>
              <w:spacing w:before="60" w:after="60"/>
              <w:ind w:left="401" w:right="-51"/>
              <w:rPr>
                <w:sz w:val="22"/>
                <w:szCs w:val="22"/>
              </w:rPr>
            </w:pPr>
            <w:r w:rsidRPr="008D4327">
              <w:rPr>
                <w:sz w:val="22"/>
                <w:szCs w:val="22"/>
              </w:rPr>
              <w:t xml:space="preserve">Poznavanje energetskog postrojenja; </w:t>
            </w:r>
          </w:p>
          <w:p w14:paraId="18C7B1CC" w14:textId="77777777" w:rsidR="008C33E2" w:rsidRPr="008D4327" w:rsidRDefault="008C33E2" w:rsidP="000C4466">
            <w:pPr>
              <w:numPr>
                <w:ilvl w:val="0"/>
                <w:numId w:val="225"/>
              </w:numPr>
              <w:spacing w:before="60" w:after="60"/>
              <w:ind w:left="401" w:right="-51"/>
              <w:rPr>
                <w:sz w:val="22"/>
                <w:szCs w:val="22"/>
              </w:rPr>
            </w:pPr>
            <w:r w:rsidRPr="008D4327">
              <w:rPr>
                <w:sz w:val="22"/>
                <w:szCs w:val="22"/>
              </w:rPr>
              <w:t xml:space="preserve">Sposobnost korištenja razvodnom pločom; </w:t>
            </w:r>
          </w:p>
          <w:p w14:paraId="3FFCA1CC" w14:textId="77777777" w:rsidR="008C33E2" w:rsidRPr="008D4327" w:rsidRDefault="008C33E2" w:rsidP="000C4466">
            <w:pPr>
              <w:numPr>
                <w:ilvl w:val="0"/>
                <w:numId w:val="225"/>
              </w:numPr>
              <w:spacing w:before="60" w:after="60"/>
              <w:ind w:left="401" w:right="-51"/>
              <w:rPr>
                <w:sz w:val="22"/>
                <w:szCs w:val="22"/>
              </w:rPr>
            </w:pPr>
            <w:r w:rsidRPr="008D4327">
              <w:rPr>
                <w:sz w:val="22"/>
                <w:szCs w:val="22"/>
              </w:rPr>
              <w:t xml:space="preserve">Sposobnost korištenja obalnog napajanja električnom energijom. </w:t>
            </w:r>
          </w:p>
        </w:tc>
      </w:tr>
      <w:tr w:rsidR="008C33E2" w:rsidRPr="008D4327" w14:paraId="6BF99852"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491C5A74" w14:textId="77777777" w:rsidR="008C33E2" w:rsidRPr="008D4327" w:rsidRDefault="008C33E2" w:rsidP="000C4466">
            <w:pPr>
              <w:spacing w:after="60"/>
              <w:ind w:left="182" w:right="-51" w:hanging="182"/>
              <w:rPr>
                <w:sz w:val="22"/>
                <w:szCs w:val="22"/>
              </w:rPr>
            </w:pPr>
            <w:r w:rsidRPr="008D4327">
              <w:rPr>
                <w:sz w:val="22"/>
                <w:szCs w:val="22"/>
              </w:rPr>
              <w:t xml:space="preserve">7. utvrditi neispravnosti i najčešće kvarove te opisati mjere za sprečavanje štete </w:t>
            </w:r>
          </w:p>
        </w:tc>
        <w:tc>
          <w:tcPr>
            <w:tcW w:w="5604" w:type="dxa"/>
            <w:tcBorders>
              <w:top w:val="single" w:sz="4" w:space="0" w:color="auto"/>
              <w:left w:val="single" w:sz="4" w:space="0" w:color="auto"/>
              <w:bottom w:val="single" w:sz="4" w:space="0" w:color="auto"/>
              <w:right w:val="single" w:sz="4" w:space="0" w:color="auto"/>
            </w:tcBorders>
            <w:hideMark/>
          </w:tcPr>
          <w:p w14:paraId="5FC6E1B1" w14:textId="77777777" w:rsidR="008C33E2" w:rsidRPr="008D4327" w:rsidRDefault="008C33E2" w:rsidP="000C4466">
            <w:pPr>
              <w:numPr>
                <w:ilvl w:val="0"/>
                <w:numId w:val="226"/>
              </w:numPr>
              <w:spacing w:before="60" w:after="60"/>
              <w:ind w:left="401" w:right="-51"/>
              <w:rPr>
                <w:sz w:val="22"/>
                <w:szCs w:val="22"/>
              </w:rPr>
            </w:pPr>
            <w:r w:rsidRPr="008D4327">
              <w:rPr>
                <w:sz w:val="22"/>
                <w:szCs w:val="22"/>
              </w:rPr>
              <w:t xml:space="preserve">Poznavanje neispravnosti izvan strojarnice i postupaka kojih se treba pridržavati radi sprečavanja štete te postupaka kojih se treba pridržavati u slučaju pojave neispravnosti; </w:t>
            </w:r>
          </w:p>
          <w:p w14:paraId="6BCD1D10" w14:textId="77777777" w:rsidR="008C33E2" w:rsidRDefault="008C33E2" w:rsidP="000C4466">
            <w:pPr>
              <w:numPr>
                <w:ilvl w:val="0"/>
                <w:numId w:val="226"/>
              </w:numPr>
              <w:spacing w:before="60" w:after="60"/>
              <w:ind w:left="401" w:right="-51"/>
              <w:rPr>
                <w:sz w:val="22"/>
                <w:szCs w:val="22"/>
              </w:rPr>
            </w:pPr>
            <w:r w:rsidRPr="008D4327">
              <w:rPr>
                <w:sz w:val="22"/>
                <w:szCs w:val="22"/>
              </w:rPr>
              <w:t xml:space="preserve">Sposobnost utvrđivanja najčešćih kvarova i poduzimanja mjera za sprečavanje oštećenja mehaničkih, električnih, elektroničkih, hidrauličkih i pneumatskih sustava. </w:t>
            </w:r>
          </w:p>
          <w:p w14:paraId="36E0DFE1" w14:textId="77777777" w:rsidR="008C33E2" w:rsidRPr="008D4327" w:rsidRDefault="008C33E2" w:rsidP="000C4466">
            <w:pPr>
              <w:numPr>
                <w:ilvl w:val="0"/>
                <w:numId w:val="226"/>
              </w:numPr>
              <w:spacing w:before="60" w:after="60"/>
              <w:ind w:left="401" w:right="-51"/>
              <w:rPr>
                <w:sz w:val="22"/>
                <w:szCs w:val="22"/>
              </w:rPr>
            </w:pPr>
            <w:r>
              <w:rPr>
                <w:sz w:val="22"/>
                <w:szCs w:val="22"/>
              </w:rPr>
              <w:t>Sposobnost izvođenja odgovarajućih mjera za otklanjanje kvarova u raspoloživom okruženju i vremenu za kvarove koji ne zahtjevaju radove i resurse većeg opsega.</w:t>
            </w:r>
          </w:p>
        </w:tc>
      </w:tr>
      <w:tr w:rsidR="008C33E2" w:rsidRPr="008D4327" w14:paraId="39C837FA"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61557CF8" w14:textId="77777777" w:rsidR="008C33E2" w:rsidRPr="008D4327" w:rsidRDefault="008C33E2" w:rsidP="000C4466">
            <w:pPr>
              <w:spacing w:after="60"/>
              <w:ind w:left="182" w:right="-51" w:hanging="182"/>
              <w:rPr>
                <w:sz w:val="22"/>
                <w:szCs w:val="22"/>
              </w:rPr>
            </w:pPr>
            <w:r w:rsidRPr="008D4327">
              <w:rPr>
                <w:sz w:val="22"/>
                <w:szCs w:val="22"/>
              </w:rPr>
              <w:t xml:space="preserve">8. koristiti se potrebnim alatima radi osiguravanja opće tehničke sigurnosti </w:t>
            </w:r>
          </w:p>
        </w:tc>
        <w:tc>
          <w:tcPr>
            <w:tcW w:w="5604" w:type="dxa"/>
            <w:tcBorders>
              <w:top w:val="single" w:sz="4" w:space="0" w:color="auto"/>
              <w:left w:val="single" w:sz="4" w:space="0" w:color="auto"/>
              <w:bottom w:val="single" w:sz="4" w:space="0" w:color="auto"/>
              <w:right w:val="single" w:sz="4" w:space="0" w:color="auto"/>
            </w:tcBorders>
            <w:hideMark/>
          </w:tcPr>
          <w:p w14:paraId="27A8279D" w14:textId="77777777" w:rsidR="008C33E2" w:rsidRPr="008D4327" w:rsidRDefault="008C33E2" w:rsidP="000C4466">
            <w:pPr>
              <w:numPr>
                <w:ilvl w:val="0"/>
                <w:numId w:val="227"/>
              </w:numPr>
              <w:spacing w:before="60" w:after="60"/>
              <w:ind w:left="401" w:right="-51"/>
              <w:rPr>
                <w:sz w:val="22"/>
                <w:szCs w:val="22"/>
              </w:rPr>
            </w:pPr>
            <w:r w:rsidRPr="008D4327">
              <w:rPr>
                <w:sz w:val="22"/>
                <w:szCs w:val="22"/>
              </w:rPr>
              <w:t xml:space="preserve">Poznavanje karakteristika i ograničenja procesa i materijala koji se koriste za održavanje i popravke motora i opreme; </w:t>
            </w:r>
          </w:p>
          <w:p w14:paraId="79046CA0" w14:textId="77777777" w:rsidR="008C33E2" w:rsidRPr="008D4327" w:rsidRDefault="008C33E2" w:rsidP="000C4466">
            <w:pPr>
              <w:numPr>
                <w:ilvl w:val="0"/>
                <w:numId w:val="227"/>
              </w:numPr>
              <w:spacing w:before="60" w:after="60"/>
              <w:ind w:left="401" w:right="-51"/>
              <w:rPr>
                <w:sz w:val="22"/>
                <w:szCs w:val="22"/>
              </w:rPr>
            </w:pPr>
            <w:r w:rsidRPr="008D4327">
              <w:rPr>
                <w:sz w:val="22"/>
                <w:szCs w:val="22"/>
              </w:rPr>
              <w:t xml:space="preserve">Sposobnost primjene sigurnih operativnih postupaka pri održavanju ili popravljanju motora i opreme. </w:t>
            </w:r>
          </w:p>
        </w:tc>
      </w:tr>
      <w:tr w:rsidR="008C33E2" w:rsidRPr="008D4327" w14:paraId="44434799"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5118436B" w14:textId="21BE3FE0" w:rsidR="008C33E2" w:rsidRPr="008D4327" w:rsidRDefault="004C285D" w:rsidP="000C4466">
            <w:pPr>
              <w:spacing w:after="60"/>
              <w:ind w:left="182" w:right="-51" w:hanging="182"/>
              <w:rPr>
                <w:sz w:val="22"/>
                <w:szCs w:val="22"/>
              </w:rPr>
            </w:pPr>
            <w:r>
              <w:rPr>
                <w:sz w:val="22"/>
                <w:szCs w:val="22"/>
              </w:rPr>
              <w:t>9</w:t>
            </w:r>
            <w:r w:rsidR="008C33E2" w:rsidRPr="008D4327">
              <w:rPr>
                <w:sz w:val="22"/>
                <w:szCs w:val="22"/>
              </w:rPr>
              <w:t xml:space="preserve">. obavljati svakodnevne radove na održavanju glavnih motora, pomoćnih uređaja i kontrolnih sustava </w:t>
            </w:r>
          </w:p>
        </w:tc>
        <w:tc>
          <w:tcPr>
            <w:tcW w:w="5604" w:type="dxa"/>
            <w:tcBorders>
              <w:top w:val="single" w:sz="4" w:space="0" w:color="auto"/>
              <w:left w:val="single" w:sz="4" w:space="0" w:color="auto"/>
              <w:bottom w:val="single" w:sz="4" w:space="0" w:color="auto"/>
              <w:right w:val="single" w:sz="4" w:space="0" w:color="auto"/>
            </w:tcBorders>
            <w:hideMark/>
          </w:tcPr>
          <w:p w14:paraId="2ADF324B" w14:textId="77777777" w:rsidR="008C33E2" w:rsidRPr="008D4327" w:rsidRDefault="008C33E2" w:rsidP="000C4466">
            <w:pPr>
              <w:numPr>
                <w:ilvl w:val="0"/>
                <w:numId w:val="228"/>
              </w:numPr>
              <w:spacing w:before="60" w:after="60"/>
              <w:ind w:left="401" w:right="-51"/>
              <w:rPr>
                <w:sz w:val="22"/>
                <w:szCs w:val="22"/>
              </w:rPr>
            </w:pPr>
            <w:r w:rsidRPr="008D4327">
              <w:rPr>
                <w:sz w:val="22"/>
                <w:szCs w:val="22"/>
              </w:rPr>
              <w:t xml:space="preserve">Poznavanje postupaka kojih se treba pridržavati u održavanju i brizi o strojarnici, glavnom motoru, glavnim uređajima, pomoćnoj opremi i kontrolnim sustavima; </w:t>
            </w:r>
          </w:p>
          <w:p w14:paraId="4F993997" w14:textId="77777777" w:rsidR="008C33E2" w:rsidRPr="008D4327" w:rsidRDefault="008C33E2" w:rsidP="000C4466">
            <w:pPr>
              <w:numPr>
                <w:ilvl w:val="0"/>
                <w:numId w:val="228"/>
              </w:numPr>
              <w:spacing w:before="60" w:after="60"/>
              <w:ind w:left="401" w:right="-51"/>
              <w:rPr>
                <w:sz w:val="22"/>
                <w:szCs w:val="22"/>
              </w:rPr>
            </w:pPr>
            <w:r w:rsidRPr="008D4327">
              <w:rPr>
                <w:sz w:val="22"/>
                <w:szCs w:val="22"/>
              </w:rPr>
              <w:t xml:space="preserve">Sposobnost održavanja glavnih motora, pomoćne opreme i kontrolnih sustava. </w:t>
            </w:r>
          </w:p>
        </w:tc>
      </w:tr>
      <w:tr w:rsidR="008C33E2" w:rsidRPr="008D4327" w14:paraId="250B3BBB"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641E8814" w14:textId="4D0AC6F6" w:rsidR="008C33E2" w:rsidRPr="008D4327" w:rsidRDefault="004C285D" w:rsidP="000C4466">
            <w:pPr>
              <w:spacing w:after="60"/>
              <w:ind w:left="182" w:right="-51" w:hanging="182"/>
              <w:rPr>
                <w:sz w:val="22"/>
                <w:szCs w:val="22"/>
              </w:rPr>
            </w:pPr>
            <w:r>
              <w:rPr>
                <w:sz w:val="22"/>
                <w:szCs w:val="22"/>
              </w:rPr>
              <w:t>10</w:t>
            </w:r>
            <w:r w:rsidR="008C33E2" w:rsidRPr="008D4327">
              <w:rPr>
                <w:sz w:val="22"/>
                <w:szCs w:val="22"/>
              </w:rPr>
              <w:t xml:space="preserve">. obavljati svakodnevne radove na održavanju uređaja, uključujući pumpe, sustave cijevi te kaljužne i balastne sustave </w:t>
            </w:r>
          </w:p>
        </w:tc>
        <w:tc>
          <w:tcPr>
            <w:tcW w:w="5604" w:type="dxa"/>
            <w:tcBorders>
              <w:top w:val="single" w:sz="4" w:space="0" w:color="auto"/>
              <w:left w:val="single" w:sz="4" w:space="0" w:color="auto"/>
              <w:bottom w:val="single" w:sz="4" w:space="0" w:color="auto"/>
              <w:right w:val="single" w:sz="4" w:space="0" w:color="auto"/>
            </w:tcBorders>
            <w:hideMark/>
          </w:tcPr>
          <w:p w14:paraId="02575CC2" w14:textId="77777777" w:rsidR="008C33E2" w:rsidRPr="008D4327" w:rsidRDefault="008C33E2" w:rsidP="000C4466">
            <w:pPr>
              <w:numPr>
                <w:ilvl w:val="0"/>
                <w:numId w:val="229"/>
              </w:numPr>
              <w:spacing w:before="60" w:after="60"/>
              <w:ind w:left="401" w:right="-51"/>
              <w:rPr>
                <w:sz w:val="22"/>
                <w:szCs w:val="22"/>
              </w:rPr>
            </w:pPr>
            <w:r w:rsidRPr="008D4327">
              <w:rPr>
                <w:sz w:val="22"/>
                <w:szCs w:val="22"/>
              </w:rPr>
              <w:t xml:space="preserve">Poznavanje postupaka za svakodnevno održavanje; </w:t>
            </w:r>
          </w:p>
          <w:p w14:paraId="6C8E2AC2" w14:textId="77777777" w:rsidR="008C33E2" w:rsidRPr="008D4327" w:rsidRDefault="008C33E2" w:rsidP="000C4466">
            <w:pPr>
              <w:numPr>
                <w:ilvl w:val="0"/>
                <w:numId w:val="229"/>
              </w:numPr>
              <w:spacing w:before="60" w:after="60"/>
              <w:ind w:left="401" w:right="-51"/>
              <w:rPr>
                <w:sz w:val="22"/>
                <w:szCs w:val="22"/>
              </w:rPr>
            </w:pPr>
            <w:r w:rsidRPr="008D4327">
              <w:rPr>
                <w:sz w:val="22"/>
                <w:szCs w:val="22"/>
              </w:rPr>
              <w:t xml:space="preserve">Sposobnost održavanja pumpi, sustava cijevi, kaljužnih i balastnih sustava te sposobnost vođenja brige o njima. </w:t>
            </w:r>
          </w:p>
        </w:tc>
      </w:tr>
      <w:tr w:rsidR="008C33E2" w:rsidRPr="008D4327" w14:paraId="02FECB68"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3AFF4B07" w14:textId="0A4D8448" w:rsidR="008C33E2" w:rsidRPr="008D4327" w:rsidRDefault="004C285D" w:rsidP="000C4466">
            <w:pPr>
              <w:spacing w:after="60"/>
              <w:ind w:left="182" w:right="-51" w:hanging="182"/>
              <w:rPr>
                <w:sz w:val="22"/>
                <w:szCs w:val="22"/>
              </w:rPr>
            </w:pPr>
            <w:r>
              <w:rPr>
                <w:sz w:val="22"/>
                <w:szCs w:val="22"/>
              </w:rPr>
              <w:t>11</w:t>
            </w:r>
            <w:r w:rsidR="008C33E2" w:rsidRPr="008D4327">
              <w:rPr>
                <w:sz w:val="22"/>
                <w:szCs w:val="22"/>
              </w:rPr>
              <w:t xml:space="preserve">. koristiti se potrebnim alatima radi osiguravanja opće tehničke sigurnosti </w:t>
            </w:r>
          </w:p>
        </w:tc>
        <w:tc>
          <w:tcPr>
            <w:tcW w:w="5604" w:type="dxa"/>
            <w:tcBorders>
              <w:top w:val="single" w:sz="4" w:space="0" w:color="auto"/>
              <w:left w:val="single" w:sz="4" w:space="0" w:color="auto"/>
              <w:bottom w:val="single" w:sz="4" w:space="0" w:color="auto"/>
              <w:right w:val="single" w:sz="4" w:space="0" w:color="auto"/>
            </w:tcBorders>
            <w:hideMark/>
          </w:tcPr>
          <w:p w14:paraId="6EEE1A11" w14:textId="77777777" w:rsidR="008C33E2" w:rsidRPr="008D4327" w:rsidRDefault="008C33E2" w:rsidP="000C4466">
            <w:pPr>
              <w:numPr>
                <w:ilvl w:val="0"/>
                <w:numId w:val="230"/>
              </w:numPr>
              <w:spacing w:before="60" w:after="60"/>
              <w:ind w:left="401" w:right="-51"/>
              <w:rPr>
                <w:sz w:val="22"/>
                <w:szCs w:val="22"/>
              </w:rPr>
            </w:pPr>
            <w:r w:rsidRPr="008D4327">
              <w:rPr>
                <w:sz w:val="22"/>
                <w:szCs w:val="22"/>
              </w:rPr>
              <w:t xml:space="preserve">Poznavanje korištenja materijala za održavanje i opreme za popravke na brodu, uključujući njihova svojstva i ograničenja; </w:t>
            </w:r>
          </w:p>
          <w:p w14:paraId="3F6AE5CD" w14:textId="77777777" w:rsidR="008C33E2" w:rsidRPr="008D4327" w:rsidRDefault="008C33E2" w:rsidP="000C4466">
            <w:pPr>
              <w:numPr>
                <w:ilvl w:val="0"/>
                <w:numId w:val="230"/>
              </w:numPr>
              <w:spacing w:before="60"/>
              <w:ind w:left="401" w:right="-51" w:hanging="357"/>
              <w:rPr>
                <w:sz w:val="22"/>
                <w:szCs w:val="22"/>
              </w:rPr>
            </w:pPr>
            <w:r w:rsidRPr="008D4327">
              <w:rPr>
                <w:sz w:val="22"/>
                <w:szCs w:val="22"/>
              </w:rPr>
              <w:t xml:space="preserve">Sposobnost odabira i korištenja materijala za održavanje i opreme za popravke na brodu. </w:t>
            </w:r>
          </w:p>
        </w:tc>
      </w:tr>
      <w:tr w:rsidR="008C33E2" w:rsidRPr="008D4327" w14:paraId="7433EB2E"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03CE17C5" w14:textId="3C7DC62C" w:rsidR="008C33E2" w:rsidRPr="008D4327" w:rsidRDefault="004C285D" w:rsidP="000C4466">
            <w:pPr>
              <w:spacing w:after="60"/>
              <w:ind w:left="182" w:right="-51" w:hanging="182"/>
              <w:rPr>
                <w:sz w:val="22"/>
                <w:szCs w:val="22"/>
              </w:rPr>
            </w:pPr>
            <w:r>
              <w:rPr>
                <w:sz w:val="22"/>
                <w:szCs w:val="22"/>
              </w:rPr>
              <w:t>12</w:t>
            </w:r>
            <w:r w:rsidR="008C33E2" w:rsidRPr="008D4327">
              <w:rPr>
                <w:sz w:val="22"/>
                <w:szCs w:val="22"/>
              </w:rPr>
              <w:t xml:space="preserve">. slijediti postupke za održavanje i popravke </w:t>
            </w:r>
          </w:p>
        </w:tc>
        <w:tc>
          <w:tcPr>
            <w:tcW w:w="5604" w:type="dxa"/>
            <w:tcBorders>
              <w:top w:val="single" w:sz="4" w:space="0" w:color="auto"/>
              <w:left w:val="single" w:sz="4" w:space="0" w:color="auto"/>
              <w:bottom w:val="single" w:sz="4" w:space="0" w:color="auto"/>
              <w:right w:val="single" w:sz="4" w:space="0" w:color="auto"/>
            </w:tcBorders>
            <w:hideMark/>
          </w:tcPr>
          <w:p w14:paraId="1472A2E2" w14:textId="77777777" w:rsidR="008C33E2" w:rsidRPr="008D4327" w:rsidRDefault="008C33E2" w:rsidP="000C4466">
            <w:pPr>
              <w:numPr>
                <w:ilvl w:val="0"/>
                <w:numId w:val="231"/>
              </w:numPr>
              <w:spacing w:before="60" w:after="60"/>
              <w:ind w:left="401" w:right="-51"/>
              <w:rPr>
                <w:sz w:val="22"/>
                <w:szCs w:val="22"/>
              </w:rPr>
            </w:pPr>
            <w:r w:rsidRPr="008D4327">
              <w:rPr>
                <w:sz w:val="22"/>
                <w:szCs w:val="22"/>
              </w:rPr>
              <w:t xml:space="preserve">Poznavanje priručnika i uputa za održavanje i popravke; </w:t>
            </w:r>
          </w:p>
          <w:p w14:paraId="0CDF790F" w14:textId="77777777" w:rsidR="008C33E2" w:rsidRPr="008D4327" w:rsidRDefault="008C33E2" w:rsidP="000C4466">
            <w:pPr>
              <w:numPr>
                <w:ilvl w:val="0"/>
                <w:numId w:val="231"/>
              </w:numPr>
              <w:spacing w:before="60"/>
              <w:ind w:left="401" w:right="-51" w:hanging="357"/>
              <w:rPr>
                <w:sz w:val="22"/>
                <w:szCs w:val="22"/>
              </w:rPr>
            </w:pPr>
            <w:r w:rsidRPr="008D4327">
              <w:rPr>
                <w:sz w:val="22"/>
                <w:szCs w:val="22"/>
              </w:rPr>
              <w:t xml:space="preserve">Sposobnost provođenja postupaka održavanja i popravaka u skladu s primjenjivim priručnicima i uputama. </w:t>
            </w:r>
          </w:p>
        </w:tc>
      </w:tr>
      <w:tr w:rsidR="008C33E2" w:rsidRPr="008D4327" w14:paraId="649CCFAE" w14:textId="77777777" w:rsidTr="000C4466">
        <w:tc>
          <w:tcPr>
            <w:tcW w:w="3456" w:type="dxa"/>
            <w:tcBorders>
              <w:top w:val="single" w:sz="4" w:space="0" w:color="auto"/>
              <w:left w:val="single" w:sz="4" w:space="0" w:color="auto"/>
              <w:bottom w:val="single" w:sz="4" w:space="0" w:color="auto"/>
              <w:right w:val="single" w:sz="4" w:space="0" w:color="auto"/>
            </w:tcBorders>
            <w:vAlign w:val="center"/>
            <w:hideMark/>
          </w:tcPr>
          <w:p w14:paraId="06D24B26" w14:textId="653672C0" w:rsidR="008C33E2" w:rsidRPr="008D4327" w:rsidRDefault="004C285D" w:rsidP="000C4466">
            <w:pPr>
              <w:spacing w:after="60"/>
              <w:ind w:left="182" w:right="-51" w:hanging="182"/>
              <w:rPr>
                <w:sz w:val="22"/>
                <w:szCs w:val="22"/>
              </w:rPr>
            </w:pPr>
            <w:r>
              <w:rPr>
                <w:sz w:val="22"/>
                <w:szCs w:val="22"/>
              </w:rPr>
              <w:t>13</w:t>
            </w:r>
            <w:r w:rsidR="008C33E2" w:rsidRPr="008D4327">
              <w:rPr>
                <w:sz w:val="22"/>
                <w:szCs w:val="22"/>
              </w:rPr>
              <w:t xml:space="preserve">. koristiti se tehničkim informacijama i dokumentirati tehničke postupke </w:t>
            </w:r>
          </w:p>
        </w:tc>
        <w:tc>
          <w:tcPr>
            <w:tcW w:w="5604" w:type="dxa"/>
            <w:tcBorders>
              <w:top w:val="single" w:sz="4" w:space="0" w:color="auto"/>
              <w:left w:val="single" w:sz="4" w:space="0" w:color="auto"/>
              <w:bottom w:val="single" w:sz="4" w:space="0" w:color="auto"/>
              <w:right w:val="single" w:sz="4" w:space="0" w:color="auto"/>
            </w:tcBorders>
            <w:hideMark/>
          </w:tcPr>
          <w:p w14:paraId="4C999D3D" w14:textId="77777777" w:rsidR="008C33E2" w:rsidRPr="008D4327" w:rsidRDefault="008C33E2" w:rsidP="000C4466">
            <w:pPr>
              <w:numPr>
                <w:ilvl w:val="0"/>
                <w:numId w:val="232"/>
              </w:numPr>
              <w:spacing w:before="60" w:after="60"/>
              <w:ind w:left="401" w:right="-51"/>
              <w:rPr>
                <w:sz w:val="22"/>
                <w:szCs w:val="22"/>
              </w:rPr>
            </w:pPr>
            <w:r w:rsidRPr="008D4327">
              <w:rPr>
                <w:sz w:val="22"/>
                <w:szCs w:val="22"/>
              </w:rPr>
              <w:t xml:space="preserve">Poznavanje tehničke dokumentacije i priručnika; </w:t>
            </w:r>
          </w:p>
          <w:p w14:paraId="3C31FBFC" w14:textId="77777777" w:rsidR="008C33E2" w:rsidRPr="008D4327" w:rsidRDefault="008C33E2" w:rsidP="000C4466">
            <w:pPr>
              <w:numPr>
                <w:ilvl w:val="0"/>
                <w:numId w:val="232"/>
              </w:numPr>
              <w:spacing w:before="60"/>
              <w:ind w:left="401" w:right="-51" w:hanging="357"/>
              <w:rPr>
                <w:sz w:val="22"/>
                <w:szCs w:val="22"/>
              </w:rPr>
            </w:pPr>
            <w:r w:rsidRPr="008D4327">
              <w:rPr>
                <w:sz w:val="22"/>
                <w:szCs w:val="22"/>
              </w:rPr>
              <w:t xml:space="preserve">Sposobnost dokumentiranja radova na održavanju. </w:t>
            </w:r>
          </w:p>
        </w:tc>
      </w:tr>
    </w:tbl>
    <w:p w14:paraId="2A862F0C" w14:textId="77777777" w:rsidR="008C33E2" w:rsidRDefault="008C33E2" w:rsidP="008516F2"/>
    <w:p w14:paraId="5BB7A3F0" w14:textId="2EE8DC32" w:rsidR="00D05634" w:rsidRDefault="00DB7FDC" w:rsidP="008516F2">
      <w:pPr>
        <w:pStyle w:val="Naslov2"/>
        <w:spacing w:before="840"/>
        <w:jc w:val="left"/>
      </w:pPr>
      <w:r>
        <w:t>I.</w:t>
      </w:r>
      <w:r w:rsidR="004A18C7">
        <w:t xml:space="preserve">B </w:t>
      </w:r>
      <w:r w:rsidR="0069788E">
        <w:t>–</w:t>
      </w:r>
      <w:r w:rsidR="00AD5086">
        <w:t xml:space="preserve"> </w:t>
      </w:r>
      <w:r w:rsidR="005C0014">
        <w:t>U</w:t>
      </w:r>
      <w:r w:rsidR="005C0014" w:rsidRPr="009806A8">
        <w:t>pravljačk</w:t>
      </w:r>
      <w:r w:rsidR="005C0014">
        <w:t>a</w:t>
      </w:r>
      <w:r w:rsidR="005C0014" w:rsidRPr="009806A8">
        <w:t xml:space="preserve"> razin</w:t>
      </w:r>
      <w:r w:rsidR="005C0014">
        <w:t xml:space="preserve">a </w:t>
      </w:r>
    </w:p>
    <w:p w14:paraId="71D48E82" w14:textId="0C0CE6E0" w:rsidR="008D4F90" w:rsidRPr="00735571" w:rsidRDefault="00CA6C6C" w:rsidP="008D4F90">
      <w:pPr>
        <w:spacing w:before="120" w:after="240"/>
        <w:ind w:right="-51"/>
        <w:rPr>
          <w:sz w:val="22"/>
          <w:szCs w:val="22"/>
        </w:rPr>
      </w:pPr>
      <w:r>
        <w:rPr>
          <w:sz w:val="22"/>
          <w:szCs w:val="22"/>
        </w:rPr>
        <w:t>Zapovjednik</w:t>
      </w:r>
      <w:r w:rsidR="008D4F90" w:rsidRPr="00735571">
        <w:rPr>
          <w:sz w:val="22"/>
          <w:szCs w:val="22"/>
        </w:rPr>
        <w:t xml:space="preserve"> </w:t>
      </w:r>
      <w:r w:rsidR="008D4F90">
        <w:rPr>
          <w:sz w:val="22"/>
          <w:szCs w:val="22"/>
        </w:rPr>
        <w:t>mora imati sljedeće kompetencije</w:t>
      </w:r>
      <w:r w:rsidR="008D4F90" w:rsidRPr="00735571">
        <w:rPr>
          <w:sz w:val="22"/>
          <w:szCs w:val="22"/>
        </w:rPr>
        <w:t xml:space="preserve">: </w:t>
      </w:r>
    </w:p>
    <w:p w14:paraId="7B1F4916" w14:textId="3C875576" w:rsidR="003B37EC" w:rsidRPr="00DB7FDC" w:rsidRDefault="00DB7FDC" w:rsidP="00787E75">
      <w:pPr>
        <w:pStyle w:val="Naslov3"/>
      </w:pPr>
      <w:r w:rsidRPr="00DB7FDC">
        <w:t>I.B</w:t>
      </w:r>
      <w:r>
        <w:t>.1</w:t>
      </w:r>
      <w:r w:rsidRPr="00DB7FDC">
        <w:t xml:space="preserve"> –</w:t>
      </w:r>
      <w:r>
        <w:t xml:space="preserve"> </w:t>
      </w:r>
      <w:r w:rsidR="00CE4CCD">
        <w:t>D</w:t>
      </w:r>
      <w:r w:rsidR="00CE4CCD" w:rsidRPr="00DB7FDC">
        <w:t>odatni modul nadzora oprativne razine za zapovjednika</w:t>
      </w:r>
    </w:p>
    <w:bookmarkEnd w:id="4"/>
    <w:p w14:paraId="19B9BBE7" w14:textId="1893E1B9" w:rsidR="008E0049" w:rsidRPr="00F01DDF" w:rsidRDefault="00E12382" w:rsidP="008516F2">
      <w:pPr>
        <w:ind w:right="-49"/>
        <w:rPr>
          <w:sz w:val="22"/>
          <w:szCs w:val="22"/>
        </w:rPr>
      </w:pPr>
      <w:r>
        <w:rPr>
          <w:sz w:val="22"/>
          <w:szCs w:val="22"/>
        </w:rPr>
        <w:t>Program</w:t>
      </w:r>
      <w:r w:rsidR="00B66C05">
        <w:rPr>
          <w:sz w:val="22"/>
          <w:szCs w:val="22"/>
        </w:rPr>
        <w:t xml:space="preserve"> ovog modula</w:t>
      </w:r>
      <w:r w:rsidR="004E149D" w:rsidRPr="008D5C10">
        <w:rPr>
          <w:sz w:val="22"/>
          <w:szCs w:val="22"/>
        </w:rPr>
        <w:t xml:space="preserve"> </w:t>
      </w:r>
      <w:r>
        <w:rPr>
          <w:sz w:val="22"/>
          <w:szCs w:val="22"/>
        </w:rPr>
        <w:t>se primjenjuje za ocjenu</w:t>
      </w:r>
      <w:r w:rsidR="004E149D" w:rsidRPr="008D5C10">
        <w:rPr>
          <w:sz w:val="22"/>
          <w:szCs w:val="22"/>
        </w:rPr>
        <w:t xml:space="preserve"> </w:t>
      </w:r>
      <w:r>
        <w:rPr>
          <w:sz w:val="22"/>
          <w:szCs w:val="22"/>
        </w:rPr>
        <w:t xml:space="preserve">osposobljenosti </w:t>
      </w:r>
      <w:r w:rsidR="004E149D" w:rsidRPr="008D5C10">
        <w:rPr>
          <w:sz w:val="22"/>
          <w:szCs w:val="22"/>
        </w:rPr>
        <w:t>kandidat</w:t>
      </w:r>
      <w:r>
        <w:rPr>
          <w:sz w:val="22"/>
          <w:szCs w:val="22"/>
        </w:rPr>
        <w:t>a</w:t>
      </w:r>
      <w:r w:rsidR="004E149D" w:rsidRPr="008D5C10">
        <w:rPr>
          <w:sz w:val="22"/>
          <w:szCs w:val="22"/>
        </w:rPr>
        <w:t xml:space="preserve"> </w:t>
      </w:r>
      <w:r>
        <w:rPr>
          <w:sz w:val="22"/>
          <w:szCs w:val="22"/>
        </w:rPr>
        <w:t xml:space="preserve">za upravljačku razinu </w:t>
      </w:r>
      <w:r w:rsidR="004E149D" w:rsidRPr="008D5C10">
        <w:rPr>
          <w:sz w:val="22"/>
          <w:szCs w:val="22"/>
        </w:rPr>
        <w:t xml:space="preserve">koji nisu završili </w:t>
      </w:r>
      <w:r w:rsidR="004E149D" w:rsidRPr="004E149D">
        <w:rPr>
          <w:sz w:val="22"/>
          <w:szCs w:val="22"/>
        </w:rPr>
        <w:t>odobren</w:t>
      </w:r>
      <w:r w:rsidR="004E149D">
        <w:rPr>
          <w:sz w:val="22"/>
          <w:szCs w:val="22"/>
        </w:rPr>
        <w:t>i</w:t>
      </w:r>
      <w:r w:rsidR="004E149D" w:rsidRPr="004E149D">
        <w:rPr>
          <w:sz w:val="22"/>
          <w:szCs w:val="22"/>
        </w:rPr>
        <w:t xml:space="preserve"> obrazovn</w:t>
      </w:r>
      <w:r w:rsidR="004E149D">
        <w:rPr>
          <w:sz w:val="22"/>
          <w:szCs w:val="22"/>
        </w:rPr>
        <w:t>i</w:t>
      </w:r>
      <w:r w:rsidR="004E149D" w:rsidRPr="004E149D">
        <w:rPr>
          <w:sz w:val="22"/>
          <w:szCs w:val="22"/>
        </w:rPr>
        <w:t xml:space="preserve"> program, u kojem su obuhvaćeni najmanje standardi za osposobljenost na operativnoj razini iz Priloga I</w:t>
      </w:r>
      <w:r w:rsidR="004E149D">
        <w:rPr>
          <w:sz w:val="22"/>
          <w:szCs w:val="22"/>
        </w:rPr>
        <w:t>.A</w:t>
      </w:r>
      <w:r w:rsidR="004E149D" w:rsidRPr="004E149D">
        <w:rPr>
          <w:sz w:val="22"/>
          <w:szCs w:val="22"/>
        </w:rPr>
        <w:t xml:space="preserve"> ovoga Pravilnika</w:t>
      </w:r>
      <w:r w:rsidR="004E149D">
        <w:rPr>
          <w:sz w:val="22"/>
          <w:szCs w:val="22"/>
        </w:rPr>
        <w:t xml:space="preserve">, </w:t>
      </w:r>
      <w:r w:rsidR="004E149D" w:rsidRPr="008D5C10">
        <w:rPr>
          <w:sz w:val="22"/>
          <w:szCs w:val="22"/>
        </w:rPr>
        <w:t xml:space="preserve">niti su </w:t>
      </w:r>
      <w:r w:rsidR="00086A3D" w:rsidRPr="00086A3D">
        <w:rPr>
          <w:sz w:val="22"/>
          <w:szCs w:val="22"/>
        </w:rPr>
        <w:t>položi</w:t>
      </w:r>
      <w:r w:rsidR="00086A3D">
        <w:rPr>
          <w:sz w:val="22"/>
          <w:szCs w:val="22"/>
        </w:rPr>
        <w:t>li</w:t>
      </w:r>
      <w:r w:rsidR="00086A3D" w:rsidRPr="00086A3D">
        <w:rPr>
          <w:sz w:val="22"/>
          <w:szCs w:val="22"/>
        </w:rPr>
        <w:t xml:space="preserve"> stručni ispit u skladu sa programom </w:t>
      </w:r>
      <w:r w:rsidR="00F64A50">
        <w:rPr>
          <w:sz w:val="22"/>
          <w:szCs w:val="22"/>
        </w:rPr>
        <w:t xml:space="preserve">stručnih </w:t>
      </w:r>
      <w:r w:rsidR="00086A3D">
        <w:rPr>
          <w:sz w:val="22"/>
          <w:szCs w:val="22"/>
        </w:rPr>
        <w:t xml:space="preserve">ispita na operativnoj razini </w:t>
      </w:r>
      <w:r w:rsidR="00086A3D" w:rsidRPr="00086A3D">
        <w:rPr>
          <w:sz w:val="22"/>
          <w:szCs w:val="22"/>
        </w:rPr>
        <w:t>iz Priloga II</w:t>
      </w:r>
      <w:r w:rsidR="00D53443">
        <w:rPr>
          <w:sz w:val="22"/>
          <w:szCs w:val="22"/>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6743"/>
      </w:tblGrid>
      <w:tr w:rsidR="00DE5D8F" w:rsidRPr="00273C6E" w14:paraId="6ED35972" w14:textId="77777777" w:rsidTr="002B5AD1">
        <w:tc>
          <w:tcPr>
            <w:tcW w:w="2317" w:type="dxa"/>
            <w:tcBorders>
              <w:top w:val="single" w:sz="4" w:space="0" w:color="auto"/>
              <w:left w:val="single" w:sz="4" w:space="0" w:color="auto"/>
              <w:bottom w:val="single" w:sz="4" w:space="0" w:color="auto"/>
              <w:right w:val="single" w:sz="4" w:space="0" w:color="auto"/>
            </w:tcBorders>
            <w:vAlign w:val="center"/>
          </w:tcPr>
          <w:p w14:paraId="222D35EE" w14:textId="6EBFF0F8" w:rsidR="00DE5D8F" w:rsidRPr="00273C6E" w:rsidRDefault="00BA5BA0" w:rsidP="00CD049D">
            <w:pPr>
              <w:spacing w:before="60" w:after="60"/>
              <w:ind w:right="-51"/>
              <w:jc w:val="center"/>
              <w:rPr>
                <w:b/>
                <w:bCs/>
                <w:sz w:val="22"/>
                <w:szCs w:val="22"/>
              </w:rPr>
            </w:pPr>
            <w:r>
              <w:rPr>
                <w:b/>
                <w:bCs/>
                <w:sz w:val="22"/>
                <w:szCs w:val="22"/>
              </w:rPr>
              <w:t>NASTAVNA CJELINA/TEMA</w:t>
            </w:r>
          </w:p>
        </w:tc>
        <w:tc>
          <w:tcPr>
            <w:tcW w:w="6743" w:type="dxa"/>
            <w:tcBorders>
              <w:top w:val="single" w:sz="4" w:space="0" w:color="auto"/>
              <w:left w:val="single" w:sz="4" w:space="0" w:color="auto"/>
              <w:bottom w:val="single" w:sz="4" w:space="0" w:color="auto"/>
              <w:right w:val="single" w:sz="4" w:space="0" w:color="auto"/>
            </w:tcBorders>
            <w:vAlign w:val="center"/>
          </w:tcPr>
          <w:p w14:paraId="3B7ABDE2" w14:textId="5A3853B3" w:rsidR="00DE5D8F" w:rsidRPr="00273C6E" w:rsidRDefault="00BA5BA0" w:rsidP="00CD049D">
            <w:pPr>
              <w:spacing w:before="60" w:after="60"/>
              <w:ind w:right="-51"/>
              <w:jc w:val="center"/>
              <w:rPr>
                <w:b/>
                <w:bCs/>
                <w:sz w:val="22"/>
                <w:szCs w:val="22"/>
              </w:rPr>
            </w:pPr>
            <w:r>
              <w:rPr>
                <w:b/>
                <w:bCs/>
                <w:sz w:val="22"/>
                <w:szCs w:val="22"/>
              </w:rPr>
              <w:t>ISHOD UČENJA</w:t>
            </w:r>
          </w:p>
        </w:tc>
      </w:tr>
      <w:tr w:rsidR="00DE5D8F" w:rsidRPr="00273C6E" w14:paraId="0CE3D3C6"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5DAB3A2E" w14:textId="75EE6E68" w:rsidR="00DE5D8F" w:rsidRPr="00273C6E" w:rsidRDefault="00362E02" w:rsidP="00273C6E">
            <w:pPr>
              <w:spacing w:after="0"/>
              <w:ind w:right="-51"/>
              <w:rPr>
                <w:b/>
                <w:bCs/>
                <w:i/>
                <w:sz w:val="22"/>
                <w:szCs w:val="22"/>
              </w:rPr>
            </w:pPr>
            <w:r w:rsidRPr="00273C6E">
              <w:rPr>
                <w:b/>
                <w:bCs/>
                <w:i/>
                <w:sz w:val="22"/>
                <w:szCs w:val="22"/>
              </w:rPr>
              <w:t xml:space="preserve">0. </w:t>
            </w:r>
            <w:r w:rsidR="00DE5D8F" w:rsidRPr="00273C6E">
              <w:rPr>
                <w:b/>
                <w:bCs/>
                <w:i/>
                <w:sz w:val="22"/>
                <w:szCs w:val="22"/>
              </w:rPr>
              <w:t xml:space="preserve">Nadzor </w:t>
            </w:r>
          </w:p>
        </w:tc>
      </w:tr>
      <w:tr w:rsidR="00DE5D8F" w:rsidRPr="00273C6E" w14:paraId="6814D54D"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B31AF78" w14:textId="31A3EC95" w:rsidR="00DE5D8F" w:rsidRPr="00273C6E" w:rsidRDefault="00DE5D8F" w:rsidP="00DE5D8F">
            <w:pPr>
              <w:ind w:right="-49"/>
              <w:rPr>
                <w:sz w:val="22"/>
                <w:szCs w:val="22"/>
              </w:rPr>
            </w:pPr>
            <w:r w:rsidRPr="00273C6E">
              <w:rPr>
                <w:sz w:val="22"/>
                <w:szCs w:val="22"/>
              </w:rPr>
              <w:t>Zapovjednik mora biti sposoban davati naloge drugim članovima posade te nadzirati zadaće koje izvršavaju</w:t>
            </w:r>
            <w:r w:rsidR="00AE2B8E">
              <w:rPr>
                <w:sz w:val="22"/>
                <w:szCs w:val="22"/>
              </w:rPr>
              <w:t>,</w:t>
            </w:r>
            <w:r w:rsidRPr="00273C6E">
              <w:rPr>
                <w:sz w:val="22"/>
                <w:szCs w:val="22"/>
              </w:rPr>
              <w:t xml:space="preserve"> što podrazumijeva odgovarajuće sposobnosti za izvođenje tih zadaća. </w:t>
            </w:r>
          </w:p>
          <w:p w14:paraId="6C257398" w14:textId="16E64D61" w:rsidR="00DE5D8F" w:rsidRPr="00273C6E" w:rsidRDefault="00AE2B8E" w:rsidP="00DE5D8F">
            <w:pPr>
              <w:spacing w:before="60"/>
              <w:ind w:right="-51"/>
              <w:rPr>
                <w:sz w:val="22"/>
                <w:szCs w:val="22"/>
              </w:rPr>
            </w:pPr>
            <w:r>
              <w:rPr>
                <w:sz w:val="22"/>
                <w:szCs w:val="22"/>
              </w:rPr>
              <w:t xml:space="preserve">Osobe </w:t>
            </w:r>
            <w:r w:rsidR="00DE5D8F" w:rsidRPr="00273C6E">
              <w:rPr>
                <w:sz w:val="22"/>
                <w:szCs w:val="22"/>
              </w:rPr>
              <w:t xml:space="preserve">koje žele steći kvalifikacije za zapovjednika moraju pokazati da posjeduju sposobnosti navedene u sljedećim odjeljcima od 0.1. do 0.7, osim ako </w:t>
            </w:r>
            <w:r w:rsidR="0073678A">
              <w:rPr>
                <w:sz w:val="22"/>
                <w:szCs w:val="22"/>
              </w:rPr>
              <w:t xml:space="preserve">je ispunjen jedan o </w:t>
            </w:r>
            <w:r>
              <w:rPr>
                <w:sz w:val="22"/>
                <w:szCs w:val="22"/>
              </w:rPr>
              <w:t>sljedeć</w:t>
            </w:r>
            <w:r w:rsidR="0073678A">
              <w:rPr>
                <w:sz w:val="22"/>
                <w:szCs w:val="22"/>
              </w:rPr>
              <w:t>h</w:t>
            </w:r>
            <w:r>
              <w:rPr>
                <w:sz w:val="22"/>
                <w:szCs w:val="22"/>
              </w:rPr>
              <w:t xml:space="preserve"> uvjet</w:t>
            </w:r>
            <w:r w:rsidR="0073678A">
              <w:rPr>
                <w:sz w:val="22"/>
                <w:szCs w:val="22"/>
              </w:rPr>
              <w:t>a</w:t>
            </w:r>
            <w:r w:rsidR="00DE5D8F" w:rsidRPr="00273C6E">
              <w:rPr>
                <w:sz w:val="22"/>
                <w:szCs w:val="22"/>
              </w:rPr>
              <w:t xml:space="preserve">: </w:t>
            </w:r>
          </w:p>
          <w:p w14:paraId="73D088B9" w14:textId="27014EB5" w:rsidR="00DE5D8F" w:rsidRPr="00273C6E" w:rsidRDefault="0073678A" w:rsidP="008516F2">
            <w:pPr>
              <w:numPr>
                <w:ilvl w:val="0"/>
                <w:numId w:val="75"/>
              </w:numPr>
              <w:spacing w:before="60"/>
              <w:ind w:left="454" w:right="-51" w:hanging="425"/>
              <w:rPr>
                <w:sz w:val="22"/>
                <w:szCs w:val="22"/>
              </w:rPr>
            </w:pPr>
            <w:r>
              <w:rPr>
                <w:sz w:val="22"/>
                <w:szCs w:val="22"/>
              </w:rPr>
              <w:t>Osoba ima</w:t>
            </w:r>
            <w:r w:rsidR="00AE2B8E">
              <w:rPr>
                <w:sz w:val="22"/>
                <w:szCs w:val="22"/>
              </w:rPr>
              <w:t xml:space="preserve"> dokaz o</w:t>
            </w:r>
            <w:r w:rsidR="00DE5D8F" w:rsidRPr="00273C6E">
              <w:rPr>
                <w:sz w:val="22"/>
                <w:szCs w:val="22"/>
              </w:rPr>
              <w:t xml:space="preserve"> završ</w:t>
            </w:r>
            <w:r w:rsidR="00AE2B8E">
              <w:rPr>
                <w:sz w:val="22"/>
                <w:szCs w:val="22"/>
              </w:rPr>
              <w:t>enom</w:t>
            </w:r>
            <w:r w:rsidR="00DE5D8F" w:rsidRPr="00273C6E">
              <w:rPr>
                <w:sz w:val="22"/>
                <w:szCs w:val="22"/>
              </w:rPr>
              <w:t xml:space="preserve"> </w:t>
            </w:r>
            <w:r w:rsidR="00BE47B3" w:rsidRPr="00BE47B3">
              <w:rPr>
                <w:sz w:val="22"/>
                <w:szCs w:val="22"/>
              </w:rPr>
              <w:t>odobren</w:t>
            </w:r>
            <w:r w:rsidR="00BE47B3">
              <w:rPr>
                <w:sz w:val="22"/>
                <w:szCs w:val="22"/>
              </w:rPr>
              <w:t xml:space="preserve">om </w:t>
            </w:r>
            <w:r w:rsidR="00BE47B3" w:rsidRPr="00BE47B3">
              <w:rPr>
                <w:sz w:val="22"/>
                <w:szCs w:val="22"/>
              </w:rPr>
              <w:t>obrazovn</w:t>
            </w:r>
            <w:r w:rsidR="00BE47B3">
              <w:rPr>
                <w:sz w:val="22"/>
                <w:szCs w:val="22"/>
              </w:rPr>
              <w:t>om</w:t>
            </w:r>
            <w:r w:rsidR="00BE47B3" w:rsidRPr="00BE47B3">
              <w:rPr>
                <w:sz w:val="22"/>
                <w:szCs w:val="22"/>
              </w:rPr>
              <w:t xml:space="preserve"> program</w:t>
            </w:r>
            <w:r w:rsidR="00BE47B3">
              <w:rPr>
                <w:sz w:val="22"/>
                <w:szCs w:val="22"/>
              </w:rPr>
              <w:t>u</w:t>
            </w:r>
            <w:r w:rsidR="00BE47B3" w:rsidRPr="00BE47B3">
              <w:rPr>
                <w:sz w:val="22"/>
                <w:szCs w:val="22"/>
              </w:rPr>
              <w:t>, u kojem su obuhvaćeni najmanje standardi za osposobljenost na operativnoj razini iz Priloga I.A</w:t>
            </w:r>
            <w:r w:rsidR="00DE5D8F" w:rsidRPr="00273C6E">
              <w:rPr>
                <w:sz w:val="22"/>
                <w:szCs w:val="22"/>
              </w:rPr>
              <w:t xml:space="preserve">, </w:t>
            </w:r>
          </w:p>
          <w:p w14:paraId="221A20D0" w14:textId="56395240" w:rsidR="00DE5D8F" w:rsidRPr="00273C6E" w:rsidRDefault="0073678A" w:rsidP="008516F2">
            <w:pPr>
              <w:numPr>
                <w:ilvl w:val="0"/>
                <w:numId w:val="75"/>
              </w:numPr>
              <w:spacing w:before="60"/>
              <w:ind w:left="454" w:right="-51" w:hanging="425"/>
              <w:rPr>
                <w:bCs/>
                <w:sz w:val="22"/>
                <w:szCs w:val="22"/>
              </w:rPr>
            </w:pPr>
            <w:r>
              <w:rPr>
                <w:sz w:val="22"/>
                <w:szCs w:val="22"/>
              </w:rPr>
              <w:t xml:space="preserve">Osoba </w:t>
            </w:r>
            <w:r w:rsidR="00BE47B3">
              <w:rPr>
                <w:sz w:val="22"/>
                <w:szCs w:val="22"/>
              </w:rPr>
              <w:t xml:space="preserve">ima dokaz o </w:t>
            </w:r>
            <w:r w:rsidR="00BE47B3" w:rsidRPr="00BE47B3">
              <w:rPr>
                <w:sz w:val="22"/>
                <w:szCs w:val="22"/>
              </w:rPr>
              <w:t>polož</w:t>
            </w:r>
            <w:r w:rsidR="00BE47B3">
              <w:rPr>
                <w:sz w:val="22"/>
                <w:szCs w:val="22"/>
              </w:rPr>
              <w:t>enom</w:t>
            </w:r>
            <w:r w:rsidR="00BE47B3" w:rsidRPr="00BE47B3">
              <w:rPr>
                <w:sz w:val="22"/>
                <w:szCs w:val="22"/>
              </w:rPr>
              <w:t xml:space="preserve"> stručn</w:t>
            </w:r>
            <w:r w:rsidR="00BE47B3">
              <w:rPr>
                <w:sz w:val="22"/>
                <w:szCs w:val="22"/>
              </w:rPr>
              <w:t>om</w:t>
            </w:r>
            <w:r w:rsidR="00BE47B3" w:rsidRPr="00BE47B3">
              <w:rPr>
                <w:sz w:val="22"/>
                <w:szCs w:val="22"/>
              </w:rPr>
              <w:t xml:space="preserve"> ispit</w:t>
            </w:r>
            <w:r w:rsidR="00BE47B3">
              <w:rPr>
                <w:sz w:val="22"/>
                <w:szCs w:val="22"/>
              </w:rPr>
              <w:t>u</w:t>
            </w:r>
            <w:r w:rsidR="00BE47B3" w:rsidRPr="00BE47B3">
              <w:rPr>
                <w:sz w:val="22"/>
                <w:szCs w:val="22"/>
              </w:rPr>
              <w:t xml:space="preserve"> </w:t>
            </w:r>
            <w:r w:rsidR="00BE47B3">
              <w:rPr>
                <w:sz w:val="22"/>
                <w:szCs w:val="22"/>
              </w:rPr>
              <w:t xml:space="preserve">koje je provelo nadležno tijelo </w:t>
            </w:r>
            <w:r w:rsidR="00BE47B3" w:rsidRPr="00BE47B3">
              <w:rPr>
                <w:sz w:val="22"/>
                <w:szCs w:val="22"/>
              </w:rPr>
              <w:t>u skladu sa programom ispita na operativnoj razini iz Priloga II.A</w:t>
            </w:r>
            <w:r w:rsidR="00DE5D8F" w:rsidRPr="00273C6E">
              <w:rPr>
                <w:sz w:val="22"/>
                <w:szCs w:val="22"/>
              </w:rPr>
              <w:t xml:space="preserve">. </w:t>
            </w:r>
          </w:p>
          <w:p w14:paraId="36C2BE8C" w14:textId="5D739C2A" w:rsidR="00DE5D8F" w:rsidRPr="00273C6E" w:rsidRDefault="00DE5D8F" w:rsidP="00362E02">
            <w:pPr>
              <w:spacing w:before="60"/>
              <w:ind w:left="68" w:right="-51"/>
              <w:rPr>
                <w:bCs/>
                <w:sz w:val="22"/>
                <w:szCs w:val="22"/>
              </w:rPr>
            </w:pPr>
            <w:r w:rsidRPr="00273C6E">
              <w:rPr>
                <w:bCs/>
                <w:sz w:val="22"/>
                <w:szCs w:val="22"/>
              </w:rPr>
              <w:t xml:space="preserve">Osobe koje su izvršile jedan od gore navedenih koraka, jedino </w:t>
            </w:r>
            <w:bookmarkStart w:id="5" w:name="_Hlk68874849"/>
            <w:r w:rsidRPr="00273C6E">
              <w:rPr>
                <w:bCs/>
                <w:sz w:val="22"/>
                <w:szCs w:val="22"/>
              </w:rPr>
              <w:t xml:space="preserve">moraju pokazati da posjeduju sposobnosti navedene u odjeljcima </w:t>
            </w:r>
            <w:bookmarkEnd w:id="5"/>
            <w:r w:rsidRPr="00273C6E">
              <w:rPr>
                <w:bCs/>
                <w:sz w:val="22"/>
                <w:szCs w:val="22"/>
              </w:rPr>
              <w:t>1.1 do 7.4. Sve ostale osobe dodatno moraju pokazati da posjeduju sposobnosti navedene u odjeljcima 0.1 do 0.</w:t>
            </w:r>
            <w:r w:rsidR="00362E02" w:rsidRPr="00273C6E">
              <w:rPr>
                <w:bCs/>
                <w:sz w:val="22"/>
                <w:szCs w:val="22"/>
              </w:rPr>
              <w:t>7.</w:t>
            </w:r>
          </w:p>
        </w:tc>
      </w:tr>
      <w:tr w:rsidR="00DE5D8F" w:rsidRPr="00273C6E" w14:paraId="5F8408F1"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3A3A0950" w14:textId="02663298" w:rsidR="00DE5D8F" w:rsidRPr="00273C6E" w:rsidRDefault="00362E02" w:rsidP="00DE5D8F">
            <w:pPr>
              <w:spacing w:before="40" w:after="40"/>
              <w:ind w:right="-51"/>
              <w:rPr>
                <w:b/>
                <w:i/>
                <w:sz w:val="22"/>
                <w:szCs w:val="22"/>
              </w:rPr>
            </w:pPr>
            <w:r w:rsidRPr="00273C6E">
              <w:rPr>
                <w:b/>
                <w:i/>
                <w:sz w:val="22"/>
                <w:szCs w:val="22"/>
              </w:rPr>
              <w:t>0.1. Plovidba</w:t>
            </w:r>
          </w:p>
        </w:tc>
      </w:tr>
      <w:tr w:rsidR="003B37EC" w:rsidRPr="00273C6E" w14:paraId="578D025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A55B10D" w14:textId="77777777" w:rsidR="003B37EC" w:rsidRPr="00273C6E" w:rsidRDefault="003B37EC" w:rsidP="003B194D">
            <w:pPr>
              <w:spacing w:after="60"/>
              <w:ind w:left="182" w:right="-51" w:hanging="182"/>
              <w:rPr>
                <w:sz w:val="22"/>
                <w:szCs w:val="22"/>
              </w:rPr>
            </w:pPr>
            <w:r w:rsidRPr="00273C6E">
              <w:rPr>
                <w:sz w:val="22"/>
                <w:szCs w:val="22"/>
              </w:rPr>
              <w:t xml:space="preserve">1. pokazati kako se obavljaju operacije privezivanja, odvezivanja i tegljenja </w:t>
            </w:r>
          </w:p>
        </w:tc>
        <w:tc>
          <w:tcPr>
            <w:tcW w:w="6743" w:type="dxa"/>
            <w:tcBorders>
              <w:top w:val="single" w:sz="4" w:space="0" w:color="auto"/>
              <w:left w:val="single" w:sz="4" w:space="0" w:color="auto"/>
              <w:bottom w:val="single" w:sz="4" w:space="0" w:color="auto"/>
              <w:right w:val="single" w:sz="4" w:space="0" w:color="auto"/>
            </w:tcBorders>
            <w:hideMark/>
          </w:tcPr>
          <w:p w14:paraId="74763F53" w14:textId="77777777" w:rsidR="003B37EC" w:rsidRPr="00273C6E" w:rsidRDefault="003B37EC" w:rsidP="00AA1F87">
            <w:pPr>
              <w:numPr>
                <w:ilvl w:val="0"/>
                <w:numId w:val="76"/>
              </w:numPr>
              <w:spacing w:before="40" w:after="40"/>
              <w:ind w:left="319" w:right="-51"/>
              <w:rPr>
                <w:sz w:val="22"/>
                <w:szCs w:val="22"/>
              </w:rPr>
            </w:pPr>
            <w:r w:rsidRPr="00273C6E">
              <w:rPr>
                <w:sz w:val="22"/>
                <w:szCs w:val="22"/>
              </w:rPr>
              <w:t xml:space="preserve">Poznavanje opreme, materijala i postupaka koji se koriste za operacije privezivanja, odvezivanja i tegljenja; </w:t>
            </w:r>
          </w:p>
          <w:p w14:paraId="776839CD" w14:textId="4408F9C4" w:rsidR="003B37EC" w:rsidRPr="00273C6E" w:rsidRDefault="003B37EC" w:rsidP="00AA1F87">
            <w:pPr>
              <w:numPr>
                <w:ilvl w:val="0"/>
                <w:numId w:val="76"/>
              </w:numPr>
              <w:spacing w:before="40" w:after="40"/>
              <w:ind w:left="319" w:right="-51"/>
              <w:rPr>
                <w:sz w:val="22"/>
                <w:szCs w:val="22"/>
              </w:rPr>
            </w:pPr>
            <w:r w:rsidRPr="00273C6E">
              <w:rPr>
                <w:sz w:val="22"/>
                <w:szCs w:val="22"/>
              </w:rPr>
              <w:t xml:space="preserve">Sposobnost korištenja materijala na </w:t>
            </w:r>
            <w:r w:rsidR="006F578F">
              <w:rPr>
                <w:sz w:val="22"/>
                <w:szCs w:val="22"/>
              </w:rPr>
              <w:t>brodu</w:t>
            </w:r>
            <w:r w:rsidRPr="00273C6E">
              <w:rPr>
                <w:sz w:val="22"/>
                <w:szCs w:val="22"/>
              </w:rPr>
              <w:t xml:space="preserve"> kao što su vitla, bitve, užad i čelik-čela vodeći računa o odgovarajućim mjerama sigurnosti na radu, uključujući korištenje osobne zaštitne opreme i opreme za spašavanje; </w:t>
            </w:r>
          </w:p>
          <w:p w14:paraId="747E67FA" w14:textId="77777777" w:rsidR="003B37EC" w:rsidRPr="00273C6E" w:rsidRDefault="003B37EC" w:rsidP="00AA1F87">
            <w:pPr>
              <w:numPr>
                <w:ilvl w:val="0"/>
                <w:numId w:val="76"/>
              </w:numPr>
              <w:spacing w:before="40" w:after="40"/>
              <w:ind w:left="319" w:right="-51"/>
              <w:rPr>
                <w:sz w:val="22"/>
                <w:szCs w:val="22"/>
              </w:rPr>
            </w:pPr>
            <w:r w:rsidRPr="00273C6E">
              <w:rPr>
                <w:sz w:val="22"/>
                <w:szCs w:val="22"/>
              </w:rPr>
              <w:t xml:space="preserve">Sposobnost komuniciranja s kormilarnicom korištenjem interfonskog komunikacijskog sustava i ručnih signala; </w:t>
            </w:r>
          </w:p>
          <w:p w14:paraId="3067E16D" w14:textId="626C9419" w:rsidR="003B37EC" w:rsidRPr="00273C6E" w:rsidRDefault="003B37EC" w:rsidP="00AA1F87">
            <w:pPr>
              <w:numPr>
                <w:ilvl w:val="0"/>
                <w:numId w:val="76"/>
              </w:numPr>
              <w:spacing w:before="40" w:after="40"/>
              <w:ind w:left="319" w:right="-51"/>
              <w:rPr>
                <w:sz w:val="22"/>
                <w:szCs w:val="22"/>
              </w:rPr>
            </w:pPr>
            <w:r w:rsidRPr="00273C6E">
              <w:rPr>
                <w:sz w:val="22"/>
                <w:szCs w:val="22"/>
              </w:rPr>
              <w:t xml:space="preserve">Poznavanje učinaka kretanja vode oko </w:t>
            </w:r>
            <w:r w:rsidR="006F578F">
              <w:rPr>
                <w:sz w:val="22"/>
                <w:szCs w:val="22"/>
              </w:rPr>
              <w:t>brodu</w:t>
            </w:r>
            <w:r w:rsidRPr="00273C6E">
              <w:rPr>
                <w:sz w:val="22"/>
                <w:szCs w:val="22"/>
              </w:rPr>
              <w:t xml:space="preserve"> i lokalnih učinaka na okolnosti plovidbe, uključujući učinke trima, plitke vode u odnosu na gaz </w:t>
            </w:r>
            <w:r w:rsidR="006F578F">
              <w:rPr>
                <w:sz w:val="22"/>
                <w:szCs w:val="22"/>
              </w:rPr>
              <w:t>broda</w:t>
            </w:r>
            <w:r w:rsidRPr="00273C6E">
              <w:rPr>
                <w:sz w:val="22"/>
                <w:szCs w:val="22"/>
              </w:rPr>
              <w:t xml:space="preserve">; </w:t>
            </w:r>
          </w:p>
          <w:p w14:paraId="1C3FD2F7" w14:textId="5F13B1DD" w:rsidR="003B37EC" w:rsidRPr="00273C6E" w:rsidRDefault="003B37EC" w:rsidP="00AA1F87">
            <w:pPr>
              <w:numPr>
                <w:ilvl w:val="0"/>
                <w:numId w:val="76"/>
              </w:numPr>
              <w:spacing w:before="40" w:after="40"/>
              <w:ind w:left="319" w:right="-51"/>
              <w:rPr>
                <w:sz w:val="22"/>
                <w:szCs w:val="22"/>
              </w:rPr>
            </w:pPr>
            <w:r w:rsidRPr="00273C6E">
              <w:rPr>
                <w:sz w:val="22"/>
                <w:szCs w:val="22"/>
              </w:rPr>
              <w:t xml:space="preserve">Poznavanje kretanja vode koje utječe na </w:t>
            </w:r>
            <w:r w:rsidR="006F578F">
              <w:rPr>
                <w:sz w:val="22"/>
                <w:szCs w:val="22"/>
              </w:rPr>
              <w:t>brod</w:t>
            </w:r>
            <w:r w:rsidRPr="00273C6E">
              <w:rPr>
                <w:sz w:val="22"/>
                <w:szCs w:val="22"/>
              </w:rPr>
              <w:t xml:space="preserve"> tijekom manevriranja, uključujući učinke interakcije kad se dva </w:t>
            </w:r>
            <w:r w:rsidR="006F578F">
              <w:rPr>
                <w:sz w:val="22"/>
                <w:szCs w:val="22"/>
              </w:rPr>
              <w:t>broda</w:t>
            </w:r>
            <w:r w:rsidRPr="00273C6E">
              <w:rPr>
                <w:sz w:val="22"/>
                <w:szCs w:val="22"/>
              </w:rPr>
              <w:t xml:space="preserve"> mimoilaze ili pretječu u uskim plovnim putovima i učinke interakcije na </w:t>
            </w:r>
            <w:r w:rsidR="006F578F">
              <w:rPr>
                <w:sz w:val="22"/>
                <w:szCs w:val="22"/>
              </w:rPr>
              <w:t>brod</w:t>
            </w:r>
            <w:r w:rsidRPr="00273C6E">
              <w:rPr>
                <w:sz w:val="22"/>
                <w:szCs w:val="22"/>
              </w:rPr>
              <w:t xml:space="preserve"> koji je privezan sa strane kad se drug</w:t>
            </w:r>
            <w:r w:rsidR="00E05D45" w:rsidRPr="00273C6E">
              <w:rPr>
                <w:sz w:val="22"/>
                <w:szCs w:val="22"/>
              </w:rPr>
              <w:t xml:space="preserve">o </w:t>
            </w:r>
            <w:r w:rsidR="006F578F">
              <w:rPr>
                <w:sz w:val="22"/>
                <w:szCs w:val="22"/>
              </w:rPr>
              <w:t>brod</w:t>
            </w:r>
            <w:r w:rsidR="00E05D45" w:rsidRPr="00273C6E">
              <w:rPr>
                <w:sz w:val="22"/>
                <w:szCs w:val="22"/>
              </w:rPr>
              <w:t xml:space="preserve"> </w:t>
            </w:r>
            <w:r w:rsidRPr="00273C6E">
              <w:rPr>
                <w:sz w:val="22"/>
                <w:szCs w:val="22"/>
              </w:rPr>
              <w:t xml:space="preserve">kreće plovnim putom i prolazi pokraj tog </w:t>
            </w:r>
            <w:r w:rsidR="006F578F">
              <w:rPr>
                <w:sz w:val="22"/>
                <w:szCs w:val="22"/>
              </w:rPr>
              <w:t>broda</w:t>
            </w:r>
            <w:r w:rsidRPr="00273C6E">
              <w:rPr>
                <w:sz w:val="22"/>
                <w:szCs w:val="22"/>
              </w:rPr>
              <w:t xml:space="preserve"> na maloj udaljenosti. </w:t>
            </w:r>
          </w:p>
        </w:tc>
      </w:tr>
      <w:tr w:rsidR="003B37EC" w:rsidRPr="00273C6E" w14:paraId="5C5378D0"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79F3DFC" w14:textId="77777777" w:rsidR="003B37EC" w:rsidRPr="00273C6E" w:rsidRDefault="003B37EC" w:rsidP="003B194D">
            <w:pPr>
              <w:spacing w:after="60"/>
              <w:ind w:left="182" w:right="-51" w:hanging="182"/>
              <w:rPr>
                <w:sz w:val="22"/>
                <w:szCs w:val="22"/>
              </w:rPr>
            </w:pPr>
            <w:r w:rsidRPr="00273C6E">
              <w:rPr>
                <w:sz w:val="22"/>
                <w:szCs w:val="22"/>
              </w:rPr>
              <w:t xml:space="preserve">2. pokazati kako se obavljaju operacije formiranja potiskivanih/tegljenih sastava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319D4DA" w14:textId="77777777" w:rsidR="003B37EC" w:rsidRPr="00273C6E" w:rsidRDefault="003B37EC" w:rsidP="00AA1F87">
            <w:pPr>
              <w:numPr>
                <w:ilvl w:val="0"/>
                <w:numId w:val="77"/>
              </w:numPr>
              <w:spacing w:before="40" w:after="40"/>
              <w:ind w:left="319" w:right="-51"/>
              <w:rPr>
                <w:sz w:val="22"/>
                <w:szCs w:val="22"/>
              </w:rPr>
            </w:pPr>
            <w:r w:rsidRPr="00273C6E">
              <w:rPr>
                <w:sz w:val="22"/>
                <w:szCs w:val="22"/>
              </w:rPr>
              <w:t xml:space="preserve">Poznavanje opreme, materijala i postupaka koji se koriste za formiranje sastava; </w:t>
            </w:r>
          </w:p>
          <w:p w14:paraId="61075CAD" w14:textId="77777777" w:rsidR="003B37EC" w:rsidRPr="00273C6E" w:rsidRDefault="003B37EC" w:rsidP="00AA1F87">
            <w:pPr>
              <w:numPr>
                <w:ilvl w:val="0"/>
                <w:numId w:val="77"/>
              </w:numPr>
              <w:spacing w:before="40" w:after="40"/>
              <w:ind w:left="319" w:right="-51"/>
              <w:rPr>
                <w:sz w:val="22"/>
                <w:szCs w:val="22"/>
              </w:rPr>
            </w:pPr>
            <w:r w:rsidRPr="00273C6E">
              <w:rPr>
                <w:sz w:val="22"/>
                <w:szCs w:val="22"/>
              </w:rPr>
              <w:t xml:space="preserve">Sposobnost formiranja i rasformiranja potiskivanih/tegljenih sastava korištenjem potrebne opreme i materijala; </w:t>
            </w:r>
          </w:p>
          <w:p w14:paraId="727B3C80" w14:textId="0D159FE7" w:rsidR="003B37EC" w:rsidRPr="00273C6E" w:rsidRDefault="003B37EC" w:rsidP="00AA1F87">
            <w:pPr>
              <w:numPr>
                <w:ilvl w:val="0"/>
                <w:numId w:val="77"/>
              </w:numPr>
              <w:spacing w:before="40" w:after="40"/>
              <w:ind w:left="319" w:right="-51"/>
              <w:rPr>
                <w:sz w:val="22"/>
                <w:szCs w:val="22"/>
              </w:rPr>
            </w:pPr>
            <w:r w:rsidRPr="00273C6E">
              <w:rPr>
                <w:sz w:val="22"/>
                <w:szCs w:val="22"/>
              </w:rPr>
              <w:t xml:space="preserve">Sposobnost korištenja opreme i materijala koji su dostupni na </w:t>
            </w:r>
            <w:r w:rsidR="006F578F">
              <w:rPr>
                <w:sz w:val="22"/>
                <w:szCs w:val="22"/>
              </w:rPr>
              <w:t>brodu</w:t>
            </w:r>
            <w:r w:rsidRPr="00273C6E">
              <w:rPr>
                <w:sz w:val="22"/>
                <w:szCs w:val="22"/>
              </w:rPr>
              <w:t xml:space="preserve"> za operacije formiranja sastava vodeći računa o odgovarajućim mjerama sigurnosti na radu, uključujući korištenje osobne zaštitne opreme i opreme za spašavanje; </w:t>
            </w:r>
          </w:p>
          <w:p w14:paraId="7CCCEAAA" w14:textId="77777777" w:rsidR="003B37EC" w:rsidRPr="00273C6E" w:rsidRDefault="003B37EC" w:rsidP="00AA1F87">
            <w:pPr>
              <w:numPr>
                <w:ilvl w:val="0"/>
                <w:numId w:val="77"/>
              </w:numPr>
              <w:spacing w:before="40" w:after="40"/>
              <w:ind w:left="319" w:right="-51"/>
              <w:rPr>
                <w:sz w:val="22"/>
                <w:szCs w:val="22"/>
              </w:rPr>
            </w:pPr>
            <w:r w:rsidRPr="00273C6E">
              <w:rPr>
                <w:sz w:val="22"/>
                <w:szCs w:val="22"/>
              </w:rPr>
              <w:t xml:space="preserve">Sposobnost komuniciranja s članovima posade koji su uključeni u operacije formiranja potiskivanih/tegljenih sastava. </w:t>
            </w:r>
          </w:p>
        </w:tc>
      </w:tr>
      <w:tr w:rsidR="003B37EC" w:rsidRPr="00273C6E" w14:paraId="0A847F6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94EA38D" w14:textId="77777777" w:rsidR="003B37EC" w:rsidRPr="00273C6E" w:rsidRDefault="003B37EC" w:rsidP="003B194D">
            <w:pPr>
              <w:spacing w:after="60"/>
              <w:ind w:left="182" w:right="-51" w:hanging="182"/>
              <w:rPr>
                <w:sz w:val="22"/>
                <w:szCs w:val="22"/>
              </w:rPr>
            </w:pPr>
            <w:r w:rsidRPr="00273C6E">
              <w:rPr>
                <w:sz w:val="22"/>
                <w:szCs w:val="22"/>
              </w:rPr>
              <w:t xml:space="preserve">3. demonstrirati kako se obavljaju manevri sidrenja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8E4FF7D" w14:textId="77777777" w:rsidR="003B37EC" w:rsidRPr="00273C6E" w:rsidRDefault="003B37EC" w:rsidP="00AA1F87">
            <w:pPr>
              <w:numPr>
                <w:ilvl w:val="0"/>
                <w:numId w:val="78"/>
              </w:numPr>
              <w:spacing w:before="60" w:after="60"/>
              <w:ind w:left="315" w:right="-51"/>
              <w:rPr>
                <w:sz w:val="22"/>
                <w:szCs w:val="22"/>
              </w:rPr>
            </w:pPr>
            <w:r w:rsidRPr="00273C6E">
              <w:rPr>
                <w:sz w:val="22"/>
                <w:szCs w:val="22"/>
              </w:rPr>
              <w:t xml:space="preserve">Poznavanje opreme, materijala i postupaka koji se koriste za operacije sidrenja; </w:t>
            </w:r>
          </w:p>
          <w:p w14:paraId="742A18C7" w14:textId="0FF0A92F" w:rsidR="003B37EC" w:rsidRPr="00273C6E" w:rsidRDefault="003B37EC" w:rsidP="00AA1F87">
            <w:pPr>
              <w:numPr>
                <w:ilvl w:val="0"/>
                <w:numId w:val="78"/>
              </w:numPr>
              <w:spacing w:before="60" w:after="60"/>
              <w:ind w:left="315" w:right="-51"/>
              <w:rPr>
                <w:sz w:val="22"/>
                <w:szCs w:val="22"/>
              </w:rPr>
            </w:pPr>
            <w:r w:rsidRPr="00273C6E">
              <w:rPr>
                <w:sz w:val="22"/>
                <w:szCs w:val="22"/>
              </w:rPr>
              <w:t xml:space="preserve">Sposobnost demonstracije manevara sidrenja: npr. pripremanje opreme za sidrenje za manevar sidrenja, pružanje/izvlačenje sidra, davanje dovoljne količine užeta ili lanca za početno otpuštanje, određivanje trenutka u kojem sidro drži </w:t>
            </w:r>
            <w:r w:rsidR="006F578F">
              <w:rPr>
                <w:sz w:val="22"/>
                <w:szCs w:val="22"/>
              </w:rPr>
              <w:t>brod</w:t>
            </w:r>
            <w:r w:rsidRPr="00273C6E">
              <w:rPr>
                <w:sz w:val="22"/>
                <w:szCs w:val="22"/>
              </w:rPr>
              <w:t xml:space="preserve"> u njegovu položaju, osiguravanje sidra nakon završetka sidrenja, korištenje sidra koje ore u različitim manevrima i rukovanje znakovima za sidro; </w:t>
            </w:r>
          </w:p>
          <w:p w14:paraId="0E05773E" w14:textId="5DFD0061" w:rsidR="003B37EC" w:rsidRPr="00273C6E" w:rsidRDefault="003B37EC" w:rsidP="00AA1F87">
            <w:pPr>
              <w:numPr>
                <w:ilvl w:val="0"/>
                <w:numId w:val="78"/>
              </w:numPr>
              <w:spacing w:before="60" w:after="60"/>
              <w:ind w:left="315" w:right="-51"/>
              <w:rPr>
                <w:sz w:val="22"/>
                <w:szCs w:val="22"/>
              </w:rPr>
            </w:pPr>
            <w:r w:rsidRPr="00273C6E">
              <w:rPr>
                <w:sz w:val="22"/>
                <w:szCs w:val="22"/>
              </w:rPr>
              <w:t xml:space="preserve">Sposobnost korištenja opreme i materijala koji su dostupni na </w:t>
            </w:r>
            <w:r w:rsidR="006F578F">
              <w:rPr>
                <w:sz w:val="22"/>
                <w:szCs w:val="22"/>
              </w:rPr>
              <w:t>brodu</w:t>
            </w:r>
            <w:r w:rsidRPr="00273C6E">
              <w:rPr>
                <w:sz w:val="22"/>
                <w:szCs w:val="22"/>
              </w:rPr>
              <w:t xml:space="preserve"> za manevre sidrenja vodeći računa o odgovarajućim mjerama sigurnosti na radu uključujući korištenje osobne zaštitne opreme i opreme za spašavanje; </w:t>
            </w:r>
          </w:p>
          <w:p w14:paraId="02BC3D33" w14:textId="77777777" w:rsidR="003B37EC" w:rsidRPr="00273C6E" w:rsidRDefault="003B37EC" w:rsidP="00AA1F87">
            <w:pPr>
              <w:numPr>
                <w:ilvl w:val="0"/>
                <w:numId w:val="78"/>
              </w:numPr>
              <w:spacing w:before="60" w:after="60"/>
              <w:ind w:left="315" w:right="-51"/>
              <w:rPr>
                <w:sz w:val="22"/>
                <w:szCs w:val="22"/>
              </w:rPr>
            </w:pPr>
            <w:r w:rsidRPr="00273C6E">
              <w:rPr>
                <w:sz w:val="22"/>
                <w:szCs w:val="22"/>
              </w:rPr>
              <w:t xml:space="preserve">Sposobnost komuniciranja s kormilarnicom korištenjem interfonskog komunikacijskog sustava i ručnih signala. </w:t>
            </w:r>
          </w:p>
        </w:tc>
      </w:tr>
      <w:tr w:rsidR="003B37EC" w:rsidRPr="00273C6E" w14:paraId="19F2135C"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81977C2" w14:textId="77777777" w:rsidR="003B37EC" w:rsidRPr="00273C6E" w:rsidRDefault="003B37EC" w:rsidP="003B194D">
            <w:pPr>
              <w:spacing w:after="60"/>
              <w:ind w:left="182" w:right="-51" w:hanging="182"/>
              <w:rPr>
                <w:sz w:val="22"/>
                <w:szCs w:val="22"/>
              </w:rPr>
            </w:pPr>
            <w:r w:rsidRPr="00273C6E">
              <w:rPr>
                <w:sz w:val="22"/>
                <w:szCs w:val="22"/>
              </w:rPr>
              <w:t xml:space="preserve">4. poduzimati odgovarajuće radnje za sigurnost plovidbe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413FAF3" w14:textId="38D3EC82" w:rsidR="003B37EC" w:rsidRPr="00273C6E" w:rsidRDefault="003B37EC" w:rsidP="00AA1F87">
            <w:pPr>
              <w:numPr>
                <w:ilvl w:val="0"/>
                <w:numId w:val="79"/>
              </w:numPr>
              <w:spacing w:before="60" w:after="60"/>
              <w:ind w:left="315" w:right="-51"/>
              <w:rPr>
                <w:sz w:val="22"/>
                <w:szCs w:val="22"/>
              </w:rPr>
            </w:pPr>
            <w:r w:rsidRPr="00273C6E">
              <w:rPr>
                <w:sz w:val="22"/>
                <w:szCs w:val="22"/>
              </w:rPr>
              <w:t xml:space="preserve">Sposobnost trenutnog upozoravanja posade </w:t>
            </w:r>
            <w:r w:rsidR="006F578F">
              <w:rPr>
                <w:sz w:val="22"/>
                <w:szCs w:val="22"/>
              </w:rPr>
              <w:t>broda</w:t>
            </w:r>
            <w:r w:rsidRPr="00273C6E">
              <w:rPr>
                <w:sz w:val="22"/>
                <w:szCs w:val="22"/>
              </w:rPr>
              <w:t xml:space="preserve"> i sposobnost korištenja osobne zaštitne opreme i opreme za spašavanje; </w:t>
            </w:r>
          </w:p>
          <w:p w14:paraId="2D8F10AF" w14:textId="6A6886B5" w:rsidR="003B37EC" w:rsidRPr="00273C6E" w:rsidRDefault="003B37EC" w:rsidP="00AA1F87">
            <w:pPr>
              <w:numPr>
                <w:ilvl w:val="0"/>
                <w:numId w:val="79"/>
              </w:numPr>
              <w:spacing w:before="60" w:after="60"/>
              <w:ind w:left="315" w:right="-51"/>
              <w:rPr>
                <w:sz w:val="22"/>
                <w:szCs w:val="22"/>
              </w:rPr>
            </w:pPr>
            <w:r w:rsidRPr="00273C6E">
              <w:rPr>
                <w:sz w:val="22"/>
                <w:szCs w:val="22"/>
              </w:rPr>
              <w:t xml:space="preserve">Sposobnost osiguravanja vodonepropusnosti </w:t>
            </w:r>
            <w:r w:rsidR="006F578F">
              <w:rPr>
                <w:sz w:val="22"/>
                <w:szCs w:val="22"/>
              </w:rPr>
              <w:t>broda</w:t>
            </w:r>
            <w:r w:rsidRPr="00273C6E">
              <w:rPr>
                <w:sz w:val="22"/>
                <w:szCs w:val="22"/>
              </w:rPr>
              <w:t xml:space="preserve">; </w:t>
            </w:r>
          </w:p>
          <w:p w14:paraId="647FE7F2" w14:textId="77777777" w:rsidR="003B37EC" w:rsidRPr="00273C6E" w:rsidRDefault="003B37EC" w:rsidP="00AA1F87">
            <w:pPr>
              <w:numPr>
                <w:ilvl w:val="0"/>
                <w:numId w:val="79"/>
              </w:numPr>
              <w:spacing w:before="60" w:after="60"/>
              <w:ind w:left="315" w:right="-51"/>
              <w:rPr>
                <w:sz w:val="22"/>
                <w:szCs w:val="22"/>
              </w:rPr>
            </w:pPr>
            <w:r w:rsidRPr="00273C6E">
              <w:rPr>
                <w:sz w:val="22"/>
                <w:szCs w:val="22"/>
              </w:rPr>
              <w:t xml:space="preserve">Sposobnost demonstracije i izvršavanja radnih zadataka u skladu s kontrolnim popisom na palubi i u stambenim prostorijama kao što su osiguravanje vodonepropusnosti i osiguravanje grotala i skladišta. </w:t>
            </w:r>
          </w:p>
        </w:tc>
      </w:tr>
      <w:tr w:rsidR="003B37EC" w:rsidRPr="00273C6E" w14:paraId="2CA32DF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6DD6385" w14:textId="77777777" w:rsidR="003B37EC" w:rsidRPr="00273C6E" w:rsidRDefault="003B37EC" w:rsidP="003B194D">
            <w:pPr>
              <w:spacing w:after="60"/>
              <w:ind w:left="182" w:right="-51" w:hanging="182"/>
              <w:rPr>
                <w:sz w:val="22"/>
                <w:szCs w:val="22"/>
              </w:rPr>
            </w:pPr>
            <w:r w:rsidRPr="00273C6E">
              <w:rPr>
                <w:sz w:val="22"/>
                <w:szCs w:val="22"/>
              </w:rPr>
              <w:t xml:space="preserve">5. opisati različite vrste prevodnica i mostova s obzirom na njihov način rada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63FE0E0" w14:textId="77777777" w:rsidR="003B37EC" w:rsidRPr="00273C6E" w:rsidRDefault="003B37EC" w:rsidP="00AA1F87">
            <w:pPr>
              <w:numPr>
                <w:ilvl w:val="0"/>
                <w:numId w:val="80"/>
              </w:numPr>
              <w:spacing w:before="60" w:after="60"/>
              <w:ind w:left="315" w:right="-51"/>
              <w:rPr>
                <w:sz w:val="22"/>
                <w:szCs w:val="22"/>
              </w:rPr>
            </w:pPr>
            <w:r w:rsidRPr="00273C6E">
              <w:rPr>
                <w:sz w:val="22"/>
                <w:szCs w:val="22"/>
              </w:rPr>
              <w:t xml:space="preserve"> Poznavanje oblika, plana i postrojenja prevodnica i mostova, procesa rada prevodnica, vrsta kapija na prevodnicama, bitvi i stepenica itd; </w:t>
            </w:r>
          </w:p>
          <w:p w14:paraId="7BA2B914" w14:textId="77777777" w:rsidR="003B37EC" w:rsidRPr="00273C6E" w:rsidRDefault="003B37EC" w:rsidP="00AA1F87">
            <w:pPr>
              <w:numPr>
                <w:ilvl w:val="0"/>
                <w:numId w:val="80"/>
              </w:numPr>
              <w:spacing w:before="60" w:after="60"/>
              <w:ind w:left="315" w:right="-51"/>
              <w:rPr>
                <w:sz w:val="22"/>
                <w:szCs w:val="22"/>
              </w:rPr>
            </w:pPr>
            <w:r w:rsidRPr="00273C6E">
              <w:rPr>
                <w:sz w:val="22"/>
                <w:szCs w:val="22"/>
              </w:rPr>
              <w:t xml:space="preserve">Sposobnost objašnjavanja i demonstracije članovima posade postupaka koji se primjenjuju pri prolasku kroz prevodnice, brane i mostove. </w:t>
            </w:r>
          </w:p>
        </w:tc>
      </w:tr>
      <w:tr w:rsidR="003B37EC" w:rsidRPr="00273C6E" w14:paraId="11CAEB3E"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B269C85" w14:textId="77777777" w:rsidR="003B37EC" w:rsidRPr="00273C6E" w:rsidRDefault="003B37EC" w:rsidP="003B194D">
            <w:pPr>
              <w:spacing w:after="60"/>
              <w:ind w:left="182" w:right="-51" w:hanging="182"/>
              <w:rPr>
                <w:sz w:val="22"/>
                <w:szCs w:val="22"/>
              </w:rPr>
            </w:pPr>
            <w:r w:rsidRPr="00273C6E">
              <w:rPr>
                <w:sz w:val="22"/>
                <w:szCs w:val="22"/>
              </w:rPr>
              <w:t xml:space="preserve">6. poštovati opće odredbe, signale, znakove i sustav oznaka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34F5A9A" w14:textId="77777777" w:rsidR="003B37EC" w:rsidRPr="00273C6E" w:rsidRDefault="003B37EC" w:rsidP="00AA1F87">
            <w:pPr>
              <w:numPr>
                <w:ilvl w:val="0"/>
                <w:numId w:val="81"/>
              </w:numPr>
              <w:spacing w:before="60" w:after="60"/>
              <w:ind w:left="315" w:right="-51"/>
              <w:rPr>
                <w:sz w:val="22"/>
                <w:szCs w:val="22"/>
              </w:rPr>
            </w:pPr>
            <w:r w:rsidRPr="00273C6E">
              <w:rPr>
                <w:sz w:val="22"/>
                <w:szCs w:val="22"/>
              </w:rPr>
              <w:t xml:space="preserve">Poznavanje pravila plovidbe koji se primjenjuju na odgovarajućim unutarnjim plovnim putovima; </w:t>
            </w:r>
          </w:p>
          <w:p w14:paraId="7653C04D" w14:textId="291287EF" w:rsidR="003B37EC" w:rsidRPr="00273C6E" w:rsidRDefault="003B37EC" w:rsidP="00AA1F87">
            <w:pPr>
              <w:numPr>
                <w:ilvl w:val="0"/>
                <w:numId w:val="81"/>
              </w:numPr>
              <w:spacing w:before="60" w:after="60"/>
              <w:ind w:left="315" w:right="-51"/>
              <w:rPr>
                <w:sz w:val="22"/>
                <w:szCs w:val="22"/>
              </w:rPr>
            </w:pPr>
            <w:r w:rsidRPr="00273C6E">
              <w:rPr>
                <w:sz w:val="22"/>
                <w:szCs w:val="22"/>
              </w:rPr>
              <w:t xml:space="preserve">Sposobnost rukovanja dnevnim i noćnim sustavom označavanja te znakovima i zvučnim signalima </w:t>
            </w:r>
            <w:r w:rsidR="003028D8">
              <w:rPr>
                <w:sz w:val="22"/>
                <w:szCs w:val="22"/>
              </w:rPr>
              <w:t>broda</w:t>
            </w:r>
            <w:r w:rsidRPr="00273C6E">
              <w:rPr>
                <w:sz w:val="22"/>
                <w:szCs w:val="22"/>
              </w:rPr>
              <w:t xml:space="preserve"> te sposobnost njihova održavanja </w:t>
            </w:r>
          </w:p>
          <w:p w14:paraId="06053B91" w14:textId="77777777" w:rsidR="003B37EC" w:rsidRPr="00273C6E" w:rsidRDefault="003B37EC" w:rsidP="00AA1F87">
            <w:pPr>
              <w:numPr>
                <w:ilvl w:val="0"/>
                <w:numId w:val="81"/>
              </w:numPr>
              <w:spacing w:before="60" w:after="60"/>
              <w:ind w:left="315" w:right="-51"/>
              <w:rPr>
                <w:sz w:val="22"/>
                <w:szCs w:val="22"/>
              </w:rPr>
            </w:pPr>
            <w:r w:rsidRPr="00273C6E">
              <w:rPr>
                <w:sz w:val="22"/>
                <w:szCs w:val="22"/>
              </w:rPr>
              <w:t xml:space="preserve">Poznavanje sustava obilježavanja plovnog puta u skladu sa sustavom SIGNI i dijelom A sustava IALA- e. </w:t>
            </w:r>
          </w:p>
        </w:tc>
      </w:tr>
      <w:tr w:rsidR="00362E02" w:rsidRPr="00273C6E" w14:paraId="332E7886"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046BB5EA" w14:textId="1BC8DF6C" w:rsidR="00362E02" w:rsidRPr="00273C6E" w:rsidRDefault="00362E02" w:rsidP="00273C6E">
            <w:pPr>
              <w:spacing w:after="0"/>
              <w:ind w:right="-51"/>
              <w:rPr>
                <w:b/>
                <w:i/>
                <w:sz w:val="22"/>
                <w:szCs w:val="22"/>
              </w:rPr>
            </w:pPr>
            <w:r w:rsidRPr="00273C6E">
              <w:rPr>
                <w:b/>
                <w:i/>
                <w:sz w:val="22"/>
                <w:szCs w:val="22"/>
              </w:rPr>
              <w:t>0.2</w:t>
            </w:r>
            <w:r w:rsidRPr="00273C6E">
              <w:rPr>
                <w:b/>
                <w:i/>
                <w:sz w:val="22"/>
                <w:szCs w:val="22"/>
              </w:rPr>
              <w:tab/>
              <w:t xml:space="preserve">Rad </w:t>
            </w:r>
            <w:r w:rsidR="006F578F">
              <w:rPr>
                <w:b/>
                <w:i/>
                <w:sz w:val="22"/>
                <w:szCs w:val="22"/>
              </w:rPr>
              <w:t>broda</w:t>
            </w:r>
          </w:p>
        </w:tc>
      </w:tr>
      <w:tr w:rsidR="003B37EC" w:rsidRPr="00273C6E" w14:paraId="33D2A219"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8D26E18" w14:textId="408B9AC0" w:rsidR="003B37EC" w:rsidRPr="00273C6E" w:rsidRDefault="003B37EC" w:rsidP="003B194D">
            <w:pPr>
              <w:spacing w:after="60"/>
              <w:ind w:left="182" w:right="-51" w:hanging="182"/>
              <w:rPr>
                <w:sz w:val="22"/>
                <w:szCs w:val="22"/>
              </w:rPr>
            </w:pPr>
            <w:r w:rsidRPr="00273C6E">
              <w:rPr>
                <w:sz w:val="22"/>
                <w:szCs w:val="22"/>
              </w:rPr>
              <w:t xml:space="preserve">1. razlikovati različite vrste </w:t>
            </w:r>
            <w:r w:rsidR="006F578F">
              <w:rPr>
                <w:sz w:val="22"/>
                <w:szCs w:val="22"/>
              </w:rPr>
              <w:t>broda</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hideMark/>
          </w:tcPr>
          <w:p w14:paraId="5BD65826" w14:textId="49B47057" w:rsidR="003B37EC" w:rsidRPr="00273C6E" w:rsidRDefault="003B37EC" w:rsidP="00AA1F87">
            <w:pPr>
              <w:numPr>
                <w:ilvl w:val="0"/>
                <w:numId w:val="82"/>
              </w:numPr>
              <w:spacing w:before="40" w:after="40"/>
              <w:ind w:left="312" w:right="-51" w:hanging="357"/>
              <w:rPr>
                <w:sz w:val="22"/>
                <w:szCs w:val="22"/>
              </w:rPr>
            </w:pPr>
            <w:r w:rsidRPr="00273C6E">
              <w:rPr>
                <w:sz w:val="22"/>
                <w:szCs w:val="22"/>
              </w:rPr>
              <w:t xml:space="preserve">Poznavanje najčešćih vrsta </w:t>
            </w:r>
            <w:r w:rsidR="006F578F">
              <w:rPr>
                <w:sz w:val="22"/>
                <w:szCs w:val="22"/>
              </w:rPr>
              <w:t>broda</w:t>
            </w:r>
            <w:r w:rsidRPr="00273C6E">
              <w:rPr>
                <w:sz w:val="22"/>
                <w:szCs w:val="22"/>
              </w:rPr>
              <w:t xml:space="preserve">, uključujući plovidbene sastave koji se koriste u europskoj prometnoj mreži unutarnjih plovnih putova i njihovih odgovarajućih konstrukcija, dimenzija i tonaža; </w:t>
            </w:r>
          </w:p>
          <w:p w14:paraId="490083F1" w14:textId="704E5130" w:rsidR="003B37EC" w:rsidRPr="00273C6E" w:rsidRDefault="003B37EC" w:rsidP="00AA1F87">
            <w:pPr>
              <w:numPr>
                <w:ilvl w:val="0"/>
                <w:numId w:val="82"/>
              </w:numPr>
              <w:spacing w:before="40" w:after="40"/>
              <w:ind w:left="312" w:right="-51" w:hanging="357"/>
              <w:rPr>
                <w:sz w:val="22"/>
                <w:szCs w:val="22"/>
              </w:rPr>
            </w:pPr>
            <w:r w:rsidRPr="00273C6E">
              <w:rPr>
                <w:sz w:val="22"/>
                <w:szCs w:val="22"/>
              </w:rPr>
              <w:t xml:space="preserve">Sposobnost objašnjavanja karakteristika najčešćih vrsta </w:t>
            </w:r>
            <w:r w:rsidR="006F578F">
              <w:rPr>
                <w:sz w:val="22"/>
                <w:szCs w:val="22"/>
              </w:rPr>
              <w:t>broda</w:t>
            </w:r>
            <w:r w:rsidRPr="00273C6E">
              <w:rPr>
                <w:sz w:val="22"/>
                <w:szCs w:val="22"/>
              </w:rPr>
              <w:t xml:space="preserve">, uključujući plovidbene sastave koji se koriste u europskoj prometnoj mreži unutarnjih plovnih putova. </w:t>
            </w:r>
          </w:p>
        </w:tc>
      </w:tr>
      <w:tr w:rsidR="003B37EC" w:rsidRPr="00273C6E" w14:paraId="54420C75"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2A161FD" w14:textId="5C8DA809" w:rsidR="003B37EC" w:rsidRPr="00273C6E" w:rsidRDefault="003B37EC" w:rsidP="003B194D">
            <w:pPr>
              <w:spacing w:after="60"/>
              <w:ind w:left="182" w:right="-51" w:hanging="182"/>
              <w:rPr>
                <w:sz w:val="22"/>
                <w:szCs w:val="22"/>
              </w:rPr>
            </w:pPr>
            <w:r w:rsidRPr="00273C6E">
              <w:rPr>
                <w:sz w:val="22"/>
                <w:szCs w:val="22"/>
              </w:rPr>
              <w:t xml:space="preserve">2. primjenjivati znanje o dokumentaciji potrebnoj za rad </w:t>
            </w:r>
            <w:r w:rsidR="006F578F">
              <w:rPr>
                <w:sz w:val="22"/>
                <w:szCs w:val="22"/>
              </w:rPr>
              <w:t>broda</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438F6A2" w14:textId="232651AF" w:rsidR="003B37EC" w:rsidRPr="00273C6E" w:rsidRDefault="003B37EC" w:rsidP="00AA1F87">
            <w:pPr>
              <w:numPr>
                <w:ilvl w:val="0"/>
                <w:numId w:val="83"/>
              </w:numPr>
              <w:spacing w:before="40" w:after="40"/>
              <w:ind w:left="312" w:right="-51" w:hanging="357"/>
              <w:rPr>
                <w:sz w:val="22"/>
                <w:szCs w:val="22"/>
              </w:rPr>
            </w:pPr>
            <w:r w:rsidRPr="00273C6E">
              <w:rPr>
                <w:sz w:val="22"/>
                <w:szCs w:val="22"/>
              </w:rPr>
              <w:t xml:space="preserve"> Poznavanje obveznih isprava i knjiga </w:t>
            </w:r>
            <w:r w:rsidR="006F578F">
              <w:rPr>
                <w:sz w:val="22"/>
                <w:szCs w:val="22"/>
              </w:rPr>
              <w:t>broda</w:t>
            </w:r>
            <w:r w:rsidRPr="00273C6E">
              <w:rPr>
                <w:sz w:val="22"/>
                <w:szCs w:val="22"/>
              </w:rPr>
              <w:t xml:space="preserve">; </w:t>
            </w:r>
          </w:p>
          <w:p w14:paraId="485A88E1" w14:textId="77777777" w:rsidR="003B37EC" w:rsidRPr="00273C6E" w:rsidRDefault="003B37EC" w:rsidP="00AA1F87">
            <w:pPr>
              <w:numPr>
                <w:ilvl w:val="0"/>
                <w:numId w:val="83"/>
              </w:numPr>
              <w:spacing w:before="40" w:after="40"/>
              <w:ind w:left="312" w:right="-51" w:hanging="357"/>
              <w:rPr>
                <w:sz w:val="22"/>
                <w:szCs w:val="22"/>
              </w:rPr>
            </w:pPr>
            <w:r w:rsidRPr="00273C6E">
              <w:rPr>
                <w:sz w:val="22"/>
                <w:szCs w:val="22"/>
              </w:rPr>
              <w:t>Sposobnost objašnjavanja važnosti te dokumentacije s obzirom na međunarodne/nacionalne zahtjeve i propise.</w:t>
            </w:r>
          </w:p>
        </w:tc>
      </w:tr>
      <w:tr w:rsidR="00362E02" w:rsidRPr="00273C6E" w14:paraId="4CFA8F71"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586F9D83" w14:textId="384732E5" w:rsidR="00362E02" w:rsidRPr="00273C6E" w:rsidRDefault="00362E02" w:rsidP="00273C6E">
            <w:pPr>
              <w:spacing w:after="0"/>
              <w:ind w:right="-51"/>
              <w:rPr>
                <w:b/>
                <w:i/>
                <w:sz w:val="22"/>
                <w:szCs w:val="22"/>
              </w:rPr>
            </w:pPr>
            <w:r w:rsidRPr="00273C6E">
              <w:rPr>
                <w:b/>
                <w:i/>
                <w:sz w:val="22"/>
                <w:szCs w:val="22"/>
              </w:rPr>
              <w:t>0.3</w:t>
            </w:r>
            <w:r w:rsidRPr="00273C6E">
              <w:rPr>
                <w:b/>
                <w:i/>
                <w:sz w:val="22"/>
                <w:szCs w:val="22"/>
              </w:rPr>
              <w:tab/>
              <w:t xml:space="preserve">Rukovanje teretom, slaganje tereta i prijevoz putnika </w:t>
            </w:r>
          </w:p>
        </w:tc>
      </w:tr>
      <w:tr w:rsidR="003B37EC" w:rsidRPr="00273C6E" w14:paraId="1E05CD8E"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35DCE9F" w14:textId="77777777" w:rsidR="003B37EC" w:rsidRPr="00273C6E" w:rsidRDefault="003B37EC" w:rsidP="003B194D">
            <w:pPr>
              <w:spacing w:after="60"/>
              <w:ind w:left="182" w:right="-51" w:hanging="182"/>
              <w:rPr>
                <w:sz w:val="22"/>
                <w:szCs w:val="22"/>
              </w:rPr>
            </w:pPr>
            <w:r w:rsidRPr="00273C6E">
              <w:rPr>
                <w:sz w:val="22"/>
                <w:szCs w:val="22"/>
              </w:rPr>
              <w:t xml:space="preserve">1. objasniti Europski sporazum o međunarodnom prijevozu opasnih tvari unutarnjim plovnim putovima (ADN) te s njim povezano označavanje tereta i postupke za sigurnost putničkog prijevoza </w:t>
            </w:r>
          </w:p>
        </w:tc>
        <w:tc>
          <w:tcPr>
            <w:tcW w:w="6743" w:type="dxa"/>
            <w:tcBorders>
              <w:top w:val="single" w:sz="4" w:space="0" w:color="auto"/>
              <w:left w:val="single" w:sz="4" w:space="0" w:color="auto"/>
              <w:bottom w:val="single" w:sz="4" w:space="0" w:color="auto"/>
              <w:right w:val="single" w:sz="4" w:space="0" w:color="auto"/>
            </w:tcBorders>
            <w:hideMark/>
          </w:tcPr>
          <w:p w14:paraId="00CC8B2C" w14:textId="77777777" w:rsidR="003B37EC" w:rsidRPr="00273C6E" w:rsidRDefault="003B37EC" w:rsidP="00AA1F87">
            <w:pPr>
              <w:numPr>
                <w:ilvl w:val="0"/>
                <w:numId w:val="84"/>
              </w:numPr>
              <w:spacing w:before="40" w:after="40"/>
              <w:ind w:left="315" w:right="-51"/>
              <w:rPr>
                <w:sz w:val="22"/>
                <w:szCs w:val="22"/>
              </w:rPr>
            </w:pPr>
            <w:r w:rsidRPr="00273C6E">
              <w:rPr>
                <w:sz w:val="22"/>
                <w:szCs w:val="22"/>
              </w:rPr>
              <w:t xml:space="preserve">Sposobnost objašnjavanja označavanja opasnih tvari u skladu s ADN-om; </w:t>
            </w:r>
          </w:p>
          <w:p w14:paraId="4203CF8E" w14:textId="77777777" w:rsidR="003B37EC" w:rsidRPr="00273C6E" w:rsidRDefault="003B37EC" w:rsidP="00AA1F87">
            <w:pPr>
              <w:numPr>
                <w:ilvl w:val="0"/>
                <w:numId w:val="84"/>
              </w:numPr>
              <w:spacing w:before="40" w:after="40"/>
              <w:ind w:left="315" w:right="-51"/>
              <w:rPr>
                <w:sz w:val="22"/>
                <w:szCs w:val="22"/>
              </w:rPr>
            </w:pPr>
            <w:r w:rsidRPr="00273C6E">
              <w:rPr>
                <w:sz w:val="22"/>
                <w:szCs w:val="22"/>
              </w:rPr>
              <w:t xml:space="preserve">Sposobnost objašnjavanja postupaka za sigurnost putničkog prijevoza, uključujući primjenu Uredbe (EU) br. 1177/2010; </w:t>
            </w:r>
          </w:p>
          <w:p w14:paraId="273E59BF" w14:textId="77777777" w:rsidR="003B37EC" w:rsidRPr="00273C6E" w:rsidRDefault="003B37EC" w:rsidP="00AA1F87">
            <w:pPr>
              <w:numPr>
                <w:ilvl w:val="0"/>
                <w:numId w:val="84"/>
              </w:numPr>
              <w:spacing w:before="40" w:after="40"/>
              <w:ind w:left="315" w:right="-51"/>
              <w:rPr>
                <w:sz w:val="22"/>
                <w:szCs w:val="22"/>
              </w:rPr>
            </w:pPr>
            <w:r w:rsidRPr="00273C6E">
              <w:rPr>
                <w:sz w:val="22"/>
                <w:szCs w:val="22"/>
              </w:rPr>
              <w:t xml:space="preserve">Sposobnost djelotvornog komuniciranja s putnicima. </w:t>
            </w:r>
          </w:p>
        </w:tc>
      </w:tr>
      <w:tr w:rsidR="003B37EC" w:rsidRPr="00273C6E" w14:paraId="11A36FB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FAB79E8" w14:textId="77777777" w:rsidR="003B37EC" w:rsidRPr="00273C6E" w:rsidRDefault="003B37EC" w:rsidP="003B194D">
            <w:pPr>
              <w:spacing w:after="60"/>
              <w:ind w:left="182" w:right="-51" w:hanging="182"/>
              <w:rPr>
                <w:sz w:val="22"/>
                <w:szCs w:val="22"/>
              </w:rPr>
            </w:pPr>
            <w:r w:rsidRPr="00273C6E">
              <w:rPr>
                <w:sz w:val="22"/>
                <w:szCs w:val="22"/>
              </w:rPr>
              <w:t xml:space="preserve">2. objasniti i demonstrirati korištenje balastnog sustava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0709165" w14:textId="77777777" w:rsidR="003B37EC" w:rsidRPr="00273C6E" w:rsidRDefault="003B37EC" w:rsidP="00AA1F87">
            <w:pPr>
              <w:numPr>
                <w:ilvl w:val="0"/>
                <w:numId w:val="85"/>
              </w:numPr>
              <w:spacing w:before="40" w:after="40"/>
              <w:ind w:left="315" w:right="-51"/>
              <w:rPr>
                <w:sz w:val="22"/>
                <w:szCs w:val="22"/>
              </w:rPr>
            </w:pPr>
            <w:r w:rsidRPr="00273C6E">
              <w:rPr>
                <w:sz w:val="22"/>
                <w:szCs w:val="22"/>
              </w:rPr>
              <w:t xml:space="preserve">Poznavanje funkcije balastnog sustava i korištenja njime; </w:t>
            </w:r>
          </w:p>
          <w:p w14:paraId="0986C0E9" w14:textId="77777777" w:rsidR="003B37EC" w:rsidRPr="00273C6E" w:rsidRDefault="003B37EC" w:rsidP="00AA1F87">
            <w:pPr>
              <w:numPr>
                <w:ilvl w:val="0"/>
                <w:numId w:val="85"/>
              </w:numPr>
              <w:spacing w:before="40" w:after="40"/>
              <w:ind w:left="315" w:right="-51"/>
              <w:rPr>
                <w:sz w:val="22"/>
                <w:szCs w:val="22"/>
              </w:rPr>
            </w:pPr>
            <w:r w:rsidRPr="00273C6E">
              <w:rPr>
                <w:sz w:val="22"/>
                <w:szCs w:val="22"/>
              </w:rPr>
              <w:t xml:space="preserve">Sposobnost objašnjavanja korištenja balastnog sustava, primjerice, punjenjem i pražnjenjem balastnih tankova. </w:t>
            </w:r>
          </w:p>
        </w:tc>
      </w:tr>
      <w:tr w:rsidR="003B37EC" w:rsidRPr="00273C6E" w14:paraId="78AA46B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6021E8B" w14:textId="77777777" w:rsidR="003B37EC" w:rsidRPr="00273C6E" w:rsidRDefault="003B37EC" w:rsidP="003B194D">
            <w:pPr>
              <w:spacing w:after="60"/>
              <w:ind w:left="182" w:right="-51" w:hanging="182"/>
              <w:rPr>
                <w:sz w:val="22"/>
                <w:szCs w:val="22"/>
              </w:rPr>
            </w:pPr>
            <w:r w:rsidRPr="00273C6E">
              <w:rPr>
                <w:sz w:val="22"/>
                <w:szCs w:val="22"/>
              </w:rPr>
              <w:t xml:space="preserve">3. provjeriti količinu terete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A5A8A85" w14:textId="116314FA" w:rsidR="003B37EC" w:rsidRPr="00273C6E" w:rsidRDefault="003B37EC" w:rsidP="00AA1F87">
            <w:pPr>
              <w:numPr>
                <w:ilvl w:val="0"/>
                <w:numId w:val="86"/>
              </w:numPr>
              <w:spacing w:before="60" w:after="60"/>
              <w:ind w:left="319" w:right="-51"/>
              <w:rPr>
                <w:sz w:val="22"/>
                <w:szCs w:val="22"/>
              </w:rPr>
            </w:pPr>
            <w:r w:rsidRPr="00273C6E">
              <w:rPr>
                <w:sz w:val="22"/>
                <w:szCs w:val="22"/>
              </w:rPr>
              <w:t xml:space="preserve">Poznavanje ručnih i tehničkih metoda za utvrđivanje težine tereta na različitim vrstama </w:t>
            </w:r>
            <w:r w:rsidR="006F578F">
              <w:rPr>
                <w:sz w:val="22"/>
                <w:szCs w:val="22"/>
              </w:rPr>
              <w:t>broda</w:t>
            </w:r>
            <w:r w:rsidRPr="00273C6E">
              <w:rPr>
                <w:sz w:val="22"/>
                <w:szCs w:val="22"/>
              </w:rPr>
              <w:t xml:space="preserve">; </w:t>
            </w:r>
          </w:p>
          <w:p w14:paraId="5E80E9DB" w14:textId="77777777" w:rsidR="003B37EC" w:rsidRPr="00273C6E" w:rsidRDefault="003B37EC" w:rsidP="00AA1F87">
            <w:pPr>
              <w:numPr>
                <w:ilvl w:val="0"/>
                <w:numId w:val="86"/>
              </w:numPr>
              <w:spacing w:before="60" w:after="60"/>
              <w:ind w:left="319" w:right="-51"/>
              <w:rPr>
                <w:sz w:val="22"/>
                <w:szCs w:val="22"/>
              </w:rPr>
            </w:pPr>
            <w:r w:rsidRPr="00273C6E">
              <w:rPr>
                <w:sz w:val="22"/>
                <w:szCs w:val="22"/>
              </w:rPr>
              <w:t xml:space="preserve">Poznavanje metoda za utvrđivanje količine utovarenog ili istovarenog tereta; </w:t>
            </w:r>
          </w:p>
          <w:p w14:paraId="129852B9" w14:textId="77777777" w:rsidR="003B37EC" w:rsidRPr="00273C6E" w:rsidRDefault="003B37EC" w:rsidP="00AA1F87">
            <w:pPr>
              <w:numPr>
                <w:ilvl w:val="0"/>
                <w:numId w:val="86"/>
              </w:numPr>
              <w:spacing w:before="60" w:after="60"/>
              <w:ind w:left="319" w:right="-51"/>
              <w:rPr>
                <w:sz w:val="22"/>
                <w:szCs w:val="22"/>
              </w:rPr>
            </w:pPr>
            <w:r w:rsidRPr="00273C6E">
              <w:rPr>
                <w:sz w:val="22"/>
                <w:szCs w:val="22"/>
              </w:rPr>
              <w:t xml:space="preserve">Poznavanje izračuna količine tekućeg tereta primjenom mjerenja (sondiranja) količine tekućine u tanku i/ili tablica za tank; </w:t>
            </w:r>
          </w:p>
        </w:tc>
      </w:tr>
      <w:tr w:rsidR="00362E02" w:rsidRPr="00273C6E" w14:paraId="328706FF"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3F1F6589" w14:textId="56CCAC44" w:rsidR="00362E02" w:rsidRPr="00273C6E" w:rsidRDefault="00362E02" w:rsidP="00273C6E">
            <w:pPr>
              <w:spacing w:after="0"/>
              <w:ind w:right="-51"/>
              <w:rPr>
                <w:b/>
                <w:i/>
                <w:sz w:val="22"/>
                <w:szCs w:val="22"/>
              </w:rPr>
            </w:pPr>
            <w:r w:rsidRPr="00273C6E">
              <w:rPr>
                <w:b/>
                <w:i/>
                <w:sz w:val="22"/>
                <w:szCs w:val="22"/>
              </w:rPr>
              <w:t>0.4</w:t>
            </w:r>
            <w:r w:rsidRPr="00273C6E">
              <w:rPr>
                <w:b/>
                <w:i/>
                <w:sz w:val="22"/>
                <w:szCs w:val="22"/>
              </w:rPr>
              <w:tab/>
              <w:t>Brodostrojarstvo, elektroteh</w:t>
            </w:r>
            <w:r w:rsidR="00273C6E" w:rsidRPr="00273C6E">
              <w:rPr>
                <w:b/>
                <w:i/>
                <w:sz w:val="22"/>
                <w:szCs w:val="22"/>
              </w:rPr>
              <w:t xml:space="preserve">nika, elektronika i automatika </w:t>
            </w:r>
          </w:p>
        </w:tc>
      </w:tr>
      <w:tr w:rsidR="003B37EC" w:rsidRPr="00273C6E" w14:paraId="15C4792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1243065" w14:textId="77777777" w:rsidR="003B37EC" w:rsidRPr="00273C6E" w:rsidRDefault="003B37EC" w:rsidP="003B194D">
            <w:pPr>
              <w:spacing w:after="60"/>
              <w:ind w:left="182" w:right="-51" w:hanging="182"/>
              <w:rPr>
                <w:sz w:val="22"/>
                <w:szCs w:val="22"/>
              </w:rPr>
            </w:pPr>
            <w:r w:rsidRPr="00273C6E">
              <w:rPr>
                <w:sz w:val="22"/>
                <w:szCs w:val="22"/>
              </w:rPr>
              <w:t>1. upravljati uređajima, uključujući pumpe, sustave cijevi te kaljužne i balastne sustave</w:t>
            </w:r>
          </w:p>
        </w:tc>
        <w:tc>
          <w:tcPr>
            <w:tcW w:w="6743" w:type="dxa"/>
            <w:tcBorders>
              <w:top w:val="single" w:sz="4" w:space="0" w:color="auto"/>
              <w:left w:val="single" w:sz="4" w:space="0" w:color="auto"/>
              <w:bottom w:val="single" w:sz="4" w:space="0" w:color="auto"/>
              <w:right w:val="single" w:sz="4" w:space="0" w:color="auto"/>
            </w:tcBorders>
            <w:hideMark/>
          </w:tcPr>
          <w:p w14:paraId="6461384E"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Poznavanje postupaka kojih se treba pridržavati radi sigurnog upravljanja uređajima te kaljužnim i balastnim sustavom, kao i radi ispravnog odlaganja otpada; </w:t>
            </w:r>
          </w:p>
          <w:p w14:paraId="00B9E939"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Sposobnost upravljanja uređajima u strojarnici te kontrole tih uređaja uz pridržavanje odgovarajućih postupaka; </w:t>
            </w:r>
          </w:p>
          <w:p w14:paraId="7734E953"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Sposobnost objašnjavanja sigurnog funkcioniranja, rada i održavanja kaljužnog i balastnog sustava, uključujući prijavljivanje incidenata povezanih s operacijama prijenosa te sposobnost ispravnog mjerenja i prijavljivanja razina u tankovima; </w:t>
            </w:r>
          </w:p>
          <w:p w14:paraId="43E80925"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Sposobnost pripremanja i provođenja postupka gašenja motora nakon završetka rada; </w:t>
            </w:r>
          </w:p>
          <w:p w14:paraId="37B3965A" w14:textId="77777777" w:rsidR="003B37EC" w:rsidRPr="00273C6E" w:rsidRDefault="003B37EC" w:rsidP="00AA1F87">
            <w:pPr>
              <w:numPr>
                <w:ilvl w:val="0"/>
                <w:numId w:val="87"/>
              </w:numPr>
              <w:spacing w:before="40" w:after="40"/>
              <w:ind w:left="315" w:right="-51"/>
              <w:rPr>
                <w:sz w:val="22"/>
                <w:szCs w:val="22"/>
              </w:rPr>
            </w:pPr>
            <w:r w:rsidRPr="00273C6E">
              <w:rPr>
                <w:sz w:val="22"/>
                <w:szCs w:val="22"/>
              </w:rPr>
              <w:t>Sposobnost upravljanja crpnim sustavima za kaljužu, balast i teret.</w:t>
            </w:r>
          </w:p>
          <w:p w14:paraId="7F9BC03A"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Sposobnost objašnjavanja potrebe za ispravnim i sigurnim prikupljanjem, pohranjivanjem i isporučivanjem otpada; </w:t>
            </w:r>
          </w:p>
          <w:p w14:paraId="152A607E" w14:textId="77777777" w:rsidR="003B37EC" w:rsidRPr="00273C6E" w:rsidRDefault="003B37EC" w:rsidP="00AA1F87">
            <w:pPr>
              <w:numPr>
                <w:ilvl w:val="0"/>
                <w:numId w:val="87"/>
              </w:numPr>
              <w:spacing w:before="40" w:after="40"/>
              <w:ind w:left="315" w:right="-51"/>
              <w:rPr>
                <w:sz w:val="22"/>
                <w:szCs w:val="22"/>
              </w:rPr>
            </w:pPr>
            <w:r w:rsidRPr="00273C6E">
              <w:rPr>
                <w:sz w:val="22"/>
                <w:szCs w:val="22"/>
              </w:rPr>
              <w:t xml:space="preserve">Sposobnost korištenja hidrauličkih i pneumatskih sustava. </w:t>
            </w:r>
          </w:p>
        </w:tc>
      </w:tr>
      <w:tr w:rsidR="003B37EC" w:rsidRPr="00273C6E" w14:paraId="709D186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D686333" w14:textId="77777777" w:rsidR="003B37EC" w:rsidRPr="00273C6E" w:rsidRDefault="003B37EC" w:rsidP="003B194D">
            <w:pPr>
              <w:spacing w:after="60"/>
              <w:ind w:left="182" w:right="-51" w:hanging="182"/>
              <w:rPr>
                <w:sz w:val="22"/>
                <w:szCs w:val="22"/>
              </w:rPr>
            </w:pPr>
            <w:r w:rsidRPr="00273C6E">
              <w:rPr>
                <w:sz w:val="22"/>
                <w:szCs w:val="22"/>
              </w:rPr>
              <w:t xml:space="preserve">2. pripremati, pokretati, priključivati i mijenjati generatore te kontrolirati njihove sustave i obalno napajanje električnom energijom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8B25E71" w14:textId="77777777" w:rsidR="003B37EC" w:rsidRPr="00273C6E" w:rsidRDefault="003B37EC" w:rsidP="00AA1F87">
            <w:pPr>
              <w:numPr>
                <w:ilvl w:val="0"/>
                <w:numId w:val="88"/>
              </w:numPr>
              <w:spacing w:before="40" w:after="40"/>
              <w:ind w:left="315" w:right="-51"/>
              <w:rPr>
                <w:sz w:val="22"/>
                <w:szCs w:val="22"/>
              </w:rPr>
            </w:pPr>
            <w:r w:rsidRPr="00273C6E">
              <w:rPr>
                <w:sz w:val="22"/>
                <w:szCs w:val="22"/>
              </w:rPr>
              <w:t xml:space="preserve">Poznavanje energetskog postrojenja; </w:t>
            </w:r>
          </w:p>
          <w:p w14:paraId="0DDDD066" w14:textId="77777777" w:rsidR="003B37EC" w:rsidRPr="00273C6E" w:rsidRDefault="003B37EC" w:rsidP="00AA1F87">
            <w:pPr>
              <w:numPr>
                <w:ilvl w:val="0"/>
                <w:numId w:val="88"/>
              </w:numPr>
              <w:spacing w:before="40" w:after="40"/>
              <w:ind w:left="315" w:right="-51"/>
              <w:rPr>
                <w:sz w:val="22"/>
                <w:szCs w:val="22"/>
              </w:rPr>
            </w:pPr>
            <w:r w:rsidRPr="00273C6E">
              <w:rPr>
                <w:sz w:val="22"/>
                <w:szCs w:val="22"/>
              </w:rPr>
              <w:t xml:space="preserve">Sposobnost korištenja razvodnom pločom; </w:t>
            </w:r>
          </w:p>
          <w:p w14:paraId="11908724" w14:textId="77777777" w:rsidR="003B37EC" w:rsidRPr="00273C6E" w:rsidRDefault="003B37EC" w:rsidP="00AA1F87">
            <w:pPr>
              <w:numPr>
                <w:ilvl w:val="0"/>
                <w:numId w:val="88"/>
              </w:numPr>
              <w:spacing w:before="40" w:after="40"/>
              <w:ind w:left="315" w:right="-51"/>
              <w:rPr>
                <w:sz w:val="22"/>
                <w:szCs w:val="22"/>
              </w:rPr>
            </w:pPr>
            <w:r w:rsidRPr="00273C6E">
              <w:rPr>
                <w:sz w:val="22"/>
                <w:szCs w:val="22"/>
              </w:rPr>
              <w:t xml:space="preserve">Sposobnost korištenja obalnog napajanja električnom energijom. </w:t>
            </w:r>
          </w:p>
        </w:tc>
      </w:tr>
      <w:tr w:rsidR="003B37EC" w:rsidRPr="00273C6E" w14:paraId="65558789"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5BD8387" w14:textId="77777777" w:rsidR="003B37EC" w:rsidRPr="00273C6E" w:rsidRDefault="003B37EC" w:rsidP="003B194D">
            <w:pPr>
              <w:spacing w:after="60"/>
              <w:ind w:left="182" w:right="-51" w:hanging="182"/>
              <w:rPr>
                <w:sz w:val="22"/>
                <w:szCs w:val="22"/>
              </w:rPr>
            </w:pPr>
            <w:r w:rsidRPr="00273C6E">
              <w:rPr>
                <w:sz w:val="22"/>
                <w:szCs w:val="22"/>
              </w:rPr>
              <w:t xml:space="preserve">3. koristiti se potrebnim alatima i materijalima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26BABBB" w14:textId="77777777" w:rsidR="003B37EC" w:rsidRPr="00273C6E" w:rsidRDefault="003B37EC" w:rsidP="00AA1F87">
            <w:pPr>
              <w:numPr>
                <w:ilvl w:val="0"/>
                <w:numId w:val="89"/>
              </w:numPr>
              <w:spacing w:before="40" w:after="40"/>
              <w:ind w:left="315" w:right="-51"/>
              <w:rPr>
                <w:sz w:val="22"/>
                <w:szCs w:val="22"/>
              </w:rPr>
            </w:pPr>
            <w:r w:rsidRPr="00273C6E">
              <w:rPr>
                <w:sz w:val="22"/>
                <w:szCs w:val="22"/>
              </w:rPr>
              <w:t xml:space="preserve">Poznavanje karakteristika i ograničenja procesa, materijala i alata koji se koriste za održavanje i popravke motora i opreme; </w:t>
            </w:r>
          </w:p>
          <w:p w14:paraId="57A80F08" w14:textId="77777777" w:rsidR="003B37EC" w:rsidRPr="00273C6E" w:rsidRDefault="003B37EC" w:rsidP="00AA1F87">
            <w:pPr>
              <w:numPr>
                <w:ilvl w:val="0"/>
                <w:numId w:val="89"/>
              </w:numPr>
              <w:spacing w:before="40" w:after="40"/>
              <w:ind w:left="315" w:right="-51"/>
              <w:rPr>
                <w:sz w:val="22"/>
                <w:szCs w:val="22"/>
              </w:rPr>
            </w:pPr>
            <w:r w:rsidRPr="00273C6E">
              <w:rPr>
                <w:sz w:val="22"/>
                <w:szCs w:val="22"/>
              </w:rPr>
              <w:t xml:space="preserve">Sposobnost primjene postupaka za sigurnost na radu. </w:t>
            </w:r>
          </w:p>
        </w:tc>
      </w:tr>
      <w:tr w:rsidR="003B37EC" w:rsidRPr="00273C6E" w14:paraId="3213876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D3D869C" w14:textId="77777777" w:rsidR="003B37EC" w:rsidRPr="00273C6E" w:rsidRDefault="003B37EC" w:rsidP="003B194D">
            <w:pPr>
              <w:spacing w:after="60"/>
              <w:ind w:left="182" w:right="-51" w:hanging="182"/>
              <w:rPr>
                <w:sz w:val="22"/>
                <w:szCs w:val="22"/>
              </w:rPr>
            </w:pPr>
            <w:r w:rsidRPr="00273C6E">
              <w:rPr>
                <w:sz w:val="22"/>
                <w:szCs w:val="22"/>
              </w:rPr>
              <w:t xml:space="preserve">4. obavljati svakodnevne radove na održavanju glavnih motora, pomoćnih strojeva i kontrolnih sustava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C61E177" w14:textId="77777777" w:rsidR="003B37EC" w:rsidRPr="00273C6E" w:rsidRDefault="003B37EC">
            <w:pPr>
              <w:spacing w:before="40" w:after="40"/>
              <w:ind w:right="-51"/>
              <w:rPr>
                <w:sz w:val="22"/>
                <w:szCs w:val="22"/>
              </w:rPr>
            </w:pPr>
            <w:r w:rsidRPr="00273C6E">
              <w:rPr>
                <w:sz w:val="22"/>
                <w:szCs w:val="22"/>
              </w:rPr>
              <w:t xml:space="preserve">Sposobnost održavanja strojarnice, glavnog motora, glavnih uređaja, pomoćne opreme i kontrolnih sustava te sposobnost vođenja brige o njima. </w:t>
            </w:r>
          </w:p>
        </w:tc>
      </w:tr>
      <w:tr w:rsidR="003B37EC" w:rsidRPr="00273C6E" w14:paraId="1BA0C1F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23EF102" w14:textId="77777777" w:rsidR="003B37EC" w:rsidRPr="00273C6E" w:rsidRDefault="003B37EC" w:rsidP="003B194D">
            <w:pPr>
              <w:spacing w:after="60"/>
              <w:ind w:left="182" w:right="-51" w:hanging="182"/>
              <w:rPr>
                <w:sz w:val="22"/>
                <w:szCs w:val="22"/>
              </w:rPr>
            </w:pPr>
            <w:r w:rsidRPr="00273C6E">
              <w:rPr>
                <w:sz w:val="22"/>
                <w:szCs w:val="22"/>
              </w:rPr>
              <w:t xml:space="preserve">5. obavljati svakodnevne radove na održavanju uređaja, uključujući pumpe, sustave cijevi te kaljužne i balastne sustave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3B0AB1A" w14:textId="77777777" w:rsidR="003B37EC" w:rsidRPr="00273C6E" w:rsidRDefault="003B37EC">
            <w:pPr>
              <w:spacing w:before="40" w:after="40"/>
              <w:ind w:right="-51"/>
              <w:rPr>
                <w:sz w:val="22"/>
                <w:szCs w:val="22"/>
              </w:rPr>
            </w:pPr>
            <w:r w:rsidRPr="00273C6E">
              <w:rPr>
                <w:sz w:val="22"/>
                <w:szCs w:val="22"/>
              </w:rPr>
              <w:t xml:space="preserve">Sposobnost održavanja pumpi, sustava cijevi, kaljužnih i balastnih sustava te sposobnost vođenja brige o njima. </w:t>
            </w:r>
          </w:p>
        </w:tc>
      </w:tr>
      <w:tr w:rsidR="00362E02" w:rsidRPr="00273C6E" w14:paraId="4DDE5C2A"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643B3147" w14:textId="50C688A0" w:rsidR="00362E02" w:rsidRPr="00273C6E" w:rsidRDefault="00273C6E" w:rsidP="00273C6E">
            <w:pPr>
              <w:spacing w:after="0"/>
              <w:ind w:right="-51"/>
              <w:rPr>
                <w:b/>
                <w:i/>
                <w:sz w:val="22"/>
                <w:szCs w:val="22"/>
              </w:rPr>
            </w:pPr>
            <w:r>
              <w:rPr>
                <w:b/>
                <w:i/>
                <w:sz w:val="22"/>
                <w:szCs w:val="22"/>
              </w:rPr>
              <w:t>0.5</w:t>
            </w:r>
            <w:r>
              <w:rPr>
                <w:b/>
                <w:i/>
                <w:sz w:val="22"/>
                <w:szCs w:val="22"/>
              </w:rPr>
              <w:tab/>
              <w:t>Održavanje i popravci</w:t>
            </w:r>
          </w:p>
        </w:tc>
      </w:tr>
      <w:tr w:rsidR="003B37EC" w:rsidRPr="00273C6E" w14:paraId="35885AB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6829C42" w14:textId="77777777" w:rsidR="003B37EC" w:rsidRPr="00273C6E" w:rsidRDefault="003B37EC" w:rsidP="003B194D">
            <w:pPr>
              <w:spacing w:after="60"/>
              <w:ind w:left="182" w:right="-51" w:hanging="182"/>
              <w:rPr>
                <w:sz w:val="22"/>
                <w:szCs w:val="22"/>
              </w:rPr>
            </w:pPr>
            <w:r w:rsidRPr="00273C6E">
              <w:rPr>
                <w:sz w:val="22"/>
                <w:szCs w:val="22"/>
              </w:rPr>
              <w:t xml:space="preserve">1. štititi zdravlje i okoliš tijekom obavljanja održavanja i popravaka </w:t>
            </w:r>
          </w:p>
        </w:tc>
        <w:tc>
          <w:tcPr>
            <w:tcW w:w="6743" w:type="dxa"/>
            <w:tcBorders>
              <w:top w:val="single" w:sz="4" w:space="0" w:color="auto"/>
              <w:left w:val="single" w:sz="4" w:space="0" w:color="auto"/>
              <w:bottom w:val="single" w:sz="4" w:space="0" w:color="auto"/>
              <w:right w:val="single" w:sz="4" w:space="0" w:color="auto"/>
            </w:tcBorders>
            <w:hideMark/>
          </w:tcPr>
          <w:p w14:paraId="3BB18A7C" w14:textId="77777777" w:rsidR="003B37EC" w:rsidRPr="00273C6E" w:rsidRDefault="003B37EC" w:rsidP="00AA1F87">
            <w:pPr>
              <w:numPr>
                <w:ilvl w:val="0"/>
                <w:numId w:val="90"/>
              </w:numPr>
              <w:spacing w:before="60" w:after="60"/>
              <w:ind w:left="312" w:right="-51" w:hanging="357"/>
              <w:rPr>
                <w:sz w:val="22"/>
                <w:szCs w:val="22"/>
              </w:rPr>
            </w:pPr>
            <w:r w:rsidRPr="00273C6E">
              <w:rPr>
                <w:sz w:val="22"/>
                <w:szCs w:val="22"/>
              </w:rPr>
              <w:t xml:space="preserve">Poznavanje postupaka koji se primjenjuju na čišćenje i zaštitu te higijenskih pravila; </w:t>
            </w:r>
          </w:p>
          <w:p w14:paraId="251A9037" w14:textId="77777777" w:rsidR="003B37EC" w:rsidRPr="00273C6E" w:rsidRDefault="003B37EC" w:rsidP="00AA1F87">
            <w:pPr>
              <w:numPr>
                <w:ilvl w:val="0"/>
                <w:numId w:val="90"/>
              </w:numPr>
              <w:spacing w:before="60" w:after="60"/>
              <w:ind w:left="312" w:right="-51" w:hanging="357"/>
              <w:rPr>
                <w:sz w:val="22"/>
                <w:szCs w:val="22"/>
              </w:rPr>
            </w:pPr>
            <w:r w:rsidRPr="00273C6E">
              <w:rPr>
                <w:sz w:val="22"/>
                <w:szCs w:val="22"/>
              </w:rPr>
              <w:t xml:space="preserve">Sposobnost čišćenja svih stambenih prostora i kormilarnice te ispravnog održavanja kućanstva u skladu s higijenskim pravilima, uključujući odgovornost za vlastiti stambeni prostor; </w:t>
            </w:r>
          </w:p>
          <w:p w14:paraId="071B474E" w14:textId="77777777" w:rsidR="003B37EC" w:rsidRPr="00273C6E" w:rsidRDefault="003B37EC" w:rsidP="00AA1F87">
            <w:pPr>
              <w:numPr>
                <w:ilvl w:val="0"/>
                <w:numId w:val="90"/>
              </w:numPr>
              <w:spacing w:before="60" w:after="60"/>
              <w:ind w:left="312" w:right="-51" w:hanging="357"/>
              <w:rPr>
                <w:sz w:val="22"/>
                <w:szCs w:val="22"/>
              </w:rPr>
            </w:pPr>
            <w:r w:rsidRPr="00273C6E">
              <w:rPr>
                <w:sz w:val="22"/>
                <w:szCs w:val="22"/>
              </w:rPr>
              <w:t xml:space="preserve">Sposobnost čišćenja strojarnica i motora korištenjem odgovarajućih materijala za čišćenje; </w:t>
            </w:r>
          </w:p>
          <w:p w14:paraId="3C8B2D17" w14:textId="25FF9816" w:rsidR="003B37EC" w:rsidRPr="00273C6E" w:rsidRDefault="003B37EC" w:rsidP="00AA1F87">
            <w:pPr>
              <w:numPr>
                <w:ilvl w:val="0"/>
                <w:numId w:val="90"/>
              </w:numPr>
              <w:spacing w:before="60" w:after="60"/>
              <w:ind w:left="312" w:right="-51" w:hanging="357"/>
              <w:rPr>
                <w:sz w:val="22"/>
                <w:szCs w:val="22"/>
              </w:rPr>
            </w:pPr>
            <w:r w:rsidRPr="00273C6E">
              <w:rPr>
                <w:sz w:val="22"/>
                <w:szCs w:val="22"/>
              </w:rPr>
              <w:t xml:space="preserve">Sposobnost čišćenja i zaštite vanjskih dijelova, trupa i paluba </w:t>
            </w:r>
            <w:r w:rsidR="006F578F">
              <w:rPr>
                <w:sz w:val="22"/>
                <w:szCs w:val="22"/>
              </w:rPr>
              <w:t>broda</w:t>
            </w:r>
            <w:r w:rsidRPr="00273C6E">
              <w:rPr>
                <w:sz w:val="22"/>
                <w:szCs w:val="22"/>
              </w:rPr>
              <w:t xml:space="preserve"> na ispravan način korištenjem odgovarajućih materijala u skladu s pravilima o zaštiti okoliša; </w:t>
            </w:r>
          </w:p>
          <w:p w14:paraId="424D9636" w14:textId="1D141D01" w:rsidR="003B37EC" w:rsidRPr="00273C6E" w:rsidRDefault="003B37EC" w:rsidP="00AA1F87">
            <w:pPr>
              <w:numPr>
                <w:ilvl w:val="0"/>
                <w:numId w:val="90"/>
              </w:numPr>
              <w:spacing w:before="60" w:after="60"/>
              <w:ind w:left="312" w:right="-51" w:hanging="357"/>
              <w:rPr>
                <w:sz w:val="22"/>
                <w:szCs w:val="22"/>
              </w:rPr>
            </w:pPr>
            <w:r w:rsidRPr="00273C6E">
              <w:rPr>
                <w:sz w:val="22"/>
                <w:szCs w:val="22"/>
              </w:rPr>
              <w:t xml:space="preserve">Sposobnost vođenja brige o </w:t>
            </w:r>
            <w:r w:rsidR="006F578F">
              <w:rPr>
                <w:sz w:val="22"/>
                <w:szCs w:val="22"/>
              </w:rPr>
              <w:t>brodu</w:t>
            </w:r>
            <w:r w:rsidRPr="00273C6E">
              <w:rPr>
                <w:sz w:val="22"/>
                <w:szCs w:val="22"/>
              </w:rPr>
              <w:t xml:space="preserve"> i odlaganju kućanskog otpada u skladu s pravilima o zaštiti okoliša. </w:t>
            </w:r>
          </w:p>
        </w:tc>
      </w:tr>
      <w:tr w:rsidR="003B37EC" w:rsidRPr="00273C6E" w14:paraId="3E64AB3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B0C7100" w14:textId="77777777" w:rsidR="003B37EC" w:rsidRPr="00273C6E" w:rsidRDefault="003B37EC" w:rsidP="003B194D">
            <w:pPr>
              <w:spacing w:after="60"/>
              <w:ind w:left="182" w:right="-51" w:hanging="182"/>
              <w:rPr>
                <w:sz w:val="22"/>
                <w:szCs w:val="22"/>
              </w:rPr>
            </w:pPr>
            <w:r w:rsidRPr="00273C6E">
              <w:rPr>
                <w:sz w:val="22"/>
                <w:szCs w:val="22"/>
              </w:rPr>
              <w:t xml:space="preserve">2. održavati tehničke uređaje u skladu s tehničkim uputama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757DD06" w14:textId="77777777" w:rsidR="003B37EC" w:rsidRPr="00273C6E" w:rsidRDefault="003B37EC" w:rsidP="00AA1F87">
            <w:pPr>
              <w:numPr>
                <w:ilvl w:val="0"/>
                <w:numId w:val="91"/>
              </w:numPr>
              <w:spacing w:before="60" w:after="60"/>
              <w:ind w:left="312" w:right="-51" w:hanging="357"/>
              <w:rPr>
                <w:sz w:val="22"/>
                <w:szCs w:val="22"/>
              </w:rPr>
            </w:pPr>
            <w:r w:rsidRPr="00273C6E">
              <w:rPr>
                <w:sz w:val="22"/>
                <w:szCs w:val="22"/>
              </w:rPr>
              <w:t xml:space="preserve">Poznavanje tehničkih uputa za programe održavanja i popravaka; </w:t>
            </w:r>
          </w:p>
          <w:p w14:paraId="40C708B8" w14:textId="77777777" w:rsidR="003B37EC" w:rsidRPr="00273C6E" w:rsidRDefault="003B37EC" w:rsidP="00AA1F87">
            <w:pPr>
              <w:numPr>
                <w:ilvl w:val="0"/>
                <w:numId w:val="91"/>
              </w:numPr>
              <w:spacing w:before="60" w:after="60"/>
              <w:ind w:left="312" w:right="-51" w:hanging="357"/>
              <w:rPr>
                <w:sz w:val="22"/>
                <w:szCs w:val="22"/>
              </w:rPr>
            </w:pPr>
            <w:r w:rsidRPr="00273C6E">
              <w:rPr>
                <w:sz w:val="22"/>
                <w:szCs w:val="22"/>
              </w:rPr>
              <w:t xml:space="preserve">Sposobnost održavanja sve tehničke opreme u skladu s tehničkim uputama i vođenja brige o njoj; </w:t>
            </w:r>
          </w:p>
          <w:p w14:paraId="2EA65702" w14:textId="77777777" w:rsidR="003B37EC" w:rsidRPr="00273C6E" w:rsidRDefault="003B37EC" w:rsidP="00AA1F87">
            <w:pPr>
              <w:numPr>
                <w:ilvl w:val="0"/>
                <w:numId w:val="91"/>
              </w:numPr>
              <w:spacing w:before="60" w:after="60"/>
              <w:ind w:left="312" w:right="-51" w:hanging="357"/>
              <w:rPr>
                <w:sz w:val="22"/>
                <w:szCs w:val="22"/>
              </w:rPr>
            </w:pPr>
            <w:r w:rsidRPr="00273C6E">
              <w:rPr>
                <w:sz w:val="22"/>
                <w:szCs w:val="22"/>
              </w:rPr>
              <w:t xml:space="preserve">Sposobnost korištenja programa održavanja (uključujući digitalne programe) pod nadzorom. </w:t>
            </w:r>
          </w:p>
        </w:tc>
      </w:tr>
      <w:tr w:rsidR="003B37EC" w:rsidRPr="00273C6E" w14:paraId="75DCF91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70A0FE3" w14:textId="77777777" w:rsidR="003B37EC" w:rsidRPr="00273C6E" w:rsidRDefault="003B37EC" w:rsidP="003B194D">
            <w:pPr>
              <w:spacing w:after="60"/>
              <w:ind w:left="182" w:right="-51" w:hanging="182"/>
              <w:rPr>
                <w:sz w:val="22"/>
                <w:szCs w:val="22"/>
              </w:rPr>
            </w:pPr>
            <w:r w:rsidRPr="00273C6E">
              <w:rPr>
                <w:sz w:val="22"/>
                <w:szCs w:val="22"/>
              </w:rPr>
              <w:t xml:space="preserve">3. rukovati čelik-čelima i užadi na siguran način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810514E" w14:textId="77777777" w:rsidR="003B37EC" w:rsidRPr="00273C6E" w:rsidRDefault="003B37EC" w:rsidP="00AA1F87">
            <w:pPr>
              <w:numPr>
                <w:ilvl w:val="0"/>
                <w:numId w:val="92"/>
              </w:numPr>
              <w:spacing w:before="60" w:after="60"/>
              <w:ind w:left="312" w:right="-51" w:hanging="357"/>
              <w:rPr>
                <w:sz w:val="22"/>
                <w:szCs w:val="22"/>
              </w:rPr>
            </w:pPr>
            <w:r w:rsidRPr="00273C6E">
              <w:rPr>
                <w:sz w:val="22"/>
                <w:szCs w:val="22"/>
              </w:rPr>
              <w:t xml:space="preserve">Poznavanje karakteristika različitih vrsta užadi i čelik-čela; </w:t>
            </w:r>
          </w:p>
          <w:p w14:paraId="450BEF02" w14:textId="77777777" w:rsidR="003B37EC" w:rsidRPr="00273C6E" w:rsidRDefault="003B37EC" w:rsidP="00AA1F87">
            <w:pPr>
              <w:numPr>
                <w:ilvl w:val="0"/>
                <w:numId w:val="92"/>
              </w:numPr>
              <w:spacing w:before="60" w:after="60"/>
              <w:ind w:left="312" w:right="-51" w:hanging="357"/>
              <w:rPr>
                <w:sz w:val="22"/>
                <w:szCs w:val="22"/>
              </w:rPr>
            </w:pPr>
            <w:r w:rsidRPr="00273C6E">
              <w:rPr>
                <w:sz w:val="22"/>
                <w:szCs w:val="22"/>
              </w:rPr>
              <w:t xml:space="preserve">Sposobnost njihova korištenja i pohranjivanja u skladu s metodama i pravilima o sigurnosti na radu. </w:t>
            </w:r>
          </w:p>
        </w:tc>
      </w:tr>
      <w:tr w:rsidR="003B37EC" w:rsidRPr="00273C6E" w14:paraId="67928A4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94DC220" w14:textId="77777777" w:rsidR="003B37EC" w:rsidRPr="00273C6E" w:rsidRDefault="003B37EC" w:rsidP="003B194D">
            <w:pPr>
              <w:spacing w:after="60"/>
              <w:ind w:left="182" w:right="-51" w:hanging="182"/>
              <w:rPr>
                <w:sz w:val="22"/>
                <w:szCs w:val="22"/>
              </w:rPr>
            </w:pPr>
            <w:r w:rsidRPr="00273C6E">
              <w:rPr>
                <w:sz w:val="22"/>
                <w:szCs w:val="22"/>
              </w:rPr>
              <w:t xml:space="preserve">4. vezati čvorove i upletke u skladu s njihovom namjenom te ih održavati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71D1160" w14:textId="2A1ECE50" w:rsidR="003B37EC" w:rsidRPr="00273C6E" w:rsidRDefault="003B37EC" w:rsidP="00AA1F87">
            <w:pPr>
              <w:numPr>
                <w:ilvl w:val="0"/>
                <w:numId w:val="93"/>
              </w:numPr>
              <w:spacing w:before="60" w:after="60"/>
              <w:ind w:left="312" w:right="-51" w:hanging="357"/>
              <w:rPr>
                <w:sz w:val="22"/>
                <w:szCs w:val="22"/>
              </w:rPr>
            </w:pPr>
            <w:r w:rsidRPr="00273C6E">
              <w:rPr>
                <w:sz w:val="22"/>
                <w:szCs w:val="22"/>
              </w:rPr>
              <w:t xml:space="preserve">Poznavanje postupaka kojih se treba pridržavati radi osiguravanja sigurnog tegljenja i povezivanja s pomoću sredstava dostupnih na </w:t>
            </w:r>
            <w:r w:rsidR="006F578F">
              <w:rPr>
                <w:sz w:val="22"/>
                <w:szCs w:val="22"/>
              </w:rPr>
              <w:t>brodu</w:t>
            </w:r>
            <w:r w:rsidRPr="00273C6E">
              <w:rPr>
                <w:sz w:val="22"/>
                <w:szCs w:val="22"/>
              </w:rPr>
              <w:t xml:space="preserve">; </w:t>
            </w:r>
          </w:p>
          <w:p w14:paraId="31308238" w14:textId="77777777" w:rsidR="003B37EC" w:rsidRPr="00273C6E" w:rsidRDefault="003B37EC" w:rsidP="00AA1F87">
            <w:pPr>
              <w:numPr>
                <w:ilvl w:val="0"/>
                <w:numId w:val="93"/>
              </w:numPr>
              <w:spacing w:before="60" w:after="60"/>
              <w:ind w:left="312" w:right="-51" w:hanging="357"/>
              <w:rPr>
                <w:sz w:val="22"/>
                <w:szCs w:val="22"/>
              </w:rPr>
            </w:pPr>
            <w:r w:rsidRPr="00273C6E">
              <w:rPr>
                <w:sz w:val="22"/>
                <w:szCs w:val="22"/>
              </w:rPr>
              <w:t xml:space="preserve">Sposobnost rađenja upletaka na čelik-čelima i užadi; </w:t>
            </w:r>
          </w:p>
          <w:p w14:paraId="2D005904" w14:textId="77777777" w:rsidR="003B37EC" w:rsidRPr="00273C6E" w:rsidRDefault="003B37EC" w:rsidP="00AA1F87">
            <w:pPr>
              <w:numPr>
                <w:ilvl w:val="0"/>
                <w:numId w:val="93"/>
              </w:numPr>
              <w:spacing w:before="60" w:after="60"/>
              <w:ind w:left="312" w:right="-51" w:hanging="357"/>
              <w:rPr>
                <w:sz w:val="22"/>
                <w:szCs w:val="22"/>
              </w:rPr>
            </w:pPr>
            <w:r w:rsidRPr="00273C6E">
              <w:rPr>
                <w:sz w:val="22"/>
                <w:szCs w:val="22"/>
              </w:rPr>
              <w:t xml:space="preserve">Sposobnost primjene čvorova u skladu s njihovom namjenom; </w:t>
            </w:r>
          </w:p>
          <w:p w14:paraId="0163AA8D" w14:textId="77777777" w:rsidR="003B37EC" w:rsidRPr="00273C6E" w:rsidRDefault="003B37EC" w:rsidP="00AA1F87">
            <w:pPr>
              <w:numPr>
                <w:ilvl w:val="0"/>
                <w:numId w:val="93"/>
              </w:numPr>
              <w:spacing w:before="60" w:after="60"/>
              <w:ind w:left="312" w:right="-51" w:hanging="357"/>
              <w:rPr>
                <w:sz w:val="22"/>
                <w:szCs w:val="22"/>
              </w:rPr>
            </w:pPr>
            <w:r w:rsidRPr="00273C6E">
              <w:rPr>
                <w:sz w:val="22"/>
                <w:szCs w:val="22"/>
              </w:rPr>
              <w:t xml:space="preserve">Sposobnost održavanja čelik-čela i užadi. </w:t>
            </w:r>
          </w:p>
        </w:tc>
      </w:tr>
      <w:tr w:rsidR="00362E02" w:rsidRPr="00273C6E" w14:paraId="4DB37946"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D4CFDDA" w14:textId="6B7446C0" w:rsidR="00362E02" w:rsidRPr="00273C6E" w:rsidRDefault="00273C6E" w:rsidP="00273C6E">
            <w:pPr>
              <w:spacing w:after="0"/>
              <w:ind w:right="-51"/>
              <w:rPr>
                <w:b/>
                <w:i/>
                <w:sz w:val="22"/>
                <w:szCs w:val="22"/>
              </w:rPr>
            </w:pPr>
            <w:r w:rsidRPr="00273C6E">
              <w:rPr>
                <w:b/>
                <w:i/>
                <w:sz w:val="22"/>
                <w:szCs w:val="22"/>
              </w:rPr>
              <w:t>0.6</w:t>
            </w:r>
            <w:r w:rsidRPr="00273C6E">
              <w:rPr>
                <w:b/>
                <w:i/>
                <w:sz w:val="22"/>
                <w:szCs w:val="22"/>
              </w:rPr>
              <w:tab/>
              <w:t xml:space="preserve">Komunikacija </w:t>
            </w:r>
          </w:p>
        </w:tc>
      </w:tr>
      <w:tr w:rsidR="003B37EC" w:rsidRPr="00273C6E" w14:paraId="40F7D44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9404D8A" w14:textId="77777777" w:rsidR="003B37EC" w:rsidRPr="00273C6E" w:rsidRDefault="003B37EC" w:rsidP="003B194D">
            <w:pPr>
              <w:spacing w:after="60"/>
              <w:ind w:left="182" w:right="-51" w:hanging="182"/>
              <w:rPr>
                <w:sz w:val="22"/>
                <w:szCs w:val="22"/>
              </w:rPr>
            </w:pPr>
            <w:r w:rsidRPr="00273C6E">
              <w:rPr>
                <w:sz w:val="22"/>
                <w:szCs w:val="22"/>
              </w:rPr>
              <w:t xml:space="preserve">1. iznositi činjenice koristeći se tehničkim pojmovima </w:t>
            </w:r>
          </w:p>
        </w:tc>
        <w:tc>
          <w:tcPr>
            <w:tcW w:w="6743" w:type="dxa"/>
            <w:tcBorders>
              <w:top w:val="single" w:sz="4" w:space="0" w:color="auto"/>
              <w:left w:val="single" w:sz="4" w:space="0" w:color="auto"/>
              <w:bottom w:val="single" w:sz="4" w:space="0" w:color="auto"/>
              <w:right w:val="single" w:sz="4" w:space="0" w:color="auto"/>
            </w:tcBorders>
            <w:hideMark/>
          </w:tcPr>
          <w:p w14:paraId="32EBA28A" w14:textId="77777777" w:rsidR="003B37EC" w:rsidRPr="00273C6E" w:rsidRDefault="003B37EC" w:rsidP="00AA1F87">
            <w:pPr>
              <w:numPr>
                <w:ilvl w:val="0"/>
                <w:numId w:val="94"/>
              </w:numPr>
              <w:spacing w:before="60" w:after="60"/>
              <w:ind w:left="312" w:right="-51" w:hanging="357"/>
              <w:rPr>
                <w:sz w:val="22"/>
                <w:szCs w:val="22"/>
              </w:rPr>
            </w:pPr>
            <w:r w:rsidRPr="00273C6E">
              <w:rPr>
                <w:sz w:val="22"/>
                <w:szCs w:val="22"/>
              </w:rPr>
              <w:t xml:space="preserve">Poznavanje potrebnih tehničkih i nautičkih pojmova te pojmova povezanih s društvenim aspektima u standardiziranim komunikacijskim izrazima; </w:t>
            </w:r>
          </w:p>
          <w:p w14:paraId="14C76845" w14:textId="77777777" w:rsidR="003B37EC" w:rsidRPr="00273C6E" w:rsidRDefault="003B37EC" w:rsidP="00AA1F87">
            <w:pPr>
              <w:numPr>
                <w:ilvl w:val="0"/>
                <w:numId w:val="94"/>
              </w:numPr>
              <w:spacing w:before="60" w:after="60"/>
              <w:ind w:left="312" w:right="-51" w:hanging="357"/>
              <w:rPr>
                <w:sz w:val="22"/>
                <w:szCs w:val="22"/>
              </w:rPr>
            </w:pPr>
            <w:r w:rsidRPr="00273C6E">
              <w:rPr>
                <w:sz w:val="22"/>
                <w:szCs w:val="22"/>
              </w:rPr>
              <w:t xml:space="preserve">Sposobnost korištenja potrebnih tehničkih i nautičkih pojmova te pojmova povezanih s društvenim aspektima u standardiziranim komunikacijskim izrazima. </w:t>
            </w:r>
          </w:p>
        </w:tc>
      </w:tr>
      <w:tr w:rsidR="00362E02" w:rsidRPr="00273C6E" w14:paraId="6811F689"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7B078AB" w14:textId="27887C8D" w:rsidR="00362E02" w:rsidRPr="00273C6E" w:rsidRDefault="00362E02" w:rsidP="00273C6E">
            <w:pPr>
              <w:spacing w:after="0"/>
              <w:ind w:right="-51"/>
              <w:rPr>
                <w:b/>
                <w:i/>
                <w:sz w:val="22"/>
                <w:szCs w:val="22"/>
              </w:rPr>
            </w:pPr>
            <w:r w:rsidRPr="00273C6E">
              <w:rPr>
                <w:b/>
                <w:i/>
                <w:sz w:val="22"/>
                <w:szCs w:val="22"/>
              </w:rPr>
              <w:t>0.7</w:t>
            </w:r>
            <w:r w:rsidRPr="00273C6E">
              <w:rPr>
                <w:b/>
                <w:i/>
                <w:sz w:val="22"/>
                <w:szCs w:val="22"/>
              </w:rPr>
              <w:tab/>
              <w:t>Zdravlj</w:t>
            </w:r>
            <w:r w:rsidR="00273C6E" w:rsidRPr="00273C6E">
              <w:rPr>
                <w:b/>
                <w:i/>
                <w:sz w:val="22"/>
                <w:szCs w:val="22"/>
              </w:rPr>
              <w:t>e, sigurnost i zaštita okoliša</w:t>
            </w:r>
          </w:p>
        </w:tc>
      </w:tr>
      <w:tr w:rsidR="003B37EC" w:rsidRPr="00273C6E" w14:paraId="1D55822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42BCB60" w14:textId="77777777" w:rsidR="003B37EC" w:rsidRPr="00273C6E" w:rsidRDefault="003B37EC" w:rsidP="003B194D">
            <w:pPr>
              <w:spacing w:after="60"/>
              <w:ind w:left="182" w:right="-51" w:hanging="182"/>
              <w:rPr>
                <w:sz w:val="22"/>
                <w:szCs w:val="22"/>
              </w:rPr>
            </w:pPr>
            <w:r w:rsidRPr="00273C6E">
              <w:rPr>
                <w:sz w:val="22"/>
                <w:szCs w:val="22"/>
              </w:rPr>
              <w:t xml:space="preserve">1. primjenjivati pravila o sigurnosti na radu i sprečavanju nesreća </w:t>
            </w:r>
          </w:p>
        </w:tc>
        <w:tc>
          <w:tcPr>
            <w:tcW w:w="6743" w:type="dxa"/>
            <w:tcBorders>
              <w:top w:val="single" w:sz="4" w:space="0" w:color="auto"/>
              <w:left w:val="single" w:sz="4" w:space="0" w:color="auto"/>
              <w:bottom w:val="single" w:sz="4" w:space="0" w:color="auto"/>
              <w:right w:val="single" w:sz="4" w:space="0" w:color="auto"/>
            </w:tcBorders>
            <w:hideMark/>
          </w:tcPr>
          <w:p w14:paraId="6F25E109" w14:textId="77777777" w:rsidR="003B37EC" w:rsidRPr="00273C6E" w:rsidRDefault="003B37EC" w:rsidP="00AA1F87">
            <w:pPr>
              <w:numPr>
                <w:ilvl w:val="0"/>
                <w:numId w:val="95"/>
              </w:numPr>
              <w:spacing w:before="60" w:after="60"/>
              <w:ind w:left="315" w:right="-51"/>
              <w:rPr>
                <w:sz w:val="22"/>
                <w:szCs w:val="22"/>
              </w:rPr>
            </w:pPr>
            <w:r w:rsidRPr="00273C6E">
              <w:rPr>
                <w:sz w:val="22"/>
                <w:szCs w:val="22"/>
              </w:rPr>
              <w:t xml:space="preserve">Poznavanje metoda sigurnosti na radu; </w:t>
            </w:r>
          </w:p>
          <w:p w14:paraId="1B371B32" w14:textId="20652376" w:rsidR="003B37EC" w:rsidRPr="00273C6E" w:rsidRDefault="003B37EC" w:rsidP="00AA1F87">
            <w:pPr>
              <w:numPr>
                <w:ilvl w:val="0"/>
                <w:numId w:val="95"/>
              </w:numPr>
              <w:spacing w:before="60" w:after="60"/>
              <w:ind w:left="315" w:right="-51"/>
              <w:rPr>
                <w:sz w:val="22"/>
                <w:szCs w:val="22"/>
              </w:rPr>
            </w:pPr>
            <w:r w:rsidRPr="00273C6E">
              <w:rPr>
                <w:sz w:val="22"/>
                <w:szCs w:val="22"/>
              </w:rPr>
              <w:t xml:space="preserve">Poznavanje prirode opasnosti na </w:t>
            </w:r>
            <w:r w:rsidR="006F578F">
              <w:rPr>
                <w:sz w:val="22"/>
                <w:szCs w:val="22"/>
              </w:rPr>
              <w:t>brodu</w:t>
            </w:r>
            <w:r w:rsidRPr="00273C6E">
              <w:rPr>
                <w:sz w:val="22"/>
                <w:szCs w:val="22"/>
              </w:rPr>
              <w:t xml:space="preserve">; </w:t>
            </w:r>
          </w:p>
          <w:p w14:paraId="2C1B09A2" w14:textId="31397C42" w:rsidR="003B37EC" w:rsidRPr="00273C6E" w:rsidRDefault="003B37EC" w:rsidP="00AA1F87">
            <w:pPr>
              <w:numPr>
                <w:ilvl w:val="0"/>
                <w:numId w:val="95"/>
              </w:numPr>
              <w:spacing w:before="60" w:after="60"/>
              <w:ind w:left="315" w:right="-51"/>
              <w:rPr>
                <w:sz w:val="22"/>
                <w:szCs w:val="22"/>
              </w:rPr>
            </w:pPr>
            <w:r w:rsidRPr="00273C6E">
              <w:rPr>
                <w:sz w:val="22"/>
                <w:szCs w:val="22"/>
              </w:rPr>
              <w:t xml:space="preserve">Sposobnost sprečavanja opasnosti povezanih s rizicima na </w:t>
            </w:r>
            <w:r w:rsidR="006F578F">
              <w:rPr>
                <w:sz w:val="22"/>
                <w:szCs w:val="22"/>
              </w:rPr>
              <w:t>brodu</w:t>
            </w:r>
            <w:r w:rsidRPr="00273C6E">
              <w:rPr>
                <w:sz w:val="22"/>
                <w:szCs w:val="22"/>
              </w:rPr>
              <w:t xml:space="preserve">, a to su primjerice: </w:t>
            </w:r>
          </w:p>
          <w:p w14:paraId="244D55BC" w14:textId="4443BF03" w:rsidR="003B37EC" w:rsidRPr="00273C6E" w:rsidRDefault="003B37EC">
            <w:pPr>
              <w:spacing w:before="60" w:after="60"/>
              <w:ind w:left="315" w:right="-51"/>
              <w:rPr>
                <w:sz w:val="22"/>
                <w:szCs w:val="22"/>
              </w:rPr>
            </w:pPr>
            <w:r w:rsidRPr="00273C6E">
              <w:rPr>
                <w:sz w:val="22"/>
                <w:szCs w:val="22"/>
              </w:rPr>
              <w:t xml:space="preserve">• kretanja </w:t>
            </w:r>
            <w:r w:rsidR="006F578F">
              <w:rPr>
                <w:sz w:val="22"/>
                <w:szCs w:val="22"/>
              </w:rPr>
              <w:t>broda</w:t>
            </w:r>
            <w:r w:rsidRPr="00273C6E">
              <w:rPr>
                <w:sz w:val="22"/>
                <w:szCs w:val="22"/>
              </w:rPr>
              <w:t xml:space="preserve">, </w:t>
            </w:r>
          </w:p>
          <w:p w14:paraId="45DEC485" w14:textId="28247F6C" w:rsidR="003B37EC" w:rsidRPr="00273C6E" w:rsidRDefault="003B37EC">
            <w:pPr>
              <w:spacing w:before="60" w:after="60"/>
              <w:ind w:left="315" w:right="-51"/>
              <w:rPr>
                <w:sz w:val="22"/>
                <w:szCs w:val="22"/>
              </w:rPr>
            </w:pPr>
            <w:r w:rsidRPr="00273C6E">
              <w:rPr>
                <w:sz w:val="22"/>
                <w:szCs w:val="22"/>
              </w:rPr>
              <w:t xml:space="preserve">• omogućavanje sigurnog ukrcaja na </w:t>
            </w:r>
            <w:r w:rsidR="006F578F">
              <w:rPr>
                <w:sz w:val="22"/>
                <w:szCs w:val="22"/>
              </w:rPr>
              <w:t>brod</w:t>
            </w:r>
            <w:r w:rsidRPr="00273C6E">
              <w:rPr>
                <w:sz w:val="22"/>
                <w:szCs w:val="22"/>
              </w:rPr>
              <w:t xml:space="preserve"> i iskrcaja s njega (npr. s pomoću brodskog mostića, brodskog čamca), </w:t>
            </w:r>
          </w:p>
          <w:p w14:paraId="0E25F723" w14:textId="77777777" w:rsidR="003B37EC" w:rsidRPr="00273C6E" w:rsidRDefault="003B37EC">
            <w:pPr>
              <w:spacing w:before="60" w:after="60"/>
              <w:ind w:left="315" w:right="-51"/>
              <w:rPr>
                <w:sz w:val="22"/>
                <w:szCs w:val="22"/>
              </w:rPr>
            </w:pPr>
            <w:r w:rsidRPr="00273C6E">
              <w:rPr>
                <w:sz w:val="22"/>
                <w:szCs w:val="22"/>
              </w:rPr>
              <w:t xml:space="preserve">• sigurno smještanje pokretnih predmeta, </w:t>
            </w:r>
          </w:p>
          <w:p w14:paraId="6186C4DE" w14:textId="77777777" w:rsidR="003B37EC" w:rsidRPr="00273C6E" w:rsidRDefault="003B37EC">
            <w:pPr>
              <w:spacing w:before="60" w:after="60"/>
              <w:ind w:left="315" w:right="-51"/>
              <w:rPr>
                <w:sz w:val="22"/>
                <w:szCs w:val="22"/>
              </w:rPr>
            </w:pPr>
            <w:r w:rsidRPr="00273C6E">
              <w:rPr>
                <w:sz w:val="22"/>
                <w:szCs w:val="22"/>
              </w:rPr>
              <w:t xml:space="preserve">• rad sa strojevima, </w:t>
            </w:r>
          </w:p>
          <w:p w14:paraId="0A3B599C" w14:textId="77777777" w:rsidR="003B37EC" w:rsidRPr="00273C6E" w:rsidRDefault="003B37EC">
            <w:pPr>
              <w:spacing w:before="60" w:after="60"/>
              <w:ind w:left="315" w:right="-51"/>
              <w:rPr>
                <w:sz w:val="22"/>
                <w:szCs w:val="22"/>
              </w:rPr>
            </w:pPr>
            <w:r w:rsidRPr="00273C6E">
              <w:rPr>
                <w:sz w:val="22"/>
                <w:szCs w:val="22"/>
              </w:rPr>
              <w:t xml:space="preserve">• prepoznavanje opasnosti od električne struje, </w:t>
            </w:r>
          </w:p>
          <w:p w14:paraId="21E96ACC" w14:textId="77777777" w:rsidR="003B37EC" w:rsidRPr="00273C6E" w:rsidRDefault="003B37EC">
            <w:pPr>
              <w:spacing w:before="60" w:after="60"/>
              <w:ind w:left="315" w:right="-51"/>
              <w:rPr>
                <w:sz w:val="22"/>
                <w:szCs w:val="22"/>
              </w:rPr>
            </w:pPr>
            <w:r w:rsidRPr="00273C6E">
              <w:rPr>
                <w:sz w:val="22"/>
                <w:szCs w:val="22"/>
              </w:rPr>
              <w:t xml:space="preserve">• mjere za sprečavanje požara i gašenje požara, </w:t>
            </w:r>
          </w:p>
          <w:p w14:paraId="12B2E5A2" w14:textId="77777777" w:rsidR="003B37EC" w:rsidRPr="00273C6E" w:rsidRDefault="003B37EC">
            <w:pPr>
              <w:spacing w:before="60" w:after="60"/>
              <w:ind w:left="315" w:right="-51"/>
              <w:rPr>
                <w:sz w:val="22"/>
                <w:szCs w:val="22"/>
              </w:rPr>
            </w:pPr>
            <w:r w:rsidRPr="00273C6E">
              <w:rPr>
                <w:sz w:val="22"/>
                <w:szCs w:val="22"/>
              </w:rPr>
              <w:t xml:space="preserve">• profesionalno korištenje ručnim alatima, </w:t>
            </w:r>
          </w:p>
          <w:p w14:paraId="7420434D" w14:textId="77777777" w:rsidR="003B37EC" w:rsidRPr="00273C6E" w:rsidRDefault="003B37EC">
            <w:pPr>
              <w:spacing w:before="60" w:after="60"/>
              <w:ind w:left="315" w:right="-51"/>
              <w:rPr>
                <w:sz w:val="22"/>
                <w:szCs w:val="22"/>
              </w:rPr>
            </w:pPr>
            <w:r w:rsidRPr="00273C6E">
              <w:rPr>
                <w:sz w:val="22"/>
                <w:szCs w:val="22"/>
              </w:rPr>
              <w:t xml:space="preserve">• profesionalno korištenje prijenosnim strojnim alatima, </w:t>
            </w:r>
          </w:p>
          <w:p w14:paraId="14C2DDCE" w14:textId="77777777" w:rsidR="003B37EC" w:rsidRPr="00273C6E" w:rsidRDefault="003B37EC">
            <w:pPr>
              <w:spacing w:before="60" w:after="60"/>
              <w:ind w:left="315" w:right="-51"/>
              <w:rPr>
                <w:sz w:val="22"/>
                <w:szCs w:val="22"/>
              </w:rPr>
            </w:pPr>
            <w:r w:rsidRPr="00273C6E">
              <w:rPr>
                <w:sz w:val="22"/>
                <w:szCs w:val="22"/>
              </w:rPr>
              <w:t xml:space="preserve">• pridržavanje pravila o zdravlju i higijeni, </w:t>
            </w:r>
          </w:p>
          <w:p w14:paraId="12C3F2FE" w14:textId="77777777" w:rsidR="003B37EC" w:rsidRPr="00273C6E" w:rsidRDefault="003B37EC">
            <w:pPr>
              <w:spacing w:before="60" w:after="60"/>
              <w:ind w:left="315" w:right="-51"/>
              <w:rPr>
                <w:sz w:val="22"/>
                <w:szCs w:val="22"/>
              </w:rPr>
            </w:pPr>
            <w:r w:rsidRPr="00273C6E">
              <w:rPr>
                <w:sz w:val="22"/>
                <w:szCs w:val="22"/>
              </w:rPr>
              <w:t xml:space="preserve">• otklanjanje rizika od poskliznuća, pada ili spoticanja; </w:t>
            </w:r>
          </w:p>
          <w:p w14:paraId="024DB4DF" w14:textId="6D9863AE" w:rsidR="003B37EC" w:rsidRPr="00273C6E" w:rsidRDefault="003B37EC" w:rsidP="00AA1F87">
            <w:pPr>
              <w:numPr>
                <w:ilvl w:val="0"/>
                <w:numId w:val="95"/>
              </w:numPr>
              <w:spacing w:before="60" w:after="60"/>
              <w:ind w:left="315" w:right="-51"/>
              <w:rPr>
                <w:sz w:val="22"/>
                <w:szCs w:val="22"/>
              </w:rPr>
            </w:pPr>
            <w:r w:rsidRPr="00273C6E">
              <w:rPr>
                <w:sz w:val="22"/>
                <w:szCs w:val="22"/>
              </w:rPr>
              <w:t xml:space="preserve">Poznavanje relevantnih uputa o zdravlju i sigurnosti na radu tijekom aktivnosti koje se odvijaju na </w:t>
            </w:r>
            <w:r w:rsidR="006F578F">
              <w:rPr>
                <w:sz w:val="22"/>
                <w:szCs w:val="22"/>
              </w:rPr>
              <w:t>brodu</w:t>
            </w:r>
            <w:r w:rsidRPr="00273C6E">
              <w:rPr>
                <w:sz w:val="22"/>
                <w:szCs w:val="22"/>
              </w:rPr>
              <w:t xml:space="preserve">; </w:t>
            </w:r>
          </w:p>
          <w:p w14:paraId="7A208422" w14:textId="77777777" w:rsidR="003B37EC" w:rsidRPr="00273C6E" w:rsidRDefault="003B37EC" w:rsidP="00AA1F87">
            <w:pPr>
              <w:numPr>
                <w:ilvl w:val="0"/>
                <w:numId w:val="95"/>
              </w:numPr>
              <w:spacing w:before="60" w:after="60"/>
              <w:ind w:left="315" w:right="-51"/>
              <w:rPr>
                <w:sz w:val="22"/>
                <w:szCs w:val="22"/>
              </w:rPr>
            </w:pPr>
            <w:r w:rsidRPr="00273C6E">
              <w:rPr>
                <w:sz w:val="22"/>
                <w:szCs w:val="22"/>
              </w:rPr>
              <w:t xml:space="preserve">Poznavanje primjenjivih propisa o sigurnim i održivim radnim uvjetima; </w:t>
            </w:r>
          </w:p>
          <w:p w14:paraId="4C7A043D" w14:textId="774375C6" w:rsidR="003B37EC" w:rsidRPr="00273C6E" w:rsidRDefault="003B37EC" w:rsidP="00AA1F87">
            <w:pPr>
              <w:numPr>
                <w:ilvl w:val="0"/>
                <w:numId w:val="95"/>
              </w:numPr>
              <w:spacing w:before="60" w:after="60"/>
              <w:ind w:left="315" w:right="-51"/>
              <w:rPr>
                <w:sz w:val="22"/>
                <w:szCs w:val="22"/>
              </w:rPr>
            </w:pPr>
            <w:r w:rsidRPr="00273C6E">
              <w:rPr>
                <w:sz w:val="22"/>
                <w:szCs w:val="22"/>
              </w:rPr>
              <w:t xml:space="preserve">Sposobnost sprečavanja aktivnosti koje bi mogle biti opasne za osoblje ili </w:t>
            </w:r>
            <w:r w:rsidR="006F578F">
              <w:rPr>
                <w:sz w:val="22"/>
                <w:szCs w:val="22"/>
              </w:rPr>
              <w:t>brod</w:t>
            </w:r>
            <w:r w:rsidRPr="00273C6E">
              <w:rPr>
                <w:sz w:val="22"/>
                <w:szCs w:val="22"/>
              </w:rPr>
              <w:t xml:space="preserve">, a to su primjerice: </w:t>
            </w:r>
          </w:p>
          <w:p w14:paraId="00017AB2" w14:textId="77777777" w:rsidR="003B37EC" w:rsidRPr="00273C6E" w:rsidRDefault="003B37EC">
            <w:pPr>
              <w:spacing w:before="60" w:after="60"/>
              <w:ind w:left="315" w:right="-51"/>
              <w:rPr>
                <w:sz w:val="22"/>
                <w:szCs w:val="22"/>
              </w:rPr>
            </w:pPr>
            <w:r w:rsidRPr="00273C6E">
              <w:rPr>
                <w:sz w:val="22"/>
                <w:szCs w:val="22"/>
              </w:rPr>
              <w:t xml:space="preserve">• utovar ili istovar tereta </w:t>
            </w:r>
          </w:p>
          <w:p w14:paraId="53CCACAB" w14:textId="77777777" w:rsidR="003B37EC" w:rsidRPr="00273C6E" w:rsidRDefault="003B37EC">
            <w:pPr>
              <w:spacing w:before="60" w:after="60"/>
              <w:ind w:left="315" w:right="-51"/>
              <w:rPr>
                <w:sz w:val="22"/>
                <w:szCs w:val="22"/>
              </w:rPr>
            </w:pPr>
            <w:r w:rsidRPr="00273C6E">
              <w:rPr>
                <w:sz w:val="22"/>
                <w:szCs w:val="22"/>
              </w:rPr>
              <w:t xml:space="preserve">• privezivanje ili odvezivanje, </w:t>
            </w:r>
          </w:p>
          <w:p w14:paraId="6E090A31" w14:textId="77777777" w:rsidR="003B37EC" w:rsidRPr="00273C6E" w:rsidRDefault="003B37EC">
            <w:pPr>
              <w:spacing w:before="60" w:after="60"/>
              <w:ind w:left="315" w:right="-51"/>
              <w:rPr>
                <w:sz w:val="22"/>
                <w:szCs w:val="22"/>
              </w:rPr>
            </w:pPr>
            <w:r w:rsidRPr="00273C6E">
              <w:rPr>
                <w:sz w:val="22"/>
                <w:szCs w:val="22"/>
              </w:rPr>
              <w:t xml:space="preserve">• rad na visini, </w:t>
            </w:r>
          </w:p>
          <w:p w14:paraId="6BD8DAFB" w14:textId="77777777" w:rsidR="003B37EC" w:rsidRPr="00273C6E" w:rsidRDefault="003B37EC">
            <w:pPr>
              <w:spacing w:before="60" w:after="60"/>
              <w:ind w:left="315" w:right="-51"/>
              <w:rPr>
                <w:sz w:val="22"/>
                <w:szCs w:val="22"/>
              </w:rPr>
            </w:pPr>
            <w:r w:rsidRPr="00273C6E">
              <w:rPr>
                <w:sz w:val="22"/>
                <w:szCs w:val="22"/>
              </w:rPr>
              <w:t xml:space="preserve">• rad s kemikalijama, </w:t>
            </w:r>
          </w:p>
          <w:p w14:paraId="7955BFA6" w14:textId="77777777" w:rsidR="003B37EC" w:rsidRPr="00273C6E" w:rsidRDefault="003B37EC">
            <w:pPr>
              <w:spacing w:before="60" w:after="60"/>
              <w:ind w:left="315" w:right="-51"/>
              <w:rPr>
                <w:sz w:val="22"/>
                <w:szCs w:val="22"/>
              </w:rPr>
            </w:pPr>
            <w:r w:rsidRPr="00273C6E">
              <w:rPr>
                <w:sz w:val="22"/>
                <w:szCs w:val="22"/>
              </w:rPr>
              <w:t xml:space="preserve">• rad s baterijama, </w:t>
            </w:r>
          </w:p>
          <w:p w14:paraId="69A635DE" w14:textId="77777777" w:rsidR="003B37EC" w:rsidRPr="00273C6E" w:rsidRDefault="003B37EC">
            <w:pPr>
              <w:spacing w:before="60" w:after="60"/>
              <w:ind w:left="315" w:right="-51"/>
              <w:rPr>
                <w:sz w:val="22"/>
                <w:szCs w:val="22"/>
              </w:rPr>
            </w:pPr>
            <w:r w:rsidRPr="00273C6E">
              <w:rPr>
                <w:sz w:val="22"/>
                <w:szCs w:val="22"/>
              </w:rPr>
              <w:t xml:space="preserve">• aktivnosti tijekom prisutnosti u strojarnici, </w:t>
            </w:r>
          </w:p>
          <w:p w14:paraId="286D7B83" w14:textId="77777777" w:rsidR="003B37EC" w:rsidRPr="00273C6E" w:rsidRDefault="003B37EC">
            <w:pPr>
              <w:spacing w:before="60" w:after="60"/>
              <w:ind w:left="315" w:right="-51"/>
              <w:rPr>
                <w:sz w:val="22"/>
                <w:szCs w:val="22"/>
              </w:rPr>
            </w:pPr>
            <w:r w:rsidRPr="00273C6E">
              <w:rPr>
                <w:sz w:val="22"/>
                <w:szCs w:val="22"/>
              </w:rPr>
              <w:t xml:space="preserve">• podizanje tereta (ručno i mehanički), </w:t>
            </w:r>
          </w:p>
          <w:p w14:paraId="0B281FB8" w14:textId="77777777" w:rsidR="003B37EC" w:rsidRPr="00273C6E" w:rsidRDefault="003B37EC">
            <w:pPr>
              <w:spacing w:before="60" w:after="60"/>
              <w:ind w:left="315" w:right="-51"/>
              <w:rPr>
                <w:sz w:val="22"/>
                <w:szCs w:val="22"/>
              </w:rPr>
            </w:pPr>
            <w:r w:rsidRPr="00273C6E">
              <w:rPr>
                <w:sz w:val="22"/>
                <w:szCs w:val="22"/>
              </w:rPr>
              <w:t xml:space="preserve">• ulazak u zatvorene prostore i rad u njima. </w:t>
            </w:r>
          </w:p>
        </w:tc>
      </w:tr>
      <w:tr w:rsidR="003B37EC" w:rsidRPr="00273C6E" w14:paraId="5DC5674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46DECE0" w14:textId="77777777" w:rsidR="003B37EC" w:rsidRPr="00273C6E" w:rsidRDefault="003B37EC" w:rsidP="003B194D">
            <w:pPr>
              <w:spacing w:after="60"/>
              <w:ind w:left="182" w:right="-51" w:hanging="182"/>
              <w:rPr>
                <w:sz w:val="22"/>
                <w:szCs w:val="22"/>
              </w:rPr>
            </w:pPr>
            <w:r w:rsidRPr="00273C6E">
              <w:rPr>
                <w:sz w:val="22"/>
                <w:szCs w:val="22"/>
              </w:rPr>
              <w:t xml:space="preserve">2. koristiti osobnu zaštitnu opremu radi sprečavanja nesreća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82532C1" w14:textId="2F535C77" w:rsidR="003B37EC" w:rsidRPr="00273C6E" w:rsidRDefault="003B37EC" w:rsidP="00AA1F87">
            <w:pPr>
              <w:numPr>
                <w:ilvl w:val="0"/>
                <w:numId w:val="96"/>
              </w:numPr>
              <w:spacing w:before="60" w:after="60"/>
              <w:ind w:left="315" w:right="-51"/>
              <w:rPr>
                <w:sz w:val="22"/>
                <w:szCs w:val="22"/>
              </w:rPr>
            </w:pPr>
            <w:r w:rsidRPr="00273C6E">
              <w:rPr>
                <w:sz w:val="22"/>
                <w:szCs w:val="22"/>
              </w:rPr>
              <w:t xml:space="preserve">Poznavanje postupaka za korištenje potrebne opreme za siguran rad na </w:t>
            </w:r>
            <w:r w:rsidR="006F578F">
              <w:rPr>
                <w:sz w:val="22"/>
                <w:szCs w:val="22"/>
              </w:rPr>
              <w:t>brodu</w:t>
            </w:r>
            <w:r w:rsidRPr="00273C6E">
              <w:rPr>
                <w:sz w:val="22"/>
                <w:szCs w:val="22"/>
              </w:rPr>
              <w:t xml:space="preserve">; </w:t>
            </w:r>
          </w:p>
          <w:p w14:paraId="0618E6D1" w14:textId="77777777" w:rsidR="003B37EC" w:rsidRPr="00273C6E" w:rsidRDefault="003B37EC" w:rsidP="00AA1F87">
            <w:pPr>
              <w:numPr>
                <w:ilvl w:val="0"/>
                <w:numId w:val="96"/>
              </w:numPr>
              <w:spacing w:before="60" w:after="60"/>
              <w:ind w:left="315" w:right="-51"/>
              <w:rPr>
                <w:sz w:val="22"/>
                <w:szCs w:val="22"/>
              </w:rPr>
            </w:pPr>
            <w:r w:rsidRPr="00273C6E">
              <w:rPr>
                <w:sz w:val="22"/>
                <w:szCs w:val="22"/>
              </w:rPr>
              <w:t xml:space="preserve">Sposobnost korištenja osobne zaštitne opreme, a to su primjerice: • zaštita za oči, </w:t>
            </w:r>
          </w:p>
          <w:p w14:paraId="045B8518" w14:textId="77777777" w:rsidR="003B37EC" w:rsidRPr="00273C6E" w:rsidRDefault="003B37EC">
            <w:pPr>
              <w:spacing w:before="60" w:after="60"/>
              <w:ind w:left="315" w:right="-51"/>
              <w:rPr>
                <w:sz w:val="22"/>
                <w:szCs w:val="22"/>
              </w:rPr>
            </w:pPr>
            <w:r w:rsidRPr="00273C6E">
              <w:rPr>
                <w:sz w:val="22"/>
                <w:szCs w:val="22"/>
              </w:rPr>
              <w:t xml:space="preserve">• zaštita za disanje, </w:t>
            </w:r>
          </w:p>
          <w:p w14:paraId="460DA0CA" w14:textId="77777777" w:rsidR="003B37EC" w:rsidRPr="00273C6E" w:rsidRDefault="003B37EC">
            <w:pPr>
              <w:spacing w:before="60" w:after="60"/>
              <w:ind w:left="315" w:right="-51"/>
              <w:rPr>
                <w:sz w:val="22"/>
                <w:szCs w:val="22"/>
              </w:rPr>
            </w:pPr>
            <w:r w:rsidRPr="00273C6E">
              <w:rPr>
                <w:sz w:val="22"/>
                <w:szCs w:val="22"/>
              </w:rPr>
              <w:t xml:space="preserve">• zaštita za uši, </w:t>
            </w:r>
          </w:p>
          <w:p w14:paraId="13DE52A2" w14:textId="77777777" w:rsidR="003B37EC" w:rsidRPr="00273C6E" w:rsidRDefault="003B37EC">
            <w:pPr>
              <w:spacing w:before="60" w:after="60"/>
              <w:ind w:left="315" w:right="-51"/>
              <w:rPr>
                <w:sz w:val="22"/>
                <w:szCs w:val="22"/>
              </w:rPr>
            </w:pPr>
            <w:r w:rsidRPr="00273C6E">
              <w:rPr>
                <w:sz w:val="22"/>
                <w:szCs w:val="22"/>
              </w:rPr>
              <w:t xml:space="preserve">• zaštita za glavu, </w:t>
            </w:r>
          </w:p>
          <w:p w14:paraId="5314BDE2" w14:textId="77777777" w:rsidR="003B37EC" w:rsidRPr="00273C6E" w:rsidRDefault="003B37EC">
            <w:pPr>
              <w:spacing w:before="60" w:after="60"/>
              <w:ind w:left="315" w:right="-51"/>
              <w:rPr>
                <w:sz w:val="22"/>
                <w:szCs w:val="22"/>
              </w:rPr>
            </w:pPr>
            <w:r w:rsidRPr="00273C6E">
              <w:rPr>
                <w:sz w:val="22"/>
                <w:szCs w:val="22"/>
              </w:rPr>
              <w:t xml:space="preserve">• zaštitna odjeća. </w:t>
            </w:r>
          </w:p>
        </w:tc>
      </w:tr>
      <w:tr w:rsidR="003B37EC" w:rsidRPr="00273C6E" w14:paraId="1B96BAF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919243A" w14:textId="77777777" w:rsidR="003B37EC" w:rsidRPr="00273C6E" w:rsidRDefault="003B37EC" w:rsidP="003B194D">
            <w:pPr>
              <w:spacing w:after="60"/>
              <w:ind w:left="182" w:right="-51" w:hanging="182"/>
              <w:rPr>
                <w:sz w:val="22"/>
                <w:szCs w:val="22"/>
              </w:rPr>
            </w:pPr>
            <w:r w:rsidRPr="00273C6E">
              <w:rPr>
                <w:sz w:val="22"/>
                <w:szCs w:val="22"/>
              </w:rPr>
              <w:t xml:space="preserve">3. plivati i pomagati u slučaju operacija spašavanja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48FBFCD" w14:textId="77777777" w:rsidR="003B37EC" w:rsidRPr="00273C6E" w:rsidRDefault="003B37EC" w:rsidP="00AA1F87">
            <w:pPr>
              <w:numPr>
                <w:ilvl w:val="0"/>
                <w:numId w:val="97"/>
              </w:numPr>
              <w:spacing w:before="60" w:after="60"/>
              <w:ind w:left="315" w:right="-51"/>
              <w:rPr>
                <w:sz w:val="22"/>
                <w:szCs w:val="22"/>
              </w:rPr>
            </w:pPr>
            <w:r w:rsidRPr="00273C6E">
              <w:rPr>
                <w:sz w:val="22"/>
                <w:szCs w:val="22"/>
              </w:rPr>
              <w:t xml:space="preserve">Sposobnost korištenja plivačkih vještina za operacije spašavanja; </w:t>
            </w:r>
          </w:p>
          <w:p w14:paraId="29BE09B2" w14:textId="77777777" w:rsidR="003B37EC" w:rsidRPr="00273C6E" w:rsidRDefault="003B37EC" w:rsidP="00AA1F87">
            <w:pPr>
              <w:numPr>
                <w:ilvl w:val="0"/>
                <w:numId w:val="97"/>
              </w:numPr>
              <w:spacing w:before="60" w:after="60"/>
              <w:ind w:left="315" w:right="-51"/>
              <w:rPr>
                <w:sz w:val="22"/>
                <w:szCs w:val="22"/>
              </w:rPr>
            </w:pPr>
            <w:r w:rsidRPr="00273C6E">
              <w:rPr>
                <w:sz w:val="22"/>
                <w:szCs w:val="22"/>
              </w:rPr>
              <w:t xml:space="preserve">Sposobnost korištenja opreme za spašavanje u slučaju operacija spašavanja; </w:t>
            </w:r>
          </w:p>
          <w:p w14:paraId="7A86AC8E" w14:textId="77777777" w:rsidR="003B37EC" w:rsidRPr="00273C6E" w:rsidRDefault="003B37EC" w:rsidP="00AA1F87">
            <w:pPr>
              <w:numPr>
                <w:ilvl w:val="0"/>
                <w:numId w:val="97"/>
              </w:numPr>
              <w:spacing w:before="60" w:after="60"/>
              <w:ind w:left="315" w:right="-51"/>
              <w:rPr>
                <w:sz w:val="22"/>
                <w:szCs w:val="22"/>
              </w:rPr>
            </w:pPr>
            <w:r w:rsidRPr="00273C6E">
              <w:rPr>
                <w:sz w:val="22"/>
                <w:szCs w:val="22"/>
              </w:rPr>
              <w:t xml:space="preserve">Sposobnost spašavanja i prijevoza unesrećene osobe. </w:t>
            </w:r>
          </w:p>
        </w:tc>
      </w:tr>
      <w:tr w:rsidR="003B37EC" w:rsidRPr="00273C6E" w14:paraId="129982E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08EBD65" w14:textId="77777777" w:rsidR="003B37EC" w:rsidRPr="00273C6E" w:rsidRDefault="003B37EC" w:rsidP="003B194D">
            <w:pPr>
              <w:spacing w:after="60"/>
              <w:ind w:left="182" w:right="-51" w:hanging="182"/>
              <w:rPr>
                <w:sz w:val="22"/>
                <w:szCs w:val="22"/>
              </w:rPr>
            </w:pPr>
            <w:r w:rsidRPr="00273C6E">
              <w:rPr>
                <w:sz w:val="22"/>
                <w:szCs w:val="22"/>
              </w:rPr>
              <w:t xml:space="preserve">4. koristiti putove za evakuaciju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F04793F" w14:textId="56AE9FD4" w:rsidR="003B37EC" w:rsidRPr="00273C6E" w:rsidRDefault="003B37EC" w:rsidP="00AA1F87">
            <w:pPr>
              <w:numPr>
                <w:ilvl w:val="0"/>
                <w:numId w:val="98"/>
              </w:numPr>
              <w:spacing w:before="60" w:after="60"/>
              <w:ind w:left="315" w:right="-51"/>
              <w:rPr>
                <w:sz w:val="22"/>
                <w:szCs w:val="22"/>
              </w:rPr>
            </w:pPr>
            <w:r w:rsidRPr="00273C6E">
              <w:rPr>
                <w:sz w:val="22"/>
                <w:szCs w:val="22"/>
              </w:rPr>
              <w:t xml:space="preserve">Poznavanje postupaka koje treba slijediti u situaciji evakuacije (u skladu s lokalnim značajkama na </w:t>
            </w:r>
            <w:r w:rsidR="006F578F">
              <w:rPr>
                <w:sz w:val="22"/>
                <w:szCs w:val="22"/>
              </w:rPr>
              <w:t>brodu</w:t>
            </w:r>
            <w:r w:rsidRPr="00273C6E">
              <w:rPr>
                <w:sz w:val="22"/>
                <w:szCs w:val="22"/>
              </w:rPr>
              <w:t xml:space="preserve">); </w:t>
            </w:r>
          </w:p>
          <w:p w14:paraId="69AC5082" w14:textId="77777777" w:rsidR="003B37EC" w:rsidRPr="00273C6E" w:rsidRDefault="003B37EC" w:rsidP="00AA1F87">
            <w:pPr>
              <w:numPr>
                <w:ilvl w:val="0"/>
                <w:numId w:val="98"/>
              </w:numPr>
              <w:spacing w:before="60" w:after="60"/>
              <w:ind w:left="315" w:right="-51"/>
              <w:rPr>
                <w:sz w:val="22"/>
                <w:szCs w:val="22"/>
              </w:rPr>
            </w:pPr>
            <w:r w:rsidRPr="00273C6E">
              <w:rPr>
                <w:sz w:val="22"/>
                <w:szCs w:val="22"/>
              </w:rPr>
              <w:t xml:space="preserve">Sposobnost održavanja putova za evakuaciju slobodnima. </w:t>
            </w:r>
          </w:p>
        </w:tc>
      </w:tr>
      <w:tr w:rsidR="003B37EC" w:rsidRPr="00273C6E" w14:paraId="43C92DA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63F1B61" w14:textId="77777777" w:rsidR="003B37EC" w:rsidRPr="00273C6E" w:rsidRDefault="003B37EC" w:rsidP="003B194D">
            <w:pPr>
              <w:spacing w:after="60"/>
              <w:ind w:left="182" w:right="-51" w:hanging="182"/>
              <w:rPr>
                <w:sz w:val="22"/>
                <w:szCs w:val="22"/>
              </w:rPr>
            </w:pPr>
            <w:r w:rsidRPr="00273C6E">
              <w:rPr>
                <w:sz w:val="22"/>
                <w:szCs w:val="22"/>
              </w:rPr>
              <w:t xml:space="preserve">5. koristiti se internim sustavima za komunikaciju i uzbunjivanje u slučaju opasnosti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E0A14B4" w14:textId="77777777" w:rsidR="003B37EC" w:rsidRPr="00273C6E" w:rsidRDefault="003B37EC">
            <w:pPr>
              <w:spacing w:before="60" w:after="60"/>
              <w:ind w:right="-51"/>
              <w:rPr>
                <w:sz w:val="22"/>
                <w:szCs w:val="22"/>
              </w:rPr>
            </w:pPr>
            <w:r w:rsidRPr="00273C6E">
              <w:rPr>
                <w:sz w:val="22"/>
                <w:szCs w:val="22"/>
              </w:rPr>
              <w:t xml:space="preserve">Sposobnost korištenja sustavima i opremom za komunikaciju te uzbunjivanje u slučaju opasnosti. </w:t>
            </w:r>
          </w:p>
        </w:tc>
      </w:tr>
      <w:tr w:rsidR="003B37EC" w:rsidRPr="00273C6E" w14:paraId="201FEFA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7E87D71" w14:textId="77777777" w:rsidR="003B37EC" w:rsidRPr="00273C6E" w:rsidRDefault="003B37EC" w:rsidP="003B194D">
            <w:pPr>
              <w:spacing w:after="60"/>
              <w:ind w:left="182" w:right="-51" w:hanging="182"/>
              <w:rPr>
                <w:sz w:val="22"/>
                <w:szCs w:val="22"/>
              </w:rPr>
            </w:pPr>
            <w:r w:rsidRPr="00273C6E">
              <w:rPr>
                <w:sz w:val="22"/>
                <w:szCs w:val="22"/>
              </w:rPr>
              <w:t xml:space="preserve">6. razlikovati elemente požara te vrste i izvore zapaljenja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D210681" w14:textId="77777777" w:rsidR="003B37EC" w:rsidRPr="00273C6E" w:rsidRDefault="003B37EC" w:rsidP="00AA1F87">
            <w:pPr>
              <w:numPr>
                <w:ilvl w:val="0"/>
                <w:numId w:val="99"/>
              </w:numPr>
              <w:spacing w:before="120" w:after="60"/>
              <w:ind w:left="312" w:right="-51" w:hanging="357"/>
              <w:rPr>
                <w:sz w:val="22"/>
                <w:szCs w:val="22"/>
              </w:rPr>
            </w:pPr>
            <w:r w:rsidRPr="00273C6E">
              <w:rPr>
                <w:sz w:val="22"/>
                <w:szCs w:val="22"/>
              </w:rPr>
              <w:t xml:space="preserve">Poznavanje mogućih uzroka požara tijekom različitih aktivnosti te poznavanje klasifikacije požara u skladu s europskom normom EN ili jednakovrijednom normom; </w:t>
            </w:r>
          </w:p>
          <w:p w14:paraId="07037462" w14:textId="77777777" w:rsidR="003B37EC" w:rsidRPr="00273C6E" w:rsidRDefault="003B37EC" w:rsidP="00AA1F87">
            <w:pPr>
              <w:numPr>
                <w:ilvl w:val="0"/>
                <w:numId w:val="99"/>
              </w:numPr>
              <w:spacing w:before="60" w:after="60"/>
              <w:ind w:left="315" w:right="-51"/>
              <w:rPr>
                <w:sz w:val="22"/>
                <w:szCs w:val="22"/>
              </w:rPr>
            </w:pPr>
            <w:r w:rsidRPr="00273C6E">
              <w:rPr>
                <w:sz w:val="22"/>
                <w:szCs w:val="22"/>
              </w:rPr>
              <w:t xml:space="preserve">Poznavanje elemenata procesa izgaranja; </w:t>
            </w:r>
          </w:p>
          <w:p w14:paraId="2A948E32" w14:textId="77777777" w:rsidR="003B37EC" w:rsidRPr="00273C6E" w:rsidRDefault="003B37EC" w:rsidP="00AA1F87">
            <w:pPr>
              <w:numPr>
                <w:ilvl w:val="0"/>
                <w:numId w:val="99"/>
              </w:numPr>
              <w:spacing w:before="60"/>
              <w:ind w:left="312" w:right="-51" w:hanging="357"/>
              <w:rPr>
                <w:sz w:val="22"/>
                <w:szCs w:val="22"/>
              </w:rPr>
            </w:pPr>
            <w:r w:rsidRPr="00273C6E">
              <w:rPr>
                <w:sz w:val="22"/>
                <w:szCs w:val="22"/>
              </w:rPr>
              <w:t xml:space="preserve">Sposobnost primjene osnova postupaka za gašenje požara. </w:t>
            </w:r>
          </w:p>
        </w:tc>
      </w:tr>
      <w:tr w:rsidR="003B37EC" w:rsidRPr="00273C6E" w14:paraId="73D9DEC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439AB32" w14:textId="77777777" w:rsidR="003B37EC" w:rsidRPr="00273C6E" w:rsidRDefault="003B37EC" w:rsidP="003B194D">
            <w:pPr>
              <w:spacing w:after="60"/>
              <w:ind w:left="182" w:right="-51" w:hanging="182"/>
              <w:rPr>
                <w:sz w:val="22"/>
                <w:szCs w:val="22"/>
              </w:rPr>
            </w:pPr>
            <w:r w:rsidRPr="00273C6E">
              <w:rPr>
                <w:sz w:val="22"/>
                <w:szCs w:val="22"/>
              </w:rPr>
              <w:t xml:space="preserve">7. razlikovati i koristiti različite vrste aparata za gašenje požara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3694241" w14:textId="77777777" w:rsidR="003B37EC" w:rsidRPr="00273C6E" w:rsidRDefault="003B37EC" w:rsidP="00AA1F87">
            <w:pPr>
              <w:numPr>
                <w:ilvl w:val="0"/>
                <w:numId w:val="100"/>
              </w:numPr>
              <w:spacing w:before="120" w:after="60"/>
              <w:ind w:left="312" w:right="-51" w:hanging="357"/>
              <w:rPr>
                <w:sz w:val="22"/>
                <w:szCs w:val="22"/>
              </w:rPr>
            </w:pPr>
            <w:r w:rsidRPr="00273C6E">
              <w:rPr>
                <w:sz w:val="22"/>
                <w:szCs w:val="22"/>
              </w:rPr>
              <w:t>Poznavanje različitih karakteristika i razreda aparata za gašenje požara;</w:t>
            </w:r>
          </w:p>
          <w:p w14:paraId="681F8E14" w14:textId="77777777" w:rsidR="003B37EC" w:rsidRPr="00273C6E" w:rsidRDefault="003B37EC" w:rsidP="00AA1F87">
            <w:pPr>
              <w:numPr>
                <w:ilvl w:val="0"/>
                <w:numId w:val="100"/>
              </w:numPr>
              <w:spacing w:before="60" w:after="60"/>
              <w:ind w:left="315" w:right="-51"/>
              <w:rPr>
                <w:sz w:val="22"/>
                <w:szCs w:val="22"/>
              </w:rPr>
            </w:pPr>
            <w:r w:rsidRPr="00273C6E">
              <w:rPr>
                <w:sz w:val="22"/>
                <w:szCs w:val="22"/>
              </w:rPr>
              <w:t xml:space="preserve">Sposobnost primjene različitih metoda gašenja požara te opreme i nepokretnih uređaja za gašenje požara, vodeći računa o, primjerice: </w:t>
            </w:r>
          </w:p>
          <w:p w14:paraId="1D9A86A2" w14:textId="77777777" w:rsidR="003B37EC" w:rsidRPr="00273C6E" w:rsidRDefault="003B37EC">
            <w:pPr>
              <w:spacing w:before="60" w:after="60"/>
              <w:ind w:left="315" w:right="-51"/>
              <w:rPr>
                <w:sz w:val="22"/>
                <w:szCs w:val="22"/>
              </w:rPr>
            </w:pPr>
            <w:r w:rsidRPr="00273C6E">
              <w:rPr>
                <w:sz w:val="22"/>
                <w:szCs w:val="22"/>
              </w:rPr>
              <w:t xml:space="preserve">• različitim razredima aparata za gašenje požara, </w:t>
            </w:r>
          </w:p>
          <w:p w14:paraId="4C2BC7DF" w14:textId="77777777" w:rsidR="003B37EC" w:rsidRPr="00273C6E" w:rsidRDefault="003B37EC">
            <w:pPr>
              <w:spacing w:before="60" w:after="60"/>
              <w:ind w:left="315" w:right="-51"/>
              <w:rPr>
                <w:sz w:val="22"/>
                <w:szCs w:val="22"/>
              </w:rPr>
            </w:pPr>
            <w:r w:rsidRPr="00273C6E">
              <w:rPr>
                <w:sz w:val="22"/>
                <w:szCs w:val="22"/>
              </w:rPr>
              <w:t xml:space="preserve">• korištenju različitih vrsta prijenosnih aparata za gašenje požara, </w:t>
            </w:r>
          </w:p>
          <w:p w14:paraId="469F99BE" w14:textId="77777777" w:rsidR="003B37EC" w:rsidRPr="00273C6E" w:rsidRDefault="003B37EC">
            <w:pPr>
              <w:spacing w:before="60"/>
              <w:ind w:left="318" w:right="-51"/>
              <w:rPr>
                <w:sz w:val="22"/>
                <w:szCs w:val="22"/>
              </w:rPr>
            </w:pPr>
            <w:r w:rsidRPr="00273C6E">
              <w:rPr>
                <w:sz w:val="22"/>
                <w:szCs w:val="22"/>
              </w:rPr>
              <w:t>• utjecaju vjetra tijekom prilaska vatri</w:t>
            </w:r>
          </w:p>
        </w:tc>
      </w:tr>
      <w:tr w:rsidR="003B37EC" w:rsidRPr="00273C6E" w14:paraId="188ED4C8"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8450A9C" w14:textId="77777777" w:rsidR="003B37EC" w:rsidRPr="00273C6E" w:rsidRDefault="003B37EC" w:rsidP="003B194D">
            <w:pPr>
              <w:spacing w:after="60"/>
              <w:ind w:left="182" w:right="-51" w:hanging="182"/>
              <w:rPr>
                <w:sz w:val="22"/>
                <w:szCs w:val="22"/>
              </w:rPr>
            </w:pPr>
            <w:r w:rsidRPr="00273C6E">
              <w:rPr>
                <w:sz w:val="22"/>
                <w:szCs w:val="22"/>
              </w:rPr>
              <w:t xml:space="preserve">8. pružiti medicinsku prvu pomoć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BB4B5B2" w14:textId="359CBD00" w:rsidR="003B37EC" w:rsidRPr="00273C6E" w:rsidRDefault="003B37EC" w:rsidP="00AA1F87">
            <w:pPr>
              <w:numPr>
                <w:ilvl w:val="0"/>
                <w:numId w:val="101"/>
              </w:numPr>
              <w:spacing w:before="120" w:after="60"/>
              <w:ind w:left="312" w:right="-51" w:hanging="357"/>
              <w:rPr>
                <w:sz w:val="22"/>
                <w:szCs w:val="22"/>
              </w:rPr>
            </w:pPr>
            <w:r w:rsidRPr="00273C6E">
              <w:rPr>
                <w:sz w:val="22"/>
                <w:szCs w:val="22"/>
              </w:rPr>
              <w:t xml:space="preserve">Poznavanje općih načela prve pomoći, uključujući poznavanje anatomije tijela i funkcija na </w:t>
            </w:r>
            <w:r w:rsidR="006F578F">
              <w:rPr>
                <w:sz w:val="22"/>
                <w:szCs w:val="22"/>
              </w:rPr>
              <w:t>brodu</w:t>
            </w:r>
            <w:r w:rsidRPr="00273C6E">
              <w:rPr>
                <w:sz w:val="22"/>
                <w:szCs w:val="22"/>
              </w:rPr>
              <w:t xml:space="preserve"> koje postoje nakon procjene situacije; </w:t>
            </w:r>
          </w:p>
          <w:p w14:paraId="3EAB6241" w14:textId="77777777" w:rsidR="003B37EC" w:rsidRPr="00273C6E" w:rsidRDefault="003B37EC" w:rsidP="00AA1F87">
            <w:pPr>
              <w:numPr>
                <w:ilvl w:val="0"/>
                <w:numId w:val="101"/>
              </w:numPr>
              <w:spacing w:before="60" w:after="60"/>
              <w:ind w:left="315" w:right="-51"/>
              <w:rPr>
                <w:sz w:val="22"/>
                <w:szCs w:val="22"/>
              </w:rPr>
            </w:pPr>
            <w:r w:rsidRPr="00273C6E">
              <w:rPr>
                <w:sz w:val="22"/>
                <w:szCs w:val="22"/>
              </w:rPr>
              <w:t xml:space="preserve">Sposobnost održavanja tjelesnog i duševnog stanja te osobne higijene u slučaju pružanja prve pomoći; </w:t>
            </w:r>
          </w:p>
          <w:p w14:paraId="4FE5235D" w14:textId="77777777" w:rsidR="003B37EC" w:rsidRPr="00273C6E" w:rsidRDefault="003B37EC" w:rsidP="00AA1F87">
            <w:pPr>
              <w:numPr>
                <w:ilvl w:val="0"/>
                <w:numId w:val="101"/>
              </w:numPr>
              <w:spacing w:before="60" w:after="60"/>
              <w:ind w:left="315" w:right="-51"/>
              <w:rPr>
                <w:sz w:val="22"/>
                <w:szCs w:val="22"/>
              </w:rPr>
            </w:pPr>
            <w:r w:rsidRPr="00273C6E">
              <w:rPr>
                <w:sz w:val="22"/>
                <w:szCs w:val="22"/>
              </w:rPr>
              <w:t xml:space="preserve">Poznavanje odgovarajućih mjera u slučaju nesreća u skladu s priznatim primjerima najbolje prakse; </w:t>
            </w:r>
          </w:p>
          <w:p w14:paraId="248A9921" w14:textId="77777777" w:rsidR="003B37EC" w:rsidRPr="00273C6E" w:rsidRDefault="003B37EC" w:rsidP="00AA1F87">
            <w:pPr>
              <w:numPr>
                <w:ilvl w:val="0"/>
                <w:numId w:val="101"/>
              </w:numPr>
              <w:spacing w:before="60" w:after="60"/>
              <w:ind w:left="315" w:right="-51"/>
              <w:rPr>
                <w:sz w:val="22"/>
                <w:szCs w:val="22"/>
              </w:rPr>
            </w:pPr>
            <w:r w:rsidRPr="00273C6E">
              <w:rPr>
                <w:sz w:val="22"/>
                <w:szCs w:val="22"/>
              </w:rPr>
              <w:t xml:space="preserve">Sposobnost procjenjivanja potreba unesrećenih osoba i prijetnji vlastitoj sigurnosti; </w:t>
            </w:r>
          </w:p>
          <w:p w14:paraId="74214181" w14:textId="77777777" w:rsidR="003B37EC" w:rsidRPr="00273C6E" w:rsidRDefault="003B37EC" w:rsidP="00AA1F87">
            <w:pPr>
              <w:numPr>
                <w:ilvl w:val="0"/>
                <w:numId w:val="101"/>
              </w:numPr>
              <w:spacing w:before="60" w:after="60"/>
              <w:ind w:left="315" w:right="-51"/>
              <w:rPr>
                <w:sz w:val="22"/>
                <w:szCs w:val="22"/>
              </w:rPr>
            </w:pPr>
            <w:r w:rsidRPr="00273C6E">
              <w:rPr>
                <w:sz w:val="22"/>
                <w:szCs w:val="22"/>
              </w:rPr>
              <w:t xml:space="preserve">Sposobnost provođenja potrebnih mjera u izvanrednim situacijama, što uključuje: </w:t>
            </w:r>
          </w:p>
          <w:p w14:paraId="3ADAECBF" w14:textId="77777777" w:rsidR="003B37EC" w:rsidRPr="00273C6E" w:rsidRDefault="003B37EC">
            <w:pPr>
              <w:spacing w:before="60" w:after="60"/>
              <w:ind w:left="315" w:right="-51"/>
              <w:rPr>
                <w:sz w:val="22"/>
                <w:szCs w:val="22"/>
              </w:rPr>
            </w:pPr>
            <w:r w:rsidRPr="00273C6E">
              <w:rPr>
                <w:sz w:val="22"/>
                <w:szCs w:val="22"/>
              </w:rPr>
              <w:t xml:space="preserve">a) stavljanje unesrećene osobe u odgovarajući položaj, </w:t>
            </w:r>
          </w:p>
          <w:p w14:paraId="7BB93107" w14:textId="77777777" w:rsidR="003B37EC" w:rsidRPr="00273C6E" w:rsidRDefault="003B37EC">
            <w:pPr>
              <w:spacing w:before="60" w:after="60"/>
              <w:ind w:left="315" w:right="-51"/>
              <w:rPr>
                <w:sz w:val="22"/>
                <w:szCs w:val="22"/>
              </w:rPr>
            </w:pPr>
            <w:r w:rsidRPr="00273C6E">
              <w:rPr>
                <w:sz w:val="22"/>
                <w:szCs w:val="22"/>
              </w:rPr>
              <w:t xml:space="preserve">b) primjenu tehnika oživljavanja, </w:t>
            </w:r>
          </w:p>
          <w:p w14:paraId="0A9ACAFD" w14:textId="77777777" w:rsidR="003B37EC" w:rsidRPr="00273C6E" w:rsidRDefault="003B37EC">
            <w:pPr>
              <w:spacing w:before="60" w:after="60"/>
              <w:ind w:left="315" w:right="-51"/>
              <w:rPr>
                <w:sz w:val="22"/>
                <w:szCs w:val="22"/>
              </w:rPr>
            </w:pPr>
            <w:r w:rsidRPr="00273C6E">
              <w:rPr>
                <w:sz w:val="22"/>
                <w:szCs w:val="22"/>
              </w:rPr>
              <w:t xml:space="preserve">c) zaustavljanje krvarenja, </w:t>
            </w:r>
          </w:p>
          <w:p w14:paraId="6F69FFAF" w14:textId="77777777" w:rsidR="003B37EC" w:rsidRPr="00273C6E" w:rsidRDefault="003B37EC">
            <w:pPr>
              <w:spacing w:before="60" w:after="60"/>
              <w:ind w:left="315" w:right="-51"/>
              <w:rPr>
                <w:sz w:val="22"/>
                <w:szCs w:val="22"/>
              </w:rPr>
            </w:pPr>
            <w:r w:rsidRPr="00273C6E">
              <w:rPr>
                <w:sz w:val="22"/>
                <w:szCs w:val="22"/>
              </w:rPr>
              <w:t xml:space="preserve">d) primjenu odgovarajućih mjera za osnovno tretiranje stanja šoka, </w:t>
            </w:r>
          </w:p>
          <w:p w14:paraId="5082CA1E" w14:textId="77777777" w:rsidR="003B37EC" w:rsidRPr="00273C6E" w:rsidRDefault="003B37EC">
            <w:pPr>
              <w:spacing w:before="60" w:after="60"/>
              <w:ind w:left="315" w:right="-51"/>
              <w:rPr>
                <w:sz w:val="22"/>
                <w:szCs w:val="22"/>
              </w:rPr>
            </w:pPr>
            <w:r w:rsidRPr="00273C6E">
              <w:rPr>
                <w:sz w:val="22"/>
                <w:szCs w:val="22"/>
              </w:rPr>
              <w:t xml:space="preserve">e) primjenu odgovarajućih mjera u slučaju opeklina i oparina, uključujući nesreće prouzročene električnom strujom, </w:t>
            </w:r>
          </w:p>
          <w:p w14:paraId="4490D051" w14:textId="77777777" w:rsidR="003B37EC" w:rsidRPr="00273C6E" w:rsidRDefault="003B37EC">
            <w:pPr>
              <w:spacing w:before="60" w:after="60"/>
              <w:ind w:left="315" w:right="-51"/>
              <w:rPr>
                <w:sz w:val="22"/>
                <w:szCs w:val="22"/>
              </w:rPr>
            </w:pPr>
            <w:r w:rsidRPr="00273C6E">
              <w:rPr>
                <w:sz w:val="22"/>
                <w:szCs w:val="22"/>
              </w:rPr>
              <w:t xml:space="preserve">f) spašavanje i prijevoz unesrećene osobe; </w:t>
            </w:r>
          </w:p>
          <w:p w14:paraId="02949117" w14:textId="77777777" w:rsidR="003B37EC" w:rsidRPr="00273C6E" w:rsidRDefault="003B37EC" w:rsidP="00AA1F87">
            <w:pPr>
              <w:numPr>
                <w:ilvl w:val="0"/>
                <w:numId w:val="101"/>
              </w:numPr>
              <w:spacing w:before="60"/>
              <w:ind w:left="312" w:right="-51" w:hanging="357"/>
              <w:rPr>
                <w:sz w:val="22"/>
                <w:szCs w:val="22"/>
              </w:rPr>
            </w:pPr>
            <w:r w:rsidRPr="00273C6E">
              <w:rPr>
                <w:sz w:val="22"/>
                <w:szCs w:val="22"/>
              </w:rPr>
              <w:t xml:space="preserve">Sposobnost improviziranja zavoja i korištenja materijala iz kompleta za prvu pomoć. </w:t>
            </w:r>
          </w:p>
        </w:tc>
      </w:tr>
    </w:tbl>
    <w:p w14:paraId="189A73D9" w14:textId="69F6DCA6" w:rsidR="004F03C7" w:rsidRDefault="00F01DDF" w:rsidP="00787E75">
      <w:pPr>
        <w:pStyle w:val="Naslov3"/>
      </w:pPr>
      <w:r>
        <w:t>I.</w:t>
      </w:r>
      <w:r w:rsidR="004F03C7">
        <w:t>B</w:t>
      </w:r>
      <w:r>
        <w:t>.</w:t>
      </w:r>
      <w:r w:rsidR="00D05634">
        <w:t>2</w:t>
      </w:r>
      <w:r w:rsidR="004F03C7">
        <w:t xml:space="preserve"> –</w:t>
      </w:r>
      <w:r w:rsidR="004F3369">
        <w:t xml:space="preserve"> </w:t>
      </w:r>
      <w:r w:rsidR="00CE4CCD">
        <w:t>Z</w:t>
      </w:r>
      <w:r w:rsidR="00CE4CCD" w:rsidRPr="00F01DDF">
        <w:t>apovjednik</w:t>
      </w:r>
    </w:p>
    <w:p w14:paraId="05EA7628" w14:textId="4FD5639B" w:rsidR="00F3174A" w:rsidRPr="00D847F5" w:rsidRDefault="00F3174A" w:rsidP="008516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6743"/>
      </w:tblGrid>
      <w:tr w:rsidR="004F03C7" w:rsidRPr="00273C6E" w14:paraId="026FFE5D" w14:textId="77777777" w:rsidTr="004E149D">
        <w:tc>
          <w:tcPr>
            <w:tcW w:w="2317" w:type="dxa"/>
            <w:tcBorders>
              <w:top w:val="single" w:sz="4" w:space="0" w:color="auto"/>
              <w:left w:val="single" w:sz="4" w:space="0" w:color="auto"/>
              <w:bottom w:val="single" w:sz="4" w:space="0" w:color="auto"/>
              <w:right w:val="single" w:sz="4" w:space="0" w:color="auto"/>
            </w:tcBorders>
            <w:vAlign w:val="center"/>
          </w:tcPr>
          <w:p w14:paraId="612E1F77" w14:textId="77777777" w:rsidR="004F03C7" w:rsidRPr="00273C6E" w:rsidRDefault="004F03C7" w:rsidP="004E149D">
            <w:pPr>
              <w:spacing w:before="60" w:after="60"/>
              <w:ind w:right="-51"/>
              <w:jc w:val="center"/>
              <w:rPr>
                <w:b/>
                <w:bCs/>
                <w:sz w:val="22"/>
                <w:szCs w:val="22"/>
              </w:rPr>
            </w:pPr>
            <w:r>
              <w:rPr>
                <w:b/>
                <w:bCs/>
                <w:sz w:val="22"/>
                <w:szCs w:val="22"/>
              </w:rPr>
              <w:t>NASTAVNA CJELINA/TEMA</w:t>
            </w:r>
          </w:p>
        </w:tc>
        <w:tc>
          <w:tcPr>
            <w:tcW w:w="6743" w:type="dxa"/>
            <w:tcBorders>
              <w:top w:val="single" w:sz="4" w:space="0" w:color="auto"/>
              <w:left w:val="single" w:sz="4" w:space="0" w:color="auto"/>
              <w:bottom w:val="single" w:sz="4" w:space="0" w:color="auto"/>
              <w:right w:val="single" w:sz="4" w:space="0" w:color="auto"/>
            </w:tcBorders>
            <w:vAlign w:val="center"/>
          </w:tcPr>
          <w:p w14:paraId="417A0DCB" w14:textId="77777777" w:rsidR="004F03C7" w:rsidRPr="00273C6E" w:rsidRDefault="004F03C7" w:rsidP="004E149D">
            <w:pPr>
              <w:spacing w:before="60" w:after="60"/>
              <w:ind w:right="-51"/>
              <w:jc w:val="center"/>
              <w:rPr>
                <w:b/>
                <w:bCs/>
                <w:sz w:val="22"/>
                <w:szCs w:val="22"/>
              </w:rPr>
            </w:pPr>
            <w:r>
              <w:rPr>
                <w:b/>
                <w:bCs/>
                <w:sz w:val="22"/>
                <w:szCs w:val="22"/>
              </w:rPr>
              <w:t>ISHOD UČENJA</w:t>
            </w:r>
          </w:p>
        </w:tc>
      </w:tr>
      <w:tr w:rsidR="00362E02" w:rsidRPr="00273C6E" w14:paraId="4D9F745D" w14:textId="77777777" w:rsidTr="00273C6E">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3CCE33A1" w14:textId="085D80B8" w:rsidR="00362E02" w:rsidRPr="00273C6E" w:rsidRDefault="00362E02" w:rsidP="00273C6E">
            <w:pPr>
              <w:spacing w:after="0"/>
              <w:ind w:right="-51"/>
              <w:rPr>
                <w:b/>
                <w:bCs/>
                <w:i/>
                <w:sz w:val="22"/>
                <w:szCs w:val="22"/>
              </w:rPr>
            </w:pPr>
            <w:r w:rsidRPr="00273C6E">
              <w:rPr>
                <w:b/>
                <w:bCs/>
                <w:i/>
                <w:sz w:val="22"/>
                <w:szCs w:val="22"/>
              </w:rPr>
              <w:t>1.</w:t>
            </w:r>
            <w:r w:rsidRPr="00273C6E">
              <w:rPr>
                <w:b/>
                <w:bCs/>
                <w:i/>
                <w:sz w:val="22"/>
                <w:szCs w:val="22"/>
              </w:rPr>
              <w:tab/>
              <w:t xml:space="preserve">Plovidba </w:t>
            </w:r>
          </w:p>
        </w:tc>
      </w:tr>
      <w:tr w:rsidR="00362E02" w:rsidRPr="00273C6E" w14:paraId="6C28CC5E" w14:textId="77777777" w:rsidTr="00273C6E">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4B984CF" w14:textId="17CDFDAA" w:rsidR="00362E02" w:rsidRPr="00273C6E" w:rsidRDefault="00362E02" w:rsidP="00273C6E">
            <w:pPr>
              <w:spacing w:before="60" w:after="60"/>
              <w:ind w:right="-51"/>
              <w:jc w:val="left"/>
              <w:rPr>
                <w:b/>
                <w:bCs/>
                <w:i/>
                <w:caps/>
                <w:sz w:val="22"/>
                <w:szCs w:val="22"/>
              </w:rPr>
            </w:pPr>
            <w:r w:rsidRPr="00273C6E">
              <w:rPr>
                <w:b/>
                <w:i/>
                <w:sz w:val="22"/>
                <w:szCs w:val="22"/>
              </w:rPr>
              <w:t>1.1</w:t>
            </w:r>
            <w:r w:rsidRPr="00273C6E">
              <w:rPr>
                <w:b/>
                <w:i/>
                <w:sz w:val="22"/>
                <w:szCs w:val="22"/>
              </w:rPr>
              <w:tab/>
              <w:t xml:space="preserve">Zapovjednik mora biti sposoban planirati putovanje i voditi plovidbu na unutarnjim plovnim putovima, što uključuje sposobnost odabira najlogičnijeg, najekonomičnijeg i najekološkijeg puta plovidbe do odredišta za utovar i istovar, uzimajući u obzir važeće prometne propise i dogovoreni skup pravila koja se primjenjuju na unutarnju plovidbu. </w:t>
            </w:r>
          </w:p>
        </w:tc>
      </w:tr>
      <w:tr w:rsidR="003B37EC" w:rsidRPr="00273C6E" w14:paraId="45710CC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43523D0" w14:textId="77777777" w:rsidR="003B37EC" w:rsidRPr="00273C6E" w:rsidRDefault="003B37EC" w:rsidP="003B194D">
            <w:pPr>
              <w:spacing w:after="60"/>
              <w:ind w:left="182" w:right="-51" w:hanging="182"/>
              <w:rPr>
                <w:sz w:val="22"/>
                <w:szCs w:val="22"/>
              </w:rPr>
            </w:pPr>
            <w:r w:rsidRPr="00273C6E">
              <w:rPr>
                <w:sz w:val="22"/>
                <w:szCs w:val="22"/>
              </w:rPr>
              <w:t xml:space="preserve">1. ploviti europskim unutarnjim plovnim putovima, uključujući prevodnice i dizala za brodove, u skladu sa sporazumom o plovidbi s agentom </w:t>
            </w:r>
          </w:p>
        </w:tc>
        <w:tc>
          <w:tcPr>
            <w:tcW w:w="6743" w:type="dxa"/>
            <w:tcBorders>
              <w:top w:val="single" w:sz="4" w:space="0" w:color="auto"/>
              <w:left w:val="single" w:sz="4" w:space="0" w:color="auto"/>
              <w:bottom w:val="single" w:sz="4" w:space="0" w:color="auto"/>
              <w:right w:val="single" w:sz="4" w:space="0" w:color="auto"/>
            </w:tcBorders>
            <w:hideMark/>
          </w:tcPr>
          <w:p w14:paraId="35ABD188" w14:textId="77777777" w:rsidR="003B37EC" w:rsidRPr="00273C6E" w:rsidRDefault="003B37EC" w:rsidP="00AA1F87">
            <w:pPr>
              <w:numPr>
                <w:ilvl w:val="0"/>
                <w:numId w:val="102"/>
              </w:numPr>
              <w:spacing w:before="40" w:after="40"/>
              <w:ind w:left="312" w:right="-51" w:hanging="357"/>
              <w:rPr>
                <w:sz w:val="22"/>
                <w:szCs w:val="22"/>
              </w:rPr>
            </w:pPr>
            <w:r w:rsidRPr="00273C6E">
              <w:rPr>
                <w:sz w:val="22"/>
                <w:szCs w:val="22"/>
              </w:rPr>
              <w:t xml:space="preserve">Poznavanje nacionalnih i međunarodnih plovnih putova za unutarnju plovidbu, zemljopisne lokacije rijeka, kanala, morskih luka, luka na unutarnjim vodama i odnosa s tokovima tereta; </w:t>
            </w:r>
          </w:p>
          <w:p w14:paraId="1B9228B3" w14:textId="04E601A1" w:rsidR="003B37EC" w:rsidRPr="00273C6E" w:rsidRDefault="003B37EC" w:rsidP="00AA1F87">
            <w:pPr>
              <w:numPr>
                <w:ilvl w:val="0"/>
                <w:numId w:val="102"/>
              </w:numPr>
              <w:spacing w:before="60" w:after="40"/>
              <w:ind w:left="312" w:right="-51" w:hanging="357"/>
              <w:rPr>
                <w:sz w:val="22"/>
                <w:szCs w:val="22"/>
              </w:rPr>
            </w:pPr>
            <w:r w:rsidRPr="00273C6E">
              <w:rPr>
                <w:sz w:val="22"/>
                <w:szCs w:val="22"/>
              </w:rPr>
              <w:t xml:space="preserve">Poznavanje klasifikacije unutarnjih plovnih putova Konferencije europskih ministara prometa (CEMT) te dimenzija plovnih putova u odnosu na dimenzije </w:t>
            </w:r>
            <w:r w:rsidR="006F578F">
              <w:rPr>
                <w:sz w:val="22"/>
                <w:szCs w:val="22"/>
              </w:rPr>
              <w:t>broda</w:t>
            </w:r>
            <w:r w:rsidRPr="00273C6E">
              <w:rPr>
                <w:sz w:val="22"/>
                <w:szCs w:val="22"/>
              </w:rPr>
              <w:t xml:space="preserve"> primjenom suvremenih informacijskih sustava; </w:t>
            </w:r>
          </w:p>
          <w:p w14:paraId="513009C8" w14:textId="573DAE1F" w:rsidR="003B37EC" w:rsidRPr="00273C6E" w:rsidRDefault="003B37EC" w:rsidP="00AA1F87">
            <w:pPr>
              <w:numPr>
                <w:ilvl w:val="0"/>
                <w:numId w:val="102"/>
              </w:numPr>
              <w:spacing w:after="40"/>
              <w:ind w:left="312" w:right="-51" w:hanging="357"/>
              <w:rPr>
                <w:sz w:val="22"/>
                <w:szCs w:val="22"/>
              </w:rPr>
            </w:pPr>
            <w:r w:rsidRPr="00273C6E">
              <w:rPr>
                <w:sz w:val="22"/>
                <w:szCs w:val="22"/>
              </w:rPr>
              <w:t xml:space="preserve">Sposobnost računanja s pomoću vodostaja, dubine, gaza i najviše nepokretne točke </w:t>
            </w:r>
            <w:r w:rsidR="006F578F">
              <w:rPr>
                <w:sz w:val="22"/>
                <w:szCs w:val="22"/>
              </w:rPr>
              <w:t>broda</w:t>
            </w:r>
            <w:r w:rsidRPr="00273C6E">
              <w:rPr>
                <w:sz w:val="22"/>
                <w:szCs w:val="22"/>
              </w:rPr>
              <w:t xml:space="preserve"> korištenjem odgovarajućih izvora informacija; </w:t>
            </w:r>
          </w:p>
          <w:p w14:paraId="3AF424AF" w14:textId="77777777" w:rsidR="003B37EC" w:rsidRPr="00273C6E" w:rsidRDefault="003B37EC" w:rsidP="00AA1F87">
            <w:pPr>
              <w:numPr>
                <w:ilvl w:val="0"/>
                <w:numId w:val="102"/>
              </w:numPr>
              <w:spacing w:after="40"/>
              <w:ind w:left="312" w:right="-51" w:hanging="357"/>
              <w:rPr>
                <w:sz w:val="22"/>
                <w:szCs w:val="22"/>
              </w:rPr>
            </w:pPr>
            <w:r w:rsidRPr="00273C6E">
              <w:rPr>
                <w:sz w:val="22"/>
                <w:szCs w:val="22"/>
              </w:rPr>
              <w:t xml:space="preserve">Sposobnost računanja udaljenosti i vremena plovidbe korištenjem izvora informacija o udaljenostima, prevodnicama, ograničenjima i brzini ili vremenu plovidbe; </w:t>
            </w:r>
          </w:p>
          <w:p w14:paraId="43301E0C" w14:textId="77777777" w:rsidR="003B37EC" w:rsidRPr="00273C6E" w:rsidRDefault="003B37EC" w:rsidP="00AA1F87">
            <w:pPr>
              <w:numPr>
                <w:ilvl w:val="0"/>
                <w:numId w:val="102"/>
              </w:numPr>
              <w:spacing w:after="40"/>
              <w:ind w:left="312" w:right="-51" w:hanging="357"/>
              <w:rPr>
                <w:sz w:val="22"/>
                <w:szCs w:val="22"/>
              </w:rPr>
            </w:pPr>
            <w:r w:rsidRPr="00273C6E">
              <w:rPr>
                <w:sz w:val="22"/>
                <w:szCs w:val="22"/>
              </w:rPr>
              <w:t xml:space="preserve">Poznavanje pravila o odgovornosti i osiguranja; </w:t>
            </w:r>
          </w:p>
          <w:p w14:paraId="27FD8F59" w14:textId="77777777" w:rsidR="003B37EC" w:rsidRPr="00273C6E" w:rsidRDefault="003B37EC" w:rsidP="00AA1F87">
            <w:pPr>
              <w:numPr>
                <w:ilvl w:val="0"/>
                <w:numId w:val="102"/>
              </w:numPr>
              <w:spacing w:before="60" w:after="60"/>
              <w:ind w:left="314" w:right="-51"/>
              <w:rPr>
                <w:sz w:val="22"/>
                <w:szCs w:val="22"/>
              </w:rPr>
            </w:pPr>
            <w:r w:rsidRPr="00273C6E">
              <w:rPr>
                <w:sz w:val="22"/>
                <w:szCs w:val="22"/>
              </w:rPr>
              <w:t xml:space="preserve">Sposobnost davanja uputa članovima posade i brodskom osoblju za izvršavanje zadaća na siguran način. </w:t>
            </w:r>
          </w:p>
        </w:tc>
      </w:tr>
      <w:tr w:rsidR="003B37EC" w:rsidRPr="00273C6E" w14:paraId="347D2E4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D03A754" w14:textId="77777777" w:rsidR="003B37EC" w:rsidRPr="00273C6E" w:rsidRDefault="003B37EC" w:rsidP="003B194D">
            <w:pPr>
              <w:spacing w:after="60"/>
              <w:ind w:left="182" w:right="-51" w:hanging="182"/>
              <w:rPr>
                <w:sz w:val="22"/>
                <w:szCs w:val="22"/>
              </w:rPr>
            </w:pPr>
            <w:r w:rsidRPr="00273C6E">
              <w:rPr>
                <w:sz w:val="22"/>
                <w:szCs w:val="22"/>
              </w:rPr>
              <w:t xml:space="preserve">2. poštovati i primjenjivati prometne propise koji se primjenjuju na plovidbu unutarnjim plovnim putovima kako bi se izbjegla šteta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C5CDF34" w14:textId="26D40C4E" w:rsidR="000A4235" w:rsidRPr="008516F2" w:rsidRDefault="003B37EC" w:rsidP="008516F2">
            <w:pPr>
              <w:pStyle w:val="Odlomakpopisa"/>
              <w:numPr>
                <w:ilvl w:val="0"/>
                <w:numId w:val="295"/>
              </w:numPr>
              <w:spacing w:after="40"/>
              <w:ind w:left="264" w:right="-51" w:hanging="264"/>
              <w:rPr>
                <w:sz w:val="22"/>
                <w:szCs w:val="22"/>
              </w:rPr>
            </w:pPr>
            <w:r w:rsidRPr="008516F2">
              <w:rPr>
                <w:sz w:val="22"/>
                <w:szCs w:val="22"/>
              </w:rPr>
              <w:t xml:space="preserve">Poznavanje prometnih propisa, primjerice Pravila plovidbe </w:t>
            </w:r>
            <w:r w:rsidR="000A4235" w:rsidRPr="008516F2">
              <w:rPr>
                <w:sz w:val="22"/>
                <w:szCs w:val="22"/>
              </w:rPr>
              <w:t xml:space="preserve">koja se primjenjuju na unutarnjim vodama na kojima se obavlja plovidba </w:t>
            </w:r>
            <w:r w:rsidRPr="008516F2">
              <w:rPr>
                <w:sz w:val="22"/>
                <w:szCs w:val="22"/>
              </w:rPr>
              <w:t xml:space="preserve">kako bi se izbjegla šteta </w:t>
            </w:r>
            <w:r w:rsidR="001E0A45" w:rsidRPr="001E0A45">
              <w:rPr>
                <w:sz w:val="22"/>
                <w:szCs w:val="22"/>
              </w:rPr>
              <w:t>(npr. nesreće i sl.);</w:t>
            </w:r>
          </w:p>
          <w:p w14:paraId="47FF9ED5" w14:textId="77777777" w:rsidR="003B37EC" w:rsidRPr="008516F2" w:rsidRDefault="003B37EC" w:rsidP="008516F2">
            <w:pPr>
              <w:pStyle w:val="Odlomakpopisa"/>
              <w:numPr>
                <w:ilvl w:val="0"/>
                <w:numId w:val="295"/>
              </w:numPr>
              <w:spacing w:after="40"/>
              <w:ind w:left="264" w:right="-51" w:hanging="264"/>
              <w:rPr>
                <w:sz w:val="22"/>
                <w:szCs w:val="22"/>
              </w:rPr>
            </w:pPr>
            <w:r w:rsidRPr="008516F2">
              <w:rPr>
                <w:sz w:val="22"/>
                <w:szCs w:val="22"/>
              </w:rPr>
              <w:t xml:space="preserve">Sposobnost primjene odgovarajućih prometnih propisa koji se primjenjuju na plovni put kojim se plovi. </w:t>
            </w:r>
          </w:p>
        </w:tc>
      </w:tr>
      <w:tr w:rsidR="003B37EC" w:rsidRPr="00273C6E" w14:paraId="29AA9D9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165AFB7" w14:textId="0C9495F7" w:rsidR="003B37EC" w:rsidRPr="00273C6E" w:rsidRDefault="003B37EC" w:rsidP="003B194D">
            <w:pPr>
              <w:spacing w:after="60"/>
              <w:ind w:left="182" w:right="-51" w:hanging="182"/>
              <w:rPr>
                <w:sz w:val="22"/>
                <w:szCs w:val="22"/>
              </w:rPr>
            </w:pPr>
            <w:r w:rsidRPr="00273C6E">
              <w:rPr>
                <w:sz w:val="22"/>
                <w:szCs w:val="22"/>
              </w:rPr>
              <w:t xml:space="preserve">3. voditi računa o ekonomskim i ekološkim aspektima upravljanja </w:t>
            </w:r>
            <w:r w:rsidR="006F578F">
              <w:rPr>
                <w:sz w:val="22"/>
                <w:szCs w:val="22"/>
              </w:rPr>
              <w:t>brodom</w:t>
            </w:r>
            <w:r w:rsidRPr="00273C6E">
              <w:rPr>
                <w:sz w:val="22"/>
                <w:szCs w:val="22"/>
              </w:rPr>
              <w:t xml:space="preserve"> kako bi se </w:t>
            </w:r>
            <w:r w:rsidR="006F578F">
              <w:rPr>
                <w:sz w:val="22"/>
                <w:szCs w:val="22"/>
              </w:rPr>
              <w:t>brod</w:t>
            </w:r>
            <w:r w:rsidRPr="00273C6E">
              <w:rPr>
                <w:sz w:val="22"/>
                <w:szCs w:val="22"/>
              </w:rPr>
              <w:t xml:space="preserve"> koristi</w:t>
            </w:r>
            <w:r w:rsidR="00E05D45" w:rsidRPr="00273C6E">
              <w:rPr>
                <w:sz w:val="22"/>
                <w:szCs w:val="22"/>
              </w:rPr>
              <w:t>llo</w:t>
            </w:r>
            <w:r w:rsidRPr="00273C6E">
              <w:rPr>
                <w:sz w:val="22"/>
                <w:szCs w:val="22"/>
              </w:rPr>
              <w:t xml:space="preserve"> učinkovito i kako bi se </w:t>
            </w:r>
            <w:r w:rsidR="00E05D45" w:rsidRPr="00273C6E">
              <w:rPr>
                <w:sz w:val="22"/>
                <w:szCs w:val="22"/>
              </w:rPr>
              <w:t>smanjio utjecaj na okoliš</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512C95B" w14:textId="77777777" w:rsidR="003B37EC" w:rsidRPr="00273C6E" w:rsidRDefault="003B37EC" w:rsidP="00AA1F87">
            <w:pPr>
              <w:numPr>
                <w:ilvl w:val="0"/>
                <w:numId w:val="104"/>
              </w:numPr>
              <w:spacing w:before="40" w:after="40"/>
              <w:ind w:left="312" w:right="-51" w:hanging="357"/>
              <w:rPr>
                <w:sz w:val="22"/>
                <w:szCs w:val="22"/>
              </w:rPr>
            </w:pPr>
            <w:r w:rsidRPr="00273C6E">
              <w:rPr>
                <w:sz w:val="22"/>
                <w:szCs w:val="22"/>
              </w:rPr>
              <w:t xml:space="preserve">Poznavanje aspekata okoliša pri plovidbi unutarnjim plovnim putovima; </w:t>
            </w:r>
          </w:p>
          <w:p w14:paraId="6CC3AC01" w14:textId="77777777" w:rsidR="003B37EC" w:rsidRPr="00273C6E" w:rsidRDefault="003B37EC" w:rsidP="00AA1F87">
            <w:pPr>
              <w:numPr>
                <w:ilvl w:val="0"/>
                <w:numId w:val="104"/>
              </w:numPr>
              <w:spacing w:after="40"/>
              <w:ind w:left="312" w:right="-51" w:hanging="357"/>
              <w:rPr>
                <w:sz w:val="22"/>
                <w:szCs w:val="22"/>
              </w:rPr>
            </w:pPr>
            <w:r w:rsidRPr="00273C6E">
              <w:rPr>
                <w:sz w:val="22"/>
                <w:szCs w:val="22"/>
              </w:rPr>
              <w:t xml:space="preserve">Sposobnost obavljanja ekološki održive i ekonomične plovidbe u pogledu npr. učinkovitosti korištenja goriva, opskrbe gorivom, razina emisija, učinaka plitke vode, povezivanja s izvorom električne energije na kopnu i gospodarenja otpadom. </w:t>
            </w:r>
          </w:p>
        </w:tc>
      </w:tr>
      <w:tr w:rsidR="003B37EC" w:rsidRPr="00273C6E" w14:paraId="4C8027E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16DAEF6" w14:textId="77777777" w:rsidR="003B37EC" w:rsidRPr="00273C6E" w:rsidRDefault="003B37EC" w:rsidP="003B194D">
            <w:pPr>
              <w:spacing w:after="60"/>
              <w:ind w:left="182" w:right="-51" w:hanging="182"/>
              <w:rPr>
                <w:sz w:val="22"/>
                <w:szCs w:val="22"/>
              </w:rPr>
            </w:pPr>
            <w:r w:rsidRPr="00273C6E">
              <w:rPr>
                <w:sz w:val="22"/>
                <w:szCs w:val="22"/>
              </w:rPr>
              <w:t xml:space="preserve">4. voditi računa o tehničkim strukturama i profilima plovnih putova te primjenjivati mjere opreza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7DDD0CF" w14:textId="77777777" w:rsidR="003B37EC" w:rsidRPr="00273C6E" w:rsidRDefault="003B37EC" w:rsidP="00AA1F87">
            <w:pPr>
              <w:numPr>
                <w:ilvl w:val="0"/>
                <w:numId w:val="105"/>
              </w:numPr>
              <w:spacing w:before="40" w:after="40"/>
              <w:ind w:left="312" w:right="-51" w:hanging="357"/>
              <w:rPr>
                <w:sz w:val="22"/>
                <w:szCs w:val="22"/>
              </w:rPr>
            </w:pPr>
            <w:r w:rsidRPr="00273C6E">
              <w:rPr>
                <w:sz w:val="22"/>
                <w:szCs w:val="22"/>
              </w:rPr>
              <w:t xml:space="preserve">Poznavanje utjecaja građevinskih konstrukcija, profila plovnih putova i obaloutvrda na plovidbu; </w:t>
            </w:r>
          </w:p>
          <w:p w14:paraId="53A06CF0" w14:textId="77777777" w:rsidR="003B37EC" w:rsidRPr="00273C6E" w:rsidRDefault="003B37EC" w:rsidP="00AA1F87">
            <w:pPr>
              <w:numPr>
                <w:ilvl w:val="0"/>
                <w:numId w:val="105"/>
              </w:numPr>
              <w:spacing w:after="40"/>
              <w:ind w:left="312" w:right="-51" w:hanging="357"/>
              <w:rPr>
                <w:sz w:val="22"/>
                <w:szCs w:val="22"/>
              </w:rPr>
            </w:pPr>
            <w:r w:rsidRPr="00273C6E">
              <w:rPr>
                <w:sz w:val="22"/>
                <w:szCs w:val="22"/>
              </w:rPr>
              <w:t xml:space="preserve">Sposobnost plovidbe kroz različite vrste prevodnica s različitim postupcima prolaska, različite vrste mostova, profile kanala i rijeka te koristeći skloništa i mjesta za noćenje. </w:t>
            </w:r>
          </w:p>
        </w:tc>
      </w:tr>
      <w:tr w:rsidR="003B37EC" w:rsidRPr="00273C6E" w14:paraId="0FECDF4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B8888C9" w14:textId="77777777" w:rsidR="003B37EC" w:rsidRPr="00273C6E" w:rsidRDefault="003B37EC" w:rsidP="003B194D">
            <w:pPr>
              <w:spacing w:after="60"/>
              <w:ind w:left="182" w:right="-51" w:hanging="182"/>
              <w:rPr>
                <w:sz w:val="22"/>
                <w:szCs w:val="22"/>
              </w:rPr>
            </w:pPr>
            <w:r w:rsidRPr="00273C6E">
              <w:rPr>
                <w:sz w:val="22"/>
                <w:szCs w:val="22"/>
              </w:rPr>
              <w:t xml:space="preserve">5. raditi s aktualnim kartama ili mapama, priopćenjima brodarstvu ili oglasima za pomorce te drugim publikacijama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FF4711E" w14:textId="77777777" w:rsidR="003B37EC" w:rsidRPr="00273C6E" w:rsidRDefault="003B37EC" w:rsidP="00AA1F87">
            <w:pPr>
              <w:numPr>
                <w:ilvl w:val="0"/>
                <w:numId w:val="106"/>
              </w:numPr>
              <w:spacing w:before="40" w:after="40"/>
              <w:ind w:left="312" w:right="-51" w:hanging="357"/>
              <w:rPr>
                <w:sz w:val="22"/>
                <w:szCs w:val="22"/>
              </w:rPr>
            </w:pPr>
            <w:r w:rsidRPr="00273C6E">
              <w:rPr>
                <w:sz w:val="22"/>
                <w:szCs w:val="22"/>
              </w:rPr>
              <w:t xml:space="preserve">Poznavanje navigacijskih pomagala; </w:t>
            </w:r>
          </w:p>
          <w:p w14:paraId="0FA46D89" w14:textId="77777777" w:rsidR="003B37EC" w:rsidRPr="00273C6E" w:rsidRDefault="003B37EC" w:rsidP="00AA1F87">
            <w:pPr>
              <w:numPr>
                <w:ilvl w:val="0"/>
                <w:numId w:val="106"/>
              </w:numPr>
              <w:spacing w:after="40"/>
              <w:ind w:left="312" w:right="-51" w:hanging="357"/>
              <w:rPr>
                <w:sz w:val="22"/>
                <w:szCs w:val="22"/>
              </w:rPr>
            </w:pPr>
            <w:r w:rsidRPr="00273C6E">
              <w:rPr>
                <w:sz w:val="22"/>
                <w:szCs w:val="22"/>
              </w:rPr>
              <w:t xml:space="preserve">Sposobnost korištenja navigacijskim pomagalima prema potrebi, npr. satelitskim sustavom za utvrđivanje položaja; </w:t>
            </w:r>
          </w:p>
          <w:p w14:paraId="320AC7F5" w14:textId="77777777" w:rsidR="003B37EC" w:rsidRPr="00273C6E" w:rsidRDefault="003B37EC" w:rsidP="00AA1F87">
            <w:pPr>
              <w:numPr>
                <w:ilvl w:val="0"/>
                <w:numId w:val="106"/>
              </w:numPr>
              <w:spacing w:after="40"/>
              <w:ind w:left="312" w:right="-51" w:hanging="357"/>
              <w:rPr>
                <w:sz w:val="22"/>
                <w:szCs w:val="22"/>
              </w:rPr>
            </w:pPr>
            <w:r w:rsidRPr="00273C6E">
              <w:rPr>
                <w:sz w:val="22"/>
                <w:szCs w:val="22"/>
              </w:rPr>
              <w:t xml:space="preserve">Sposobnost korištenja nautičkim kartama vodeći računa o čimbenicima koji se odnose na preciznost i očitavanje karte, primjerice, datum karte, simboli, mjerenja dubine, opis dna, ucrtane dubine i datume (prema sustavu WGS84) te sposobnost primjene međunarodnih standarda za karte, kao što je sustav Inland ECDIS; </w:t>
            </w:r>
          </w:p>
          <w:p w14:paraId="62A5DBC4" w14:textId="77777777" w:rsidR="003B37EC" w:rsidRPr="00273C6E" w:rsidRDefault="003B37EC" w:rsidP="00AA1F87">
            <w:pPr>
              <w:numPr>
                <w:ilvl w:val="0"/>
                <w:numId w:val="106"/>
              </w:numPr>
              <w:spacing w:after="40"/>
              <w:ind w:left="312" w:right="-51" w:hanging="357"/>
              <w:rPr>
                <w:sz w:val="22"/>
                <w:szCs w:val="22"/>
              </w:rPr>
            </w:pPr>
            <w:r w:rsidRPr="00273C6E">
              <w:rPr>
                <w:sz w:val="22"/>
                <w:szCs w:val="22"/>
              </w:rPr>
              <w:t xml:space="preserve">Sposobnost korištenja nautičkih publikacija, primjerice, priopćenja brodarstvu ili oglasi za pomorce, radi prikupljanja nužnih informacija koje su potrebne za sigurnu plovidbu, utvrđivanje visine morskih mijena u bilo kojem trenutku, informacije o ledu, visokim ili niskim vodostajima, privezištima i lukama. </w:t>
            </w:r>
          </w:p>
        </w:tc>
      </w:tr>
      <w:tr w:rsidR="003B37EC" w:rsidRPr="00273C6E" w14:paraId="6CC8402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D3E3795" w14:textId="77777777" w:rsidR="003B37EC" w:rsidRPr="00273C6E" w:rsidRDefault="003B37EC" w:rsidP="003B194D">
            <w:pPr>
              <w:spacing w:after="60"/>
              <w:ind w:left="182" w:right="-51" w:hanging="182"/>
              <w:rPr>
                <w:sz w:val="22"/>
                <w:szCs w:val="22"/>
              </w:rPr>
            </w:pPr>
            <w:r w:rsidRPr="00273C6E">
              <w:rPr>
                <w:sz w:val="22"/>
                <w:szCs w:val="22"/>
              </w:rPr>
              <w:t xml:space="preserve">6. koristiti se odgovarajućim alatima za nadzor prometa i biti sposoban primjenjivati ih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6E6F69E" w14:textId="77777777" w:rsidR="003B37EC" w:rsidRPr="00273C6E" w:rsidRDefault="003B37EC" w:rsidP="00AA1F87">
            <w:pPr>
              <w:numPr>
                <w:ilvl w:val="0"/>
                <w:numId w:val="107"/>
              </w:numPr>
              <w:spacing w:before="40" w:after="40"/>
              <w:ind w:left="312" w:right="-51" w:hanging="357"/>
              <w:rPr>
                <w:sz w:val="22"/>
                <w:szCs w:val="22"/>
              </w:rPr>
            </w:pPr>
            <w:r w:rsidRPr="00273C6E">
              <w:rPr>
                <w:sz w:val="22"/>
                <w:szCs w:val="22"/>
              </w:rPr>
              <w:t xml:space="preserve">Poznavanje signala; </w:t>
            </w:r>
          </w:p>
          <w:p w14:paraId="058FDAAD" w14:textId="67E98CEC" w:rsidR="003B37EC" w:rsidRPr="00273C6E" w:rsidRDefault="003B37EC" w:rsidP="00AA1F87">
            <w:pPr>
              <w:numPr>
                <w:ilvl w:val="0"/>
                <w:numId w:val="107"/>
              </w:numPr>
              <w:spacing w:after="40"/>
              <w:ind w:left="312" w:right="-51" w:hanging="357"/>
              <w:rPr>
                <w:sz w:val="22"/>
                <w:szCs w:val="22"/>
              </w:rPr>
            </w:pPr>
            <w:r w:rsidRPr="00273C6E">
              <w:rPr>
                <w:sz w:val="22"/>
                <w:szCs w:val="22"/>
              </w:rPr>
              <w:t xml:space="preserve">Sposobnost korištenja dnevnim i noćnim znakovima, kao što su svjetla, za navođenje </w:t>
            </w:r>
            <w:r w:rsidR="006F578F">
              <w:rPr>
                <w:sz w:val="22"/>
                <w:szCs w:val="22"/>
              </w:rPr>
              <w:t>broda</w:t>
            </w:r>
            <w:r w:rsidR="004F0462" w:rsidRPr="00273C6E">
              <w:rPr>
                <w:sz w:val="22"/>
                <w:szCs w:val="22"/>
              </w:rPr>
              <w:t>.</w:t>
            </w:r>
            <w:r w:rsidRPr="00273C6E">
              <w:rPr>
                <w:sz w:val="22"/>
                <w:szCs w:val="22"/>
              </w:rPr>
              <w:t xml:space="preserve"> Poznavanje sustava Inland AIS, sustava Inland ECDIS, elektroničkog izvještavanja ERI i priopćenja brodarstvu ili oglasa za pomorce, RIS te nadziranih i nenadziranih sustava za nadzor plovidbe (VTS) i njihovih sastavnica; </w:t>
            </w:r>
          </w:p>
          <w:p w14:paraId="7AC4D910" w14:textId="77777777" w:rsidR="003B37EC" w:rsidRPr="00273C6E" w:rsidRDefault="003B37EC" w:rsidP="00AA1F87">
            <w:pPr>
              <w:numPr>
                <w:ilvl w:val="0"/>
                <w:numId w:val="107"/>
              </w:numPr>
              <w:spacing w:after="40"/>
              <w:ind w:left="312" w:right="-51" w:hanging="357"/>
              <w:rPr>
                <w:sz w:val="22"/>
                <w:szCs w:val="22"/>
              </w:rPr>
            </w:pPr>
            <w:r w:rsidRPr="00273C6E">
              <w:rPr>
                <w:sz w:val="22"/>
                <w:szCs w:val="22"/>
              </w:rPr>
              <w:t xml:space="preserve">Sposobnost korištenja alatima za prometne informacije. </w:t>
            </w:r>
          </w:p>
        </w:tc>
      </w:tr>
      <w:tr w:rsidR="00362E02" w:rsidRPr="00273C6E" w14:paraId="45A5E074" w14:textId="77777777" w:rsidTr="00273C6E">
        <w:trPr>
          <w:trHeight w:val="794"/>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9AB8F50" w14:textId="1B2CB8D6" w:rsidR="00362E02" w:rsidRPr="00273C6E" w:rsidRDefault="00362E02" w:rsidP="00273C6E">
            <w:pPr>
              <w:spacing w:after="0"/>
              <w:ind w:right="-51"/>
              <w:rPr>
                <w:b/>
                <w:i/>
                <w:sz w:val="22"/>
                <w:szCs w:val="22"/>
              </w:rPr>
            </w:pPr>
            <w:r w:rsidRPr="00273C6E">
              <w:rPr>
                <w:b/>
                <w:i/>
                <w:sz w:val="22"/>
                <w:szCs w:val="22"/>
              </w:rPr>
              <w:t>1.2</w:t>
            </w:r>
            <w:r w:rsidRPr="00273C6E">
              <w:rPr>
                <w:b/>
                <w:i/>
                <w:sz w:val="22"/>
                <w:szCs w:val="22"/>
              </w:rPr>
              <w:tab/>
              <w:t xml:space="preserve">Zapovjednik mora biti sposoban primijeniti znanje o važećim pravilima o minimalnom broju članova posade </w:t>
            </w:r>
            <w:r w:rsidR="006F578F">
              <w:rPr>
                <w:b/>
                <w:i/>
                <w:sz w:val="22"/>
                <w:szCs w:val="22"/>
              </w:rPr>
              <w:t>broda</w:t>
            </w:r>
            <w:r w:rsidRPr="00273C6E">
              <w:rPr>
                <w:b/>
                <w:i/>
                <w:sz w:val="22"/>
                <w:szCs w:val="22"/>
              </w:rPr>
              <w:t xml:space="preserve"> za sigurnu plovidbu, uključujući znanje o vremenu odmora te o sastavu posade. </w:t>
            </w:r>
          </w:p>
        </w:tc>
      </w:tr>
      <w:tr w:rsidR="003B37EC" w:rsidRPr="00273C6E" w14:paraId="1EF3731C"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7A0ADAB" w14:textId="77777777" w:rsidR="003B37EC" w:rsidRPr="00273C6E" w:rsidRDefault="003B37EC" w:rsidP="003B194D">
            <w:pPr>
              <w:spacing w:after="60"/>
              <w:ind w:left="182" w:right="-51" w:hanging="182"/>
              <w:rPr>
                <w:sz w:val="22"/>
                <w:szCs w:val="22"/>
              </w:rPr>
            </w:pPr>
            <w:r w:rsidRPr="00273C6E">
              <w:rPr>
                <w:sz w:val="22"/>
                <w:szCs w:val="22"/>
              </w:rPr>
              <w:t xml:space="preserve">1. Osigurati minimalni broj članova posade za sigurnu plovidbu u skladu s važećim pravilima, uključujući znanje o vremenu odmora i sastavu posade palube. </w:t>
            </w:r>
          </w:p>
        </w:tc>
        <w:tc>
          <w:tcPr>
            <w:tcW w:w="6743" w:type="dxa"/>
            <w:tcBorders>
              <w:top w:val="single" w:sz="4" w:space="0" w:color="auto"/>
              <w:left w:val="single" w:sz="4" w:space="0" w:color="auto"/>
              <w:bottom w:val="single" w:sz="4" w:space="0" w:color="auto"/>
              <w:right w:val="single" w:sz="4" w:space="0" w:color="auto"/>
            </w:tcBorders>
            <w:hideMark/>
          </w:tcPr>
          <w:p w14:paraId="3A331F56"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zahtjeva o minimalnom broju članova i obveznim stručnim kvalifikacijama članova posade i brodskog osoblja; </w:t>
            </w:r>
          </w:p>
          <w:p w14:paraId="5645F225"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zahtjeva o zdravstvenoj sposobnosti i zdravstvenim pregledima članova posade; </w:t>
            </w:r>
          </w:p>
          <w:p w14:paraId="54674F5B"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administrativnog postupka za bilježenje podataka u brodarskim knjižicama; </w:t>
            </w:r>
          </w:p>
          <w:p w14:paraId="1A5C2EB4"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načina iskorištavanja vremena i minimalnog vremena odmora; </w:t>
            </w:r>
          </w:p>
          <w:p w14:paraId="5D785E4B"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administrativnog postupka za bilježenje podataka u brodskom dnevniku; </w:t>
            </w:r>
          </w:p>
          <w:p w14:paraId="6DC65835"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pravila o radnom vremenu; </w:t>
            </w:r>
          </w:p>
          <w:p w14:paraId="6D32D7D8" w14:textId="77777777"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zahtjeva za posebna odobrenja; </w:t>
            </w:r>
          </w:p>
          <w:p w14:paraId="528F7D91" w14:textId="49F9F928" w:rsidR="003B37EC" w:rsidRPr="00273C6E" w:rsidRDefault="003B37EC" w:rsidP="00AA1F87">
            <w:pPr>
              <w:numPr>
                <w:ilvl w:val="0"/>
                <w:numId w:val="108"/>
              </w:numPr>
              <w:spacing w:before="60" w:after="60"/>
              <w:ind w:left="314" w:right="-51"/>
              <w:rPr>
                <w:sz w:val="22"/>
                <w:szCs w:val="22"/>
              </w:rPr>
            </w:pPr>
            <w:r w:rsidRPr="00273C6E">
              <w:rPr>
                <w:sz w:val="22"/>
                <w:szCs w:val="22"/>
              </w:rPr>
              <w:t xml:space="preserve">Poznavanje posebnih zahtjeva o broju članova posade u pogledu </w:t>
            </w:r>
            <w:r w:rsidR="006F578F">
              <w:rPr>
                <w:sz w:val="22"/>
                <w:szCs w:val="22"/>
              </w:rPr>
              <w:t>broda</w:t>
            </w:r>
            <w:r w:rsidRPr="00273C6E">
              <w:rPr>
                <w:sz w:val="22"/>
                <w:szCs w:val="22"/>
              </w:rPr>
              <w:t xml:space="preserve"> obuhvaćenih ADN-om, putničkih </w:t>
            </w:r>
            <w:r w:rsidR="006F578F">
              <w:rPr>
                <w:sz w:val="22"/>
                <w:szCs w:val="22"/>
              </w:rPr>
              <w:t>broda</w:t>
            </w:r>
            <w:r w:rsidRPr="00273C6E">
              <w:rPr>
                <w:sz w:val="22"/>
                <w:szCs w:val="22"/>
              </w:rPr>
              <w:t xml:space="preserve"> i LNG </w:t>
            </w:r>
            <w:r w:rsidR="006F578F">
              <w:rPr>
                <w:sz w:val="22"/>
                <w:szCs w:val="22"/>
              </w:rPr>
              <w:t>broda</w:t>
            </w:r>
            <w:r w:rsidRPr="00273C6E">
              <w:rPr>
                <w:sz w:val="22"/>
                <w:szCs w:val="22"/>
              </w:rPr>
              <w:t xml:space="preserve"> ako je primjenjivo; </w:t>
            </w:r>
          </w:p>
          <w:p w14:paraId="65D10681" w14:textId="77777777" w:rsidR="003B37EC" w:rsidRPr="00273C6E" w:rsidRDefault="003B37EC" w:rsidP="00AA1F87">
            <w:pPr>
              <w:numPr>
                <w:ilvl w:val="0"/>
                <w:numId w:val="108"/>
              </w:numPr>
              <w:spacing w:before="60"/>
              <w:ind w:left="312" w:right="-51" w:hanging="357"/>
              <w:rPr>
                <w:sz w:val="22"/>
                <w:szCs w:val="22"/>
              </w:rPr>
            </w:pPr>
            <w:r w:rsidRPr="00273C6E">
              <w:rPr>
                <w:sz w:val="22"/>
                <w:szCs w:val="22"/>
              </w:rPr>
              <w:t xml:space="preserve">Sposobnost davanja uputa članovima posade o vremenu preuzimanja i završavanja dužnosti. </w:t>
            </w:r>
          </w:p>
        </w:tc>
      </w:tr>
      <w:tr w:rsidR="00362E02" w:rsidRPr="00273C6E" w14:paraId="02851CAD" w14:textId="77777777" w:rsidTr="00273C6E">
        <w:trPr>
          <w:trHeight w:val="794"/>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DAAF4FB" w14:textId="1BC7319E" w:rsidR="00362E02" w:rsidRPr="00273C6E" w:rsidRDefault="00362E02" w:rsidP="00273C6E">
            <w:pPr>
              <w:spacing w:after="0"/>
              <w:ind w:right="-51"/>
              <w:rPr>
                <w:b/>
                <w:i/>
                <w:sz w:val="22"/>
                <w:szCs w:val="22"/>
              </w:rPr>
            </w:pPr>
            <w:r w:rsidRPr="00273C6E">
              <w:rPr>
                <w:b/>
                <w:i/>
                <w:sz w:val="22"/>
                <w:szCs w:val="22"/>
              </w:rPr>
              <w:t>1.3</w:t>
            </w:r>
            <w:r w:rsidRPr="00273C6E">
              <w:rPr>
                <w:b/>
                <w:i/>
                <w:sz w:val="22"/>
                <w:szCs w:val="22"/>
              </w:rPr>
              <w:tab/>
              <w:t xml:space="preserve">Zapovjednik mora biti sposoban ploviti i manevrirati uz osiguravanje sigurnog upravljanja </w:t>
            </w:r>
            <w:r w:rsidR="006F578F">
              <w:rPr>
                <w:b/>
                <w:i/>
                <w:sz w:val="22"/>
                <w:szCs w:val="22"/>
              </w:rPr>
              <w:t>brodom</w:t>
            </w:r>
            <w:r w:rsidRPr="00273C6E">
              <w:rPr>
                <w:b/>
                <w:i/>
                <w:sz w:val="22"/>
                <w:szCs w:val="22"/>
              </w:rPr>
              <w:t xml:space="preserve"> u svim uvjetima na unutarnjim plovnim putovima, među ostalim u situacijama s jako gustim prometom ili kada drugo </w:t>
            </w:r>
            <w:r w:rsidR="006F578F">
              <w:rPr>
                <w:b/>
                <w:i/>
                <w:sz w:val="22"/>
                <w:szCs w:val="22"/>
              </w:rPr>
              <w:t>brod</w:t>
            </w:r>
            <w:r w:rsidRPr="00273C6E">
              <w:rPr>
                <w:b/>
                <w:i/>
                <w:sz w:val="22"/>
                <w:szCs w:val="22"/>
              </w:rPr>
              <w:t xml:space="preserve"> prevozi opasne tvari i zahtijevaja osnovno poznavanje Europskog sporazuma o međunarodnom prijevozu opasnih tvari unutarnjim plovnim putovima (ADN). </w:t>
            </w:r>
          </w:p>
        </w:tc>
      </w:tr>
      <w:tr w:rsidR="003B37EC" w:rsidRPr="00273C6E" w14:paraId="4DBD1DE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7A9C402" w14:textId="77777777" w:rsidR="003B37EC" w:rsidRPr="00273C6E" w:rsidRDefault="003B37EC" w:rsidP="003B194D">
            <w:pPr>
              <w:spacing w:after="60"/>
              <w:ind w:left="182" w:right="-51" w:hanging="182"/>
              <w:rPr>
                <w:sz w:val="22"/>
                <w:szCs w:val="22"/>
              </w:rPr>
            </w:pPr>
            <w:r w:rsidRPr="00273C6E">
              <w:rPr>
                <w:sz w:val="22"/>
                <w:szCs w:val="22"/>
              </w:rPr>
              <w:t xml:space="preserve">1. ploviti i manevrirati vodeći računa o zemljopisnim, hidrološkim, meteorološkim i morfološkim karakteristikama glavnih unutarnjih plovnih putova </w:t>
            </w:r>
          </w:p>
        </w:tc>
        <w:tc>
          <w:tcPr>
            <w:tcW w:w="6743" w:type="dxa"/>
            <w:tcBorders>
              <w:top w:val="single" w:sz="4" w:space="0" w:color="auto"/>
              <w:left w:val="single" w:sz="4" w:space="0" w:color="auto"/>
              <w:bottom w:val="single" w:sz="4" w:space="0" w:color="auto"/>
              <w:right w:val="single" w:sz="4" w:space="0" w:color="auto"/>
            </w:tcBorders>
            <w:hideMark/>
          </w:tcPr>
          <w:p w14:paraId="56D14C2E" w14:textId="77777777" w:rsidR="003B37EC" w:rsidRPr="00273C6E" w:rsidRDefault="003B37EC" w:rsidP="00AA1F87">
            <w:pPr>
              <w:numPr>
                <w:ilvl w:val="0"/>
                <w:numId w:val="109"/>
              </w:numPr>
              <w:spacing w:before="120"/>
              <w:ind w:left="312" w:right="-51" w:hanging="357"/>
              <w:rPr>
                <w:sz w:val="22"/>
                <w:szCs w:val="22"/>
              </w:rPr>
            </w:pPr>
            <w:r w:rsidRPr="00273C6E">
              <w:rPr>
                <w:sz w:val="22"/>
                <w:szCs w:val="22"/>
              </w:rPr>
              <w:t xml:space="preserve">Poznavanje hidroloških i morfoloških karakteristika glavnih plovnih putova, npr. područja sliva i vododjelnice, vrsta rijeka po izvoru vode, pada i toka rijeke, brzine protoka i obrasca strujanja te ljudskog djelovanja na tok rijeke; </w:t>
            </w:r>
          </w:p>
          <w:p w14:paraId="36646E2F" w14:textId="77777777" w:rsidR="003B37EC" w:rsidRPr="00273C6E" w:rsidRDefault="003B37EC" w:rsidP="00AA1F87">
            <w:pPr>
              <w:numPr>
                <w:ilvl w:val="0"/>
                <w:numId w:val="109"/>
              </w:numPr>
              <w:spacing w:before="40" w:after="40"/>
              <w:ind w:left="312" w:right="-51" w:hanging="357"/>
              <w:rPr>
                <w:sz w:val="22"/>
                <w:szCs w:val="22"/>
              </w:rPr>
            </w:pPr>
            <w:r w:rsidRPr="00273C6E">
              <w:rPr>
                <w:sz w:val="22"/>
                <w:szCs w:val="22"/>
              </w:rPr>
              <w:t xml:space="preserve">Poznavanje meteoroloških učinaka na glavne unutarnje plovne putove, npr. vremenskih prognoza i službi za upozoravanje, Beaufortove ljestvice, podjele na područja za upozorenja o vjetru i olujama s čimbenicima kao što su tlak zraka, vjetar, područja visokog i niskog tlaka, oblaci, magla, vrste fronti i njihovo kretanje, upozorenja o ledu i upozorenja o visokom vodostaju; </w:t>
            </w:r>
          </w:p>
          <w:p w14:paraId="45E3C303" w14:textId="77777777" w:rsidR="003B37EC" w:rsidRPr="00273C6E" w:rsidRDefault="003B37EC" w:rsidP="00AA1F87">
            <w:pPr>
              <w:numPr>
                <w:ilvl w:val="0"/>
                <w:numId w:val="109"/>
              </w:numPr>
              <w:spacing w:before="40"/>
              <w:ind w:left="312" w:right="-51" w:hanging="357"/>
              <w:rPr>
                <w:sz w:val="22"/>
                <w:szCs w:val="22"/>
              </w:rPr>
            </w:pPr>
            <w:r w:rsidRPr="00273C6E">
              <w:rPr>
                <w:sz w:val="22"/>
                <w:szCs w:val="22"/>
              </w:rPr>
              <w:t xml:space="preserve">Sposobnost primjene zemljopisnih, hidroloških, meteoroloških i morfoloških informacija. </w:t>
            </w:r>
          </w:p>
        </w:tc>
      </w:tr>
      <w:tr w:rsidR="003B37EC" w:rsidRPr="00273C6E" w14:paraId="63EE8D2E"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B323D7A" w14:textId="28FCE614" w:rsidR="003B37EC" w:rsidRPr="00273C6E" w:rsidRDefault="003B37EC" w:rsidP="003B194D">
            <w:pPr>
              <w:spacing w:after="60"/>
              <w:ind w:left="182" w:right="-51" w:hanging="182"/>
              <w:rPr>
                <w:sz w:val="22"/>
                <w:szCs w:val="22"/>
              </w:rPr>
            </w:pPr>
            <w:r w:rsidRPr="00273C6E">
              <w:rPr>
                <w:sz w:val="22"/>
                <w:szCs w:val="22"/>
              </w:rPr>
              <w:t xml:space="preserve">2. davati zapovijedi za privezivanje i odvezivanje </w:t>
            </w:r>
            <w:r w:rsidR="006F578F">
              <w:rPr>
                <w:sz w:val="22"/>
                <w:szCs w:val="22"/>
              </w:rPr>
              <w:t>broda</w:t>
            </w:r>
            <w:r w:rsidRPr="00273C6E">
              <w:rPr>
                <w:sz w:val="22"/>
                <w:szCs w:val="22"/>
              </w:rPr>
              <w:t xml:space="preserve"> te za operacije tegljenja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16D617E" w14:textId="77777777" w:rsidR="003B37EC" w:rsidRPr="00273C6E" w:rsidRDefault="003B37EC" w:rsidP="00AA1F87">
            <w:pPr>
              <w:numPr>
                <w:ilvl w:val="0"/>
                <w:numId w:val="110"/>
              </w:numPr>
              <w:spacing w:before="60" w:after="40"/>
              <w:ind w:left="312" w:right="-51" w:hanging="357"/>
              <w:rPr>
                <w:sz w:val="22"/>
                <w:szCs w:val="22"/>
              </w:rPr>
            </w:pPr>
            <w:r w:rsidRPr="00273C6E">
              <w:rPr>
                <w:sz w:val="22"/>
                <w:szCs w:val="22"/>
              </w:rPr>
              <w:t xml:space="preserve">Poznavanje tehničkih zahtjeva i dokumenata za operacije privezivanja i tegljenja; </w:t>
            </w:r>
          </w:p>
          <w:p w14:paraId="5C41CF1A" w14:textId="45762A5D" w:rsidR="003B37EC" w:rsidRPr="00273C6E" w:rsidRDefault="003B37EC" w:rsidP="00AA1F87">
            <w:pPr>
              <w:numPr>
                <w:ilvl w:val="0"/>
                <w:numId w:val="110"/>
              </w:numPr>
              <w:spacing w:before="40"/>
              <w:ind w:left="314" w:right="-51" w:hanging="357"/>
              <w:rPr>
                <w:sz w:val="22"/>
                <w:szCs w:val="22"/>
              </w:rPr>
            </w:pPr>
            <w:r w:rsidRPr="00273C6E">
              <w:rPr>
                <w:sz w:val="22"/>
                <w:szCs w:val="22"/>
              </w:rPr>
              <w:t xml:space="preserve">Sposobnost pokretanja postupaka za manevre privezivanja i odvezivanja te sposobnost osiguravanja usklađenosti opreme na različitim vrstama </w:t>
            </w:r>
            <w:r w:rsidR="006F578F">
              <w:rPr>
                <w:sz w:val="22"/>
                <w:szCs w:val="22"/>
              </w:rPr>
              <w:t>broda</w:t>
            </w:r>
            <w:r w:rsidRPr="00273C6E">
              <w:rPr>
                <w:sz w:val="22"/>
                <w:szCs w:val="22"/>
              </w:rPr>
              <w:t xml:space="preserve"> sa zahtjevima iz svjedodžbe o sposobnosti za plovidbu; </w:t>
            </w:r>
          </w:p>
          <w:p w14:paraId="63B2F85A" w14:textId="77777777" w:rsidR="003B37EC" w:rsidRPr="00273C6E" w:rsidRDefault="003B37EC" w:rsidP="00AA1F87">
            <w:pPr>
              <w:numPr>
                <w:ilvl w:val="0"/>
                <w:numId w:val="110"/>
              </w:numPr>
              <w:spacing w:before="40" w:after="60"/>
              <w:ind w:left="312" w:right="-51" w:hanging="357"/>
              <w:rPr>
                <w:sz w:val="22"/>
                <w:szCs w:val="22"/>
              </w:rPr>
            </w:pPr>
            <w:r w:rsidRPr="00273C6E">
              <w:rPr>
                <w:sz w:val="22"/>
                <w:szCs w:val="22"/>
              </w:rPr>
              <w:t xml:space="preserve">Sposobnost komuniciranja s osobljem na palubi, npr. koristiti se komunikacijskim sustavima i ručnim signalima. </w:t>
            </w:r>
          </w:p>
        </w:tc>
      </w:tr>
      <w:tr w:rsidR="003B37EC" w:rsidRPr="00273C6E" w14:paraId="290DC17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1AAFA8C" w14:textId="25A511F3" w:rsidR="003B37EC" w:rsidRPr="00273C6E" w:rsidRDefault="003B37EC" w:rsidP="003B194D">
            <w:pPr>
              <w:spacing w:after="60"/>
              <w:ind w:left="182" w:right="-51" w:hanging="182"/>
              <w:rPr>
                <w:sz w:val="22"/>
                <w:szCs w:val="22"/>
              </w:rPr>
            </w:pPr>
            <w:r w:rsidRPr="00273C6E">
              <w:rPr>
                <w:sz w:val="22"/>
                <w:szCs w:val="22"/>
              </w:rPr>
              <w:t xml:space="preserve">3. osigurati siguran pristup </w:t>
            </w:r>
            <w:r w:rsidR="006F578F">
              <w:rPr>
                <w:sz w:val="22"/>
                <w:szCs w:val="22"/>
              </w:rPr>
              <w:t>brodu</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75AA8B9" w14:textId="6367E969" w:rsidR="003B37EC" w:rsidRPr="00273C6E" w:rsidRDefault="003B37EC" w:rsidP="00AA1F87">
            <w:pPr>
              <w:numPr>
                <w:ilvl w:val="0"/>
                <w:numId w:val="111"/>
              </w:numPr>
              <w:spacing w:before="120" w:after="40"/>
              <w:ind w:left="312" w:right="-51" w:hanging="357"/>
              <w:rPr>
                <w:sz w:val="22"/>
                <w:szCs w:val="22"/>
              </w:rPr>
            </w:pPr>
            <w:r w:rsidRPr="00273C6E">
              <w:rPr>
                <w:sz w:val="22"/>
                <w:szCs w:val="22"/>
              </w:rPr>
              <w:t xml:space="preserve">Poznavanje tehničkih zahtjeva za sredstva za pristup </w:t>
            </w:r>
            <w:r w:rsidR="006F578F">
              <w:rPr>
                <w:sz w:val="22"/>
                <w:szCs w:val="22"/>
              </w:rPr>
              <w:t>brodu</w:t>
            </w:r>
            <w:r w:rsidRPr="00273C6E">
              <w:rPr>
                <w:sz w:val="22"/>
                <w:szCs w:val="22"/>
              </w:rPr>
              <w:t xml:space="preserve">; </w:t>
            </w:r>
          </w:p>
          <w:p w14:paraId="5C078F35" w14:textId="4FA0AC73" w:rsidR="003B37EC" w:rsidRPr="00273C6E" w:rsidRDefault="003B37EC" w:rsidP="00AA1F87">
            <w:pPr>
              <w:numPr>
                <w:ilvl w:val="0"/>
                <w:numId w:val="111"/>
              </w:numPr>
              <w:spacing w:before="40"/>
              <w:ind w:left="312" w:right="-51" w:hanging="357"/>
              <w:rPr>
                <w:sz w:val="22"/>
                <w:szCs w:val="22"/>
              </w:rPr>
            </w:pPr>
            <w:r w:rsidRPr="00273C6E">
              <w:rPr>
                <w:sz w:val="22"/>
                <w:szCs w:val="22"/>
              </w:rPr>
              <w:t xml:space="preserve">Sposobnost organiziranja sigurnog pristupa </w:t>
            </w:r>
            <w:r w:rsidR="006F578F">
              <w:rPr>
                <w:sz w:val="22"/>
                <w:szCs w:val="22"/>
              </w:rPr>
              <w:t>brodu</w:t>
            </w:r>
            <w:r w:rsidRPr="00273C6E">
              <w:rPr>
                <w:sz w:val="22"/>
                <w:szCs w:val="22"/>
              </w:rPr>
              <w:t xml:space="preserve"> koj</w:t>
            </w:r>
            <w:r w:rsidR="004F0462" w:rsidRPr="00273C6E">
              <w:rPr>
                <w:sz w:val="22"/>
                <w:szCs w:val="22"/>
              </w:rPr>
              <w:t>e</w:t>
            </w:r>
            <w:r w:rsidRPr="00273C6E">
              <w:rPr>
                <w:sz w:val="22"/>
                <w:szCs w:val="22"/>
              </w:rPr>
              <w:t xml:space="preserve"> plovi, privezan je ili usidren te sposobnost korištenja npr. stepenica, brodskog mostića, brodskog čamca, zaštite od pada i osvjetljenja. </w:t>
            </w:r>
          </w:p>
        </w:tc>
      </w:tr>
      <w:tr w:rsidR="003B37EC" w:rsidRPr="00273C6E" w14:paraId="0B7B931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FC3CA93" w14:textId="77777777" w:rsidR="003B37EC" w:rsidRPr="00273C6E" w:rsidRDefault="003B37EC" w:rsidP="003B194D">
            <w:pPr>
              <w:spacing w:after="60"/>
              <w:ind w:left="182" w:right="-51" w:hanging="182"/>
              <w:rPr>
                <w:sz w:val="22"/>
                <w:szCs w:val="22"/>
              </w:rPr>
            </w:pPr>
            <w:r w:rsidRPr="00273C6E">
              <w:rPr>
                <w:sz w:val="22"/>
                <w:szCs w:val="22"/>
              </w:rPr>
              <w:t xml:space="preserve">4. koristiti suvremena elektronička navigacijska pomagala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53F22CC" w14:textId="77777777" w:rsidR="003B37EC" w:rsidRPr="00273C6E" w:rsidRDefault="003B37EC" w:rsidP="00AA1F87">
            <w:pPr>
              <w:numPr>
                <w:ilvl w:val="0"/>
                <w:numId w:val="112"/>
              </w:numPr>
              <w:spacing w:before="120" w:after="40"/>
              <w:ind w:left="312" w:right="-51" w:hanging="357"/>
              <w:rPr>
                <w:sz w:val="22"/>
                <w:szCs w:val="22"/>
              </w:rPr>
            </w:pPr>
            <w:r w:rsidRPr="00273C6E">
              <w:rPr>
                <w:sz w:val="22"/>
                <w:szCs w:val="22"/>
              </w:rPr>
              <w:t xml:space="preserve">Poznavanje funkcija i rada navigacijskih pomagala; </w:t>
            </w:r>
          </w:p>
          <w:p w14:paraId="4226CB32" w14:textId="77777777" w:rsidR="003B37EC" w:rsidRPr="00273C6E" w:rsidRDefault="003B37EC" w:rsidP="00AA1F87">
            <w:pPr>
              <w:numPr>
                <w:ilvl w:val="0"/>
                <w:numId w:val="112"/>
              </w:numPr>
              <w:spacing w:before="40" w:after="40"/>
              <w:ind w:left="314" w:right="-51"/>
              <w:rPr>
                <w:sz w:val="22"/>
                <w:szCs w:val="22"/>
              </w:rPr>
            </w:pPr>
            <w:r w:rsidRPr="00273C6E">
              <w:rPr>
                <w:sz w:val="22"/>
                <w:szCs w:val="22"/>
              </w:rPr>
              <w:t xml:space="preserve">Poznavanje načela rada, ograničenja i izvora pogrešaka navigacijskih pomagala; </w:t>
            </w:r>
          </w:p>
          <w:p w14:paraId="654E03E5" w14:textId="77777777" w:rsidR="003B37EC" w:rsidRPr="00273C6E" w:rsidRDefault="003B37EC" w:rsidP="00AA1F87">
            <w:pPr>
              <w:numPr>
                <w:ilvl w:val="0"/>
                <w:numId w:val="112"/>
              </w:numPr>
              <w:spacing w:before="40" w:after="40"/>
              <w:ind w:left="314" w:right="-51"/>
              <w:rPr>
                <w:sz w:val="22"/>
                <w:szCs w:val="22"/>
              </w:rPr>
            </w:pPr>
            <w:r w:rsidRPr="00273C6E">
              <w:rPr>
                <w:sz w:val="22"/>
                <w:szCs w:val="22"/>
              </w:rPr>
              <w:t xml:space="preserve">Sposobnost korištenja nautičkih senzora i pokazivača kojima se dobivaju informacije za plovidbu, npr. (diferencijalnog) GPS-a, položaja, smjera plovidbe, kursa, brzine, udaljenosti, dubine, sustava Inland ECDIS i radara; </w:t>
            </w:r>
          </w:p>
          <w:p w14:paraId="7CF85403" w14:textId="77777777" w:rsidR="003B37EC" w:rsidRPr="00273C6E" w:rsidRDefault="003B37EC" w:rsidP="00AA1F87">
            <w:pPr>
              <w:numPr>
                <w:ilvl w:val="0"/>
                <w:numId w:val="112"/>
              </w:numPr>
              <w:spacing w:before="40" w:after="40"/>
              <w:ind w:left="314" w:right="-51"/>
              <w:rPr>
                <w:sz w:val="22"/>
                <w:szCs w:val="22"/>
              </w:rPr>
            </w:pPr>
            <w:r w:rsidRPr="00273C6E">
              <w:rPr>
                <w:sz w:val="22"/>
                <w:szCs w:val="22"/>
              </w:rPr>
              <w:t xml:space="preserve">Sposobnost korištenja riječnih informacijskih servisa (RIS) i tehnologija, npr. sustava Inland AIS, sustava Inland ECDIS, elektroničkog izvještavanja ERI i priopćenja brodarstvu, FIS-a (Usluge informacija o plovnom putu), TIS-a (usluge prometnih informacija), TMS-a (usluge upravljanja prometom), CAS-a (služba za ublažavanje posljedica katastrofe), ITL-a (informacije za prometnu logistiku), ILE-a (informacije o izvršavanju zakonodavstva), ST-a (statistike), WCHD-a (naknade za plovne putove i lučke pristojbe), udaljenosti, dubine, isto tako povezano s radarom; </w:t>
            </w:r>
          </w:p>
          <w:p w14:paraId="5DBBDF8A" w14:textId="77777777" w:rsidR="003B37EC" w:rsidRPr="00273C6E" w:rsidRDefault="003B37EC" w:rsidP="00AA1F87">
            <w:pPr>
              <w:numPr>
                <w:ilvl w:val="0"/>
                <w:numId w:val="112"/>
              </w:numPr>
              <w:spacing w:before="40"/>
              <w:ind w:left="312" w:right="-51" w:hanging="357"/>
              <w:rPr>
                <w:sz w:val="22"/>
                <w:szCs w:val="22"/>
              </w:rPr>
            </w:pPr>
            <w:r w:rsidRPr="00273C6E">
              <w:rPr>
                <w:sz w:val="22"/>
                <w:szCs w:val="22"/>
              </w:rPr>
              <w:t xml:space="preserve">Sposobnost otkrivanja netočno prikazanih informacija i primjene metoda za njihov ispravak. </w:t>
            </w:r>
          </w:p>
        </w:tc>
      </w:tr>
      <w:tr w:rsidR="003B37EC" w:rsidRPr="00273C6E" w14:paraId="3495CED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EC5B62A" w14:textId="77777777" w:rsidR="003B37EC" w:rsidRPr="00273C6E" w:rsidRDefault="003B37EC" w:rsidP="003B194D">
            <w:pPr>
              <w:spacing w:after="60"/>
              <w:ind w:left="182" w:right="-51" w:hanging="182"/>
              <w:rPr>
                <w:sz w:val="22"/>
                <w:szCs w:val="22"/>
              </w:rPr>
            </w:pPr>
            <w:r w:rsidRPr="00273C6E">
              <w:rPr>
                <w:sz w:val="22"/>
                <w:szCs w:val="22"/>
              </w:rPr>
              <w:t xml:space="preserve">5. poštovati tehničke zahtjeve za unutarnju plovidbu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1EA2B92" w14:textId="0B424202" w:rsidR="003B37EC" w:rsidRPr="00273C6E" w:rsidRDefault="003B37EC" w:rsidP="00AA1F87">
            <w:pPr>
              <w:numPr>
                <w:ilvl w:val="0"/>
                <w:numId w:val="113"/>
              </w:numPr>
              <w:spacing w:before="120" w:after="40"/>
              <w:ind w:left="312" w:right="-51" w:hanging="357"/>
              <w:rPr>
                <w:sz w:val="22"/>
                <w:szCs w:val="22"/>
              </w:rPr>
            </w:pPr>
            <w:r w:rsidRPr="00273C6E">
              <w:rPr>
                <w:sz w:val="22"/>
                <w:szCs w:val="22"/>
              </w:rPr>
              <w:t xml:space="preserve">Poznavanje strukture i sadržaja važećih tehničkih zahtjeva te sadržaja svjedodžbe o sposobnosti za plovidbu </w:t>
            </w:r>
            <w:r w:rsidR="006F578F">
              <w:rPr>
                <w:sz w:val="22"/>
                <w:szCs w:val="22"/>
              </w:rPr>
              <w:t>broda</w:t>
            </w:r>
            <w:r w:rsidRPr="00273C6E">
              <w:rPr>
                <w:sz w:val="22"/>
                <w:szCs w:val="22"/>
              </w:rPr>
              <w:t xml:space="preserve">; </w:t>
            </w:r>
          </w:p>
          <w:p w14:paraId="2F96505D" w14:textId="77777777" w:rsidR="003B37EC" w:rsidRPr="00273C6E" w:rsidRDefault="003B37EC" w:rsidP="00AA1F87">
            <w:pPr>
              <w:numPr>
                <w:ilvl w:val="0"/>
                <w:numId w:val="113"/>
              </w:numPr>
              <w:spacing w:before="40"/>
              <w:ind w:left="312" w:right="-51" w:hanging="357"/>
              <w:rPr>
                <w:sz w:val="22"/>
                <w:szCs w:val="22"/>
              </w:rPr>
            </w:pPr>
            <w:r w:rsidRPr="00273C6E">
              <w:rPr>
                <w:sz w:val="22"/>
                <w:szCs w:val="22"/>
              </w:rPr>
              <w:t xml:space="preserve">Sposobnost pokretanja postupaka za preglede i certifikaciju. </w:t>
            </w:r>
          </w:p>
        </w:tc>
      </w:tr>
      <w:tr w:rsidR="003B37EC" w:rsidRPr="00273C6E" w14:paraId="0CACA212" w14:textId="77777777" w:rsidTr="002B5AD1">
        <w:trPr>
          <w:trHeight w:val="5880"/>
        </w:trPr>
        <w:tc>
          <w:tcPr>
            <w:tcW w:w="2317" w:type="dxa"/>
            <w:tcBorders>
              <w:top w:val="single" w:sz="4" w:space="0" w:color="auto"/>
              <w:left w:val="single" w:sz="4" w:space="0" w:color="auto"/>
              <w:bottom w:val="single" w:sz="4" w:space="0" w:color="auto"/>
              <w:right w:val="single" w:sz="4" w:space="0" w:color="auto"/>
            </w:tcBorders>
            <w:vAlign w:val="center"/>
            <w:hideMark/>
          </w:tcPr>
          <w:p w14:paraId="722CB36B" w14:textId="5ABBC383" w:rsidR="003B37EC" w:rsidRPr="00273C6E" w:rsidRDefault="003B37EC" w:rsidP="003B194D">
            <w:pPr>
              <w:spacing w:after="60"/>
              <w:ind w:left="182" w:right="-51" w:hanging="182"/>
              <w:rPr>
                <w:sz w:val="22"/>
                <w:szCs w:val="22"/>
              </w:rPr>
            </w:pPr>
            <w:r w:rsidRPr="00273C6E">
              <w:rPr>
                <w:sz w:val="22"/>
                <w:szCs w:val="22"/>
              </w:rPr>
              <w:t xml:space="preserve">6. voditi računa o učincima struje, valova, vjetra i vodostaja u odnosu na </w:t>
            </w:r>
            <w:r w:rsidR="000D1846" w:rsidRPr="00273C6E">
              <w:rPr>
                <w:sz w:val="22"/>
                <w:szCs w:val="22"/>
              </w:rPr>
              <w:t>presijecanje</w:t>
            </w:r>
            <w:r w:rsidRPr="00273C6E">
              <w:rPr>
                <w:sz w:val="22"/>
                <w:szCs w:val="22"/>
              </w:rPr>
              <w:t xml:space="preserve"> </w:t>
            </w:r>
            <w:r w:rsidR="000D1846" w:rsidRPr="00273C6E">
              <w:rPr>
                <w:sz w:val="22"/>
                <w:szCs w:val="22"/>
              </w:rPr>
              <w:t>smjerova</w:t>
            </w:r>
            <w:r w:rsidRPr="00273C6E">
              <w:rPr>
                <w:sz w:val="22"/>
                <w:szCs w:val="22"/>
              </w:rPr>
              <w:t xml:space="preserve">, susretanje i pretjecanje drugog </w:t>
            </w:r>
            <w:r w:rsidR="006F578F">
              <w:rPr>
                <w:sz w:val="22"/>
                <w:szCs w:val="22"/>
              </w:rPr>
              <w:t>broda</w:t>
            </w:r>
            <w:r w:rsidRPr="00273C6E">
              <w:rPr>
                <w:sz w:val="22"/>
                <w:szCs w:val="22"/>
              </w:rPr>
              <w:t xml:space="preserve"> te s obzirom na međudjelovanja brod</w:t>
            </w:r>
            <w:r w:rsidR="000D1846" w:rsidRPr="00273C6E">
              <w:rPr>
                <w:sz w:val="22"/>
                <w:szCs w:val="22"/>
              </w:rPr>
              <w:t xml:space="preserve"> </w:t>
            </w:r>
            <w:r w:rsidRPr="00273C6E">
              <w:rPr>
                <w:sz w:val="22"/>
                <w:szCs w:val="22"/>
              </w:rPr>
              <w:t xml:space="preserve">- obala (učinak kanala)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7EBFB3F" w14:textId="4CAD6B3C" w:rsidR="003B37EC" w:rsidRPr="00273C6E" w:rsidRDefault="003B37EC" w:rsidP="00AA1F87">
            <w:pPr>
              <w:numPr>
                <w:ilvl w:val="0"/>
                <w:numId w:val="114"/>
              </w:numPr>
              <w:spacing w:before="120" w:after="40"/>
              <w:ind w:left="312" w:right="-51" w:hanging="357"/>
              <w:rPr>
                <w:sz w:val="22"/>
                <w:szCs w:val="22"/>
              </w:rPr>
            </w:pPr>
            <w:r w:rsidRPr="00273C6E">
              <w:rPr>
                <w:sz w:val="22"/>
                <w:szCs w:val="22"/>
              </w:rPr>
              <w:t xml:space="preserve">Poznavanje utjecaja valova, vjetra i struje na plovidbu, manevriranje ili </w:t>
            </w:r>
            <w:r w:rsidR="006F578F">
              <w:rPr>
                <w:sz w:val="22"/>
                <w:szCs w:val="22"/>
              </w:rPr>
              <w:t>brod</w:t>
            </w:r>
            <w:r w:rsidRPr="00273C6E">
              <w:rPr>
                <w:sz w:val="22"/>
                <w:szCs w:val="22"/>
              </w:rPr>
              <w:t xml:space="preserve"> koji stoji, uključujući učinak vjetra, npr. učinak bočnog vjetra pri manevriranju, ujedno i na nadgrađa </w:t>
            </w:r>
            <w:r w:rsidR="006F578F">
              <w:rPr>
                <w:sz w:val="22"/>
                <w:szCs w:val="22"/>
              </w:rPr>
              <w:t>broda</w:t>
            </w:r>
            <w:r w:rsidRPr="00273C6E">
              <w:rPr>
                <w:sz w:val="22"/>
                <w:szCs w:val="22"/>
              </w:rPr>
              <w:t xml:space="preserve"> ili pri uplovljavanju u luke, prevodnice i sekundarne plovne putove ili isplovljavanju iz njih; </w:t>
            </w:r>
          </w:p>
          <w:p w14:paraId="73125E99" w14:textId="4148DB56" w:rsidR="003B37EC" w:rsidRPr="00273C6E" w:rsidRDefault="003B37EC" w:rsidP="00AA1F87">
            <w:pPr>
              <w:numPr>
                <w:ilvl w:val="0"/>
                <w:numId w:val="114"/>
              </w:numPr>
              <w:spacing w:before="40" w:after="40"/>
              <w:ind w:left="314" w:right="-51"/>
              <w:rPr>
                <w:sz w:val="22"/>
                <w:szCs w:val="22"/>
              </w:rPr>
            </w:pPr>
            <w:r w:rsidRPr="00273C6E">
              <w:rPr>
                <w:sz w:val="22"/>
                <w:szCs w:val="22"/>
              </w:rPr>
              <w:t xml:space="preserve">Poznavanje utjecaja struje na plovidbu, manevriranje i </w:t>
            </w:r>
            <w:r w:rsidR="006F578F">
              <w:rPr>
                <w:sz w:val="22"/>
                <w:szCs w:val="22"/>
              </w:rPr>
              <w:t>brod</w:t>
            </w:r>
            <w:r w:rsidRPr="00273C6E">
              <w:rPr>
                <w:sz w:val="22"/>
                <w:szCs w:val="22"/>
              </w:rPr>
              <w:t xml:space="preserve"> koj</w:t>
            </w:r>
            <w:r w:rsidR="00E05D45" w:rsidRPr="00273C6E">
              <w:rPr>
                <w:sz w:val="22"/>
                <w:szCs w:val="22"/>
              </w:rPr>
              <w:t>e</w:t>
            </w:r>
            <w:r w:rsidRPr="00273C6E">
              <w:rPr>
                <w:sz w:val="22"/>
                <w:szCs w:val="22"/>
              </w:rPr>
              <w:t xml:space="preserve"> stoji na plovnim putovima za unutarnju plovidbu kao što je učinak struje, primjerice, pri manevriranju uzvodno i nizvodno ili manevriranju s praznim ili natovarenim </w:t>
            </w:r>
            <w:r w:rsidR="006F578F">
              <w:rPr>
                <w:sz w:val="22"/>
                <w:szCs w:val="22"/>
              </w:rPr>
              <w:t>brodom</w:t>
            </w:r>
            <w:r w:rsidRPr="00273C6E">
              <w:rPr>
                <w:sz w:val="22"/>
                <w:szCs w:val="22"/>
              </w:rPr>
              <w:t xml:space="preserve"> te, primjerice, pri uplovljavanju u luke, prevodnice i sekundarne plovne putove ili isplovljavanju iz njih; </w:t>
            </w:r>
          </w:p>
          <w:p w14:paraId="22C4150F" w14:textId="77777777" w:rsidR="003B37EC" w:rsidRPr="00273C6E" w:rsidRDefault="003B37EC" w:rsidP="00AA1F87">
            <w:pPr>
              <w:numPr>
                <w:ilvl w:val="0"/>
                <w:numId w:val="114"/>
              </w:numPr>
              <w:spacing w:before="40" w:after="40"/>
              <w:ind w:left="314" w:right="-51"/>
              <w:rPr>
                <w:sz w:val="22"/>
                <w:szCs w:val="22"/>
              </w:rPr>
            </w:pPr>
            <w:r w:rsidRPr="00273C6E">
              <w:rPr>
                <w:sz w:val="22"/>
                <w:szCs w:val="22"/>
              </w:rPr>
              <w:t xml:space="preserve">Poznavanje utjecaja kretanja vode tijekom plovidbe i manevriranja te tijekom stajanja, primjerice, utjecaja kretanja vode s obzirom na gaz, a ovisno o dubini vode, i reakcije na učinke plitke vode, npr. smanjenjem brzine plovidbe </w:t>
            </w:r>
          </w:p>
          <w:p w14:paraId="5768B57E" w14:textId="349FE738" w:rsidR="003B37EC" w:rsidRPr="00273C6E" w:rsidRDefault="003B37EC" w:rsidP="00AA1F87">
            <w:pPr>
              <w:numPr>
                <w:ilvl w:val="0"/>
                <w:numId w:val="114"/>
              </w:numPr>
              <w:spacing w:before="40" w:after="40"/>
              <w:ind w:left="314" w:right="-51"/>
              <w:rPr>
                <w:sz w:val="22"/>
                <w:szCs w:val="22"/>
              </w:rPr>
            </w:pPr>
            <w:r w:rsidRPr="00273C6E">
              <w:rPr>
                <w:sz w:val="22"/>
                <w:szCs w:val="22"/>
              </w:rPr>
              <w:t>Sposobnost poštovanja učinaka interakcije pri plovidbi i manevriranju te tijekom stajanja u uskim plovnim putovima te sposobnost prepoznavanja učinaka interakcije u odnosu na prazn</w:t>
            </w:r>
            <w:r w:rsidR="00E05D45" w:rsidRPr="00273C6E">
              <w:rPr>
                <w:sz w:val="22"/>
                <w:szCs w:val="22"/>
              </w:rPr>
              <w:t>o</w:t>
            </w:r>
            <w:r w:rsidRPr="00273C6E">
              <w:rPr>
                <w:sz w:val="22"/>
                <w:szCs w:val="22"/>
              </w:rPr>
              <w:t xml:space="preserve"> ili natovaren</w:t>
            </w:r>
            <w:r w:rsidR="00E05D45" w:rsidRPr="00273C6E">
              <w:rPr>
                <w:sz w:val="22"/>
                <w:szCs w:val="22"/>
              </w:rPr>
              <w:t>o</w:t>
            </w:r>
            <w:r w:rsidRPr="00273C6E">
              <w:rPr>
                <w:sz w:val="22"/>
                <w:szCs w:val="22"/>
              </w:rPr>
              <w:t xml:space="preserve"> </w:t>
            </w:r>
            <w:r w:rsidR="006F578F">
              <w:rPr>
                <w:sz w:val="22"/>
                <w:szCs w:val="22"/>
              </w:rPr>
              <w:t>brod</w:t>
            </w:r>
            <w:r w:rsidRPr="00273C6E">
              <w:rPr>
                <w:sz w:val="22"/>
                <w:szCs w:val="22"/>
              </w:rPr>
              <w:t xml:space="preserve">; </w:t>
            </w:r>
          </w:p>
          <w:p w14:paraId="670782D4" w14:textId="344B300B" w:rsidR="003B37EC" w:rsidRPr="00273C6E" w:rsidRDefault="003B37EC" w:rsidP="00AA1F87">
            <w:pPr>
              <w:numPr>
                <w:ilvl w:val="0"/>
                <w:numId w:val="114"/>
              </w:numPr>
              <w:spacing w:before="40" w:after="40"/>
              <w:ind w:left="314" w:right="-51"/>
              <w:rPr>
                <w:sz w:val="22"/>
                <w:szCs w:val="22"/>
              </w:rPr>
            </w:pPr>
            <w:r w:rsidRPr="00273C6E">
              <w:rPr>
                <w:sz w:val="22"/>
                <w:szCs w:val="22"/>
              </w:rPr>
              <w:t xml:space="preserve">Poznavanje učinka rukovanja teretom i slaganja tereta pri plovidbi i manevriranju te tijekom stajanja u pogledu stabiliteta </w:t>
            </w:r>
            <w:r w:rsidR="006F578F">
              <w:rPr>
                <w:sz w:val="22"/>
                <w:szCs w:val="22"/>
              </w:rPr>
              <w:t>broda</w:t>
            </w:r>
            <w:r w:rsidRPr="00273C6E">
              <w:rPr>
                <w:sz w:val="22"/>
                <w:szCs w:val="22"/>
              </w:rPr>
              <w:t xml:space="preserve">; </w:t>
            </w:r>
          </w:p>
          <w:p w14:paraId="2632F9FA" w14:textId="77777777" w:rsidR="003B37EC" w:rsidRPr="00273C6E" w:rsidRDefault="003B37EC" w:rsidP="00AA1F87">
            <w:pPr>
              <w:numPr>
                <w:ilvl w:val="0"/>
                <w:numId w:val="114"/>
              </w:numPr>
              <w:spacing w:before="40"/>
              <w:ind w:left="312" w:right="-51" w:hanging="357"/>
              <w:rPr>
                <w:sz w:val="22"/>
                <w:szCs w:val="22"/>
              </w:rPr>
            </w:pPr>
            <w:r w:rsidRPr="00273C6E">
              <w:rPr>
                <w:sz w:val="22"/>
                <w:szCs w:val="22"/>
              </w:rPr>
              <w:t xml:space="preserve">Sposobnost uzimanja u obzir trima, kuta nagiba, naplavljivanja, načela poluge i težišta sustava. </w:t>
            </w:r>
          </w:p>
        </w:tc>
      </w:tr>
      <w:tr w:rsidR="003B37EC" w:rsidRPr="00273C6E" w14:paraId="207838C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5D2537F" w14:textId="77777777" w:rsidR="003B37EC" w:rsidRPr="00273C6E" w:rsidRDefault="003B37EC" w:rsidP="003B194D">
            <w:pPr>
              <w:spacing w:after="60"/>
              <w:ind w:left="182" w:right="-51" w:hanging="182"/>
              <w:rPr>
                <w:sz w:val="22"/>
                <w:szCs w:val="22"/>
              </w:rPr>
            </w:pPr>
            <w:r w:rsidRPr="00273C6E">
              <w:rPr>
                <w:sz w:val="22"/>
                <w:szCs w:val="22"/>
              </w:rPr>
              <w:t xml:space="preserve">7. koristiti pogonske sustave i sustave za manevriranje te odgovarajuće komunikacijske sustave i sustave za uzbunjivanje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0DA0981"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Poznavanje pogonskih i kormilarskih sustava te sustava za manevriranje i njihova utjecaja na sposobnost manevriranja; </w:t>
            </w:r>
          </w:p>
          <w:p w14:paraId="47AB4F96"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Sposobnost korištenja pogonskih i kormilarskih sustava te sustava za manevriranje; </w:t>
            </w:r>
          </w:p>
          <w:p w14:paraId="12191067"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Poznavanje uređaja za sidrenje; </w:t>
            </w:r>
          </w:p>
          <w:p w14:paraId="6696F55D"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Sposobnost korištenja sidra u različitim okolnostima; </w:t>
            </w:r>
          </w:p>
          <w:p w14:paraId="484FE898"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Poznavanje komunikacijskih sustava i sustava za uzbunjivanje; </w:t>
            </w:r>
          </w:p>
          <w:p w14:paraId="3C9AFA11" w14:textId="77777777" w:rsidR="003B37EC" w:rsidRPr="00273C6E" w:rsidRDefault="003B37EC" w:rsidP="00AA1F87">
            <w:pPr>
              <w:numPr>
                <w:ilvl w:val="0"/>
                <w:numId w:val="115"/>
              </w:numPr>
              <w:spacing w:before="40" w:after="40"/>
              <w:ind w:left="314" w:right="-51"/>
              <w:rPr>
                <w:sz w:val="22"/>
                <w:szCs w:val="22"/>
              </w:rPr>
            </w:pPr>
            <w:r w:rsidRPr="00273C6E">
              <w:rPr>
                <w:sz w:val="22"/>
                <w:szCs w:val="22"/>
              </w:rPr>
              <w:t xml:space="preserve">Sposobnost davanja uputa, prema potrebi, u slučaju uzbune. </w:t>
            </w:r>
          </w:p>
        </w:tc>
      </w:tr>
      <w:tr w:rsidR="003B37EC" w:rsidRPr="00273C6E" w14:paraId="25CC0FA8"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F2681D5" w14:textId="7819F288" w:rsidR="003B37EC" w:rsidRPr="00273C6E" w:rsidRDefault="003B37EC" w:rsidP="003B194D">
            <w:pPr>
              <w:spacing w:after="60"/>
              <w:ind w:left="182" w:right="-51" w:hanging="182"/>
              <w:rPr>
                <w:sz w:val="22"/>
                <w:szCs w:val="22"/>
              </w:rPr>
            </w:pPr>
            <w:r w:rsidRPr="00273C6E">
              <w:rPr>
                <w:sz w:val="22"/>
                <w:szCs w:val="22"/>
              </w:rPr>
              <w:t>8. ploviti i manevrirati i u situacijama s jako gustim prometom ili kada drug</w:t>
            </w:r>
            <w:r w:rsidR="00E05D45" w:rsidRPr="00273C6E">
              <w:rPr>
                <w:sz w:val="22"/>
                <w:szCs w:val="22"/>
              </w:rPr>
              <w:t>a</w:t>
            </w:r>
            <w:r w:rsidRPr="00273C6E">
              <w:rPr>
                <w:sz w:val="22"/>
                <w:szCs w:val="22"/>
              </w:rPr>
              <w:t xml:space="preserve"> </w:t>
            </w:r>
            <w:r w:rsidR="006F578F">
              <w:rPr>
                <w:sz w:val="22"/>
                <w:szCs w:val="22"/>
              </w:rPr>
              <w:t>broda</w:t>
            </w:r>
            <w:r w:rsidRPr="00273C6E">
              <w:rPr>
                <w:sz w:val="22"/>
                <w:szCs w:val="22"/>
              </w:rPr>
              <w:t xml:space="preserve"> prevoze opasne tvari, koje zahtijevaju osnovno poznavanje Europskog sporazuma o međunarodnom prijevozu opasnih tvari unutarnjim plovnim putovima (ADN)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34F9EEC" w14:textId="77777777" w:rsidR="003B37EC" w:rsidRPr="00273C6E" w:rsidRDefault="003B37EC" w:rsidP="00AA1F87">
            <w:pPr>
              <w:numPr>
                <w:ilvl w:val="0"/>
                <w:numId w:val="116"/>
              </w:numPr>
              <w:spacing w:before="40" w:after="40"/>
              <w:ind w:left="314" w:right="-51"/>
              <w:rPr>
                <w:sz w:val="22"/>
                <w:szCs w:val="22"/>
              </w:rPr>
            </w:pPr>
            <w:r w:rsidRPr="00273C6E">
              <w:rPr>
                <w:sz w:val="22"/>
                <w:szCs w:val="22"/>
              </w:rPr>
              <w:t xml:space="preserve">Osnovno poznavanje strukture ADN-a, dokumenata i uputa u okviru ADN- a te vizualnih signala koji se zahtijevaju ADN-om; </w:t>
            </w:r>
          </w:p>
          <w:p w14:paraId="609095B4" w14:textId="6B5A80EF" w:rsidR="003B37EC" w:rsidRPr="00273C6E" w:rsidRDefault="003B37EC" w:rsidP="00AA1F87">
            <w:pPr>
              <w:numPr>
                <w:ilvl w:val="0"/>
                <w:numId w:val="116"/>
              </w:numPr>
              <w:spacing w:before="40" w:after="40"/>
              <w:ind w:left="314" w:right="-51"/>
              <w:rPr>
                <w:sz w:val="22"/>
                <w:szCs w:val="22"/>
              </w:rPr>
            </w:pPr>
            <w:r w:rsidRPr="00273C6E">
              <w:rPr>
                <w:sz w:val="22"/>
                <w:szCs w:val="22"/>
              </w:rPr>
              <w:t xml:space="preserve">Sposobnost pronalaženja uputa u ADN-u te identificiranja vizualnih znakova za </w:t>
            </w:r>
            <w:r w:rsidR="006F578F">
              <w:rPr>
                <w:sz w:val="22"/>
                <w:szCs w:val="22"/>
              </w:rPr>
              <w:t>broda</w:t>
            </w:r>
            <w:r w:rsidRPr="00273C6E">
              <w:rPr>
                <w:sz w:val="22"/>
                <w:szCs w:val="22"/>
              </w:rPr>
              <w:t xml:space="preserve"> koji podliježu ADN-u. </w:t>
            </w:r>
          </w:p>
        </w:tc>
      </w:tr>
      <w:tr w:rsidR="00362E02" w:rsidRPr="00273C6E" w14:paraId="1FD60B63" w14:textId="77777777" w:rsidTr="00273C6E">
        <w:trPr>
          <w:trHeight w:val="794"/>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1EE58EB" w14:textId="1EC958F3" w:rsidR="00362E02" w:rsidRPr="00273C6E" w:rsidRDefault="00362E02" w:rsidP="00273C6E">
            <w:pPr>
              <w:spacing w:after="0"/>
              <w:ind w:right="-51"/>
              <w:rPr>
                <w:b/>
                <w:i/>
                <w:sz w:val="22"/>
                <w:szCs w:val="22"/>
              </w:rPr>
            </w:pPr>
            <w:r w:rsidRPr="00273C6E">
              <w:rPr>
                <w:b/>
                <w:i/>
                <w:sz w:val="22"/>
                <w:szCs w:val="22"/>
              </w:rPr>
              <w:t>1.4</w:t>
            </w:r>
            <w:r w:rsidRPr="00273C6E">
              <w:rPr>
                <w:b/>
                <w:i/>
                <w:sz w:val="22"/>
                <w:szCs w:val="22"/>
              </w:rPr>
              <w:tab/>
              <w:t xml:space="preserve">Zapovjednik mora biti osposobljen odgovoriti na izvanredne situacije tijekom plovidbe unutarnjim plovnim putovima. </w:t>
            </w:r>
          </w:p>
        </w:tc>
      </w:tr>
      <w:tr w:rsidR="003B37EC" w:rsidRPr="00273C6E" w14:paraId="4DC4B33A"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17F8A89" w14:textId="55B7675B" w:rsidR="003B37EC" w:rsidRPr="00273C6E" w:rsidRDefault="003B37EC" w:rsidP="003B194D">
            <w:pPr>
              <w:spacing w:after="60"/>
              <w:ind w:left="182" w:right="-51" w:hanging="182"/>
              <w:rPr>
                <w:sz w:val="22"/>
                <w:szCs w:val="22"/>
              </w:rPr>
            </w:pPr>
            <w:r w:rsidRPr="00273C6E">
              <w:rPr>
                <w:sz w:val="22"/>
                <w:szCs w:val="22"/>
              </w:rPr>
              <w:t xml:space="preserve">1. poduzeti preventivne mjere u izvanrednim situacijama pri namjernom nasukavanju </w:t>
            </w:r>
            <w:r w:rsidR="006F578F">
              <w:rPr>
                <w:sz w:val="22"/>
                <w:szCs w:val="22"/>
              </w:rPr>
              <w:t>broda</w:t>
            </w:r>
            <w:r w:rsidRPr="00273C6E">
              <w:rPr>
                <w:sz w:val="22"/>
                <w:szCs w:val="22"/>
              </w:rPr>
              <w:t xml:space="preserve"> radi sprečavanja veće štete </w:t>
            </w:r>
          </w:p>
        </w:tc>
        <w:tc>
          <w:tcPr>
            <w:tcW w:w="6743" w:type="dxa"/>
            <w:tcBorders>
              <w:top w:val="single" w:sz="4" w:space="0" w:color="auto"/>
              <w:left w:val="single" w:sz="4" w:space="0" w:color="auto"/>
              <w:bottom w:val="single" w:sz="4" w:space="0" w:color="auto"/>
              <w:right w:val="single" w:sz="4" w:space="0" w:color="auto"/>
            </w:tcBorders>
            <w:hideMark/>
          </w:tcPr>
          <w:p w14:paraId="44F2A51A" w14:textId="6F60D2CD" w:rsidR="003B37EC" w:rsidRPr="00273C6E" w:rsidRDefault="003B37EC" w:rsidP="00AA1F87">
            <w:pPr>
              <w:numPr>
                <w:ilvl w:val="0"/>
                <w:numId w:val="117"/>
              </w:numPr>
              <w:spacing w:before="40" w:after="40"/>
              <w:ind w:left="314" w:right="-51"/>
              <w:rPr>
                <w:sz w:val="22"/>
                <w:szCs w:val="22"/>
              </w:rPr>
            </w:pPr>
            <w:r w:rsidRPr="00273C6E">
              <w:rPr>
                <w:sz w:val="22"/>
                <w:szCs w:val="22"/>
              </w:rPr>
              <w:t xml:space="preserve">Poznavanje plitkih mjesta i obala pješčanog karaktera koje se mogu koristiti za namjerno nasukavanje </w:t>
            </w:r>
            <w:r w:rsidR="006F578F">
              <w:rPr>
                <w:sz w:val="22"/>
                <w:szCs w:val="22"/>
              </w:rPr>
              <w:t>broda</w:t>
            </w:r>
            <w:r w:rsidRPr="00273C6E">
              <w:rPr>
                <w:sz w:val="22"/>
                <w:szCs w:val="22"/>
              </w:rPr>
              <w:t xml:space="preserve">; </w:t>
            </w:r>
          </w:p>
          <w:p w14:paraId="2BB4AFB0" w14:textId="77777777" w:rsidR="003B37EC" w:rsidRPr="00273C6E" w:rsidRDefault="003B37EC" w:rsidP="00AA1F87">
            <w:pPr>
              <w:numPr>
                <w:ilvl w:val="0"/>
                <w:numId w:val="117"/>
              </w:numPr>
              <w:spacing w:before="40" w:after="40"/>
              <w:ind w:left="314" w:right="-51"/>
              <w:rPr>
                <w:sz w:val="22"/>
                <w:szCs w:val="22"/>
              </w:rPr>
            </w:pPr>
            <w:r w:rsidRPr="00273C6E">
              <w:rPr>
                <w:sz w:val="22"/>
                <w:szCs w:val="22"/>
              </w:rPr>
              <w:t xml:space="preserve">Sposobnost prikladne upotrebe strojeva ili uređaja za sidrenje ako namjerno nasukavanje postane potrebno. </w:t>
            </w:r>
          </w:p>
        </w:tc>
      </w:tr>
      <w:tr w:rsidR="003B37EC" w:rsidRPr="00273C6E" w14:paraId="1C84AD6A"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E1C8C11" w14:textId="4E64E0C9" w:rsidR="003B37EC" w:rsidRPr="00273C6E" w:rsidRDefault="003B37EC" w:rsidP="003B194D">
            <w:pPr>
              <w:spacing w:after="60"/>
              <w:ind w:left="182" w:right="-51" w:hanging="182"/>
              <w:rPr>
                <w:sz w:val="22"/>
                <w:szCs w:val="22"/>
              </w:rPr>
            </w:pPr>
            <w:r w:rsidRPr="00273C6E">
              <w:rPr>
                <w:sz w:val="22"/>
                <w:szCs w:val="22"/>
              </w:rPr>
              <w:t xml:space="preserve">2. odsukati </w:t>
            </w:r>
            <w:r w:rsidR="006F578F">
              <w:rPr>
                <w:sz w:val="22"/>
                <w:szCs w:val="22"/>
              </w:rPr>
              <w:t>brod</w:t>
            </w:r>
            <w:r w:rsidRPr="00273C6E">
              <w:rPr>
                <w:sz w:val="22"/>
                <w:szCs w:val="22"/>
              </w:rPr>
              <w:t xml:space="preserve"> uz pomoć ili bez 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8363367" w14:textId="124DC545" w:rsidR="003B37EC" w:rsidRPr="00273C6E" w:rsidRDefault="003B37EC" w:rsidP="00AA1F87">
            <w:pPr>
              <w:numPr>
                <w:ilvl w:val="0"/>
                <w:numId w:val="118"/>
              </w:numPr>
              <w:spacing w:before="40" w:after="40"/>
              <w:ind w:left="314" w:right="-51"/>
              <w:rPr>
                <w:sz w:val="22"/>
                <w:szCs w:val="22"/>
              </w:rPr>
            </w:pPr>
            <w:r w:rsidRPr="00273C6E">
              <w:rPr>
                <w:sz w:val="22"/>
                <w:szCs w:val="22"/>
              </w:rPr>
              <w:t xml:space="preserve">Poznavanje mjera koje treba poduzeti u slučaju nasukavanja, uključujući zaustavljanje propuštanja vode te mjera koje treba poduzeti za povratak </w:t>
            </w:r>
            <w:r w:rsidR="006F578F">
              <w:rPr>
                <w:sz w:val="22"/>
                <w:szCs w:val="22"/>
              </w:rPr>
              <w:t>broda</w:t>
            </w:r>
            <w:r w:rsidRPr="00273C6E">
              <w:rPr>
                <w:sz w:val="22"/>
                <w:szCs w:val="22"/>
              </w:rPr>
              <w:t xml:space="preserve"> na plovni put; </w:t>
            </w:r>
          </w:p>
          <w:p w14:paraId="525EDE58" w14:textId="0AE705E9" w:rsidR="003B37EC" w:rsidRPr="00273C6E" w:rsidRDefault="003B37EC" w:rsidP="00AA1F87">
            <w:pPr>
              <w:numPr>
                <w:ilvl w:val="0"/>
                <w:numId w:val="118"/>
              </w:numPr>
              <w:spacing w:before="40" w:after="40"/>
              <w:ind w:left="314" w:right="-51"/>
              <w:rPr>
                <w:sz w:val="22"/>
                <w:szCs w:val="22"/>
              </w:rPr>
            </w:pPr>
            <w:r w:rsidRPr="00273C6E">
              <w:rPr>
                <w:sz w:val="22"/>
                <w:szCs w:val="22"/>
              </w:rPr>
              <w:t xml:space="preserve">Sposobnost zaustavljanja propuštanja vode, odsukavanja </w:t>
            </w:r>
            <w:r w:rsidR="006F578F">
              <w:rPr>
                <w:sz w:val="22"/>
                <w:szCs w:val="22"/>
              </w:rPr>
              <w:t>broda</w:t>
            </w:r>
            <w:r w:rsidRPr="00273C6E">
              <w:rPr>
                <w:sz w:val="22"/>
                <w:szCs w:val="22"/>
              </w:rPr>
              <w:t xml:space="preserve"> uz pomoć drugih </w:t>
            </w:r>
            <w:r w:rsidR="006F578F">
              <w:rPr>
                <w:sz w:val="22"/>
                <w:szCs w:val="22"/>
              </w:rPr>
              <w:t>broda</w:t>
            </w:r>
            <w:r w:rsidRPr="00273C6E">
              <w:rPr>
                <w:sz w:val="22"/>
                <w:szCs w:val="22"/>
              </w:rPr>
              <w:t xml:space="preserve">, npr. tegljača ili potiskivača. </w:t>
            </w:r>
          </w:p>
        </w:tc>
      </w:tr>
      <w:tr w:rsidR="003B37EC" w:rsidRPr="00273C6E" w14:paraId="40A933E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8FD6E03" w14:textId="77777777" w:rsidR="003B37EC" w:rsidRPr="00273C6E" w:rsidRDefault="003B37EC" w:rsidP="003B194D">
            <w:pPr>
              <w:spacing w:after="60"/>
              <w:ind w:left="182" w:right="-51" w:hanging="182"/>
              <w:rPr>
                <w:sz w:val="22"/>
                <w:szCs w:val="22"/>
              </w:rPr>
            </w:pPr>
            <w:r w:rsidRPr="00273C6E">
              <w:rPr>
                <w:sz w:val="22"/>
                <w:szCs w:val="22"/>
              </w:rPr>
              <w:t xml:space="preserve">3. poduzeti odgovarajuće mjere ako je sudar neizbježan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D722CE7" w14:textId="77777777" w:rsidR="003B37EC" w:rsidRPr="00273C6E" w:rsidRDefault="003B37EC" w:rsidP="00AA1F87">
            <w:pPr>
              <w:numPr>
                <w:ilvl w:val="0"/>
                <w:numId w:val="119"/>
              </w:numPr>
              <w:spacing w:before="40" w:after="40"/>
              <w:ind w:left="314" w:right="-51"/>
              <w:rPr>
                <w:sz w:val="22"/>
                <w:szCs w:val="22"/>
              </w:rPr>
            </w:pPr>
            <w:r w:rsidRPr="00273C6E">
              <w:rPr>
                <w:sz w:val="22"/>
                <w:szCs w:val="22"/>
              </w:rPr>
              <w:t xml:space="preserve">Poznavanje pravila koja se primjenjuju u slučaju neizbježnog sudara ili nesreće; </w:t>
            </w:r>
          </w:p>
          <w:p w14:paraId="40315C28" w14:textId="75AA8073" w:rsidR="003B37EC" w:rsidRPr="00273C6E" w:rsidRDefault="003B37EC" w:rsidP="00AA1F87">
            <w:pPr>
              <w:numPr>
                <w:ilvl w:val="0"/>
                <w:numId w:val="119"/>
              </w:numPr>
              <w:spacing w:before="40" w:after="40"/>
              <w:ind w:left="314" w:right="-51"/>
              <w:rPr>
                <w:sz w:val="22"/>
                <w:szCs w:val="22"/>
              </w:rPr>
            </w:pPr>
            <w:r w:rsidRPr="00273C6E">
              <w:rPr>
                <w:sz w:val="22"/>
                <w:szCs w:val="22"/>
              </w:rPr>
              <w:t xml:space="preserve">Sposobnost upravljanja </w:t>
            </w:r>
            <w:r w:rsidR="006F578F">
              <w:rPr>
                <w:sz w:val="22"/>
                <w:szCs w:val="22"/>
              </w:rPr>
              <w:t>brodom</w:t>
            </w:r>
            <w:r w:rsidRPr="00273C6E">
              <w:rPr>
                <w:sz w:val="22"/>
                <w:szCs w:val="22"/>
              </w:rPr>
              <w:t xml:space="preserve"> u situaciji neizbježnog sudara tako da šteta za osobe, primjerice, putnike i članove posade, vlastit</w:t>
            </w:r>
            <w:r w:rsidR="00E05D45" w:rsidRPr="00273C6E">
              <w:rPr>
                <w:sz w:val="22"/>
                <w:szCs w:val="22"/>
              </w:rPr>
              <w:t>o</w:t>
            </w:r>
            <w:r w:rsidRPr="00273C6E">
              <w:rPr>
                <w:sz w:val="22"/>
                <w:szCs w:val="22"/>
              </w:rPr>
              <w:t xml:space="preserve"> </w:t>
            </w:r>
            <w:r w:rsidR="006F578F">
              <w:rPr>
                <w:sz w:val="22"/>
                <w:szCs w:val="22"/>
              </w:rPr>
              <w:t>brod</w:t>
            </w:r>
            <w:r w:rsidRPr="00273C6E">
              <w:rPr>
                <w:sz w:val="22"/>
                <w:szCs w:val="22"/>
              </w:rPr>
              <w:t xml:space="preserve"> i drug</w:t>
            </w:r>
            <w:r w:rsidR="00E05D45" w:rsidRPr="00273C6E">
              <w:rPr>
                <w:sz w:val="22"/>
                <w:szCs w:val="22"/>
              </w:rPr>
              <w:t>o</w:t>
            </w:r>
            <w:r w:rsidRPr="00273C6E">
              <w:rPr>
                <w:sz w:val="22"/>
                <w:szCs w:val="22"/>
              </w:rPr>
              <w:t xml:space="preserve"> </w:t>
            </w:r>
            <w:r w:rsidR="006F578F">
              <w:rPr>
                <w:sz w:val="22"/>
                <w:szCs w:val="22"/>
              </w:rPr>
              <w:t>brod</w:t>
            </w:r>
            <w:r w:rsidRPr="00273C6E">
              <w:rPr>
                <w:sz w:val="22"/>
                <w:szCs w:val="22"/>
              </w:rPr>
              <w:t xml:space="preserve"> te za teret i okoliš bude minimalna. </w:t>
            </w:r>
          </w:p>
        </w:tc>
      </w:tr>
      <w:tr w:rsidR="003B37EC" w:rsidRPr="00273C6E" w14:paraId="762E441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6385EA3" w14:textId="77777777" w:rsidR="003B37EC" w:rsidRPr="00273C6E" w:rsidRDefault="003B37EC" w:rsidP="003B194D">
            <w:pPr>
              <w:spacing w:after="60"/>
              <w:ind w:left="182" w:right="-51" w:hanging="182"/>
              <w:rPr>
                <w:sz w:val="22"/>
                <w:szCs w:val="22"/>
              </w:rPr>
            </w:pPr>
            <w:r w:rsidRPr="00273C6E">
              <w:rPr>
                <w:sz w:val="22"/>
                <w:szCs w:val="22"/>
              </w:rPr>
              <w:t xml:space="preserve">4. poduzeti odgovarajuće mjere nakon sudara i procjene štete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B935E85" w14:textId="77777777" w:rsidR="003B37EC" w:rsidRPr="00273C6E" w:rsidRDefault="003B37EC" w:rsidP="00AA1F87">
            <w:pPr>
              <w:numPr>
                <w:ilvl w:val="0"/>
                <w:numId w:val="120"/>
              </w:numPr>
              <w:spacing w:before="40" w:after="40"/>
              <w:ind w:left="314" w:right="-51"/>
              <w:rPr>
                <w:sz w:val="22"/>
                <w:szCs w:val="22"/>
              </w:rPr>
            </w:pPr>
            <w:r w:rsidRPr="00273C6E">
              <w:rPr>
                <w:sz w:val="22"/>
                <w:szCs w:val="22"/>
              </w:rPr>
              <w:t xml:space="preserve">Poznavanje pravila koja se primjenjuju nakon sudara ili nesreće; </w:t>
            </w:r>
          </w:p>
          <w:p w14:paraId="4F9DDCD9" w14:textId="77777777" w:rsidR="003B37EC" w:rsidRPr="00273C6E" w:rsidRDefault="003B37EC" w:rsidP="00AA1F87">
            <w:pPr>
              <w:numPr>
                <w:ilvl w:val="0"/>
                <w:numId w:val="120"/>
              </w:numPr>
              <w:spacing w:before="40" w:after="40"/>
              <w:ind w:left="314" w:right="-51"/>
              <w:rPr>
                <w:sz w:val="22"/>
                <w:szCs w:val="22"/>
              </w:rPr>
            </w:pPr>
            <w:r w:rsidRPr="00273C6E">
              <w:rPr>
                <w:sz w:val="22"/>
                <w:szCs w:val="22"/>
              </w:rPr>
              <w:t xml:space="preserve">Sposobnost poduzimanja odgovarajućih mjera u slučaju štete, sudara i nasukavanja, uključujući procjenu štete, komunikaciju s nadležnim tijelom i dobivanje dozvole za plovidbu do mjesta popravka. </w:t>
            </w:r>
          </w:p>
        </w:tc>
      </w:tr>
      <w:tr w:rsidR="00362E02" w:rsidRPr="00273C6E" w14:paraId="22196B5A"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5B4C8865" w14:textId="64929931" w:rsidR="00362E02" w:rsidRPr="00273C6E" w:rsidRDefault="00362E02" w:rsidP="00107929">
            <w:pPr>
              <w:spacing w:after="0"/>
              <w:ind w:right="-51"/>
              <w:rPr>
                <w:b/>
                <w:bCs/>
                <w:sz w:val="22"/>
                <w:szCs w:val="22"/>
              </w:rPr>
            </w:pPr>
            <w:r w:rsidRPr="00107929">
              <w:rPr>
                <w:b/>
                <w:i/>
                <w:sz w:val="22"/>
                <w:szCs w:val="22"/>
              </w:rPr>
              <w:t>2.</w:t>
            </w:r>
            <w:r w:rsidRPr="00107929">
              <w:rPr>
                <w:b/>
                <w:i/>
                <w:sz w:val="22"/>
                <w:szCs w:val="22"/>
              </w:rPr>
              <w:tab/>
              <w:t xml:space="preserve">Rad </w:t>
            </w:r>
            <w:r w:rsidR="006F578F">
              <w:rPr>
                <w:b/>
                <w:i/>
                <w:sz w:val="22"/>
                <w:szCs w:val="22"/>
              </w:rPr>
              <w:t>broda</w:t>
            </w:r>
            <w:r w:rsidRPr="00273C6E">
              <w:rPr>
                <w:b/>
                <w:bCs/>
                <w:sz w:val="22"/>
                <w:szCs w:val="22"/>
              </w:rPr>
              <w:t xml:space="preserve"> </w:t>
            </w:r>
          </w:p>
        </w:tc>
      </w:tr>
      <w:tr w:rsidR="00362E02" w:rsidRPr="00282215" w14:paraId="490C87F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56CC69E" w14:textId="571EC1BE" w:rsidR="00362E02" w:rsidRPr="008516F2" w:rsidRDefault="00362E02" w:rsidP="008516F2">
            <w:pPr>
              <w:spacing w:after="0"/>
              <w:ind w:right="-51"/>
              <w:rPr>
                <w:b/>
                <w:i/>
                <w:sz w:val="22"/>
                <w:szCs w:val="22"/>
              </w:rPr>
            </w:pPr>
            <w:r w:rsidRPr="008516F2">
              <w:rPr>
                <w:b/>
                <w:i/>
                <w:sz w:val="22"/>
                <w:szCs w:val="22"/>
              </w:rPr>
              <w:t>2.1</w:t>
            </w:r>
            <w:r w:rsidRPr="008516F2">
              <w:rPr>
                <w:b/>
                <w:i/>
                <w:sz w:val="22"/>
                <w:szCs w:val="22"/>
              </w:rPr>
              <w:tab/>
              <w:t xml:space="preserve">Zapovjednik mora biti osposobljen primjenjivati znanje o brodogradnji i metodama konstrukcije u plovidbi unutarnjim plovnim putovima na rad različitih vrsta </w:t>
            </w:r>
            <w:r w:rsidR="006F578F" w:rsidRPr="008516F2">
              <w:rPr>
                <w:b/>
                <w:i/>
                <w:sz w:val="22"/>
                <w:szCs w:val="22"/>
              </w:rPr>
              <w:t>broda</w:t>
            </w:r>
            <w:r w:rsidRPr="008516F2">
              <w:rPr>
                <w:b/>
                <w:i/>
                <w:sz w:val="22"/>
                <w:szCs w:val="22"/>
              </w:rPr>
              <w:t xml:space="preserve"> i posjedovati osnovno znanje o važećim tehničkim pravilima za </w:t>
            </w:r>
            <w:r w:rsidR="006F578F" w:rsidRPr="008516F2">
              <w:rPr>
                <w:b/>
                <w:i/>
                <w:sz w:val="22"/>
                <w:szCs w:val="22"/>
              </w:rPr>
              <w:t>broda</w:t>
            </w:r>
            <w:r w:rsidRPr="008516F2">
              <w:rPr>
                <w:b/>
                <w:i/>
                <w:sz w:val="22"/>
                <w:szCs w:val="22"/>
              </w:rPr>
              <w:t xml:space="preserve"> unutarnje plovidbe (npr. Direktiva (EU) 2016/1629).</w:t>
            </w:r>
          </w:p>
        </w:tc>
      </w:tr>
      <w:tr w:rsidR="003B37EC" w:rsidRPr="00273C6E" w14:paraId="06086D4E"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0C91681" w14:textId="77777777" w:rsidR="003B37EC" w:rsidRPr="00273C6E" w:rsidRDefault="003B37EC" w:rsidP="003B194D">
            <w:pPr>
              <w:spacing w:after="60"/>
              <w:ind w:left="182" w:right="-51" w:hanging="182"/>
              <w:rPr>
                <w:sz w:val="22"/>
                <w:szCs w:val="22"/>
              </w:rPr>
            </w:pPr>
            <w:r w:rsidRPr="00273C6E">
              <w:rPr>
                <w:sz w:val="22"/>
                <w:szCs w:val="22"/>
              </w:rPr>
              <w:t>1. poštovati načela brodogradnje i konstrukcije u plovidbi unutarnjim plovnim putovima</w:t>
            </w:r>
          </w:p>
        </w:tc>
        <w:tc>
          <w:tcPr>
            <w:tcW w:w="6743" w:type="dxa"/>
            <w:tcBorders>
              <w:top w:val="single" w:sz="4" w:space="0" w:color="auto"/>
              <w:left w:val="single" w:sz="4" w:space="0" w:color="auto"/>
              <w:bottom w:val="single" w:sz="4" w:space="0" w:color="auto"/>
              <w:right w:val="single" w:sz="4" w:space="0" w:color="auto"/>
            </w:tcBorders>
            <w:hideMark/>
          </w:tcPr>
          <w:p w14:paraId="3D710B6F" w14:textId="386C2706" w:rsidR="003B37EC" w:rsidRPr="00273C6E" w:rsidRDefault="003B37EC" w:rsidP="00AA1F87">
            <w:pPr>
              <w:numPr>
                <w:ilvl w:val="0"/>
                <w:numId w:val="121"/>
              </w:numPr>
              <w:spacing w:before="120" w:after="60"/>
              <w:ind w:left="312" w:right="-51" w:hanging="357"/>
              <w:rPr>
                <w:sz w:val="22"/>
                <w:szCs w:val="22"/>
              </w:rPr>
            </w:pPr>
            <w:r w:rsidRPr="00273C6E">
              <w:rPr>
                <w:sz w:val="22"/>
                <w:szCs w:val="22"/>
              </w:rPr>
              <w:t xml:space="preserve">Poznavanje važnosti i utjecaja dimenzija </w:t>
            </w:r>
            <w:r w:rsidR="006F578F">
              <w:rPr>
                <w:sz w:val="22"/>
                <w:szCs w:val="22"/>
              </w:rPr>
              <w:t>broda</w:t>
            </w:r>
            <w:r w:rsidRPr="00273C6E">
              <w:rPr>
                <w:sz w:val="22"/>
                <w:szCs w:val="22"/>
              </w:rPr>
              <w:t xml:space="preserve"> i dimenzija unutarnjeg plovnog puta u skladu s važećim pravilima </w:t>
            </w:r>
          </w:p>
          <w:p w14:paraId="34D0807C" w14:textId="6660FFA8" w:rsidR="003B37EC" w:rsidRPr="00273C6E" w:rsidRDefault="003B37EC" w:rsidP="00AA1F87">
            <w:pPr>
              <w:numPr>
                <w:ilvl w:val="0"/>
                <w:numId w:val="121"/>
              </w:numPr>
              <w:spacing w:before="20" w:after="60"/>
              <w:ind w:left="312" w:right="-51" w:hanging="357"/>
              <w:rPr>
                <w:sz w:val="22"/>
                <w:szCs w:val="22"/>
              </w:rPr>
            </w:pPr>
            <w:r w:rsidRPr="00273C6E">
              <w:rPr>
                <w:sz w:val="22"/>
                <w:szCs w:val="22"/>
              </w:rPr>
              <w:t xml:space="preserve">Sposobnost upravljanja </w:t>
            </w:r>
            <w:r w:rsidR="006F578F">
              <w:rPr>
                <w:sz w:val="22"/>
                <w:szCs w:val="22"/>
              </w:rPr>
              <w:t>brodom</w:t>
            </w:r>
            <w:r w:rsidRPr="00273C6E">
              <w:rPr>
                <w:sz w:val="22"/>
                <w:szCs w:val="22"/>
              </w:rPr>
              <w:t xml:space="preserve"> u skladu s njegovim dimenzijama i važećim zakonodavstvom o konstrukciji </w:t>
            </w:r>
          </w:p>
          <w:p w14:paraId="3DDDEE36" w14:textId="3705BEB7" w:rsidR="003B37EC" w:rsidRPr="00273C6E" w:rsidRDefault="003B37EC" w:rsidP="00AA1F87">
            <w:pPr>
              <w:numPr>
                <w:ilvl w:val="0"/>
                <w:numId w:val="121"/>
              </w:numPr>
              <w:spacing w:before="20"/>
              <w:ind w:left="312" w:right="-51" w:hanging="357"/>
              <w:rPr>
                <w:sz w:val="22"/>
                <w:szCs w:val="22"/>
              </w:rPr>
            </w:pPr>
            <w:r w:rsidRPr="00273C6E">
              <w:rPr>
                <w:sz w:val="22"/>
                <w:szCs w:val="22"/>
              </w:rPr>
              <w:t xml:space="preserve">Sposobnost nadziranja usklađenosti </w:t>
            </w:r>
            <w:r w:rsidR="006F578F">
              <w:rPr>
                <w:sz w:val="22"/>
                <w:szCs w:val="22"/>
              </w:rPr>
              <w:t>broda</w:t>
            </w:r>
            <w:r w:rsidRPr="00273C6E">
              <w:rPr>
                <w:sz w:val="22"/>
                <w:szCs w:val="22"/>
              </w:rPr>
              <w:t xml:space="preserve"> s važećim zakonodavstvom uzimajući u obzir konstrukcijske radove</w:t>
            </w:r>
          </w:p>
        </w:tc>
      </w:tr>
      <w:tr w:rsidR="003B37EC" w:rsidRPr="00273C6E" w14:paraId="34CC0B0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C55FB18" w14:textId="24C74465" w:rsidR="003B37EC" w:rsidRPr="00273C6E" w:rsidRDefault="003B37EC" w:rsidP="003B194D">
            <w:pPr>
              <w:spacing w:after="60"/>
              <w:ind w:left="182" w:right="-51" w:hanging="182"/>
              <w:rPr>
                <w:sz w:val="22"/>
                <w:szCs w:val="22"/>
              </w:rPr>
            </w:pPr>
            <w:r w:rsidRPr="00273C6E">
              <w:rPr>
                <w:sz w:val="22"/>
                <w:szCs w:val="22"/>
              </w:rPr>
              <w:t xml:space="preserve">2. razlikovati metode konstrukcije </w:t>
            </w:r>
            <w:r w:rsidR="006F578F">
              <w:rPr>
                <w:sz w:val="22"/>
                <w:szCs w:val="22"/>
              </w:rPr>
              <w:t>broda</w:t>
            </w:r>
            <w:r w:rsidRPr="00273C6E">
              <w:rPr>
                <w:sz w:val="22"/>
                <w:szCs w:val="22"/>
              </w:rPr>
              <w:t xml:space="preserve"> i njegovo ponašanje u vodi, osobito u pogledu stabilnosti i čvrstoće</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98E6C35" w14:textId="0C8AB7A3" w:rsidR="003B37EC" w:rsidRPr="00273C6E" w:rsidRDefault="003B37EC" w:rsidP="00AA1F87">
            <w:pPr>
              <w:numPr>
                <w:ilvl w:val="0"/>
                <w:numId w:val="122"/>
              </w:numPr>
              <w:spacing w:before="120" w:after="60"/>
              <w:ind w:left="312" w:right="-51" w:hanging="357"/>
              <w:rPr>
                <w:sz w:val="22"/>
                <w:szCs w:val="22"/>
              </w:rPr>
            </w:pPr>
            <w:r w:rsidRPr="00273C6E">
              <w:rPr>
                <w:sz w:val="22"/>
                <w:szCs w:val="22"/>
              </w:rPr>
              <w:t xml:space="preserve">Poznavanje značajki </w:t>
            </w:r>
            <w:r w:rsidR="006F578F">
              <w:rPr>
                <w:sz w:val="22"/>
                <w:szCs w:val="22"/>
              </w:rPr>
              <w:t>broda</w:t>
            </w:r>
            <w:r w:rsidRPr="00273C6E">
              <w:rPr>
                <w:sz w:val="22"/>
                <w:szCs w:val="22"/>
              </w:rPr>
              <w:t xml:space="preserve"> kako su opisane u konstrukcijskim nacrtima različitih vrsta </w:t>
            </w:r>
            <w:r w:rsidR="006F578F">
              <w:rPr>
                <w:sz w:val="22"/>
                <w:szCs w:val="22"/>
              </w:rPr>
              <w:t>broda</w:t>
            </w:r>
            <w:r w:rsidRPr="00273C6E">
              <w:rPr>
                <w:sz w:val="22"/>
                <w:szCs w:val="22"/>
              </w:rPr>
              <w:t xml:space="preserve"> te poznavanje učinka konstrukcije na ponašanje </w:t>
            </w:r>
            <w:r w:rsidR="006F578F">
              <w:rPr>
                <w:sz w:val="22"/>
                <w:szCs w:val="22"/>
              </w:rPr>
              <w:t>broda</w:t>
            </w:r>
            <w:r w:rsidRPr="00273C6E">
              <w:rPr>
                <w:sz w:val="22"/>
                <w:szCs w:val="22"/>
              </w:rPr>
              <w:t xml:space="preserve"> i njegovu stabilnost i čvrstoću </w:t>
            </w:r>
          </w:p>
          <w:p w14:paraId="47DA18B3" w14:textId="4887C305" w:rsidR="003B37EC" w:rsidRPr="00273C6E" w:rsidRDefault="003B37EC" w:rsidP="00AA1F87">
            <w:pPr>
              <w:numPr>
                <w:ilvl w:val="0"/>
                <w:numId w:val="122"/>
              </w:numPr>
              <w:spacing w:before="120" w:after="60"/>
              <w:ind w:left="312" w:right="-51" w:hanging="357"/>
              <w:rPr>
                <w:sz w:val="22"/>
                <w:szCs w:val="22"/>
              </w:rPr>
            </w:pPr>
            <w:r w:rsidRPr="00273C6E">
              <w:rPr>
                <w:sz w:val="22"/>
                <w:szCs w:val="22"/>
              </w:rPr>
              <w:t xml:space="preserve">Poznavanje ponašanja </w:t>
            </w:r>
            <w:r w:rsidR="006F578F">
              <w:rPr>
                <w:sz w:val="22"/>
                <w:szCs w:val="22"/>
              </w:rPr>
              <w:t>broda</w:t>
            </w:r>
            <w:r w:rsidRPr="00273C6E">
              <w:rPr>
                <w:sz w:val="22"/>
                <w:szCs w:val="22"/>
              </w:rPr>
              <w:t xml:space="preserve"> u različitim uvjetima i okruženjima </w:t>
            </w:r>
          </w:p>
          <w:p w14:paraId="14F27701" w14:textId="1F13A66E" w:rsidR="003B37EC" w:rsidRPr="00273C6E" w:rsidRDefault="003B37EC" w:rsidP="00AA1F87">
            <w:pPr>
              <w:numPr>
                <w:ilvl w:val="0"/>
                <w:numId w:val="122"/>
              </w:numPr>
              <w:spacing w:before="20"/>
              <w:ind w:left="312" w:right="-51" w:hanging="357"/>
              <w:rPr>
                <w:sz w:val="22"/>
                <w:szCs w:val="22"/>
              </w:rPr>
            </w:pPr>
            <w:r w:rsidRPr="00273C6E">
              <w:rPr>
                <w:sz w:val="22"/>
                <w:szCs w:val="22"/>
              </w:rPr>
              <w:t xml:space="preserve">Sposobnost nadziranja stabilnosti </w:t>
            </w:r>
            <w:r w:rsidR="006F578F">
              <w:rPr>
                <w:sz w:val="22"/>
                <w:szCs w:val="22"/>
              </w:rPr>
              <w:t>broda</w:t>
            </w:r>
            <w:r w:rsidRPr="00273C6E">
              <w:rPr>
                <w:sz w:val="22"/>
                <w:szCs w:val="22"/>
              </w:rPr>
              <w:t xml:space="preserve"> i davanja uputa u skladu s time</w:t>
            </w:r>
          </w:p>
        </w:tc>
      </w:tr>
      <w:tr w:rsidR="003B37EC" w:rsidRPr="00273C6E" w14:paraId="50C46D0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2CFBEB9" w14:textId="0C53BBDD" w:rsidR="003B37EC" w:rsidRPr="00273C6E" w:rsidRDefault="003B37EC" w:rsidP="003B194D">
            <w:pPr>
              <w:spacing w:after="60"/>
              <w:ind w:left="182" w:right="-51" w:hanging="182"/>
              <w:rPr>
                <w:sz w:val="22"/>
                <w:szCs w:val="22"/>
              </w:rPr>
            </w:pPr>
            <w:r w:rsidRPr="00273C6E">
              <w:rPr>
                <w:sz w:val="22"/>
                <w:szCs w:val="22"/>
              </w:rPr>
              <w:t xml:space="preserve">3. razumjeti konstrukcijske dijelove </w:t>
            </w:r>
            <w:r w:rsidR="006F578F">
              <w:rPr>
                <w:sz w:val="22"/>
                <w:szCs w:val="22"/>
              </w:rPr>
              <w:t>broda</w:t>
            </w:r>
            <w:r w:rsidRPr="00273C6E">
              <w:rPr>
                <w:sz w:val="22"/>
                <w:szCs w:val="22"/>
              </w:rPr>
              <w:t xml:space="preserve"> te kontrolu i analizu štete</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6D47501" w14:textId="13F13523" w:rsidR="003B37EC" w:rsidRPr="00273C6E" w:rsidRDefault="003B37EC" w:rsidP="00AA1F87">
            <w:pPr>
              <w:numPr>
                <w:ilvl w:val="0"/>
                <w:numId w:val="123"/>
              </w:numPr>
              <w:spacing w:before="120" w:after="60"/>
              <w:ind w:left="312" w:right="-51" w:hanging="357"/>
              <w:rPr>
                <w:sz w:val="22"/>
                <w:szCs w:val="22"/>
              </w:rPr>
            </w:pPr>
            <w:r w:rsidRPr="00273C6E">
              <w:rPr>
                <w:sz w:val="22"/>
                <w:szCs w:val="22"/>
              </w:rPr>
              <w:t xml:space="preserve">Poznavanje ključnih elemenata </w:t>
            </w:r>
            <w:r w:rsidR="006F578F">
              <w:rPr>
                <w:sz w:val="22"/>
                <w:szCs w:val="22"/>
              </w:rPr>
              <w:t>broda</w:t>
            </w:r>
            <w:r w:rsidRPr="00273C6E">
              <w:rPr>
                <w:sz w:val="22"/>
                <w:szCs w:val="22"/>
              </w:rPr>
              <w:t xml:space="preserve"> i različitih vrsta </w:t>
            </w:r>
            <w:r w:rsidR="006F578F">
              <w:rPr>
                <w:sz w:val="22"/>
                <w:szCs w:val="22"/>
              </w:rPr>
              <w:t>broda</w:t>
            </w:r>
            <w:r w:rsidRPr="00273C6E">
              <w:rPr>
                <w:sz w:val="22"/>
                <w:szCs w:val="22"/>
              </w:rPr>
              <w:t xml:space="preserve">, uključujući osnovno poznavanje važećih tehničkih pravila za </w:t>
            </w:r>
            <w:r w:rsidR="006F578F">
              <w:rPr>
                <w:sz w:val="22"/>
                <w:szCs w:val="22"/>
              </w:rPr>
              <w:t>broda</w:t>
            </w:r>
            <w:r w:rsidRPr="00273C6E">
              <w:rPr>
                <w:sz w:val="22"/>
                <w:szCs w:val="22"/>
              </w:rPr>
              <w:t xml:space="preserve"> unutarnje plovidbe (npr. Direktiva (EU) 2016/1629) </w:t>
            </w:r>
          </w:p>
          <w:p w14:paraId="5F99913C" w14:textId="62CC27AD" w:rsidR="003B37EC" w:rsidRPr="00273C6E" w:rsidRDefault="003B37EC" w:rsidP="00AA1F87">
            <w:pPr>
              <w:numPr>
                <w:ilvl w:val="0"/>
                <w:numId w:val="123"/>
              </w:numPr>
              <w:spacing w:before="120" w:after="60"/>
              <w:ind w:left="312" w:right="-51" w:hanging="357"/>
              <w:rPr>
                <w:sz w:val="22"/>
                <w:szCs w:val="22"/>
              </w:rPr>
            </w:pPr>
            <w:r w:rsidRPr="00273C6E">
              <w:rPr>
                <w:sz w:val="22"/>
                <w:szCs w:val="22"/>
              </w:rPr>
              <w:t xml:space="preserve">Sposobnost nadziranja ključnih elemenata </w:t>
            </w:r>
            <w:r w:rsidR="006F578F">
              <w:rPr>
                <w:sz w:val="22"/>
                <w:szCs w:val="22"/>
              </w:rPr>
              <w:t>broda</w:t>
            </w:r>
            <w:r w:rsidRPr="00273C6E">
              <w:rPr>
                <w:sz w:val="22"/>
                <w:szCs w:val="22"/>
              </w:rPr>
              <w:t xml:space="preserve"> za različite vrste prijevoza i sposobnost davanja uputa u skladu s time </w:t>
            </w:r>
          </w:p>
          <w:p w14:paraId="21659DE4" w14:textId="77777777" w:rsidR="003B37EC" w:rsidRPr="00273C6E" w:rsidRDefault="003B37EC" w:rsidP="00AA1F87">
            <w:pPr>
              <w:numPr>
                <w:ilvl w:val="0"/>
                <w:numId w:val="123"/>
              </w:numPr>
              <w:spacing w:before="120" w:after="60"/>
              <w:ind w:left="312" w:right="-51" w:hanging="357"/>
              <w:rPr>
                <w:sz w:val="22"/>
                <w:szCs w:val="22"/>
              </w:rPr>
            </w:pPr>
            <w:r w:rsidRPr="00273C6E">
              <w:rPr>
                <w:sz w:val="22"/>
                <w:szCs w:val="22"/>
              </w:rPr>
              <w:t xml:space="preserve">Poznavanje uzdužne i poprečne strukture i lokalnih pojačanja radi sprečavanja i analize štete </w:t>
            </w:r>
          </w:p>
          <w:p w14:paraId="5266E74E" w14:textId="77777777" w:rsidR="003B37EC" w:rsidRPr="00273C6E" w:rsidRDefault="003B37EC" w:rsidP="00AA1F87">
            <w:pPr>
              <w:numPr>
                <w:ilvl w:val="0"/>
                <w:numId w:val="123"/>
              </w:numPr>
              <w:spacing w:before="20"/>
              <w:ind w:left="312" w:right="-51" w:hanging="357"/>
              <w:rPr>
                <w:sz w:val="22"/>
                <w:szCs w:val="22"/>
              </w:rPr>
            </w:pPr>
            <w:r w:rsidRPr="00273C6E">
              <w:rPr>
                <w:sz w:val="22"/>
                <w:szCs w:val="22"/>
              </w:rPr>
              <w:t>Sposobnost razumijevanja i kontrole funkcija opreme i korištenja različitih skladišta i odjeljaka radi sprečavanja i analize štete</w:t>
            </w:r>
          </w:p>
        </w:tc>
      </w:tr>
      <w:tr w:rsidR="003B37EC" w:rsidRPr="00273C6E" w14:paraId="3D81603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A96BF1E" w14:textId="21A4D159" w:rsidR="003B37EC" w:rsidRPr="00273C6E" w:rsidRDefault="003B37EC" w:rsidP="003B194D">
            <w:pPr>
              <w:spacing w:after="60"/>
              <w:ind w:left="182" w:right="-51" w:hanging="182"/>
              <w:rPr>
                <w:sz w:val="22"/>
                <w:szCs w:val="22"/>
              </w:rPr>
            </w:pPr>
            <w:r w:rsidRPr="00273C6E">
              <w:rPr>
                <w:sz w:val="22"/>
                <w:szCs w:val="22"/>
              </w:rPr>
              <w:t xml:space="preserve">4. poduzimati mjere radi zaštite vodonepropusnosti </w:t>
            </w:r>
            <w:r w:rsidR="006F578F">
              <w:rPr>
                <w:sz w:val="22"/>
                <w:szCs w:val="22"/>
              </w:rPr>
              <w:t>broda</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42EB020" w14:textId="5AEB1B01" w:rsidR="003B37EC" w:rsidRPr="00273C6E" w:rsidRDefault="003B37EC" w:rsidP="00AA1F87">
            <w:pPr>
              <w:numPr>
                <w:ilvl w:val="0"/>
                <w:numId w:val="124"/>
              </w:numPr>
              <w:spacing w:before="120" w:after="60"/>
              <w:ind w:left="312" w:right="-51" w:hanging="357"/>
              <w:rPr>
                <w:sz w:val="22"/>
                <w:szCs w:val="22"/>
              </w:rPr>
            </w:pPr>
            <w:r w:rsidRPr="00273C6E">
              <w:rPr>
                <w:sz w:val="22"/>
                <w:szCs w:val="22"/>
              </w:rPr>
              <w:t xml:space="preserve">Poznavanje vodonepropusnosti </w:t>
            </w:r>
            <w:r w:rsidR="006F578F">
              <w:rPr>
                <w:sz w:val="22"/>
                <w:szCs w:val="22"/>
              </w:rPr>
              <w:t>broda</w:t>
            </w:r>
            <w:r w:rsidRPr="00273C6E">
              <w:rPr>
                <w:sz w:val="22"/>
                <w:szCs w:val="22"/>
              </w:rPr>
              <w:t xml:space="preserve"> </w:t>
            </w:r>
          </w:p>
          <w:p w14:paraId="2E278761" w14:textId="7A3A6E31" w:rsidR="003B37EC" w:rsidRPr="00273C6E" w:rsidRDefault="003B37EC" w:rsidP="00AA1F87">
            <w:pPr>
              <w:numPr>
                <w:ilvl w:val="0"/>
                <w:numId w:val="124"/>
              </w:numPr>
              <w:spacing w:before="20"/>
              <w:ind w:left="312" w:right="-51" w:hanging="357"/>
              <w:rPr>
                <w:sz w:val="22"/>
                <w:szCs w:val="22"/>
              </w:rPr>
            </w:pPr>
            <w:r w:rsidRPr="00273C6E">
              <w:rPr>
                <w:sz w:val="22"/>
                <w:szCs w:val="22"/>
              </w:rPr>
              <w:t xml:space="preserve">Sposobnost nadziranja vodonepropusnosti </w:t>
            </w:r>
            <w:r w:rsidR="006F578F">
              <w:rPr>
                <w:sz w:val="22"/>
                <w:szCs w:val="22"/>
              </w:rPr>
              <w:t>broda</w:t>
            </w:r>
            <w:r w:rsidRPr="00273C6E">
              <w:rPr>
                <w:sz w:val="22"/>
                <w:szCs w:val="22"/>
              </w:rPr>
              <w:t xml:space="preserve"> i davanja uputa u skladu s time</w:t>
            </w:r>
          </w:p>
        </w:tc>
      </w:tr>
      <w:tr w:rsidR="00362E02" w:rsidRPr="00282215" w14:paraId="6EB74AE7"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4C8D95C3" w14:textId="2A4BD739" w:rsidR="00362E02" w:rsidRPr="008516F2" w:rsidRDefault="00362E02" w:rsidP="008516F2">
            <w:pPr>
              <w:spacing w:after="0"/>
              <w:ind w:right="-51"/>
              <w:rPr>
                <w:b/>
                <w:i/>
                <w:sz w:val="22"/>
                <w:szCs w:val="22"/>
              </w:rPr>
            </w:pPr>
            <w:r w:rsidRPr="008516F2">
              <w:rPr>
                <w:b/>
                <w:i/>
                <w:sz w:val="22"/>
                <w:szCs w:val="22"/>
              </w:rPr>
              <w:t>2.2</w:t>
            </w:r>
            <w:r w:rsidRPr="008516F2">
              <w:rPr>
                <w:b/>
                <w:i/>
                <w:sz w:val="22"/>
                <w:szCs w:val="22"/>
              </w:rPr>
              <w:tab/>
              <w:t xml:space="preserve">Zapovjednik mora biti osposobljen kontrolirati i nadzirati obveznu opremu kako je navedeno u važećoj svjedodžbi o sposobnosti za plovidbu. </w:t>
            </w:r>
          </w:p>
        </w:tc>
      </w:tr>
      <w:tr w:rsidR="003B37EC" w:rsidRPr="00273C6E" w14:paraId="5D354E2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8C183CC" w14:textId="2529BC02" w:rsidR="003B37EC" w:rsidRPr="00273C6E" w:rsidRDefault="003B37EC" w:rsidP="003B194D">
            <w:pPr>
              <w:spacing w:after="60"/>
              <w:ind w:left="182" w:right="-51" w:hanging="182"/>
              <w:rPr>
                <w:sz w:val="22"/>
                <w:szCs w:val="22"/>
              </w:rPr>
            </w:pPr>
            <w:r w:rsidRPr="00273C6E">
              <w:rPr>
                <w:sz w:val="22"/>
                <w:szCs w:val="22"/>
              </w:rPr>
              <w:t xml:space="preserve">1. razumjeti funkcije opreme </w:t>
            </w:r>
            <w:r w:rsidR="006F578F">
              <w:rPr>
                <w:sz w:val="22"/>
                <w:szCs w:val="22"/>
              </w:rPr>
              <w:t>broda</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hideMark/>
          </w:tcPr>
          <w:p w14:paraId="02E9D09A" w14:textId="1F1ECFE6" w:rsidR="003B37EC" w:rsidRPr="00273C6E" w:rsidRDefault="003B37EC" w:rsidP="00AA1F87">
            <w:pPr>
              <w:numPr>
                <w:ilvl w:val="0"/>
                <w:numId w:val="125"/>
              </w:numPr>
              <w:spacing w:before="20" w:after="20"/>
              <w:ind w:left="312" w:right="-51" w:hanging="357"/>
              <w:rPr>
                <w:sz w:val="22"/>
                <w:szCs w:val="22"/>
              </w:rPr>
            </w:pPr>
            <w:r w:rsidRPr="00273C6E">
              <w:rPr>
                <w:sz w:val="22"/>
                <w:szCs w:val="22"/>
              </w:rPr>
              <w:t xml:space="preserve">Poznavanje obvezne opreme </w:t>
            </w:r>
            <w:r w:rsidR="006F578F">
              <w:rPr>
                <w:sz w:val="22"/>
                <w:szCs w:val="22"/>
              </w:rPr>
              <w:t>broda</w:t>
            </w:r>
            <w:r w:rsidRPr="00273C6E">
              <w:rPr>
                <w:sz w:val="22"/>
                <w:szCs w:val="22"/>
              </w:rPr>
              <w:t xml:space="preserve">; </w:t>
            </w:r>
          </w:p>
          <w:p w14:paraId="5EF44CDB" w14:textId="77777777" w:rsidR="003B37EC" w:rsidRPr="00273C6E" w:rsidRDefault="003B37EC" w:rsidP="00AA1F87">
            <w:pPr>
              <w:numPr>
                <w:ilvl w:val="0"/>
                <w:numId w:val="125"/>
              </w:numPr>
              <w:spacing w:before="20" w:after="60"/>
              <w:ind w:left="312" w:right="-51" w:hanging="357"/>
              <w:rPr>
                <w:sz w:val="22"/>
                <w:szCs w:val="22"/>
              </w:rPr>
            </w:pPr>
            <w:r w:rsidRPr="00273C6E">
              <w:rPr>
                <w:sz w:val="22"/>
                <w:szCs w:val="22"/>
              </w:rPr>
              <w:t xml:space="preserve">Sposobnost korištenja i kontroliranja sve opreme s obzirom na njezine funkcije u skladu s važećim zakonodavstvom te sposobnost davanja uputa i obavljanja nadzora u skladu s time. </w:t>
            </w:r>
          </w:p>
        </w:tc>
      </w:tr>
      <w:tr w:rsidR="003B37EC" w:rsidRPr="00273C6E" w14:paraId="1C47C24C"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103B117" w14:textId="77777777" w:rsidR="003B37EC" w:rsidRPr="00273C6E" w:rsidRDefault="003B37EC" w:rsidP="003B194D">
            <w:pPr>
              <w:spacing w:after="60"/>
              <w:ind w:left="182" w:right="-51" w:hanging="182"/>
              <w:rPr>
                <w:sz w:val="22"/>
                <w:szCs w:val="22"/>
              </w:rPr>
            </w:pPr>
            <w:r w:rsidRPr="00273C6E">
              <w:rPr>
                <w:sz w:val="22"/>
                <w:szCs w:val="22"/>
              </w:rPr>
              <w:t xml:space="preserve">2. poštovati posebne zahtjeve za prijevoz tereta i putnika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5AD9C6A" w14:textId="747D13BF" w:rsidR="003B37EC" w:rsidRPr="00273C6E" w:rsidRDefault="003B37EC" w:rsidP="00AA1F87">
            <w:pPr>
              <w:numPr>
                <w:ilvl w:val="0"/>
                <w:numId w:val="126"/>
              </w:numPr>
              <w:spacing w:before="20" w:after="20"/>
              <w:ind w:left="312" w:right="-51" w:hanging="357"/>
              <w:rPr>
                <w:sz w:val="22"/>
                <w:szCs w:val="22"/>
              </w:rPr>
            </w:pPr>
            <w:r w:rsidRPr="00273C6E">
              <w:rPr>
                <w:sz w:val="22"/>
                <w:szCs w:val="22"/>
              </w:rPr>
              <w:t xml:space="preserve">Poznavanje posebnih zahtjeva koji se odnose na konstrukciju </w:t>
            </w:r>
            <w:r w:rsidR="006F578F">
              <w:rPr>
                <w:sz w:val="22"/>
                <w:szCs w:val="22"/>
              </w:rPr>
              <w:t>broda</w:t>
            </w:r>
            <w:r w:rsidRPr="00273C6E">
              <w:rPr>
                <w:sz w:val="22"/>
                <w:szCs w:val="22"/>
              </w:rPr>
              <w:t xml:space="preserve"> i opremu potrebnu za prijevoz različitih vrsta tereta i putnika s pomoću različitih vrsta </w:t>
            </w:r>
            <w:r w:rsidR="006F578F">
              <w:rPr>
                <w:sz w:val="22"/>
                <w:szCs w:val="22"/>
              </w:rPr>
              <w:t>broda</w:t>
            </w:r>
            <w:r w:rsidRPr="00273C6E">
              <w:rPr>
                <w:sz w:val="22"/>
                <w:szCs w:val="22"/>
              </w:rPr>
              <w:t xml:space="preserve"> u skladu s važećim zakonodavstvom; </w:t>
            </w:r>
          </w:p>
          <w:p w14:paraId="50567F46" w14:textId="77777777" w:rsidR="003B37EC" w:rsidRPr="00273C6E" w:rsidRDefault="003B37EC" w:rsidP="00AA1F87">
            <w:pPr>
              <w:numPr>
                <w:ilvl w:val="0"/>
                <w:numId w:val="126"/>
              </w:numPr>
              <w:spacing w:before="20" w:after="20"/>
              <w:ind w:left="312" w:right="-51" w:hanging="357"/>
              <w:rPr>
                <w:sz w:val="22"/>
                <w:szCs w:val="22"/>
              </w:rPr>
            </w:pPr>
            <w:r w:rsidRPr="00273C6E">
              <w:rPr>
                <w:sz w:val="22"/>
                <w:szCs w:val="22"/>
              </w:rPr>
              <w:t xml:space="preserve">Sposobnost davanja uputa i obavljanja nadzora u skladu s time </w:t>
            </w:r>
          </w:p>
          <w:p w14:paraId="215D886F" w14:textId="77777777" w:rsidR="003B37EC" w:rsidRPr="00273C6E" w:rsidRDefault="003B37EC" w:rsidP="00AA1F87">
            <w:pPr>
              <w:numPr>
                <w:ilvl w:val="0"/>
                <w:numId w:val="126"/>
              </w:numPr>
              <w:spacing w:before="20" w:after="60"/>
              <w:ind w:left="312" w:right="-51" w:hanging="357"/>
              <w:rPr>
                <w:sz w:val="22"/>
                <w:szCs w:val="22"/>
              </w:rPr>
            </w:pPr>
            <w:r w:rsidRPr="00273C6E">
              <w:rPr>
                <w:sz w:val="22"/>
                <w:szCs w:val="22"/>
              </w:rPr>
              <w:t xml:space="preserve">Sposobnost davanja uputa i nadziranja ispravne primjene zahtjeva iz svjedodžbe o sposobnosti za plovidbu. </w:t>
            </w:r>
          </w:p>
        </w:tc>
      </w:tr>
      <w:tr w:rsidR="00362E02" w:rsidRPr="00273C6E" w14:paraId="3BA0E5BD"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7EAC8616" w14:textId="275E4EAA" w:rsidR="00362E02" w:rsidRPr="001F3C41" w:rsidRDefault="00362E02" w:rsidP="00107929">
            <w:pPr>
              <w:spacing w:after="0"/>
              <w:ind w:right="-51"/>
              <w:rPr>
                <w:b/>
                <w:bCs/>
                <w:i/>
                <w:sz w:val="22"/>
                <w:szCs w:val="22"/>
              </w:rPr>
            </w:pPr>
            <w:r w:rsidRPr="001F3C41">
              <w:rPr>
                <w:b/>
                <w:i/>
                <w:sz w:val="22"/>
                <w:szCs w:val="22"/>
              </w:rPr>
              <w:t>3.</w:t>
            </w:r>
            <w:r w:rsidRPr="001F3C41">
              <w:rPr>
                <w:b/>
                <w:i/>
                <w:sz w:val="22"/>
                <w:szCs w:val="22"/>
              </w:rPr>
              <w:tab/>
              <w:t>Rukovanje teretom, skladištenje i prijevoz putnika</w:t>
            </w:r>
            <w:r w:rsidRPr="001F3C41">
              <w:rPr>
                <w:b/>
                <w:bCs/>
                <w:i/>
                <w:sz w:val="22"/>
                <w:szCs w:val="22"/>
              </w:rPr>
              <w:t xml:space="preserve"> </w:t>
            </w:r>
          </w:p>
        </w:tc>
      </w:tr>
      <w:tr w:rsidR="00362E02" w:rsidRPr="00273C6E" w14:paraId="09692AB0"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4176E62D" w14:textId="502C1926" w:rsidR="00362E02" w:rsidRPr="001F3C41" w:rsidRDefault="00362E02" w:rsidP="00362E02">
            <w:pPr>
              <w:spacing w:before="60" w:after="60"/>
              <w:ind w:right="-51"/>
              <w:jc w:val="left"/>
              <w:rPr>
                <w:b/>
                <w:bCs/>
                <w:i/>
                <w:sz w:val="22"/>
                <w:szCs w:val="22"/>
              </w:rPr>
            </w:pPr>
            <w:r w:rsidRPr="001F3C41">
              <w:rPr>
                <w:b/>
                <w:i/>
                <w:sz w:val="22"/>
                <w:szCs w:val="22"/>
              </w:rPr>
              <w:t>3.1</w:t>
            </w:r>
            <w:r w:rsidRPr="001F3C41">
              <w:rPr>
                <w:b/>
                <w:i/>
                <w:sz w:val="22"/>
                <w:szCs w:val="22"/>
              </w:rPr>
              <w:tab/>
              <w:t>Zapovjednik mora biti osposobljen planirati i osigurati siguran utovar, slaganje, pričvršćivanje i istovar tereta te brigu o njemu tijekom putovanja</w:t>
            </w:r>
            <w:r w:rsidRPr="001F3C41">
              <w:rPr>
                <w:b/>
                <w:bCs/>
                <w:i/>
                <w:sz w:val="22"/>
                <w:szCs w:val="22"/>
              </w:rPr>
              <w:t xml:space="preserve"> </w:t>
            </w:r>
          </w:p>
        </w:tc>
      </w:tr>
      <w:tr w:rsidR="003B37EC" w:rsidRPr="00273C6E" w14:paraId="093C460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297495A" w14:textId="77777777" w:rsidR="003B37EC" w:rsidRPr="00273C6E" w:rsidRDefault="003B37EC" w:rsidP="003B194D">
            <w:pPr>
              <w:spacing w:after="60"/>
              <w:ind w:left="182" w:right="-51" w:hanging="182"/>
              <w:rPr>
                <w:sz w:val="22"/>
                <w:szCs w:val="22"/>
              </w:rPr>
            </w:pPr>
            <w:r w:rsidRPr="00273C6E">
              <w:rPr>
                <w:sz w:val="22"/>
                <w:szCs w:val="22"/>
              </w:rPr>
              <w:t xml:space="preserve">1. razumjeti mjerodavne nacionalne, europske i međunarodne propise, kodekse i standarde o prijevozu tereta </w:t>
            </w:r>
          </w:p>
        </w:tc>
        <w:tc>
          <w:tcPr>
            <w:tcW w:w="6743" w:type="dxa"/>
            <w:tcBorders>
              <w:top w:val="single" w:sz="4" w:space="0" w:color="auto"/>
              <w:left w:val="single" w:sz="4" w:space="0" w:color="auto"/>
              <w:bottom w:val="single" w:sz="4" w:space="0" w:color="auto"/>
              <w:right w:val="single" w:sz="4" w:space="0" w:color="auto"/>
            </w:tcBorders>
            <w:hideMark/>
          </w:tcPr>
          <w:p w14:paraId="20E5CA01" w14:textId="77777777" w:rsidR="003B37EC" w:rsidRPr="00273C6E" w:rsidRDefault="003B37EC" w:rsidP="00AA1F87">
            <w:pPr>
              <w:numPr>
                <w:ilvl w:val="0"/>
                <w:numId w:val="127"/>
              </w:numPr>
              <w:spacing w:before="20" w:after="20"/>
              <w:ind w:left="314" w:right="-51"/>
              <w:rPr>
                <w:sz w:val="22"/>
                <w:szCs w:val="22"/>
              </w:rPr>
            </w:pPr>
            <w:r w:rsidRPr="00273C6E">
              <w:rPr>
                <w:sz w:val="22"/>
                <w:szCs w:val="22"/>
              </w:rPr>
              <w:t xml:space="preserve">Poznavanje nacionalnih, europskih i međunarodnih propisa koji se odnose na operacije utovara, istovara i prijevoza; </w:t>
            </w:r>
          </w:p>
          <w:p w14:paraId="2A8346B5" w14:textId="77777777" w:rsidR="003B37EC" w:rsidRPr="00273C6E" w:rsidRDefault="003B37EC" w:rsidP="00AA1F87">
            <w:pPr>
              <w:numPr>
                <w:ilvl w:val="0"/>
                <w:numId w:val="127"/>
              </w:numPr>
              <w:spacing w:before="20" w:after="20"/>
              <w:ind w:left="314" w:right="-51"/>
              <w:rPr>
                <w:sz w:val="22"/>
                <w:szCs w:val="22"/>
              </w:rPr>
            </w:pPr>
            <w:r w:rsidRPr="00273C6E">
              <w:rPr>
                <w:sz w:val="22"/>
                <w:szCs w:val="22"/>
              </w:rPr>
              <w:t xml:space="preserve">Primjenjivanje mjerodavnih pravila i normi za logistiku i multimodalni prijevoz. </w:t>
            </w:r>
          </w:p>
        </w:tc>
      </w:tr>
      <w:tr w:rsidR="003B37EC" w:rsidRPr="00273C6E" w14:paraId="348F40C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8573DD4" w14:textId="77777777" w:rsidR="003B37EC" w:rsidRPr="00273C6E" w:rsidRDefault="003B37EC" w:rsidP="003B194D">
            <w:pPr>
              <w:spacing w:after="60"/>
              <w:ind w:left="182" w:right="-51" w:hanging="182"/>
              <w:rPr>
                <w:sz w:val="22"/>
                <w:szCs w:val="22"/>
              </w:rPr>
            </w:pPr>
            <w:r w:rsidRPr="00273C6E">
              <w:rPr>
                <w:sz w:val="22"/>
                <w:szCs w:val="22"/>
              </w:rPr>
              <w:t xml:space="preserve">2. sastavljati planove rasporeda tereta, uključujući poznavanje utovara tereta i balastnih sustava, radi zadržavanja naprezanja trupa unutar prihvatljivih granica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5EBCC33" w14:textId="1D5722BA" w:rsidR="003B37EC" w:rsidRPr="00273C6E" w:rsidRDefault="003B37EC" w:rsidP="00AA1F87">
            <w:pPr>
              <w:numPr>
                <w:ilvl w:val="0"/>
                <w:numId w:val="128"/>
              </w:numPr>
              <w:spacing w:before="20" w:after="20"/>
              <w:ind w:left="314" w:right="-51"/>
              <w:rPr>
                <w:sz w:val="22"/>
                <w:szCs w:val="22"/>
              </w:rPr>
            </w:pPr>
            <w:r w:rsidRPr="00273C6E">
              <w:rPr>
                <w:sz w:val="22"/>
                <w:szCs w:val="22"/>
              </w:rPr>
              <w:t xml:space="preserve">Poznavanje operativnih i konstrukcijskih ograničenja </w:t>
            </w:r>
            <w:r w:rsidR="006F578F">
              <w:rPr>
                <w:sz w:val="22"/>
                <w:szCs w:val="22"/>
              </w:rPr>
              <w:t>broda</w:t>
            </w:r>
            <w:r w:rsidRPr="00273C6E">
              <w:rPr>
                <w:sz w:val="22"/>
                <w:szCs w:val="22"/>
              </w:rPr>
              <w:t xml:space="preserve"> za prijevoz suhih tereta (npr. kontejnera) i tankera (razreda N, C, G); </w:t>
            </w:r>
          </w:p>
          <w:p w14:paraId="7205A6BA" w14:textId="77777777" w:rsidR="003B37EC" w:rsidRPr="00273C6E" w:rsidRDefault="003B37EC" w:rsidP="00AA1F87">
            <w:pPr>
              <w:numPr>
                <w:ilvl w:val="0"/>
                <w:numId w:val="128"/>
              </w:numPr>
              <w:spacing w:before="20" w:after="20"/>
              <w:ind w:left="314" w:right="-51"/>
              <w:rPr>
                <w:sz w:val="22"/>
                <w:szCs w:val="22"/>
              </w:rPr>
            </w:pPr>
            <w:r w:rsidRPr="00273C6E">
              <w:rPr>
                <w:sz w:val="22"/>
                <w:szCs w:val="22"/>
              </w:rPr>
              <w:t xml:space="preserve">Sposobnost tumačenja granica za momente savijanja i smične sile </w:t>
            </w:r>
          </w:p>
          <w:p w14:paraId="5DDA247B" w14:textId="77777777" w:rsidR="003B37EC" w:rsidRPr="00273C6E" w:rsidRDefault="003B37EC" w:rsidP="00AA1F87">
            <w:pPr>
              <w:numPr>
                <w:ilvl w:val="0"/>
                <w:numId w:val="128"/>
              </w:numPr>
              <w:spacing w:before="20" w:after="20"/>
              <w:ind w:left="314" w:right="-51"/>
              <w:rPr>
                <w:sz w:val="22"/>
                <w:szCs w:val="22"/>
              </w:rPr>
            </w:pPr>
            <w:r w:rsidRPr="00273C6E">
              <w:rPr>
                <w:sz w:val="22"/>
                <w:szCs w:val="22"/>
              </w:rPr>
              <w:t xml:space="preserve">Poznavanje korištenja računalnim programima za slaganje i stabilnost; </w:t>
            </w:r>
          </w:p>
          <w:p w14:paraId="14B666B7" w14:textId="77777777" w:rsidR="003B37EC" w:rsidRPr="00273C6E" w:rsidRDefault="003B37EC" w:rsidP="00AA1F87">
            <w:pPr>
              <w:numPr>
                <w:ilvl w:val="0"/>
                <w:numId w:val="128"/>
              </w:numPr>
              <w:spacing w:before="20" w:after="20"/>
              <w:ind w:left="314" w:right="-51"/>
              <w:rPr>
                <w:sz w:val="22"/>
                <w:szCs w:val="22"/>
              </w:rPr>
            </w:pPr>
            <w:r w:rsidRPr="00273C6E">
              <w:rPr>
                <w:sz w:val="22"/>
                <w:szCs w:val="22"/>
              </w:rPr>
              <w:t xml:space="preserve">Sposobnost sastavljanja planova rasporeda tereta, uključujući korištenje računalnih programa za slaganje i stabilnost. </w:t>
            </w:r>
          </w:p>
        </w:tc>
      </w:tr>
      <w:tr w:rsidR="003B37EC" w:rsidRPr="00273C6E" w14:paraId="4BBBA1C9"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6B46136" w14:textId="77777777" w:rsidR="003B37EC" w:rsidRPr="00273C6E" w:rsidRDefault="003B37EC" w:rsidP="003B194D">
            <w:pPr>
              <w:spacing w:after="60"/>
              <w:ind w:left="182" w:right="-51" w:hanging="182"/>
              <w:rPr>
                <w:sz w:val="22"/>
                <w:szCs w:val="22"/>
              </w:rPr>
            </w:pPr>
            <w:r w:rsidRPr="00273C6E">
              <w:rPr>
                <w:sz w:val="22"/>
                <w:szCs w:val="22"/>
              </w:rPr>
              <w:t xml:space="preserve">3. kontrolirati postupke utovara i istovara s obzirom na sigurnost prijevoza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10255CC" w14:textId="77777777" w:rsidR="003B37EC" w:rsidRPr="00273C6E" w:rsidRDefault="003B37EC" w:rsidP="00AA1F87">
            <w:pPr>
              <w:numPr>
                <w:ilvl w:val="0"/>
                <w:numId w:val="129"/>
              </w:numPr>
              <w:spacing w:before="20" w:after="20"/>
              <w:ind w:left="314" w:right="-51"/>
              <w:rPr>
                <w:sz w:val="22"/>
                <w:szCs w:val="22"/>
              </w:rPr>
            </w:pPr>
            <w:r w:rsidRPr="00273C6E">
              <w:rPr>
                <w:sz w:val="22"/>
                <w:szCs w:val="22"/>
              </w:rPr>
              <w:t xml:space="preserve">Poznavanje planova rasporeda tereta i dostupnih brodskih podataka i njihove primjene; </w:t>
            </w:r>
          </w:p>
          <w:p w14:paraId="51A22C47" w14:textId="77777777" w:rsidR="003B37EC" w:rsidRPr="00273C6E" w:rsidRDefault="003B37EC" w:rsidP="00AA1F87">
            <w:pPr>
              <w:numPr>
                <w:ilvl w:val="0"/>
                <w:numId w:val="129"/>
              </w:numPr>
              <w:spacing w:before="20" w:after="20"/>
              <w:ind w:left="314" w:right="-51"/>
              <w:rPr>
                <w:sz w:val="22"/>
                <w:szCs w:val="22"/>
              </w:rPr>
            </w:pPr>
            <w:r w:rsidRPr="00273C6E">
              <w:rPr>
                <w:sz w:val="22"/>
                <w:szCs w:val="22"/>
              </w:rPr>
              <w:t xml:space="preserve">Sposobnost slaganja i pričvršćivanja tereta, uključujući potrebnu opremu za rukovanje teretom te opremu za pričvršćivanje i privezivanje tereta; </w:t>
            </w:r>
          </w:p>
          <w:p w14:paraId="55899056" w14:textId="70AE9E31" w:rsidR="003B37EC" w:rsidRPr="00273C6E" w:rsidRDefault="003B37EC" w:rsidP="00AA1F87">
            <w:pPr>
              <w:numPr>
                <w:ilvl w:val="0"/>
                <w:numId w:val="129"/>
              </w:numPr>
              <w:spacing w:before="20" w:after="20"/>
              <w:ind w:left="314" w:right="-51"/>
              <w:rPr>
                <w:sz w:val="22"/>
                <w:szCs w:val="22"/>
              </w:rPr>
            </w:pPr>
            <w:r w:rsidRPr="00273C6E">
              <w:rPr>
                <w:sz w:val="22"/>
                <w:szCs w:val="22"/>
              </w:rPr>
              <w:t xml:space="preserve">Poznavanje različitih metoda utvrđivanja težine tereta na </w:t>
            </w:r>
            <w:r w:rsidR="003028D8">
              <w:rPr>
                <w:sz w:val="22"/>
                <w:szCs w:val="22"/>
              </w:rPr>
              <w:t>brodovima</w:t>
            </w:r>
            <w:r w:rsidRPr="00273C6E">
              <w:rPr>
                <w:sz w:val="22"/>
                <w:szCs w:val="22"/>
              </w:rPr>
              <w:t xml:space="preserve"> za prijevoz tereta i tankerima te ostalim </w:t>
            </w:r>
            <w:r w:rsidR="003028D8">
              <w:rPr>
                <w:sz w:val="22"/>
                <w:szCs w:val="22"/>
              </w:rPr>
              <w:t>brodovima</w:t>
            </w:r>
            <w:r w:rsidRPr="00273C6E">
              <w:rPr>
                <w:sz w:val="22"/>
                <w:szCs w:val="22"/>
              </w:rPr>
              <w:t xml:space="preserve">; </w:t>
            </w:r>
          </w:p>
          <w:p w14:paraId="197311CE" w14:textId="77777777" w:rsidR="003B37EC" w:rsidRPr="00273C6E" w:rsidRDefault="003B37EC" w:rsidP="00AA1F87">
            <w:pPr>
              <w:numPr>
                <w:ilvl w:val="0"/>
                <w:numId w:val="129"/>
              </w:numPr>
              <w:spacing w:before="20" w:after="20"/>
              <w:ind w:left="314" w:right="-51"/>
              <w:rPr>
                <w:sz w:val="22"/>
                <w:szCs w:val="22"/>
              </w:rPr>
            </w:pPr>
            <w:r w:rsidRPr="00273C6E">
              <w:rPr>
                <w:sz w:val="22"/>
                <w:szCs w:val="22"/>
              </w:rPr>
              <w:t xml:space="preserve">Poznavanje utvrđivanja količine utovarenog i istovarenog tereta te izračuna količine suhog i tekućeg tereta; </w:t>
            </w:r>
          </w:p>
          <w:p w14:paraId="6E7EC827" w14:textId="77777777" w:rsidR="003B37EC" w:rsidRPr="00273C6E" w:rsidRDefault="003B37EC" w:rsidP="00AA1F87">
            <w:pPr>
              <w:numPr>
                <w:ilvl w:val="0"/>
                <w:numId w:val="129"/>
              </w:numPr>
              <w:spacing w:before="20" w:after="20"/>
              <w:ind w:left="314" w:right="-51"/>
              <w:rPr>
                <w:sz w:val="22"/>
                <w:szCs w:val="22"/>
              </w:rPr>
            </w:pPr>
            <w:r w:rsidRPr="00273C6E">
              <w:rPr>
                <w:sz w:val="22"/>
                <w:szCs w:val="22"/>
              </w:rPr>
              <w:t>Poznavanje mogućih štetnih učinaka neprikladnog rukovanja teretom;</w:t>
            </w:r>
          </w:p>
          <w:p w14:paraId="10D1627A" w14:textId="4323BE88" w:rsidR="003B37EC" w:rsidRPr="00273C6E" w:rsidRDefault="003B37EC" w:rsidP="00AA1F87">
            <w:pPr>
              <w:numPr>
                <w:ilvl w:val="0"/>
                <w:numId w:val="129"/>
              </w:numPr>
              <w:spacing w:before="20" w:after="20"/>
              <w:ind w:left="314" w:right="-51"/>
              <w:rPr>
                <w:sz w:val="22"/>
                <w:szCs w:val="22"/>
              </w:rPr>
            </w:pPr>
            <w:r w:rsidRPr="00273C6E">
              <w:rPr>
                <w:sz w:val="22"/>
                <w:szCs w:val="22"/>
              </w:rPr>
              <w:t xml:space="preserve">Sposobnost primjene tehničkih sredstava za rukovanje teretom pri utovaru na </w:t>
            </w:r>
            <w:r w:rsidR="006F578F">
              <w:rPr>
                <w:sz w:val="22"/>
                <w:szCs w:val="22"/>
              </w:rPr>
              <w:t>broda</w:t>
            </w:r>
            <w:r w:rsidRPr="00273C6E">
              <w:rPr>
                <w:sz w:val="22"/>
                <w:szCs w:val="22"/>
              </w:rPr>
              <w:t xml:space="preserve"> i u luke i pri istovaru s </w:t>
            </w:r>
            <w:r w:rsidR="006F578F">
              <w:rPr>
                <w:sz w:val="22"/>
                <w:szCs w:val="22"/>
              </w:rPr>
              <w:t>broda</w:t>
            </w:r>
            <w:r w:rsidRPr="00273C6E">
              <w:rPr>
                <w:sz w:val="22"/>
                <w:szCs w:val="22"/>
              </w:rPr>
              <w:t xml:space="preserve"> i iz luka te sposobnost primjene mjera sigurnosti na radu tijekom primjene tih sredstava. </w:t>
            </w:r>
          </w:p>
        </w:tc>
      </w:tr>
      <w:tr w:rsidR="003B37EC" w:rsidRPr="00273C6E" w14:paraId="51C8293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83A7016" w14:textId="77777777" w:rsidR="003B37EC" w:rsidRPr="00273C6E" w:rsidRDefault="003B37EC" w:rsidP="003B194D">
            <w:pPr>
              <w:spacing w:after="60"/>
              <w:ind w:left="182" w:right="-51" w:hanging="182"/>
              <w:rPr>
                <w:sz w:val="22"/>
                <w:szCs w:val="22"/>
              </w:rPr>
            </w:pPr>
            <w:r w:rsidRPr="00273C6E">
              <w:rPr>
                <w:sz w:val="22"/>
                <w:szCs w:val="22"/>
              </w:rPr>
              <w:t xml:space="preserve">4. razlikovati različite vrste tereta i njihove karakteristike radi nadziranja i osiguravanja sigurnog utovara tereta kako je predviđeno u planu rasporeda tereta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4EAF48D" w14:textId="77777777" w:rsidR="003B37EC" w:rsidRPr="00273C6E" w:rsidRDefault="003B37EC" w:rsidP="00AA1F87">
            <w:pPr>
              <w:numPr>
                <w:ilvl w:val="0"/>
                <w:numId w:val="130"/>
              </w:numPr>
              <w:spacing w:before="20" w:after="20"/>
              <w:ind w:left="314" w:right="-51"/>
              <w:rPr>
                <w:sz w:val="22"/>
                <w:szCs w:val="22"/>
              </w:rPr>
            </w:pPr>
            <w:r w:rsidRPr="00273C6E">
              <w:rPr>
                <w:sz w:val="22"/>
                <w:szCs w:val="22"/>
              </w:rPr>
              <w:t xml:space="preserve">Sposobnost uspostavljanja postupaka za sigurno rukovanje teretom u skladu s odredbama relevantnih propisa o sigurnosti na radu; </w:t>
            </w:r>
          </w:p>
          <w:p w14:paraId="74B4A919" w14:textId="77777777" w:rsidR="003B37EC" w:rsidRPr="00273C6E" w:rsidRDefault="003B37EC" w:rsidP="00AA1F87">
            <w:pPr>
              <w:numPr>
                <w:ilvl w:val="0"/>
                <w:numId w:val="130"/>
              </w:numPr>
              <w:spacing w:before="20" w:after="20"/>
              <w:ind w:left="314" w:right="-51"/>
              <w:rPr>
                <w:sz w:val="22"/>
                <w:szCs w:val="22"/>
              </w:rPr>
            </w:pPr>
            <w:r w:rsidRPr="00273C6E">
              <w:rPr>
                <w:sz w:val="22"/>
                <w:szCs w:val="22"/>
              </w:rPr>
              <w:t xml:space="preserve">Poznavanje djelotvorne komunikacije i suradnje sa svim partnerima koji su uključeni u postupke utovara i istovara. </w:t>
            </w:r>
          </w:p>
        </w:tc>
      </w:tr>
      <w:tr w:rsidR="00362E02" w:rsidRPr="00273C6E" w14:paraId="71E73FC7"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29B723DB" w14:textId="409FE6CD" w:rsidR="00362E02" w:rsidRPr="00273C6E" w:rsidRDefault="00362E02" w:rsidP="00107929">
            <w:pPr>
              <w:spacing w:after="0"/>
              <w:ind w:right="-51"/>
              <w:rPr>
                <w:sz w:val="22"/>
                <w:szCs w:val="22"/>
              </w:rPr>
            </w:pPr>
            <w:r w:rsidRPr="00107929">
              <w:rPr>
                <w:b/>
                <w:i/>
                <w:sz w:val="22"/>
                <w:szCs w:val="22"/>
              </w:rPr>
              <w:t>3.2</w:t>
            </w:r>
            <w:r w:rsidRPr="00107929">
              <w:rPr>
                <w:b/>
                <w:i/>
                <w:sz w:val="22"/>
                <w:szCs w:val="22"/>
              </w:rPr>
              <w:tab/>
              <w:t xml:space="preserve">Zapovjednik mora biti osposobljen planirati i osigurati stabilitet </w:t>
            </w:r>
            <w:r w:rsidR="006F578F">
              <w:rPr>
                <w:b/>
                <w:i/>
                <w:sz w:val="22"/>
                <w:szCs w:val="22"/>
              </w:rPr>
              <w:t>broda</w:t>
            </w:r>
            <w:r w:rsidRPr="00107929">
              <w:rPr>
                <w:b/>
                <w:i/>
                <w:sz w:val="22"/>
                <w:szCs w:val="22"/>
              </w:rPr>
              <w:t>.</w:t>
            </w:r>
            <w:r w:rsidRPr="00273C6E">
              <w:rPr>
                <w:sz w:val="22"/>
                <w:szCs w:val="22"/>
              </w:rPr>
              <w:t xml:space="preserve"> </w:t>
            </w:r>
          </w:p>
        </w:tc>
      </w:tr>
      <w:tr w:rsidR="003B37EC" w:rsidRPr="00273C6E" w14:paraId="504E01A5"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F86B079" w14:textId="55F82E7A" w:rsidR="003B37EC" w:rsidRPr="00273C6E" w:rsidRDefault="003B37EC" w:rsidP="003B194D">
            <w:pPr>
              <w:spacing w:after="60"/>
              <w:ind w:left="182" w:right="-51" w:hanging="182"/>
              <w:rPr>
                <w:sz w:val="22"/>
                <w:szCs w:val="22"/>
              </w:rPr>
            </w:pPr>
            <w:r w:rsidRPr="00273C6E">
              <w:rPr>
                <w:sz w:val="22"/>
                <w:szCs w:val="22"/>
              </w:rPr>
              <w:t xml:space="preserve">1. poštovati učinak tereta i operacija s teretom na trim i stabilitet </w:t>
            </w:r>
            <w:r w:rsidR="006F578F">
              <w:rPr>
                <w:sz w:val="22"/>
                <w:szCs w:val="22"/>
              </w:rPr>
              <w:t>broda</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hideMark/>
          </w:tcPr>
          <w:p w14:paraId="7D2D0378" w14:textId="1EF2FD92" w:rsidR="003B37EC" w:rsidRPr="00273C6E" w:rsidRDefault="003B37EC" w:rsidP="00AA1F87">
            <w:pPr>
              <w:numPr>
                <w:ilvl w:val="0"/>
                <w:numId w:val="131"/>
              </w:numPr>
              <w:spacing w:before="20" w:after="60"/>
              <w:ind w:left="312" w:right="-51" w:hanging="357"/>
              <w:rPr>
                <w:sz w:val="22"/>
                <w:szCs w:val="22"/>
              </w:rPr>
            </w:pPr>
            <w:r w:rsidRPr="00273C6E">
              <w:rPr>
                <w:sz w:val="22"/>
                <w:szCs w:val="22"/>
              </w:rPr>
              <w:t xml:space="preserve">Poznavanje vodonepropusnosti i stabiliteta za sve vrste tereta i </w:t>
            </w:r>
            <w:r w:rsidR="006F578F">
              <w:rPr>
                <w:sz w:val="22"/>
                <w:szCs w:val="22"/>
              </w:rPr>
              <w:t>broda</w:t>
            </w:r>
            <w:r w:rsidRPr="00273C6E">
              <w:rPr>
                <w:sz w:val="22"/>
                <w:szCs w:val="22"/>
              </w:rPr>
              <w:t xml:space="preserve">; </w:t>
            </w:r>
          </w:p>
          <w:p w14:paraId="42EB19EA" w14:textId="77777777" w:rsidR="003B37EC" w:rsidRPr="00273C6E" w:rsidRDefault="003B37EC" w:rsidP="00AA1F87">
            <w:pPr>
              <w:numPr>
                <w:ilvl w:val="0"/>
                <w:numId w:val="131"/>
              </w:numPr>
              <w:spacing w:before="20" w:after="60"/>
              <w:ind w:left="312" w:right="-51" w:hanging="357"/>
              <w:rPr>
                <w:sz w:val="22"/>
                <w:szCs w:val="22"/>
              </w:rPr>
            </w:pPr>
            <w:r w:rsidRPr="00273C6E">
              <w:rPr>
                <w:sz w:val="22"/>
                <w:szCs w:val="22"/>
              </w:rPr>
              <w:t xml:space="preserve">Sposobnost korištenja instrumenata za ispravljanje trima i stabiliteta. </w:t>
            </w:r>
          </w:p>
        </w:tc>
      </w:tr>
      <w:tr w:rsidR="003B37EC" w:rsidRPr="00273C6E" w14:paraId="70A6AEB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BA1F666" w14:textId="0FCF24E2" w:rsidR="003B37EC" w:rsidRPr="00273C6E" w:rsidRDefault="003B37EC" w:rsidP="003B194D">
            <w:pPr>
              <w:spacing w:after="60"/>
              <w:ind w:left="182" w:right="-51" w:hanging="182"/>
              <w:rPr>
                <w:sz w:val="22"/>
                <w:szCs w:val="22"/>
              </w:rPr>
            </w:pPr>
            <w:r w:rsidRPr="00273C6E">
              <w:rPr>
                <w:sz w:val="22"/>
                <w:szCs w:val="22"/>
              </w:rPr>
              <w:t xml:space="preserve">2. provjeravati stvarnu tonažu </w:t>
            </w:r>
            <w:r w:rsidR="006F578F">
              <w:rPr>
                <w:sz w:val="22"/>
                <w:szCs w:val="22"/>
              </w:rPr>
              <w:t>broda</w:t>
            </w:r>
            <w:r w:rsidRPr="00273C6E">
              <w:rPr>
                <w:sz w:val="22"/>
                <w:szCs w:val="22"/>
              </w:rPr>
              <w:t xml:space="preserve">, koristiti se dijagramima za stabilnost i trim te opremom za izračunavanje naprezanja, uključujući ADB (automatska baza podataka), za provjeru plana skladištenja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F7690A0" w14:textId="77777777" w:rsidR="003B37EC" w:rsidRPr="00273C6E" w:rsidRDefault="003B37EC" w:rsidP="00AA1F87">
            <w:pPr>
              <w:numPr>
                <w:ilvl w:val="0"/>
                <w:numId w:val="132"/>
              </w:numPr>
              <w:spacing w:before="20" w:after="60"/>
              <w:ind w:left="312" w:right="-51" w:hanging="357"/>
              <w:rPr>
                <w:sz w:val="22"/>
                <w:szCs w:val="22"/>
              </w:rPr>
            </w:pPr>
            <w:r w:rsidRPr="00273C6E">
              <w:rPr>
                <w:sz w:val="22"/>
                <w:szCs w:val="22"/>
              </w:rPr>
              <w:t xml:space="preserve">Poznavanje namjenskih računalnih programa za izračunavanje stabilnosti, trima i naprezanja; </w:t>
            </w:r>
          </w:p>
          <w:p w14:paraId="329747B5" w14:textId="77777777" w:rsidR="003B37EC" w:rsidRPr="00273C6E" w:rsidRDefault="003B37EC" w:rsidP="00AA1F87">
            <w:pPr>
              <w:numPr>
                <w:ilvl w:val="0"/>
                <w:numId w:val="132"/>
              </w:numPr>
              <w:spacing w:before="20" w:after="20"/>
              <w:ind w:left="314" w:right="-51"/>
              <w:rPr>
                <w:sz w:val="22"/>
                <w:szCs w:val="22"/>
              </w:rPr>
            </w:pPr>
            <w:r w:rsidRPr="00273C6E">
              <w:rPr>
                <w:sz w:val="22"/>
                <w:szCs w:val="22"/>
              </w:rPr>
              <w:t xml:space="preserve">Sposobnost utvrđivanja stabilnosti i trima te sposobnost korištenja tablica i dijagrama za naprezanja te opreme za izračun naprezanja. </w:t>
            </w:r>
          </w:p>
        </w:tc>
      </w:tr>
      <w:tr w:rsidR="00362E02" w:rsidRPr="00273C6E" w14:paraId="4963E573"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DAB22D4" w14:textId="322D3060" w:rsidR="00362E02" w:rsidRPr="00273C6E" w:rsidRDefault="00362E02" w:rsidP="00107929">
            <w:pPr>
              <w:spacing w:after="0"/>
              <w:ind w:right="-51"/>
              <w:rPr>
                <w:sz w:val="22"/>
                <w:szCs w:val="22"/>
              </w:rPr>
            </w:pPr>
            <w:r w:rsidRPr="00107929">
              <w:rPr>
                <w:b/>
                <w:i/>
                <w:sz w:val="22"/>
                <w:szCs w:val="22"/>
              </w:rPr>
              <w:t>3.3</w:t>
            </w:r>
            <w:r w:rsidRPr="00107929">
              <w:rPr>
                <w:b/>
                <w:i/>
                <w:sz w:val="22"/>
                <w:szCs w:val="22"/>
              </w:rPr>
              <w:tab/>
              <w:t>Zapovjednik mora biti osposobljen planirati i osigurati siguran prijevoz putnika i brigu o njima tijekom putovanja, uključujući pružanje izravne pomoći osobama s invaliditetom i osobama smanjene pokretljivosti u skladu sa zahtjevima osposobljavanja i uputama iz važećih pravila (npr. Prilog IV. Uredbi (EU) br. 1177/2010).</w:t>
            </w:r>
          </w:p>
        </w:tc>
      </w:tr>
      <w:tr w:rsidR="003B37EC" w:rsidRPr="00273C6E" w14:paraId="3A0E7AFC"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8663CBB" w14:textId="77777777" w:rsidR="003B37EC" w:rsidRPr="00273C6E" w:rsidRDefault="003B37EC" w:rsidP="003B194D">
            <w:pPr>
              <w:spacing w:after="60"/>
              <w:ind w:left="182" w:right="-51" w:hanging="182"/>
              <w:rPr>
                <w:sz w:val="22"/>
                <w:szCs w:val="22"/>
              </w:rPr>
            </w:pPr>
            <w:r w:rsidRPr="00273C6E">
              <w:rPr>
                <w:sz w:val="22"/>
                <w:szCs w:val="22"/>
              </w:rPr>
              <w:t xml:space="preserve">1. razumjeti mjerodavne nacionalne, europske i međunarodne propise, kodekse i standarde o prijevozu putnika </w:t>
            </w:r>
          </w:p>
        </w:tc>
        <w:tc>
          <w:tcPr>
            <w:tcW w:w="6743" w:type="dxa"/>
            <w:tcBorders>
              <w:top w:val="single" w:sz="4" w:space="0" w:color="auto"/>
              <w:left w:val="single" w:sz="4" w:space="0" w:color="auto"/>
              <w:bottom w:val="single" w:sz="4" w:space="0" w:color="auto"/>
              <w:right w:val="single" w:sz="4" w:space="0" w:color="auto"/>
            </w:tcBorders>
            <w:hideMark/>
          </w:tcPr>
          <w:p w14:paraId="25347E25" w14:textId="77777777" w:rsidR="003B37EC" w:rsidRPr="00273C6E" w:rsidRDefault="003B37EC" w:rsidP="00AA1F87">
            <w:pPr>
              <w:numPr>
                <w:ilvl w:val="0"/>
                <w:numId w:val="133"/>
              </w:numPr>
              <w:spacing w:before="20" w:after="20"/>
              <w:ind w:left="314" w:right="-51"/>
              <w:rPr>
                <w:sz w:val="22"/>
                <w:szCs w:val="22"/>
              </w:rPr>
            </w:pPr>
            <w:r w:rsidRPr="00273C6E">
              <w:rPr>
                <w:sz w:val="22"/>
                <w:szCs w:val="22"/>
              </w:rPr>
              <w:t xml:space="preserve">Poznavanje važećih pravila i konvencija o putničkom prijevozu; </w:t>
            </w:r>
          </w:p>
          <w:p w14:paraId="69D80B5C" w14:textId="77777777" w:rsidR="003B37EC" w:rsidRPr="00273C6E" w:rsidRDefault="003B37EC" w:rsidP="00AA1F87">
            <w:pPr>
              <w:numPr>
                <w:ilvl w:val="0"/>
                <w:numId w:val="133"/>
              </w:numPr>
              <w:spacing w:before="20" w:after="20"/>
              <w:ind w:left="314" w:right="-51"/>
              <w:rPr>
                <w:sz w:val="22"/>
                <w:szCs w:val="22"/>
              </w:rPr>
            </w:pPr>
            <w:r w:rsidRPr="00273C6E">
              <w:rPr>
                <w:sz w:val="22"/>
                <w:szCs w:val="22"/>
              </w:rPr>
              <w:t xml:space="preserve">Sposobnost osiguravanja sigurnog ukrcaja i iskrcaja putnika i brige o njima tijekom putovanja, uz pridavanje posebne pažnje osobama kojima treba pomoć, te sposobnost pružanja izravne pomoći osobama s invaliditetom i osobama smanjene pokretljivosti u skladu sa zahtjevima osposobljavanja i uputama iz važećih pravila (npr. Prilog IV. Uredbi (EU) br. 1177/2010); </w:t>
            </w:r>
          </w:p>
          <w:p w14:paraId="2038B1EC" w14:textId="77777777" w:rsidR="003B37EC" w:rsidRPr="00273C6E" w:rsidRDefault="003B37EC" w:rsidP="00AA1F87">
            <w:pPr>
              <w:numPr>
                <w:ilvl w:val="0"/>
                <w:numId w:val="133"/>
              </w:numPr>
              <w:spacing w:before="20" w:after="60"/>
              <w:ind w:left="312" w:right="-51" w:hanging="357"/>
              <w:rPr>
                <w:sz w:val="22"/>
                <w:szCs w:val="22"/>
              </w:rPr>
            </w:pPr>
            <w:r w:rsidRPr="00273C6E">
              <w:rPr>
                <w:sz w:val="22"/>
                <w:szCs w:val="22"/>
              </w:rPr>
              <w:t xml:space="preserve">Sposobnost kontroliranja postupaka u slučaju prodora vode, požara, pada osobe u vodu, sudara i evakuacije, što uključuje upravljanje kriznim situacijama i velikim brojem ljudi. </w:t>
            </w:r>
          </w:p>
        </w:tc>
      </w:tr>
      <w:tr w:rsidR="003B37EC" w:rsidRPr="00273C6E" w14:paraId="01F1311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890DDA0" w14:textId="77777777" w:rsidR="003B37EC" w:rsidRPr="00273C6E" w:rsidRDefault="003B37EC" w:rsidP="003B194D">
            <w:pPr>
              <w:spacing w:after="60"/>
              <w:ind w:left="182" w:right="-51" w:hanging="182"/>
              <w:rPr>
                <w:sz w:val="22"/>
                <w:szCs w:val="22"/>
              </w:rPr>
            </w:pPr>
            <w:r w:rsidRPr="00273C6E">
              <w:rPr>
                <w:sz w:val="22"/>
                <w:szCs w:val="22"/>
              </w:rPr>
              <w:t xml:space="preserve">2. organizirati i nadzirati redovite vježbe za sigurnost kako je utvrđeno u (sigurnosnom) rasporedu za uzbunu kako bi se zajamčilo sigurno ponašanje u potencijalno opasnim situacijama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8933949" w14:textId="1968DDD1" w:rsidR="003B37EC" w:rsidRPr="00273C6E" w:rsidRDefault="003B37EC" w:rsidP="00AA1F87">
            <w:pPr>
              <w:numPr>
                <w:ilvl w:val="0"/>
                <w:numId w:val="134"/>
              </w:numPr>
              <w:spacing w:before="20" w:after="20"/>
              <w:ind w:left="314" w:right="-51"/>
              <w:rPr>
                <w:sz w:val="22"/>
                <w:szCs w:val="22"/>
              </w:rPr>
            </w:pPr>
            <w:r w:rsidRPr="00273C6E">
              <w:rPr>
                <w:sz w:val="22"/>
                <w:szCs w:val="22"/>
              </w:rPr>
              <w:t xml:space="preserve">Poznavanje dužnosti na temelju međunarodnih i nacionalnih propisa koji utječu na sigurnost </w:t>
            </w:r>
            <w:r w:rsidR="006F578F">
              <w:rPr>
                <w:sz w:val="22"/>
                <w:szCs w:val="22"/>
              </w:rPr>
              <w:t>broda</w:t>
            </w:r>
            <w:r w:rsidRPr="00273C6E">
              <w:rPr>
                <w:sz w:val="22"/>
                <w:szCs w:val="22"/>
              </w:rPr>
              <w:t xml:space="preserve">, putnika i posade; </w:t>
            </w:r>
          </w:p>
          <w:p w14:paraId="53099084" w14:textId="77777777" w:rsidR="003B37EC" w:rsidRPr="00273C6E" w:rsidRDefault="003B37EC" w:rsidP="00AA1F87">
            <w:pPr>
              <w:numPr>
                <w:ilvl w:val="0"/>
                <w:numId w:val="134"/>
              </w:numPr>
              <w:spacing w:before="20" w:after="20"/>
              <w:ind w:left="314" w:right="-51"/>
              <w:rPr>
                <w:sz w:val="22"/>
                <w:szCs w:val="22"/>
              </w:rPr>
            </w:pPr>
            <w:r w:rsidRPr="00273C6E">
              <w:rPr>
                <w:sz w:val="22"/>
                <w:szCs w:val="22"/>
              </w:rPr>
              <w:t xml:space="preserve">Sposobnost upravljanja brodskim osobljem i osposobljavanjem u pogledu sigurnosti; </w:t>
            </w:r>
          </w:p>
          <w:p w14:paraId="30FA007B" w14:textId="62E61C7E" w:rsidR="003B37EC" w:rsidRPr="00273C6E" w:rsidRDefault="003B37EC" w:rsidP="00AA1F87">
            <w:pPr>
              <w:numPr>
                <w:ilvl w:val="0"/>
                <w:numId w:val="134"/>
              </w:numPr>
              <w:spacing w:before="20" w:after="60"/>
              <w:ind w:left="312" w:right="-51" w:hanging="357"/>
              <w:rPr>
                <w:sz w:val="22"/>
                <w:szCs w:val="22"/>
              </w:rPr>
            </w:pPr>
            <w:r w:rsidRPr="00273C6E">
              <w:rPr>
                <w:sz w:val="22"/>
                <w:szCs w:val="22"/>
              </w:rPr>
              <w:t xml:space="preserve">Pružati medicinsku prvu pomoć na </w:t>
            </w:r>
            <w:r w:rsidR="006F578F">
              <w:rPr>
                <w:sz w:val="22"/>
                <w:szCs w:val="22"/>
              </w:rPr>
              <w:t>brodu</w:t>
            </w:r>
            <w:r w:rsidRPr="00273C6E">
              <w:rPr>
                <w:sz w:val="22"/>
                <w:szCs w:val="22"/>
              </w:rPr>
              <w:t xml:space="preserve">. </w:t>
            </w:r>
          </w:p>
        </w:tc>
      </w:tr>
      <w:tr w:rsidR="003B37EC" w:rsidRPr="00273C6E" w14:paraId="55133B3C"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CF456D5" w14:textId="475334B0" w:rsidR="003B37EC" w:rsidRPr="00273C6E" w:rsidRDefault="003B37EC" w:rsidP="003B194D">
            <w:pPr>
              <w:spacing w:after="60"/>
              <w:ind w:left="182" w:right="-51" w:hanging="182"/>
              <w:rPr>
                <w:sz w:val="22"/>
                <w:szCs w:val="22"/>
              </w:rPr>
            </w:pPr>
            <w:r w:rsidRPr="00273C6E">
              <w:rPr>
                <w:sz w:val="22"/>
                <w:szCs w:val="22"/>
              </w:rPr>
              <w:t xml:space="preserve">3. poštovati učinke na stabilitet putničkog </w:t>
            </w:r>
            <w:r w:rsidR="006F578F">
              <w:rPr>
                <w:sz w:val="22"/>
                <w:szCs w:val="22"/>
              </w:rPr>
              <w:t>broda</w:t>
            </w:r>
            <w:r w:rsidRPr="00273C6E">
              <w:rPr>
                <w:sz w:val="22"/>
                <w:szCs w:val="22"/>
              </w:rPr>
              <w:t xml:space="preserve"> koji su povezani s raspodjelom težine putnika, ponašanjem i komunikacijom s putnicima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4B3F44F" w14:textId="77777777" w:rsidR="003B37EC" w:rsidRPr="00273C6E" w:rsidRDefault="003B37EC" w:rsidP="00AA1F87">
            <w:pPr>
              <w:numPr>
                <w:ilvl w:val="0"/>
                <w:numId w:val="135"/>
              </w:numPr>
              <w:spacing w:before="20" w:after="20"/>
              <w:ind w:left="314" w:right="-51"/>
              <w:rPr>
                <w:sz w:val="22"/>
                <w:szCs w:val="22"/>
              </w:rPr>
            </w:pPr>
            <w:r w:rsidRPr="00273C6E">
              <w:rPr>
                <w:sz w:val="22"/>
                <w:szCs w:val="22"/>
              </w:rPr>
              <w:t xml:space="preserve">Poznavanje pravila i propisa u pogledu stabiliteta; </w:t>
            </w:r>
          </w:p>
          <w:p w14:paraId="66B05DC1" w14:textId="06F9918D" w:rsidR="003B37EC" w:rsidRPr="00273C6E" w:rsidRDefault="003B37EC" w:rsidP="00AA1F87">
            <w:pPr>
              <w:numPr>
                <w:ilvl w:val="0"/>
                <w:numId w:val="135"/>
              </w:numPr>
              <w:spacing w:before="20" w:after="20"/>
              <w:ind w:left="314" w:right="-51"/>
              <w:rPr>
                <w:sz w:val="22"/>
                <w:szCs w:val="22"/>
              </w:rPr>
            </w:pPr>
            <w:r w:rsidRPr="00273C6E">
              <w:rPr>
                <w:sz w:val="22"/>
                <w:szCs w:val="22"/>
              </w:rPr>
              <w:t xml:space="preserve">Sposobnost primjene odgovarajućih mjera u pogledu vodonepropusnosti, uključujući utjecaj na trim i stabilitet putničkih </w:t>
            </w:r>
            <w:r w:rsidR="006F578F">
              <w:rPr>
                <w:sz w:val="22"/>
                <w:szCs w:val="22"/>
              </w:rPr>
              <w:t>broda</w:t>
            </w:r>
            <w:r w:rsidRPr="00273C6E">
              <w:rPr>
                <w:sz w:val="22"/>
                <w:szCs w:val="22"/>
              </w:rPr>
              <w:t xml:space="preserve">; </w:t>
            </w:r>
          </w:p>
          <w:p w14:paraId="170993E7" w14:textId="3237E16C" w:rsidR="003B37EC" w:rsidRPr="00273C6E" w:rsidRDefault="003B37EC" w:rsidP="00AA1F87">
            <w:pPr>
              <w:numPr>
                <w:ilvl w:val="0"/>
                <w:numId w:val="135"/>
              </w:numPr>
              <w:spacing w:before="20" w:after="20"/>
              <w:ind w:left="314" w:right="-51"/>
              <w:rPr>
                <w:sz w:val="22"/>
                <w:szCs w:val="22"/>
              </w:rPr>
            </w:pPr>
            <w:r w:rsidRPr="00273C6E">
              <w:rPr>
                <w:sz w:val="22"/>
                <w:szCs w:val="22"/>
              </w:rPr>
              <w:t xml:space="preserve">Poznavanje konstrukcije </w:t>
            </w:r>
            <w:r w:rsidR="006F578F">
              <w:rPr>
                <w:sz w:val="22"/>
                <w:szCs w:val="22"/>
              </w:rPr>
              <w:t>broda</w:t>
            </w:r>
            <w:r w:rsidRPr="00273C6E">
              <w:rPr>
                <w:sz w:val="22"/>
                <w:szCs w:val="22"/>
              </w:rPr>
              <w:t xml:space="preserve"> s obzirom na trim i stabilitet te mjera koje treba poduzeti u slučaju da putničko </w:t>
            </w:r>
            <w:r w:rsidR="006F578F">
              <w:rPr>
                <w:sz w:val="22"/>
                <w:szCs w:val="22"/>
              </w:rPr>
              <w:t>brod</w:t>
            </w:r>
            <w:r w:rsidRPr="00273C6E">
              <w:rPr>
                <w:sz w:val="22"/>
                <w:szCs w:val="22"/>
              </w:rPr>
              <w:t xml:space="preserve"> djelomično izgubi plovnost (stabilnost </w:t>
            </w:r>
            <w:r w:rsidR="006F578F">
              <w:rPr>
                <w:sz w:val="22"/>
                <w:szCs w:val="22"/>
              </w:rPr>
              <w:t>broda</w:t>
            </w:r>
            <w:r w:rsidRPr="00273C6E">
              <w:rPr>
                <w:sz w:val="22"/>
                <w:szCs w:val="22"/>
              </w:rPr>
              <w:t xml:space="preserve"> u oštećenom stanju); </w:t>
            </w:r>
          </w:p>
          <w:p w14:paraId="657BAFC6" w14:textId="77777777" w:rsidR="003B37EC" w:rsidRPr="00273C6E" w:rsidRDefault="003B37EC" w:rsidP="00AA1F87">
            <w:pPr>
              <w:numPr>
                <w:ilvl w:val="0"/>
                <w:numId w:val="135"/>
              </w:numPr>
              <w:spacing w:before="20" w:after="60"/>
              <w:ind w:left="312" w:right="-51" w:hanging="357"/>
              <w:rPr>
                <w:sz w:val="22"/>
                <w:szCs w:val="22"/>
              </w:rPr>
            </w:pPr>
            <w:r w:rsidRPr="00273C6E">
              <w:rPr>
                <w:sz w:val="22"/>
                <w:szCs w:val="22"/>
              </w:rPr>
              <w:t xml:space="preserve">Sposobnost korištenja standardiziranih komunikacijskih izraza. </w:t>
            </w:r>
          </w:p>
        </w:tc>
      </w:tr>
      <w:tr w:rsidR="003B37EC" w:rsidRPr="00273C6E" w14:paraId="18E0C86D" w14:textId="77777777" w:rsidTr="002B5AD1">
        <w:trPr>
          <w:trHeight w:val="1990"/>
        </w:trPr>
        <w:tc>
          <w:tcPr>
            <w:tcW w:w="2317" w:type="dxa"/>
            <w:tcBorders>
              <w:top w:val="single" w:sz="4" w:space="0" w:color="auto"/>
              <w:left w:val="single" w:sz="4" w:space="0" w:color="auto"/>
              <w:bottom w:val="single" w:sz="4" w:space="0" w:color="auto"/>
              <w:right w:val="single" w:sz="4" w:space="0" w:color="auto"/>
            </w:tcBorders>
            <w:vAlign w:val="center"/>
            <w:hideMark/>
          </w:tcPr>
          <w:p w14:paraId="5DD453BF" w14:textId="232F9B2A" w:rsidR="003B37EC" w:rsidRPr="00273C6E" w:rsidRDefault="003B37EC" w:rsidP="003B194D">
            <w:pPr>
              <w:spacing w:after="60"/>
              <w:ind w:left="182" w:right="-51" w:hanging="182"/>
              <w:rPr>
                <w:sz w:val="22"/>
                <w:szCs w:val="22"/>
              </w:rPr>
            </w:pPr>
            <w:r w:rsidRPr="00273C6E">
              <w:rPr>
                <w:sz w:val="22"/>
                <w:szCs w:val="22"/>
              </w:rPr>
              <w:t xml:space="preserve">4. utvrditi i nadzirati analizu rizika na </w:t>
            </w:r>
            <w:r w:rsidR="006F578F">
              <w:rPr>
                <w:sz w:val="22"/>
                <w:szCs w:val="22"/>
              </w:rPr>
              <w:t>brodu</w:t>
            </w:r>
            <w:r w:rsidRPr="00273C6E">
              <w:rPr>
                <w:sz w:val="22"/>
                <w:szCs w:val="22"/>
              </w:rPr>
              <w:t xml:space="preserve"> u pogledu ograničenog pristupa putnika te osmisliti djelotvoran sustav zaštite na </w:t>
            </w:r>
            <w:r w:rsidR="006F578F">
              <w:rPr>
                <w:sz w:val="22"/>
                <w:szCs w:val="22"/>
              </w:rPr>
              <w:t>brodu</w:t>
            </w:r>
            <w:r w:rsidRPr="00273C6E">
              <w:rPr>
                <w:sz w:val="22"/>
                <w:szCs w:val="22"/>
              </w:rPr>
              <w:t xml:space="preserve"> radi sprečavanja neovlaštenog pristupa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59DB641" w14:textId="3DAB3B6E" w:rsidR="003B37EC" w:rsidRPr="00273C6E" w:rsidRDefault="003B37EC" w:rsidP="00AA1F87">
            <w:pPr>
              <w:numPr>
                <w:ilvl w:val="0"/>
                <w:numId w:val="136"/>
              </w:numPr>
              <w:spacing w:before="120" w:after="20"/>
              <w:ind w:left="312" w:right="-51" w:hanging="357"/>
              <w:rPr>
                <w:sz w:val="22"/>
                <w:szCs w:val="22"/>
              </w:rPr>
            </w:pPr>
            <w:r w:rsidRPr="00273C6E">
              <w:rPr>
                <w:sz w:val="22"/>
                <w:szCs w:val="22"/>
              </w:rPr>
              <w:t xml:space="preserve">Poznavanje i pridržavanje ograničenja u pogledu broja putnika u skladu s svjedodžbom o sposobnosti za plovidbu putničkog </w:t>
            </w:r>
            <w:r w:rsidR="006F578F">
              <w:rPr>
                <w:sz w:val="22"/>
                <w:szCs w:val="22"/>
              </w:rPr>
              <w:t>broda</w:t>
            </w:r>
            <w:r w:rsidRPr="00273C6E">
              <w:rPr>
                <w:sz w:val="22"/>
                <w:szCs w:val="22"/>
              </w:rPr>
              <w:t xml:space="preserve">; </w:t>
            </w:r>
          </w:p>
          <w:p w14:paraId="7E65BCB8" w14:textId="77777777" w:rsidR="003B37EC" w:rsidRPr="00273C6E" w:rsidRDefault="003B37EC" w:rsidP="00AA1F87">
            <w:pPr>
              <w:numPr>
                <w:ilvl w:val="0"/>
                <w:numId w:val="136"/>
              </w:numPr>
              <w:spacing w:before="20" w:after="20"/>
              <w:ind w:left="312" w:right="-51" w:hanging="357"/>
              <w:rPr>
                <w:sz w:val="22"/>
                <w:szCs w:val="22"/>
              </w:rPr>
            </w:pPr>
            <w:r w:rsidRPr="00273C6E">
              <w:rPr>
                <w:sz w:val="22"/>
                <w:szCs w:val="22"/>
              </w:rPr>
              <w:t xml:space="preserve">Poznavanje sustava za zaštitu i sigurnost kojima se sprečava neovlašteni pristup; </w:t>
            </w:r>
          </w:p>
          <w:p w14:paraId="2005C845" w14:textId="77777777" w:rsidR="003B37EC" w:rsidRPr="00273C6E" w:rsidRDefault="003B37EC" w:rsidP="00AA1F87">
            <w:pPr>
              <w:numPr>
                <w:ilvl w:val="0"/>
                <w:numId w:val="136"/>
              </w:numPr>
              <w:spacing w:before="20"/>
              <w:ind w:left="312" w:right="-51" w:hanging="357"/>
              <w:rPr>
                <w:sz w:val="22"/>
                <w:szCs w:val="22"/>
              </w:rPr>
            </w:pPr>
            <w:r w:rsidRPr="00273C6E">
              <w:rPr>
                <w:sz w:val="22"/>
                <w:szCs w:val="22"/>
              </w:rPr>
              <w:t xml:space="preserve">Sposobnost organiziranja sustava za držanje straže (tj. noćne straže) s obzirom na zaštitu i sigurnost. </w:t>
            </w:r>
          </w:p>
        </w:tc>
      </w:tr>
      <w:tr w:rsidR="003B37EC" w:rsidRPr="00273C6E" w14:paraId="416EFB3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275AA69" w14:textId="77777777" w:rsidR="003B37EC" w:rsidRPr="00273C6E" w:rsidRDefault="003B37EC" w:rsidP="003B194D">
            <w:pPr>
              <w:spacing w:after="60"/>
              <w:ind w:left="182" w:right="-51" w:hanging="182"/>
              <w:rPr>
                <w:sz w:val="22"/>
                <w:szCs w:val="22"/>
              </w:rPr>
            </w:pPr>
            <w:r w:rsidRPr="00273C6E">
              <w:rPr>
                <w:sz w:val="22"/>
                <w:szCs w:val="22"/>
              </w:rPr>
              <w:t xml:space="preserve">5. analizirati prijave koje daju putnici (tj. nepredviđene pojave, vrijeđanja, vandalizam) kako bi se moglo primjereno reagirati na njih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7172315" w14:textId="77777777" w:rsidR="003B37EC" w:rsidRPr="00273C6E" w:rsidRDefault="003B37EC" w:rsidP="00AA1F87">
            <w:pPr>
              <w:numPr>
                <w:ilvl w:val="0"/>
                <w:numId w:val="137"/>
              </w:numPr>
              <w:spacing w:before="120" w:after="20"/>
              <w:ind w:left="312" w:right="-51" w:hanging="357"/>
              <w:rPr>
                <w:sz w:val="22"/>
                <w:szCs w:val="22"/>
              </w:rPr>
            </w:pPr>
            <w:r w:rsidRPr="00273C6E">
              <w:rPr>
                <w:sz w:val="22"/>
                <w:szCs w:val="22"/>
              </w:rPr>
              <w:t xml:space="preserve">Poznavanje prava putnika i pritužbi putnika te rizika za okoliš povezanih s putničkim prijevozom; </w:t>
            </w:r>
          </w:p>
          <w:p w14:paraId="4DA9CB86" w14:textId="77777777" w:rsidR="003B37EC" w:rsidRPr="00273C6E" w:rsidRDefault="003B37EC" w:rsidP="00AA1F87">
            <w:pPr>
              <w:numPr>
                <w:ilvl w:val="0"/>
                <w:numId w:val="137"/>
              </w:numPr>
              <w:spacing w:before="20" w:after="20"/>
              <w:ind w:left="314" w:right="-51"/>
              <w:rPr>
                <w:sz w:val="22"/>
                <w:szCs w:val="22"/>
              </w:rPr>
            </w:pPr>
            <w:r w:rsidRPr="00273C6E">
              <w:rPr>
                <w:sz w:val="22"/>
                <w:szCs w:val="22"/>
              </w:rPr>
              <w:t xml:space="preserve">Sposobnost sprečavanja putnika i posade u onečišćavanju okoliša; </w:t>
            </w:r>
          </w:p>
          <w:p w14:paraId="05F1BE02" w14:textId="77777777" w:rsidR="003B37EC" w:rsidRPr="00273C6E" w:rsidRDefault="003B37EC" w:rsidP="00AA1F87">
            <w:pPr>
              <w:numPr>
                <w:ilvl w:val="0"/>
                <w:numId w:val="137"/>
              </w:numPr>
              <w:spacing w:before="20" w:after="20"/>
              <w:ind w:left="312" w:right="-51" w:hanging="357"/>
              <w:rPr>
                <w:sz w:val="22"/>
                <w:szCs w:val="22"/>
              </w:rPr>
            </w:pPr>
            <w:r w:rsidRPr="00273C6E">
              <w:rPr>
                <w:sz w:val="22"/>
                <w:szCs w:val="22"/>
              </w:rPr>
              <w:t xml:space="preserve">Sposobnost rješavanja pritužbi i upravljanja sukobima; </w:t>
            </w:r>
          </w:p>
          <w:p w14:paraId="2612FC8A" w14:textId="77777777" w:rsidR="003B37EC" w:rsidRPr="00273C6E" w:rsidRDefault="003B37EC" w:rsidP="00AA1F87">
            <w:pPr>
              <w:numPr>
                <w:ilvl w:val="0"/>
                <w:numId w:val="137"/>
              </w:numPr>
              <w:spacing w:before="20"/>
              <w:ind w:left="312" w:right="-51" w:hanging="357"/>
              <w:rPr>
                <w:sz w:val="22"/>
                <w:szCs w:val="22"/>
              </w:rPr>
            </w:pPr>
            <w:r w:rsidRPr="00273C6E">
              <w:rPr>
                <w:sz w:val="22"/>
                <w:szCs w:val="22"/>
              </w:rPr>
              <w:t xml:space="preserve">Sposobnost komuniciranja s brodskim osobljem i svim stranama koje sudjeluju u komunikaciji. </w:t>
            </w:r>
          </w:p>
        </w:tc>
      </w:tr>
      <w:tr w:rsidR="00362E02" w:rsidRPr="00273C6E" w14:paraId="17E44714"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33C35AE" w14:textId="3C26993C" w:rsidR="00362E02" w:rsidRPr="00273C6E" w:rsidRDefault="00362E02" w:rsidP="00107929">
            <w:pPr>
              <w:spacing w:after="0"/>
              <w:ind w:right="-51"/>
              <w:rPr>
                <w:b/>
                <w:bCs/>
                <w:sz w:val="22"/>
                <w:szCs w:val="22"/>
              </w:rPr>
            </w:pPr>
            <w:r w:rsidRPr="00107929">
              <w:rPr>
                <w:b/>
                <w:i/>
                <w:sz w:val="22"/>
                <w:szCs w:val="22"/>
              </w:rPr>
              <w:t>4.</w:t>
            </w:r>
            <w:r w:rsidRPr="00107929">
              <w:rPr>
                <w:b/>
                <w:i/>
                <w:sz w:val="22"/>
                <w:szCs w:val="22"/>
              </w:rPr>
              <w:tab/>
              <w:t>Brodostrojarstvo, elektroteh</w:t>
            </w:r>
            <w:r w:rsidR="00735571" w:rsidRPr="00107929">
              <w:rPr>
                <w:b/>
                <w:i/>
                <w:sz w:val="22"/>
                <w:szCs w:val="22"/>
              </w:rPr>
              <w:t>nika, elektronika i automatika</w:t>
            </w:r>
            <w:r w:rsidR="00735571" w:rsidRPr="00273C6E">
              <w:rPr>
                <w:b/>
                <w:bCs/>
                <w:sz w:val="22"/>
                <w:szCs w:val="22"/>
              </w:rPr>
              <w:t xml:space="preserve"> </w:t>
            </w:r>
          </w:p>
        </w:tc>
      </w:tr>
      <w:tr w:rsidR="00362E02" w:rsidRPr="00273C6E" w14:paraId="73839897"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C480F65" w14:textId="11107194" w:rsidR="00362E02" w:rsidRPr="00273C6E" w:rsidRDefault="00362E02" w:rsidP="00107929">
            <w:pPr>
              <w:spacing w:after="0"/>
              <w:ind w:right="-51"/>
              <w:rPr>
                <w:b/>
                <w:bCs/>
                <w:sz w:val="22"/>
                <w:szCs w:val="22"/>
              </w:rPr>
            </w:pPr>
            <w:r w:rsidRPr="00107929">
              <w:rPr>
                <w:b/>
                <w:i/>
                <w:sz w:val="22"/>
                <w:szCs w:val="22"/>
              </w:rPr>
              <w:t>4.1</w:t>
            </w:r>
            <w:r w:rsidRPr="00107929">
              <w:rPr>
                <w:b/>
                <w:i/>
                <w:sz w:val="22"/>
                <w:szCs w:val="22"/>
              </w:rPr>
              <w:tab/>
              <w:t>Zapovjednik mora biti osposobljen planirati radni proces u područjima brodostrojarstva, elektrotehnike, elektronike i automatike</w:t>
            </w:r>
          </w:p>
        </w:tc>
      </w:tr>
      <w:tr w:rsidR="003B37EC" w:rsidRPr="00273C6E" w14:paraId="33EEAF3A"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A81BF49" w14:textId="77777777" w:rsidR="003B37EC" w:rsidRPr="00273C6E" w:rsidRDefault="003B37EC" w:rsidP="003B194D">
            <w:pPr>
              <w:spacing w:after="60"/>
              <w:ind w:left="182" w:right="-51" w:hanging="182"/>
              <w:rPr>
                <w:sz w:val="22"/>
                <w:szCs w:val="22"/>
              </w:rPr>
            </w:pPr>
            <w:r w:rsidRPr="00273C6E">
              <w:rPr>
                <w:sz w:val="22"/>
                <w:szCs w:val="22"/>
              </w:rPr>
              <w:t xml:space="preserve">1. koristiti funkcionalnosti glavnih motora i pomoćne opreme te njihove kontrolne sustave </w:t>
            </w:r>
          </w:p>
        </w:tc>
        <w:tc>
          <w:tcPr>
            <w:tcW w:w="6743" w:type="dxa"/>
            <w:tcBorders>
              <w:top w:val="single" w:sz="4" w:space="0" w:color="auto"/>
              <w:left w:val="single" w:sz="4" w:space="0" w:color="auto"/>
              <w:bottom w:val="single" w:sz="4" w:space="0" w:color="auto"/>
              <w:right w:val="single" w:sz="4" w:space="0" w:color="auto"/>
            </w:tcBorders>
            <w:hideMark/>
          </w:tcPr>
          <w:p w14:paraId="7E9412AE" w14:textId="77777777" w:rsidR="003B37EC" w:rsidRPr="00273C6E" w:rsidRDefault="003B37EC" w:rsidP="00AA1F87">
            <w:pPr>
              <w:numPr>
                <w:ilvl w:val="0"/>
                <w:numId w:val="138"/>
              </w:numPr>
              <w:spacing w:before="120" w:after="20"/>
              <w:ind w:left="312" w:right="-51" w:hanging="357"/>
              <w:rPr>
                <w:sz w:val="22"/>
                <w:szCs w:val="22"/>
              </w:rPr>
            </w:pPr>
            <w:r w:rsidRPr="00273C6E">
              <w:rPr>
                <w:sz w:val="22"/>
                <w:szCs w:val="22"/>
              </w:rPr>
              <w:t xml:space="preserve">Poznavanje rada glavnog motora i pomoćne opreme; </w:t>
            </w:r>
          </w:p>
          <w:p w14:paraId="119DA223" w14:textId="77777777" w:rsidR="003B37EC" w:rsidRPr="00273C6E" w:rsidRDefault="003B37EC" w:rsidP="00AA1F87">
            <w:pPr>
              <w:numPr>
                <w:ilvl w:val="0"/>
                <w:numId w:val="138"/>
              </w:numPr>
              <w:spacing w:before="60" w:after="60"/>
              <w:ind w:left="312" w:right="-51" w:hanging="357"/>
              <w:rPr>
                <w:sz w:val="22"/>
                <w:szCs w:val="22"/>
              </w:rPr>
            </w:pPr>
            <w:r w:rsidRPr="00273C6E">
              <w:rPr>
                <w:sz w:val="22"/>
                <w:szCs w:val="22"/>
              </w:rPr>
              <w:t xml:space="preserve">Poznavanje svojstava goriva i maziva; </w:t>
            </w:r>
          </w:p>
          <w:p w14:paraId="6761D52E" w14:textId="77777777" w:rsidR="003B37EC" w:rsidRPr="00273C6E" w:rsidRDefault="003B37EC" w:rsidP="00AA1F87">
            <w:pPr>
              <w:numPr>
                <w:ilvl w:val="0"/>
                <w:numId w:val="138"/>
              </w:numPr>
              <w:spacing w:before="60" w:after="60"/>
              <w:ind w:left="312" w:right="-51" w:hanging="357"/>
              <w:rPr>
                <w:sz w:val="22"/>
                <w:szCs w:val="22"/>
              </w:rPr>
            </w:pPr>
            <w:r w:rsidRPr="00273C6E">
              <w:rPr>
                <w:sz w:val="22"/>
                <w:szCs w:val="22"/>
              </w:rPr>
              <w:t xml:space="preserve">Poznavanje kontrolnih sustava; </w:t>
            </w:r>
          </w:p>
          <w:p w14:paraId="2F3C35F4" w14:textId="77777777" w:rsidR="003B37EC" w:rsidRPr="00273C6E" w:rsidRDefault="003B37EC" w:rsidP="00AA1F87">
            <w:pPr>
              <w:numPr>
                <w:ilvl w:val="0"/>
                <w:numId w:val="138"/>
              </w:numPr>
              <w:spacing w:before="20"/>
              <w:ind w:left="312" w:right="-51" w:hanging="357"/>
              <w:rPr>
                <w:sz w:val="22"/>
                <w:szCs w:val="22"/>
              </w:rPr>
            </w:pPr>
            <w:r w:rsidRPr="00273C6E">
              <w:rPr>
                <w:sz w:val="22"/>
                <w:szCs w:val="22"/>
              </w:rPr>
              <w:t xml:space="preserve">Sposobnost korištenja sustava za različite pogonske sustave te pomoćne strojeve i opremu. </w:t>
            </w:r>
          </w:p>
        </w:tc>
      </w:tr>
      <w:tr w:rsidR="003B37EC" w:rsidRPr="00273C6E" w14:paraId="0D76DB9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6C518E3" w14:textId="77777777" w:rsidR="003B37EC" w:rsidRPr="00273C6E" w:rsidRDefault="003B37EC" w:rsidP="003B194D">
            <w:pPr>
              <w:spacing w:after="60"/>
              <w:ind w:left="182" w:right="-51" w:hanging="182"/>
              <w:rPr>
                <w:sz w:val="22"/>
                <w:szCs w:val="22"/>
              </w:rPr>
            </w:pPr>
            <w:r w:rsidRPr="00273C6E">
              <w:rPr>
                <w:sz w:val="22"/>
                <w:szCs w:val="22"/>
              </w:rPr>
              <w:t xml:space="preserve">2. pratiti i nadzirati članove posade pri radu s glavnim motorima, pomoćnim strojevima i opremom te pri njihovu održavanju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258ADFB" w14:textId="77777777" w:rsidR="003B37EC" w:rsidRPr="00273C6E" w:rsidRDefault="003B37EC" w:rsidP="00AA1F87">
            <w:pPr>
              <w:numPr>
                <w:ilvl w:val="0"/>
                <w:numId w:val="139"/>
              </w:numPr>
              <w:spacing w:before="120" w:after="60"/>
              <w:ind w:left="312" w:right="-51" w:hanging="357"/>
              <w:rPr>
                <w:sz w:val="22"/>
                <w:szCs w:val="22"/>
              </w:rPr>
            </w:pPr>
            <w:r w:rsidRPr="00273C6E">
              <w:rPr>
                <w:sz w:val="22"/>
                <w:szCs w:val="22"/>
              </w:rPr>
              <w:t xml:space="preserve">Sposobnost upravljanja posadom u pogledu rada s tehničkom opremom i njezina održavanja; </w:t>
            </w:r>
          </w:p>
          <w:p w14:paraId="0F175725" w14:textId="77777777" w:rsidR="003B37EC" w:rsidRPr="00273C6E" w:rsidRDefault="003B37EC" w:rsidP="00AA1F87">
            <w:pPr>
              <w:numPr>
                <w:ilvl w:val="0"/>
                <w:numId w:val="139"/>
              </w:numPr>
              <w:spacing w:before="20"/>
              <w:ind w:left="312" w:right="-51" w:hanging="357"/>
              <w:rPr>
                <w:sz w:val="22"/>
                <w:szCs w:val="22"/>
              </w:rPr>
            </w:pPr>
            <w:r w:rsidRPr="00273C6E">
              <w:rPr>
                <w:sz w:val="22"/>
                <w:szCs w:val="22"/>
              </w:rPr>
              <w:t xml:space="preserve">Sposobnost upravljanja pokretanjem i gašenjem glavnog pogona, pomoćnih strojeva i opreme. </w:t>
            </w:r>
          </w:p>
        </w:tc>
      </w:tr>
      <w:tr w:rsidR="00362E02" w:rsidRPr="00273C6E" w14:paraId="1DF0078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CBC46AC" w14:textId="28CAAC9C" w:rsidR="00362E02" w:rsidRPr="00273C6E" w:rsidRDefault="00362E02" w:rsidP="00107929">
            <w:pPr>
              <w:spacing w:after="0"/>
              <w:ind w:right="-51"/>
              <w:rPr>
                <w:sz w:val="22"/>
                <w:szCs w:val="22"/>
              </w:rPr>
            </w:pPr>
            <w:r w:rsidRPr="00107929">
              <w:rPr>
                <w:b/>
                <w:i/>
                <w:sz w:val="22"/>
                <w:szCs w:val="22"/>
              </w:rPr>
              <w:t>4.2</w:t>
            </w:r>
            <w:r w:rsidRPr="00107929">
              <w:rPr>
                <w:b/>
                <w:i/>
                <w:sz w:val="22"/>
                <w:szCs w:val="22"/>
              </w:rPr>
              <w:tab/>
              <w:t>Zapovjednik mora biti osposobljen nadzirati glavne i pomoćne motore i opremu.</w:t>
            </w:r>
            <w:r w:rsidRPr="00273C6E">
              <w:rPr>
                <w:sz w:val="22"/>
                <w:szCs w:val="22"/>
              </w:rPr>
              <w:t xml:space="preserve"> </w:t>
            </w:r>
          </w:p>
        </w:tc>
      </w:tr>
      <w:tr w:rsidR="003B37EC" w:rsidRPr="00273C6E" w14:paraId="722E635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C5CC398" w14:textId="77777777" w:rsidR="003B37EC" w:rsidRPr="00273C6E" w:rsidRDefault="003B37EC" w:rsidP="003B194D">
            <w:pPr>
              <w:spacing w:after="60"/>
              <w:ind w:left="182" w:right="-51" w:hanging="182"/>
              <w:rPr>
                <w:sz w:val="22"/>
                <w:szCs w:val="22"/>
              </w:rPr>
            </w:pPr>
            <w:r w:rsidRPr="00273C6E">
              <w:rPr>
                <w:sz w:val="22"/>
                <w:szCs w:val="22"/>
              </w:rPr>
              <w:t xml:space="preserve">1. davati upute za pripremanje glavnih i pomoćnih motora i opreme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DC86EFE" w14:textId="77777777" w:rsidR="003B37EC" w:rsidRPr="00273C6E" w:rsidRDefault="003B37EC" w:rsidP="00AA1F87">
            <w:pPr>
              <w:numPr>
                <w:ilvl w:val="0"/>
                <w:numId w:val="140"/>
              </w:numPr>
              <w:spacing w:before="120" w:after="20"/>
              <w:ind w:left="312" w:right="-51" w:hanging="357"/>
              <w:rPr>
                <w:sz w:val="22"/>
                <w:szCs w:val="22"/>
              </w:rPr>
            </w:pPr>
            <w:r w:rsidRPr="00273C6E">
              <w:rPr>
                <w:sz w:val="22"/>
                <w:szCs w:val="22"/>
              </w:rPr>
              <w:t xml:space="preserve">Sposobnost davanja uputa posadi pri pripremanju glavnih i pomoćnih motora i opreme te u radu s njima; </w:t>
            </w:r>
          </w:p>
          <w:p w14:paraId="7D56D8C4" w14:textId="77777777" w:rsidR="003B37EC" w:rsidRPr="00273C6E" w:rsidRDefault="003B37EC" w:rsidP="00AA1F87">
            <w:pPr>
              <w:numPr>
                <w:ilvl w:val="0"/>
                <w:numId w:val="140"/>
              </w:numPr>
              <w:spacing w:before="20" w:after="60"/>
              <w:ind w:left="312" w:right="-51" w:hanging="357"/>
              <w:rPr>
                <w:sz w:val="22"/>
                <w:szCs w:val="22"/>
              </w:rPr>
            </w:pPr>
            <w:r w:rsidRPr="00273C6E">
              <w:rPr>
                <w:sz w:val="22"/>
                <w:szCs w:val="22"/>
              </w:rPr>
              <w:t xml:space="preserve">Sposobnost utvrđivanja i praćenja kontrolnih popisa i davanja uputa za ispravno korištenje tih kontrolnih popisa; </w:t>
            </w:r>
          </w:p>
          <w:p w14:paraId="07C6D6E2" w14:textId="77777777" w:rsidR="003B37EC" w:rsidRPr="00273C6E" w:rsidRDefault="003B37EC" w:rsidP="00AA1F87">
            <w:pPr>
              <w:numPr>
                <w:ilvl w:val="0"/>
                <w:numId w:val="140"/>
              </w:numPr>
              <w:spacing w:before="20" w:after="20"/>
              <w:ind w:left="314" w:right="-51"/>
              <w:rPr>
                <w:sz w:val="22"/>
                <w:szCs w:val="22"/>
              </w:rPr>
            </w:pPr>
            <w:r w:rsidRPr="00273C6E">
              <w:rPr>
                <w:sz w:val="22"/>
                <w:szCs w:val="22"/>
              </w:rPr>
              <w:t xml:space="preserve">Sposobnost davanja uputa posadi o načelima kojih se treba pridržavati pri nadzoru rada motora. </w:t>
            </w:r>
          </w:p>
        </w:tc>
      </w:tr>
      <w:tr w:rsidR="003B37EC" w:rsidRPr="00273C6E" w14:paraId="5D985A9E"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8A6904B" w14:textId="77777777" w:rsidR="003B37EC" w:rsidRPr="00273C6E" w:rsidRDefault="003B37EC" w:rsidP="003B194D">
            <w:pPr>
              <w:spacing w:after="60"/>
              <w:ind w:left="182" w:right="-51" w:hanging="182"/>
              <w:rPr>
                <w:sz w:val="22"/>
                <w:szCs w:val="22"/>
              </w:rPr>
            </w:pPr>
            <w:r w:rsidRPr="00273C6E">
              <w:rPr>
                <w:sz w:val="22"/>
                <w:szCs w:val="22"/>
              </w:rPr>
              <w:t xml:space="preserve">2. otkriti neispravnosti i najčešće kvarove te poduzeti mjere za sprečavanje štete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8FA7F5D" w14:textId="77777777" w:rsidR="003B37EC" w:rsidRPr="00273C6E" w:rsidRDefault="003B37EC" w:rsidP="00AA1F87">
            <w:pPr>
              <w:numPr>
                <w:ilvl w:val="0"/>
                <w:numId w:val="141"/>
              </w:numPr>
              <w:spacing w:before="120" w:after="60"/>
              <w:ind w:left="312" w:right="-51" w:hanging="357"/>
              <w:rPr>
                <w:sz w:val="22"/>
                <w:szCs w:val="22"/>
              </w:rPr>
            </w:pPr>
            <w:r w:rsidRPr="00273C6E">
              <w:rPr>
                <w:sz w:val="22"/>
                <w:szCs w:val="22"/>
              </w:rPr>
              <w:t xml:space="preserve">Poznavanje metoda za otkrivanje neispravnosti motora i strojne opreme; </w:t>
            </w:r>
          </w:p>
          <w:p w14:paraId="2CF4DED7" w14:textId="77777777" w:rsidR="003B37EC" w:rsidRPr="00273C6E" w:rsidRDefault="003B37EC" w:rsidP="00AA1F87">
            <w:pPr>
              <w:numPr>
                <w:ilvl w:val="0"/>
                <w:numId w:val="141"/>
              </w:numPr>
              <w:spacing w:before="20" w:after="60"/>
              <w:ind w:left="312" w:right="-51" w:hanging="357"/>
              <w:rPr>
                <w:sz w:val="22"/>
                <w:szCs w:val="22"/>
              </w:rPr>
            </w:pPr>
            <w:r w:rsidRPr="00273C6E">
              <w:rPr>
                <w:sz w:val="22"/>
                <w:szCs w:val="22"/>
              </w:rPr>
              <w:t xml:space="preserve">Sposobnost otkrivanja neispravnosti, čestih izvora pogrešaka ili neprimjerenog postupanja te primjerenog reagiranja na njih; </w:t>
            </w:r>
          </w:p>
          <w:p w14:paraId="49159F98" w14:textId="77777777" w:rsidR="003B37EC" w:rsidRPr="00273C6E" w:rsidRDefault="003B37EC" w:rsidP="00AA1F87">
            <w:pPr>
              <w:numPr>
                <w:ilvl w:val="0"/>
                <w:numId w:val="141"/>
              </w:numPr>
              <w:spacing w:before="20"/>
              <w:ind w:left="312" w:right="-51" w:hanging="357"/>
              <w:rPr>
                <w:sz w:val="22"/>
                <w:szCs w:val="22"/>
              </w:rPr>
            </w:pPr>
            <w:r w:rsidRPr="00273C6E">
              <w:rPr>
                <w:sz w:val="22"/>
                <w:szCs w:val="22"/>
              </w:rPr>
              <w:t xml:space="preserve">Sposobnost davanja naloga za poduzimanje mjera radi sprečavanja štete ili kontrole štete. </w:t>
            </w:r>
          </w:p>
        </w:tc>
      </w:tr>
      <w:tr w:rsidR="003B37EC" w:rsidRPr="00273C6E" w14:paraId="59223E0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8D9356B" w14:textId="77777777" w:rsidR="003B37EC" w:rsidRPr="00273C6E" w:rsidRDefault="003B37EC" w:rsidP="003B194D">
            <w:pPr>
              <w:spacing w:after="60"/>
              <w:ind w:left="182" w:right="-51" w:hanging="182"/>
              <w:rPr>
                <w:sz w:val="22"/>
                <w:szCs w:val="22"/>
              </w:rPr>
            </w:pPr>
            <w:r w:rsidRPr="00273C6E">
              <w:rPr>
                <w:sz w:val="22"/>
                <w:szCs w:val="22"/>
              </w:rPr>
              <w:t xml:space="preserve">3. razumjeti fizikalna i kemijska svojstva ulja i drugih maziva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FE3116D" w14:textId="77777777" w:rsidR="003B37EC" w:rsidRPr="00273C6E" w:rsidRDefault="003B37EC" w:rsidP="00AA1F87">
            <w:pPr>
              <w:numPr>
                <w:ilvl w:val="0"/>
                <w:numId w:val="142"/>
              </w:numPr>
              <w:spacing w:before="120" w:after="20"/>
              <w:ind w:left="312" w:right="-51" w:hanging="357"/>
              <w:rPr>
                <w:sz w:val="22"/>
                <w:szCs w:val="22"/>
              </w:rPr>
            </w:pPr>
            <w:r w:rsidRPr="00273C6E">
              <w:rPr>
                <w:sz w:val="22"/>
                <w:szCs w:val="22"/>
              </w:rPr>
              <w:t xml:space="preserve">Poznavanje svojstava materijala koji se koriste; </w:t>
            </w:r>
          </w:p>
          <w:p w14:paraId="45206E58" w14:textId="77777777" w:rsidR="003B37EC" w:rsidRPr="00273C6E" w:rsidRDefault="003B37EC" w:rsidP="00AA1F87">
            <w:pPr>
              <w:numPr>
                <w:ilvl w:val="0"/>
                <w:numId w:val="142"/>
              </w:numPr>
              <w:spacing w:before="20" w:after="20"/>
              <w:ind w:left="314" w:right="-51"/>
              <w:rPr>
                <w:sz w:val="22"/>
                <w:szCs w:val="22"/>
              </w:rPr>
            </w:pPr>
            <w:r w:rsidRPr="00273C6E">
              <w:rPr>
                <w:sz w:val="22"/>
                <w:szCs w:val="22"/>
              </w:rPr>
              <w:t xml:space="preserve">Sposobnost korištenja ulja i drugih maziva u skladu s njihovim specifikacijama; </w:t>
            </w:r>
          </w:p>
          <w:p w14:paraId="0836079B" w14:textId="77777777" w:rsidR="003B37EC" w:rsidRPr="00273C6E" w:rsidRDefault="003B37EC" w:rsidP="00AA1F87">
            <w:pPr>
              <w:numPr>
                <w:ilvl w:val="0"/>
                <w:numId w:val="142"/>
              </w:numPr>
              <w:spacing w:before="20" w:after="20"/>
              <w:ind w:left="314" w:right="-51"/>
              <w:rPr>
                <w:sz w:val="22"/>
                <w:szCs w:val="22"/>
              </w:rPr>
            </w:pPr>
            <w:r w:rsidRPr="00273C6E">
              <w:rPr>
                <w:sz w:val="22"/>
                <w:szCs w:val="22"/>
              </w:rPr>
              <w:t xml:space="preserve">Sposobnost razumijevanja priručnika za strojeve; </w:t>
            </w:r>
          </w:p>
          <w:p w14:paraId="1BCE6C6C" w14:textId="77777777" w:rsidR="003B37EC" w:rsidRPr="00273C6E" w:rsidRDefault="003B37EC" w:rsidP="00AA1F87">
            <w:pPr>
              <w:numPr>
                <w:ilvl w:val="0"/>
                <w:numId w:val="142"/>
              </w:numPr>
              <w:spacing w:before="20"/>
              <w:ind w:left="312" w:right="-51" w:hanging="357"/>
              <w:rPr>
                <w:sz w:val="22"/>
                <w:szCs w:val="22"/>
              </w:rPr>
            </w:pPr>
            <w:r w:rsidRPr="00273C6E">
              <w:rPr>
                <w:sz w:val="22"/>
                <w:szCs w:val="22"/>
              </w:rPr>
              <w:t xml:space="preserve">Poznavanje operativnih karakteristika opreme i sustava. </w:t>
            </w:r>
          </w:p>
        </w:tc>
      </w:tr>
      <w:tr w:rsidR="003B37EC" w:rsidRPr="00273C6E" w14:paraId="7672F9E8"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1B287BC" w14:textId="77777777" w:rsidR="003B37EC" w:rsidRPr="00273C6E" w:rsidRDefault="003B37EC" w:rsidP="003B194D">
            <w:pPr>
              <w:spacing w:after="60"/>
              <w:ind w:left="182" w:right="-51" w:hanging="182"/>
              <w:rPr>
                <w:sz w:val="22"/>
                <w:szCs w:val="22"/>
              </w:rPr>
            </w:pPr>
            <w:r w:rsidRPr="00273C6E">
              <w:rPr>
                <w:sz w:val="22"/>
                <w:szCs w:val="22"/>
              </w:rPr>
              <w:t xml:space="preserve">4. evaluirati radni učinak motora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90DEE13" w14:textId="77777777" w:rsidR="003B37EC" w:rsidRPr="00273C6E" w:rsidRDefault="003B37EC">
            <w:pPr>
              <w:spacing w:before="120"/>
              <w:ind w:right="-51"/>
              <w:rPr>
                <w:sz w:val="22"/>
                <w:szCs w:val="22"/>
              </w:rPr>
            </w:pPr>
            <w:r w:rsidRPr="00273C6E">
              <w:rPr>
                <w:sz w:val="22"/>
                <w:szCs w:val="22"/>
              </w:rPr>
              <w:t xml:space="preserve">Sposobnost korištenja i tumačenja priručnika radi evaluacije radnog učinka motora i primjerenog upravljanja motorima. </w:t>
            </w:r>
          </w:p>
        </w:tc>
      </w:tr>
      <w:tr w:rsidR="00362E02" w:rsidRPr="00273C6E" w14:paraId="48AB2C95"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015A016" w14:textId="2D791822" w:rsidR="00362E02" w:rsidRPr="00273C6E" w:rsidRDefault="00362E02" w:rsidP="00107929">
            <w:pPr>
              <w:spacing w:after="0"/>
              <w:ind w:right="-51"/>
              <w:rPr>
                <w:sz w:val="22"/>
                <w:szCs w:val="22"/>
              </w:rPr>
            </w:pPr>
            <w:r w:rsidRPr="00107929">
              <w:rPr>
                <w:b/>
                <w:i/>
                <w:sz w:val="22"/>
                <w:szCs w:val="22"/>
              </w:rPr>
              <w:t>4.3</w:t>
            </w:r>
            <w:r w:rsidRPr="00107929">
              <w:rPr>
                <w:b/>
                <w:i/>
                <w:sz w:val="22"/>
                <w:szCs w:val="22"/>
              </w:rPr>
              <w:tab/>
              <w:t xml:space="preserve">Zapovjednik mora biti osposobljen planirati i davati upute u vezi s pumpom i sustavom kontrole pumpi na </w:t>
            </w:r>
            <w:r w:rsidR="006F578F">
              <w:rPr>
                <w:b/>
                <w:i/>
                <w:sz w:val="22"/>
                <w:szCs w:val="22"/>
              </w:rPr>
              <w:t>brodu</w:t>
            </w:r>
            <w:r w:rsidRPr="00107929">
              <w:rPr>
                <w:b/>
                <w:i/>
                <w:sz w:val="22"/>
                <w:szCs w:val="22"/>
              </w:rPr>
              <w:t>.</w:t>
            </w:r>
          </w:p>
        </w:tc>
      </w:tr>
      <w:tr w:rsidR="003B37EC" w:rsidRPr="00273C6E" w14:paraId="40A5815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9DA19A2" w14:textId="0F838807" w:rsidR="003B37EC" w:rsidRPr="00273C6E" w:rsidRDefault="003B37EC" w:rsidP="003B194D">
            <w:pPr>
              <w:spacing w:after="60"/>
              <w:ind w:left="182" w:right="-51" w:hanging="182"/>
              <w:rPr>
                <w:sz w:val="22"/>
                <w:szCs w:val="22"/>
              </w:rPr>
            </w:pPr>
            <w:r w:rsidRPr="00273C6E">
              <w:rPr>
                <w:sz w:val="22"/>
                <w:szCs w:val="22"/>
              </w:rPr>
              <w:t xml:space="preserve">1. pratiti redovni rad </w:t>
            </w:r>
            <w:r w:rsidR="00910538" w:rsidRPr="00273C6E">
              <w:rPr>
                <w:sz w:val="22"/>
                <w:szCs w:val="22"/>
              </w:rPr>
              <w:t>pumpa</w:t>
            </w:r>
            <w:r w:rsidRPr="00273C6E">
              <w:rPr>
                <w:sz w:val="22"/>
                <w:szCs w:val="22"/>
              </w:rPr>
              <w:t xml:space="preserve">, balastnog sustava i sustava </w:t>
            </w:r>
            <w:r w:rsidR="00910538" w:rsidRPr="00273C6E">
              <w:rPr>
                <w:sz w:val="22"/>
                <w:szCs w:val="22"/>
              </w:rPr>
              <w:t xml:space="preserve">pumpa </w:t>
            </w:r>
            <w:r w:rsidRPr="00273C6E">
              <w:rPr>
                <w:sz w:val="22"/>
                <w:szCs w:val="22"/>
              </w:rPr>
              <w:t xml:space="preserve">za utovar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F163CF5" w14:textId="77777777" w:rsidR="003B37EC" w:rsidRPr="00273C6E" w:rsidRDefault="003B37EC" w:rsidP="00AA1F87">
            <w:pPr>
              <w:numPr>
                <w:ilvl w:val="0"/>
                <w:numId w:val="143"/>
              </w:numPr>
              <w:spacing w:before="120" w:after="20"/>
              <w:ind w:left="312" w:right="-51" w:hanging="357"/>
              <w:rPr>
                <w:sz w:val="22"/>
                <w:szCs w:val="22"/>
              </w:rPr>
            </w:pPr>
            <w:r w:rsidRPr="00273C6E">
              <w:rPr>
                <w:sz w:val="22"/>
                <w:szCs w:val="22"/>
              </w:rPr>
              <w:t xml:space="preserve">Poznavanje sustava pumpi i operacija pumpanja; </w:t>
            </w:r>
          </w:p>
          <w:p w14:paraId="432D6C6E" w14:textId="77777777" w:rsidR="003B37EC" w:rsidRPr="00273C6E" w:rsidRDefault="003B37EC" w:rsidP="00AA1F87">
            <w:pPr>
              <w:numPr>
                <w:ilvl w:val="0"/>
                <w:numId w:val="143"/>
              </w:numPr>
              <w:spacing w:before="20"/>
              <w:ind w:left="312" w:right="-51" w:hanging="357"/>
              <w:rPr>
                <w:sz w:val="22"/>
                <w:szCs w:val="22"/>
              </w:rPr>
            </w:pPr>
            <w:r w:rsidRPr="00273C6E">
              <w:rPr>
                <w:sz w:val="22"/>
                <w:szCs w:val="22"/>
              </w:rPr>
              <w:t xml:space="preserve">Sposobnost osiguravanja praćenja sigurnog rada kaljužnih i balastnih sustava te sustava pumpe za teret uključujući primjerene upute posadi, uzimajući u obzir učinak slobodnih površina na stabilnost. </w:t>
            </w:r>
          </w:p>
        </w:tc>
      </w:tr>
      <w:tr w:rsidR="00362E02" w:rsidRPr="00273C6E" w14:paraId="3C2AFC60"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2B10BCE2" w14:textId="27E25BA2" w:rsidR="00362E02" w:rsidRPr="00273C6E" w:rsidRDefault="00362E02" w:rsidP="00107929">
            <w:pPr>
              <w:spacing w:after="0"/>
              <w:ind w:right="-51"/>
              <w:rPr>
                <w:sz w:val="22"/>
                <w:szCs w:val="22"/>
              </w:rPr>
            </w:pPr>
            <w:r w:rsidRPr="00107929">
              <w:rPr>
                <w:b/>
                <w:i/>
                <w:sz w:val="22"/>
                <w:szCs w:val="22"/>
              </w:rPr>
              <w:t>4.4</w:t>
            </w:r>
            <w:r w:rsidRPr="00107929">
              <w:rPr>
                <w:b/>
                <w:i/>
                <w:sz w:val="22"/>
                <w:szCs w:val="22"/>
              </w:rPr>
              <w:tab/>
              <w:t xml:space="preserve">Zapovjednik mora biti osposobljen organizirati sigurnu upotrebu i primjenu, održavanje i popravak elektrotehničkih uređaja </w:t>
            </w:r>
            <w:r w:rsidR="006F578F">
              <w:rPr>
                <w:b/>
                <w:i/>
                <w:sz w:val="22"/>
                <w:szCs w:val="22"/>
              </w:rPr>
              <w:t>broda</w:t>
            </w:r>
            <w:r w:rsidRPr="00273C6E">
              <w:rPr>
                <w:sz w:val="22"/>
                <w:szCs w:val="22"/>
              </w:rPr>
              <w:t xml:space="preserve"> </w:t>
            </w:r>
          </w:p>
        </w:tc>
      </w:tr>
      <w:tr w:rsidR="003B37EC" w:rsidRPr="00273C6E" w14:paraId="7F33854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820B349" w14:textId="1D11AE52" w:rsidR="003B37EC" w:rsidRPr="00273C6E" w:rsidRDefault="003B37EC" w:rsidP="003B194D">
            <w:pPr>
              <w:spacing w:after="60"/>
              <w:ind w:left="182" w:right="-51" w:hanging="182"/>
              <w:rPr>
                <w:sz w:val="22"/>
                <w:szCs w:val="22"/>
              </w:rPr>
            </w:pPr>
            <w:r w:rsidRPr="00273C6E">
              <w:rPr>
                <w:sz w:val="22"/>
                <w:szCs w:val="22"/>
              </w:rPr>
              <w:t xml:space="preserve">1. spriječiti potencijalnu štetu za električne i elektroničke uređaje na </w:t>
            </w:r>
            <w:r w:rsidR="006F578F">
              <w:rPr>
                <w:sz w:val="22"/>
                <w:szCs w:val="22"/>
              </w:rPr>
              <w:t>brodu</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98ACB23" w14:textId="77777777" w:rsidR="003B37EC" w:rsidRPr="00273C6E" w:rsidRDefault="003B37EC" w:rsidP="00AA1F87">
            <w:pPr>
              <w:numPr>
                <w:ilvl w:val="0"/>
                <w:numId w:val="144"/>
              </w:numPr>
              <w:spacing w:before="20" w:after="20"/>
              <w:ind w:left="314" w:right="-51"/>
              <w:rPr>
                <w:sz w:val="22"/>
                <w:szCs w:val="22"/>
              </w:rPr>
            </w:pPr>
            <w:r w:rsidRPr="00273C6E">
              <w:rPr>
                <w:sz w:val="22"/>
                <w:szCs w:val="22"/>
              </w:rPr>
              <w:t xml:space="preserve">Poznavanje elektrotehnologije, elektronike i električne opreme te sigurnosnih uređaja, npr. automatike, instrumenata i kontrolnih sustava za sprečavanje štete; </w:t>
            </w:r>
          </w:p>
          <w:p w14:paraId="5C9FF2D4" w14:textId="77777777" w:rsidR="003B37EC" w:rsidRPr="00273C6E" w:rsidRDefault="003B37EC" w:rsidP="00AA1F87">
            <w:pPr>
              <w:numPr>
                <w:ilvl w:val="0"/>
                <w:numId w:val="144"/>
              </w:numPr>
              <w:spacing w:before="20"/>
              <w:ind w:left="314" w:right="-51"/>
              <w:rPr>
                <w:sz w:val="22"/>
                <w:szCs w:val="22"/>
              </w:rPr>
            </w:pPr>
            <w:r w:rsidRPr="00273C6E">
              <w:rPr>
                <w:sz w:val="22"/>
                <w:szCs w:val="22"/>
              </w:rPr>
              <w:t xml:space="preserve">Sposobnost primjene sigurnih radnih praksi. </w:t>
            </w:r>
          </w:p>
        </w:tc>
      </w:tr>
      <w:tr w:rsidR="003B37EC" w:rsidRPr="00273C6E" w14:paraId="64BE788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68C116F" w14:textId="77777777" w:rsidR="003B37EC" w:rsidRPr="00273C6E" w:rsidRDefault="003B37EC" w:rsidP="003B194D">
            <w:pPr>
              <w:spacing w:after="60"/>
              <w:ind w:left="182" w:right="-51" w:hanging="182"/>
              <w:rPr>
                <w:sz w:val="22"/>
                <w:szCs w:val="22"/>
              </w:rPr>
            </w:pPr>
            <w:r w:rsidRPr="00273C6E">
              <w:rPr>
                <w:sz w:val="22"/>
                <w:szCs w:val="22"/>
              </w:rPr>
              <w:t xml:space="preserve">2. ispitati kontrolne sustave i instrumente radi otkrivanja kvarova te istodobno poduzimati mjere za popravak i održavanje električne ili elektroničke kontrolne opreme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685D538" w14:textId="5D15F218" w:rsidR="003B37EC" w:rsidRPr="00273C6E" w:rsidRDefault="003B37EC" w:rsidP="00AA1F87">
            <w:pPr>
              <w:numPr>
                <w:ilvl w:val="0"/>
                <w:numId w:val="145"/>
              </w:numPr>
              <w:spacing w:before="20" w:after="20"/>
              <w:ind w:left="323" w:right="-51"/>
              <w:rPr>
                <w:sz w:val="22"/>
                <w:szCs w:val="22"/>
              </w:rPr>
            </w:pPr>
            <w:r w:rsidRPr="00273C6E">
              <w:rPr>
                <w:sz w:val="22"/>
                <w:szCs w:val="22"/>
              </w:rPr>
              <w:t xml:space="preserve">Poznavanje elektrotehničkih uređaja za ispitivanje na </w:t>
            </w:r>
            <w:r w:rsidR="006F578F">
              <w:rPr>
                <w:sz w:val="22"/>
                <w:szCs w:val="22"/>
              </w:rPr>
              <w:t>brodu</w:t>
            </w:r>
            <w:r w:rsidRPr="00273C6E">
              <w:rPr>
                <w:sz w:val="22"/>
                <w:szCs w:val="22"/>
              </w:rPr>
              <w:t>;</w:t>
            </w:r>
          </w:p>
          <w:p w14:paraId="0751B5F7" w14:textId="77777777" w:rsidR="003B37EC" w:rsidRPr="00273C6E" w:rsidRDefault="003B37EC" w:rsidP="00AA1F87">
            <w:pPr>
              <w:numPr>
                <w:ilvl w:val="0"/>
                <w:numId w:val="145"/>
              </w:numPr>
              <w:spacing w:before="20" w:after="20"/>
              <w:ind w:left="323" w:right="-51"/>
              <w:rPr>
                <w:sz w:val="22"/>
                <w:szCs w:val="22"/>
              </w:rPr>
            </w:pPr>
            <w:r w:rsidRPr="00273C6E">
              <w:rPr>
                <w:sz w:val="22"/>
                <w:szCs w:val="22"/>
              </w:rPr>
              <w:t xml:space="preserve">Sposobnost upravljanja, ispitivanja i održavanja kontrolnih sustava te poduzimanja odgovarajućih mjera. </w:t>
            </w:r>
          </w:p>
        </w:tc>
      </w:tr>
      <w:tr w:rsidR="003B37EC" w:rsidRPr="00273C6E" w14:paraId="3AE07F75"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A21DA68" w14:textId="77777777" w:rsidR="003B37EC" w:rsidRPr="00273C6E" w:rsidRDefault="003B37EC" w:rsidP="003B194D">
            <w:pPr>
              <w:spacing w:after="60"/>
              <w:ind w:left="182" w:right="-51" w:hanging="182"/>
              <w:rPr>
                <w:sz w:val="22"/>
                <w:szCs w:val="22"/>
              </w:rPr>
            </w:pPr>
            <w:r w:rsidRPr="00273C6E">
              <w:rPr>
                <w:sz w:val="22"/>
                <w:szCs w:val="22"/>
              </w:rPr>
              <w:t xml:space="preserve">3. davati prethodne upute i provoditi daljnje aktivnosti u pogledu povezivanja s tehničkim objektima na kopnu ili prekidanja veze s njima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FC4B70C" w14:textId="77777777" w:rsidR="003B37EC" w:rsidRPr="00273C6E" w:rsidRDefault="003B37EC" w:rsidP="00AA1F87">
            <w:pPr>
              <w:numPr>
                <w:ilvl w:val="0"/>
                <w:numId w:val="146"/>
              </w:numPr>
              <w:spacing w:before="120" w:after="20"/>
              <w:ind w:left="312" w:right="-51" w:hanging="357"/>
              <w:rPr>
                <w:sz w:val="22"/>
                <w:szCs w:val="22"/>
              </w:rPr>
            </w:pPr>
            <w:r w:rsidRPr="00273C6E">
              <w:rPr>
                <w:sz w:val="22"/>
                <w:szCs w:val="22"/>
              </w:rPr>
              <w:t xml:space="preserve">Poznavanje sigurnosnih zahtjeva za rad s električnim sustavima; </w:t>
            </w:r>
          </w:p>
          <w:p w14:paraId="38AF3D86" w14:textId="77777777" w:rsidR="003B37EC" w:rsidRPr="00273C6E" w:rsidRDefault="003B37EC" w:rsidP="00AA1F87">
            <w:pPr>
              <w:numPr>
                <w:ilvl w:val="0"/>
                <w:numId w:val="146"/>
              </w:numPr>
              <w:spacing w:before="20" w:after="20"/>
              <w:ind w:left="314" w:right="-51"/>
              <w:rPr>
                <w:sz w:val="22"/>
                <w:szCs w:val="22"/>
              </w:rPr>
            </w:pPr>
            <w:r w:rsidRPr="00273C6E">
              <w:rPr>
                <w:sz w:val="22"/>
                <w:szCs w:val="22"/>
              </w:rPr>
              <w:t xml:space="preserve">Poznavanje konstrukcije i operativnih karakteristika brodskih električnih sustava i opreme u odnosu na objekte na kopnu; </w:t>
            </w:r>
          </w:p>
          <w:p w14:paraId="35D80264" w14:textId="77777777" w:rsidR="003B37EC" w:rsidRPr="00273C6E" w:rsidRDefault="003B37EC" w:rsidP="00AA1F87">
            <w:pPr>
              <w:numPr>
                <w:ilvl w:val="0"/>
                <w:numId w:val="146"/>
              </w:numPr>
              <w:spacing w:before="20"/>
              <w:ind w:left="312" w:right="-51" w:hanging="357"/>
              <w:rPr>
                <w:sz w:val="22"/>
                <w:szCs w:val="22"/>
              </w:rPr>
            </w:pPr>
            <w:r w:rsidRPr="00273C6E">
              <w:rPr>
                <w:sz w:val="22"/>
                <w:szCs w:val="22"/>
              </w:rPr>
              <w:t xml:space="preserve">Sposobnost davanja uputa radi jamčenja sigurne povezanosti s kopnom u bilo kojem trenutku i radi prepoznavanja opasnih situacija s obzirom na objekte na kopnu. </w:t>
            </w:r>
          </w:p>
        </w:tc>
      </w:tr>
      <w:tr w:rsidR="00362E02" w:rsidRPr="00273C6E" w14:paraId="2046B8AE"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686FB384" w14:textId="599EEBAC" w:rsidR="00362E02" w:rsidRPr="00273C6E" w:rsidRDefault="00362E02" w:rsidP="00107929">
            <w:pPr>
              <w:spacing w:after="0"/>
              <w:ind w:right="-51"/>
              <w:rPr>
                <w:sz w:val="22"/>
                <w:szCs w:val="22"/>
              </w:rPr>
            </w:pPr>
            <w:r w:rsidRPr="00107929">
              <w:rPr>
                <w:b/>
                <w:i/>
                <w:sz w:val="22"/>
                <w:szCs w:val="22"/>
              </w:rPr>
              <w:t>4.5</w:t>
            </w:r>
            <w:r w:rsidRPr="00107929">
              <w:rPr>
                <w:b/>
                <w:i/>
                <w:sz w:val="22"/>
                <w:szCs w:val="22"/>
              </w:rPr>
              <w:tab/>
              <w:t>Zapovjednik mora biti osposobljen kontrolirati sigurno održavanje i popravak tehničkih uređaja.</w:t>
            </w:r>
            <w:r w:rsidRPr="00273C6E">
              <w:rPr>
                <w:sz w:val="22"/>
                <w:szCs w:val="22"/>
              </w:rPr>
              <w:t xml:space="preserve"> </w:t>
            </w:r>
          </w:p>
        </w:tc>
      </w:tr>
      <w:tr w:rsidR="003B37EC" w:rsidRPr="00273C6E" w14:paraId="6C0023A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427AA00" w14:textId="77777777" w:rsidR="003B37EC" w:rsidRPr="00273C6E" w:rsidRDefault="003B37EC" w:rsidP="003B194D">
            <w:pPr>
              <w:spacing w:after="60"/>
              <w:ind w:left="182" w:right="-51" w:hanging="182"/>
              <w:rPr>
                <w:sz w:val="22"/>
                <w:szCs w:val="22"/>
              </w:rPr>
            </w:pPr>
            <w:r w:rsidRPr="00273C6E">
              <w:rPr>
                <w:sz w:val="22"/>
                <w:szCs w:val="22"/>
              </w:rPr>
              <w:t xml:space="preserve">1. osigurati primjereno korištenje alata za održavanje i popravak tehničkih uređaja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0B1A416" w14:textId="77777777" w:rsidR="003B37EC" w:rsidRPr="00273C6E" w:rsidRDefault="003B37EC" w:rsidP="00AA1F87">
            <w:pPr>
              <w:numPr>
                <w:ilvl w:val="0"/>
                <w:numId w:val="147"/>
              </w:numPr>
              <w:spacing w:before="20" w:after="20"/>
              <w:ind w:left="323" w:right="-51"/>
              <w:rPr>
                <w:sz w:val="22"/>
                <w:szCs w:val="22"/>
              </w:rPr>
            </w:pPr>
            <w:r w:rsidRPr="00273C6E">
              <w:rPr>
                <w:sz w:val="22"/>
                <w:szCs w:val="22"/>
              </w:rPr>
              <w:t xml:space="preserve">Poznavanje postupaka za održavanje i popravak tehničkih uređaja; </w:t>
            </w:r>
          </w:p>
          <w:p w14:paraId="09F08A8E" w14:textId="77777777" w:rsidR="003B37EC" w:rsidRPr="00273C6E" w:rsidRDefault="003B37EC" w:rsidP="00AA1F87">
            <w:pPr>
              <w:numPr>
                <w:ilvl w:val="0"/>
                <w:numId w:val="147"/>
              </w:numPr>
              <w:spacing w:before="20"/>
              <w:ind w:left="317" w:right="-51" w:hanging="357"/>
              <w:rPr>
                <w:sz w:val="22"/>
                <w:szCs w:val="22"/>
              </w:rPr>
            </w:pPr>
            <w:r w:rsidRPr="00273C6E">
              <w:rPr>
                <w:sz w:val="22"/>
                <w:szCs w:val="22"/>
              </w:rPr>
              <w:t xml:space="preserve">Sposobnost organiziranja sigurnog održavanja i popravka primjenom odgovarajućih postupaka (kontrola), opreme i računalnih programa te davanje uputa u pogledu toga. </w:t>
            </w:r>
          </w:p>
        </w:tc>
      </w:tr>
      <w:tr w:rsidR="003B37EC" w:rsidRPr="00273C6E" w14:paraId="25F4550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C64B51A" w14:textId="77777777" w:rsidR="003B37EC" w:rsidRPr="00273C6E" w:rsidRDefault="003B37EC" w:rsidP="003B194D">
            <w:pPr>
              <w:spacing w:after="60"/>
              <w:ind w:left="182" w:right="-51" w:hanging="182"/>
              <w:rPr>
                <w:sz w:val="22"/>
                <w:szCs w:val="22"/>
              </w:rPr>
            </w:pPr>
            <w:r w:rsidRPr="00273C6E">
              <w:rPr>
                <w:sz w:val="22"/>
                <w:szCs w:val="22"/>
              </w:rPr>
              <w:t xml:space="preserve">2. ocijeniti svojstva i ograničenja materijala kao i potrebne postupke koji se primjenjuju za održavanje i popravak tehničkih uređaja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E8494F8" w14:textId="77777777" w:rsidR="003B37EC" w:rsidRPr="00273C6E" w:rsidRDefault="003B37EC" w:rsidP="00AA1F87">
            <w:pPr>
              <w:numPr>
                <w:ilvl w:val="0"/>
                <w:numId w:val="148"/>
              </w:numPr>
              <w:spacing w:before="20" w:after="20"/>
              <w:ind w:left="323" w:right="-51"/>
              <w:rPr>
                <w:sz w:val="22"/>
                <w:szCs w:val="22"/>
              </w:rPr>
            </w:pPr>
            <w:r w:rsidRPr="00273C6E">
              <w:rPr>
                <w:sz w:val="22"/>
                <w:szCs w:val="22"/>
              </w:rPr>
              <w:t xml:space="preserve">Poznavanje svojstava materijala za održavanje i popravak tehničkih uređaja; </w:t>
            </w:r>
          </w:p>
          <w:p w14:paraId="5F539E7F" w14:textId="77777777" w:rsidR="003B37EC" w:rsidRPr="00273C6E" w:rsidRDefault="003B37EC" w:rsidP="00AA1F87">
            <w:pPr>
              <w:numPr>
                <w:ilvl w:val="0"/>
                <w:numId w:val="148"/>
              </w:numPr>
              <w:spacing w:before="20"/>
              <w:ind w:left="317" w:right="-51" w:hanging="357"/>
              <w:rPr>
                <w:sz w:val="22"/>
                <w:szCs w:val="22"/>
              </w:rPr>
            </w:pPr>
            <w:r w:rsidRPr="00273C6E">
              <w:rPr>
                <w:sz w:val="22"/>
                <w:szCs w:val="22"/>
              </w:rPr>
              <w:t xml:space="preserve">Sposobnost primjene postupaka za održavanje i popravak na uređaje u skladu s priručnicima. </w:t>
            </w:r>
          </w:p>
        </w:tc>
      </w:tr>
      <w:tr w:rsidR="003B37EC" w:rsidRPr="00273C6E" w14:paraId="534B0A0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96E3CFE" w14:textId="77777777" w:rsidR="003B37EC" w:rsidRPr="00273C6E" w:rsidRDefault="003B37EC" w:rsidP="003B194D">
            <w:pPr>
              <w:spacing w:after="60"/>
              <w:ind w:left="182" w:right="-51" w:hanging="182"/>
              <w:rPr>
                <w:sz w:val="22"/>
                <w:szCs w:val="22"/>
              </w:rPr>
            </w:pPr>
            <w:r w:rsidRPr="00273C6E">
              <w:rPr>
                <w:sz w:val="22"/>
                <w:szCs w:val="22"/>
              </w:rPr>
              <w:t xml:space="preserve">3. evaluirati tehničku i internu dokumentaciju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5269B24" w14:textId="77777777" w:rsidR="003B37EC" w:rsidRPr="00273C6E" w:rsidRDefault="003B37EC" w:rsidP="00AA1F87">
            <w:pPr>
              <w:numPr>
                <w:ilvl w:val="0"/>
                <w:numId w:val="149"/>
              </w:numPr>
              <w:spacing w:before="20" w:after="20"/>
              <w:ind w:left="323" w:right="-51"/>
              <w:rPr>
                <w:sz w:val="22"/>
                <w:szCs w:val="22"/>
              </w:rPr>
            </w:pPr>
            <w:r w:rsidRPr="00273C6E">
              <w:rPr>
                <w:sz w:val="22"/>
                <w:szCs w:val="22"/>
              </w:rPr>
              <w:t xml:space="preserve">Poznavanje konstrukcijskih specifikacija i tehničke dokumentacije; </w:t>
            </w:r>
          </w:p>
          <w:p w14:paraId="351A76C4" w14:textId="77777777" w:rsidR="003B37EC" w:rsidRPr="00273C6E" w:rsidRDefault="003B37EC" w:rsidP="00AA1F87">
            <w:pPr>
              <w:numPr>
                <w:ilvl w:val="0"/>
                <w:numId w:val="149"/>
              </w:numPr>
              <w:spacing w:before="20"/>
              <w:ind w:left="317" w:right="-51" w:hanging="357"/>
              <w:rPr>
                <w:sz w:val="22"/>
                <w:szCs w:val="22"/>
              </w:rPr>
            </w:pPr>
            <w:r w:rsidRPr="00273C6E">
              <w:rPr>
                <w:sz w:val="22"/>
                <w:szCs w:val="22"/>
              </w:rPr>
              <w:t xml:space="preserve">Sposobnost utvrđivanja kontrolnih popisa za održavanje i popravak tehničkih uređaja. </w:t>
            </w:r>
          </w:p>
        </w:tc>
      </w:tr>
      <w:tr w:rsidR="00362E02" w:rsidRPr="00273C6E" w14:paraId="01759342"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4E17C88C" w14:textId="76D76BE9" w:rsidR="00362E02" w:rsidRPr="00273C6E" w:rsidRDefault="00362E02" w:rsidP="00107929">
            <w:pPr>
              <w:spacing w:after="0"/>
              <w:ind w:right="-51"/>
              <w:rPr>
                <w:b/>
                <w:bCs/>
                <w:sz w:val="22"/>
                <w:szCs w:val="22"/>
              </w:rPr>
            </w:pPr>
            <w:r w:rsidRPr="00107929">
              <w:rPr>
                <w:b/>
                <w:i/>
                <w:sz w:val="22"/>
                <w:szCs w:val="22"/>
              </w:rPr>
              <w:t>5.</w:t>
            </w:r>
            <w:r w:rsidRPr="00107929">
              <w:rPr>
                <w:b/>
                <w:i/>
                <w:sz w:val="22"/>
                <w:szCs w:val="22"/>
              </w:rPr>
              <w:tab/>
              <w:t>Održavanje i popravci</w:t>
            </w:r>
          </w:p>
        </w:tc>
      </w:tr>
      <w:tr w:rsidR="00362E02" w:rsidRPr="00273C6E" w14:paraId="04B78B9A"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F7E20A7" w14:textId="4A558D1D" w:rsidR="00362E02" w:rsidRPr="00273C6E" w:rsidRDefault="00362E02" w:rsidP="00107929">
            <w:pPr>
              <w:spacing w:after="0"/>
              <w:ind w:right="-51"/>
              <w:rPr>
                <w:sz w:val="22"/>
                <w:szCs w:val="22"/>
              </w:rPr>
            </w:pPr>
            <w:r w:rsidRPr="00107929">
              <w:rPr>
                <w:b/>
                <w:i/>
                <w:sz w:val="22"/>
                <w:szCs w:val="22"/>
              </w:rPr>
              <w:t>5.1</w:t>
            </w:r>
            <w:r w:rsidRPr="00107929">
              <w:rPr>
                <w:b/>
                <w:i/>
                <w:sz w:val="22"/>
                <w:szCs w:val="22"/>
              </w:rPr>
              <w:tab/>
              <w:t xml:space="preserve">Zapovjednik mora biti osposobljen organizirati sigurno održavanje i popravak </w:t>
            </w:r>
            <w:r w:rsidR="006F578F">
              <w:rPr>
                <w:b/>
                <w:i/>
                <w:sz w:val="22"/>
                <w:szCs w:val="22"/>
              </w:rPr>
              <w:t>broda</w:t>
            </w:r>
            <w:r w:rsidRPr="00107929">
              <w:rPr>
                <w:b/>
                <w:i/>
                <w:sz w:val="22"/>
                <w:szCs w:val="22"/>
              </w:rPr>
              <w:t xml:space="preserve"> te ugrađene opreme.</w:t>
            </w:r>
            <w:r w:rsidRPr="00273C6E">
              <w:rPr>
                <w:sz w:val="22"/>
                <w:szCs w:val="22"/>
              </w:rPr>
              <w:t xml:space="preserve"> </w:t>
            </w:r>
          </w:p>
        </w:tc>
      </w:tr>
      <w:tr w:rsidR="003B37EC" w:rsidRPr="00273C6E" w14:paraId="33181383"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07339C3" w14:textId="3CACC06D" w:rsidR="003B37EC" w:rsidRPr="00273C6E" w:rsidRDefault="003B37EC" w:rsidP="003B194D">
            <w:pPr>
              <w:spacing w:after="60"/>
              <w:ind w:left="182" w:right="-51" w:hanging="182"/>
              <w:rPr>
                <w:sz w:val="22"/>
                <w:szCs w:val="22"/>
              </w:rPr>
            </w:pPr>
            <w:r w:rsidRPr="00273C6E">
              <w:rPr>
                <w:sz w:val="22"/>
                <w:szCs w:val="22"/>
              </w:rPr>
              <w:t>1. osigurati sigurno ponašanje članova posade u pogledu korištenja materijala i aditiva</w:t>
            </w:r>
            <w:r w:rsidR="0021184F" w:rsidRPr="00273C6E">
              <w:rPr>
                <w:sz w:val="22"/>
                <w:szCs w:val="22"/>
              </w:rPr>
              <w:t xml:space="preserve"> na </w:t>
            </w:r>
            <w:r w:rsidR="006F578F">
              <w:rPr>
                <w:sz w:val="22"/>
                <w:szCs w:val="22"/>
              </w:rPr>
              <w:t>brodu</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F7BA4C3" w14:textId="77777777" w:rsidR="003B37EC" w:rsidRPr="00273C6E" w:rsidRDefault="003B37EC" w:rsidP="00AA1F87">
            <w:pPr>
              <w:numPr>
                <w:ilvl w:val="0"/>
                <w:numId w:val="150"/>
              </w:numPr>
              <w:spacing w:before="20" w:after="20"/>
              <w:ind w:left="323" w:right="-51"/>
              <w:rPr>
                <w:sz w:val="22"/>
                <w:szCs w:val="22"/>
              </w:rPr>
            </w:pPr>
            <w:r w:rsidRPr="00273C6E">
              <w:rPr>
                <w:sz w:val="22"/>
                <w:szCs w:val="22"/>
              </w:rPr>
              <w:t>Poznavanje sigurnih i djelotvornih postupaka za održavanje i popravke;</w:t>
            </w:r>
          </w:p>
          <w:p w14:paraId="356CAC26" w14:textId="77777777" w:rsidR="003B37EC" w:rsidRPr="00273C6E" w:rsidRDefault="003B37EC" w:rsidP="00AA1F87">
            <w:pPr>
              <w:numPr>
                <w:ilvl w:val="0"/>
                <w:numId w:val="150"/>
              </w:numPr>
              <w:spacing w:before="20" w:after="20"/>
              <w:ind w:left="323" w:right="-51"/>
              <w:rPr>
                <w:sz w:val="22"/>
                <w:szCs w:val="22"/>
              </w:rPr>
            </w:pPr>
            <w:r w:rsidRPr="00273C6E">
              <w:rPr>
                <w:sz w:val="22"/>
                <w:szCs w:val="22"/>
              </w:rPr>
              <w:t xml:space="preserve">Sposobnost praćenja i nadziranja posade radi primjene mjera opreza i pridonošenja sprečavanju onečišćenja okoliša; </w:t>
            </w:r>
          </w:p>
          <w:p w14:paraId="25150972" w14:textId="77777777" w:rsidR="003B37EC" w:rsidRPr="00273C6E" w:rsidRDefault="003B37EC" w:rsidP="00AA1F87">
            <w:pPr>
              <w:numPr>
                <w:ilvl w:val="0"/>
                <w:numId w:val="150"/>
              </w:numPr>
              <w:spacing w:before="20"/>
              <w:ind w:left="312" w:right="-51" w:hanging="357"/>
              <w:rPr>
                <w:sz w:val="22"/>
                <w:szCs w:val="22"/>
              </w:rPr>
            </w:pPr>
            <w:r w:rsidRPr="00273C6E">
              <w:rPr>
                <w:sz w:val="22"/>
                <w:szCs w:val="22"/>
              </w:rPr>
              <w:t xml:space="preserve">Sposobnost primjene i pridržavanja važećih propisa o radu i pravila o sigurnosti na radu te osiguravanja njihova poštovanja. </w:t>
            </w:r>
          </w:p>
        </w:tc>
      </w:tr>
      <w:tr w:rsidR="003B37EC" w:rsidRPr="00273C6E" w14:paraId="324D64D0"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3DB14BCD" w14:textId="77777777" w:rsidR="003B37EC" w:rsidRPr="00273C6E" w:rsidRDefault="003B37EC" w:rsidP="003B194D">
            <w:pPr>
              <w:spacing w:after="60"/>
              <w:ind w:left="182" w:right="-51" w:hanging="182"/>
              <w:rPr>
                <w:sz w:val="22"/>
                <w:szCs w:val="22"/>
              </w:rPr>
            </w:pPr>
            <w:r w:rsidRPr="00273C6E">
              <w:rPr>
                <w:sz w:val="22"/>
                <w:szCs w:val="22"/>
              </w:rPr>
              <w:t xml:space="preserve">2. utvrditi, pratiti i osigurati radne naloge kako bi članovi posade mogli samostalno obavljati radove održavanja i popravaka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5B5CEB0" w14:textId="77777777" w:rsidR="003B37EC" w:rsidRPr="00273C6E" w:rsidRDefault="003B37EC" w:rsidP="00AA1F87">
            <w:pPr>
              <w:numPr>
                <w:ilvl w:val="0"/>
                <w:numId w:val="151"/>
              </w:numPr>
              <w:spacing w:before="20" w:after="20"/>
              <w:ind w:left="314" w:right="-51"/>
              <w:rPr>
                <w:sz w:val="22"/>
                <w:szCs w:val="22"/>
              </w:rPr>
            </w:pPr>
            <w:r w:rsidRPr="00273C6E">
              <w:rPr>
                <w:sz w:val="22"/>
                <w:szCs w:val="22"/>
              </w:rPr>
              <w:t xml:space="preserve">Poznavanje isplativih i učinkovitih radova održavanja te važećih pravila; </w:t>
            </w:r>
          </w:p>
          <w:p w14:paraId="3AC72043" w14:textId="77777777" w:rsidR="003B37EC" w:rsidRPr="00273C6E" w:rsidRDefault="003B37EC" w:rsidP="00AA1F87">
            <w:pPr>
              <w:numPr>
                <w:ilvl w:val="0"/>
                <w:numId w:val="151"/>
              </w:numPr>
              <w:spacing w:before="20" w:after="20"/>
              <w:ind w:left="314" w:right="-51"/>
              <w:rPr>
                <w:sz w:val="22"/>
                <w:szCs w:val="22"/>
              </w:rPr>
            </w:pPr>
            <w:r w:rsidRPr="00273C6E">
              <w:rPr>
                <w:sz w:val="22"/>
                <w:szCs w:val="22"/>
              </w:rPr>
              <w:t xml:space="preserve">Sposobnost djelotvornog korištenja (digitalnim) programima za planiranje održavanja; </w:t>
            </w:r>
          </w:p>
          <w:p w14:paraId="042D7A84" w14:textId="390ABC87" w:rsidR="003B37EC" w:rsidRPr="00273C6E" w:rsidRDefault="003B37EC" w:rsidP="00AA1F87">
            <w:pPr>
              <w:numPr>
                <w:ilvl w:val="0"/>
                <w:numId w:val="151"/>
              </w:numPr>
              <w:spacing w:before="20" w:after="20"/>
              <w:ind w:left="314" w:right="-51"/>
              <w:rPr>
                <w:sz w:val="22"/>
                <w:szCs w:val="22"/>
              </w:rPr>
            </w:pPr>
            <w:r w:rsidRPr="00273C6E">
              <w:rPr>
                <w:sz w:val="22"/>
                <w:szCs w:val="22"/>
              </w:rPr>
              <w:t xml:space="preserve">Sposobnost nadziranja održavanja i popravaka unutarnjih i vanjskih dijelova </w:t>
            </w:r>
            <w:r w:rsidR="006F578F">
              <w:rPr>
                <w:sz w:val="22"/>
                <w:szCs w:val="22"/>
              </w:rPr>
              <w:t>broda</w:t>
            </w:r>
            <w:r w:rsidRPr="00273C6E">
              <w:rPr>
                <w:sz w:val="22"/>
                <w:szCs w:val="22"/>
              </w:rPr>
              <w:t xml:space="preserve"> vodeći računa o važećim pravilima; </w:t>
            </w:r>
          </w:p>
          <w:p w14:paraId="5FC1DB10" w14:textId="37B5661E" w:rsidR="003B37EC" w:rsidRPr="00273C6E" w:rsidRDefault="003B37EC" w:rsidP="00AA1F87">
            <w:pPr>
              <w:numPr>
                <w:ilvl w:val="0"/>
                <w:numId w:val="151"/>
              </w:numPr>
              <w:spacing w:before="20" w:after="20"/>
              <w:ind w:left="314" w:right="-51"/>
              <w:rPr>
                <w:sz w:val="22"/>
                <w:szCs w:val="22"/>
              </w:rPr>
            </w:pPr>
            <w:r w:rsidRPr="00273C6E">
              <w:rPr>
                <w:sz w:val="22"/>
                <w:szCs w:val="22"/>
              </w:rPr>
              <w:t xml:space="preserve">Sposobnost upravljanja higijenom na </w:t>
            </w:r>
            <w:r w:rsidR="006F578F">
              <w:rPr>
                <w:sz w:val="22"/>
                <w:szCs w:val="22"/>
              </w:rPr>
              <w:t>brodu</w:t>
            </w:r>
            <w:r w:rsidRPr="00273C6E">
              <w:rPr>
                <w:sz w:val="22"/>
                <w:szCs w:val="22"/>
              </w:rPr>
              <w:t xml:space="preserve">; </w:t>
            </w:r>
          </w:p>
          <w:p w14:paraId="2AFDEF19" w14:textId="1AA9A5C0" w:rsidR="003B37EC" w:rsidRPr="00273C6E" w:rsidRDefault="003B37EC" w:rsidP="00AA1F87">
            <w:pPr>
              <w:numPr>
                <w:ilvl w:val="0"/>
                <w:numId w:val="151"/>
              </w:numPr>
              <w:spacing w:before="20" w:after="20"/>
              <w:ind w:left="314" w:right="-51"/>
              <w:rPr>
                <w:sz w:val="22"/>
                <w:szCs w:val="22"/>
              </w:rPr>
            </w:pPr>
            <w:r w:rsidRPr="00273C6E">
              <w:rPr>
                <w:sz w:val="22"/>
                <w:szCs w:val="22"/>
              </w:rPr>
              <w:t>Sposobnost organiziranja gospodarenja otpadom vodeći računa o propisima o okolišu</w:t>
            </w:r>
            <w:r w:rsidR="0021184F" w:rsidRPr="00273C6E">
              <w:rPr>
                <w:sz w:val="22"/>
                <w:szCs w:val="22"/>
              </w:rPr>
              <w:t>, kao što je CDNI konvencija</w:t>
            </w:r>
            <w:r w:rsidRPr="00273C6E">
              <w:rPr>
                <w:sz w:val="22"/>
                <w:szCs w:val="22"/>
              </w:rPr>
              <w:t>;</w:t>
            </w:r>
          </w:p>
          <w:p w14:paraId="6ACA5657" w14:textId="58A11891" w:rsidR="003B37EC" w:rsidRPr="00273C6E" w:rsidRDefault="003B37EC" w:rsidP="00AA1F87">
            <w:pPr>
              <w:numPr>
                <w:ilvl w:val="0"/>
                <w:numId w:val="151"/>
              </w:numPr>
              <w:spacing w:before="20" w:after="20"/>
              <w:ind w:left="314" w:right="-51"/>
              <w:rPr>
                <w:sz w:val="22"/>
                <w:szCs w:val="22"/>
              </w:rPr>
            </w:pPr>
            <w:r w:rsidRPr="00273C6E">
              <w:rPr>
                <w:sz w:val="22"/>
                <w:szCs w:val="22"/>
              </w:rPr>
              <w:t xml:space="preserve">Sposobnost detaljnog objašnjavanja periodičnog programa održavanja </w:t>
            </w:r>
            <w:r w:rsidR="006F578F">
              <w:rPr>
                <w:sz w:val="22"/>
                <w:szCs w:val="22"/>
              </w:rPr>
              <w:t>broda</w:t>
            </w:r>
            <w:r w:rsidRPr="00273C6E">
              <w:rPr>
                <w:sz w:val="22"/>
                <w:szCs w:val="22"/>
              </w:rPr>
              <w:t xml:space="preserve">; </w:t>
            </w:r>
          </w:p>
          <w:p w14:paraId="6F5F33A6" w14:textId="079121F9" w:rsidR="003B37EC" w:rsidRPr="00273C6E" w:rsidRDefault="003B37EC" w:rsidP="00AA1F87">
            <w:pPr>
              <w:numPr>
                <w:ilvl w:val="0"/>
                <w:numId w:val="151"/>
              </w:numPr>
              <w:spacing w:before="20"/>
              <w:ind w:left="312" w:right="-51" w:hanging="357"/>
              <w:rPr>
                <w:sz w:val="22"/>
                <w:szCs w:val="22"/>
              </w:rPr>
            </w:pPr>
            <w:r w:rsidRPr="00273C6E">
              <w:rPr>
                <w:sz w:val="22"/>
                <w:szCs w:val="22"/>
              </w:rPr>
              <w:t xml:space="preserve">Sposobnost praćenja i nadzora tehničkih dokumenata </w:t>
            </w:r>
            <w:r w:rsidR="006F578F">
              <w:rPr>
                <w:sz w:val="22"/>
                <w:szCs w:val="22"/>
              </w:rPr>
              <w:t>broda</w:t>
            </w:r>
            <w:r w:rsidRPr="00273C6E">
              <w:rPr>
                <w:sz w:val="22"/>
                <w:szCs w:val="22"/>
              </w:rPr>
              <w:t xml:space="preserve"> i vođenja dnevnika održavanja. </w:t>
            </w:r>
          </w:p>
        </w:tc>
      </w:tr>
      <w:tr w:rsidR="003B37EC" w:rsidRPr="00273C6E" w14:paraId="7BA3AF1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E213CA1" w14:textId="77777777" w:rsidR="003B37EC" w:rsidRPr="00273C6E" w:rsidRDefault="003B37EC" w:rsidP="003B194D">
            <w:pPr>
              <w:spacing w:after="60"/>
              <w:ind w:left="182" w:right="-51" w:hanging="182"/>
              <w:rPr>
                <w:sz w:val="22"/>
                <w:szCs w:val="22"/>
              </w:rPr>
            </w:pPr>
            <w:r w:rsidRPr="00273C6E">
              <w:rPr>
                <w:sz w:val="22"/>
                <w:szCs w:val="22"/>
              </w:rPr>
              <w:t xml:space="preserve">3. kupovati i nadzirati materijal i alate s obzirom na zdravlje i zaštitu okoliša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C1FC7C0" w14:textId="1C297900" w:rsidR="003B37EC" w:rsidRPr="00273C6E" w:rsidRDefault="003B37EC" w:rsidP="00AA1F87">
            <w:pPr>
              <w:numPr>
                <w:ilvl w:val="0"/>
                <w:numId w:val="152"/>
              </w:numPr>
              <w:spacing w:before="20" w:after="20"/>
              <w:ind w:left="314" w:right="-51"/>
              <w:rPr>
                <w:sz w:val="22"/>
                <w:szCs w:val="22"/>
              </w:rPr>
            </w:pPr>
            <w:r w:rsidRPr="00273C6E">
              <w:rPr>
                <w:sz w:val="22"/>
                <w:szCs w:val="22"/>
              </w:rPr>
              <w:t xml:space="preserve">Sposobnost upravljanja zalihama </w:t>
            </w:r>
            <w:r w:rsidR="006F578F">
              <w:rPr>
                <w:sz w:val="22"/>
                <w:szCs w:val="22"/>
              </w:rPr>
              <w:t>broda</w:t>
            </w:r>
            <w:r w:rsidRPr="00273C6E">
              <w:rPr>
                <w:sz w:val="22"/>
                <w:szCs w:val="22"/>
              </w:rPr>
              <w:t xml:space="preserve">; </w:t>
            </w:r>
          </w:p>
          <w:p w14:paraId="2A3EF3BB" w14:textId="4718F424" w:rsidR="003B37EC" w:rsidRPr="00273C6E" w:rsidRDefault="003B37EC" w:rsidP="00AA1F87">
            <w:pPr>
              <w:numPr>
                <w:ilvl w:val="0"/>
                <w:numId w:val="152"/>
              </w:numPr>
              <w:spacing w:before="20" w:after="20"/>
              <w:ind w:left="314" w:right="-51"/>
              <w:rPr>
                <w:sz w:val="22"/>
                <w:szCs w:val="22"/>
              </w:rPr>
            </w:pPr>
            <w:r w:rsidRPr="00273C6E">
              <w:rPr>
                <w:sz w:val="22"/>
                <w:szCs w:val="22"/>
              </w:rPr>
              <w:t xml:space="preserve">Sposobnost organiziranja sigurnog sustava rada na </w:t>
            </w:r>
            <w:r w:rsidR="006F578F">
              <w:rPr>
                <w:sz w:val="22"/>
                <w:szCs w:val="22"/>
              </w:rPr>
              <w:t>brodu</w:t>
            </w:r>
            <w:r w:rsidRPr="00273C6E">
              <w:rPr>
                <w:sz w:val="22"/>
                <w:szCs w:val="22"/>
              </w:rPr>
              <w:t xml:space="preserve">, uključujući korištenje opasnih materijala za poslove čišćenja i zaštite; </w:t>
            </w:r>
          </w:p>
          <w:p w14:paraId="4C1924C0" w14:textId="77777777" w:rsidR="003B37EC" w:rsidRPr="00273C6E" w:rsidRDefault="003B37EC" w:rsidP="00AA1F87">
            <w:pPr>
              <w:numPr>
                <w:ilvl w:val="0"/>
                <w:numId w:val="152"/>
              </w:numPr>
              <w:spacing w:before="20"/>
              <w:ind w:left="312" w:right="-51" w:hanging="357"/>
              <w:rPr>
                <w:sz w:val="22"/>
                <w:szCs w:val="22"/>
              </w:rPr>
            </w:pPr>
            <w:r w:rsidRPr="00273C6E">
              <w:rPr>
                <w:sz w:val="22"/>
                <w:szCs w:val="22"/>
              </w:rPr>
              <w:t xml:space="preserve">Sposobnost provjeravanja kvalitete popravaka. </w:t>
            </w:r>
          </w:p>
        </w:tc>
      </w:tr>
      <w:tr w:rsidR="003B37EC" w:rsidRPr="00273C6E" w14:paraId="7845A91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1810149" w14:textId="77777777" w:rsidR="003B37EC" w:rsidRPr="00273C6E" w:rsidRDefault="003B37EC" w:rsidP="003B194D">
            <w:pPr>
              <w:spacing w:after="60"/>
              <w:ind w:left="182" w:right="-51" w:hanging="182"/>
              <w:rPr>
                <w:sz w:val="22"/>
                <w:szCs w:val="22"/>
              </w:rPr>
            </w:pPr>
            <w:r w:rsidRPr="00273C6E">
              <w:rPr>
                <w:sz w:val="22"/>
                <w:szCs w:val="22"/>
              </w:rPr>
              <w:t xml:space="preserve">4. osigurati da se čelik-čela i užad koriste u skladu sa specifikacijama proizvođača i predviđenom namjenom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D1B3824" w14:textId="78E1A880" w:rsidR="003B37EC" w:rsidRPr="00273C6E" w:rsidRDefault="003B37EC">
            <w:pPr>
              <w:spacing w:before="20"/>
              <w:ind w:right="-51"/>
              <w:rPr>
                <w:sz w:val="22"/>
                <w:szCs w:val="22"/>
              </w:rPr>
            </w:pPr>
            <w:r w:rsidRPr="00273C6E">
              <w:rPr>
                <w:sz w:val="22"/>
                <w:szCs w:val="22"/>
              </w:rPr>
              <w:t xml:space="preserve">Sposobnost davanja uputa posadi i nadziranja posade u skladu s radnim postupcima i sigurnosnim ograničenjima pri korištenju užadi i čelik-čela u skladu sa svjedodžbom o sposobnosti </w:t>
            </w:r>
            <w:r w:rsidR="00D156E8" w:rsidRPr="00273C6E">
              <w:rPr>
                <w:sz w:val="22"/>
                <w:szCs w:val="22"/>
              </w:rPr>
              <w:t xml:space="preserve">broda </w:t>
            </w:r>
            <w:r w:rsidRPr="00273C6E">
              <w:rPr>
                <w:sz w:val="22"/>
                <w:szCs w:val="22"/>
              </w:rPr>
              <w:t xml:space="preserve">za plovidbu . </w:t>
            </w:r>
          </w:p>
        </w:tc>
      </w:tr>
      <w:tr w:rsidR="00362E02" w:rsidRPr="00273C6E" w14:paraId="1DEDCCC0"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40A891CA" w14:textId="204CA8E5" w:rsidR="00362E02" w:rsidRPr="00273C6E" w:rsidRDefault="00362E02" w:rsidP="00107929">
            <w:pPr>
              <w:spacing w:after="0"/>
              <w:ind w:right="-51"/>
              <w:rPr>
                <w:b/>
                <w:bCs/>
                <w:sz w:val="22"/>
                <w:szCs w:val="22"/>
              </w:rPr>
            </w:pPr>
            <w:r w:rsidRPr="00107929">
              <w:rPr>
                <w:b/>
                <w:i/>
                <w:sz w:val="22"/>
                <w:szCs w:val="22"/>
              </w:rPr>
              <w:t>6.</w:t>
            </w:r>
            <w:r w:rsidRPr="00107929">
              <w:rPr>
                <w:b/>
                <w:i/>
                <w:sz w:val="22"/>
                <w:szCs w:val="22"/>
              </w:rPr>
              <w:tab/>
              <w:t>Komunikacija</w:t>
            </w:r>
            <w:r w:rsidRPr="00273C6E">
              <w:rPr>
                <w:b/>
                <w:bCs/>
                <w:sz w:val="22"/>
                <w:szCs w:val="22"/>
              </w:rPr>
              <w:t xml:space="preserve"> </w:t>
            </w:r>
          </w:p>
        </w:tc>
      </w:tr>
      <w:tr w:rsidR="00362E02" w:rsidRPr="00273C6E" w14:paraId="001A6A66"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4BB52A09" w14:textId="73948273" w:rsidR="00362E02" w:rsidRPr="00273C6E" w:rsidRDefault="00362E02" w:rsidP="00107929">
            <w:pPr>
              <w:spacing w:after="0"/>
              <w:ind w:right="-51"/>
              <w:rPr>
                <w:sz w:val="22"/>
                <w:szCs w:val="22"/>
              </w:rPr>
            </w:pPr>
            <w:r w:rsidRPr="00107929">
              <w:rPr>
                <w:b/>
                <w:i/>
                <w:sz w:val="22"/>
                <w:szCs w:val="22"/>
              </w:rPr>
              <w:t>6.1</w:t>
            </w:r>
            <w:r w:rsidRPr="00107929">
              <w:rPr>
                <w:b/>
                <w:i/>
                <w:sz w:val="22"/>
                <w:szCs w:val="22"/>
              </w:rPr>
              <w:tab/>
              <w:t xml:space="preserve">Zapovjednik mora biti osposobljen upravljati ljudskim resursima, biti društveno odgovoran te se brinuti o organizaciji radnog procesa i osposobljavanju na </w:t>
            </w:r>
            <w:r w:rsidR="006F578F">
              <w:rPr>
                <w:b/>
                <w:i/>
                <w:sz w:val="22"/>
                <w:szCs w:val="22"/>
              </w:rPr>
              <w:t>brodu</w:t>
            </w:r>
            <w:r w:rsidRPr="00107929">
              <w:rPr>
                <w:b/>
                <w:i/>
                <w:sz w:val="22"/>
                <w:szCs w:val="22"/>
              </w:rPr>
              <w:t>.</w:t>
            </w:r>
          </w:p>
        </w:tc>
      </w:tr>
      <w:tr w:rsidR="003B37EC" w:rsidRPr="00273C6E" w14:paraId="62F2344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0707757" w14:textId="77777777" w:rsidR="003B37EC" w:rsidRPr="00273C6E" w:rsidRDefault="003B37EC" w:rsidP="003B194D">
            <w:pPr>
              <w:spacing w:after="60"/>
              <w:ind w:left="182" w:right="-51" w:hanging="182"/>
              <w:rPr>
                <w:sz w:val="22"/>
                <w:szCs w:val="22"/>
              </w:rPr>
            </w:pPr>
            <w:r w:rsidRPr="00273C6E">
              <w:rPr>
                <w:sz w:val="22"/>
                <w:szCs w:val="22"/>
              </w:rPr>
              <w:t xml:space="preserve">1. organizirati i poticati izgradnju timskog duha te poučavati članove posade o brodskim dužnostima i, prema potrebi, poduzimati stegovne mjere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59F057F" w14:textId="77777777" w:rsidR="003B37EC" w:rsidRPr="00273C6E" w:rsidRDefault="003B37EC" w:rsidP="00AA1F87">
            <w:pPr>
              <w:numPr>
                <w:ilvl w:val="0"/>
                <w:numId w:val="153"/>
              </w:numPr>
              <w:spacing w:before="120" w:after="20"/>
              <w:ind w:left="312" w:right="-51" w:hanging="357"/>
              <w:rPr>
                <w:sz w:val="22"/>
                <w:szCs w:val="22"/>
              </w:rPr>
            </w:pPr>
            <w:r w:rsidRPr="00273C6E">
              <w:rPr>
                <w:sz w:val="22"/>
                <w:szCs w:val="22"/>
              </w:rPr>
              <w:t xml:space="preserve">Poznavanje upravljanja ljudskim resursima; </w:t>
            </w:r>
          </w:p>
          <w:p w14:paraId="00A2A686" w14:textId="77777777" w:rsidR="003B37EC" w:rsidRPr="00273C6E" w:rsidRDefault="003B37EC" w:rsidP="00AA1F87">
            <w:pPr>
              <w:numPr>
                <w:ilvl w:val="0"/>
                <w:numId w:val="153"/>
              </w:numPr>
              <w:spacing w:before="20" w:after="20"/>
              <w:ind w:left="314" w:right="-51"/>
              <w:rPr>
                <w:sz w:val="22"/>
                <w:szCs w:val="22"/>
              </w:rPr>
            </w:pPr>
            <w:r w:rsidRPr="00273C6E">
              <w:rPr>
                <w:sz w:val="22"/>
                <w:szCs w:val="22"/>
              </w:rPr>
              <w:t xml:space="preserve">Sposobnost davanja uputa posadi na primjeren i profesionalan način; </w:t>
            </w:r>
          </w:p>
          <w:p w14:paraId="7ADB1002" w14:textId="77777777" w:rsidR="003B37EC" w:rsidRPr="00273C6E" w:rsidRDefault="003B37EC" w:rsidP="00AA1F87">
            <w:pPr>
              <w:numPr>
                <w:ilvl w:val="0"/>
                <w:numId w:val="153"/>
              </w:numPr>
              <w:spacing w:before="20" w:after="20"/>
              <w:ind w:left="314" w:right="-51"/>
              <w:rPr>
                <w:sz w:val="22"/>
                <w:szCs w:val="22"/>
              </w:rPr>
            </w:pPr>
            <w:r w:rsidRPr="00273C6E">
              <w:rPr>
                <w:sz w:val="22"/>
                <w:szCs w:val="22"/>
              </w:rPr>
              <w:t xml:space="preserve">Sposobnost objašnjavanja danih uputa posadi; </w:t>
            </w:r>
          </w:p>
          <w:p w14:paraId="410218CF" w14:textId="530B355C" w:rsidR="003B37EC" w:rsidRPr="00273C6E" w:rsidRDefault="003B37EC" w:rsidP="00AA1F87">
            <w:pPr>
              <w:numPr>
                <w:ilvl w:val="0"/>
                <w:numId w:val="153"/>
              </w:numPr>
              <w:spacing w:before="20" w:after="20"/>
              <w:ind w:left="314" w:right="-51"/>
              <w:rPr>
                <w:sz w:val="22"/>
                <w:szCs w:val="22"/>
              </w:rPr>
            </w:pPr>
            <w:r w:rsidRPr="00273C6E">
              <w:rPr>
                <w:sz w:val="22"/>
                <w:szCs w:val="22"/>
              </w:rPr>
              <w:t xml:space="preserve">Sposobnost davanja povratnih informacija posadi o profesionalnom i društvenom ponašanju na </w:t>
            </w:r>
            <w:r w:rsidR="006F578F">
              <w:rPr>
                <w:sz w:val="22"/>
                <w:szCs w:val="22"/>
              </w:rPr>
              <w:t>brodu</w:t>
            </w:r>
            <w:r w:rsidRPr="00273C6E">
              <w:rPr>
                <w:sz w:val="22"/>
                <w:szCs w:val="22"/>
              </w:rPr>
              <w:t xml:space="preserve">; </w:t>
            </w:r>
          </w:p>
          <w:p w14:paraId="087E9ACA" w14:textId="77777777" w:rsidR="003B37EC" w:rsidRPr="00273C6E" w:rsidRDefault="003B37EC" w:rsidP="00AA1F87">
            <w:pPr>
              <w:numPr>
                <w:ilvl w:val="0"/>
                <w:numId w:val="153"/>
              </w:numPr>
              <w:spacing w:before="20" w:after="20"/>
              <w:ind w:left="314" w:right="-51"/>
              <w:rPr>
                <w:sz w:val="22"/>
                <w:szCs w:val="22"/>
              </w:rPr>
            </w:pPr>
            <w:r w:rsidRPr="00273C6E">
              <w:rPr>
                <w:sz w:val="22"/>
                <w:szCs w:val="22"/>
              </w:rPr>
              <w:t xml:space="preserve">Sposobnost primjene upravljanja zadaćama i radnim opterećenjem, što uključuje planiranje i koordinaciju, dodjeljivanje zadaća osoblju, vremenska i resursna ograničenja te određivanje prioriteta; </w:t>
            </w:r>
          </w:p>
          <w:p w14:paraId="7C04E5D6" w14:textId="77777777" w:rsidR="003B37EC" w:rsidRPr="00273C6E" w:rsidRDefault="003B37EC" w:rsidP="00AA1F87">
            <w:pPr>
              <w:numPr>
                <w:ilvl w:val="0"/>
                <w:numId w:val="153"/>
              </w:numPr>
              <w:spacing w:before="20"/>
              <w:ind w:left="312" w:right="-51" w:hanging="357"/>
              <w:rPr>
                <w:sz w:val="22"/>
                <w:szCs w:val="22"/>
              </w:rPr>
            </w:pPr>
            <w:r w:rsidRPr="00273C6E">
              <w:rPr>
                <w:sz w:val="22"/>
                <w:szCs w:val="22"/>
              </w:rPr>
              <w:t xml:space="preserve">Sposobnost prepoznavanja i sprečavanja umora. </w:t>
            </w:r>
          </w:p>
        </w:tc>
      </w:tr>
      <w:tr w:rsidR="003B37EC" w:rsidRPr="00273C6E" w14:paraId="69F200B4"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873CBA6" w14:textId="77777777" w:rsidR="003B37EC" w:rsidRPr="00273C6E" w:rsidRDefault="003B37EC" w:rsidP="003B194D">
            <w:pPr>
              <w:spacing w:after="60"/>
              <w:ind w:left="182" w:right="-51" w:hanging="182"/>
              <w:rPr>
                <w:sz w:val="22"/>
                <w:szCs w:val="22"/>
              </w:rPr>
            </w:pPr>
            <w:r w:rsidRPr="00273C6E">
              <w:rPr>
                <w:sz w:val="22"/>
                <w:szCs w:val="22"/>
              </w:rPr>
              <w:t xml:space="preserve">2. davati upute posadi o informacijskim i komunikacijskim sustavima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D5880EF" w14:textId="70CEE2E0" w:rsidR="003B37EC" w:rsidRPr="00273C6E" w:rsidRDefault="003B37EC" w:rsidP="00AA1F87">
            <w:pPr>
              <w:numPr>
                <w:ilvl w:val="0"/>
                <w:numId w:val="154"/>
              </w:numPr>
              <w:spacing w:before="120" w:after="20"/>
              <w:ind w:left="312" w:right="-51" w:hanging="357"/>
              <w:rPr>
                <w:sz w:val="22"/>
                <w:szCs w:val="22"/>
              </w:rPr>
            </w:pPr>
            <w:r w:rsidRPr="00273C6E">
              <w:rPr>
                <w:sz w:val="22"/>
                <w:szCs w:val="22"/>
              </w:rPr>
              <w:t xml:space="preserve">Poznavanje informacijskih i komunikacijskih sustava dostupnih na </w:t>
            </w:r>
            <w:r w:rsidR="006F578F">
              <w:rPr>
                <w:sz w:val="22"/>
                <w:szCs w:val="22"/>
              </w:rPr>
              <w:t>brodu</w:t>
            </w:r>
            <w:r w:rsidRPr="00273C6E">
              <w:rPr>
                <w:sz w:val="22"/>
                <w:szCs w:val="22"/>
              </w:rPr>
              <w:t xml:space="preserve">; </w:t>
            </w:r>
          </w:p>
          <w:p w14:paraId="775744A9" w14:textId="4EFD3F9F" w:rsidR="003B37EC" w:rsidRPr="00273C6E" w:rsidRDefault="003B37EC" w:rsidP="00AA1F87">
            <w:pPr>
              <w:numPr>
                <w:ilvl w:val="0"/>
                <w:numId w:val="154"/>
              </w:numPr>
              <w:spacing w:before="20"/>
              <w:ind w:left="312" w:right="-51" w:hanging="357"/>
              <w:rPr>
                <w:sz w:val="22"/>
                <w:szCs w:val="22"/>
              </w:rPr>
            </w:pPr>
            <w:r w:rsidRPr="00273C6E">
              <w:rPr>
                <w:sz w:val="22"/>
                <w:szCs w:val="22"/>
              </w:rPr>
              <w:t xml:space="preserve">Sposobnost davanja uputa posadi o korištenju komunikacijskih, medijskih i IT sustava na </w:t>
            </w:r>
            <w:r w:rsidR="006F578F">
              <w:rPr>
                <w:sz w:val="22"/>
                <w:szCs w:val="22"/>
              </w:rPr>
              <w:t>brodu</w:t>
            </w:r>
            <w:r w:rsidRPr="00273C6E">
              <w:rPr>
                <w:sz w:val="22"/>
                <w:szCs w:val="22"/>
              </w:rPr>
              <w:t xml:space="preserve">. </w:t>
            </w:r>
          </w:p>
        </w:tc>
      </w:tr>
      <w:tr w:rsidR="003B37EC" w:rsidRPr="00273C6E" w14:paraId="3919FBD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411D63B" w14:textId="77777777" w:rsidR="003B37EC" w:rsidRPr="00273C6E" w:rsidRDefault="003B37EC" w:rsidP="003B194D">
            <w:pPr>
              <w:spacing w:after="60"/>
              <w:ind w:left="182" w:right="-51" w:hanging="182"/>
              <w:rPr>
                <w:sz w:val="22"/>
                <w:szCs w:val="22"/>
              </w:rPr>
            </w:pPr>
            <w:r w:rsidRPr="00273C6E">
              <w:rPr>
                <w:sz w:val="22"/>
                <w:szCs w:val="22"/>
              </w:rPr>
              <w:t xml:space="preserve">3. prikupljati i pohranjivati podatke te upravljati podacima vodeći računa o propisima o zaštiti podataka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B544AEF" w14:textId="64986B79" w:rsidR="003B37EC" w:rsidRPr="00273C6E" w:rsidRDefault="003B37EC" w:rsidP="00AA1F87">
            <w:pPr>
              <w:numPr>
                <w:ilvl w:val="0"/>
                <w:numId w:val="155"/>
              </w:numPr>
              <w:spacing w:before="120" w:after="20"/>
              <w:ind w:left="312" w:right="-51" w:hanging="357"/>
              <w:rPr>
                <w:sz w:val="22"/>
                <w:szCs w:val="22"/>
              </w:rPr>
            </w:pPr>
            <w:r w:rsidRPr="00273C6E">
              <w:rPr>
                <w:sz w:val="22"/>
                <w:szCs w:val="22"/>
              </w:rPr>
              <w:t xml:space="preserve">Poznavanje korištenja svih računalnih sustava na </w:t>
            </w:r>
            <w:r w:rsidR="006F578F">
              <w:rPr>
                <w:sz w:val="22"/>
                <w:szCs w:val="22"/>
              </w:rPr>
              <w:t>brodu</w:t>
            </w:r>
            <w:r w:rsidRPr="00273C6E">
              <w:rPr>
                <w:sz w:val="22"/>
                <w:szCs w:val="22"/>
              </w:rPr>
              <w:t xml:space="preserve">; </w:t>
            </w:r>
          </w:p>
          <w:p w14:paraId="2BCB80D3" w14:textId="77777777" w:rsidR="003B37EC" w:rsidRPr="00273C6E" w:rsidRDefault="003B37EC" w:rsidP="00AA1F87">
            <w:pPr>
              <w:numPr>
                <w:ilvl w:val="0"/>
                <w:numId w:val="155"/>
              </w:numPr>
              <w:spacing w:before="20"/>
              <w:ind w:left="312" w:right="-51" w:hanging="357"/>
              <w:rPr>
                <w:sz w:val="22"/>
                <w:szCs w:val="22"/>
              </w:rPr>
            </w:pPr>
            <w:r w:rsidRPr="00273C6E">
              <w:rPr>
                <w:sz w:val="22"/>
                <w:szCs w:val="22"/>
              </w:rPr>
              <w:t xml:space="preserve">Sposobnost prikupljanja i pohranjivanja podataka u skladu s važećim zakonodavstvom. </w:t>
            </w:r>
          </w:p>
        </w:tc>
      </w:tr>
      <w:tr w:rsidR="00362E02" w:rsidRPr="00273C6E" w14:paraId="6A814C71"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A88BB2B" w14:textId="4F7E54F6" w:rsidR="00362E02" w:rsidRPr="00273C6E" w:rsidRDefault="00362E02" w:rsidP="00107929">
            <w:pPr>
              <w:spacing w:after="0"/>
              <w:ind w:right="-51"/>
              <w:rPr>
                <w:b/>
                <w:bCs/>
                <w:sz w:val="22"/>
                <w:szCs w:val="22"/>
              </w:rPr>
            </w:pPr>
            <w:r w:rsidRPr="00107929">
              <w:rPr>
                <w:b/>
                <w:i/>
                <w:sz w:val="22"/>
                <w:szCs w:val="22"/>
              </w:rPr>
              <w:t>6.2</w:t>
            </w:r>
            <w:r w:rsidRPr="00107929">
              <w:rPr>
                <w:b/>
                <w:i/>
                <w:sz w:val="22"/>
                <w:szCs w:val="22"/>
              </w:rPr>
              <w:tab/>
              <w:t>Zapovjednik mora biti osposobljen osigurati dobru komunikaciju u svakom trenutku, što uključuje korištenje standardiziranim komunikacijskim izrazima u situacijama s problemima u komunikaciji.</w:t>
            </w:r>
            <w:r w:rsidRPr="00273C6E">
              <w:rPr>
                <w:sz w:val="22"/>
                <w:szCs w:val="22"/>
              </w:rPr>
              <w:t xml:space="preserve"> </w:t>
            </w:r>
          </w:p>
        </w:tc>
      </w:tr>
      <w:tr w:rsidR="003B37EC" w:rsidRPr="00273C6E" w14:paraId="66367B89"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D5E7393" w14:textId="77777777" w:rsidR="003B37EC" w:rsidRPr="00273C6E" w:rsidRDefault="003B37EC" w:rsidP="003B194D">
            <w:pPr>
              <w:spacing w:after="60"/>
              <w:ind w:left="182" w:right="-51" w:hanging="182"/>
              <w:rPr>
                <w:sz w:val="22"/>
                <w:szCs w:val="22"/>
              </w:rPr>
            </w:pPr>
            <w:r w:rsidRPr="00273C6E">
              <w:rPr>
                <w:sz w:val="22"/>
                <w:szCs w:val="22"/>
              </w:rPr>
              <w:t xml:space="preserve">1. opisivati okolnosti korištenjem odgovarajuće tehničke i nautičke terminologije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B84B727" w14:textId="77777777" w:rsidR="003B37EC" w:rsidRPr="00273C6E" w:rsidRDefault="003B37EC" w:rsidP="00AA1F87">
            <w:pPr>
              <w:numPr>
                <w:ilvl w:val="0"/>
                <w:numId w:val="156"/>
              </w:numPr>
              <w:spacing w:before="120" w:after="20"/>
              <w:ind w:left="312" w:right="-51" w:hanging="357"/>
              <w:rPr>
                <w:sz w:val="22"/>
                <w:szCs w:val="22"/>
              </w:rPr>
            </w:pPr>
            <w:r w:rsidRPr="00273C6E">
              <w:rPr>
                <w:sz w:val="22"/>
                <w:szCs w:val="22"/>
              </w:rPr>
              <w:t xml:space="preserve">Poznavanje ispravnog korištenja odgovarajućih tehničkih i nautičkih pojmova; </w:t>
            </w:r>
          </w:p>
          <w:p w14:paraId="1D732A9D" w14:textId="77777777" w:rsidR="003B37EC" w:rsidRPr="00273C6E" w:rsidRDefault="003B37EC" w:rsidP="00AA1F87">
            <w:pPr>
              <w:numPr>
                <w:ilvl w:val="0"/>
                <w:numId w:val="156"/>
              </w:numPr>
              <w:spacing w:before="20"/>
              <w:ind w:left="312" w:right="-51" w:hanging="357"/>
              <w:rPr>
                <w:sz w:val="22"/>
                <w:szCs w:val="22"/>
              </w:rPr>
            </w:pPr>
            <w:r w:rsidRPr="00273C6E">
              <w:rPr>
                <w:sz w:val="22"/>
                <w:szCs w:val="22"/>
              </w:rPr>
              <w:t xml:space="preserve">Sposobnost ovladavanja komunikacijom. </w:t>
            </w:r>
          </w:p>
        </w:tc>
      </w:tr>
      <w:tr w:rsidR="003B37EC" w:rsidRPr="00273C6E" w14:paraId="429DBADA"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32E20F1" w14:textId="672B6C57" w:rsidR="003B37EC" w:rsidRPr="00273C6E" w:rsidRDefault="003B37EC" w:rsidP="003B194D">
            <w:pPr>
              <w:spacing w:after="60"/>
              <w:ind w:left="182" w:right="-51" w:hanging="182"/>
              <w:rPr>
                <w:sz w:val="22"/>
                <w:szCs w:val="22"/>
              </w:rPr>
            </w:pPr>
            <w:r w:rsidRPr="00273C6E">
              <w:rPr>
                <w:sz w:val="22"/>
                <w:szCs w:val="22"/>
              </w:rPr>
              <w:t xml:space="preserve">2. prikupljati, evaluirati i koristiti informacije koje su važne za sigurnost na </w:t>
            </w:r>
            <w:r w:rsidR="006F578F">
              <w:rPr>
                <w:sz w:val="22"/>
                <w:szCs w:val="22"/>
              </w:rPr>
              <w:t>brodu</w:t>
            </w:r>
            <w:r w:rsidR="00D156E8" w:rsidRPr="00273C6E">
              <w:rPr>
                <w:sz w:val="22"/>
                <w:szCs w:val="22"/>
              </w:rPr>
              <w:t xml:space="preserve"> </w:t>
            </w:r>
            <w:r w:rsidRPr="00273C6E">
              <w:rPr>
                <w:sz w:val="22"/>
                <w:szCs w:val="22"/>
              </w:rPr>
              <w:t xml:space="preserve">te za nautičko-tehnička pitanja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BB2A627" w14:textId="77777777" w:rsidR="003B37EC" w:rsidRPr="00273C6E" w:rsidRDefault="003B37EC" w:rsidP="00AA1F87">
            <w:pPr>
              <w:numPr>
                <w:ilvl w:val="0"/>
                <w:numId w:val="157"/>
              </w:numPr>
              <w:spacing w:before="120" w:after="20"/>
              <w:ind w:left="312" w:right="-51" w:hanging="357"/>
              <w:rPr>
                <w:sz w:val="22"/>
                <w:szCs w:val="22"/>
              </w:rPr>
            </w:pPr>
            <w:r w:rsidRPr="00273C6E">
              <w:rPr>
                <w:sz w:val="22"/>
                <w:szCs w:val="22"/>
              </w:rPr>
              <w:t xml:space="preserve">Poznavanje postupaka kojih se treba pridržavati u svakoj komunikaciji koja se odvija u nevoljama i izvanrednim situacijama te u komunikaciji koja je sigurnosne prirode; </w:t>
            </w:r>
          </w:p>
          <w:p w14:paraId="7F9CEF85" w14:textId="77777777" w:rsidR="003B37EC" w:rsidRPr="00273C6E" w:rsidRDefault="003B37EC" w:rsidP="00AA1F87">
            <w:pPr>
              <w:numPr>
                <w:ilvl w:val="0"/>
                <w:numId w:val="157"/>
              </w:numPr>
              <w:spacing w:before="20"/>
              <w:ind w:left="312" w:right="-51" w:hanging="357"/>
              <w:rPr>
                <w:sz w:val="22"/>
                <w:szCs w:val="22"/>
              </w:rPr>
            </w:pPr>
            <w:r w:rsidRPr="00273C6E">
              <w:rPr>
                <w:sz w:val="22"/>
                <w:szCs w:val="22"/>
              </w:rPr>
              <w:t xml:space="preserve">Sposobnost korištenja standardnim komunikacijskim izrazima. </w:t>
            </w:r>
          </w:p>
        </w:tc>
      </w:tr>
      <w:tr w:rsidR="00362E02" w:rsidRPr="00273C6E" w14:paraId="12A03534"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FC98FD9" w14:textId="6FE2C062" w:rsidR="00362E02" w:rsidRPr="00273C6E" w:rsidRDefault="00362E02" w:rsidP="00107929">
            <w:pPr>
              <w:spacing w:after="0"/>
              <w:ind w:right="-51"/>
              <w:rPr>
                <w:sz w:val="22"/>
                <w:szCs w:val="22"/>
              </w:rPr>
            </w:pPr>
            <w:r w:rsidRPr="00107929">
              <w:rPr>
                <w:b/>
                <w:i/>
                <w:sz w:val="22"/>
                <w:szCs w:val="22"/>
              </w:rPr>
              <w:t>6.3</w:t>
            </w:r>
            <w:r w:rsidRPr="00107929">
              <w:rPr>
                <w:b/>
                <w:i/>
                <w:sz w:val="22"/>
                <w:szCs w:val="22"/>
              </w:rPr>
              <w:tab/>
              <w:t xml:space="preserve">Zapovjednik mora biti osposobljen poticati uravnoteženo i druželjubivo radno okruženje na </w:t>
            </w:r>
            <w:r w:rsidR="006F578F">
              <w:rPr>
                <w:b/>
                <w:i/>
                <w:sz w:val="22"/>
                <w:szCs w:val="22"/>
              </w:rPr>
              <w:t>brodu</w:t>
            </w:r>
            <w:r w:rsidRPr="00107929">
              <w:rPr>
                <w:b/>
                <w:i/>
                <w:sz w:val="22"/>
                <w:szCs w:val="22"/>
              </w:rPr>
              <w:t>.</w:t>
            </w:r>
            <w:r w:rsidRPr="00273C6E">
              <w:rPr>
                <w:sz w:val="22"/>
                <w:szCs w:val="22"/>
              </w:rPr>
              <w:t xml:space="preserve"> </w:t>
            </w:r>
          </w:p>
        </w:tc>
      </w:tr>
      <w:tr w:rsidR="003B37EC" w:rsidRPr="00273C6E" w14:paraId="3F4CAFA1"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725B64D" w14:textId="77777777" w:rsidR="003B37EC" w:rsidRPr="00273C6E" w:rsidRDefault="003B37EC" w:rsidP="003B194D">
            <w:pPr>
              <w:spacing w:after="60"/>
              <w:ind w:left="182" w:right="-51" w:hanging="182"/>
              <w:rPr>
                <w:sz w:val="22"/>
                <w:szCs w:val="22"/>
              </w:rPr>
            </w:pPr>
            <w:r w:rsidRPr="00273C6E">
              <w:rPr>
                <w:sz w:val="22"/>
                <w:szCs w:val="22"/>
              </w:rPr>
              <w:t xml:space="preserve">1. osigurati dobro društveno radno okruženje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CCF7A77" w14:textId="1098680A" w:rsidR="003B37EC" w:rsidRPr="00273C6E" w:rsidRDefault="003B37EC" w:rsidP="00AA1F87">
            <w:pPr>
              <w:numPr>
                <w:ilvl w:val="0"/>
                <w:numId w:val="158"/>
              </w:numPr>
              <w:spacing w:before="60" w:after="20"/>
              <w:ind w:left="312" w:right="-51" w:hanging="357"/>
              <w:rPr>
                <w:sz w:val="22"/>
                <w:szCs w:val="22"/>
              </w:rPr>
            </w:pPr>
            <w:r w:rsidRPr="00273C6E">
              <w:rPr>
                <w:sz w:val="22"/>
                <w:szCs w:val="22"/>
              </w:rPr>
              <w:t xml:space="preserve">Sposobnost preuzimanja vodstva u organiziranju timskih sastanaka kako bi društveno ozračje na </w:t>
            </w:r>
            <w:r w:rsidR="006F578F">
              <w:rPr>
                <w:sz w:val="22"/>
                <w:szCs w:val="22"/>
              </w:rPr>
              <w:t>brodu</w:t>
            </w:r>
            <w:r w:rsidRPr="00273C6E">
              <w:rPr>
                <w:sz w:val="22"/>
                <w:szCs w:val="22"/>
              </w:rPr>
              <w:t xml:space="preserve"> bilo uravnoteženo; </w:t>
            </w:r>
          </w:p>
          <w:p w14:paraId="6E9A26E8" w14:textId="77777777" w:rsidR="003B37EC" w:rsidRPr="00273C6E" w:rsidRDefault="003B37EC" w:rsidP="00AA1F87">
            <w:pPr>
              <w:numPr>
                <w:ilvl w:val="0"/>
                <w:numId w:val="158"/>
              </w:numPr>
              <w:spacing w:before="20" w:after="20"/>
              <w:ind w:left="314" w:right="-51"/>
              <w:rPr>
                <w:sz w:val="22"/>
                <w:szCs w:val="22"/>
              </w:rPr>
            </w:pPr>
            <w:r w:rsidRPr="00273C6E">
              <w:rPr>
                <w:sz w:val="22"/>
                <w:szCs w:val="22"/>
              </w:rPr>
              <w:t xml:space="preserve">Znanje i svijest o razlikama povezanima sa spolom i kulturnim razlikama; </w:t>
            </w:r>
          </w:p>
          <w:p w14:paraId="2AD37FE7" w14:textId="77777777" w:rsidR="003B37EC" w:rsidRPr="00273C6E" w:rsidRDefault="003B37EC" w:rsidP="00AA1F87">
            <w:pPr>
              <w:numPr>
                <w:ilvl w:val="0"/>
                <w:numId w:val="158"/>
              </w:numPr>
              <w:spacing w:before="20" w:after="20"/>
              <w:ind w:left="314" w:right="-51"/>
              <w:rPr>
                <w:sz w:val="22"/>
                <w:szCs w:val="22"/>
              </w:rPr>
            </w:pPr>
            <w:r w:rsidRPr="00273C6E">
              <w:rPr>
                <w:sz w:val="22"/>
                <w:szCs w:val="22"/>
              </w:rPr>
              <w:t xml:space="preserve">Poznavanje relevantnih pravila koja se primjenjuju na osposobljavanje i obrazovanje studenata, naučnika i pripravnika; </w:t>
            </w:r>
          </w:p>
          <w:p w14:paraId="0EDE90DF" w14:textId="77777777" w:rsidR="003B37EC" w:rsidRPr="00273C6E" w:rsidRDefault="003B37EC" w:rsidP="00AA1F87">
            <w:pPr>
              <w:numPr>
                <w:ilvl w:val="0"/>
                <w:numId w:val="158"/>
              </w:numPr>
              <w:spacing w:before="20" w:after="20"/>
              <w:ind w:left="314" w:right="-51"/>
              <w:rPr>
                <w:sz w:val="22"/>
                <w:szCs w:val="22"/>
              </w:rPr>
            </w:pPr>
            <w:r w:rsidRPr="00273C6E">
              <w:rPr>
                <w:sz w:val="22"/>
                <w:szCs w:val="22"/>
              </w:rPr>
              <w:t xml:space="preserve">Sposobnost usmjeravanja studenata, naučnika i pripravnika na različitim razinama; </w:t>
            </w:r>
          </w:p>
          <w:p w14:paraId="0B686739" w14:textId="77777777" w:rsidR="003B37EC" w:rsidRPr="00273C6E" w:rsidRDefault="003B37EC" w:rsidP="00AA1F87">
            <w:pPr>
              <w:numPr>
                <w:ilvl w:val="0"/>
                <w:numId w:val="158"/>
              </w:numPr>
              <w:spacing w:before="20" w:after="60"/>
              <w:ind w:left="312" w:right="-51" w:hanging="357"/>
              <w:rPr>
                <w:sz w:val="22"/>
                <w:szCs w:val="22"/>
              </w:rPr>
            </w:pPr>
            <w:r w:rsidRPr="00273C6E">
              <w:rPr>
                <w:sz w:val="22"/>
                <w:szCs w:val="22"/>
              </w:rPr>
              <w:t xml:space="preserve">Sposobnost primjene osnovnih načela timskog rada i prakse, uključujući upravljanje sukobima. </w:t>
            </w:r>
          </w:p>
        </w:tc>
      </w:tr>
      <w:tr w:rsidR="003B37EC" w:rsidRPr="00273C6E" w14:paraId="056790A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BFA769F" w14:textId="77777777" w:rsidR="003B37EC" w:rsidRPr="00273C6E" w:rsidRDefault="003B37EC" w:rsidP="003B194D">
            <w:pPr>
              <w:spacing w:after="60"/>
              <w:ind w:left="182" w:right="-51" w:hanging="182"/>
              <w:rPr>
                <w:sz w:val="22"/>
                <w:szCs w:val="22"/>
              </w:rPr>
            </w:pPr>
            <w:r w:rsidRPr="00273C6E">
              <w:rPr>
                <w:sz w:val="22"/>
                <w:szCs w:val="22"/>
              </w:rPr>
              <w:t xml:space="preserve">2. primijeniti nacionalnu, europsku i međunarodnu socijalnu legislativu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2A5A85F" w14:textId="77777777" w:rsidR="003B37EC" w:rsidRPr="00273C6E" w:rsidRDefault="003B37EC" w:rsidP="00AA1F87">
            <w:pPr>
              <w:numPr>
                <w:ilvl w:val="0"/>
                <w:numId w:val="159"/>
              </w:numPr>
              <w:spacing w:before="60" w:after="20"/>
              <w:ind w:left="312" w:right="-51" w:hanging="357"/>
              <w:rPr>
                <w:sz w:val="22"/>
                <w:szCs w:val="22"/>
              </w:rPr>
            </w:pPr>
            <w:r w:rsidRPr="00273C6E">
              <w:rPr>
                <w:sz w:val="22"/>
                <w:szCs w:val="22"/>
              </w:rPr>
              <w:t xml:space="preserve">Poznavanje različitih nacionalnih, europskih i međunarodnih socijalnih propisa; </w:t>
            </w:r>
          </w:p>
          <w:p w14:paraId="38393308" w14:textId="77777777" w:rsidR="003B37EC" w:rsidRPr="00273C6E" w:rsidRDefault="003B37EC" w:rsidP="00AA1F87">
            <w:pPr>
              <w:numPr>
                <w:ilvl w:val="0"/>
                <w:numId w:val="159"/>
              </w:numPr>
              <w:spacing w:before="20" w:after="60"/>
              <w:ind w:left="312" w:right="-51" w:hanging="357"/>
              <w:rPr>
                <w:sz w:val="22"/>
                <w:szCs w:val="22"/>
              </w:rPr>
            </w:pPr>
            <w:r w:rsidRPr="00273C6E">
              <w:rPr>
                <w:sz w:val="22"/>
                <w:szCs w:val="22"/>
              </w:rPr>
              <w:t xml:space="preserve">Sposobnost davanja uputa članovima posade o primjeni relevantnih dijelova važeće socijalne legislative. </w:t>
            </w:r>
          </w:p>
        </w:tc>
      </w:tr>
      <w:tr w:rsidR="003B37EC" w:rsidRPr="00273C6E" w14:paraId="413149AA"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125FD5C" w14:textId="77777777" w:rsidR="003B37EC" w:rsidRPr="00273C6E" w:rsidRDefault="003B37EC" w:rsidP="003B194D">
            <w:pPr>
              <w:spacing w:after="60"/>
              <w:ind w:left="182" w:right="-51" w:hanging="182"/>
              <w:rPr>
                <w:sz w:val="22"/>
                <w:szCs w:val="22"/>
              </w:rPr>
            </w:pPr>
            <w:r w:rsidRPr="00273C6E">
              <w:rPr>
                <w:sz w:val="22"/>
                <w:szCs w:val="22"/>
              </w:rPr>
              <w:t xml:space="preserve">3. pridržavati se stroge zabrane alkohola i droga te primjereno reagirati u slučajevima kršenja te zabrane, preuzimati odgovornost i objašnjavati posljedice neprimjerenog ponašanja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9759B52" w14:textId="77777777" w:rsidR="003B37EC" w:rsidRPr="00273C6E" w:rsidRDefault="003B37EC" w:rsidP="00AA1F87">
            <w:pPr>
              <w:numPr>
                <w:ilvl w:val="0"/>
                <w:numId w:val="160"/>
              </w:numPr>
              <w:spacing w:before="60" w:after="20"/>
              <w:ind w:left="312" w:right="-51" w:hanging="357"/>
              <w:rPr>
                <w:sz w:val="22"/>
                <w:szCs w:val="22"/>
              </w:rPr>
            </w:pPr>
            <w:r w:rsidRPr="00273C6E">
              <w:rPr>
                <w:sz w:val="22"/>
                <w:szCs w:val="22"/>
              </w:rPr>
              <w:t xml:space="preserve">Poznavanje pravila koja se primjenjuju na alkohol i droge; </w:t>
            </w:r>
          </w:p>
          <w:p w14:paraId="0FD47E05" w14:textId="77777777" w:rsidR="003B37EC" w:rsidRPr="00273C6E" w:rsidRDefault="003B37EC" w:rsidP="00AA1F87">
            <w:pPr>
              <w:numPr>
                <w:ilvl w:val="0"/>
                <w:numId w:val="160"/>
              </w:numPr>
              <w:spacing w:before="20" w:after="20"/>
              <w:ind w:left="314" w:right="-51"/>
              <w:rPr>
                <w:sz w:val="22"/>
                <w:szCs w:val="22"/>
              </w:rPr>
            </w:pPr>
            <w:r w:rsidRPr="00273C6E">
              <w:rPr>
                <w:sz w:val="22"/>
                <w:szCs w:val="22"/>
              </w:rPr>
              <w:t xml:space="preserve">Sposobnost komuniciranja i osiguravanja usklađenosti s važećom legislativom te svijest o pravilima poslodavca u pogledu alkohola i droga; </w:t>
            </w:r>
          </w:p>
          <w:p w14:paraId="65F34880" w14:textId="77777777" w:rsidR="003B37EC" w:rsidRPr="00273C6E" w:rsidRDefault="003B37EC" w:rsidP="00AA1F87">
            <w:pPr>
              <w:numPr>
                <w:ilvl w:val="0"/>
                <w:numId w:val="160"/>
              </w:numPr>
              <w:spacing w:before="20" w:after="60"/>
              <w:ind w:left="312" w:right="-51" w:hanging="357"/>
              <w:rPr>
                <w:sz w:val="22"/>
                <w:szCs w:val="22"/>
              </w:rPr>
            </w:pPr>
            <w:r w:rsidRPr="00273C6E">
              <w:rPr>
                <w:sz w:val="22"/>
                <w:szCs w:val="22"/>
              </w:rPr>
              <w:t xml:space="preserve">Sposobnost primjerenog reagiranja u slučajevima kršenja legislative ili pravila poslodavca. </w:t>
            </w:r>
          </w:p>
        </w:tc>
      </w:tr>
      <w:tr w:rsidR="003B37EC" w:rsidRPr="00273C6E" w14:paraId="440D4F9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42AC2172" w14:textId="2DCA6387" w:rsidR="003B37EC" w:rsidRPr="00273C6E" w:rsidRDefault="003B37EC" w:rsidP="003B194D">
            <w:pPr>
              <w:spacing w:after="60"/>
              <w:ind w:left="182" w:right="-51" w:hanging="182"/>
              <w:rPr>
                <w:sz w:val="22"/>
                <w:szCs w:val="22"/>
              </w:rPr>
            </w:pPr>
            <w:r w:rsidRPr="00273C6E">
              <w:rPr>
                <w:sz w:val="22"/>
                <w:szCs w:val="22"/>
              </w:rPr>
              <w:t xml:space="preserve">4. organizirati opskrbu namirnicama i pripremu obroka na </w:t>
            </w:r>
            <w:r w:rsidR="006F578F">
              <w:rPr>
                <w:sz w:val="22"/>
                <w:szCs w:val="22"/>
              </w:rPr>
              <w:t>brodu</w:t>
            </w:r>
            <w:r w:rsidRPr="00273C6E">
              <w:rPr>
                <w:sz w:val="22"/>
                <w:szCs w:val="22"/>
              </w:rPr>
              <w:t xml:space="preserv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08BEFEC" w14:textId="77777777" w:rsidR="003B37EC" w:rsidRPr="00273C6E" w:rsidRDefault="003B37EC" w:rsidP="00AA1F87">
            <w:pPr>
              <w:numPr>
                <w:ilvl w:val="0"/>
                <w:numId w:val="161"/>
              </w:numPr>
              <w:spacing w:before="120" w:after="20"/>
              <w:ind w:left="312" w:right="-51" w:hanging="357"/>
              <w:rPr>
                <w:sz w:val="22"/>
                <w:szCs w:val="22"/>
              </w:rPr>
            </w:pPr>
            <w:r w:rsidRPr="00273C6E">
              <w:rPr>
                <w:sz w:val="22"/>
                <w:szCs w:val="22"/>
              </w:rPr>
              <w:t xml:space="preserve">Poznavanje načela zdrave prehrane; </w:t>
            </w:r>
          </w:p>
          <w:p w14:paraId="738024F2" w14:textId="77777777" w:rsidR="003B37EC" w:rsidRPr="00273C6E" w:rsidRDefault="003B37EC" w:rsidP="00AA1F87">
            <w:pPr>
              <w:numPr>
                <w:ilvl w:val="0"/>
                <w:numId w:val="161"/>
              </w:numPr>
              <w:spacing w:before="20" w:after="20"/>
              <w:ind w:left="314" w:right="-51"/>
              <w:rPr>
                <w:sz w:val="22"/>
                <w:szCs w:val="22"/>
              </w:rPr>
            </w:pPr>
            <w:r w:rsidRPr="00273C6E">
              <w:rPr>
                <w:sz w:val="22"/>
                <w:szCs w:val="22"/>
              </w:rPr>
              <w:t xml:space="preserve">Sposobnost davanja uputa članovima posade o planiranju i pripremi obroka; </w:t>
            </w:r>
          </w:p>
          <w:p w14:paraId="16164D8E" w14:textId="77777777" w:rsidR="003B37EC" w:rsidRPr="00273C6E" w:rsidRDefault="003B37EC" w:rsidP="00AA1F87">
            <w:pPr>
              <w:numPr>
                <w:ilvl w:val="0"/>
                <w:numId w:val="161"/>
              </w:numPr>
              <w:spacing w:before="20" w:after="60"/>
              <w:ind w:left="312" w:right="-51" w:hanging="357"/>
              <w:rPr>
                <w:sz w:val="22"/>
                <w:szCs w:val="22"/>
              </w:rPr>
            </w:pPr>
            <w:r w:rsidRPr="00273C6E">
              <w:rPr>
                <w:sz w:val="22"/>
                <w:szCs w:val="22"/>
              </w:rPr>
              <w:t xml:space="preserve">Sposobnost davanja uputa članovima posade o higijenskim standardima i nadziranja članova posade u pogledu toga </w:t>
            </w:r>
          </w:p>
          <w:p w14:paraId="70A9FAF4" w14:textId="77777777" w:rsidR="003B37EC" w:rsidRPr="00273C6E" w:rsidRDefault="003B37EC" w:rsidP="00AA1F87">
            <w:pPr>
              <w:numPr>
                <w:ilvl w:val="0"/>
                <w:numId w:val="161"/>
              </w:numPr>
              <w:spacing w:before="20" w:after="60"/>
              <w:ind w:left="312" w:right="-51" w:hanging="357"/>
              <w:rPr>
                <w:sz w:val="22"/>
                <w:szCs w:val="22"/>
              </w:rPr>
            </w:pPr>
            <w:r w:rsidRPr="00273C6E">
              <w:rPr>
                <w:sz w:val="22"/>
                <w:szCs w:val="22"/>
              </w:rPr>
              <w:t xml:space="preserve">Sposobnost davanja uputa članovima posade o planiranju opskrbe namirnicama. </w:t>
            </w:r>
          </w:p>
        </w:tc>
      </w:tr>
      <w:tr w:rsidR="00362E02" w:rsidRPr="00273C6E" w14:paraId="3BE8190E"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tcPr>
          <w:p w14:paraId="6228378D" w14:textId="754089DE" w:rsidR="00362E02" w:rsidRPr="00273C6E" w:rsidRDefault="00362E02" w:rsidP="00107929">
            <w:pPr>
              <w:spacing w:after="0"/>
              <w:ind w:right="-51"/>
              <w:rPr>
                <w:b/>
                <w:bCs/>
                <w:sz w:val="22"/>
                <w:szCs w:val="22"/>
              </w:rPr>
            </w:pPr>
            <w:r w:rsidRPr="00107929">
              <w:rPr>
                <w:b/>
                <w:i/>
                <w:sz w:val="22"/>
                <w:szCs w:val="22"/>
              </w:rPr>
              <w:t>7.</w:t>
            </w:r>
            <w:r w:rsidRPr="00107929">
              <w:rPr>
                <w:b/>
                <w:i/>
                <w:sz w:val="22"/>
                <w:szCs w:val="22"/>
              </w:rPr>
              <w:tab/>
              <w:t>Zdravlje i sigurnost, prava putnika i zaštita okoliša</w:t>
            </w:r>
            <w:r w:rsidRPr="00273C6E">
              <w:rPr>
                <w:b/>
                <w:bCs/>
                <w:sz w:val="22"/>
                <w:szCs w:val="22"/>
              </w:rPr>
              <w:t xml:space="preserve"> </w:t>
            </w:r>
          </w:p>
        </w:tc>
      </w:tr>
      <w:tr w:rsidR="00362E02" w:rsidRPr="00273C6E" w14:paraId="2CA0CD8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7BF9AC2" w14:textId="12E51892" w:rsidR="00362E02" w:rsidRPr="00273C6E" w:rsidRDefault="00362E02" w:rsidP="00107929">
            <w:pPr>
              <w:spacing w:after="0"/>
              <w:ind w:right="-51"/>
              <w:rPr>
                <w:sz w:val="22"/>
                <w:szCs w:val="22"/>
              </w:rPr>
            </w:pPr>
            <w:r w:rsidRPr="00107929">
              <w:rPr>
                <w:b/>
                <w:i/>
                <w:sz w:val="22"/>
                <w:szCs w:val="22"/>
              </w:rPr>
              <w:t>7.1</w:t>
            </w:r>
            <w:r w:rsidRPr="00107929">
              <w:rPr>
                <w:b/>
                <w:i/>
                <w:sz w:val="22"/>
                <w:szCs w:val="22"/>
              </w:rPr>
              <w:tab/>
              <w:t>Zapovjednik mora biti osposobljen pratiti važeće pravne zahtjeve i poduzeti mjere za osiguranje sigurnosti života.</w:t>
            </w:r>
            <w:r w:rsidRPr="00273C6E">
              <w:rPr>
                <w:sz w:val="22"/>
                <w:szCs w:val="22"/>
              </w:rPr>
              <w:t xml:space="preserve"> </w:t>
            </w:r>
          </w:p>
        </w:tc>
      </w:tr>
      <w:tr w:rsidR="003B37EC" w:rsidRPr="00273C6E" w14:paraId="06FFF32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FF9B811" w14:textId="77777777" w:rsidR="003B37EC" w:rsidRPr="00273C6E" w:rsidRDefault="003B37EC" w:rsidP="003B194D">
            <w:pPr>
              <w:spacing w:after="60"/>
              <w:ind w:left="182" w:right="-51" w:hanging="182"/>
              <w:rPr>
                <w:sz w:val="22"/>
                <w:szCs w:val="22"/>
              </w:rPr>
            </w:pPr>
            <w:r w:rsidRPr="00273C6E">
              <w:rPr>
                <w:sz w:val="22"/>
                <w:szCs w:val="22"/>
              </w:rPr>
              <w:t xml:space="preserve">1. primijeniti nacionalnu i međunarodnu legislativu te poduzimati odgovarajuće mjere za zaštitu zdravlja i sprečavanje nesreća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A173FF7" w14:textId="77777777" w:rsidR="003B37EC" w:rsidRPr="00273C6E" w:rsidRDefault="003B37EC" w:rsidP="00AA1F87">
            <w:pPr>
              <w:numPr>
                <w:ilvl w:val="0"/>
                <w:numId w:val="162"/>
              </w:numPr>
              <w:spacing w:before="20" w:after="20"/>
              <w:ind w:left="314" w:right="-51"/>
              <w:rPr>
                <w:sz w:val="22"/>
                <w:szCs w:val="22"/>
              </w:rPr>
            </w:pPr>
            <w:r w:rsidRPr="00273C6E">
              <w:rPr>
                <w:sz w:val="22"/>
                <w:szCs w:val="22"/>
              </w:rPr>
              <w:t>Poznavanje legislative o zaštiti zdravlja i sprečavanju nesreća</w:t>
            </w:r>
          </w:p>
          <w:p w14:paraId="08FDADC4" w14:textId="77777777" w:rsidR="003B37EC" w:rsidRPr="00273C6E" w:rsidRDefault="003B37EC" w:rsidP="00AA1F87">
            <w:pPr>
              <w:numPr>
                <w:ilvl w:val="0"/>
                <w:numId w:val="162"/>
              </w:numPr>
              <w:spacing w:before="20" w:after="20"/>
              <w:ind w:left="314" w:right="-51"/>
              <w:rPr>
                <w:sz w:val="22"/>
                <w:szCs w:val="22"/>
              </w:rPr>
            </w:pPr>
            <w:r w:rsidRPr="00273C6E">
              <w:rPr>
                <w:sz w:val="22"/>
                <w:szCs w:val="22"/>
              </w:rPr>
              <w:t>Sposobnost primjene sigurnosnih postupaka na temelju važeće legislative u području sigurnosti i radnih uvjeta</w:t>
            </w:r>
          </w:p>
        </w:tc>
      </w:tr>
      <w:tr w:rsidR="003B37EC" w:rsidRPr="00273C6E" w14:paraId="02AADAA8"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420B6F4" w14:textId="4F39D7BE" w:rsidR="003B37EC" w:rsidRPr="00273C6E" w:rsidRDefault="003B37EC" w:rsidP="003B194D">
            <w:pPr>
              <w:spacing w:after="60"/>
              <w:ind w:left="182" w:right="-51" w:hanging="182"/>
              <w:rPr>
                <w:sz w:val="22"/>
                <w:szCs w:val="22"/>
              </w:rPr>
            </w:pPr>
            <w:r w:rsidRPr="00273C6E">
              <w:rPr>
                <w:sz w:val="22"/>
                <w:szCs w:val="22"/>
              </w:rPr>
              <w:t xml:space="preserve">2. nadzirati i pratiti valjanost svjedodžbe o sposobnosti </w:t>
            </w:r>
            <w:r w:rsidR="00D156E8" w:rsidRPr="00273C6E">
              <w:rPr>
                <w:sz w:val="22"/>
                <w:szCs w:val="22"/>
              </w:rPr>
              <w:t xml:space="preserve">broda </w:t>
            </w:r>
            <w:r w:rsidRPr="00273C6E">
              <w:rPr>
                <w:sz w:val="22"/>
                <w:szCs w:val="22"/>
              </w:rPr>
              <w:t xml:space="preserve">za plovidbu i drugih dokumenata relevantnih za </w:t>
            </w:r>
            <w:r w:rsidR="006F578F">
              <w:rPr>
                <w:sz w:val="22"/>
                <w:szCs w:val="22"/>
              </w:rPr>
              <w:t>brod</w:t>
            </w:r>
            <w:r w:rsidRPr="00273C6E">
              <w:rPr>
                <w:sz w:val="22"/>
                <w:szCs w:val="22"/>
              </w:rPr>
              <w:t xml:space="preserve"> i njegov rad</w:t>
            </w:r>
          </w:p>
        </w:tc>
        <w:tc>
          <w:tcPr>
            <w:tcW w:w="6743" w:type="dxa"/>
            <w:tcBorders>
              <w:top w:val="single" w:sz="4" w:space="0" w:color="auto"/>
              <w:left w:val="single" w:sz="4" w:space="0" w:color="auto"/>
              <w:bottom w:val="single" w:sz="4" w:space="0" w:color="auto"/>
              <w:right w:val="single" w:sz="4" w:space="0" w:color="auto"/>
            </w:tcBorders>
            <w:vAlign w:val="center"/>
            <w:hideMark/>
          </w:tcPr>
          <w:p w14:paraId="16176B8F" w14:textId="77777777" w:rsidR="003B37EC" w:rsidRPr="00273C6E" w:rsidRDefault="003B37EC" w:rsidP="00AA1F87">
            <w:pPr>
              <w:numPr>
                <w:ilvl w:val="0"/>
                <w:numId w:val="163"/>
              </w:numPr>
              <w:spacing w:before="120" w:after="20"/>
              <w:ind w:left="312" w:right="-51" w:hanging="357"/>
              <w:rPr>
                <w:sz w:val="22"/>
                <w:szCs w:val="22"/>
              </w:rPr>
            </w:pPr>
            <w:r w:rsidRPr="00273C6E">
              <w:rPr>
                <w:sz w:val="22"/>
                <w:szCs w:val="22"/>
              </w:rPr>
              <w:t xml:space="preserve">Poznavanje legislative o periodičnim provjerama opreme i konstrukcijskih dijelova </w:t>
            </w:r>
          </w:p>
          <w:p w14:paraId="1B861A47" w14:textId="6BCC711A" w:rsidR="003B37EC" w:rsidRPr="00273C6E" w:rsidRDefault="003B37EC" w:rsidP="00AA1F87">
            <w:pPr>
              <w:numPr>
                <w:ilvl w:val="0"/>
                <w:numId w:val="163"/>
              </w:numPr>
              <w:spacing w:before="20"/>
              <w:ind w:left="312" w:right="-51" w:hanging="357"/>
              <w:rPr>
                <w:sz w:val="22"/>
                <w:szCs w:val="22"/>
              </w:rPr>
            </w:pPr>
            <w:r w:rsidRPr="00273C6E">
              <w:rPr>
                <w:sz w:val="22"/>
                <w:szCs w:val="22"/>
              </w:rPr>
              <w:t xml:space="preserve">Sposobnost provjere valjanosti svjedodžbi i drugih dokumenata relevantnih za </w:t>
            </w:r>
            <w:r w:rsidR="006F578F">
              <w:rPr>
                <w:sz w:val="22"/>
                <w:szCs w:val="22"/>
              </w:rPr>
              <w:t>brod</w:t>
            </w:r>
            <w:r w:rsidRPr="00273C6E">
              <w:rPr>
                <w:sz w:val="22"/>
                <w:szCs w:val="22"/>
              </w:rPr>
              <w:t xml:space="preserve"> i njegov rad</w:t>
            </w:r>
          </w:p>
        </w:tc>
      </w:tr>
      <w:tr w:rsidR="003B37EC" w:rsidRPr="00273C6E" w14:paraId="4D130902"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F930FBB" w14:textId="77777777" w:rsidR="003B37EC" w:rsidRPr="00273C6E" w:rsidRDefault="003B37EC" w:rsidP="003B194D">
            <w:pPr>
              <w:spacing w:after="60"/>
              <w:ind w:left="182" w:right="-51" w:hanging="182"/>
              <w:rPr>
                <w:sz w:val="22"/>
                <w:szCs w:val="22"/>
              </w:rPr>
            </w:pPr>
            <w:r w:rsidRPr="00273C6E">
              <w:rPr>
                <w:sz w:val="22"/>
                <w:szCs w:val="22"/>
              </w:rPr>
              <w:t>3. pridržavati se propisa o sigurnosti tijekom svih radnih postupaka primjenom odgovarajućih sigurnosnih mjera radi izbjegavanja nesreća</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7CF7BAF" w14:textId="77777777" w:rsidR="003B37EC" w:rsidRPr="00273C6E" w:rsidRDefault="003B37EC" w:rsidP="00AA1F87">
            <w:pPr>
              <w:numPr>
                <w:ilvl w:val="0"/>
                <w:numId w:val="164"/>
              </w:numPr>
              <w:spacing w:before="120" w:after="20"/>
              <w:ind w:left="312" w:right="-51" w:hanging="357"/>
              <w:rPr>
                <w:sz w:val="22"/>
                <w:szCs w:val="22"/>
              </w:rPr>
            </w:pPr>
            <w:r w:rsidRPr="00273C6E">
              <w:rPr>
                <w:sz w:val="22"/>
                <w:szCs w:val="22"/>
              </w:rPr>
              <w:t xml:space="preserve">Poznavanje sigurnih radnih praksi i postupaka za sigurnost na radu </w:t>
            </w:r>
          </w:p>
          <w:p w14:paraId="6DC8D7FD" w14:textId="77777777" w:rsidR="003B37EC" w:rsidRPr="00273C6E" w:rsidRDefault="003B37EC" w:rsidP="00AA1F87">
            <w:pPr>
              <w:numPr>
                <w:ilvl w:val="0"/>
                <w:numId w:val="164"/>
              </w:numPr>
              <w:spacing w:before="20"/>
              <w:ind w:left="312" w:right="-51" w:hanging="357"/>
              <w:rPr>
                <w:sz w:val="22"/>
                <w:szCs w:val="22"/>
              </w:rPr>
            </w:pPr>
            <w:r w:rsidRPr="00273C6E">
              <w:rPr>
                <w:sz w:val="22"/>
                <w:szCs w:val="22"/>
              </w:rPr>
              <w:t>Sposobnost organiziranja rada na siguran način te motiviranja i praćenja članova posade u primjeni pravila o sigurnosti na radu</w:t>
            </w:r>
          </w:p>
        </w:tc>
      </w:tr>
      <w:tr w:rsidR="003B37EC" w:rsidRPr="00273C6E" w14:paraId="10F83D25"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6E4D748E" w14:textId="77777777" w:rsidR="003B37EC" w:rsidRPr="00273C6E" w:rsidRDefault="003B37EC" w:rsidP="003B194D">
            <w:pPr>
              <w:spacing w:after="60"/>
              <w:ind w:left="182" w:right="-51" w:hanging="182"/>
              <w:rPr>
                <w:sz w:val="22"/>
                <w:szCs w:val="22"/>
              </w:rPr>
            </w:pPr>
            <w:r w:rsidRPr="00273C6E">
              <w:rPr>
                <w:sz w:val="22"/>
                <w:szCs w:val="22"/>
              </w:rPr>
              <w:t xml:space="preserve">4. nadzirati i pratiti sve sigurnosne mjere koje su potrebne za čišćenje zatvorenih prostora prije nego što osobe otvore te prostore, uđu u njih i očiste ih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C7D5BD4" w14:textId="77777777" w:rsidR="003B37EC" w:rsidRPr="00273C6E" w:rsidRDefault="003B37EC" w:rsidP="00AA1F87">
            <w:pPr>
              <w:numPr>
                <w:ilvl w:val="0"/>
                <w:numId w:val="165"/>
              </w:numPr>
              <w:spacing w:before="120" w:after="20"/>
              <w:ind w:left="312" w:right="-51" w:hanging="357"/>
              <w:rPr>
                <w:sz w:val="22"/>
                <w:szCs w:val="22"/>
              </w:rPr>
            </w:pPr>
            <w:r w:rsidRPr="00273C6E">
              <w:rPr>
                <w:sz w:val="22"/>
                <w:szCs w:val="22"/>
              </w:rPr>
              <w:t xml:space="preserve">Sposobnost organiziranja kontrole sigurnosti i praćenja sigurnosnih postupaka u slučaju da članovi posade ili druge osobe ulaze u zatvorene prostore (npr. balastne tankove, koferdame, tankove, prostore dvostruke oplate) uključujući držanje straže; </w:t>
            </w:r>
          </w:p>
          <w:p w14:paraId="6038B1C0" w14:textId="77777777" w:rsidR="003B37EC" w:rsidRPr="00273C6E" w:rsidRDefault="003B37EC" w:rsidP="00AA1F87">
            <w:pPr>
              <w:numPr>
                <w:ilvl w:val="0"/>
                <w:numId w:val="165"/>
              </w:numPr>
              <w:spacing w:before="20" w:after="20"/>
              <w:ind w:left="314" w:right="-51"/>
              <w:rPr>
                <w:sz w:val="22"/>
                <w:szCs w:val="22"/>
              </w:rPr>
            </w:pPr>
            <w:r w:rsidRPr="00273C6E">
              <w:rPr>
                <w:sz w:val="22"/>
                <w:szCs w:val="22"/>
              </w:rPr>
              <w:t xml:space="preserve">Sposobnost provođenja procjene rizika prije ulaska u zatvorene prostore; </w:t>
            </w:r>
          </w:p>
          <w:p w14:paraId="7A07F581" w14:textId="77777777" w:rsidR="003B37EC" w:rsidRPr="00273C6E" w:rsidRDefault="003B37EC" w:rsidP="00AA1F87">
            <w:pPr>
              <w:numPr>
                <w:ilvl w:val="0"/>
                <w:numId w:val="165"/>
              </w:numPr>
              <w:spacing w:before="20" w:after="20"/>
              <w:ind w:left="314" w:right="-51"/>
              <w:rPr>
                <w:sz w:val="22"/>
                <w:szCs w:val="22"/>
              </w:rPr>
            </w:pPr>
            <w:r w:rsidRPr="00273C6E">
              <w:rPr>
                <w:sz w:val="22"/>
                <w:szCs w:val="22"/>
              </w:rPr>
              <w:t xml:space="preserve">Poznavanje mjera opreza koje treba poduzeti prije ulaska u zatvoreni prostor i tijekom obavljanja rada u zatvorenom prostoru, a to su primjerice: </w:t>
            </w:r>
          </w:p>
          <w:p w14:paraId="1E623F24" w14:textId="77777777" w:rsidR="003B37EC" w:rsidRPr="00273C6E" w:rsidRDefault="003B37EC">
            <w:pPr>
              <w:spacing w:before="20" w:after="20"/>
              <w:ind w:left="314" w:right="-51"/>
              <w:rPr>
                <w:sz w:val="22"/>
                <w:szCs w:val="22"/>
              </w:rPr>
            </w:pPr>
            <w:r w:rsidRPr="00273C6E">
              <w:rPr>
                <w:sz w:val="22"/>
                <w:szCs w:val="22"/>
              </w:rPr>
              <w:t xml:space="preserve">• opasnosti zatvorenih prostora, </w:t>
            </w:r>
          </w:p>
          <w:p w14:paraId="3A1D037F" w14:textId="77777777" w:rsidR="003B37EC" w:rsidRPr="00273C6E" w:rsidRDefault="003B37EC">
            <w:pPr>
              <w:spacing w:before="20" w:after="20"/>
              <w:ind w:left="314" w:right="-51"/>
              <w:rPr>
                <w:sz w:val="22"/>
                <w:szCs w:val="22"/>
              </w:rPr>
            </w:pPr>
            <w:r w:rsidRPr="00273C6E">
              <w:rPr>
                <w:sz w:val="22"/>
                <w:szCs w:val="22"/>
              </w:rPr>
              <w:t xml:space="preserve">• ispitivanja atmosfere prije ulaska, </w:t>
            </w:r>
          </w:p>
          <w:p w14:paraId="061BFA8E" w14:textId="77777777" w:rsidR="003B37EC" w:rsidRPr="00273C6E" w:rsidRDefault="003B37EC">
            <w:pPr>
              <w:spacing w:before="20" w:after="20"/>
              <w:ind w:left="314" w:right="-51"/>
              <w:rPr>
                <w:sz w:val="22"/>
                <w:szCs w:val="22"/>
              </w:rPr>
            </w:pPr>
            <w:r w:rsidRPr="00273C6E">
              <w:rPr>
                <w:sz w:val="22"/>
                <w:szCs w:val="22"/>
              </w:rPr>
              <w:t xml:space="preserve">• kontrola ulaska u zatvorene prostore, </w:t>
            </w:r>
          </w:p>
          <w:p w14:paraId="7A67BDC6" w14:textId="77777777" w:rsidR="003B37EC" w:rsidRPr="00273C6E" w:rsidRDefault="003B37EC">
            <w:pPr>
              <w:spacing w:before="20" w:after="20"/>
              <w:ind w:left="314" w:right="-51"/>
              <w:rPr>
                <w:sz w:val="22"/>
                <w:szCs w:val="22"/>
              </w:rPr>
            </w:pPr>
            <w:r w:rsidRPr="00273C6E">
              <w:rPr>
                <w:sz w:val="22"/>
                <w:szCs w:val="22"/>
              </w:rPr>
              <w:t xml:space="preserve">• zaštitne mjere za ulazak u zatvorene prostore, </w:t>
            </w:r>
          </w:p>
          <w:p w14:paraId="78E84ADD" w14:textId="77777777" w:rsidR="003B37EC" w:rsidRPr="00273C6E" w:rsidRDefault="003B37EC">
            <w:pPr>
              <w:spacing w:before="20" w:after="20"/>
              <w:ind w:left="314" w:right="-51"/>
              <w:rPr>
                <w:sz w:val="22"/>
                <w:szCs w:val="22"/>
              </w:rPr>
            </w:pPr>
            <w:r w:rsidRPr="00273C6E">
              <w:rPr>
                <w:sz w:val="22"/>
                <w:szCs w:val="22"/>
              </w:rPr>
              <w:t xml:space="preserve">• zaštitna oprema (npr. sigurnosni pojasevi i oprema za disanje), </w:t>
            </w:r>
          </w:p>
          <w:p w14:paraId="028CFCE5" w14:textId="77777777" w:rsidR="003B37EC" w:rsidRPr="00273C6E" w:rsidRDefault="003B37EC">
            <w:pPr>
              <w:spacing w:before="20" w:after="20"/>
              <w:ind w:left="314" w:right="-51"/>
              <w:rPr>
                <w:sz w:val="22"/>
                <w:szCs w:val="22"/>
              </w:rPr>
            </w:pPr>
            <w:r w:rsidRPr="00273C6E">
              <w:rPr>
                <w:sz w:val="22"/>
                <w:szCs w:val="22"/>
              </w:rPr>
              <w:t xml:space="preserve">• rad u zatvorenim prostorima; </w:t>
            </w:r>
          </w:p>
          <w:p w14:paraId="75CE935D" w14:textId="77777777" w:rsidR="003B37EC" w:rsidRPr="00273C6E" w:rsidRDefault="003B37EC" w:rsidP="00AA1F87">
            <w:pPr>
              <w:numPr>
                <w:ilvl w:val="0"/>
                <w:numId w:val="165"/>
              </w:numPr>
              <w:spacing w:before="20"/>
              <w:ind w:left="312" w:right="-51" w:hanging="357"/>
              <w:rPr>
                <w:sz w:val="22"/>
                <w:szCs w:val="22"/>
              </w:rPr>
            </w:pPr>
            <w:r w:rsidRPr="00273C6E">
              <w:rPr>
                <w:sz w:val="22"/>
                <w:szCs w:val="22"/>
              </w:rPr>
              <w:t xml:space="preserve">Sposobnost poduzimanja odgovarajućih mjera u slučaju izvanredne situacije. </w:t>
            </w:r>
          </w:p>
        </w:tc>
      </w:tr>
      <w:tr w:rsidR="00362E02" w:rsidRPr="00EF5098" w14:paraId="2449609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7CF3C4E" w14:textId="1A4698FE" w:rsidR="00362E02" w:rsidRPr="00107929" w:rsidRDefault="00362E02" w:rsidP="00107929">
            <w:pPr>
              <w:spacing w:after="0"/>
              <w:ind w:right="-51"/>
              <w:rPr>
                <w:sz w:val="22"/>
                <w:szCs w:val="22"/>
              </w:rPr>
            </w:pPr>
            <w:r w:rsidRPr="00107929">
              <w:rPr>
                <w:b/>
                <w:i/>
                <w:sz w:val="22"/>
                <w:szCs w:val="22"/>
              </w:rPr>
              <w:t>7.2</w:t>
            </w:r>
            <w:r w:rsidRPr="00107929">
              <w:rPr>
                <w:b/>
                <w:i/>
                <w:sz w:val="22"/>
                <w:szCs w:val="22"/>
              </w:rPr>
              <w:tab/>
              <w:t xml:space="preserve">Zapovjednik mora biti osposobljen održavati sigurnost i zaštitu osoba na </w:t>
            </w:r>
            <w:r w:rsidR="006F578F">
              <w:rPr>
                <w:b/>
                <w:i/>
                <w:sz w:val="22"/>
                <w:szCs w:val="22"/>
              </w:rPr>
              <w:t>brodu</w:t>
            </w:r>
            <w:r w:rsidRPr="00107929">
              <w:rPr>
                <w:b/>
                <w:i/>
                <w:sz w:val="22"/>
                <w:szCs w:val="22"/>
              </w:rPr>
              <w:t>, uključujući izravnu pomoć osobama s invaliditetom i osobama smanjene pokretljivosti u skladu sa zahtjevima osposobljavanja i uputama iz važećih propisa (npr. Prilog IV. Uredbi (EU) br. 1177/2010).</w:t>
            </w:r>
            <w:r w:rsidRPr="00107929">
              <w:rPr>
                <w:sz w:val="22"/>
                <w:szCs w:val="22"/>
              </w:rPr>
              <w:t xml:space="preserve"> </w:t>
            </w:r>
          </w:p>
        </w:tc>
      </w:tr>
      <w:tr w:rsidR="003B37EC" w:rsidRPr="00EF5098" w14:paraId="6F54B4B9"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E0B5C0B" w14:textId="77777777" w:rsidR="003B37EC" w:rsidRPr="00107929" w:rsidRDefault="003B37EC" w:rsidP="003B194D">
            <w:pPr>
              <w:spacing w:after="60"/>
              <w:ind w:left="182" w:right="-51" w:hanging="182"/>
              <w:rPr>
                <w:sz w:val="22"/>
                <w:szCs w:val="22"/>
              </w:rPr>
            </w:pPr>
            <w:r w:rsidRPr="00107929">
              <w:rPr>
                <w:sz w:val="22"/>
                <w:szCs w:val="22"/>
              </w:rPr>
              <w:t xml:space="preserve">1. koristiti sredstva za spašavanje i primijeniti postupke spašavanja za žrtve i radi osobne sigurnosti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4D6EE03" w14:textId="77777777" w:rsidR="003B37EC" w:rsidRPr="00107929" w:rsidRDefault="003B37EC" w:rsidP="00AA1F87">
            <w:pPr>
              <w:numPr>
                <w:ilvl w:val="0"/>
                <w:numId w:val="166"/>
              </w:numPr>
              <w:spacing w:before="20" w:after="20"/>
              <w:ind w:left="314" w:right="-51"/>
              <w:rPr>
                <w:sz w:val="22"/>
                <w:szCs w:val="22"/>
              </w:rPr>
            </w:pPr>
            <w:r w:rsidRPr="00107929">
              <w:rPr>
                <w:sz w:val="22"/>
                <w:szCs w:val="22"/>
              </w:rPr>
              <w:t xml:space="preserve">Poznavanje dostupne opreme za spašavanje; </w:t>
            </w:r>
          </w:p>
          <w:p w14:paraId="44759EAA" w14:textId="77777777" w:rsidR="003B37EC" w:rsidRPr="00107929" w:rsidRDefault="003B37EC" w:rsidP="00AA1F87">
            <w:pPr>
              <w:numPr>
                <w:ilvl w:val="0"/>
                <w:numId w:val="166"/>
              </w:numPr>
              <w:spacing w:before="20" w:after="20"/>
              <w:ind w:left="312" w:right="-51" w:hanging="357"/>
              <w:rPr>
                <w:sz w:val="22"/>
                <w:szCs w:val="22"/>
              </w:rPr>
            </w:pPr>
            <w:r w:rsidRPr="00107929">
              <w:rPr>
                <w:sz w:val="22"/>
                <w:szCs w:val="22"/>
              </w:rPr>
              <w:t xml:space="preserve">Sposobnost korištenja sredstvima za spašavanje i primjene postupaka spašavanja za žrtve i radi osobne sigurnosti. </w:t>
            </w:r>
          </w:p>
        </w:tc>
      </w:tr>
      <w:tr w:rsidR="003B37EC" w:rsidRPr="00EF5098" w14:paraId="476B76E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FA61CAA" w14:textId="77777777" w:rsidR="003B37EC" w:rsidRPr="00107929" w:rsidRDefault="003B37EC" w:rsidP="003B194D">
            <w:pPr>
              <w:spacing w:after="60"/>
              <w:ind w:left="182" w:right="-51" w:hanging="182"/>
              <w:rPr>
                <w:sz w:val="22"/>
                <w:szCs w:val="22"/>
              </w:rPr>
            </w:pPr>
            <w:r w:rsidRPr="00107929">
              <w:rPr>
                <w:sz w:val="22"/>
                <w:szCs w:val="22"/>
              </w:rPr>
              <w:t xml:space="preserve">2. organizirati vježbe osposobljavanja za upravljanje krizama u pogledu ponašanja u izvanrednim situacijama, npr. u slučaju požara, upozorenja o prodoru vode, eksplozije, sudara, pada osobe u vodu i evakuacije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2A6582F" w14:textId="77777777" w:rsidR="003B37EC" w:rsidRPr="00107929" w:rsidRDefault="003B37EC" w:rsidP="00AA1F87">
            <w:pPr>
              <w:numPr>
                <w:ilvl w:val="0"/>
                <w:numId w:val="167"/>
              </w:numPr>
              <w:spacing w:before="20" w:after="20"/>
              <w:ind w:left="314" w:right="-51"/>
              <w:rPr>
                <w:sz w:val="22"/>
                <w:szCs w:val="22"/>
              </w:rPr>
            </w:pPr>
            <w:r w:rsidRPr="00107929">
              <w:rPr>
                <w:sz w:val="22"/>
                <w:szCs w:val="22"/>
              </w:rPr>
              <w:t xml:space="preserve">Poznavanje postupaka za izvanredne situacije; </w:t>
            </w:r>
          </w:p>
          <w:p w14:paraId="0291E649" w14:textId="77777777" w:rsidR="003B37EC" w:rsidRPr="00107929" w:rsidRDefault="003B37EC" w:rsidP="00AA1F87">
            <w:pPr>
              <w:numPr>
                <w:ilvl w:val="0"/>
                <w:numId w:val="167"/>
              </w:numPr>
              <w:spacing w:before="20" w:after="20"/>
              <w:ind w:left="314" w:right="-51"/>
              <w:rPr>
                <w:sz w:val="22"/>
                <w:szCs w:val="22"/>
              </w:rPr>
            </w:pPr>
            <w:r w:rsidRPr="00107929">
              <w:rPr>
                <w:sz w:val="22"/>
                <w:szCs w:val="22"/>
              </w:rPr>
              <w:t xml:space="preserve">Sposobnost davanja uputa članovima posade o postupcima za izvanredne situacije; </w:t>
            </w:r>
          </w:p>
          <w:p w14:paraId="323C1E84" w14:textId="571B74FC" w:rsidR="003B37EC" w:rsidRPr="00107929" w:rsidRDefault="003B37EC" w:rsidP="00AA1F87">
            <w:pPr>
              <w:numPr>
                <w:ilvl w:val="0"/>
                <w:numId w:val="167"/>
              </w:numPr>
              <w:spacing w:before="20" w:after="20"/>
              <w:ind w:left="312" w:right="-51" w:hanging="357"/>
              <w:rPr>
                <w:sz w:val="22"/>
                <w:szCs w:val="22"/>
              </w:rPr>
            </w:pPr>
            <w:r w:rsidRPr="00107929">
              <w:rPr>
                <w:sz w:val="22"/>
                <w:szCs w:val="22"/>
              </w:rPr>
              <w:t xml:space="preserve">Sposobnost organiziranja periodičnog osposobljavanja posade na </w:t>
            </w:r>
            <w:r w:rsidR="006F578F">
              <w:rPr>
                <w:sz w:val="22"/>
                <w:szCs w:val="22"/>
              </w:rPr>
              <w:t>brodu</w:t>
            </w:r>
            <w:r w:rsidRPr="00107929">
              <w:rPr>
                <w:sz w:val="22"/>
                <w:szCs w:val="22"/>
              </w:rPr>
              <w:t xml:space="preserve"> kao pripreme za krizne situacije, uključujući organiziranje vježbe gašenja požara i napuštanja </w:t>
            </w:r>
            <w:r w:rsidR="006F578F">
              <w:rPr>
                <w:sz w:val="22"/>
                <w:szCs w:val="22"/>
              </w:rPr>
              <w:t>broda</w:t>
            </w:r>
            <w:r w:rsidRPr="00107929">
              <w:rPr>
                <w:sz w:val="22"/>
                <w:szCs w:val="22"/>
              </w:rPr>
              <w:t xml:space="preserve">. </w:t>
            </w:r>
          </w:p>
        </w:tc>
      </w:tr>
      <w:tr w:rsidR="003B37EC" w:rsidRPr="00EF5098" w14:paraId="18BD12C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0BE9C86" w14:textId="77777777" w:rsidR="003B37EC" w:rsidRPr="00107929" w:rsidRDefault="003B37EC" w:rsidP="003B194D">
            <w:pPr>
              <w:spacing w:after="60"/>
              <w:ind w:left="182" w:right="-51" w:hanging="182"/>
              <w:rPr>
                <w:sz w:val="22"/>
                <w:szCs w:val="22"/>
              </w:rPr>
            </w:pPr>
            <w:r w:rsidRPr="00107929">
              <w:rPr>
                <w:sz w:val="22"/>
                <w:szCs w:val="22"/>
              </w:rPr>
              <w:t xml:space="preserve">3. davati upute povezane sa sprečavanjem požara, osobnom zaštitnom opremom, metodama, materijalom za gašenje požara, respiratorima i mogućoj primjeni tih uređaja u izvanrednim situacijama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B877129" w14:textId="77777777" w:rsidR="003B37EC" w:rsidRPr="00107929" w:rsidRDefault="003B37EC" w:rsidP="00AA1F87">
            <w:pPr>
              <w:numPr>
                <w:ilvl w:val="0"/>
                <w:numId w:val="168"/>
              </w:numPr>
              <w:spacing w:before="20" w:after="20"/>
              <w:ind w:left="314" w:right="-51"/>
              <w:rPr>
                <w:sz w:val="22"/>
                <w:szCs w:val="22"/>
              </w:rPr>
            </w:pPr>
            <w:r w:rsidRPr="00107929">
              <w:rPr>
                <w:sz w:val="22"/>
                <w:szCs w:val="22"/>
              </w:rPr>
              <w:t xml:space="preserve">Poznavanje primjenjivih propisa o sprečavanju požara i pravila o upotrebi duhana i mogućih izvora zapaljenja; </w:t>
            </w:r>
          </w:p>
          <w:p w14:paraId="060CF962" w14:textId="77777777" w:rsidR="003B37EC" w:rsidRPr="00107929" w:rsidRDefault="003B37EC" w:rsidP="00AA1F87">
            <w:pPr>
              <w:numPr>
                <w:ilvl w:val="0"/>
                <w:numId w:val="168"/>
              </w:numPr>
              <w:spacing w:before="20" w:after="20"/>
              <w:ind w:left="314" w:right="-51"/>
              <w:rPr>
                <w:sz w:val="22"/>
                <w:szCs w:val="22"/>
              </w:rPr>
            </w:pPr>
            <w:r w:rsidRPr="00107929">
              <w:rPr>
                <w:sz w:val="22"/>
                <w:szCs w:val="22"/>
              </w:rPr>
              <w:t xml:space="preserve">Sposobnost pridržavanja relevantnih propisa o sustavima za otkrivanje požara, stacionarnoj i prenosivoj opremi za gašenje požara i povezanim uređajima, npr. pumpanje, pomoć, spašavanje, osobna zaštitna i komunikacijska oprema; </w:t>
            </w:r>
          </w:p>
          <w:p w14:paraId="3AC7C828" w14:textId="77777777" w:rsidR="003B37EC" w:rsidRPr="00107929" w:rsidRDefault="003B37EC" w:rsidP="00AA1F87">
            <w:pPr>
              <w:numPr>
                <w:ilvl w:val="0"/>
                <w:numId w:val="168"/>
              </w:numPr>
              <w:spacing w:before="20" w:after="20"/>
              <w:ind w:left="314" w:right="-51"/>
              <w:rPr>
                <w:sz w:val="22"/>
                <w:szCs w:val="22"/>
              </w:rPr>
            </w:pPr>
            <w:r w:rsidRPr="00107929">
              <w:rPr>
                <w:sz w:val="22"/>
                <w:szCs w:val="22"/>
              </w:rPr>
              <w:t xml:space="preserve">Sposobnost nadziranja praćenja i održavanja sustava i opreme za otkrivanje i gašenje požara; </w:t>
            </w:r>
          </w:p>
          <w:p w14:paraId="1D56746C" w14:textId="77777777" w:rsidR="003B37EC" w:rsidRPr="00107929" w:rsidRDefault="003B37EC" w:rsidP="00AA1F87">
            <w:pPr>
              <w:numPr>
                <w:ilvl w:val="0"/>
                <w:numId w:val="168"/>
              </w:numPr>
              <w:spacing w:before="20" w:after="20"/>
              <w:ind w:left="312" w:right="-51" w:hanging="357"/>
              <w:rPr>
                <w:sz w:val="22"/>
                <w:szCs w:val="22"/>
              </w:rPr>
            </w:pPr>
            <w:r w:rsidRPr="00107929">
              <w:rPr>
                <w:sz w:val="22"/>
                <w:szCs w:val="22"/>
              </w:rPr>
              <w:t xml:space="preserve">Sposobnost davanja uputa posadi i brodskom osoblju o primjeni pravila o sigurnosti na radu i održavanju osobne zaštitne i sigurnosne opreme. </w:t>
            </w:r>
          </w:p>
        </w:tc>
      </w:tr>
      <w:tr w:rsidR="003B37EC" w:rsidRPr="00EF5098" w14:paraId="221CFDCD"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88610F8" w14:textId="77777777" w:rsidR="003B37EC" w:rsidRPr="00107929" w:rsidRDefault="003B37EC" w:rsidP="003B194D">
            <w:pPr>
              <w:spacing w:after="60"/>
              <w:ind w:left="182" w:right="-51" w:hanging="182"/>
              <w:rPr>
                <w:sz w:val="22"/>
                <w:szCs w:val="22"/>
              </w:rPr>
            </w:pPr>
            <w:r w:rsidRPr="00107929">
              <w:rPr>
                <w:sz w:val="22"/>
                <w:szCs w:val="22"/>
              </w:rPr>
              <w:t xml:space="preserve">4. pružati prvu pomoć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A45C82B" w14:textId="77777777" w:rsidR="003B37EC" w:rsidRPr="00107929" w:rsidRDefault="003B37EC">
            <w:pPr>
              <w:spacing w:before="60" w:after="60"/>
              <w:ind w:right="-51"/>
              <w:rPr>
                <w:sz w:val="22"/>
                <w:szCs w:val="22"/>
              </w:rPr>
            </w:pPr>
            <w:r w:rsidRPr="00107929">
              <w:rPr>
                <w:sz w:val="22"/>
                <w:szCs w:val="22"/>
              </w:rPr>
              <w:t xml:space="preserve">Sposobnost postupanja u skladu sa standardima i praksama o prvoj pomoći. </w:t>
            </w:r>
          </w:p>
        </w:tc>
      </w:tr>
      <w:tr w:rsidR="003B37EC" w:rsidRPr="00EF5098" w14:paraId="2C481256" w14:textId="77777777" w:rsidTr="002B5AD1">
        <w:trPr>
          <w:trHeight w:val="1770"/>
        </w:trPr>
        <w:tc>
          <w:tcPr>
            <w:tcW w:w="2317" w:type="dxa"/>
            <w:tcBorders>
              <w:top w:val="single" w:sz="4" w:space="0" w:color="auto"/>
              <w:left w:val="single" w:sz="4" w:space="0" w:color="auto"/>
              <w:bottom w:val="single" w:sz="4" w:space="0" w:color="auto"/>
              <w:right w:val="single" w:sz="4" w:space="0" w:color="auto"/>
            </w:tcBorders>
            <w:vAlign w:val="center"/>
            <w:hideMark/>
          </w:tcPr>
          <w:p w14:paraId="4D4175B1" w14:textId="77777777" w:rsidR="003B37EC" w:rsidRPr="00107929" w:rsidRDefault="003B37EC" w:rsidP="003B194D">
            <w:pPr>
              <w:spacing w:after="60"/>
              <w:ind w:left="182" w:right="-51" w:hanging="182"/>
              <w:rPr>
                <w:sz w:val="22"/>
                <w:szCs w:val="22"/>
              </w:rPr>
            </w:pPr>
            <w:r w:rsidRPr="00107929">
              <w:rPr>
                <w:sz w:val="22"/>
                <w:szCs w:val="22"/>
              </w:rPr>
              <w:t xml:space="preserve">5. uspostaviti djelotvoran brodski sustav za nadzor sredstava za spašavanje i ispravnu primjenu osobne zaštitne opreme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34CE76F" w14:textId="77777777" w:rsidR="003B37EC" w:rsidRPr="00107929" w:rsidRDefault="003B37EC" w:rsidP="00AA1F87">
            <w:pPr>
              <w:numPr>
                <w:ilvl w:val="0"/>
                <w:numId w:val="169"/>
              </w:numPr>
              <w:spacing w:before="20" w:after="20"/>
              <w:ind w:left="312" w:right="-51" w:hanging="357"/>
              <w:rPr>
                <w:sz w:val="22"/>
                <w:szCs w:val="22"/>
              </w:rPr>
            </w:pPr>
            <w:r w:rsidRPr="00107929">
              <w:rPr>
                <w:sz w:val="22"/>
                <w:szCs w:val="22"/>
              </w:rPr>
              <w:t xml:space="preserve">Poznavanje propisa koji se primjenjuju na sredstva za spašavanje i pravila o sigurnim radnim uvjetima; </w:t>
            </w:r>
          </w:p>
          <w:p w14:paraId="185768E4" w14:textId="77777777" w:rsidR="003B37EC" w:rsidRPr="00107929" w:rsidRDefault="003B37EC" w:rsidP="00AA1F87">
            <w:pPr>
              <w:numPr>
                <w:ilvl w:val="0"/>
                <w:numId w:val="169"/>
              </w:numPr>
              <w:spacing w:before="20" w:after="20"/>
              <w:ind w:left="314" w:right="-51"/>
              <w:rPr>
                <w:sz w:val="22"/>
                <w:szCs w:val="22"/>
              </w:rPr>
            </w:pPr>
            <w:r w:rsidRPr="00107929">
              <w:rPr>
                <w:sz w:val="22"/>
                <w:szCs w:val="22"/>
              </w:rPr>
              <w:t xml:space="preserve">Sposobnost održavanja i provođenja periodičnih provjera operativnog stanja opreme i sustava za spašavanje, gašenje požara te druge sigurnosne opreme i sustava; </w:t>
            </w:r>
          </w:p>
          <w:p w14:paraId="6C5FA4F4" w14:textId="77777777" w:rsidR="003B37EC" w:rsidRPr="00107929" w:rsidRDefault="003B37EC" w:rsidP="00AA1F87">
            <w:pPr>
              <w:numPr>
                <w:ilvl w:val="0"/>
                <w:numId w:val="169"/>
              </w:numPr>
              <w:spacing w:before="20" w:after="20"/>
              <w:ind w:left="312" w:right="-51" w:hanging="357"/>
              <w:rPr>
                <w:sz w:val="22"/>
                <w:szCs w:val="22"/>
              </w:rPr>
            </w:pPr>
            <w:r w:rsidRPr="00107929">
              <w:rPr>
                <w:sz w:val="22"/>
                <w:szCs w:val="22"/>
              </w:rPr>
              <w:t xml:space="preserve">Sposobnost davanja uputa članovima posade i brodskom osoblju o ispravnoj primjeni (osobne) sigurnosne opreme te sposobnost motiviranja i nadziranje posade i osoblja u tome. </w:t>
            </w:r>
          </w:p>
        </w:tc>
      </w:tr>
      <w:tr w:rsidR="003B37EC" w:rsidRPr="00EF5098" w14:paraId="2FDD7EE7" w14:textId="77777777" w:rsidTr="002B5AD1">
        <w:trPr>
          <w:trHeight w:val="834"/>
        </w:trPr>
        <w:tc>
          <w:tcPr>
            <w:tcW w:w="2317" w:type="dxa"/>
            <w:tcBorders>
              <w:top w:val="single" w:sz="4" w:space="0" w:color="auto"/>
              <w:left w:val="single" w:sz="4" w:space="0" w:color="auto"/>
              <w:bottom w:val="single" w:sz="4" w:space="0" w:color="auto"/>
              <w:right w:val="single" w:sz="4" w:space="0" w:color="auto"/>
            </w:tcBorders>
            <w:vAlign w:val="center"/>
            <w:hideMark/>
          </w:tcPr>
          <w:p w14:paraId="63F44415" w14:textId="77777777" w:rsidR="003B37EC" w:rsidRPr="00107929" w:rsidRDefault="003B37EC" w:rsidP="003B194D">
            <w:pPr>
              <w:spacing w:after="60"/>
              <w:ind w:left="182" w:right="-51" w:hanging="182"/>
              <w:rPr>
                <w:sz w:val="22"/>
                <w:szCs w:val="22"/>
              </w:rPr>
            </w:pPr>
            <w:r w:rsidRPr="00107929">
              <w:rPr>
                <w:sz w:val="22"/>
                <w:szCs w:val="22"/>
              </w:rPr>
              <w:t xml:space="preserve">6. organizirati pomoć osobama s invaliditetom i osobama smanjene pokretljivosti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2CE4C77A" w14:textId="77777777" w:rsidR="003B37EC" w:rsidRPr="00107929" w:rsidRDefault="003B37EC" w:rsidP="00AA1F87">
            <w:pPr>
              <w:numPr>
                <w:ilvl w:val="0"/>
                <w:numId w:val="170"/>
              </w:numPr>
              <w:spacing w:before="20" w:after="60"/>
              <w:ind w:left="312" w:right="-51" w:hanging="357"/>
              <w:rPr>
                <w:sz w:val="22"/>
                <w:szCs w:val="22"/>
              </w:rPr>
            </w:pPr>
            <w:r w:rsidRPr="00107929">
              <w:rPr>
                <w:sz w:val="22"/>
                <w:szCs w:val="22"/>
              </w:rPr>
              <w:t xml:space="preserve">Poznavanje zahtjeva osposobljavanja i uputa iz važećih propisa (npr. Priloga IV. Uredbi (EU) br. 1177/2010); </w:t>
            </w:r>
          </w:p>
          <w:p w14:paraId="5FC551BC" w14:textId="77777777" w:rsidR="003B37EC" w:rsidRPr="00107929" w:rsidRDefault="003B37EC" w:rsidP="00AA1F87">
            <w:pPr>
              <w:numPr>
                <w:ilvl w:val="0"/>
                <w:numId w:val="170"/>
              </w:numPr>
              <w:spacing w:after="20"/>
              <w:ind w:left="312" w:right="-51" w:hanging="357"/>
              <w:rPr>
                <w:sz w:val="22"/>
                <w:szCs w:val="22"/>
              </w:rPr>
            </w:pPr>
            <w:r w:rsidRPr="00107929">
              <w:rPr>
                <w:sz w:val="22"/>
                <w:szCs w:val="22"/>
              </w:rPr>
              <w:t xml:space="preserve">Sposobnost pružanja i organiziranja izravne pomoći osobama s invaliditetom i osobama smanjene pokretljivosti. </w:t>
            </w:r>
          </w:p>
        </w:tc>
      </w:tr>
      <w:tr w:rsidR="00362E02" w:rsidRPr="00EF5098" w14:paraId="596E48B8"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BF67835" w14:textId="703A2655" w:rsidR="00362E02" w:rsidRPr="00107929" w:rsidRDefault="00362E02" w:rsidP="00107929">
            <w:pPr>
              <w:spacing w:after="0"/>
              <w:ind w:right="-51"/>
              <w:rPr>
                <w:b/>
                <w:i/>
                <w:sz w:val="22"/>
                <w:szCs w:val="22"/>
              </w:rPr>
            </w:pPr>
            <w:r w:rsidRPr="00107929">
              <w:rPr>
                <w:b/>
                <w:i/>
                <w:sz w:val="22"/>
                <w:szCs w:val="22"/>
              </w:rPr>
              <w:t>7.3</w:t>
            </w:r>
            <w:r w:rsidRPr="00107929">
              <w:rPr>
                <w:b/>
                <w:i/>
                <w:sz w:val="22"/>
                <w:szCs w:val="22"/>
              </w:rPr>
              <w:tab/>
              <w:t xml:space="preserve">Zapovjednik mora biti osposobljen uspostaviti planove za izvanredne situacije i kontrolu štete te riješiti izvanredne situacije. </w:t>
            </w:r>
          </w:p>
        </w:tc>
      </w:tr>
      <w:tr w:rsidR="003B37EC" w:rsidRPr="00EF5098" w14:paraId="1F2C9B4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6E88EE9" w14:textId="77777777" w:rsidR="003B37EC" w:rsidRPr="00107929" w:rsidRDefault="003B37EC" w:rsidP="003B194D">
            <w:pPr>
              <w:spacing w:after="60"/>
              <w:ind w:left="182" w:right="-51" w:hanging="182"/>
              <w:rPr>
                <w:sz w:val="22"/>
                <w:szCs w:val="22"/>
              </w:rPr>
            </w:pPr>
            <w:r w:rsidRPr="00107929">
              <w:rPr>
                <w:sz w:val="22"/>
                <w:szCs w:val="22"/>
              </w:rPr>
              <w:t xml:space="preserve">1. započeti pripreme za planove spašavanja u različitim vrstama izvanrednih situacija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52BF7934" w14:textId="77777777" w:rsidR="003B37EC" w:rsidRPr="00107929" w:rsidRDefault="003B37EC" w:rsidP="00AA1F87">
            <w:pPr>
              <w:numPr>
                <w:ilvl w:val="0"/>
                <w:numId w:val="171"/>
              </w:numPr>
              <w:spacing w:before="120" w:after="40"/>
              <w:ind w:left="312" w:right="-51" w:hanging="357"/>
              <w:rPr>
                <w:sz w:val="22"/>
                <w:szCs w:val="22"/>
              </w:rPr>
            </w:pPr>
            <w:r w:rsidRPr="00107929">
              <w:rPr>
                <w:sz w:val="22"/>
                <w:szCs w:val="22"/>
              </w:rPr>
              <w:t xml:space="preserve">Poznavanje različitih vrsta izvanrednih situacija koje se mogu dogoditi, primjerice, sudara, požara, naplavljivanja, potonuća; </w:t>
            </w:r>
          </w:p>
          <w:p w14:paraId="1699A3C6" w14:textId="77777777" w:rsidR="003B37EC" w:rsidRPr="00107929" w:rsidRDefault="003B37EC" w:rsidP="00AA1F87">
            <w:pPr>
              <w:numPr>
                <w:ilvl w:val="0"/>
                <w:numId w:val="171"/>
              </w:numPr>
              <w:spacing w:before="20"/>
              <w:ind w:left="312" w:right="-51" w:hanging="357"/>
              <w:rPr>
                <w:sz w:val="22"/>
                <w:szCs w:val="22"/>
              </w:rPr>
            </w:pPr>
            <w:r w:rsidRPr="00107929">
              <w:rPr>
                <w:sz w:val="22"/>
                <w:szCs w:val="22"/>
              </w:rPr>
              <w:t xml:space="preserve">Sposobnost organiziranja brodskih kriznih planova za reagiranje na izvanredne situacije te sposobnost dodjeljivanja posebnih dužnosti članovima posade, uključujući praćenje i nadzor. </w:t>
            </w:r>
          </w:p>
        </w:tc>
      </w:tr>
      <w:tr w:rsidR="003B37EC" w:rsidRPr="00EF5098" w14:paraId="7CC1702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0D4DBD0D" w14:textId="77777777" w:rsidR="003B37EC" w:rsidRPr="00107929" w:rsidRDefault="003B37EC" w:rsidP="003B194D">
            <w:pPr>
              <w:spacing w:after="60"/>
              <w:ind w:left="182" w:right="-51" w:hanging="182"/>
              <w:rPr>
                <w:sz w:val="22"/>
                <w:szCs w:val="22"/>
              </w:rPr>
            </w:pPr>
            <w:r w:rsidRPr="00107929">
              <w:rPr>
                <w:sz w:val="22"/>
                <w:szCs w:val="22"/>
              </w:rPr>
              <w:t xml:space="preserve">2. provoditi osposobljavanje o metodama sprečavanja požara, prepoznavanju izvora požara i gašenju požara u skladu s različitim sposobnostima članova posade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A5A4F6C" w14:textId="77777777" w:rsidR="003B37EC" w:rsidRPr="00107929" w:rsidRDefault="003B37EC" w:rsidP="00AA1F87">
            <w:pPr>
              <w:numPr>
                <w:ilvl w:val="0"/>
                <w:numId w:val="172"/>
              </w:numPr>
              <w:spacing w:before="120" w:after="40"/>
              <w:ind w:left="312" w:right="-51" w:hanging="357"/>
              <w:rPr>
                <w:sz w:val="22"/>
                <w:szCs w:val="22"/>
              </w:rPr>
            </w:pPr>
            <w:r w:rsidRPr="00107929">
              <w:rPr>
                <w:sz w:val="22"/>
                <w:szCs w:val="22"/>
              </w:rPr>
              <w:t xml:space="preserve">Poznavanje postupaka za gašenje požara s posebnim naglaskom na taktici i zapovijedanju; </w:t>
            </w:r>
          </w:p>
          <w:p w14:paraId="75A5C8CF" w14:textId="387F9C4A" w:rsidR="003B37EC" w:rsidRPr="00107929" w:rsidRDefault="003B37EC" w:rsidP="00AA1F87">
            <w:pPr>
              <w:numPr>
                <w:ilvl w:val="0"/>
                <w:numId w:val="172"/>
              </w:numPr>
              <w:spacing w:before="40" w:after="40"/>
              <w:ind w:left="312" w:right="-51" w:hanging="357"/>
              <w:rPr>
                <w:sz w:val="22"/>
                <w:szCs w:val="22"/>
              </w:rPr>
            </w:pPr>
            <w:r w:rsidRPr="00107929">
              <w:rPr>
                <w:sz w:val="22"/>
                <w:szCs w:val="22"/>
              </w:rPr>
              <w:t xml:space="preserve">Poznavanje upotrebe vode za gašenje požara s obzirom na učinak na stabilitet </w:t>
            </w:r>
            <w:r w:rsidR="006F578F">
              <w:rPr>
                <w:sz w:val="22"/>
                <w:szCs w:val="22"/>
              </w:rPr>
              <w:t>broda</w:t>
            </w:r>
            <w:r w:rsidRPr="00107929">
              <w:rPr>
                <w:sz w:val="22"/>
                <w:szCs w:val="22"/>
              </w:rPr>
              <w:t xml:space="preserve"> te sposobnost poduzimanja odgovarajućih mjera; </w:t>
            </w:r>
          </w:p>
          <w:p w14:paraId="7415A0A9" w14:textId="77777777" w:rsidR="003B37EC" w:rsidRPr="00107929" w:rsidRDefault="003B37EC" w:rsidP="00AA1F87">
            <w:pPr>
              <w:numPr>
                <w:ilvl w:val="0"/>
                <w:numId w:val="172"/>
              </w:numPr>
              <w:spacing w:before="20"/>
              <w:ind w:left="312" w:right="-51" w:hanging="357"/>
              <w:rPr>
                <w:sz w:val="22"/>
                <w:szCs w:val="22"/>
              </w:rPr>
            </w:pPr>
            <w:r w:rsidRPr="00107929">
              <w:rPr>
                <w:sz w:val="22"/>
                <w:szCs w:val="22"/>
              </w:rPr>
              <w:t xml:space="preserve">Sposobnost komunikacije i koordinacije tijekom operacija gašenja požara, uključujući komunikaciju s vanjskim organizacijama te sposobnost aktivnog sudjelovanja u operacijama spašavanja i gašenja požara. </w:t>
            </w:r>
          </w:p>
        </w:tc>
      </w:tr>
      <w:tr w:rsidR="003B37EC" w:rsidRPr="00EF5098" w14:paraId="281244BB"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23F84C48" w14:textId="77777777" w:rsidR="003B37EC" w:rsidRPr="00107929" w:rsidRDefault="003B37EC" w:rsidP="003B194D">
            <w:pPr>
              <w:spacing w:after="60"/>
              <w:ind w:left="182" w:right="-51" w:hanging="182"/>
              <w:rPr>
                <w:sz w:val="22"/>
                <w:szCs w:val="22"/>
              </w:rPr>
            </w:pPr>
            <w:r w:rsidRPr="00107929">
              <w:rPr>
                <w:sz w:val="22"/>
                <w:szCs w:val="22"/>
              </w:rPr>
              <w:t xml:space="preserve">3. provoditi osposobljavanje o primjeni sredstava za spašavanje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07931DFB" w14:textId="77777777" w:rsidR="003B37EC" w:rsidRPr="00107929" w:rsidRDefault="003B37EC" w:rsidP="00AA1F87">
            <w:pPr>
              <w:numPr>
                <w:ilvl w:val="0"/>
                <w:numId w:val="173"/>
              </w:numPr>
              <w:spacing w:before="120" w:after="40"/>
              <w:ind w:left="312" w:right="-51" w:hanging="357"/>
              <w:rPr>
                <w:sz w:val="22"/>
                <w:szCs w:val="22"/>
              </w:rPr>
            </w:pPr>
            <w:r w:rsidRPr="00107929">
              <w:rPr>
                <w:sz w:val="22"/>
                <w:szCs w:val="22"/>
              </w:rPr>
              <w:t xml:space="preserve">Poznavanje konkretnih karakteristika i mogućnosti sredstava za spašavanje; </w:t>
            </w:r>
          </w:p>
          <w:p w14:paraId="31F1E606" w14:textId="77777777" w:rsidR="003B37EC" w:rsidRPr="00107929" w:rsidRDefault="003B37EC" w:rsidP="00AA1F87">
            <w:pPr>
              <w:numPr>
                <w:ilvl w:val="0"/>
                <w:numId w:val="173"/>
              </w:numPr>
              <w:spacing w:before="20"/>
              <w:ind w:left="312" w:right="-51" w:hanging="357"/>
              <w:rPr>
                <w:sz w:val="22"/>
                <w:szCs w:val="22"/>
              </w:rPr>
            </w:pPr>
            <w:r w:rsidRPr="00107929">
              <w:rPr>
                <w:sz w:val="22"/>
                <w:szCs w:val="22"/>
              </w:rPr>
              <w:t xml:space="preserve">Sposobnost spuštanja i podizanja brodskog čamca te sposobnost davanja uputa članovima posade i brodskom osoblju o korištenju brodskog čamca. </w:t>
            </w:r>
          </w:p>
        </w:tc>
      </w:tr>
      <w:tr w:rsidR="003B37EC" w:rsidRPr="00EF5098" w14:paraId="39E1B206"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5FE37786" w14:textId="77777777" w:rsidR="003B37EC" w:rsidRPr="00107929" w:rsidRDefault="003B37EC" w:rsidP="003B194D">
            <w:pPr>
              <w:spacing w:after="60"/>
              <w:ind w:left="182" w:right="-51" w:hanging="182"/>
              <w:rPr>
                <w:sz w:val="22"/>
                <w:szCs w:val="22"/>
              </w:rPr>
            </w:pPr>
            <w:r w:rsidRPr="00107929">
              <w:rPr>
                <w:sz w:val="22"/>
                <w:szCs w:val="22"/>
              </w:rPr>
              <w:t xml:space="preserve">4. davati upute o planovima spašavanja, putovima za evakuaciju te internim sustavima za komunikaciju i uzbunjivanje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346D355C" w14:textId="77777777" w:rsidR="003B37EC" w:rsidRPr="00107929" w:rsidRDefault="003B37EC" w:rsidP="00AA1F87">
            <w:pPr>
              <w:numPr>
                <w:ilvl w:val="0"/>
                <w:numId w:val="174"/>
              </w:numPr>
              <w:spacing w:before="120" w:after="40"/>
              <w:ind w:left="312" w:right="-51" w:hanging="357"/>
              <w:rPr>
                <w:sz w:val="22"/>
                <w:szCs w:val="22"/>
              </w:rPr>
            </w:pPr>
            <w:r w:rsidRPr="00107929">
              <w:rPr>
                <w:sz w:val="22"/>
                <w:szCs w:val="22"/>
              </w:rPr>
              <w:t xml:space="preserve">Poznavanje propisa koji se primjenjuju na planove spašavanja i sigurnosni raspored; </w:t>
            </w:r>
          </w:p>
          <w:p w14:paraId="5CA4D08E" w14:textId="77777777" w:rsidR="003B37EC" w:rsidRPr="00107929" w:rsidRDefault="003B37EC" w:rsidP="00AA1F87">
            <w:pPr>
              <w:numPr>
                <w:ilvl w:val="0"/>
                <w:numId w:val="174"/>
              </w:numPr>
              <w:spacing w:before="20"/>
              <w:ind w:left="312" w:right="-51" w:hanging="357"/>
              <w:rPr>
                <w:sz w:val="22"/>
                <w:szCs w:val="22"/>
              </w:rPr>
            </w:pPr>
            <w:r w:rsidRPr="00107929">
              <w:rPr>
                <w:sz w:val="22"/>
                <w:szCs w:val="22"/>
              </w:rPr>
              <w:t xml:space="preserve">Sposobnost davanja uputa o planovima spašavanja, putovima za evakuaciju te internim sustavima za komunikaciju i uzbunjivanje. </w:t>
            </w:r>
          </w:p>
        </w:tc>
      </w:tr>
      <w:tr w:rsidR="00362E02" w:rsidRPr="00EF5098" w14:paraId="39E15A2B" w14:textId="77777777" w:rsidTr="00362E02">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011FBEA4" w14:textId="00705886" w:rsidR="00362E02" w:rsidRPr="00107929" w:rsidRDefault="00362E02" w:rsidP="00107929">
            <w:pPr>
              <w:spacing w:after="0"/>
              <w:ind w:right="-51"/>
              <w:rPr>
                <w:b/>
                <w:i/>
                <w:sz w:val="22"/>
                <w:szCs w:val="22"/>
              </w:rPr>
            </w:pPr>
            <w:r w:rsidRPr="00107929">
              <w:rPr>
                <w:b/>
                <w:i/>
                <w:sz w:val="22"/>
                <w:szCs w:val="22"/>
              </w:rPr>
              <w:t>7.4</w:t>
            </w:r>
            <w:r w:rsidRPr="00107929">
              <w:rPr>
                <w:b/>
                <w:i/>
                <w:sz w:val="22"/>
                <w:szCs w:val="22"/>
              </w:rPr>
              <w:tab/>
              <w:t>Zapovjednik mora biti osposobljen osigurati usklađenost sa zahtjevima za zaštitu okoliša.</w:t>
            </w:r>
          </w:p>
        </w:tc>
      </w:tr>
      <w:tr w:rsidR="003B37EC" w:rsidRPr="00EF5098" w14:paraId="2B050140" w14:textId="77777777" w:rsidTr="002B5AD1">
        <w:trPr>
          <w:trHeight w:val="2030"/>
        </w:trPr>
        <w:tc>
          <w:tcPr>
            <w:tcW w:w="2317" w:type="dxa"/>
            <w:tcBorders>
              <w:top w:val="single" w:sz="4" w:space="0" w:color="auto"/>
              <w:left w:val="single" w:sz="4" w:space="0" w:color="auto"/>
              <w:bottom w:val="single" w:sz="4" w:space="0" w:color="auto"/>
              <w:right w:val="single" w:sz="4" w:space="0" w:color="auto"/>
            </w:tcBorders>
            <w:vAlign w:val="center"/>
            <w:hideMark/>
          </w:tcPr>
          <w:p w14:paraId="154CED21" w14:textId="77777777" w:rsidR="003B37EC" w:rsidRPr="00107929" w:rsidRDefault="003B37EC" w:rsidP="003B194D">
            <w:pPr>
              <w:spacing w:after="60"/>
              <w:ind w:left="182" w:right="-51" w:hanging="182"/>
              <w:rPr>
                <w:sz w:val="22"/>
                <w:szCs w:val="22"/>
              </w:rPr>
            </w:pPr>
            <w:r w:rsidRPr="00107929">
              <w:rPr>
                <w:sz w:val="22"/>
                <w:szCs w:val="22"/>
              </w:rPr>
              <w:t xml:space="preserve">1. poduzimati mjere opreza za sprečavanje onečišćenja okoliša i koristiti odgovarajuću opremu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4331D132" w14:textId="77777777" w:rsidR="003B37EC" w:rsidRPr="00107929" w:rsidRDefault="003B37EC" w:rsidP="00AA1F87">
            <w:pPr>
              <w:numPr>
                <w:ilvl w:val="0"/>
                <w:numId w:val="175"/>
              </w:numPr>
              <w:spacing w:before="60" w:after="60"/>
              <w:ind w:left="312" w:right="-51" w:hanging="357"/>
              <w:rPr>
                <w:sz w:val="22"/>
                <w:szCs w:val="22"/>
              </w:rPr>
            </w:pPr>
            <w:r w:rsidRPr="00107929">
              <w:rPr>
                <w:sz w:val="22"/>
                <w:szCs w:val="22"/>
              </w:rPr>
              <w:t xml:space="preserve">Poznavanje postupaka za sprečavanje onečišćenja okoliša; </w:t>
            </w:r>
          </w:p>
          <w:p w14:paraId="69334C92" w14:textId="77777777" w:rsidR="003B37EC" w:rsidRPr="00107929" w:rsidRDefault="003B37EC" w:rsidP="00AA1F87">
            <w:pPr>
              <w:numPr>
                <w:ilvl w:val="0"/>
                <w:numId w:val="175"/>
              </w:numPr>
              <w:spacing w:before="20" w:after="20"/>
              <w:ind w:left="314" w:right="-51"/>
              <w:rPr>
                <w:sz w:val="22"/>
                <w:szCs w:val="22"/>
              </w:rPr>
            </w:pPr>
            <w:r w:rsidRPr="00107929">
              <w:rPr>
                <w:sz w:val="22"/>
                <w:szCs w:val="22"/>
              </w:rPr>
              <w:t xml:space="preserve">Sposobnost poduzimanja mjera opreza za sprečavanje onečišćenja okoliša; </w:t>
            </w:r>
          </w:p>
          <w:p w14:paraId="700D5BF8" w14:textId="77777777" w:rsidR="003B37EC" w:rsidRPr="00107929" w:rsidRDefault="003B37EC" w:rsidP="00AA1F87">
            <w:pPr>
              <w:numPr>
                <w:ilvl w:val="0"/>
                <w:numId w:val="175"/>
              </w:numPr>
              <w:spacing w:before="120" w:after="20"/>
              <w:ind w:left="312" w:right="-51" w:hanging="357"/>
              <w:rPr>
                <w:sz w:val="22"/>
                <w:szCs w:val="22"/>
              </w:rPr>
            </w:pPr>
            <w:r w:rsidRPr="00107929">
              <w:rPr>
                <w:sz w:val="22"/>
                <w:szCs w:val="22"/>
              </w:rPr>
              <w:t xml:space="preserve">Sposobnost primjene postupaka za sigurnu opskrbu gorivom; </w:t>
            </w:r>
          </w:p>
          <w:p w14:paraId="4B8E3E9E" w14:textId="77777777" w:rsidR="003B37EC" w:rsidRPr="00107929" w:rsidRDefault="003B37EC" w:rsidP="00AA1F87">
            <w:pPr>
              <w:numPr>
                <w:ilvl w:val="0"/>
                <w:numId w:val="175"/>
              </w:numPr>
              <w:spacing w:before="60"/>
              <w:ind w:left="312" w:right="-51" w:hanging="357"/>
              <w:rPr>
                <w:sz w:val="22"/>
                <w:szCs w:val="22"/>
              </w:rPr>
            </w:pPr>
            <w:r w:rsidRPr="00107929">
              <w:rPr>
                <w:sz w:val="22"/>
                <w:szCs w:val="22"/>
              </w:rPr>
              <w:t>Sposobnost poduzimanja mjera i davanja uputa u slučaju oštećenja, sudara i nasukavanja, uključujući zaustavljanje prodora vode.</w:t>
            </w:r>
          </w:p>
        </w:tc>
      </w:tr>
      <w:tr w:rsidR="003B37EC" w:rsidRPr="00EF5098" w14:paraId="2163ED68"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7A0DC385" w14:textId="77777777" w:rsidR="003B37EC" w:rsidRPr="00107929" w:rsidRDefault="003B37EC" w:rsidP="003B194D">
            <w:pPr>
              <w:spacing w:after="60"/>
              <w:ind w:left="182" w:right="-51" w:hanging="182"/>
              <w:rPr>
                <w:sz w:val="22"/>
                <w:szCs w:val="22"/>
              </w:rPr>
            </w:pPr>
            <w:r w:rsidRPr="00107929">
              <w:rPr>
                <w:sz w:val="22"/>
                <w:szCs w:val="22"/>
              </w:rPr>
              <w:t xml:space="preserve">2. primjenjivati propise o zaštiti okoliša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D12CC42" w14:textId="77777777" w:rsidR="003B37EC" w:rsidRPr="00107929" w:rsidRDefault="003B37EC" w:rsidP="00AA1F87">
            <w:pPr>
              <w:numPr>
                <w:ilvl w:val="0"/>
                <w:numId w:val="176"/>
              </w:numPr>
              <w:spacing w:before="120" w:after="20"/>
              <w:ind w:left="312" w:right="-51" w:hanging="357"/>
              <w:rPr>
                <w:sz w:val="22"/>
                <w:szCs w:val="22"/>
              </w:rPr>
            </w:pPr>
            <w:r w:rsidRPr="00107929">
              <w:rPr>
                <w:sz w:val="22"/>
                <w:szCs w:val="22"/>
              </w:rPr>
              <w:t xml:space="preserve">Poznavanje propisa o zaštiti okoliša; </w:t>
            </w:r>
          </w:p>
          <w:p w14:paraId="5533056C" w14:textId="77777777" w:rsidR="003B37EC" w:rsidRPr="00107929" w:rsidRDefault="003B37EC" w:rsidP="00AA1F87">
            <w:pPr>
              <w:numPr>
                <w:ilvl w:val="0"/>
                <w:numId w:val="176"/>
              </w:numPr>
              <w:spacing w:before="60"/>
              <w:ind w:left="312" w:right="-51" w:hanging="357"/>
              <w:rPr>
                <w:sz w:val="22"/>
                <w:szCs w:val="22"/>
              </w:rPr>
            </w:pPr>
            <w:r w:rsidRPr="00107929">
              <w:rPr>
                <w:sz w:val="22"/>
                <w:szCs w:val="22"/>
              </w:rPr>
              <w:t xml:space="preserve">Sposobnost motiviranja članova posade i brodskog osoblja da poduzimaju odgovarajuće mjere za ponašanje koje je prihvatljivo za okoliš ili da se ponašaju na način koji je prihvatljiv za okoliš. </w:t>
            </w:r>
          </w:p>
        </w:tc>
      </w:tr>
      <w:tr w:rsidR="003B37EC" w:rsidRPr="00EF5098" w14:paraId="51900A8F"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1977B36" w14:textId="77777777" w:rsidR="003B37EC" w:rsidRPr="00107929" w:rsidRDefault="003B37EC" w:rsidP="003B194D">
            <w:pPr>
              <w:spacing w:after="60"/>
              <w:ind w:left="182" w:right="-51" w:hanging="182"/>
              <w:rPr>
                <w:sz w:val="22"/>
                <w:szCs w:val="22"/>
              </w:rPr>
            </w:pPr>
            <w:r w:rsidRPr="00107929">
              <w:rPr>
                <w:sz w:val="22"/>
                <w:szCs w:val="22"/>
              </w:rPr>
              <w:t xml:space="preserve">3. koristiti opremu i materijale na ekonomičan način koji je prihvatljiv za okoliš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7B5E8494" w14:textId="77777777" w:rsidR="003B37EC" w:rsidRPr="00107929" w:rsidRDefault="003B37EC" w:rsidP="00AA1F87">
            <w:pPr>
              <w:numPr>
                <w:ilvl w:val="0"/>
                <w:numId w:val="177"/>
              </w:numPr>
              <w:spacing w:before="120" w:after="20"/>
              <w:ind w:left="312" w:right="-51" w:hanging="357"/>
              <w:rPr>
                <w:sz w:val="22"/>
                <w:szCs w:val="22"/>
              </w:rPr>
            </w:pPr>
            <w:r w:rsidRPr="00107929">
              <w:rPr>
                <w:sz w:val="22"/>
                <w:szCs w:val="22"/>
              </w:rPr>
              <w:t xml:space="preserve">Poznavanje postupaka za postizanje održivog korištenja resursa; </w:t>
            </w:r>
          </w:p>
          <w:p w14:paraId="74112A48" w14:textId="77777777" w:rsidR="003B37EC" w:rsidRPr="00107929" w:rsidRDefault="003B37EC" w:rsidP="00AA1F87">
            <w:pPr>
              <w:numPr>
                <w:ilvl w:val="0"/>
                <w:numId w:val="177"/>
              </w:numPr>
              <w:spacing w:before="60"/>
              <w:ind w:left="312" w:right="-51" w:hanging="357"/>
              <w:rPr>
                <w:sz w:val="22"/>
                <w:szCs w:val="22"/>
              </w:rPr>
            </w:pPr>
            <w:r w:rsidRPr="00107929">
              <w:rPr>
                <w:sz w:val="22"/>
                <w:szCs w:val="22"/>
              </w:rPr>
              <w:t xml:space="preserve">Sposobnost davanja uputa posadi o korištenju opreme i materijala na ekonomičan način koji je prihvatljiv za okoliš. </w:t>
            </w:r>
          </w:p>
        </w:tc>
      </w:tr>
      <w:tr w:rsidR="003B37EC" w:rsidRPr="00EF5098" w14:paraId="699F8927" w14:textId="77777777" w:rsidTr="002B5AD1">
        <w:tc>
          <w:tcPr>
            <w:tcW w:w="2317" w:type="dxa"/>
            <w:tcBorders>
              <w:top w:val="single" w:sz="4" w:space="0" w:color="auto"/>
              <w:left w:val="single" w:sz="4" w:space="0" w:color="auto"/>
              <w:bottom w:val="single" w:sz="4" w:space="0" w:color="auto"/>
              <w:right w:val="single" w:sz="4" w:space="0" w:color="auto"/>
            </w:tcBorders>
            <w:vAlign w:val="center"/>
            <w:hideMark/>
          </w:tcPr>
          <w:p w14:paraId="1DF1FA46" w14:textId="77777777" w:rsidR="003B37EC" w:rsidRPr="00107929" w:rsidRDefault="003B37EC" w:rsidP="003B194D">
            <w:pPr>
              <w:spacing w:after="60"/>
              <w:ind w:left="182" w:right="-51" w:hanging="182"/>
              <w:rPr>
                <w:sz w:val="22"/>
                <w:szCs w:val="22"/>
              </w:rPr>
            </w:pPr>
            <w:r w:rsidRPr="00107929">
              <w:rPr>
                <w:sz w:val="22"/>
                <w:szCs w:val="22"/>
              </w:rPr>
              <w:t xml:space="preserve">4. davati upute o održivom odlaganju otpada te nadzirati to odlaganje </w:t>
            </w:r>
          </w:p>
        </w:tc>
        <w:tc>
          <w:tcPr>
            <w:tcW w:w="6743" w:type="dxa"/>
            <w:tcBorders>
              <w:top w:val="single" w:sz="4" w:space="0" w:color="auto"/>
              <w:left w:val="single" w:sz="4" w:space="0" w:color="auto"/>
              <w:bottom w:val="single" w:sz="4" w:space="0" w:color="auto"/>
              <w:right w:val="single" w:sz="4" w:space="0" w:color="auto"/>
            </w:tcBorders>
            <w:vAlign w:val="center"/>
            <w:hideMark/>
          </w:tcPr>
          <w:p w14:paraId="671B1F9A" w14:textId="77777777" w:rsidR="003B37EC" w:rsidRPr="00107929" w:rsidRDefault="003B37EC" w:rsidP="00AA1F87">
            <w:pPr>
              <w:numPr>
                <w:ilvl w:val="0"/>
                <w:numId w:val="178"/>
              </w:numPr>
              <w:spacing w:before="120" w:after="20"/>
              <w:ind w:left="312" w:right="-51" w:hanging="357"/>
              <w:rPr>
                <w:sz w:val="22"/>
                <w:szCs w:val="22"/>
              </w:rPr>
            </w:pPr>
            <w:r w:rsidRPr="00107929">
              <w:rPr>
                <w:sz w:val="22"/>
                <w:szCs w:val="22"/>
              </w:rPr>
              <w:t xml:space="preserve">Poznavanje propisa o odlaganju otpada; </w:t>
            </w:r>
          </w:p>
          <w:p w14:paraId="16983E6D" w14:textId="77777777" w:rsidR="003B37EC" w:rsidRPr="00107929" w:rsidRDefault="003B37EC" w:rsidP="00AA1F87">
            <w:pPr>
              <w:numPr>
                <w:ilvl w:val="0"/>
                <w:numId w:val="178"/>
              </w:numPr>
              <w:spacing w:before="60"/>
              <w:ind w:left="312" w:right="-51" w:hanging="357"/>
              <w:rPr>
                <w:sz w:val="22"/>
                <w:szCs w:val="22"/>
              </w:rPr>
            </w:pPr>
            <w:r w:rsidRPr="00107929">
              <w:rPr>
                <w:sz w:val="22"/>
                <w:szCs w:val="22"/>
              </w:rPr>
              <w:t xml:space="preserve">Sposobnost osiguravanja održivog odlaganja otpada i davanja uputa članovima posade i brodskom osoblju u skladu s time. </w:t>
            </w:r>
          </w:p>
        </w:tc>
      </w:tr>
    </w:tbl>
    <w:p w14:paraId="7CC27BD0" w14:textId="7FCD8F26" w:rsidR="00B53A93" w:rsidRDefault="00B53A93" w:rsidP="008516F2">
      <w:pPr>
        <w:pStyle w:val="Naslov2"/>
        <w:spacing w:before="840"/>
        <w:jc w:val="left"/>
      </w:pPr>
      <w:r>
        <w:t xml:space="preserve">I.C – </w:t>
      </w:r>
      <w:r w:rsidR="005C0014">
        <w:t xml:space="preserve">Nacionalne osposobljenosti </w:t>
      </w:r>
    </w:p>
    <w:p w14:paraId="7C90929E" w14:textId="05F4CEEE" w:rsidR="001A2093" w:rsidRPr="00217E1B" w:rsidRDefault="004A18C7" w:rsidP="008516F2">
      <w:pPr>
        <w:pStyle w:val="Naslov3"/>
      </w:pPr>
      <w:r>
        <w:t>I.</w:t>
      </w:r>
      <w:r w:rsidR="005C1E07">
        <w:t>C.</w:t>
      </w:r>
      <w:r w:rsidR="00DF6708">
        <w:t>1</w:t>
      </w:r>
      <w:r w:rsidRPr="00217E1B">
        <w:t xml:space="preserve"> </w:t>
      </w:r>
      <w:r w:rsidR="00772492" w:rsidRPr="00217E1B">
        <w:t>–</w:t>
      </w:r>
      <w:r w:rsidR="00CE4CCD">
        <w:t xml:space="preserve"> V</w:t>
      </w:r>
      <w:r w:rsidR="00CE4CCD" w:rsidRPr="00217E1B">
        <w:t>oditelj skele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1"/>
      </w:tblGrid>
      <w:tr w:rsidR="003324F8" w:rsidRPr="00735571" w14:paraId="1C8CEFBE"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359E7DDB" w14:textId="77777777" w:rsidR="003324F8" w:rsidRPr="00735571" w:rsidDel="004A4506" w:rsidRDefault="003324F8" w:rsidP="00CB1181">
            <w:pPr>
              <w:spacing w:before="60" w:after="60"/>
              <w:ind w:right="-51"/>
              <w:jc w:val="center"/>
              <w:rPr>
                <w:b/>
                <w:bCs/>
                <w:sz w:val="22"/>
                <w:szCs w:val="22"/>
              </w:rPr>
            </w:pPr>
            <w:r>
              <w:rPr>
                <w:b/>
                <w:bCs/>
                <w:sz w:val="22"/>
                <w:szCs w:val="22"/>
              </w:rPr>
              <w:t>NASTAVNA CJELINA/TEMA</w:t>
            </w:r>
          </w:p>
        </w:tc>
        <w:tc>
          <w:tcPr>
            <w:tcW w:w="6371" w:type="dxa"/>
            <w:tcBorders>
              <w:top w:val="single" w:sz="4" w:space="0" w:color="auto"/>
              <w:left w:val="single" w:sz="4" w:space="0" w:color="auto"/>
              <w:bottom w:val="single" w:sz="4" w:space="0" w:color="auto"/>
              <w:right w:val="single" w:sz="4" w:space="0" w:color="auto"/>
            </w:tcBorders>
            <w:vAlign w:val="center"/>
          </w:tcPr>
          <w:p w14:paraId="1C4EF801" w14:textId="77777777" w:rsidR="003324F8" w:rsidRPr="00735571" w:rsidDel="004A4506" w:rsidRDefault="003324F8" w:rsidP="00CB1181">
            <w:pPr>
              <w:spacing w:before="60" w:after="60"/>
              <w:ind w:right="-51"/>
              <w:jc w:val="center"/>
              <w:rPr>
                <w:b/>
                <w:bCs/>
                <w:sz w:val="22"/>
                <w:szCs w:val="22"/>
              </w:rPr>
            </w:pPr>
            <w:r>
              <w:rPr>
                <w:b/>
                <w:bCs/>
                <w:sz w:val="22"/>
                <w:szCs w:val="22"/>
              </w:rPr>
              <w:t>ISHOD UČENJA</w:t>
            </w:r>
          </w:p>
        </w:tc>
      </w:tr>
      <w:tr w:rsidR="003324F8" w:rsidRPr="00735571" w14:paraId="61BF94BE" w14:textId="77777777" w:rsidTr="00CB1181">
        <w:tc>
          <w:tcPr>
            <w:tcW w:w="9060" w:type="dxa"/>
            <w:gridSpan w:val="2"/>
            <w:tcBorders>
              <w:top w:val="single" w:sz="4" w:space="0" w:color="auto"/>
              <w:left w:val="single" w:sz="4" w:space="0" w:color="auto"/>
              <w:bottom w:val="single" w:sz="4" w:space="0" w:color="auto"/>
              <w:right w:val="single" w:sz="4" w:space="0" w:color="auto"/>
            </w:tcBorders>
            <w:vAlign w:val="center"/>
          </w:tcPr>
          <w:p w14:paraId="65D61A65" w14:textId="489FEEEC" w:rsidR="003324F8" w:rsidRPr="001572E5" w:rsidDel="004A4506" w:rsidRDefault="001572E5" w:rsidP="001572E5">
            <w:pPr>
              <w:spacing w:after="0"/>
              <w:ind w:right="-51"/>
              <w:rPr>
                <w:b/>
                <w:bCs/>
                <w:i/>
                <w:sz w:val="22"/>
                <w:szCs w:val="22"/>
              </w:rPr>
            </w:pPr>
            <w:r>
              <w:rPr>
                <w:b/>
                <w:bCs/>
                <w:i/>
                <w:sz w:val="22"/>
                <w:szCs w:val="22"/>
              </w:rPr>
              <w:t xml:space="preserve">1. </w:t>
            </w:r>
            <w:r w:rsidR="003324F8" w:rsidRPr="001572E5">
              <w:rPr>
                <w:b/>
                <w:bCs/>
                <w:i/>
                <w:sz w:val="22"/>
                <w:szCs w:val="22"/>
              </w:rPr>
              <w:t>Plovidba</w:t>
            </w:r>
          </w:p>
        </w:tc>
      </w:tr>
      <w:tr w:rsidR="003324F8" w:rsidRPr="00735571" w14:paraId="1B1E09C1" w14:textId="77777777" w:rsidTr="00CB1181">
        <w:tc>
          <w:tcPr>
            <w:tcW w:w="2689" w:type="dxa"/>
            <w:tcBorders>
              <w:top w:val="single" w:sz="4" w:space="0" w:color="auto"/>
              <w:left w:val="single" w:sz="4" w:space="0" w:color="auto"/>
              <w:bottom w:val="single" w:sz="4" w:space="0" w:color="auto"/>
              <w:right w:val="single" w:sz="4" w:space="0" w:color="auto"/>
            </w:tcBorders>
            <w:vAlign w:val="center"/>
            <w:hideMark/>
          </w:tcPr>
          <w:p w14:paraId="59646BAB" w14:textId="2656D9AF" w:rsidR="003324F8" w:rsidRPr="00735571" w:rsidRDefault="003324F8" w:rsidP="0036443D">
            <w:pPr>
              <w:ind w:left="196" w:right="-49" w:hanging="196"/>
              <w:rPr>
                <w:b/>
                <w:bCs/>
                <w:caps/>
                <w:sz w:val="22"/>
                <w:szCs w:val="22"/>
              </w:rPr>
            </w:pPr>
            <w:r w:rsidRPr="00735571">
              <w:rPr>
                <w:sz w:val="22"/>
                <w:szCs w:val="22"/>
              </w:rPr>
              <w:t xml:space="preserve">1. </w:t>
            </w:r>
            <w:r>
              <w:rPr>
                <w:sz w:val="22"/>
                <w:szCs w:val="22"/>
              </w:rPr>
              <w:t>operacije</w:t>
            </w:r>
            <w:r w:rsidR="0036443D">
              <w:rPr>
                <w:sz w:val="22"/>
                <w:szCs w:val="22"/>
              </w:rPr>
              <w:t xml:space="preserve"> privezivanja i odvezivanja</w:t>
            </w:r>
          </w:p>
        </w:tc>
        <w:tc>
          <w:tcPr>
            <w:tcW w:w="6371" w:type="dxa"/>
            <w:tcBorders>
              <w:top w:val="single" w:sz="4" w:space="0" w:color="auto"/>
              <w:left w:val="single" w:sz="4" w:space="0" w:color="auto"/>
              <w:bottom w:val="single" w:sz="4" w:space="0" w:color="auto"/>
              <w:right w:val="single" w:sz="4" w:space="0" w:color="auto"/>
            </w:tcBorders>
            <w:hideMark/>
          </w:tcPr>
          <w:p w14:paraId="7C8351EA" w14:textId="4363C0CD" w:rsidR="003324F8" w:rsidRPr="00735571" w:rsidRDefault="003324F8" w:rsidP="008027C3">
            <w:pPr>
              <w:numPr>
                <w:ilvl w:val="0"/>
                <w:numId w:val="239"/>
              </w:numPr>
              <w:spacing w:before="60"/>
              <w:ind w:left="315" w:right="-51" w:hanging="263"/>
              <w:rPr>
                <w:sz w:val="22"/>
                <w:szCs w:val="22"/>
              </w:rPr>
            </w:pPr>
            <w:r w:rsidRPr="00735571">
              <w:rPr>
                <w:sz w:val="22"/>
                <w:szCs w:val="22"/>
              </w:rPr>
              <w:t xml:space="preserve">Poznavanje opreme, materijala i postupaka koji se koriste na </w:t>
            </w:r>
            <w:r w:rsidR="0033566B">
              <w:rPr>
                <w:sz w:val="22"/>
                <w:szCs w:val="22"/>
              </w:rPr>
              <w:t>skeli</w:t>
            </w:r>
            <w:r w:rsidR="0033566B" w:rsidRPr="00735571">
              <w:rPr>
                <w:sz w:val="22"/>
                <w:szCs w:val="22"/>
              </w:rPr>
              <w:t xml:space="preserve"> </w:t>
            </w:r>
            <w:r>
              <w:rPr>
                <w:sz w:val="22"/>
                <w:szCs w:val="22"/>
              </w:rPr>
              <w:t>za privezivanja i odvezivanja;</w:t>
            </w:r>
          </w:p>
          <w:p w14:paraId="54EA7332" w14:textId="7087310A" w:rsidR="003324F8" w:rsidRPr="00735571" w:rsidRDefault="003324F8" w:rsidP="008027C3">
            <w:pPr>
              <w:numPr>
                <w:ilvl w:val="0"/>
                <w:numId w:val="239"/>
              </w:numPr>
              <w:ind w:left="315" w:right="-49" w:hanging="263"/>
              <w:rPr>
                <w:sz w:val="22"/>
                <w:szCs w:val="22"/>
              </w:rPr>
            </w:pPr>
            <w:r w:rsidRPr="00735571">
              <w:rPr>
                <w:sz w:val="22"/>
                <w:szCs w:val="22"/>
              </w:rPr>
              <w:t xml:space="preserve">Sposobnost korištenja potrebne opreme na </w:t>
            </w:r>
            <w:r>
              <w:rPr>
                <w:sz w:val="22"/>
                <w:szCs w:val="22"/>
              </w:rPr>
              <w:t>skeli</w:t>
            </w:r>
            <w:r w:rsidRPr="00735571">
              <w:rPr>
                <w:sz w:val="22"/>
                <w:szCs w:val="22"/>
              </w:rPr>
              <w:t>, npr. bitvi i vitala za privezivanje i odvezivanje;</w:t>
            </w:r>
          </w:p>
          <w:p w14:paraId="4152224D" w14:textId="64E854A2" w:rsidR="003324F8" w:rsidRPr="00735571" w:rsidRDefault="003324F8" w:rsidP="008027C3">
            <w:pPr>
              <w:numPr>
                <w:ilvl w:val="0"/>
                <w:numId w:val="239"/>
              </w:numPr>
              <w:ind w:left="315" w:right="-49" w:hanging="263"/>
              <w:rPr>
                <w:sz w:val="22"/>
                <w:szCs w:val="22"/>
              </w:rPr>
            </w:pPr>
            <w:r w:rsidRPr="00735571">
              <w:rPr>
                <w:sz w:val="22"/>
                <w:szCs w:val="22"/>
              </w:rPr>
              <w:t xml:space="preserve">Sposobnost korištenja materijala na </w:t>
            </w:r>
            <w:r w:rsidR="0033566B">
              <w:rPr>
                <w:sz w:val="22"/>
                <w:szCs w:val="22"/>
              </w:rPr>
              <w:t>skeli</w:t>
            </w:r>
            <w:r w:rsidRPr="00735571">
              <w:rPr>
                <w:sz w:val="22"/>
                <w:szCs w:val="22"/>
              </w:rPr>
              <w:t>, kao što su užad i čelik-čela, vodeći računa o odgovarajućim sigurnosnim mjerama uključujući korištenje osobne zaštitne opreme i opreme za spašavanje;</w:t>
            </w:r>
          </w:p>
          <w:p w14:paraId="5B0BD4D9" w14:textId="4D330D73" w:rsidR="003324F8" w:rsidRPr="00735571" w:rsidRDefault="003324F8" w:rsidP="008027C3">
            <w:pPr>
              <w:numPr>
                <w:ilvl w:val="0"/>
                <w:numId w:val="239"/>
              </w:numPr>
              <w:ind w:left="315" w:right="-49" w:hanging="263"/>
              <w:rPr>
                <w:sz w:val="22"/>
                <w:szCs w:val="22"/>
              </w:rPr>
            </w:pPr>
            <w:r w:rsidRPr="00735571">
              <w:rPr>
                <w:sz w:val="22"/>
                <w:szCs w:val="22"/>
              </w:rPr>
              <w:t xml:space="preserve">Poznavanje učinaka kretanja vode oko </w:t>
            </w:r>
            <w:r w:rsidR="0033566B">
              <w:rPr>
                <w:sz w:val="22"/>
                <w:szCs w:val="22"/>
              </w:rPr>
              <w:t>skele</w:t>
            </w:r>
            <w:r w:rsidR="0033566B" w:rsidRPr="00735571">
              <w:rPr>
                <w:sz w:val="22"/>
                <w:szCs w:val="22"/>
              </w:rPr>
              <w:t xml:space="preserve"> </w:t>
            </w:r>
            <w:r w:rsidRPr="00735571">
              <w:rPr>
                <w:sz w:val="22"/>
                <w:szCs w:val="22"/>
              </w:rPr>
              <w:t xml:space="preserve">i lokalnih učinaka na okolnosti plovidbe, uključujući učinke trima i plitke vode u odnosu na gaz </w:t>
            </w:r>
            <w:r w:rsidR="0033566B">
              <w:rPr>
                <w:sz w:val="22"/>
                <w:szCs w:val="22"/>
              </w:rPr>
              <w:t>skele</w:t>
            </w:r>
            <w:r w:rsidRPr="00735571">
              <w:rPr>
                <w:sz w:val="22"/>
                <w:szCs w:val="22"/>
              </w:rPr>
              <w:t>;</w:t>
            </w:r>
          </w:p>
          <w:p w14:paraId="6FF1678A" w14:textId="35C89451" w:rsidR="003324F8" w:rsidRPr="00735571" w:rsidRDefault="003324F8" w:rsidP="008027C3">
            <w:pPr>
              <w:numPr>
                <w:ilvl w:val="0"/>
                <w:numId w:val="239"/>
              </w:numPr>
              <w:spacing w:after="60"/>
              <w:ind w:left="315" w:right="-51" w:hanging="263"/>
              <w:rPr>
                <w:sz w:val="22"/>
                <w:szCs w:val="22"/>
              </w:rPr>
            </w:pPr>
            <w:r w:rsidRPr="00735571">
              <w:rPr>
                <w:sz w:val="22"/>
                <w:szCs w:val="22"/>
              </w:rPr>
              <w:t xml:space="preserve">Poznavanje kretanja vode koje utječe na </w:t>
            </w:r>
            <w:r>
              <w:rPr>
                <w:sz w:val="22"/>
                <w:szCs w:val="22"/>
              </w:rPr>
              <w:t>skelu tijekom manevriranja</w:t>
            </w:r>
            <w:r w:rsidRPr="00735571">
              <w:rPr>
                <w:sz w:val="22"/>
                <w:szCs w:val="22"/>
              </w:rPr>
              <w:t>.</w:t>
            </w:r>
          </w:p>
        </w:tc>
      </w:tr>
      <w:tr w:rsidR="003324F8" w:rsidRPr="00735571" w14:paraId="5A19C5F1" w14:textId="77777777" w:rsidTr="00CB1181">
        <w:tc>
          <w:tcPr>
            <w:tcW w:w="2689" w:type="dxa"/>
            <w:tcBorders>
              <w:top w:val="single" w:sz="4" w:space="0" w:color="auto"/>
              <w:left w:val="single" w:sz="4" w:space="0" w:color="auto"/>
              <w:bottom w:val="single" w:sz="4" w:space="0" w:color="auto"/>
              <w:right w:val="single" w:sz="4" w:space="0" w:color="auto"/>
            </w:tcBorders>
            <w:vAlign w:val="center"/>
            <w:hideMark/>
          </w:tcPr>
          <w:p w14:paraId="4C920B9C" w14:textId="4866BC78" w:rsidR="003324F8" w:rsidRPr="00735571" w:rsidRDefault="0036443D" w:rsidP="003324F8">
            <w:pPr>
              <w:ind w:left="196" w:right="-49" w:hanging="196"/>
              <w:rPr>
                <w:sz w:val="22"/>
                <w:szCs w:val="22"/>
              </w:rPr>
            </w:pPr>
            <w:r>
              <w:rPr>
                <w:sz w:val="22"/>
                <w:szCs w:val="22"/>
              </w:rPr>
              <w:t>2</w:t>
            </w:r>
            <w:r w:rsidR="003324F8" w:rsidRPr="00735571">
              <w:rPr>
                <w:sz w:val="22"/>
                <w:szCs w:val="22"/>
              </w:rPr>
              <w:t xml:space="preserve">. </w:t>
            </w:r>
            <w:r w:rsidR="003324F8">
              <w:rPr>
                <w:sz w:val="22"/>
                <w:szCs w:val="22"/>
              </w:rPr>
              <w:t>sidrenje</w:t>
            </w:r>
            <w:r w:rsidR="003324F8"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tcPr>
          <w:p w14:paraId="19D43A7D" w14:textId="77777777" w:rsidR="003324F8" w:rsidRPr="00735571" w:rsidRDefault="003324F8" w:rsidP="008027C3">
            <w:pPr>
              <w:numPr>
                <w:ilvl w:val="0"/>
                <w:numId w:val="246"/>
              </w:numPr>
              <w:spacing w:before="60"/>
              <w:ind w:left="315" w:right="-51" w:hanging="284"/>
              <w:rPr>
                <w:sz w:val="22"/>
                <w:szCs w:val="22"/>
              </w:rPr>
            </w:pPr>
            <w:r w:rsidRPr="00735571">
              <w:rPr>
                <w:sz w:val="22"/>
                <w:szCs w:val="22"/>
              </w:rPr>
              <w:t xml:space="preserve">Poznavanje opreme, materijala i postupaka za sidrenje u različitim okolnostima; </w:t>
            </w:r>
          </w:p>
          <w:p w14:paraId="5D3BCC4E" w14:textId="77777777" w:rsidR="003324F8" w:rsidRPr="00735571" w:rsidRDefault="003324F8" w:rsidP="008027C3">
            <w:pPr>
              <w:numPr>
                <w:ilvl w:val="0"/>
                <w:numId w:val="246"/>
              </w:numPr>
              <w:spacing w:after="60"/>
              <w:ind w:left="315" w:right="-51" w:hanging="284"/>
              <w:rPr>
                <w:sz w:val="22"/>
                <w:szCs w:val="22"/>
              </w:rPr>
            </w:pPr>
            <w:r w:rsidRPr="00735571">
              <w:rPr>
                <w:sz w:val="22"/>
                <w:szCs w:val="22"/>
              </w:rPr>
              <w:t xml:space="preserve">Poznavanje pravila o sigurnosti na radu uključujući korištenje osobne zaštitne opreme i opreme za spašavanje. </w:t>
            </w:r>
          </w:p>
        </w:tc>
      </w:tr>
      <w:tr w:rsidR="003324F8" w:rsidRPr="00735571" w14:paraId="0FA5C8E5" w14:textId="77777777" w:rsidTr="00CB1181">
        <w:tc>
          <w:tcPr>
            <w:tcW w:w="2689" w:type="dxa"/>
            <w:tcBorders>
              <w:top w:val="single" w:sz="4" w:space="0" w:color="auto"/>
              <w:left w:val="single" w:sz="4" w:space="0" w:color="auto"/>
              <w:bottom w:val="single" w:sz="4" w:space="0" w:color="auto"/>
              <w:right w:val="single" w:sz="4" w:space="0" w:color="auto"/>
            </w:tcBorders>
            <w:vAlign w:val="center"/>
            <w:hideMark/>
          </w:tcPr>
          <w:p w14:paraId="29CBA730" w14:textId="556352C2" w:rsidR="003324F8" w:rsidRPr="00735571" w:rsidRDefault="0036443D" w:rsidP="0036443D">
            <w:pPr>
              <w:spacing w:after="60"/>
              <w:ind w:left="198" w:right="-51" w:hanging="198"/>
              <w:rPr>
                <w:sz w:val="22"/>
                <w:szCs w:val="22"/>
              </w:rPr>
            </w:pPr>
            <w:r>
              <w:rPr>
                <w:sz w:val="22"/>
                <w:szCs w:val="22"/>
              </w:rPr>
              <w:t>3</w:t>
            </w:r>
            <w:r w:rsidR="003324F8">
              <w:rPr>
                <w:sz w:val="22"/>
                <w:szCs w:val="22"/>
              </w:rPr>
              <w:t>. kormilarenje</w:t>
            </w:r>
          </w:p>
        </w:tc>
        <w:tc>
          <w:tcPr>
            <w:tcW w:w="6371" w:type="dxa"/>
            <w:tcBorders>
              <w:top w:val="single" w:sz="4" w:space="0" w:color="auto"/>
              <w:left w:val="single" w:sz="4" w:space="0" w:color="auto"/>
              <w:bottom w:val="single" w:sz="4" w:space="0" w:color="auto"/>
              <w:right w:val="single" w:sz="4" w:space="0" w:color="auto"/>
            </w:tcBorders>
            <w:hideMark/>
          </w:tcPr>
          <w:p w14:paraId="04D9A0DA" w14:textId="77777777" w:rsidR="003324F8" w:rsidRPr="003324F8" w:rsidRDefault="003324F8" w:rsidP="008027C3">
            <w:pPr>
              <w:pStyle w:val="Odlomakpopisa"/>
              <w:numPr>
                <w:ilvl w:val="0"/>
                <w:numId w:val="240"/>
              </w:numPr>
              <w:ind w:left="315" w:right="-51" w:hanging="284"/>
              <w:rPr>
                <w:sz w:val="22"/>
                <w:szCs w:val="22"/>
              </w:rPr>
            </w:pPr>
            <w:r w:rsidRPr="003324F8">
              <w:rPr>
                <w:sz w:val="22"/>
                <w:szCs w:val="22"/>
              </w:rPr>
              <w:t xml:space="preserve">Poznavanje funkcija i vrsta različitih pogonskih i kormilarskih sustava; </w:t>
            </w:r>
          </w:p>
          <w:p w14:paraId="012F58C4" w14:textId="44AC6AF3" w:rsidR="003324F8" w:rsidRPr="003324F8" w:rsidRDefault="003324F8" w:rsidP="008027C3">
            <w:pPr>
              <w:pStyle w:val="Odlomakpopisa"/>
              <w:numPr>
                <w:ilvl w:val="0"/>
                <w:numId w:val="240"/>
              </w:numPr>
              <w:ind w:left="315" w:right="-51" w:hanging="284"/>
              <w:rPr>
                <w:sz w:val="22"/>
                <w:szCs w:val="22"/>
              </w:rPr>
            </w:pPr>
            <w:r w:rsidRPr="003324F8">
              <w:rPr>
                <w:sz w:val="22"/>
                <w:szCs w:val="22"/>
              </w:rPr>
              <w:t xml:space="preserve">Poznavanje utjecaja vjetra i struje vode na plovidbu i manevriranje; </w:t>
            </w:r>
          </w:p>
          <w:p w14:paraId="2BFC7874" w14:textId="347756D9" w:rsidR="003324F8" w:rsidRPr="003324F8" w:rsidRDefault="003324F8" w:rsidP="008516F2">
            <w:pPr>
              <w:pStyle w:val="Odlomakpopisa"/>
              <w:numPr>
                <w:ilvl w:val="0"/>
                <w:numId w:val="240"/>
              </w:numPr>
              <w:ind w:left="317" w:right="-51" w:hanging="284"/>
              <w:rPr>
                <w:sz w:val="22"/>
                <w:szCs w:val="22"/>
              </w:rPr>
            </w:pPr>
            <w:r w:rsidRPr="003324F8">
              <w:rPr>
                <w:sz w:val="22"/>
                <w:szCs w:val="22"/>
              </w:rPr>
              <w:t xml:space="preserve">Sposobnost kormilarenja </w:t>
            </w:r>
            <w:r w:rsidR="0036443D">
              <w:rPr>
                <w:sz w:val="22"/>
                <w:szCs w:val="22"/>
              </w:rPr>
              <w:t xml:space="preserve">skelom </w:t>
            </w:r>
            <w:r w:rsidRPr="003324F8">
              <w:rPr>
                <w:sz w:val="22"/>
                <w:szCs w:val="22"/>
              </w:rPr>
              <w:t xml:space="preserve">vodeći računa o utjecaju </w:t>
            </w:r>
            <w:r w:rsidR="00C841CB" w:rsidRPr="00C841CB">
              <w:rPr>
                <w:sz w:val="22"/>
                <w:szCs w:val="22"/>
              </w:rPr>
              <w:t>vjetra i struje vode na plovidbu i manevriranje</w:t>
            </w:r>
            <w:r w:rsidRPr="003324F8">
              <w:rPr>
                <w:sz w:val="22"/>
                <w:szCs w:val="22"/>
              </w:rPr>
              <w:t>.</w:t>
            </w:r>
          </w:p>
        </w:tc>
      </w:tr>
      <w:tr w:rsidR="0015618B" w:rsidRPr="00735571" w14:paraId="10901638"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35DC2751" w14:textId="02B12555" w:rsidR="0015618B" w:rsidRDefault="0015618B" w:rsidP="0036443D">
            <w:pPr>
              <w:spacing w:after="60"/>
              <w:ind w:left="198" w:right="-51" w:hanging="198"/>
              <w:rPr>
                <w:sz w:val="22"/>
                <w:szCs w:val="22"/>
              </w:rPr>
            </w:pPr>
            <w:r>
              <w:rPr>
                <w:sz w:val="22"/>
                <w:szCs w:val="22"/>
              </w:rPr>
              <w:t>4. korištenje pomoćnog čamca</w:t>
            </w:r>
          </w:p>
        </w:tc>
        <w:tc>
          <w:tcPr>
            <w:tcW w:w="6371" w:type="dxa"/>
            <w:tcBorders>
              <w:top w:val="single" w:sz="4" w:space="0" w:color="auto"/>
              <w:left w:val="single" w:sz="4" w:space="0" w:color="auto"/>
              <w:bottom w:val="single" w:sz="4" w:space="0" w:color="auto"/>
              <w:right w:val="single" w:sz="4" w:space="0" w:color="auto"/>
            </w:tcBorders>
          </w:tcPr>
          <w:p w14:paraId="48230775" w14:textId="136E9FC1" w:rsidR="0015618B" w:rsidRPr="0015618B" w:rsidRDefault="0015618B" w:rsidP="008516F2">
            <w:pPr>
              <w:pStyle w:val="Odlomakpopisa"/>
              <w:numPr>
                <w:ilvl w:val="0"/>
                <w:numId w:val="288"/>
              </w:numPr>
              <w:ind w:left="317" w:hanging="284"/>
              <w:rPr>
                <w:sz w:val="22"/>
                <w:szCs w:val="22"/>
              </w:rPr>
            </w:pPr>
            <w:r w:rsidRPr="0015618B">
              <w:rPr>
                <w:sz w:val="22"/>
                <w:szCs w:val="22"/>
              </w:rPr>
              <w:t xml:space="preserve">Poznavanje različitih </w:t>
            </w:r>
            <w:r>
              <w:rPr>
                <w:sz w:val="22"/>
                <w:szCs w:val="22"/>
              </w:rPr>
              <w:t>vrsta i funkcija čamaca sa i bez porivnm uređajem</w:t>
            </w:r>
            <w:r w:rsidRPr="0015618B">
              <w:rPr>
                <w:sz w:val="22"/>
                <w:szCs w:val="22"/>
              </w:rPr>
              <w:t xml:space="preserve">; </w:t>
            </w:r>
          </w:p>
          <w:p w14:paraId="59DD0EDD" w14:textId="3C3209A9" w:rsidR="0015618B" w:rsidRPr="008516F2" w:rsidRDefault="0015618B" w:rsidP="0015618B">
            <w:pPr>
              <w:pStyle w:val="Odlomakpopisa"/>
              <w:numPr>
                <w:ilvl w:val="0"/>
                <w:numId w:val="288"/>
              </w:numPr>
              <w:ind w:left="315" w:right="-51" w:hanging="284"/>
              <w:rPr>
                <w:sz w:val="22"/>
                <w:szCs w:val="22"/>
              </w:rPr>
            </w:pPr>
            <w:r>
              <w:rPr>
                <w:sz w:val="22"/>
                <w:szCs w:val="22"/>
              </w:rPr>
              <w:t>Sposobnost korištenja pomoćnog čamca za pomoć pri plovidbi i manevriranju skelom;</w:t>
            </w:r>
          </w:p>
        </w:tc>
      </w:tr>
      <w:tr w:rsidR="003324F8" w:rsidRPr="00735571" w14:paraId="5A370BBD" w14:textId="77777777" w:rsidTr="00CB1181">
        <w:tc>
          <w:tcPr>
            <w:tcW w:w="2689" w:type="dxa"/>
            <w:tcBorders>
              <w:top w:val="single" w:sz="4" w:space="0" w:color="auto"/>
              <w:left w:val="single" w:sz="4" w:space="0" w:color="auto"/>
              <w:bottom w:val="single" w:sz="4" w:space="0" w:color="auto"/>
              <w:right w:val="single" w:sz="4" w:space="0" w:color="auto"/>
            </w:tcBorders>
            <w:vAlign w:val="center"/>
            <w:hideMark/>
          </w:tcPr>
          <w:p w14:paraId="503708E0" w14:textId="09D739F1" w:rsidR="003324F8" w:rsidRPr="00735571" w:rsidRDefault="0036443D" w:rsidP="00A238F0">
            <w:pPr>
              <w:spacing w:after="60"/>
              <w:ind w:left="198" w:right="-51" w:hanging="198"/>
              <w:rPr>
                <w:sz w:val="22"/>
                <w:szCs w:val="22"/>
              </w:rPr>
            </w:pPr>
            <w:r>
              <w:rPr>
                <w:sz w:val="22"/>
                <w:szCs w:val="22"/>
              </w:rPr>
              <w:t>4</w:t>
            </w:r>
            <w:r w:rsidR="003324F8" w:rsidRPr="00735571">
              <w:rPr>
                <w:sz w:val="22"/>
                <w:szCs w:val="22"/>
              </w:rPr>
              <w:t>.</w:t>
            </w:r>
            <w:r w:rsidR="00A238F0">
              <w:rPr>
                <w:sz w:val="22"/>
                <w:szCs w:val="22"/>
              </w:rPr>
              <w:t xml:space="preserve"> </w:t>
            </w:r>
            <w:r w:rsidR="003324F8" w:rsidRPr="00735571">
              <w:rPr>
                <w:sz w:val="22"/>
                <w:szCs w:val="22"/>
              </w:rPr>
              <w:t>radnje za sigurnost plovidbe</w:t>
            </w:r>
          </w:p>
        </w:tc>
        <w:tc>
          <w:tcPr>
            <w:tcW w:w="6371" w:type="dxa"/>
            <w:tcBorders>
              <w:top w:val="single" w:sz="4" w:space="0" w:color="auto"/>
              <w:left w:val="single" w:sz="4" w:space="0" w:color="auto"/>
              <w:bottom w:val="single" w:sz="4" w:space="0" w:color="auto"/>
              <w:right w:val="single" w:sz="4" w:space="0" w:color="auto"/>
            </w:tcBorders>
            <w:hideMark/>
          </w:tcPr>
          <w:p w14:paraId="6A5C64AC" w14:textId="614B8E95" w:rsidR="003324F8" w:rsidRPr="00735571" w:rsidRDefault="003324F8" w:rsidP="008027C3">
            <w:pPr>
              <w:numPr>
                <w:ilvl w:val="0"/>
                <w:numId w:val="241"/>
              </w:numPr>
              <w:ind w:left="315" w:right="-51" w:hanging="284"/>
              <w:rPr>
                <w:sz w:val="22"/>
                <w:szCs w:val="22"/>
              </w:rPr>
            </w:pPr>
            <w:r w:rsidRPr="00735571">
              <w:rPr>
                <w:sz w:val="22"/>
                <w:szCs w:val="22"/>
              </w:rPr>
              <w:t xml:space="preserve">Poznavanje sigurnosnih propisa i </w:t>
            </w:r>
            <w:r w:rsidR="00BD558F">
              <w:rPr>
                <w:sz w:val="22"/>
                <w:szCs w:val="22"/>
              </w:rPr>
              <w:t>postupaka</w:t>
            </w:r>
            <w:r w:rsidRPr="00735571">
              <w:rPr>
                <w:sz w:val="22"/>
                <w:szCs w:val="22"/>
              </w:rPr>
              <w:t xml:space="preserve"> kojih se treba pridržavati u opasnim i izvanrednim situacijama; </w:t>
            </w:r>
          </w:p>
          <w:p w14:paraId="758EF884" w14:textId="52D45781" w:rsidR="003324F8" w:rsidRPr="00735571" w:rsidRDefault="003324F8" w:rsidP="008027C3">
            <w:pPr>
              <w:numPr>
                <w:ilvl w:val="0"/>
                <w:numId w:val="241"/>
              </w:numPr>
              <w:ind w:left="315" w:right="-51" w:hanging="284"/>
              <w:rPr>
                <w:sz w:val="22"/>
                <w:szCs w:val="22"/>
              </w:rPr>
            </w:pPr>
            <w:r w:rsidRPr="00735571">
              <w:rPr>
                <w:sz w:val="22"/>
                <w:szCs w:val="22"/>
              </w:rPr>
              <w:t xml:space="preserve">Sposobnost prepoznavanja nesigurnih </w:t>
            </w:r>
            <w:r w:rsidR="0036443D">
              <w:rPr>
                <w:sz w:val="22"/>
                <w:szCs w:val="22"/>
              </w:rPr>
              <w:t xml:space="preserve">i potencijalno opasnih </w:t>
            </w:r>
            <w:r w:rsidRPr="00735571">
              <w:rPr>
                <w:sz w:val="22"/>
                <w:szCs w:val="22"/>
              </w:rPr>
              <w:t xml:space="preserve">situacija i reagiranja na njih te provođenja daljnjih mjera u skladu sa sigurnosnim propisima; </w:t>
            </w:r>
          </w:p>
          <w:p w14:paraId="35C7D312" w14:textId="5541DA0B" w:rsidR="003324F8" w:rsidRPr="00735571" w:rsidRDefault="003324F8" w:rsidP="008027C3">
            <w:pPr>
              <w:numPr>
                <w:ilvl w:val="0"/>
                <w:numId w:val="241"/>
              </w:numPr>
              <w:ind w:left="315" w:right="-51" w:hanging="284"/>
              <w:rPr>
                <w:sz w:val="22"/>
                <w:szCs w:val="22"/>
              </w:rPr>
            </w:pPr>
            <w:r w:rsidRPr="00735571">
              <w:rPr>
                <w:sz w:val="22"/>
                <w:szCs w:val="22"/>
              </w:rPr>
              <w:t>Sposobnost korištenja osobne zaštitne opreme i opreme za spašavanje</w:t>
            </w:r>
            <w:r w:rsidR="0015618B">
              <w:rPr>
                <w:sz w:val="22"/>
                <w:szCs w:val="22"/>
              </w:rPr>
              <w:t xml:space="preserve"> uključujući pomoćnog čamca</w:t>
            </w:r>
            <w:r w:rsidRPr="00735571">
              <w:rPr>
                <w:sz w:val="22"/>
                <w:szCs w:val="22"/>
              </w:rPr>
              <w:t xml:space="preserve">; </w:t>
            </w:r>
          </w:p>
          <w:p w14:paraId="2E825D03" w14:textId="1623283D" w:rsidR="003324F8" w:rsidRPr="003324F8" w:rsidRDefault="003324F8" w:rsidP="008027C3">
            <w:pPr>
              <w:numPr>
                <w:ilvl w:val="0"/>
                <w:numId w:val="241"/>
              </w:numPr>
              <w:ind w:left="315" w:right="-51" w:hanging="284"/>
              <w:rPr>
                <w:sz w:val="22"/>
                <w:szCs w:val="22"/>
              </w:rPr>
            </w:pPr>
            <w:r w:rsidRPr="00735571">
              <w:rPr>
                <w:sz w:val="22"/>
                <w:szCs w:val="22"/>
              </w:rPr>
              <w:t xml:space="preserve">Poznavanje provjere zahtijevane od strane </w:t>
            </w:r>
            <w:r w:rsidR="0036443D">
              <w:rPr>
                <w:sz w:val="22"/>
                <w:szCs w:val="22"/>
              </w:rPr>
              <w:t>inspekcijskih tijela</w:t>
            </w:r>
            <w:r w:rsidRPr="00735571">
              <w:rPr>
                <w:sz w:val="22"/>
                <w:szCs w:val="22"/>
              </w:rPr>
              <w:t xml:space="preserve"> u pogledu postojanja, upotrebljivosti, vodonepropusnosti i osiguravanja </w:t>
            </w:r>
            <w:r w:rsidR="0036443D">
              <w:rPr>
                <w:sz w:val="22"/>
                <w:szCs w:val="22"/>
              </w:rPr>
              <w:t>skele</w:t>
            </w:r>
            <w:r w:rsidRPr="00735571">
              <w:rPr>
                <w:sz w:val="22"/>
                <w:szCs w:val="22"/>
              </w:rPr>
              <w:t xml:space="preserve"> i njegove opreme; </w:t>
            </w:r>
          </w:p>
        </w:tc>
      </w:tr>
      <w:tr w:rsidR="00E853A3" w:rsidRPr="00735571" w14:paraId="59A5B075" w14:textId="77777777" w:rsidTr="00F66181">
        <w:trPr>
          <w:trHeight w:val="841"/>
        </w:trPr>
        <w:tc>
          <w:tcPr>
            <w:tcW w:w="2689" w:type="dxa"/>
            <w:tcBorders>
              <w:top w:val="single" w:sz="4" w:space="0" w:color="auto"/>
              <w:left w:val="single" w:sz="4" w:space="0" w:color="auto"/>
              <w:bottom w:val="single" w:sz="4" w:space="0" w:color="auto"/>
              <w:right w:val="single" w:sz="4" w:space="0" w:color="auto"/>
            </w:tcBorders>
            <w:vAlign w:val="center"/>
            <w:hideMark/>
          </w:tcPr>
          <w:p w14:paraId="634A4612" w14:textId="7A398D37" w:rsidR="00E853A3" w:rsidRPr="00735571" w:rsidRDefault="006B52A1" w:rsidP="001443E0">
            <w:pPr>
              <w:spacing w:after="60"/>
              <w:ind w:left="198" w:right="-51" w:hanging="198"/>
              <w:rPr>
                <w:sz w:val="22"/>
                <w:szCs w:val="22"/>
              </w:rPr>
            </w:pPr>
            <w:r>
              <w:rPr>
                <w:sz w:val="22"/>
                <w:szCs w:val="22"/>
              </w:rPr>
              <w:t>5</w:t>
            </w:r>
            <w:r w:rsidR="00E853A3" w:rsidRPr="00735571">
              <w:rPr>
                <w:sz w:val="22"/>
                <w:szCs w:val="22"/>
              </w:rPr>
              <w:t xml:space="preserve">. </w:t>
            </w:r>
            <w:r w:rsidR="001443E0">
              <w:rPr>
                <w:sz w:val="22"/>
                <w:szCs w:val="22"/>
              </w:rPr>
              <w:t>osnovne o vodnom putu i skelnom prijelazu</w:t>
            </w:r>
          </w:p>
        </w:tc>
        <w:tc>
          <w:tcPr>
            <w:tcW w:w="6371" w:type="dxa"/>
            <w:tcBorders>
              <w:top w:val="single" w:sz="4" w:space="0" w:color="auto"/>
              <w:left w:val="single" w:sz="4" w:space="0" w:color="auto"/>
              <w:bottom w:val="single" w:sz="4" w:space="0" w:color="auto"/>
              <w:right w:val="single" w:sz="4" w:space="0" w:color="auto"/>
            </w:tcBorders>
            <w:hideMark/>
          </w:tcPr>
          <w:p w14:paraId="7810711D" w14:textId="77777777" w:rsidR="006B52A1" w:rsidRDefault="00E853A3" w:rsidP="008516F2">
            <w:pPr>
              <w:numPr>
                <w:ilvl w:val="0"/>
                <w:numId w:val="285"/>
              </w:numPr>
              <w:ind w:left="317" w:right="-51" w:hanging="284"/>
              <w:rPr>
                <w:sz w:val="22"/>
                <w:szCs w:val="22"/>
              </w:rPr>
            </w:pPr>
            <w:r w:rsidRPr="00735571">
              <w:rPr>
                <w:sz w:val="22"/>
                <w:szCs w:val="22"/>
              </w:rPr>
              <w:t xml:space="preserve">Poznavanje najvažnijih nacionalnih </w:t>
            </w:r>
            <w:r w:rsidR="006B52A1">
              <w:rPr>
                <w:sz w:val="22"/>
                <w:szCs w:val="22"/>
              </w:rPr>
              <w:t>unutarnjih plovnih putova;</w:t>
            </w:r>
          </w:p>
          <w:p w14:paraId="4C36855E" w14:textId="77777777" w:rsidR="006B52A1" w:rsidRDefault="00E853A3" w:rsidP="008516F2">
            <w:pPr>
              <w:numPr>
                <w:ilvl w:val="0"/>
                <w:numId w:val="285"/>
              </w:numPr>
              <w:ind w:left="317" w:right="-51" w:hanging="284"/>
              <w:rPr>
                <w:sz w:val="22"/>
                <w:szCs w:val="22"/>
              </w:rPr>
            </w:pPr>
            <w:r w:rsidRPr="006B52A1">
              <w:rPr>
                <w:sz w:val="22"/>
                <w:szCs w:val="22"/>
              </w:rPr>
              <w:t xml:space="preserve">Poznavanje </w:t>
            </w:r>
            <w:r w:rsidR="001443E0" w:rsidRPr="006B52A1">
              <w:rPr>
                <w:sz w:val="22"/>
                <w:szCs w:val="22"/>
              </w:rPr>
              <w:t>vrste skelnih prijelaza kao vrste pristaništa i njihove glavne karakteristike i obilježja u odnosu na konstrukciju, opremu, vrstu prijevoza</w:t>
            </w:r>
            <w:r w:rsidR="00B27FEA" w:rsidRPr="006B52A1">
              <w:rPr>
                <w:sz w:val="22"/>
                <w:szCs w:val="22"/>
              </w:rPr>
              <w:t>,</w:t>
            </w:r>
            <w:r w:rsidR="001443E0" w:rsidRPr="006B52A1">
              <w:rPr>
                <w:sz w:val="22"/>
                <w:szCs w:val="22"/>
              </w:rPr>
              <w:t xml:space="preserve"> </w:t>
            </w:r>
            <w:r w:rsidR="00B27FEA" w:rsidRPr="006B52A1">
              <w:rPr>
                <w:sz w:val="22"/>
                <w:szCs w:val="22"/>
              </w:rPr>
              <w:t>pristajanje te</w:t>
            </w:r>
            <w:r w:rsidR="001443E0" w:rsidRPr="006B52A1">
              <w:rPr>
                <w:sz w:val="22"/>
                <w:szCs w:val="22"/>
              </w:rPr>
              <w:t xml:space="preserve"> utjecaj toka rijeke i vremenskih prilika</w:t>
            </w:r>
            <w:r w:rsidRPr="006B52A1">
              <w:rPr>
                <w:sz w:val="22"/>
                <w:szCs w:val="22"/>
              </w:rPr>
              <w:t xml:space="preserve">; </w:t>
            </w:r>
          </w:p>
          <w:p w14:paraId="0A1B7009" w14:textId="62A7458E" w:rsidR="00E853A3" w:rsidRPr="006B52A1" w:rsidRDefault="00B27FEA" w:rsidP="008516F2">
            <w:pPr>
              <w:numPr>
                <w:ilvl w:val="0"/>
                <w:numId w:val="285"/>
              </w:numPr>
              <w:ind w:left="317" w:right="-51" w:hanging="284"/>
              <w:rPr>
                <w:sz w:val="22"/>
                <w:szCs w:val="22"/>
              </w:rPr>
            </w:pPr>
            <w:r w:rsidRPr="006B52A1">
              <w:rPr>
                <w:sz w:val="22"/>
                <w:szCs w:val="22"/>
              </w:rPr>
              <w:t xml:space="preserve">Zabrane i ograničenja u zoni skelnog prijelaza i rada skele te pravila vezana uz zabranu plovidbe skele </w:t>
            </w:r>
          </w:p>
        </w:tc>
      </w:tr>
      <w:tr w:rsidR="00E853A3" w:rsidRPr="00735571" w14:paraId="79B7193F" w14:textId="77777777" w:rsidTr="00F66181">
        <w:tc>
          <w:tcPr>
            <w:tcW w:w="2689" w:type="dxa"/>
            <w:tcBorders>
              <w:top w:val="single" w:sz="4" w:space="0" w:color="auto"/>
              <w:left w:val="single" w:sz="4" w:space="0" w:color="auto"/>
              <w:bottom w:val="single" w:sz="4" w:space="0" w:color="auto"/>
              <w:right w:val="single" w:sz="4" w:space="0" w:color="auto"/>
            </w:tcBorders>
            <w:vAlign w:val="center"/>
            <w:hideMark/>
          </w:tcPr>
          <w:p w14:paraId="446F5245" w14:textId="29D059C0" w:rsidR="00E853A3" w:rsidRPr="00735571" w:rsidRDefault="006B52A1" w:rsidP="00E853A3">
            <w:pPr>
              <w:spacing w:after="60"/>
              <w:ind w:left="198" w:right="-51" w:hanging="198"/>
              <w:rPr>
                <w:sz w:val="22"/>
                <w:szCs w:val="22"/>
              </w:rPr>
            </w:pPr>
            <w:r>
              <w:rPr>
                <w:sz w:val="22"/>
                <w:szCs w:val="22"/>
              </w:rPr>
              <w:t>6.</w:t>
            </w:r>
            <w:r w:rsidR="00E853A3">
              <w:rPr>
                <w:sz w:val="22"/>
                <w:szCs w:val="22"/>
              </w:rPr>
              <w:t xml:space="preserve"> </w:t>
            </w:r>
            <w:r w:rsidR="00E853A3" w:rsidRPr="00735571">
              <w:rPr>
                <w:sz w:val="22"/>
                <w:szCs w:val="22"/>
              </w:rPr>
              <w:t>opće od</w:t>
            </w:r>
            <w:r w:rsidR="00E853A3">
              <w:rPr>
                <w:sz w:val="22"/>
                <w:szCs w:val="22"/>
              </w:rPr>
              <w:t>redbe, signali, znakovi</w:t>
            </w:r>
            <w:r w:rsidR="00E853A3" w:rsidRPr="00735571">
              <w:rPr>
                <w:sz w:val="22"/>
                <w:szCs w:val="22"/>
              </w:rPr>
              <w:t xml:space="preserve"> i </w:t>
            </w:r>
            <w:r w:rsidR="00E853A3">
              <w:rPr>
                <w:sz w:val="22"/>
                <w:szCs w:val="22"/>
              </w:rPr>
              <w:t>oznake</w:t>
            </w:r>
            <w:r w:rsidR="00E853A3"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hideMark/>
          </w:tcPr>
          <w:p w14:paraId="09BDBF95" w14:textId="15B5AEEC" w:rsidR="00804E19" w:rsidRDefault="00E853A3" w:rsidP="008516F2">
            <w:pPr>
              <w:numPr>
                <w:ilvl w:val="0"/>
                <w:numId w:val="286"/>
              </w:numPr>
              <w:ind w:left="317" w:right="-51" w:hanging="284"/>
              <w:rPr>
                <w:sz w:val="22"/>
                <w:szCs w:val="22"/>
              </w:rPr>
            </w:pPr>
            <w:r w:rsidRPr="00735571">
              <w:rPr>
                <w:sz w:val="22"/>
                <w:szCs w:val="22"/>
              </w:rPr>
              <w:t xml:space="preserve">Poznavanje pravila </w:t>
            </w:r>
            <w:r w:rsidR="00804E19">
              <w:rPr>
                <w:sz w:val="22"/>
                <w:szCs w:val="22"/>
              </w:rPr>
              <w:t>plovidbe,</w:t>
            </w:r>
            <w:r w:rsidR="00804E19" w:rsidRPr="00804E19">
              <w:rPr>
                <w:sz w:val="22"/>
                <w:szCs w:val="22"/>
              </w:rPr>
              <w:t xml:space="preserve"> stajanja </w:t>
            </w:r>
            <w:r w:rsidR="00804E19">
              <w:rPr>
                <w:sz w:val="22"/>
                <w:szCs w:val="22"/>
              </w:rPr>
              <w:t xml:space="preserve">i područja plovidbe </w:t>
            </w:r>
            <w:r w:rsidRPr="00735571">
              <w:rPr>
                <w:sz w:val="22"/>
                <w:szCs w:val="22"/>
              </w:rPr>
              <w:t xml:space="preserve">primjenjivih </w:t>
            </w:r>
            <w:r w:rsidR="00804E19">
              <w:rPr>
                <w:sz w:val="22"/>
                <w:szCs w:val="22"/>
              </w:rPr>
              <w:t>na skele</w:t>
            </w:r>
          </w:p>
          <w:p w14:paraId="7A68C213" w14:textId="34E391F7" w:rsidR="00E853A3" w:rsidRPr="00735571" w:rsidRDefault="00AE0E4D" w:rsidP="008516F2">
            <w:pPr>
              <w:numPr>
                <w:ilvl w:val="0"/>
                <w:numId w:val="286"/>
              </w:numPr>
              <w:ind w:left="317" w:right="-51" w:hanging="284"/>
              <w:rPr>
                <w:sz w:val="22"/>
                <w:szCs w:val="22"/>
              </w:rPr>
            </w:pPr>
            <w:r>
              <w:rPr>
                <w:sz w:val="22"/>
                <w:szCs w:val="22"/>
              </w:rPr>
              <w:t>Poznavanje</w:t>
            </w:r>
            <w:r w:rsidR="00E853A3" w:rsidRPr="00735571">
              <w:rPr>
                <w:sz w:val="22"/>
                <w:szCs w:val="22"/>
              </w:rPr>
              <w:t xml:space="preserve"> dnevni</w:t>
            </w:r>
            <w:r>
              <w:rPr>
                <w:sz w:val="22"/>
                <w:szCs w:val="22"/>
              </w:rPr>
              <w:t>h</w:t>
            </w:r>
            <w:r w:rsidR="00E853A3" w:rsidRPr="00735571">
              <w:rPr>
                <w:sz w:val="22"/>
                <w:szCs w:val="22"/>
              </w:rPr>
              <w:t xml:space="preserve"> i noćni</w:t>
            </w:r>
            <w:r>
              <w:rPr>
                <w:sz w:val="22"/>
                <w:szCs w:val="22"/>
              </w:rPr>
              <w:t>h</w:t>
            </w:r>
            <w:r w:rsidR="00E853A3" w:rsidRPr="00735571">
              <w:rPr>
                <w:sz w:val="22"/>
                <w:szCs w:val="22"/>
              </w:rPr>
              <w:t xml:space="preserve"> sustav</w:t>
            </w:r>
            <w:r>
              <w:rPr>
                <w:sz w:val="22"/>
                <w:szCs w:val="22"/>
              </w:rPr>
              <w:t>a</w:t>
            </w:r>
            <w:r w:rsidR="00E853A3" w:rsidRPr="00735571">
              <w:rPr>
                <w:sz w:val="22"/>
                <w:szCs w:val="22"/>
              </w:rPr>
              <w:t xml:space="preserve"> oznaka, znakova i zvučni</w:t>
            </w:r>
            <w:r>
              <w:rPr>
                <w:sz w:val="22"/>
                <w:szCs w:val="22"/>
              </w:rPr>
              <w:t>h</w:t>
            </w:r>
            <w:r w:rsidR="00E853A3" w:rsidRPr="00735571">
              <w:rPr>
                <w:sz w:val="22"/>
                <w:szCs w:val="22"/>
              </w:rPr>
              <w:t xml:space="preserve"> signal</w:t>
            </w:r>
            <w:r w:rsidR="00296065">
              <w:rPr>
                <w:sz w:val="22"/>
                <w:szCs w:val="22"/>
              </w:rPr>
              <w:t xml:space="preserve">a </w:t>
            </w:r>
            <w:r w:rsidR="00E853A3" w:rsidRPr="00735571">
              <w:rPr>
                <w:sz w:val="22"/>
                <w:szCs w:val="22"/>
              </w:rPr>
              <w:t xml:space="preserve">te sposobnost njihova održavanja; </w:t>
            </w:r>
          </w:p>
          <w:p w14:paraId="1FEA471E" w14:textId="3B81ECA7" w:rsidR="00E853A3" w:rsidRPr="00735571" w:rsidRDefault="00E853A3" w:rsidP="008516F2">
            <w:pPr>
              <w:numPr>
                <w:ilvl w:val="0"/>
                <w:numId w:val="286"/>
              </w:numPr>
              <w:ind w:left="317" w:right="-51" w:hanging="284"/>
              <w:rPr>
                <w:sz w:val="22"/>
                <w:szCs w:val="22"/>
              </w:rPr>
            </w:pPr>
            <w:r w:rsidRPr="00735571">
              <w:rPr>
                <w:sz w:val="22"/>
                <w:szCs w:val="22"/>
              </w:rPr>
              <w:t xml:space="preserve">Poznavanje sustava obilježavanja plovnih putova SIGNI (Signalisation de </w:t>
            </w:r>
            <w:r>
              <w:rPr>
                <w:sz w:val="22"/>
                <w:szCs w:val="22"/>
              </w:rPr>
              <w:t>voies de Navigation Intérieure)</w:t>
            </w:r>
          </w:p>
        </w:tc>
      </w:tr>
      <w:tr w:rsidR="00E853A3" w:rsidRPr="00735571" w14:paraId="5FAA4A79" w14:textId="77777777" w:rsidTr="00F66181">
        <w:tc>
          <w:tcPr>
            <w:tcW w:w="2689" w:type="dxa"/>
            <w:tcBorders>
              <w:top w:val="single" w:sz="4" w:space="0" w:color="auto"/>
              <w:left w:val="single" w:sz="4" w:space="0" w:color="auto"/>
              <w:bottom w:val="single" w:sz="4" w:space="0" w:color="auto"/>
              <w:right w:val="single" w:sz="4" w:space="0" w:color="auto"/>
            </w:tcBorders>
            <w:vAlign w:val="center"/>
            <w:hideMark/>
          </w:tcPr>
          <w:p w14:paraId="4270C7A7" w14:textId="1152328B" w:rsidR="00E853A3" w:rsidRPr="00735571" w:rsidRDefault="006B52A1" w:rsidP="00F66181">
            <w:pPr>
              <w:spacing w:after="60"/>
              <w:ind w:left="198" w:right="-51" w:hanging="198"/>
              <w:rPr>
                <w:sz w:val="22"/>
                <w:szCs w:val="22"/>
              </w:rPr>
            </w:pPr>
            <w:r>
              <w:rPr>
                <w:sz w:val="22"/>
                <w:szCs w:val="22"/>
              </w:rPr>
              <w:t>7</w:t>
            </w:r>
            <w:r w:rsidR="00F24B3C">
              <w:rPr>
                <w:sz w:val="22"/>
                <w:szCs w:val="22"/>
              </w:rPr>
              <w:t>. sustav</w:t>
            </w:r>
            <w:r w:rsidR="00E853A3" w:rsidRPr="00735571">
              <w:rPr>
                <w:sz w:val="22"/>
                <w:szCs w:val="22"/>
              </w:rPr>
              <w:t xml:space="preserve"> kontrole prometa </w:t>
            </w:r>
            <w:r w:rsidR="00CC36CE">
              <w:rPr>
                <w:sz w:val="22"/>
                <w:szCs w:val="22"/>
              </w:rPr>
              <w:t>i komuikacije</w:t>
            </w:r>
          </w:p>
        </w:tc>
        <w:tc>
          <w:tcPr>
            <w:tcW w:w="6371" w:type="dxa"/>
            <w:tcBorders>
              <w:top w:val="single" w:sz="4" w:space="0" w:color="auto"/>
              <w:left w:val="single" w:sz="4" w:space="0" w:color="auto"/>
              <w:bottom w:val="single" w:sz="4" w:space="0" w:color="auto"/>
              <w:right w:val="single" w:sz="4" w:space="0" w:color="auto"/>
            </w:tcBorders>
            <w:hideMark/>
          </w:tcPr>
          <w:p w14:paraId="7BA819D2" w14:textId="756C0292" w:rsidR="00E853A3" w:rsidRPr="00735571" w:rsidRDefault="00E853A3" w:rsidP="008516F2">
            <w:pPr>
              <w:numPr>
                <w:ilvl w:val="0"/>
                <w:numId w:val="287"/>
              </w:numPr>
              <w:spacing w:after="60"/>
              <w:ind w:left="317" w:right="-51" w:hanging="284"/>
              <w:rPr>
                <w:sz w:val="22"/>
                <w:szCs w:val="22"/>
              </w:rPr>
            </w:pPr>
            <w:r w:rsidRPr="00735571">
              <w:rPr>
                <w:sz w:val="22"/>
                <w:szCs w:val="22"/>
              </w:rPr>
              <w:t xml:space="preserve">Poznavanje </w:t>
            </w:r>
            <w:r>
              <w:rPr>
                <w:sz w:val="22"/>
                <w:szCs w:val="22"/>
              </w:rPr>
              <w:t xml:space="preserve">službi i </w:t>
            </w:r>
            <w:r w:rsidRPr="00735571">
              <w:rPr>
                <w:sz w:val="22"/>
                <w:szCs w:val="22"/>
              </w:rPr>
              <w:t xml:space="preserve">sustava kontrole prometa; </w:t>
            </w:r>
          </w:p>
          <w:p w14:paraId="7AF38A6B" w14:textId="6094AFC2" w:rsidR="00E853A3" w:rsidRPr="00735571" w:rsidRDefault="00E853A3" w:rsidP="008516F2">
            <w:pPr>
              <w:numPr>
                <w:ilvl w:val="0"/>
                <w:numId w:val="287"/>
              </w:numPr>
              <w:ind w:left="317" w:right="-51" w:hanging="284"/>
              <w:rPr>
                <w:sz w:val="22"/>
                <w:szCs w:val="22"/>
              </w:rPr>
            </w:pPr>
            <w:r w:rsidRPr="00E853A3">
              <w:rPr>
                <w:sz w:val="22"/>
                <w:szCs w:val="22"/>
              </w:rPr>
              <w:t>Pravila opremljenosti i korištenja te postupak komuniciranja radiotelefonskim uređajem</w:t>
            </w:r>
            <w:r w:rsidRPr="00735571">
              <w:rPr>
                <w:sz w:val="22"/>
                <w:szCs w:val="22"/>
              </w:rPr>
              <w:t xml:space="preserve">; </w:t>
            </w:r>
          </w:p>
          <w:p w14:paraId="0C45751B" w14:textId="383A4453" w:rsidR="00E853A3" w:rsidRPr="00E853A3" w:rsidRDefault="00E853A3" w:rsidP="008516F2">
            <w:pPr>
              <w:numPr>
                <w:ilvl w:val="0"/>
                <w:numId w:val="287"/>
              </w:numPr>
              <w:spacing w:after="60"/>
              <w:ind w:left="317" w:right="-51" w:hanging="284"/>
              <w:rPr>
                <w:sz w:val="22"/>
                <w:szCs w:val="22"/>
              </w:rPr>
            </w:pPr>
            <w:r w:rsidRPr="00735571">
              <w:rPr>
                <w:sz w:val="22"/>
                <w:szCs w:val="22"/>
              </w:rPr>
              <w:t xml:space="preserve">Sposobnost korištenja radijskom opremom u izvanrednim situacijama; </w:t>
            </w:r>
          </w:p>
        </w:tc>
      </w:tr>
      <w:tr w:rsidR="003324F8" w:rsidRPr="00735571" w14:paraId="4A2E9AB0" w14:textId="77777777" w:rsidTr="00CB1181">
        <w:tc>
          <w:tcPr>
            <w:tcW w:w="9060" w:type="dxa"/>
            <w:gridSpan w:val="2"/>
            <w:tcBorders>
              <w:top w:val="single" w:sz="4" w:space="0" w:color="auto"/>
              <w:left w:val="single" w:sz="4" w:space="0" w:color="auto"/>
              <w:bottom w:val="single" w:sz="4" w:space="0" w:color="auto"/>
              <w:right w:val="single" w:sz="4" w:space="0" w:color="auto"/>
            </w:tcBorders>
            <w:vAlign w:val="center"/>
          </w:tcPr>
          <w:p w14:paraId="29234C30" w14:textId="73C7BAA9" w:rsidR="003324F8" w:rsidRPr="001572E5" w:rsidRDefault="001572E5" w:rsidP="001572E5">
            <w:pPr>
              <w:spacing w:after="0"/>
              <w:ind w:right="-51"/>
              <w:rPr>
                <w:b/>
                <w:i/>
                <w:sz w:val="22"/>
                <w:szCs w:val="22"/>
              </w:rPr>
            </w:pPr>
            <w:r>
              <w:rPr>
                <w:b/>
                <w:bCs/>
                <w:i/>
                <w:sz w:val="22"/>
                <w:szCs w:val="22"/>
              </w:rPr>
              <w:t xml:space="preserve">2. </w:t>
            </w:r>
            <w:r w:rsidR="003324F8" w:rsidRPr="001572E5">
              <w:rPr>
                <w:b/>
                <w:bCs/>
                <w:i/>
                <w:sz w:val="22"/>
                <w:szCs w:val="22"/>
              </w:rPr>
              <w:t xml:space="preserve">Upravljanje </w:t>
            </w:r>
            <w:r w:rsidR="00A238F0" w:rsidRPr="001572E5">
              <w:rPr>
                <w:b/>
                <w:bCs/>
                <w:i/>
                <w:sz w:val="22"/>
                <w:szCs w:val="22"/>
              </w:rPr>
              <w:t>skelom</w:t>
            </w:r>
          </w:p>
        </w:tc>
      </w:tr>
      <w:tr w:rsidR="003324F8" w:rsidRPr="00735571" w14:paraId="0BDC4470"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453655FF" w14:textId="2AA9DC79" w:rsidR="003324F8" w:rsidRPr="00735571" w:rsidRDefault="003324F8" w:rsidP="006C64A4">
            <w:pPr>
              <w:spacing w:after="60"/>
              <w:ind w:left="198" w:right="-51" w:hanging="198"/>
              <w:rPr>
                <w:sz w:val="22"/>
                <w:szCs w:val="22"/>
              </w:rPr>
            </w:pPr>
            <w:r w:rsidRPr="00735571">
              <w:rPr>
                <w:sz w:val="22"/>
                <w:szCs w:val="22"/>
              </w:rPr>
              <w:t xml:space="preserve">1. vrste </w:t>
            </w:r>
            <w:r w:rsidR="00E853A3">
              <w:rPr>
                <w:sz w:val="22"/>
                <w:szCs w:val="22"/>
              </w:rPr>
              <w:t xml:space="preserve">skela i </w:t>
            </w:r>
            <w:r w:rsidR="006C64A4">
              <w:rPr>
                <w:sz w:val="22"/>
                <w:szCs w:val="22"/>
              </w:rPr>
              <w:t>ostalih plovila</w:t>
            </w:r>
            <w:r w:rsidR="00E853A3" w:rsidDel="00E853A3">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tcPr>
          <w:p w14:paraId="71D17757" w14:textId="287A41C0" w:rsidR="003324F8" w:rsidRPr="00A238F0" w:rsidRDefault="003324F8" w:rsidP="006C64A4">
            <w:pPr>
              <w:numPr>
                <w:ilvl w:val="0"/>
                <w:numId w:val="258"/>
              </w:numPr>
              <w:spacing w:after="60"/>
              <w:ind w:left="457" w:right="-51"/>
              <w:rPr>
                <w:sz w:val="22"/>
                <w:szCs w:val="22"/>
              </w:rPr>
            </w:pPr>
            <w:r w:rsidRPr="00735571">
              <w:rPr>
                <w:sz w:val="22"/>
                <w:szCs w:val="22"/>
              </w:rPr>
              <w:t xml:space="preserve">Poznavanje </w:t>
            </w:r>
            <w:r w:rsidR="00E853A3">
              <w:rPr>
                <w:sz w:val="22"/>
                <w:szCs w:val="22"/>
              </w:rPr>
              <w:t xml:space="preserve">definicije i vrste skela i </w:t>
            </w:r>
            <w:r w:rsidR="006C64A4">
              <w:rPr>
                <w:sz w:val="22"/>
                <w:szCs w:val="22"/>
              </w:rPr>
              <w:t>osnovnih</w:t>
            </w:r>
            <w:r w:rsidR="006C64A4" w:rsidRPr="00735571">
              <w:rPr>
                <w:sz w:val="22"/>
                <w:szCs w:val="22"/>
              </w:rPr>
              <w:t xml:space="preserve"> </w:t>
            </w:r>
            <w:r w:rsidRPr="00735571">
              <w:rPr>
                <w:sz w:val="22"/>
                <w:szCs w:val="22"/>
              </w:rPr>
              <w:t xml:space="preserve">vrsta </w:t>
            </w:r>
            <w:r>
              <w:rPr>
                <w:sz w:val="22"/>
                <w:szCs w:val="22"/>
              </w:rPr>
              <w:t>brod</w:t>
            </w:r>
            <w:r w:rsidR="00804E19">
              <w:rPr>
                <w:sz w:val="22"/>
                <w:szCs w:val="22"/>
              </w:rPr>
              <w:t>ova</w:t>
            </w:r>
            <w:r w:rsidRPr="00735571">
              <w:rPr>
                <w:sz w:val="22"/>
                <w:szCs w:val="22"/>
              </w:rPr>
              <w:t xml:space="preserve">, uključujući plovne sastave </w:t>
            </w:r>
            <w:r w:rsidR="006C64A4">
              <w:rPr>
                <w:sz w:val="22"/>
                <w:szCs w:val="22"/>
              </w:rPr>
              <w:t xml:space="preserve">i čamaca </w:t>
            </w:r>
            <w:r w:rsidRPr="00735571">
              <w:rPr>
                <w:sz w:val="22"/>
                <w:szCs w:val="22"/>
              </w:rPr>
              <w:t xml:space="preserve">koji se koriste </w:t>
            </w:r>
            <w:r w:rsidR="00804E19">
              <w:rPr>
                <w:sz w:val="22"/>
                <w:szCs w:val="22"/>
              </w:rPr>
              <w:t>na unutarnjim plovnim putovima</w:t>
            </w:r>
            <w:r w:rsidRPr="00735571">
              <w:rPr>
                <w:sz w:val="22"/>
                <w:szCs w:val="22"/>
              </w:rPr>
              <w:t xml:space="preserve">; </w:t>
            </w:r>
          </w:p>
        </w:tc>
      </w:tr>
      <w:tr w:rsidR="003324F8" w:rsidRPr="00735571" w14:paraId="3DAC3054"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1C3A2BAC" w14:textId="4DBF1619" w:rsidR="003324F8" w:rsidRPr="00735571" w:rsidRDefault="003324F8" w:rsidP="0036443D">
            <w:pPr>
              <w:spacing w:after="60"/>
              <w:ind w:left="198" w:right="-51" w:hanging="198"/>
              <w:rPr>
                <w:sz w:val="22"/>
                <w:szCs w:val="22"/>
              </w:rPr>
            </w:pPr>
            <w:r w:rsidRPr="00735571">
              <w:rPr>
                <w:sz w:val="22"/>
                <w:szCs w:val="22"/>
              </w:rPr>
              <w:t xml:space="preserve">2. </w:t>
            </w:r>
            <w:r w:rsidR="0036443D">
              <w:rPr>
                <w:sz w:val="22"/>
                <w:szCs w:val="22"/>
              </w:rPr>
              <w:t>osnovno</w:t>
            </w:r>
            <w:r w:rsidRPr="00735571">
              <w:rPr>
                <w:sz w:val="22"/>
                <w:szCs w:val="22"/>
              </w:rPr>
              <w:t xml:space="preserve"> znanje o konstrukciji </w:t>
            </w:r>
            <w:r w:rsidR="00A238F0">
              <w:rPr>
                <w:sz w:val="22"/>
                <w:szCs w:val="22"/>
              </w:rPr>
              <w:t>skele</w:t>
            </w:r>
            <w:r w:rsidRPr="00735571">
              <w:rPr>
                <w:sz w:val="22"/>
                <w:szCs w:val="22"/>
              </w:rPr>
              <w:t xml:space="preserve"> i njihovu ponašanju u vodi, osobito u pogledu stabilnosti i čvrstoće </w:t>
            </w:r>
          </w:p>
        </w:tc>
        <w:tc>
          <w:tcPr>
            <w:tcW w:w="6371" w:type="dxa"/>
            <w:tcBorders>
              <w:top w:val="single" w:sz="4" w:space="0" w:color="auto"/>
              <w:left w:val="single" w:sz="4" w:space="0" w:color="auto"/>
              <w:bottom w:val="single" w:sz="4" w:space="0" w:color="auto"/>
              <w:right w:val="single" w:sz="4" w:space="0" w:color="auto"/>
            </w:tcBorders>
          </w:tcPr>
          <w:p w14:paraId="7EAA14B0" w14:textId="7B9E9654" w:rsidR="003324F8" w:rsidRPr="00735571" w:rsidRDefault="003324F8" w:rsidP="008027C3">
            <w:pPr>
              <w:numPr>
                <w:ilvl w:val="0"/>
                <w:numId w:val="247"/>
              </w:numPr>
              <w:spacing w:after="60"/>
              <w:ind w:left="457" w:right="-51"/>
              <w:rPr>
                <w:sz w:val="22"/>
                <w:szCs w:val="22"/>
              </w:rPr>
            </w:pPr>
            <w:r w:rsidRPr="00735571">
              <w:rPr>
                <w:sz w:val="22"/>
                <w:szCs w:val="22"/>
              </w:rPr>
              <w:t xml:space="preserve">Poznavanje učinaka kretanja </w:t>
            </w:r>
            <w:r w:rsidR="00A238F0">
              <w:rPr>
                <w:sz w:val="22"/>
                <w:szCs w:val="22"/>
              </w:rPr>
              <w:t>skele</w:t>
            </w:r>
            <w:r w:rsidRPr="00735571">
              <w:rPr>
                <w:sz w:val="22"/>
                <w:szCs w:val="22"/>
              </w:rPr>
              <w:t xml:space="preserve"> u različitim okolnostima prouzročenima uzdužnim i poprečnim naprezanjima te učinaka različitih stupnjeva natovarenosti; </w:t>
            </w:r>
          </w:p>
          <w:p w14:paraId="5DE88E69" w14:textId="6CFA1E0B" w:rsidR="003324F8" w:rsidRPr="00735571" w:rsidRDefault="003324F8" w:rsidP="008516F2">
            <w:pPr>
              <w:numPr>
                <w:ilvl w:val="0"/>
                <w:numId w:val="247"/>
              </w:numPr>
              <w:spacing w:after="60"/>
              <w:ind w:left="457" w:right="-51" w:hanging="357"/>
              <w:rPr>
                <w:sz w:val="22"/>
                <w:szCs w:val="22"/>
              </w:rPr>
            </w:pPr>
            <w:r w:rsidRPr="00735571">
              <w:rPr>
                <w:sz w:val="22"/>
                <w:szCs w:val="22"/>
              </w:rPr>
              <w:t xml:space="preserve">Sposobnost objašnjavanja ponašanja </w:t>
            </w:r>
            <w:r w:rsidR="00296065">
              <w:rPr>
                <w:sz w:val="22"/>
                <w:szCs w:val="22"/>
              </w:rPr>
              <w:t>skele</w:t>
            </w:r>
            <w:r w:rsidR="00296065" w:rsidRPr="00735571">
              <w:rPr>
                <w:sz w:val="22"/>
                <w:szCs w:val="22"/>
              </w:rPr>
              <w:t xml:space="preserve"> </w:t>
            </w:r>
            <w:r w:rsidRPr="00735571">
              <w:rPr>
                <w:sz w:val="22"/>
                <w:szCs w:val="22"/>
              </w:rPr>
              <w:t xml:space="preserve">u različitim stupnjevima natovarenosti u odnosu na stabilitet i čvrstoću </w:t>
            </w:r>
            <w:r w:rsidR="00296065">
              <w:rPr>
                <w:sz w:val="22"/>
                <w:szCs w:val="22"/>
              </w:rPr>
              <w:t>skele</w:t>
            </w:r>
            <w:r w:rsidRPr="00735571">
              <w:rPr>
                <w:sz w:val="22"/>
                <w:szCs w:val="22"/>
              </w:rPr>
              <w:t>.</w:t>
            </w:r>
          </w:p>
        </w:tc>
      </w:tr>
      <w:tr w:rsidR="003324F8" w:rsidRPr="00735571" w14:paraId="5D8766D5"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11C6ECB9" w14:textId="3650352D" w:rsidR="003324F8" w:rsidRPr="00735571" w:rsidRDefault="0036443D" w:rsidP="00296065">
            <w:pPr>
              <w:spacing w:after="60"/>
              <w:ind w:left="198" w:right="-51" w:hanging="198"/>
              <w:rPr>
                <w:sz w:val="22"/>
                <w:szCs w:val="22"/>
              </w:rPr>
            </w:pPr>
            <w:r>
              <w:rPr>
                <w:sz w:val="22"/>
                <w:szCs w:val="22"/>
              </w:rPr>
              <w:t>3. osnovno</w:t>
            </w:r>
            <w:r w:rsidR="003324F8" w:rsidRPr="00735571">
              <w:rPr>
                <w:sz w:val="22"/>
                <w:szCs w:val="22"/>
              </w:rPr>
              <w:t xml:space="preserve"> znanje o konstrukcijskim dijelovima </w:t>
            </w:r>
            <w:r w:rsidR="00296065">
              <w:rPr>
                <w:sz w:val="22"/>
                <w:szCs w:val="22"/>
              </w:rPr>
              <w:t xml:space="preserve">skele </w:t>
            </w:r>
            <w:r>
              <w:rPr>
                <w:sz w:val="22"/>
                <w:szCs w:val="22"/>
              </w:rPr>
              <w:t>i identifikaciji</w:t>
            </w:r>
            <w:r w:rsidR="003324F8" w:rsidRPr="00735571">
              <w:rPr>
                <w:sz w:val="22"/>
                <w:szCs w:val="22"/>
              </w:rPr>
              <w:t xml:space="preserve"> t</w:t>
            </w:r>
            <w:r>
              <w:rPr>
                <w:sz w:val="22"/>
                <w:szCs w:val="22"/>
              </w:rPr>
              <w:t>ih</w:t>
            </w:r>
            <w:r w:rsidR="003324F8" w:rsidRPr="00735571">
              <w:rPr>
                <w:sz w:val="22"/>
                <w:szCs w:val="22"/>
              </w:rPr>
              <w:t xml:space="preserve"> dijelov</w:t>
            </w:r>
            <w:r>
              <w:rPr>
                <w:sz w:val="22"/>
                <w:szCs w:val="22"/>
              </w:rPr>
              <w:t>a po imenu i funkciji</w:t>
            </w:r>
          </w:p>
        </w:tc>
        <w:tc>
          <w:tcPr>
            <w:tcW w:w="6371" w:type="dxa"/>
            <w:tcBorders>
              <w:top w:val="single" w:sz="4" w:space="0" w:color="auto"/>
              <w:left w:val="single" w:sz="4" w:space="0" w:color="auto"/>
              <w:bottom w:val="single" w:sz="4" w:space="0" w:color="auto"/>
              <w:right w:val="single" w:sz="4" w:space="0" w:color="auto"/>
            </w:tcBorders>
          </w:tcPr>
          <w:p w14:paraId="17741F65" w14:textId="631B70AB" w:rsidR="003324F8" w:rsidRPr="00735571" w:rsidRDefault="003324F8" w:rsidP="008027C3">
            <w:pPr>
              <w:numPr>
                <w:ilvl w:val="0"/>
                <w:numId w:val="248"/>
              </w:numPr>
              <w:spacing w:after="60"/>
              <w:ind w:left="457" w:right="-51"/>
              <w:rPr>
                <w:sz w:val="22"/>
                <w:szCs w:val="22"/>
              </w:rPr>
            </w:pPr>
            <w:r w:rsidRPr="00735571">
              <w:rPr>
                <w:sz w:val="22"/>
                <w:szCs w:val="22"/>
              </w:rPr>
              <w:t xml:space="preserve">Poznavanje konstrukcijskih elemenata </w:t>
            </w:r>
            <w:r w:rsidR="0036443D">
              <w:rPr>
                <w:sz w:val="22"/>
                <w:szCs w:val="22"/>
              </w:rPr>
              <w:t>skele</w:t>
            </w:r>
            <w:r w:rsidRPr="00735571">
              <w:rPr>
                <w:sz w:val="22"/>
                <w:szCs w:val="22"/>
              </w:rPr>
              <w:t xml:space="preserve"> u pogledu prijevoza različitih vrsta tereta i putnika, uključujući poprečnu i uzdužnu konstrukciju te lokalna ojačanja; </w:t>
            </w:r>
          </w:p>
          <w:p w14:paraId="5CE52348" w14:textId="560D9D9F" w:rsidR="003324F8" w:rsidRPr="00735571" w:rsidRDefault="003324F8" w:rsidP="008027C3">
            <w:pPr>
              <w:numPr>
                <w:ilvl w:val="0"/>
                <w:numId w:val="248"/>
              </w:numPr>
              <w:spacing w:after="60"/>
              <w:ind w:left="457" w:right="-51"/>
              <w:rPr>
                <w:sz w:val="22"/>
                <w:szCs w:val="22"/>
              </w:rPr>
            </w:pPr>
            <w:r w:rsidRPr="00735571">
              <w:rPr>
                <w:sz w:val="22"/>
                <w:szCs w:val="22"/>
              </w:rPr>
              <w:t xml:space="preserve">Sposobnost navođenja imena konstrukcijskih dijelova </w:t>
            </w:r>
            <w:r w:rsidR="0036443D">
              <w:rPr>
                <w:sz w:val="22"/>
                <w:szCs w:val="22"/>
              </w:rPr>
              <w:t>skele</w:t>
            </w:r>
            <w:r w:rsidRPr="00735571">
              <w:rPr>
                <w:sz w:val="22"/>
                <w:szCs w:val="22"/>
              </w:rPr>
              <w:t xml:space="preserve"> i opisivanja njihovih funkcija. </w:t>
            </w:r>
          </w:p>
        </w:tc>
      </w:tr>
      <w:tr w:rsidR="003324F8" w:rsidRPr="00735571" w14:paraId="50171E2F"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2E80E5E0" w14:textId="15A56BAF" w:rsidR="003324F8" w:rsidRPr="00735571" w:rsidRDefault="003324F8" w:rsidP="0036443D">
            <w:pPr>
              <w:spacing w:after="60"/>
              <w:ind w:left="198" w:right="-51" w:hanging="198"/>
              <w:rPr>
                <w:sz w:val="22"/>
                <w:szCs w:val="22"/>
              </w:rPr>
            </w:pPr>
            <w:r w:rsidRPr="00735571">
              <w:rPr>
                <w:sz w:val="22"/>
                <w:szCs w:val="22"/>
              </w:rPr>
              <w:t xml:space="preserve">4. </w:t>
            </w:r>
            <w:r w:rsidR="0036443D">
              <w:rPr>
                <w:sz w:val="22"/>
                <w:szCs w:val="22"/>
              </w:rPr>
              <w:t>osnovno</w:t>
            </w:r>
            <w:r w:rsidRPr="00735571">
              <w:rPr>
                <w:sz w:val="22"/>
                <w:szCs w:val="22"/>
              </w:rPr>
              <w:t xml:space="preserve"> znanje o vodonepropusnosti </w:t>
            </w:r>
            <w:r w:rsidR="0036443D">
              <w:rPr>
                <w:sz w:val="22"/>
                <w:szCs w:val="22"/>
              </w:rPr>
              <w:t>skele</w:t>
            </w:r>
            <w:r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vAlign w:val="center"/>
          </w:tcPr>
          <w:p w14:paraId="21FF9CD1" w14:textId="3E14C46F" w:rsidR="003324F8" w:rsidRPr="00735571" w:rsidRDefault="003324F8" w:rsidP="008027C3">
            <w:pPr>
              <w:numPr>
                <w:ilvl w:val="0"/>
                <w:numId w:val="249"/>
              </w:numPr>
              <w:spacing w:after="60"/>
              <w:ind w:left="457" w:right="-51"/>
              <w:rPr>
                <w:sz w:val="22"/>
                <w:szCs w:val="22"/>
              </w:rPr>
            </w:pPr>
            <w:r w:rsidRPr="00735571">
              <w:rPr>
                <w:sz w:val="22"/>
                <w:szCs w:val="22"/>
              </w:rPr>
              <w:t xml:space="preserve">Poznavanje vodonepropusnosti </w:t>
            </w:r>
            <w:r w:rsidR="0036443D">
              <w:rPr>
                <w:sz w:val="22"/>
                <w:szCs w:val="22"/>
              </w:rPr>
              <w:t>skele</w:t>
            </w:r>
            <w:r w:rsidRPr="00735571">
              <w:rPr>
                <w:sz w:val="22"/>
                <w:szCs w:val="22"/>
              </w:rPr>
              <w:t xml:space="preserve">; </w:t>
            </w:r>
          </w:p>
          <w:p w14:paraId="662FBA9E" w14:textId="77777777" w:rsidR="003324F8" w:rsidRPr="00735571" w:rsidRDefault="003324F8" w:rsidP="008027C3">
            <w:pPr>
              <w:numPr>
                <w:ilvl w:val="0"/>
                <w:numId w:val="249"/>
              </w:numPr>
              <w:spacing w:after="60"/>
              <w:ind w:left="457" w:right="-51"/>
              <w:rPr>
                <w:sz w:val="22"/>
                <w:szCs w:val="22"/>
              </w:rPr>
            </w:pPr>
            <w:r w:rsidRPr="00735571">
              <w:rPr>
                <w:sz w:val="22"/>
                <w:szCs w:val="22"/>
              </w:rPr>
              <w:t xml:space="preserve">Sposobnost provjeravanja vodonepropusnosti. </w:t>
            </w:r>
          </w:p>
        </w:tc>
      </w:tr>
      <w:tr w:rsidR="003324F8" w:rsidRPr="00735571" w14:paraId="01EEFADB"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21EDC24C" w14:textId="5EA3B94B" w:rsidR="003324F8" w:rsidRPr="00735571" w:rsidRDefault="003324F8" w:rsidP="006C0355">
            <w:pPr>
              <w:spacing w:after="60"/>
              <w:ind w:left="198" w:right="-51" w:hanging="198"/>
              <w:rPr>
                <w:sz w:val="22"/>
                <w:szCs w:val="22"/>
              </w:rPr>
            </w:pPr>
            <w:r w:rsidRPr="00735571">
              <w:rPr>
                <w:sz w:val="22"/>
                <w:szCs w:val="22"/>
              </w:rPr>
              <w:t xml:space="preserve">5. </w:t>
            </w:r>
            <w:r w:rsidR="006C0355">
              <w:rPr>
                <w:sz w:val="22"/>
                <w:szCs w:val="22"/>
              </w:rPr>
              <w:t>osnovno znanje</w:t>
            </w:r>
            <w:r w:rsidRPr="00735571">
              <w:rPr>
                <w:sz w:val="22"/>
                <w:szCs w:val="22"/>
              </w:rPr>
              <w:t xml:space="preserve"> o dokumentaciji potrebnoj za rad </w:t>
            </w:r>
            <w:r w:rsidR="006C0355">
              <w:rPr>
                <w:sz w:val="22"/>
                <w:szCs w:val="22"/>
              </w:rPr>
              <w:t>skele</w:t>
            </w:r>
          </w:p>
        </w:tc>
        <w:tc>
          <w:tcPr>
            <w:tcW w:w="6371" w:type="dxa"/>
            <w:tcBorders>
              <w:top w:val="single" w:sz="4" w:space="0" w:color="auto"/>
              <w:left w:val="single" w:sz="4" w:space="0" w:color="auto"/>
              <w:bottom w:val="single" w:sz="4" w:space="0" w:color="auto"/>
              <w:right w:val="single" w:sz="4" w:space="0" w:color="auto"/>
            </w:tcBorders>
          </w:tcPr>
          <w:p w14:paraId="3943B38E" w14:textId="2ADE280E" w:rsidR="003324F8" w:rsidRPr="00735571" w:rsidRDefault="003324F8" w:rsidP="008027C3">
            <w:pPr>
              <w:numPr>
                <w:ilvl w:val="0"/>
                <w:numId w:val="250"/>
              </w:numPr>
              <w:ind w:left="457" w:right="-51"/>
              <w:rPr>
                <w:sz w:val="22"/>
                <w:szCs w:val="22"/>
              </w:rPr>
            </w:pPr>
            <w:r w:rsidRPr="00735571">
              <w:rPr>
                <w:sz w:val="22"/>
                <w:szCs w:val="22"/>
              </w:rPr>
              <w:t xml:space="preserve"> Poznavanje obveznih isprava i knjiga </w:t>
            </w:r>
            <w:r w:rsidR="006C0355">
              <w:rPr>
                <w:sz w:val="22"/>
                <w:szCs w:val="22"/>
              </w:rPr>
              <w:t>skele</w:t>
            </w:r>
            <w:r w:rsidR="00CC36CE">
              <w:rPr>
                <w:sz w:val="22"/>
                <w:szCs w:val="22"/>
              </w:rPr>
              <w:t xml:space="preserve"> i posade</w:t>
            </w:r>
            <w:r w:rsidRPr="00735571">
              <w:rPr>
                <w:sz w:val="22"/>
                <w:szCs w:val="22"/>
              </w:rPr>
              <w:t xml:space="preserve">; </w:t>
            </w:r>
          </w:p>
          <w:p w14:paraId="754C0F2C" w14:textId="3DC09BEF" w:rsidR="003324F8" w:rsidRPr="00735571" w:rsidRDefault="003324F8" w:rsidP="00CC36CE">
            <w:pPr>
              <w:numPr>
                <w:ilvl w:val="0"/>
                <w:numId w:val="250"/>
              </w:numPr>
              <w:spacing w:after="60"/>
              <w:ind w:left="457" w:right="-51"/>
              <w:rPr>
                <w:sz w:val="22"/>
                <w:szCs w:val="22"/>
              </w:rPr>
            </w:pPr>
            <w:r w:rsidRPr="00735571">
              <w:rPr>
                <w:sz w:val="22"/>
                <w:szCs w:val="22"/>
              </w:rPr>
              <w:t xml:space="preserve">Sposobnost objašnjavanja važnosti te </w:t>
            </w:r>
            <w:r w:rsidR="00CC36CE">
              <w:rPr>
                <w:sz w:val="22"/>
                <w:szCs w:val="22"/>
              </w:rPr>
              <w:t xml:space="preserve">korištenja </w:t>
            </w:r>
            <w:r w:rsidRPr="00735571">
              <w:rPr>
                <w:sz w:val="22"/>
                <w:szCs w:val="22"/>
              </w:rPr>
              <w:t>dokumentacije s obzirom na nacionalne zahtjeve i propise.</w:t>
            </w:r>
          </w:p>
        </w:tc>
      </w:tr>
      <w:tr w:rsidR="003324F8" w:rsidRPr="00735571" w14:paraId="119DAD8C"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3870283B" w14:textId="66E4E535" w:rsidR="003324F8" w:rsidRPr="00735571" w:rsidRDefault="00895810" w:rsidP="00153949">
            <w:pPr>
              <w:spacing w:after="60"/>
              <w:ind w:left="198" w:right="-51" w:hanging="198"/>
              <w:rPr>
                <w:sz w:val="22"/>
                <w:szCs w:val="22"/>
              </w:rPr>
            </w:pPr>
            <w:r>
              <w:rPr>
                <w:sz w:val="22"/>
                <w:szCs w:val="22"/>
              </w:rPr>
              <w:t>6</w:t>
            </w:r>
            <w:r w:rsidR="00153949">
              <w:rPr>
                <w:sz w:val="22"/>
                <w:szCs w:val="22"/>
              </w:rPr>
              <w:t>. korištenje</w:t>
            </w:r>
            <w:r w:rsidR="003324F8" w:rsidRPr="00735571">
              <w:rPr>
                <w:sz w:val="22"/>
                <w:szCs w:val="22"/>
              </w:rPr>
              <w:t xml:space="preserve"> sidra i rukov</w:t>
            </w:r>
            <w:r w:rsidR="00153949">
              <w:rPr>
                <w:sz w:val="22"/>
                <w:szCs w:val="22"/>
              </w:rPr>
              <w:t>anje</w:t>
            </w:r>
            <w:r w:rsidR="003324F8" w:rsidRPr="00735571">
              <w:rPr>
                <w:sz w:val="22"/>
                <w:szCs w:val="22"/>
              </w:rPr>
              <w:t xml:space="preserve"> sidrenim vitlima </w:t>
            </w:r>
          </w:p>
        </w:tc>
        <w:tc>
          <w:tcPr>
            <w:tcW w:w="6371" w:type="dxa"/>
            <w:tcBorders>
              <w:top w:val="single" w:sz="4" w:space="0" w:color="auto"/>
              <w:left w:val="single" w:sz="4" w:space="0" w:color="auto"/>
              <w:bottom w:val="single" w:sz="4" w:space="0" w:color="auto"/>
              <w:right w:val="single" w:sz="4" w:space="0" w:color="auto"/>
            </w:tcBorders>
          </w:tcPr>
          <w:p w14:paraId="41C422F2" w14:textId="241531F5" w:rsidR="003324F8" w:rsidRPr="00735571" w:rsidRDefault="003324F8" w:rsidP="008027C3">
            <w:pPr>
              <w:numPr>
                <w:ilvl w:val="0"/>
                <w:numId w:val="242"/>
              </w:numPr>
              <w:spacing w:after="20"/>
              <w:ind w:left="457" w:right="-51"/>
              <w:rPr>
                <w:sz w:val="22"/>
                <w:szCs w:val="22"/>
              </w:rPr>
            </w:pPr>
            <w:r w:rsidRPr="00735571">
              <w:rPr>
                <w:sz w:val="22"/>
                <w:szCs w:val="22"/>
              </w:rPr>
              <w:t xml:space="preserve">Poznavanje različitih vrsta sidara i sidrenih vitala na </w:t>
            </w:r>
            <w:r w:rsidR="00153949">
              <w:rPr>
                <w:sz w:val="22"/>
                <w:szCs w:val="22"/>
              </w:rPr>
              <w:t>skeli</w:t>
            </w:r>
            <w:r w:rsidR="00EF701A" w:rsidRPr="00735571">
              <w:rPr>
                <w:sz w:val="22"/>
                <w:szCs w:val="22"/>
              </w:rPr>
              <w:t xml:space="preserve"> i objašnjavanja njihove konkretne primjene;</w:t>
            </w:r>
            <w:r w:rsidRPr="00735571">
              <w:rPr>
                <w:sz w:val="22"/>
                <w:szCs w:val="22"/>
              </w:rPr>
              <w:t xml:space="preserve">; </w:t>
            </w:r>
          </w:p>
          <w:p w14:paraId="1270EF6C" w14:textId="70B5B2A4" w:rsidR="003324F8" w:rsidRPr="00735571" w:rsidRDefault="003324F8" w:rsidP="008516F2">
            <w:pPr>
              <w:numPr>
                <w:ilvl w:val="0"/>
                <w:numId w:val="242"/>
              </w:numPr>
              <w:spacing w:after="20"/>
              <w:ind w:left="457" w:right="-51" w:hanging="357"/>
              <w:rPr>
                <w:sz w:val="22"/>
                <w:szCs w:val="22"/>
              </w:rPr>
            </w:pPr>
            <w:r w:rsidRPr="00735571">
              <w:rPr>
                <w:sz w:val="22"/>
                <w:szCs w:val="22"/>
              </w:rPr>
              <w:t xml:space="preserve">Sposobnost rukovanja </w:t>
            </w:r>
            <w:r w:rsidR="00EF701A">
              <w:rPr>
                <w:sz w:val="22"/>
                <w:szCs w:val="22"/>
              </w:rPr>
              <w:t>sidrima</w:t>
            </w:r>
            <w:r w:rsidRPr="00735571">
              <w:rPr>
                <w:sz w:val="22"/>
                <w:szCs w:val="22"/>
              </w:rPr>
              <w:t xml:space="preserve"> i </w:t>
            </w:r>
            <w:r w:rsidR="00EF701A" w:rsidRPr="00735571">
              <w:rPr>
                <w:sz w:val="22"/>
                <w:szCs w:val="22"/>
              </w:rPr>
              <w:t>sidreni</w:t>
            </w:r>
            <w:r w:rsidR="00EF701A">
              <w:rPr>
                <w:sz w:val="22"/>
                <w:szCs w:val="22"/>
              </w:rPr>
              <w:t>m</w:t>
            </w:r>
            <w:r w:rsidR="00EF701A" w:rsidRPr="00735571">
              <w:rPr>
                <w:sz w:val="22"/>
                <w:szCs w:val="22"/>
              </w:rPr>
              <w:t xml:space="preserve"> </w:t>
            </w:r>
            <w:r w:rsidRPr="00735571">
              <w:rPr>
                <w:sz w:val="22"/>
                <w:szCs w:val="22"/>
              </w:rPr>
              <w:t>vita</w:t>
            </w:r>
            <w:r w:rsidR="00EF701A">
              <w:rPr>
                <w:sz w:val="22"/>
                <w:szCs w:val="22"/>
              </w:rPr>
              <w:t>lima</w:t>
            </w:r>
            <w:r w:rsidRPr="00735571">
              <w:rPr>
                <w:sz w:val="22"/>
                <w:szCs w:val="22"/>
              </w:rPr>
              <w:t xml:space="preserve"> u različitim situacijama i uvjetima. </w:t>
            </w:r>
          </w:p>
        </w:tc>
      </w:tr>
      <w:tr w:rsidR="003324F8" w:rsidRPr="00735571" w14:paraId="61F859B1"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691786E2" w14:textId="7B7CA192" w:rsidR="003324F8" w:rsidRPr="00735571" w:rsidRDefault="00895810" w:rsidP="00CC36CE">
            <w:pPr>
              <w:spacing w:after="60"/>
              <w:ind w:left="198" w:right="-51" w:hanging="198"/>
              <w:rPr>
                <w:sz w:val="22"/>
                <w:szCs w:val="22"/>
              </w:rPr>
            </w:pPr>
            <w:r>
              <w:rPr>
                <w:sz w:val="22"/>
                <w:szCs w:val="22"/>
              </w:rPr>
              <w:t>7</w:t>
            </w:r>
            <w:r w:rsidR="003324F8" w:rsidRPr="00735571">
              <w:rPr>
                <w:sz w:val="22"/>
                <w:szCs w:val="22"/>
              </w:rPr>
              <w:t xml:space="preserve">. </w:t>
            </w:r>
            <w:r w:rsidR="00CC36CE">
              <w:rPr>
                <w:sz w:val="22"/>
                <w:szCs w:val="22"/>
              </w:rPr>
              <w:t>korištenje</w:t>
            </w:r>
            <w:r w:rsidR="003324F8" w:rsidRPr="00735571">
              <w:rPr>
                <w:sz w:val="22"/>
                <w:szCs w:val="22"/>
              </w:rPr>
              <w:t xml:space="preserve"> palubnom opremom i uređajima</w:t>
            </w:r>
          </w:p>
        </w:tc>
        <w:tc>
          <w:tcPr>
            <w:tcW w:w="6371" w:type="dxa"/>
            <w:tcBorders>
              <w:top w:val="single" w:sz="4" w:space="0" w:color="auto"/>
              <w:left w:val="single" w:sz="4" w:space="0" w:color="auto"/>
              <w:bottom w:val="single" w:sz="4" w:space="0" w:color="auto"/>
              <w:right w:val="single" w:sz="4" w:space="0" w:color="auto"/>
            </w:tcBorders>
          </w:tcPr>
          <w:p w14:paraId="469E80B1" w14:textId="0441ECC1" w:rsidR="003324F8" w:rsidRPr="00735571" w:rsidRDefault="003324F8" w:rsidP="008027C3">
            <w:pPr>
              <w:numPr>
                <w:ilvl w:val="0"/>
                <w:numId w:val="243"/>
              </w:numPr>
              <w:spacing w:after="20"/>
              <w:ind w:left="457" w:right="-51"/>
              <w:rPr>
                <w:sz w:val="22"/>
                <w:szCs w:val="22"/>
              </w:rPr>
            </w:pPr>
            <w:r w:rsidRPr="00735571">
              <w:rPr>
                <w:sz w:val="22"/>
                <w:szCs w:val="22"/>
              </w:rPr>
              <w:t xml:space="preserve">Poznavanje palubne opreme </w:t>
            </w:r>
            <w:r w:rsidR="006C0355">
              <w:rPr>
                <w:sz w:val="22"/>
                <w:szCs w:val="22"/>
              </w:rPr>
              <w:t>skele</w:t>
            </w:r>
            <w:r w:rsidRPr="00735571">
              <w:rPr>
                <w:sz w:val="22"/>
                <w:szCs w:val="22"/>
              </w:rPr>
              <w:t xml:space="preserve"> kao što su vitla, uređaji za dizanje</w:t>
            </w:r>
            <w:r w:rsidR="00EF701A">
              <w:rPr>
                <w:sz w:val="22"/>
                <w:szCs w:val="22"/>
              </w:rPr>
              <w:t xml:space="preserve"> i spuštanje ukrcajno-iskrcajnih rampi</w:t>
            </w:r>
            <w:r w:rsidRPr="00735571">
              <w:rPr>
                <w:sz w:val="22"/>
                <w:szCs w:val="22"/>
              </w:rPr>
              <w:t>,</w:t>
            </w:r>
            <w:r w:rsidR="00EF701A">
              <w:rPr>
                <w:sz w:val="22"/>
                <w:szCs w:val="22"/>
              </w:rPr>
              <w:t xml:space="preserve"> rampi za zaštitu putnika i stvari</w:t>
            </w:r>
            <w:r w:rsidRPr="00735571">
              <w:rPr>
                <w:sz w:val="22"/>
                <w:szCs w:val="22"/>
              </w:rPr>
              <w:t xml:space="preserve"> i</w:t>
            </w:r>
            <w:r w:rsidR="00EF701A">
              <w:rPr>
                <w:sz w:val="22"/>
                <w:szCs w:val="22"/>
              </w:rPr>
              <w:t xml:space="preserve"> sl</w:t>
            </w:r>
            <w:r w:rsidRPr="00735571">
              <w:rPr>
                <w:sz w:val="22"/>
                <w:szCs w:val="22"/>
              </w:rPr>
              <w:t xml:space="preserve">.; </w:t>
            </w:r>
          </w:p>
          <w:p w14:paraId="49BBD20E" w14:textId="3C25952F" w:rsidR="003324F8" w:rsidRPr="00735571" w:rsidRDefault="003324F8" w:rsidP="008027C3">
            <w:pPr>
              <w:numPr>
                <w:ilvl w:val="0"/>
                <w:numId w:val="243"/>
              </w:numPr>
              <w:spacing w:after="20"/>
              <w:ind w:left="457" w:right="-51" w:hanging="357"/>
              <w:rPr>
                <w:sz w:val="22"/>
                <w:szCs w:val="22"/>
              </w:rPr>
            </w:pPr>
            <w:r w:rsidRPr="00735571">
              <w:rPr>
                <w:sz w:val="22"/>
                <w:szCs w:val="22"/>
              </w:rPr>
              <w:t xml:space="preserve">Sposobnost navođenja </w:t>
            </w:r>
            <w:r w:rsidR="00EF701A">
              <w:rPr>
                <w:sz w:val="22"/>
                <w:szCs w:val="22"/>
              </w:rPr>
              <w:t>naziva</w:t>
            </w:r>
            <w:r w:rsidR="00EF701A" w:rsidRPr="00735571">
              <w:rPr>
                <w:sz w:val="22"/>
                <w:szCs w:val="22"/>
              </w:rPr>
              <w:t xml:space="preserve"> </w:t>
            </w:r>
            <w:r w:rsidRPr="00735571">
              <w:rPr>
                <w:sz w:val="22"/>
                <w:szCs w:val="22"/>
              </w:rPr>
              <w:t xml:space="preserve">i prepoznavanja palubne opreme i uređaja te objašnjenja njihove primjene; </w:t>
            </w:r>
          </w:p>
          <w:p w14:paraId="45762F10" w14:textId="08D91235" w:rsidR="003324F8" w:rsidRPr="00735571" w:rsidRDefault="003324F8" w:rsidP="0068718A">
            <w:pPr>
              <w:numPr>
                <w:ilvl w:val="0"/>
                <w:numId w:val="243"/>
              </w:numPr>
              <w:spacing w:after="20"/>
              <w:ind w:left="457" w:right="-51"/>
              <w:rPr>
                <w:sz w:val="22"/>
                <w:szCs w:val="22"/>
              </w:rPr>
            </w:pPr>
            <w:r w:rsidRPr="00735571">
              <w:rPr>
                <w:sz w:val="22"/>
                <w:szCs w:val="22"/>
              </w:rPr>
              <w:t>Sposobnost sigurnog rukovanja palubnom opremom i uređajima.</w:t>
            </w:r>
          </w:p>
        </w:tc>
      </w:tr>
      <w:tr w:rsidR="00921215" w:rsidRPr="00735571" w14:paraId="5833BE25" w14:textId="77777777" w:rsidTr="00921215">
        <w:tc>
          <w:tcPr>
            <w:tcW w:w="2689" w:type="dxa"/>
            <w:tcBorders>
              <w:top w:val="single" w:sz="4" w:space="0" w:color="auto"/>
              <w:left w:val="single" w:sz="4" w:space="0" w:color="auto"/>
              <w:bottom w:val="single" w:sz="4" w:space="0" w:color="auto"/>
              <w:right w:val="single" w:sz="4" w:space="0" w:color="auto"/>
            </w:tcBorders>
            <w:vAlign w:val="center"/>
          </w:tcPr>
          <w:p w14:paraId="7D3F5F8D" w14:textId="50ACD845" w:rsidR="00921215" w:rsidRPr="00EF2635" w:rsidRDefault="00EF2635" w:rsidP="00EF2635">
            <w:pPr>
              <w:spacing w:after="60"/>
              <w:ind w:left="198" w:right="-51" w:hanging="198"/>
              <w:rPr>
                <w:sz w:val="22"/>
                <w:szCs w:val="22"/>
              </w:rPr>
            </w:pPr>
            <w:r>
              <w:rPr>
                <w:sz w:val="22"/>
                <w:szCs w:val="22"/>
              </w:rPr>
              <w:t>8</w:t>
            </w:r>
            <w:r w:rsidR="00921215" w:rsidRPr="00EF2635">
              <w:rPr>
                <w:sz w:val="22"/>
                <w:szCs w:val="22"/>
              </w:rPr>
              <w:t>. korištenje čamca</w:t>
            </w:r>
            <w:r w:rsidRPr="008516F2">
              <w:rPr>
                <w:sz w:val="22"/>
                <w:szCs w:val="22"/>
              </w:rPr>
              <w:t xml:space="preserve"> u plovidbi</w:t>
            </w:r>
          </w:p>
        </w:tc>
        <w:tc>
          <w:tcPr>
            <w:tcW w:w="6371" w:type="dxa"/>
            <w:tcBorders>
              <w:top w:val="single" w:sz="4" w:space="0" w:color="auto"/>
              <w:left w:val="single" w:sz="4" w:space="0" w:color="auto"/>
              <w:bottom w:val="single" w:sz="4" w:space="0" w:color="auto"/>
              <w:right w:val="single" w:sz="4" w:space="0" w:color="auto"/>
            </w:tcBorders>
          </w:tcPr>
          <w:p w14:paraId="0341AAB9" w14:textId="3B212418" w:rsidR="00921215" w:rsidRPr="008516F2" w:rsidRDefault="00921215" w:rsidP="008516F2">
            <w:pPr>
              <w:pStyle w:val="Odlomakpopisa"/>
              <w:numPr>
                <w:ilvl w:val="0"/>
                <w:numId w:val="289"/>
              </w:numPr>
              <w:ind w:left="459" w:hanging="426"/>
              <w:rPr>
                <w:sz w:val="22"/>
                <w:szCs w:val="22"/>
              </w:rPr>
            </w:pPr>
            <w:r w:rsidRPr="00EF2635">
              <w:rPr>
                <w:sz w:val="22"/>
                <w:szCs w:val="22"/>
              </w:rPr>
              <w:t xml:space="preserve">Poznavanje </w:t>
            </w:r>
            <w:r w:rsidR="00463F84" w:rsidRPr="008516F2">
              <w:rPr>
                <w:sz w:val="22"/>
                <w:szCs w:val="22"/>
              </w:rPr>
              <w:t>propisa i pravila koje se odnose na čamce</w:t>
            </w:r>
            <w:r w:rsidRPr="00EF2635">
              <w:rPr>
                <w:sz w:val="22"/>
                <w:szCs w:val="22"/>
              </w:rPr>
              <w:t xml:space="preserve">; </w:t>
            </w:r>
          </w:p>
          <w:p w14:paraId="0243F901" w14:textId="2233F287" w:rsidR="00463F84" w:rsidRPr="00EF2635" w:rsidRDefault="00463F84" w:rsidP="008516F2">
            <w:pPr>
              <w:pStyle w:val="Odlomakpopisa"/>
              <w:numPr>
                <w:ilvl w:val="0"/>
                <w:numId w:val="289"/>
              </w:numPr>
              <w:ind w:left="459" w:hanging="426"/>
              <w:rPr>
                <w:sz w:val="22"/>
                <w:szCs w:val="22"/>
              </w:rPr>
            </w:pPr>
            <w:r w:rsidRPr="00EF2635">
              <w:rPr>
                <w:sz w:val="22"/>
                <w:szCs w:val="22"/>
              </w:rPr>
              <w:t xml:space="preserve">Poznavanje opreme čamaca i pravila </w:t>
            </w:r>
            <w:r w:rsidR="00EF2635" w:rsidRPr="00EF2635">
              <w:rPr>
                <w:sz w:val="22"/>
                <w:szCs w:val="22"/>
              </w:rPr>
              <w:t>plovidbe</w:t>
            </w:r>
            <w:r w:rsidRPr="00EF2635">
              <w:rPr>
                <w:sz w:val="22"/>
                <w:szCs w:val="22"/>
              </w:rPr>
              <w:t xml:space="preserve"> čam</w:t>
            </w:r>
            <w:r w:rsidR="00EF2635" w:rsidRPr="00EF2635">
              <w:rPr>
                <w:sz w:val="22"/>
                <w:szCs w:val="22"/>
              </w:rPr>
              <w:t>a</w:t>
            </w:r>
            <w:r w:rsidRPr="00EF2635">
              <w:rPr>
                <w:sz w:val="22"/>
                <w:szCs w:val="22"/>
              </w:rPr>
              <w:t>c</w:t>
            </w:r>
            <w:r w:rsidR="00EF2635" w:rsidRPr="00EF2635">
              <w:rPr>
                <w:sz w:val="22"/>
                <w:szCs w:val="22"/>
              </w:rPr>
              <w:t>a</w:t>
            </w:r>
            <w:r w:rsidRPr="00EF2635">
              <w:rPr>
                <w:sz w:val="22"/>
                <w:szCs w:val="22"/>
              </w:rPr>
              <w:t xml:space="preserve">; </w:t>
            </w:r>
          </w:p>
          <w:p w14:paraId="093F307C" w14:textId="3EB47613" w:rsidR="00921215" w:rsidRPr="00EF2635" w:rsidRDefault="00921215" w:rsidP="008516F2">
            <w:pPr>
              <w:pStyle w:val="Odlomakpopisa"/>
              <w:numPr>
                <w:ilvl w:val="0"/>
                <w:numId w:val="289"/>
              </w:numPr>
              <w:ind w:left="459" w:right="-51" w:hanging="426"/>
              <w:rPr>
                <w:sz w:val="22"/>
                <w:szCs w:val="22"/>
              </w:rPr>
            </w:pPr>
            <w:r w:rsidRPr="00EF2635">
              <w:rPr>
                <w:sz w:val="22"/>
                <w:szCs w:val="22"/>
              </w:rPr>
              <w:t xml:space="preserve">Sposobnost korištenja </w:t>
            </w:r>
            <w:r w:rsidR="00EF2635" w:rsidRPr="008516F2">
              <w:rPr>
                <w:sz w:val="22"/>
                <w:szCs w:val="22"/>
              </w:rPr>
              <w:t>čamca u</w:t>
            </w:r>
            <w:r w:rsidRPr="00EF2635">
              <w:rPr>
                <w:sz w:val="22"/>
                <w:szCs w:val="22"/>
              </w:rPr>
              <w:t xml:space="preserve"> plovidbi i manevriranju;</w:t>
            </w:r>
          </w:p>
        </w:tc>
      </w:tr>
      <w:tr w:rsidR="003324F8" w:rsidRPr="00735571" w14:paraId="6582F94F" w14:textId="77777777" w:rsidTr="001572E5">
        <w:trPr>
          <w:trHeight w:val="397"/>
        </w:trPr>
        <w:tc>
          <w:tcPr>
            <w:tcW w:w="9060" w:type="dxa"/>
            <w:gridSpan w:val="2"/>
            <w:tcBorders>
              <w:top w:val="single" w:sz="4" w:space="0" w:color="auto"/>
              <w:left w:val="single" w:sz="4" w:space="0" w:color="auto"/>
              <w:bottom w:val="single" w:sz="4" w:space="0" w:color="auto"/>
              <w:right w:val="single" w:sz="4" w:space="0" w:color="auto"/>
            </w:tcBorders>
            <w:vAlign w:val="center"/>
          </w:tcPr>
          <w:p w14:paraId="3A0ED15F" w14:textId="7F202062" w:rsidR="003324F8" w:rsidRPr="001572E5" w:rsidRDefault="001572E5" w:rsidP="001572E5">
            <w:pPr>
              <w:spacing w:after="0"/>
              <w:ind w:right="-51"/>
              <w:jc w:val="left"/>
              <w:rPr>
                <w:b/>
                <w:bCs/>
                <w:i/>
                <w:sz w:val="22"/>
                <w:szCs w:val="22"/>
              </w:rPr>
            </w:pPr>
            <w:r w:rsidRPr="001572E5">
              <w:rPr>
                <w:b/>
                <w:bCs/>
                <w:i/>
                <w:sz w:val="22"/>
                <w:szCs w:val="22"/>
              </w:rPr>
              <w:t>3.</w:t>
            </w:r>
            <w:r>
              <w:rPr>
                <w:b/>
                <w:bCs/>
                <w:i/>
                <w:sz w:val="22"/>
                <w:szCs w:val="22"/>
              </w:rPr>
              <w:t xml:space="preserve"> </w:t>
            </w:r>
            <w:r w:rsidR="003324F8" w:rsidRPr="001572E5">
              <w:rPr>
                <w:b/>
                <w:bCs/>
                <w:i/>
                <w:sz w:val="22"/>
                <w:szCs w:val="22"/>
              </w:rPr>
              <w:t>Rukovanje teretom, skladištenje i prijevoz putnika</w:t>
            </w:r>
          </w:p>
        </w:tc>
      </w:tr>
      <w:tr w:rsidR="003324F8" w:rsidRPr="00735571" w14:paraId="7EBBCECE"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6D96A142" w14:textId="5619238B" w:rsidR="003324F8" w:rsidRPr="001A1388" w:rsidRDefault="00F24B3C" w:rsidP="008027C3">
            <w:pPr>
              <w:pStyle w:val="Odlomakpopisa"/>
              <w:numPr>
                <w:ilvl w:val="0"/>
                <w:numId w:val="244"/>
              </w:numPr>
              <w:spacing w:after="60"/>
              <w:ind w:left="306" w:right="-51"/>
              <w:rPr>
                <w:sz w:val="22"/>
                <w:szCs w:val="22"/>
              </w:rPr>
            </w:pPr>
            <w:r>
              <w:rPr>
                <w:sz w:val="22"/>
                <w:szCs w:val="22"/>
              </w:rPr>
              <w:t xml:space="preserve">raspored putnika, </w:t>
            </w:r>
            <w:r w:rsidR="003324F8" w:rsidRPr="001A1388">
              <w:rPr>
                <w:sz w:val="22"/>
                <w:szCs w:val="22"/>
              </w:rPr>
              <w:t>slaganje tereta i stabilnost</w:t>
            </w:r>
          </w:p>
        </w:tc>
        <w:tc>
          <w:tcPr>
            <w:tcW w:w="6371" w:type="dxa"/>
            <w:tcBorders>
              <w:top w:val="single" w:sz="4" w:space="0" w:color="auto"/>
              <w:left w:val="single" w:sz="4" w:space="0" w:color="auto"/>
              <w:bottom w:val="single" w:sz="4" w:space="0" w:color="auto"/>
              <w:right w:val="single" w:sz="4" w:space="0" w:color="auto"/>
            </w:tcBorders>
          </w:tcPr>
          <w:p w14:paraId="62A2F1A3" w14:textId="201CD6C1" w:rsidR="000713FE" w:rsidRPr="00735571" w:rsidRDefault="000713FE" w:rsidP="000713FE">
            <w:pPr>
              <w:numPr>
                <w:ilvl w:val="0"/>
                <w:numId w:val="259"/>
              </w:numPr>
              <w:spacing w:before="60" w:after="40"/>
              <w:ind w:left="457" w:right="-51"/>
              <w:rPr>
                <w:sz w:val="22"/>
                <w:szCs w:val="22"/>
              </w:rPr>
            </w:pPr>
            <w:r w:rsidRPr="00735571">
              <w:rPr>
                <w:sz w:val="22"/>
                <w:szCs w:val="22"/>
              </w:rPr>
              <w:t xml:space="preserve">Poznavanje različitih vrsta </w:t>
            </w:r>
            <w:r>
              <w:rPr>
                <w:sz w:val="22"/>
                <w:szCs w:val="22"/>
              </w:rPr>
              <w:t>stvari u prijevozu skelom</w:t>
            </w:r>
            <w:r w:rsidRPr="00735571">
              <w:rPr>
                <w:sz w:val="22"/>
                <w:szCs w:val="22"/>
              </w:rPr>
              <w:t xml:space="preserve">; </w:t>
            </w:r>
          </w:p>
          <w:p w14:paraId="46B56599" w14:textId="2249C9AC" w:rsidR="003324F8" w:rsidRPr="00735571" w:rsidRDefault="003324F8" w:rsidP="008027C3">
            <w:pPr>
              <w:numPr>
                <w:ilvl w:val="0"/>
                <w:numId w:val="259"/>
              </w:numPr>
              <w:spacing w:after="20"/>
              <w:ind w:left="457" w:right="-51"/>
              <w:rPr>
                <w:sz w:val="22"/>
                <w:szCs w:val="22"/>
              </w:rPr>
            </w:pPr>
            <w:r w:rsidRPr="00735571">
              <w:rPr>
                <w:sz w:val="22"/>
                <w:szCs w:val="22"/>
              </w:rPr>
              <w:t xml:space="preserve">Poznavanje utjecaja </w:t>
            </w:r>
            <w:r w:rsidR="00F24B3C">
              <w:rPr>
                <w:sz w:val="22"/>
                <w:szCs w:val="22"/>
              </w:rPr>
              <w:t xml:space="preserve">rasporeda putnika i stvari </w:t>
            </w:r>
            <w:r w:rsidR="000713FE">
              <w:rPr>
                <w:sz w:val="22"/>
                <w:szCs w:val="22"/>
              </w:rPr>
              <w:t xml:space="preserve">na </w:t>
            </w:r>
            <w:r w:rsidR="000713FE" w:rsidRPr="00735571">
              <w:rPr>
                <w:sz w:val="22"/>
                <w:szCs w:val="22"/>
              </w:rPr>
              <w:t>stabilnost</w:t>
            </w:r>
            <w:r w:rsidR="000713FE">
              <w:rPr>
                <w:sz w:val="22"/>
                <w:szCs w:val="22"/>
              </w:rPr>
              <w:t xml:space="preserve"> i sigurnost uključujući obzir</w:t>
            </w:r>
            <w:r w:rsidR="00F24B3C">
              <w:rPr>
                <w:sz w:val="22"/>
                <w:szCs w:val="22"/>
              </w:rPr>
              <w:t xml:space="preserve"> </w:t>
            </w:r>
            <w:r w:rsidR="000713FE">
              <w:rPr>
                <w:sz w:val="22"/>
                <w:szCs w:val="22"/>
              </w:rPr>
              <w:t>o</w:t>
            </w:r>
            <w:r w:rsidR="00F24B3C">
              <w:rPr>
                <w:sz w:val="22"/>
                <w:szCs w:val="22"/>
              </w:rPr>
              <w:t xml:space="preserve"> vrst</w:t>
            </w:r>
            <w:r w:rsidR="000713FE">
              <w:rPr>
                <w:sz w:val="22"/>
                <w:szCs w:val="22"/>
              </w:rPr>
              <w:t>i</w:t>
            </w:r>
            <w:r w:rsidR="00F24B3C">
              <w:rPr>
                <w:sz w:val="22"/>
                <w:szCs w:val="22"/>
              </w:rPr>
              <w:t xml:space="preserve"> stvari </w:t>
            </w:r>
            <w:r w:rsidR="00F0485F">
              <w:rPr>
                <w:sz w:val="22"/>
                <w:szCs w:val="22"/>
              </w:rPr>
              <w:t>koje se prevoze</w:t>
            </w:r>
            <w:r w:rsidRPr="00735571">
              <w:rPr>
                <w:sz w:val="22"/>
                <w:szCs w:val="22"/>
              </w:rPr>
              <w:t>;</w:t>
            </w:r>
          </w:p>
          <w:p w14:paraId="1D778ABE" w14:textId="77777777" w:rsidR="00775427" w:rsidRDefault="00153949" w:rsidP="008516F2">
            <w:pPr>
              <w:numPr>
                <w:ilvl w:val="0"/>
                <w:numId w:val="259"/>
              </w:numPr>
              <w:spacing w:before="60" w:after="40"/>
              <w:ind w:left="457" w:right="-51"/>
              <w:rPr>
                <w:sz w:val="22"/>
                <w:szCs w:val="22"/>
              </w:rPr>
            </w:pPr>
            <w:r w:rsidRPr="00735571">
              <w:rPr>
                <w:sz w:val="22"/>
                <w:szCs w:val="22"/>
              </w:rPr>
              <w:t>Poznavanje ručnih i tehničkih metoda za utvrđivanje težine tereta na</w:t>
            </w:r>
            <w:r w:rsidR="006C0355">
              <w:rPr>
                <w:sz w:val="22"/>
                <w:szCs w:val="22"/>
              </w:rPr>
              <w:t xml:space="preserve"> skeli</w:t>
            </w:r>
            <w:r w:rsidRPr="00735571">
              <w:rPr>
                <w:sz w:val="22"/>
                <w:szCs w:val="22"/>
              </w:rPr>
              <w:t xml:space="preserve">; </w:t>
            </w:r>
          </w:p>
          <w:p w14:paraId="1DAF7A5E" w14:textId="0D7F6B13" w:rsidR="00775427" w:rsidRPr="00775427" w:rsidRDefault="00775427" w:rsidP="008516F2">
            <w:pPr>
              <w:numPr>
                <w:ilvl w:val="0"/>
                <w:numId w:val="259"/>
              </w:numPr>
              <w:spacing w:before="60" w:after="40"/>
              <w:ind w:left="457" w:right="-51"/>
              <w:rPr>
                <w:sz w:val="22"/>
                <w:szCs w:val="22"/>
              </w:rPr>
            </w:pPr>
            <w:r>
              <w:rPr>
                <w:sz w:val="22"/>
                <w:szCs w:val="22"/>
              </w:rPr>
              <w:t>O</w:t>
            </w:r>
            <w:r w:rsidRPr="00775427">
              <w:rPr>
                <w:sz w:val="22"/>
                <w:szCs w:val="22"/>
              </w:rPr>
              <w:t>pterećenje i stabilitet skele</w:t>
            </w:r>
            <w:r>
              <w:rPr>
                <w:sz w:val="22"/>
                <w:szCs w:val="22"/>
              </w:rPr>
              <w:t>;</w:t>
            </w:r>
          </w:p>
          <w:p w14:paraId="6EEC6A6D" w14:textId="79055FE8" w:rsidR="00552F11" w:rsidRPr="006C0355" w:rsidRDefault="00552F11" w:rsidP="008027C3">
            <w:pPr>
              <w:numPr>
                <w:ilvl w:val="0"/>
                <w:numId w:val="259"/>
              </w:numPr>
              <w:spacing w:before="60" w:after="40"/>
              <w:ind w:left="457" w:right="-51"/>
              <w:rPr>
                <w:sz w:val="22"/>
                <w:szCs w:val="22"/>
              </w:rPr>
            </w:pPr>
            <w:r>
              <w:rPr>
                <w:sz w:val="22"/>
                <w:szCs w:val="22"/>
              </w:rPr>
              <w:t>Osiguravanje putnika i stvari na skeli.</w:t>
            </w:r>
          </w:p>
        </w:tc>
      </w:tr>
      <w:tr w:rsidR="003324F8" w:rsidRPr="00735571" w14:paraId="279D185C"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776FA279" w14:textId="0F9DB15B" w:rsidR="003324F8" w:rsidRPr="00735571" w:rsidRDefault="001A1388" w:rsidP="001A1388">
            <w:pPr>
              <w:spacing w:after="60"/>
              <w:ind w:left="198" w:right="-51" w:hanging="198"/>
              <w:rPr>
                <w:sz w:val="22"/>
                <w:szCs w:val="22"/>
              </w:rPr>
            </w:pPr>
            <w:r>
              <w:rPr>
                <w:sz w:val="22"/>
                <w:szCs w:val="22"/>
              </w:rPr>
              <w:t>2</w:t>
            </w:r>
            <w:r w:rsidR="003324F8" w:rsidRPr="00735571">
              <w:rPr>
                <w:sz w:val="22"/>
                <w:szCs w:val="22"/>
              </w:rPr>
              <w:t>.</w:t>
            </w:r>
            <w:r>
              <w:rPr>
                <w:sz w:val="22"/>
                <w:szCs w:val="22"/>
              </w:rPr>
              <w:t xml:space="preserve"> </w:t>
            </w:r>
            <w:r w:rsidR="006C0355">
              <w:rPr>
                <w:sz w:val="22"/>
                <w:szCs w:val="22"/>
              </w:rPr>
              <w:t>propisi</w:t>
            </w:r>
            <w:r w:rsidR="003324F8" w:rsidRPr="00735571">
              <w:rPr>
                <w:sz w:val="22"/>
                <w:szCs w:val="22"/>
              </w:rPr>
              <w:t xml:space="preserve"> i pravilima o sigurnosti na radu </w:t>
            </w:r>
          </w:p>
        </w:tc>
        <w:tc>
          <w:tcPr>
            <w:tcW w:w="6371" w:type="dxa"/>
            <w:tcBorders>
              <w:top w:val="single" w:sz="4" w:space="0" w:color="auto"/>
              <w:left w:val="single" w:sz="4" w:space="0" w:color="auto"/>
              <w:bottom w:val="single" w:sz="4" w:space="0" w:color="auto"/>
              <w:right w:val="single" w:sz="4" w:space="0" w:color="auto"/>
            </w:tcBorders>
          </w:tcPr>
          <w:p w14:paraId="222A7407" w14:textId="3F2D234B" w:rsidR="003324F8" w:rsidRPr="006C0355" w:rsidRDefault="003324F8" w:rsidP="008027C3">
            <w:pPr>
              <w:pStyle w:val="Odlomakpopisa"/>
              <w:numPr>
                <w:ilvl w:val="0"/>
                <w:numId w:val="251"/>
              </w:numPr>
              <w:spacing w:after="60"/>
              <w:ind w:left="457" w:right="-51"/>
              <w:rPr>
                <w:sz w:val="22"/>
                <w:szCs w:val="22"/>
              </w:rPr>
            </w:pPr>
            <w:r w:rsidRPr="006C0355">
              <w:rPr>
                <w:sz w:val="22"/>
                <w:szCs w:val="22"/>
              </w:rPr>
              <w:t xml:space="preserve">Sposobnost pridržavanja pravila i postupaka za sigurnost na radu koji se primjenjuju pri </w:t>
            </w:r>
            <w:r w:rsidR="0068718A">
              <w:rPr>
                <w:sz w:val="22"/>
                <w:szCs w:val="22"/>
              </w:rPr>
              <w:t>ukrcaju i iskrcaju</w:t>
            </w:r>
            <w:r w:rsidRPr="006C0355">
              <w:rPr>
                <w:sz w:val="22"/>
                <w:szCs w:val="22"/>
              </w:rPr>
              <w:t xml:space="preserve"> te korištenja osobne zaštitne opreme i opreme za spašavanje; </w:t>
            </w:r>
          </w:p>
          <w:p w14:paraId="51B1F6D3" w14:textId="119BA6FE" w:rsidR="003324F8" w:rsidRPr="006C0355" w:rsidRDefault="003324F8" w:rsidP="008027C3">
            <w:pPr>
              <w:pStyle w:val="Odlomakpopisa"/>
              <w:numPr>
                <w:ilvl w:val="0"/>
                <w:numId w:val="251"/>
              </w:numPr>
              <w:spacing w:after="60"/>
              <w:ind w:left="457" w:right="-51"/>
              <w:rPr>
                <w:sz w:val="22"/>
                <w:szCs w:val="22"/>
              </w:rPr>
            </w:pPr>
            <w:r w:rsidRPr="006C0355">
              <w:rPr>
                <w:sz w:val="22"/>
                <w:szCs w:val="22"/>
              </w:rPr>
              <w:t>Sposobnost uspostavljanja i održavanja djelotvorne verbalne i neverbalne komunikacije sa svim</w:t>
            </w:r>
            <w:r w:rsidR="00F0485F">
              <w:rPr>
                <w:sz w:val="22"/>
                <w:szCs w:val="22"/>
              </w:rPr>
              <w:t xml:space="preserve">a </w:t>
            </w:r>
            <w:r w:rsidRPr="006C0355">
              <w:rPr>
                <w:sz w:val="22"/>
                <w:szCs w:val="22"/>
              </w:rPr>
              <w:t>koji su uključeni u postupke u</w:t>
            </w:r>
            <w:r w:rsidR="0068718A">
              <w:rPr>
                <w:sz w:val="22"/>
                <w:szCs w:val="22"/>
              </w:rPr>
              <w:t>krcaja i iskrcaja</w:t>
            </w:r>
            <w:r w:rsidRPr="006C0355">
              <w:rPr>
                <w:sz w:val="22"/>
                <w:szCs w:val="22"/>
              </w:rPr>
              <w:t xml:space="preserve">; </w:t>
            </w:r>
          </w:p>
          <w:p w14:paraId="3356E507" w14:textId="24CF9788" w:rsidR="003324F8" w:rsidRPr="006C0355" w:rsidRDefault="003324F8" w:rsidP="008516F2">
            <w:pPr>
              <w:pStyle w:val="Odlomakpopisa"/>
              <w:numPr>
                <w:ilvl w:val="0"/>
                <w:numId w:val="251"/>
              </w:numPr>
              <w:spacing w:after="60"/>
              <w:ind w:left="457" w:right="-51"/>
              <w:rPr>
                <w:sz w:val="22"/>
                <w:szCs w:val="22"/>
              </w:rPr>
            </w:pPr>
            <w:r w:rsidRPr="006C0355">
              <w:rPr>
                <w:sz w:val="22"/>
                <w:szCs w:val="22"/>
              </w:rPr>
              <w:t xml:space="preserve">Poznavanje tehničkih sredstava pri </w:t>
            </w:r>
            <w:r w:rsidR="0068718A">
              <w:rPr>
                <w:sz w:val="22"/>
                <w:szCs w:val="22"/>
              </w:rPr>
              <w:t>ukrcaju</w:t>
            </w:r>
            <w:r w:rsidR="00101C52">
              <w:rPr>
                <w:sz w:val="22"/>
                <w:szCs w:val="22"/>
              </w:rPr>
              <w:t>,</w:t>
            </w:r>
            <w:r w:rsidR="00F0485F">
              <w:rPr>
                <w:sz w:val="22"/>
                <w:szCs w:val="22"/>
              </w:rPr>
              <w:t xml:space="preserve"> iskrcaju</w:t>
            </w:r>
            <w:r w:rsidR="00101C52">
              <w:rPr>
                <w:sz w:val="22"/>
                <w:szCs w:val="22"/>
              </w:rPr>
              <w:t xml:space="preserve"> </w:t>
            </w:r>
            <w:r w:rsidR="00E82A24">
              <w:rPr>
                <w:sz w:val="22"/>
                <w:szCs w:val="22"/>
              </w:rPr>
              <w:t>i smještaju putnika i stvari</w:t>
            </w:r>
            <w:r w:rsidRPr="006C0355">
              <w:rPr>
                <w:sz w:val="22"/>
                <w:szCs w:val="22"/>
              </w:rPr>
              <w:t xml:space="preserve">. </w:t>
            </w:r>
          </w:p>
        </w:tc>
      </w:tr>
      <w:tr w:rsidR="003324F8" w:rsidRPr="00735571" w14:paraId="2B21B2D3"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5F295326" w14:textId="4AF511AD" w:rsidR="003324F8" w:rsidRPr="00735571" w:rsidRDefault="001A1388" w:rsidP="00E82A24">
            <w:pPr>
              <w:spacing w:after="60"/>
              <w:ind w:left="198" w:right="-51" w:hanging="198"/>
              <w:rPr>
                <w:sz w:val="22"/>
                <w:szCs w:val="22"/>
              </w:rPr>
            </w:pPr>
            <w:r>
              <w:rPr>
                <w:sz w:val="22"/>
                <w:szCs w:val="22"/>
              </w:rPr>
              <w:t>3</w:t>
            </w:r>
            <w:r w:rsidR="003324F8" w:rsidRPr="00735571">
              <w:rPr>
                <w:sz w:val="22"/>
                <w:szCs w:val="22"/>
              </w:rPr>
              <w:t xml:space="preserve">. poštovati propise o putničkom prijevozu </w:t>
            </w:r>
          </w:p>
        </w:tc>
        <w:tc>
          <w:tcPr>
            <w:tcW w:w="6371" w:type="dxa"/>
            <w:tcBorders>
              <w:top w:val="single" w:sz="4" w:space="0" w:color="auto"/>
              <w:left w:val="single" w:sz="4" w:space="0" w:color="auto"/>
              <w:bottom w:val="single" w:sz="4" w:space="0" w:color="auto"/>
              <w:right w:val="single" w:sz="4" w:space="0" w:color="auto"/>
            </w:tcBorders>
          </w:tcPr>
          <w:p w14:paraId="4F67C381" w14:textId="2EE94C02" w:rsidR="003324F8" w:rsidRPr="00735571" w:rsidRDefault="003324F8" w:rsidP="008027C3">
            <w:pPr>
              <w:numPr>
                <w:ilvl w:val="0"/>
                <w:numId w:val="252"/>
              </w:numPr>
              <w:spacing w:before="60" w:after="40"/>
              <w:ind w:left="457" w:right="-51"/>
              <w:rPr>
                <w:sz w:val="22"/>
                <w:szCs w:val="22"/>
              </w:rPr>
            </w:pPr>
            <w:r w:rsidRPr="00735571">
              <w:rPr>
                <w:sz w:val="22"/>
                <w:szCs w:val="22"/>
              </w:rPr>
              <w:t xml:space="preserve">Poznavanje važećih propisa o putničkom prijevozu; </w:t>
            </w:r>
          </w:p>
          <w:p w14:paraId="5AC3F883" w14:textId="6BB72860" w:rsidR="003324F8" w:rsidRPr="00735571" w:rsidRDefault="003324F8" w:rsidP="008516F2">
            <w:pPr>
              <w:numPr>
                <w:ilvl w:val="0"/>
                <w:numId w:val="252"/>
              </w:numPr>
              <w:spacing w:before="60" w:after="40"/>
              <w:ind w:left="457" w:right="-51" w:hanging="357"/>
              <w:rPr>
                <w:sz w:val="22"/>
                <w:szCs w:val="22"/>
              </w:rPr>
            </w:pPr>
            <w:r w:rsidRPr="00735571">
              <w:rPr>
                <w:sz w:val="22"/>
                <w:szCs w:val="22"/>
              </w:rPr>
              <w:t xml:space="preserve">Sposobnost pružanja izravne pomoći osobama s invaliditetom i osobama smanjene pokretljivosti u skladu sa i uputama iz važećih nacionalnih pravila. </w:t>
            </w:r>
          </w:p>
        </w:tc>
      </w:tr>
      <w:tr w:rsidR="003324F8" w:rsidRPr="00735571" w14:paraId="270F6D1D"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46D61E72" w14:textId="77CE440C" w:rsidR="003324F8" w:rsidRPr="00735571" w:rsidRDefault="001A1388" w:rsidP="00CB1181">
            <w:pPr>
              <w:spacing w:after="60"/>
              <w:ind w:left="198" w:right="-51" w:hanging="198"/>
              <w:rPr>
                <w:sz w:val="22"/>
                <w:szCs w:val="22"/>
              </w:rPr>
            </w:pPr>
            <w:r>
              <w:rPr>
                <w:sz w:val="22"/>
                <w:szCs w:val="22"/>
              </w:rPr>
              <w:t>4</w:t>
            </w:r>
            <w:r w:rsidR="003324F8" w:rsidRPr="00735571">
              <w:rPr>
                <w:sz w:val="22"/>
                <w:szCs w:val="22"/>
              </w:rPr>
              <w:t xml:space="preserve">. pomagati u sigurnom kretanju putnika pri ukrcavanju i iskrcavanju </w:t>
            </w:r>
          </w:p>
        </w:tc>
        <w:tc>
          <w:tcPr>
            <w:tcW w:w="6371" w:type="dxa"/>
            <w:tcBorders>
              <w:top w:val="single" w:sz="4" w:space="0" w:color="auto"/>
              <w:left w:val="single" w:sz="4" w:space="0" w:color="auto"/>
              <w:bottom w:val="single" w:sz="4" w:space="0" w:color="auto"/>
              <w:right w:val="single" w:sz="4" w:space="0" w:color="auto"/>
            </w:tcBorders>
          </w:tcPr>
          <w:p w14:paraId="1F5AD46E" w14:textId="77777777" w:rsidR="003324F8" w:rsidRPr="006C0355" w:rsidRDefault="003324F8" w:rsidP="008027C3">
            <w:pPr>
              <w:pStyle w:val="Odlomakpopisa"/>
              <w:numPr>
                <w:ilvl w:val="0"/>
                <w:numId w:val="253"/>
              </w:numPr>
              <w:spacing w:before="60" w:after="60"/>
              <w:ind w:left="457" w:right="-51"/>
              <w:rPr>
                <w:sz w:val="22"/>
                <w:szCs w:val="22"/>
              </w:rPr>
            </w:pPr>
            <w:r w:rsidRPr="006C0355">
              <w:rPr>
                <w:sz w:val="22"/>
                <w:szCs w:val="22"/>
              </w:rPr>
              <w:t xml:space="preserve">Poznavanje postupaka koji se primjenjuju prije i tijekom ukrcaja i iskrcaja putnika; </w:t>
            </w:r>
          </w:p>
          <w:p w14:paraId="7A9451B4" w14:textId="77777777" w:rsidR="003324F8" w:rsidRPr="006C0355" w:rsidRDefault="003324F8" w:rsidP="008027C3">
            <w:pPr>
              <w:pStyle w:val="Odlomakpopisa"/>
              <w:numPr>
                <w:ilvl w:val="0"/>
                <w:numId w:val="253"/>
              </w:numPr>
              <w:spacing w:after="60"/>
              <w:ind w:left="457" w:right="-51"/>
              <w:rPr>
                <w:sz w:val="22"/>
                <w:szCs w:val="22"/>
              </w:rPr>
            </w:pPr>
            <w:r w:rsidRPr="006C0355">
              <w:rPr>
                <w:sz w:val="22"/>
                <w:szCs w:val="22"/>
              </w:rPr>
              <w:t xml:space="preserve">Sposobnost postavljanja opreme za ukrcaj i iskrcaj te sposobnost primjene sigurnosnih mjera. </w:t>
            </w:r>
          </w:p>
        </w:tc>
      </w:tr>
      <w:tr w:rsidR="003324F8" w:rsidRPr="00735571" w14:paraId="5C700A4C"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15D9BBCB" w14:textId="59520C7B" w:rsidR="003324F8" w:rsidRPr="00735571" w:rsidRDefault="001A1388" w:rsidP="00CB1181">
            <w:pPr>
              <w:spacing w:after="60"/>
              <w:ind w:left="198" w:right="-51" w:hanging="198"/>
              <w:rPr>
                <w:sz w:val="22"/>
                <w:szCs w:val="22"/>
              </w:rPr>
            </w:pPr>
            <w:r>
              <w:rPr>
                <w:sz w:val="22"/>
                <w:szCs w:val="22"/>
              </w:rPr>
              <w:t>5</w:t>
            </w:r>
            <w:r w:rsidR="003324F8" w:rsidRPr="00735571">
              <w:rPr>
                <w:sz w:val="22"/>
                <w:szCs w:val="22"/>
              </w:rPr>
              <w:t xml:space="preserve">. pomagati u nadziranju putnika u izvanrednim situacijama </w:t>
            </w:r>
          </w:p>
        </w:tc>
        <w:tc>
          <w:tcPr>
            <w:tcW w:w="6371" w:type="dxa"/>
            <w:tcBorders>
              <w:top w:val="single" w:sz="4" w:space="0" w:color="auto"/>
              <w:left w:val="single" w:sz="4" w:space="0" w:color="auto"/>
              <w:bottom w:val="single" w:sz="4" w:space="0" w:color="auto"/>
              <w:right w:val="single" w:sz="4" w:space="0" w:color="auto"/>
            </w:tcBorders>
          </w:tcPr>
          <w:p w14:paraId="5D060E72" w14:textId="6C94E096" w:rsidR="003324F8" w:rsidRPr="00735571" w:rsidRDefault="003324F8" w:rsidP="008027C3">
            <w:pPr>
              <w:numPr>
                <w:ilvl w:val="0"/>
                <w:numId w:val="254"/>
              </w:numPr>
              <w:spacing w:before="60" w:after="60"/>
              <w:ind w:left="457" w:right="-51"/>
              <w:rPr>
                <w:sz w:val="22"/>
                <w:szCs w:val="22"/>
              </w:rPr>
            </w:pPr>
            <w:r w:rsidRPr="00735571">
              <w:rPr>
                <w:sz w:val="22"/>
                <w:szCs w:val="22"/>
              </w:rPr>
              <w:t xml:space="preserve">Poznavanje postojeće opreme za spašavanje u izvanrednim situacijama, poznavanje postupaka kojih se treba pridržavati u slučaju prodora vode, požara, pada osobe u vodu, evakuacije koja uključuje upravljanje kriznim situacijama i velikim brojem ljudi, te poznavanje pružanja medicinske prve pomoći na </w:t>
            </w:r>
            <w:r w:rsidR="00A910E5">
              <w:rPr>
                <w:sz w:val="22"/>
                <w:szCs w:val="22"/>
              </w:rPr>
              <w:t>skeli</w:t>
            </w:r>
            <w:r w:rsidRPr="00735571">
              <w:rPr>
                <w:sz w:val="22"/>
                <w:szCs w:val="22"/>
              </w:rPr>
              <w:t xml:space="preserve">; </w:t>
            </w:r>
          </w:p>
          <w:p w14:paraId="4C6511FE" w14:textId="2678C21F" w:rsidR="003324F8" w:rsidRPr="00735571" w:rsidRDefault="003324F8" w:rsidP="00A910E5">
            <w:pPr>
              <w:numPr>
                <w:ilvl w:val="0"/>
                <w:numId w:val="254"/>
              </w:numPr>
              <w:spacing w:before="60" w:after="60"/>
              <w:ind w:left="457" w:right="-51"/>
              <w:rPr>
                <w:sz w:val="22"/>
                <w:szCs w:val="22"/>
              </w:rPr>
            </w:pPr>
            <w:r w:rsidRPr="00735571">
              <w:rPr>
                <w:sz w:val="22"/>
                <w:szCs w:val="22"/>
              </w:rPr>
              <w:t xml:space="preserve">Sposobnost pomaganja u slučaju propuštanja vode, požara, pada osobe u vodu, sudara i evakuacije, što uključuje upravljanje kriznim situacijama i velikim brojem ljudi, sposobnost korištenja opremom za spašavanje u izvanrednim situacijama i sposobnost pružanja medicinske prve pomoći na </w:t>
            </w:r>
            <w:r w:rsidR="00A910E5">
              <w:rPr>
                <w:sz w:val="22"/>
                <w:szCs w:val="22"/>
              </w:rPr>
              <w:t>skeli</w:t>
            </w:r>
            <w:r w:rsidRPr="00735571">
              <w:rPr>
                <w:sz w:val="22"/>
                <w:szCs w:val="22"/>
              </w:rPr>
              <w:t xml:space="preserve">. </w:t>
            </w:r>
          </w:p>
        </w:tc>
      </w:tr>
      <w:tr w:rsidR="003324F8" w:rsidRPr="00735571" w14:paraId="6DD3FC46"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5147FB52" w14:textId="5D55BD0D" w:rsidR="003324F8" w:rsidRPr="00735571" w:rsidRDefault="001A1388" w:rsidP="00CB1181">
            <w:pPr>
              <w:spacing w:after="60"/>
              <w:ind w:left="198" w:right="-51" w:hanging="198"/>
              <w:rPr>
                <w:sz w:val="22"/>
                <w:szCs w:val="22"/>
              </w:rPr>
            </w:pPr>
            <w:r>
              <w:rPr>
                <w:sz w:val="22"/>
                <w:szCs w:val="22"/>
              </w:rPr>
              <w:t>6</w:t>
            </w:r>
            <w:r w:rsidR="003324F8" w:rsidRPr="00735571">
              <w:rPr>
                <w:sz w:val="22"/>
                <w:szCs w:val="22"/>
              </w:rPr>
              <w:t xml:space="preserve">. djelotvorno komunicirati s putnicima </w:t>
            </w:r>
          </w:p>
        </w:tc>
        <w:tc>
          <w:tcPr>
            <w:tcW w:w="6371" w:type="dxa"/>
            <w:tcBorders>
              <w:top w:val="single" w:sz="4" w:space="0" w:color="auto"/>
              <w:left w:val="single" w:sz="4" w:space="0" w:color="auto"/>
              <w:bottom w:val="single" w:sz="4" w:space="0" w:color="auto"/>
              <w:right w:val="single" w:sz="4" w:space="0" w:color="auto"/>
            </w:tcBorders>
          </w:tcPr>
          <w:p w14:paraId="49C95645" w14:textId="77777777" w:rsidR="006C0355" w:rsidRDefault="003324F8" w:rsidP="008027C3">
            <w:pPr>
              <w:numPr>
                <w:ilvl w:val="0"/>
                <w:numId w:val="255"/>
              </w:numPr>
              <w:spacing w:before="60" w:after="60"/>
              <w:ind w:left="457" w:right="-51"/>
              <w:rPr>
                <w:sz w:val="22"/>
                <w:szCs w:val="22"/>
              </w:rPr>
            </w:pPr>
            <w:r w:rsidRPr="00735571">
              <w:rPr>
                <w:sz w:val="22"/>
                <w:szCs w:val="22"/>
              </w:rPr>
              <w:t xml:space="preserve">Poznavanje standardiziranih komunikacijskih izraza za evakuaciju putnika u slučaju izvanredne situacije; </w:t>
            </w:r>
          </w:p>
          <w:p w14:paraId="6B59C47E" w14:textId="01BBDAD5" w:rsidR="003324F8" w:rsidRPr="006C0355" w:rsidRDefault="003324F8" w:rsidP="00C626A7">
            <w:pPr>
              <w:numPr>
                <w:ilvl w:val="0"/>
                <w:numId w:val="255"/>
              </w:numPr>
              <w:spacing w:before="60" w:after="60"/>
              <w:ind w:left="457" w:right="-51"/>
              <w:rPr>
                <w:sz w:val="22"/>
                <w:szCs w:val="22"/>
              </w:rPr>
            </w:pPr>
            <w:r w:rsidRPr="006C0355">
              <w:rPr>
                <w:sz w:val="22"/>
                <w:szCs w:val="22"/>
              </w:rPr>
              <w:t xml:space="preserve">Sposobnost ponašanja i korištenja </w:t>
            </w:r>
            <w:r w:rsidR="00C626A7">
              <w:rPr>
                <w:sz w:val="22"/>
                <w:szCs w:val="22"/>
              </w:rPr>
              <w:t>govora</w:t>
            </w:r>
            <w:r w:rsidR="00C626A7" w:rsidRPr="006C0355">
              <w:rPr>
                <w:sz w:val="22"/>
                <w:szCs w:val="22"/>
              </w:rPr>
              <w:t xml:space="preserve"> </w:t>
            </w:r>
            <w:r w:rsidRPr="006C0355">
              <w:rPr>
                <w:sz w:val="22"/>
                <w:szCs w:val="22"/>
              </w:rPr>
              <w:t xml:space="preserve">usmjerena na pružanje usluga. </w:t>
            </w:r>
          </w:p>
        </w:tc>
      </w:tr>
      <w:tr w:rsidR="00E324A4" w:rsidRPr="00735571" w14:paraId="27ED7D7C" w14:textId="77777777" w:rsidTr="00463F84">
        <w:tc>
          <w:tcPr>
            <w:tcW w:w="9060" w:type="dxa"/>
            <w:gridSpan w:val="2"/>
            <w:tcBorders>
              <w:top w:val="single" w:sz="4" w:space="0" w:color="auto"/>
              <w:left w:val="single" w:sz="4" w:space="0" w:color="auto"/>
              <w:bottom w:val="single" w:sz="4" w:space="0" w:color="auto"/>
              <w:right w:val="single" w:sz="4" w:space="0" w:color="auto"/>
            </w:tcBorders>
            <w:vAlign w:val="center"/>
          </w:tcPr>
          <w:p w14:paraId="26FBE0D8" w14:textId="39A4BE02" w:rsidR="00E324A4" w:rsidRPr="001572E5" w:rsidRDefault="00E324A4" w:rsidP="00E324A4">
            <w:pPr>
              <w:spacing w:after="0"/>
              <w:ind w:right="-51"/>
              <w:rPr>
                <w:b/>
                <w:i/>
                <w:sz w:val="22"/>
                <w:szCs w:val="22"/>
              </w:rPr>
            </w:pPr>
            <w:r>
              <w:rPr>
                <w:b/>
                <w:i/>
                <w:sz w:val="22"/>
                <w:szCs w:val="22"/>
              </w:rPr>
              <w:t>4. Motoristika</w:t>
            </w:r>
            <w:r w:rsidRPr="001572E5">
              <w:rPr>
                <w:b/>
                <w:i/>
                <w:sz w:val="22"/>
                <w:szCs w:val="22"/>
              </w:rPr>
              <w:t xml:space="preserve"> </w:t>
            </w:r>
          </w:p>
        </w:tc>
      </w:tr>
      <w:tr w:rsidR="00E324A4" w:rsidRPr="00735571" w14:paraId="25DC69A3" w14:textId="77777777" w:rsidTr="00463F84">
        <w:tc>
          <w:tcPr>
            <w:tcW w:w="2689" w:type="dxa"/>
            <w:tcBorders>
              <w:top w:val="single" w:sz="4" w:space="0" w:color="auto"/>
              <w:left w:val="single" w:sz="4" w:space="0" w:color="auto"/>
              <w:bottom w:val="single" w:sz="4" w:space="0" w:color="auto"/>
              <w:right w:val="single" w:sz="4" w:space="0" w:color="auto"/>
            </w:tcBorders>
            <w:vAlign w:val="center"/>
          </w:tcPr>
          <w:p w14:paraId="5CF3CEAB" w14:textId="4D54D099" w:rsidR="00E324A4" w:rsidRPr="00735571" w:rsidRDefault="00E324A4" w:rsidP="00CC36CE">
            <w:pPr>
              <w:spacing w:after="60"/>
              <w:ind w:left="198" w:right="-51" w:hanging="198"/>
              <w:rPr>
                <w:sz w:val="22"/>
                <w:szCs w:val="22"/>
              </w:rPr>
            </w:pPr>
            <w:r>
              <w:rPr>
                <w:sz w:val="22"/>
                <w:szCs w:val="22"/>
              </w:rPr>
              <w:t>1</w:t>
            </w:r>
            <w:r w:rsidRPr="00735571">
              <w:rPr>
                <w:sz w:val="22"/>
                <w:szCs w:val="22"/>
              </w:rPr>
              <w:t xml:space="preserve">. </w:t>
            </w:r>
            <w:r>
              <w:rPr>
                <w:sz w:val="22"/>
                <w:szCs w:val="22"/>
              </w:rPr>
              <w:t>korištenje pomoćnih motora</w:t>
            </w:r>
            <w:r w:rsidR="000A789E">
              <w:rPr>
                <w:sz w:val="22"/>
                <w:szCs w:val="22"/>
              </w:rPr>
              <w:t xml:space="preserve"> i pogonskih motora na čamcu</w:t>
            </w:r>
            <w:r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tcPr>
          <w:p w14:paraId="104C610C" w14:textId="20D2C95A" w:rsidR="00E324A4" w:rsidRPr="000643F0" w:rsidRDefault="00E324A4" w:rsidP="00463F84">
            <w:pPr>
              <w:pStyle w:val="Odlomakpopisa"/>
              <w:numPr>
                <w:ilvl w:val="0"/>
                <w:numId w:val="245"/>
              </w:numPr>
              <w:spacing w:before="60" w:after="60"/>
              <w:ind w:left="457" w:right="-51"/>
              <w:rPr>
                <w:sz w:val="22"/>
                <w:szCs w:val="22"/>
              </w:rPr>
            </w:pPr>
            <w:r w:rsidRPr="000643F0">
              <w:rPr>
                <w:sz w:val="22"/>
                <w:szCs w:val="22"/>
              </w:rPr>
              <w:t xml:space="preserve">Poznavanje </w:t>
            </w:r>
            <w:r w:rsidR="000A789E">
              <w:rPr>
                <w:sz w:val="22"/>
                <w:szCs w:val="22"/>
              </w:rPr>
              <w:t>vrsta i funkcija pomoćnih motora i pogonskih motora na pomoćnom čamcu</w:t>
            </w:r>
            <w:r w:rsidRPr="000643F0">
              <w:rPr>
                <w:sz w:val="22"/>
                <w:szCs w:val="22"/>
              </w:rPr>
              <w:t xml:space="preserve">; </w:t>
            </w:r>
          </w:p>
          <w:p w14:paraId="587F277B" w14:textId="33051B19" w:rsidR="000A789E" w:rsidRDefault="000A789E" w:rsidP="008516F2">
            <w:pPr>
              <w:pStyle w:val="Odlomakpopisa"/>
              <w:numPr>
                <w:ilvl w:val="0"/>
                <w:numId w:val="245"/>
              </w:numPr>
              <w:spacing w:before="60" w:after="60"/>
              <w:ind w:left="457" w:right="-51"/>
              <w:rPr>
                <w:sz w:val="22"/>
                <w:szCs w:val="22"/>
              </w:rPr>
            </w:pPr>
            <w:r>
              <w:rPr>
                <w:sz w:val="22"/>
                <w:szCs w:val="22"/>
              </w:rPr>
              <w:t>Osnove o radu, priprema, kontrola i održavanje pomoćnih motora i pogonskih motora na čamcu;</w:t>
            </w:r>
          </w:p>
          <w:p w14:paraId="26084218" w14:textId="58FF2EBD" w:rsidR="00E324A4" w:rsidRPr="008516F2" w:rsidRDefault="000A789E" w:rsidP="008516F2">
            <w:pPr>
              <w:pStyle w:val="Odlomakpopisa"/>
              <w:numPr>
                <w:ilvl w:val="0"/>
                <w:numId w:val="245"/>
              </w:numPr>
              <w:spacing w:before="60" w:after="60"/>
              <w:ind w:left="457" w:right="-51"/>
              <w:rPr>
                <w:sz w:val="22"/>
                <w:szCs w:val="22"/>
              </w:rPr>
            </w:pPr>
            <w:r>
              <w:rPr>
                <w:sz w:val="22"/>
                <w:szCs w:val="22"/>
              </w:rPr>
              <w:t>Sposobnost korištenja</w:t>
            </w:r>
            <w:r w:rsidRPr="008516F2">
              <w:rPr>
                <w:sz w:val="22"/>
                <w:szCs w:val="22"/>
              </w:rPr>
              <w:t>, kontrol</w:t>
            </w:r>
            <w:r>
              <w:rPr>
                <w:sz w:val="22"/>
                <w:szCs w:val="22"/>
              </w:rPr>
              <w:t>e</w:t>
            </w:r>
            <w:r w:rsidRPr="008516F2">
              <w:rPr>
                <w:sz w:val="22"/>
                <w:szCs w:val="22"/>
              </w:rPr>
              <w:t xml:space="preserve"> </w:t>
            </w:r>
            <w:r w:rsidRPr="000A789E">
              <w:rPr>
                <w:sz w:val="22"/>
                <w:szCs w:val="22"/>
              </w:rPr>
              <w:t>i održavanja</w:t>
            </w:r>
            <w:r w:rsidRPr="008516F2">
              <w:rPr>
                <w:sz w:val="22"/>
                <w:szCs w:val="22"/>
              </w:rPr>
              <w:t xml:space="preserve"> pomoćnih motora i pogonskih motora na čamcu;</w:t>
            </w:r>
            <w:r w:rsidR="00E324A4" w:rsidRPr="008516F2">
              <w:rPr>
                <w:sz w:val="22"/>
                <w:szCs w:val="22"/>
              </w:rPr>
              <w:t xml:space="preserve"> </w:t>
            </w:r>
          </w:p>
        </w:tc>
      </w:tr>
      <w:tr w:rsidR="003324F8" w:rsidRPr="00735571" w14:paraId="525AB304" w14:textId="77777777" w:rsidTr="00CB1181">
        <w:tc>
          <w:tcPr>
            <w:tcW w:w="9060" w:type="dxa"/>
            <w:gridSpan w:val="2"/>
            <w:tcBorders>
              <w:top w:val="single" w:sz="4" w:space="0" w:color="auto"/>
              <w:left w:val="single" w:sz="4" w:space="0" w:color="auto"/>
              <w:bottom w:val="single" w:sz="4" w:space="0" w:color="auto"/>
              <w:right w:val="single" w:sz="4" w:space="0" w:color="auto"/>
            </w:tcBorders>
            <w:vAlign w:val="center"/>
          </w:tcPr>
          <w:p w14:paraId="7FC56257" w14:textId="1EC6E05E" w:rsidR="003324F8" w:rsidRPr="001572E5" w:rsidRDefault="00E324A4" w:rsidP="001572E5">
            <w:pPr>
              <w:spacing w:after="0"/>
              <w:ind w:right="-51"/>
              <w:rPr>
                <w:b/>
                <w:i/>
                <w:sz w:val="22"/>
                <w:szCs w:val="22"/>
              </w:rPr>
            </w:pPr>
            <w:r>
              <w:rPr>
                <w:b/>
                <w:i/>
                <w:sz w:val="22"/>
                <w:szCs w:val="22"/>
              </w:rPr>
              <w:t>5</w:t>
            </w:r>
            <w:r w:rsidR="001572E5">
              <w:rPr>
                <w:b/>
                <w:i/>
                <w:sz w:val="22"/>
                <w:szCs w:val="22"/>
              </w:rPr>
              <w:t xml:space="preserve">. </w:t>
            </w:r>
            <w:r w:rsidR="003324F8" w:rsidRPr="001572E5">
              <w:rPr>
                <w:b/>
                <w:i/>
                <w:sz w:val="22"/>
                <w:szCs w:val="22"/>
              </w:rPr>
              <w:t xml:space="preserve">Održavanje i popravci </w:t>
            </w:r>
          </w:p>
        </w:tc>
      </w:tr>
      <w:tr w:rsidR="00EF2635" w:rsidRPr="00735571" w14:paraId="41AC3A78" w14:textId="77777777" w:rsidTr="004E149D">
        <w:tc>
          <w:tcPr>
            <w:tcW w:w="2689" w:type="dxa"/>
            <w:tcBorders>
              <w:top w:val="single" w:sz="4" w:space="0" w:color="auto"/>
              <w:left w:val="single" w:sz="4" w:space="0" w:color="auto"/>
              <w:bottom w:val="single" w:sz="4" w:space="0" w:color="auto"/>
              <w:right w:val="single" w:sz="4" w:space="0" w:color="auto"/>
            </w:tcBorders>
            <w:vAlign w:val="center"/>
          </w:tcPr>
          <w:p w14:paraId="654AAF36" w14:textId="1C672190" w:rsidR="00EF2635" w:rsidRPr="00735571" w:rsidRDefault="00EF2635" w:rsidP="00EF2635">
            <w:pPr>
              <w:spacing w:after="60"/>
              <w:ind w:left="198" w:right="-51" w:hanging="198"/>
              <w:rPr>
                <w:sz w:val="22"/>
                <w:szCs w:val="22"/>
              </w:rPr>
            </w:pPr>
            <w:r>
              <w:rPr>
                <w:sz w:val="22"/>
                <w:szCs w:val="22"/>
              </w:rPr>
              <w:t>1</w:t>
            </w:r>
            <w:r w:rsidRPr="00735571">
              <w:rPr>
                <w:sz w:val="22"/>
                <w:szCs w:val="22"/>
              </w:rPr>
              <w:t xml:space="preserve">. </w:t>
            </w:r>
            <w:r>
              <w:rPr>
                <w:sz w:val="22"/>
                <w:szCs w:val="22"/>
              </w:rPr>
              <w:t>p</w:t>
            </w:r>
            <w:r w:rsidRPr="00735571">
              <w:rPr>
                <w:sz w:val="22"/>
                <w:szCs w:val="22"/>
              </w:rPr>
              <w:t>ostup</w:t>
            </w:r>
            <w:r>
              <w:rPr>
                <w:sz w:val="22"/>
                <w:szCs w:val="22"/>
              </w:rPr>
              <w:t>ci</w:t>
            </w:r>
            <w:r w:rsidRPr="00735571">
              <w:rPr>
                <w:sz w:val="22"/>
                <w:szCs w:val="22"/>
              </w:rPr>
              <w:t xml:space="preserve"> za održavanje i popravke </w:t>
            </w:r>
          </w:p>
        </w:tc>
        <w:tc>
          <w:tcPr>
            <w:tcW w:w="6371" w:type="dxa"/>
            <w:tcBorders>
              <w:top w:val="single" w:sz="4" w:space="0" w:color="auto"/>
              <w:left w:val="single" w:sz="4" w:space="0" w:color="auto"/>
              <w:bottom w:val="single" w:sz="4" w:space="0" w:color="auto"/>
              <w:right w:val="single" w:sz="4" w:space="0" w:color="auto"/>
            </w:tcBorders>
          </w:tcPr>
          <w:p w14:paraId="7D3099E2" w14:textId="77777777" w:rsidR="00EF2635" w:rsidRPr="001A1388" w:rsidRDefault="00EF2635" w:rsidP="008516F2">
            <w:pPr>
              <w:pStyle w:val="Odlomakpopisa"/>
              <w:numPr>
                <w:ilvl w:val="0"/>
                <w:numId w:val="291"/>
              </w:numPr>
              <w:spacing w:before="60" w:after="60"/>
              <w:ind w:left="459" w:right="-51" w:hanging="426"/>
              <w:rPr>
                <w:sz w:val="22"/>
                <w:szCs w:val="22"/>
              </w:rPr>
            </w:pPr>
            <w:r w:rsidRPr="001A1388">
              <w:rPr>
                <w:sz w:val="22"/>
                <w:szCs w:val="22"/>
              </w:rPr>
              <w:t xml:space="preserve">Poznavanje priručnika i uputa za održavanje i popravke; </w:t>
            </w:r>
          </w:p>
          <w:p w14:paraId="4C8C6930" w14:textId="74B94472" w:rsidR="00EF2635" w:rsidRPr="008516F2" w:rsidRDefault="00EF2635" w:rsidP="008516F2">
            <w:pPr>
              <w:pStyle w:val="Odlomakpopisa"/>
              <w:numPr>
                <w:ilvl w:val="0"/>
                <w:numId w:val="291"/>
              </w:numPr>
              <w:spacing w:after="60"/>
              <w:ind w:left="457" w:right="-51"/>
              <w:rPr>
                <w:sz w:val="22"/>
                <w:szCs w:val="22"/>
              </w:rPr>
            </w:pPr>
            <w:r w:rsidRPr="001A1388">
              <w:rPr>
                <w:sz w:val="22"/>
                <w:szCs w:val="22"/>
              </w:rPr>
              <w:t xml:space="preserve">Sposobnost provođenja </w:t>
            </w:r>
            <w:r>
              <w:rPr>
                <w:sz w:val="22"/>
                <w:szCs w:val="22"/>
              </w:rPr>
              <w:t xml:space="preserve">i dokumentiranja </w:t>
            </w:r>
            <w:r w:rsidRPr="001A1388">
              <w:rPr>
                <w:sz w:val="22"/>
                <w:szCs w:val="22"/>
              </w:rPr>
              <w:t>postupaka održavanja i popravaka u skladu s primjenjivim priručnicima i uputama</w:t>
            </w:r>
            <w:r>
              <w:rPr>
                <w:sz w:val="22"/>
                <w:szCs w:val="22"/>
              </w:rPr>
              <w:t xml:space="preserve"> i dokumentiranja</w:t>
            </w:r>
            <w:r w:rsidRPr="001A1388">
              <w:rPr>
                <w:sz w:val="22"/>
                <w:szCs w:val="22"/>
              </w:rPr>
              <w:t xml:space="preserve">. </w:t>
            </w:r>
          </w:p>
        </w:tc>
      </w:tr>
      <w:tr w:rsidR="003324F8" w:rsidRPr="00735571" w14:paraId="56601F62"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553857E6" w14:textId="4E9A3876" w:rsidR="003324F8" w:rsidRPr="00735571" w:rsidRDefault="00EF2635" w:rsidP="00CB1181">
            <w:pPr>
              <w:spacing w:after="60"/>
              <w:ind w:left="198" w:right="-51" w:hanging="198"/>
              <w:rPr>
                <w:sz w:val="22"/>
                <w:szCs w:val="22"/>
              </w:rPr>
            </w:pPr>
            <w:r>
              <w:rPr>
                <w:sz w:val="22"/>
                <w:szCs w:val="22"/>
              </w:rPr>
              <w:t>2</w:t>
            </w:r>
            <w:r w:rsidR="003324F8" w:rsidRPr="00735571">
              <w:rPr>
                <w:sz w:val="22"/>
                <w:szCs w:val="22"/>
              </w:rPr>
              <w:t xml:space="preserve">. štititi zdravlje i okoliš tijekom obavljanja radova održavanja i popravaka </w:t>
            </w:r>
          </w:p>
        </w:tc>
        <w:tc>
          <w:tcPr>
            <w:tcW w:w="6371" w:type="dxa"/>
            <w:tcBorders>
              <w:top w:val="single" w:sz="4" w:space="0" w:color="auto"/>
              <w:left w:val="single" w:sz="4" w:space="0" w:color="auto"/>
              <w:bottom w:val="single" w:sz="4" w:space="0" w:color="auto"/>
              <w:right w:val="single" w:sz="4" w:space="0" w:color="auto"/>
            </w:tcBorders>
          </w:tcPr>
          <w:p w14:paraId="6D910498" w14:textId="77777777" w:rsidR="003324F8" w:rsidRPr="000643F0" w:rsidRDefault="003324F8" w:rsidP="000A789E">
            <w:pPr>
              <w:pStyle w:val="Odlomakpopisa"/>
              <w:numPr>
                <w:ilvl w:val="0"/>
                <w:numId w:val="290"/>
              </w:numPr>
              <w:spacing w:before="60" w:after="60"/>
              <w:ind w:left="457" w:right="-51"/>
              <w:rPr>
                <w:sz w:val="22"/>
                <w:szCs w:val="22"/>
              </w:rPr>
            </w:pPr>
            <w:r w:rsidRPr="000643F0">
              <w:rPr>
                <w:sz w:val="22"/>
                <w:szCs w:val="22"/>
              </w:rPr>
              <w:t xml:space="preserve">Poznavanje primjenjivih postupaka za čišćenje i zaštitu te higijenskih pravila; </w:t>
            </w:r>
          </w:p>
          <w:p w14:paraId="6F3BD302" w14:textId="0D74EE32" w:rsidR="003324F8" w:rsidRPr="000643F0" w:rsidRDefault="003324F8" w:rsidP="000A789E">
            <w:pPr>
              <w:pStyle w:val="Odlomakpopisa"/>
              <w:numPr>
                <w:ilvl w:val="0"/>
                <w:numId w:val="290"/>
              </w:numPr>
              <w:spacing w:before="60" w:after="60"/>
              <w:ind w:left="457" w:right="-51"/>
              <w:rPr>
                <w:sz w:val="22"/>
                <w:szCs w:val="22"/>
              </w:rPr>
            </w:pPr>
            <w:r w:rsidRPr="000643F0">
              <w:rPr>
                <w:sz w:val="22"/>
                <w:szCs w:val="22"/>
              </w:rPr>
              <w:t xml:space="preserve">Sposobnost čišćenja i zaštite vanjskih dijelova, trupa i paluba </w:t>
            </w:r>
            <w:r w:rsidR="00365221">
              <w:rPr>
                <w:sz w:val="22"/>
                <w:szCs w:val="22"/>
              </w:rPr>
              <w:t>skele i pomoćnog čamaca</w:t>
            </w:r>
            <w:r w:rsidR="00365221" w:rsidRPr="000643F0">
              <w:rPr>
                <w:sz w:val="22"/>
                <w:szCs w:val="22"/>
              </w:rPr>
              <w:t xml:space="preserve"> </w:t>
            </w:r>
            <w:r w:rsidRPr="000643F0">
              <w:rPr>
                <w:sz w:val="22"/>
                <w:szCs w:val="22"/>
              </w:rPr>
              <w:t xml:space="preserve">na ispravan način korištenjem potrebnih materijala u skladu s pravilima o zaštiti okoliša; </w:t>
            </w:r>
          </w:p>
          <w:p w14:paraId="651AF61A" w14:textId="59E2BA25" w:rsidR="003324F8" w:rsidRPr="000643F0" w:rsidRDefault="003324F8" w:rsidP="000A789E">
            <w:pPr>
              <w:pStyle w:val="Odlomakpopisa"/>
              <w:numPr>
                <w:ilvl w:val="0"/>
                <w:numId w:val="290"/>
              </w:numPr>
              <w:spacing w:after="60"/>
              <w:ind w:left="457" w:right="-51"/>
              <w:rPr>
                <w:sz w:val="22"/>
                <w:szCs w:val="22"/>
              </w:rPr>
            </w:pPr>
            <w:r w:rsidRPr="000643F0">
              <w:rPr>
                <w:sz w:val="22"/>
                <w:szCs w:val="22"/>
              </w:rPr>
              <w:t xml:space="preserve">Sposobnost vođenja brige o </w:t>
            </w:r>
            <w:r w:rsidR="00365221">
              <w:rPr>
                <w:sz w:val="22"/>
                <w:szCs w:val="22"/>
              </w:rPr>
              <w:t>skeli</w:t>
            </w:r>
            <w:r w:rsidR="00365221" w:rsidRPr="000643F0">
              <w:rPr>
                <w:sz w:val="22"/>
                <w:szCs w:val="22"/>
              </w:rPr>
              <w:t xml:space="preserve"> </w:t>
            </w:r>
            <w:r w:rsidRPr="000643F0">
              <w:rPr>
                <w:sz w:val="22"/>
                <w:szCs w:val="22"/>
              </w:rPr>
              <w:t xml:space="preserve">i odlaganju kućanskog otpada u skladu s pravilima o zaštiti okoliša. </w:t>
            </w:r>
          </w:p>
        </w:tc>
      </w:tr>
      <w:tr w:rsidR="003324F8" w:rsidRPr="00735571" w14:paraId="224E763C"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525D56A2" w14:textId="6A0C104E" w:rsidR="003324F8" w:rsidRPr="00735571" w:rsidRDefault="00EF2635" w:rsidP="00CB1181">
            <w:pPr>
              <w:spacing w:after="60"/>
              <w:ind w:left="198" w:right="-51" w:hanging="198"/>
              <w:rPr>
                <w:sz w:val="22"/>
                <w:szCs w:val="22"/>
              </w:rPr>
            </w:pPr>
            <w:r>
              <w:rPr>
                <w:sz w:val="22"/>
                <w:szCs w:val="22"/>
              </w:rPr>
              <w:t>3</w:t>
            </w:r>
            <w:r w:rsidR="003324F8" w:rsidRPr="00735571">
              <w:rPr>
                <w:sz w:val="22"/>
                <w:szCs w:val="22"/>
              </w:rPr>
              <w:t xml:space="preserve">. vezati čvorove i upletke u skladu s njihovom namjenom te ih održavati </w:t>
            </w:r>
          </w:p>
        </w:tc>
        <w:tc>
          <w:tcPr>
            <w:tcW w:w="6371" w:type="dxa"/>
            <w:tcBorders>
              <w:top w:val="single" w:sz="4" w:space="0" w:color="auto"/>
              <w:left w:val="single" w:sz="4" w:space="0" w:color="auto"/>
              <w:bottom w:val="single" w:sz="4" w:space="0" w:color="auto"/>
              <w:right w:val="single" w:sz="4" w:space="0" w:color="auto"/>
            </w:tcBorders>
          </w:tcPr>
          <w:p w14:paraId="61D154F3" w14:textId="356003E3" w:rsidR="003324F8" w:rsidRPr="00735571" w:rsidRDefault="003324F8" w:rsidP="008027C3">
            <w:pPr>
              <w:numPr>
                <w:ilvl w:val="0"/>
                <w:numId w:val="263"/>
              </w:numPr>
              <w:spacing w:before="60" w:after="60"/>
              <w:ind w:left="457" w:right="-51"/>
              <w:rPr>
                <w:sz w:val="22"/>
                <w:szCs w:val="22"/>
              </w:rPr>
            </w:pPr>
            <w:r w:rsidRPr="00735571">
              <w:rPr>
                <w:sz w:val="22"/>
                <w:szCs w:val="22"/>
              </w:rPr>
              <w:t xml:space="preserve">Poznavanje postupaka kojih se treba pridržavati radi osiguravanja sigurnog povezivanja s pomoću sredstava dostupnih na </w:t>
            </w:r>
            <w:r w:rsidR="00FD727F">
              <w:rPr>
                <w:sz w:val="22"/>
                <w:szCs w:val="22"/>
              </w:rPr>
              <w:t>skeli</w:t>
            </w:r>
            <w:r w:rsidRPr="00735571">
              <w:rPr>
                <w:sz w:val="22"/>
                <w:szCs w:val="22"/>
              </w:rPr>
              <w:t xml:space="preserve">; </w:t>
            </w:r>
          </w:p>
          <w:p w14:paraId="36B4CEC9" w14:textId="77777777" w:rsidR="003324F8" w:rsidRPr="00735571" w:rsidRDefault="003324F8" w:rsidP="008027C3">
            <w:pPr>
              <w:numPr>
                <w:ilvl w:val="0"/>
                <w:numId w:val="263"/>
              </w:numPr>
              <w:spacing w:before="60" w:after="60"/>
              <w:ind w:left="457" w:right="-51"/>
              <w:rPr>
                <w:sz w:val="22"/>
                <w:szCs w:val="22"/>
              </w:rPr>
            </w:pPr>
            <w:r w:rsidRPr="00735571">
              <w:rPr>
                <w:sz w:val="22"/>
                <w:szCs w:val="22"/>
              </w:rPr>
              <w:t xml:space="preserve">Sposobnost rađenja upletaka na čelik-čelima i užadi; </w:t>
            </w:r>
          </w:p>
          <w:p w14:paraId="6C7A0445" w14:textId="77777777" w:rsidR="00FD727F" w:rsidRDefault="003324F8" w:rsidP="008516F2">
            <w:pPr>
              <w:numPr>
                <w:ilvl w:val="0"/>
                <w:numId w:val="263"/>
              </w:numPr>
              <w:spacing w:before="60" w:after="60"/>
              <w:ind w:left="457" w:right="-51"/>
              <w:rPr>
                <w:sz w:val="22"/>
                <w:szCs w:val="22"/>
              </w:rPr>
            </w:pPr>
            <w:r w:rsidRPr="00735571">
              <w:rPr>
                <w:sz w:val="22"/>
                <w:szCs w:val="22"/>
              </w:rPr>
              <w:t>Sposobnost primjene čvorova u skladu s njihovom namjenom;</w:t>
            </w:r>
          </w:p>
          <w:p w14:paraId="7C60A2B2" w14:textId="77777777" w:rsidR="003324F8" w:rsidRPr="00FD727F" w:rsidRDefault="003324F8" w:rsidP="008516F2">
            <w:pPr>
              <w:numPr>
                <w:ilvl w:val="0"/>
                <w:numId w:val="263"/>
              </w:numPr>
              <w:spacing w:before="60" w:after="60"/>
              <w:ind w:left="457" w:right="-51"/>
              <w:rPr>
                <w:sz w:val="22"/>
                <w:szCs w:val="22"/>
              </w:rPr>
            </w:pPr>
            <w:r w:rsidRPr="00FD727F">
              <w:rPr>
                <w:sz w:val="22"/>
                <w:szCs w:val="22"/>
              </w:rPr>
              <w:t>Sposobnost održavanja čelik-čela i užadi.</w:t>
            </w:r>
          </w:p>
        </w:tc>
      </w:tr>
      <w:tr w:rsidR="00172EAE" w:rsidRPr="00735571" w14:paraId="1E2A8894" w14:textId="77777777" w:rsidTr="00172EAE">
        <w:tc>
          <w:tcPr>
            <w:tcW w:w="2689" w:type="dxa"/>
            <w:tcBorders>
              <w:top w:val="single" w:sz="4" w:space="0" w:color="auto"/>
              <w:left w:val="single" w:sz="4" w:space="0" w:color="auto"/>
              <w:bottom w:val="single" w:sz="4" w:space="0" w:color="auto"/>
              <w:right w:val="single" w:sz="4" w:space="0" w:color="auto"/>
            </w:tcBorders>
            <w:vAlign w:val="center"/>
          </w:tcPr>
          <w:p w14:paraId="7730289D" w14:textId="7BBD528C" w:rsidR="00172EAE" w:rsidRPr="00735571" w:rsidRDefault="00172EAE" w:rsidP="00172EAE">
            <w:pPr>
              <w:spacing w:after="60"/>
              <w:ind w:right="-51"/>
              <w:rPr>
                <w:sz w:val="22"/>
                <w:szCs w:val="22"/>
              </w:rPr>
            </w:pPr>
            <w:r>
              <w:rPr>
                <w:sz w:val="22"/>
                <w:szCs w:val="22"/>
              </w:rPr>
              <w:t>4</w:t>
            </w:r>
            <w:r w:rsidRPr="00735571">
              <w:rPr>
                <w:sz w:val="22"/>
                <w:szCs w:val="22"/>
              </w:rPr>
              <w:t xml:space="preserve">. koristiti se potrebnim alatima radi osiguravanja opće tehničke sigurnosti </w:t>
            </w:r>
          </w:p>
        </w:tc>
        <w:tc>
          <w:tcPr>
            <w:tcW w:w="6371" w:type="dxa"/>
            <w:tcBorders>
              <w:top w:val="single" w:sz="4" w:space="0" w:color="auto"/>
              <w:left w:val="single" w:sz="4" w:space="0" w:color="auto"/>
              <w:bottom w:val="single" w:sz="4" w:space="0" w:color="auto"/>
              <w:right w:val="single" w:sz="4" w:space="0" w:color="auto"/>
            </w:tcBorders>
          </w:tcPr>
          <w:p w14:paraId="0D930C8B" w14:textId="77777777" w:rsidR="00172EAE" w:rsidRPr="00735571" w:rsidRDefault="00172EAE" w:rsidP="00172EAE">
            <w:pPr>
              <w:numPr>
                <w:ilvl w:val="0"/>
                <w:numId w:val="260"/>
              </w:numPr>
              <w:spacing w:before="60" w:after="60"/>
              <w:ind w:left="457" w:right="-51"/>
              <w:rPr>
                <w:sz w:val="22"/>
                <w:szCs w:val="22"/>
              </w:rPr>
            </w:pPr>
            <w:r w:rsidRPr="00735571">
              <w:rPr>
                <w:sz w:val="22"/>
                <w:szCs w:val="22"/>
              </w:rPr>
              <w:t xml:space="preserve">Poznavanje korištenja materijala za održavanje i opreme za popravke na </w:t>
            </w:r>
            <w:r>
              <w:rPr>
                <w:sz w:val="22"/>
                <w:szCs w:val="22"/>
              </w:rPr>
              <w:t>skeli</w:t>
            </w:r>
            <w:r w:rsidRPr="00735571">
              <w:rPr>
                <w:sz w:val="22"/>
                <w:szCs w:val="22"/>
              </w:rPr>
              <w:t xml:space="preserve">, uključujući njihova svojstva i ograničenja; </w:t>
            </w:r>
          </w:p>
          <w:p w14:paraId="5D54ED90" w14:textId="77777777" w:rsidR="00172EAE" w:rsidRPr="00AA0BFE" w:rsidRDefault="00172EAE" w:rsidP="00172EAE">
            <w:pPr>
              <w:numPr>
                <w:ilvl w:val="0"/>
                <w:numId w:val="260"/>
              </w:numPr>
              <w:spacing w:before="60" w:after="60"/>
              <w:ind w:left="457" w:right="-51"/>
              <w:rPr>
                <w:sz w:val="22"/>
                <w:szCs w:val="22"/>
              </w:rPr>
            </w:pPr>
            <w:r w:rsidRPr="00AA0BFE">
              <w:rPr>
                <w:sz w:val="22"/>
                <w:szCs w:val="22"/>
              </w:rPr>
              <w:t xml:space="preserve">Sposobnost odabira i korištenja materijala za održavanje i opreme za popravke na </w:t>
            </w:r>
            <w:r>
              <w:rPr>
                <w:sz w:val="22"/>
                <w:szCs w:val="22"/>
              </w:rPr>
              <w:t>skeli</w:t>
            </w:r>
            <w:r w:rsidRPr="00AA0BFE">
              <w:rPr>
                <w:sz w:val="22"/>
                <w:szCs w:val="22"/>
              </w:rPr>
              <w:t xml:space="preserve">. </w:t>
            </w:r>
          </w:p>
        </w:tc>
      </w:tr>
      <w:tr w:rsidR="003324F8" w:rsidRPr="00735571" w14:paraId="47DAD63D" w14:textId="77777777" w:rsidTr="00CB1181">
        <w:tc>
          <w:tcPr>
            <w:tcW w:w="9060" w:type="dxa"/>
            <w:gridSpan w:val="2"/>
            <w:tcBorders>
              <w:top w:val="single" w:sz="4" w:space="0" w:color="auto"/>
              <w:left w:val="single" w:sz="4" w:space="0" w:color="auto"/>
              <w:bottom w:val="single" w:sz="4" w:space="0" w:color="auto"/>
              <w:right w:val="single" w:sz="4" w:space="0" w:color="auto"/>
            </w:tcBorders>
            <w:vAlign w:val="center"/>
          </w:tcPr>
          <w:p w14:paraId="3C093248" w14:textId="3F81F3CE" w:rsidR="003324F8" w:rsidRPr="00895810" w:rsidRDefault="00E324A4" w:rsidP="001572E5">
            <w:pPr>
              <w:spacing w:after="0" w:line="240" w:lineRule="auto"/>
              <w:ind w:right="-51"/>
              <w:rPr>
                <w:b/>
                <w:i/>
                <w:sz w:val="22"/>
                <w:szCs w:val="22"/>
              </w:rPr>
            </w:pPr>
            <w:r>
              <w:rPr>
                <w:b/>
                <w:i/>
                <w:sz w:val="22"/>
                <w:szCs w:val="22"/>
              </w:rPr>
              <w:t>6</w:t>
            </w:r>
            <w:r w:rsidR="001572E5">
              <w:rPr>
                <w:b/>
                <w:i/>
                <w:sz w:val="22"/>
                <w:szCs w:val="22"/>
              </w:rPr>
              <w:t xml:space="preserve">. </w:t>
            </w:r>
            <w:r w:rsidR="003324F8" w:rsidRPr="00895810">
              <w:rPr>
                <w:b/>
                <w:i/>
                <w:sz w:val="22"/>
                <w:szCs w:val="22"/>
              </w:rPr>
              <w:t xml:space="preserve">Zdravlje, sigurnost i zaštita okoliša </w:t>
            </w:r>
          </w:p>
        </w:tc>
      </w:tr>
      <w:tr w:rsidR="000A4806" w:rsidRPr="000A4806" w14:paraId="687F310B"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5659EFE2" w14:textId="12AA774E" w:rsidR="003324F8" w:rsidRPr="000A4806" w:rsidRDefault="003324F8" w:rsidP="00E83D77">
            <w:pPr>
              <w:spacing w:after="60"/>
              <w:ind w:left="198" w:right="-51" w:hanging="198"/>
              <w:rPr>
                <w:sz w:val="22"/>
                <w:szCs w:val="22"/>
              </w:rPr>
            </w:pPr>
            <w:r w:rsidRPr="000A4806">
              <w:rPr>
                <w:sz w:val="22"/>
                <w:szCs w:val="22"/>
              </w:rPr>
              <w:t>1. pravil</w:t>
            </w:r>
            <w:r w:rsidR="00296855" w:rsidRPr="000A4806">
              <w:rPr>
                <w:sz w:val="22"/>
                <w:szCs w:val="22"/>
              </w:rPr>
              <w:t>a</w:t>
            </w:r>
            <w:r w:rsidRPr="000A4806">
              <w:rPr>
                <w:sz w:val="22"/>
                <w:szCs w:val="22"/>
              </w:rPr>
              <w:t xml:space="preserve"> o sigurnosti na radu i sprečavanju nesreća </w:t>
            </w:r>
          </w:p>
        </w:tc>
        <w:tc>
          <w:tcPr>
            <w:tcW w:w="6371" w:type="dxa"/>
            <w:tcBorders>
              <w:top w:val="single" w:sz="4" w:space="0" w:color="auto"/>
              <w:left w:val="single" w:sz="4" w:space="0" w:color="auto"/>
              <w:bottom w:val="single" w:sz="4" w:space="0" w:color="auto"/>
              <w:right w:val="single" w:sz="4" w:space="0" w:color="auto"/>
            </w:tcBorders>
          </w:tcPr>
          <w:p w14:paraId="6EE27A50" w14:textId="30AFB225" w:rsidR="000A4806" w:rsidRPr="008516F2" w:rsidRDefault="003324F8" w:rsidP="008516F2">
            <w:pPr>
              <w:numPr>
                <w:ilvl w:val="0"/>
                <w:numId w:val="264"/>
              </w:numPr>
              <w:spacing w:after="60"/>
              <w:ind w:left="457" w:right="-51"/>
              <w:rPr>
                <w:sz w:val="22"/>
                <w:szCs w:val="22"/>
              </w:rPr>
            </w:pPr>
            <w:r w:rsidRPr="000A4806">
              <w:rPr>
                <w:sz w:val="22"/>
                <w:szCs w:val="22"/>
              </w:rPr>
              <w:t xml:space="preserve">Poznavanje </w:t>
            </w:r>
            <w:r w:rsidR="000A4806" w:rsidRPr="008516F2">
              <w:rPr>
                <w:sz w:val="22"/>
                <w:szCs w:val="22"/>
              </w:rPr>
              <w:t xml:space="preserve">općih pravila o pravima  i sigurnosti osoba na </w:t>
            </w:r>
            <w:r w:rsidR="000A4806">
              <w:rPr>
                <w:sz w:val="22"/>
                <w:szCs w:val="22"/>
              </w:rPr>
              <w:t>skeli</w:t>
            </w:r>
            <w:r w:rsidRPr="000A4806">
              <w:rPr>
                <w:sz w:val="22"/>
                <w:szCs w:val="22"/>
              </w:rPr>
              <w:t>;</w:t>
            </w:r>
          </w:p>
          <w:p w14:paraId="53549F78" w14:textId="5F5201DE" w:rsidR="003324F8" w:rsidRPr="000A4806" w:rsidRDefault="000A4806" w:rsidP="008516F2">
            <w:pPr>
              <w:numPr>
                <w:ilvl w:val="0"/>
                <w:numId w:val="264"/>
              </w:numPr>
              <w:spacing w:after="60"/>
              <w:ind w:left="457" w:right="-51"/>
              <w:rPr>
                <w:sz w:val="22"/>
                <w:szCs w:val="22"/>
              </w:rPr>
            </w:pPr>
            <w:r w:rsidRPr="008516F2">
              <w:rPr>
                <w:sz w:val="22"/>
                <w:szCs w:val="22"/>
              </w:rPr>
              <w:t xml:space="preserve">Poznavanje propisa </w:t>
            </w:r>
            <w:r w:rsidR="00BD68F4">
              <w:rPr>
                <w:sz w:val="22"/>
                <w:szCs w:val="22"/>
              </w:rPr>
              <w:t xml:space="preserve">o </w:t>
            </w:r>
            <w:r w:rsidRPr="008516F2">
              <w:rPr>
                <w:sz w:val="22"/>
                <w:szCs w:val="22"/>
              </w:rPr>
              <w:t>radnim uvjetima</w:t>
            </w:r>
            <w:r w:rsidR="00BD68F4">
              <w:rPr>
                <w:sz w:val="22"/>
                <w:szCs w:val="22"/>
              </w:rPr>
              <w:t xml:space="preserve">, </w:t>
            </w:r>
            <w:r w:rsidR="00502757">
              <w:rPr>
                <w:sz w:val="22"/>
                <w:szCs w:val="22"/>
              </w:rPr>
              <w:t xml:space="preserve">sposobnosti, </w:t>
            </w:r>
            <w:r w:rsidR="00BD68F4">
              <w:rPr>
                <w:sz w:val="22"/>
                <w:szCs w:val="22"/>
              </w:rPr>
              <w:t xml:space="preserve">dužnostima i evidenciji </w:t>
            </w:r>
            <w:r>
              <w:rPr>
                <w:sz w:val="22"/>
                <w:szCs w:val="22"/>
              </w:rPr>
              <w:t>članova posade</w:t>
            </w:r>
            <w:r w:rsidRPr="008516F2">
              <w:rPr>
                <w:sz w:val="22"/>
                <w:szCs w:val="22"/>
              </w:rPr>
              <w:t xml:space="preserve">; </w:t>
            </w:r>
          </w:p>
          <w:p w14:paraId="707BD81E" w14:textId="681E85FA" w:rsidR="000A4806" w:rsidRPr="000A4806" w:rsidRDefault="003324F8" w:rsidP="008516F2">
            <w:pPr>
              <w:numPr>
                <w:ilvl w:val="0"/>
                <w:numId w:val="264"/>
              </w:numPr>
              <w:spacing w:before="60" w:after="60"/>
              <w:ind w:left="459" w:right="-51" w:hanging="284"/>
              <w:rPr>
                <w:sz w:val="22"/>
                <w:szCs w:val="22"/>
              </w:rPr>
            </w:pPr>
            <w:r w:rsidRPr="000A4806">
              <w:rPr>
                <w:sz w:val="22"/>
                <w:szCs w:val="22"/>
              </w:rPr>
              <w:t xml:space="preserve">Poznavanje prirode opasnosti </w:t>
            </w:r>
            <w:r w:rsidR="000A4806">
              <w:rPr>
                <w:sz w:val="22"/>
                <w:szCs w:val="22"/>
              </w:rPr>
              <w:t>i rizika u skelnom prijevozu</w:t>
            </w:r>
            <w:r w:rsidRPr="000A4806">
              <w:rPr>
                <w:sz w:val="22"/>
                <w:szCs w:val="22"/>
              </w:rPr>
              <w:t xml:space="preserve">; </w:t>
            </w:r>
          </w:p>
          <w:p w14:paraId="13F5E724" w14:textId="6AFF125A" w:rsidR="003324F8" w:rsidRPr="000A4806" w:rsidRDefault="003324F8" w:rsidP="008516F2">
            <w:pPr>
              <w:numPr>
                <w:ilvl w:val="0"/>
                <w:numId w:val="264"/>
              </w:numPr>
              <w:spacing w:before="60" w:after="60"/>
              <w:ind w:left="459" w:right="-51" w:hanging="284"/>
              <w:rPr>
                <w:sz w:val="22"/>
                <w:szCs w:val="22"/>
              </w:rPr>
            </w:pPr>
            <w:r w:rsidRPr="000A4806">
              <w:rPr>
                <w:sz w:val="22"/>
                <w:szCs w:val="22"/>
              </w:rPr>
              <w:t xml:space="preserve">Sposobnost sprečavanja opasnosti </w:t>
            </w:r>
            <w:r w:rsidR="000A4806">
              <w:rPr>
                <w:sz w:val="22"/>
                <w:szCs w:val="22"/>
              </w:rPr>
              <w:t xml:space="preserve">i nesreća </w:t>
            </w:r>
            <w:r w:rsidRPr="000A4806">
              <w:rPr>
                <w:sz w:val="22"/>
                <w:szCs w:val="22"/>
              </w:rPr>
              <w:t xml:space="preserve">povezanih s rizicima </w:t>
            </w:r>
            <w:r w:rsidR="000A4806">
              <w:rPr>
                <w:sz w:val="22"/>
                <w:szCs w:val="22"/>
              </w:rPr>
              <w:t>u skelnom prijevozu.</w:t>
            </w:r>
            <w:r w:rsidRPr="000A4806">
              <w:rPr>
                <w:sz w:val="22"/>
                <w:szCs w:val="22"/>
              </w:rPr>
              <w:t xml:space="preserve"> </w:t>
            </w:r>
            <w:r w:rsidR="00BD68F4">
              <w:rPr>
                <w:sz w:val="22"/>
                <w:szCs w:val="22"/>
              </w:rPr>
              <w:t>a koje se posebice odnose na</w:t>
            </w:r>
            <w:r w:rsidRPr="000A4806">
              <w:rPr>
                <w:sz w:val="22"/>
                <w:szCs w:val="22"/>
              </w:rPr>
              <w:t xml:space="preserve">: </w:t>
            </w:r>
          </w:p>
          <w:p w14:paraId="5BB111F0" w14:textId="1FFF772C" w:rsidR="003324F8" w:rsidRPr="000A4806" w:rsidRDefault="003324F8" w:rsidP="008516F2">
            <w:pPr>
              <w:spacing w:after="0"/>
              <w:ind w:left="459" w:right="-51" w:hanging="284"/>
              <w:rPr>
                <w:sz w:val="22"/>
                <w:szCs w:val="22"/>
              </w:rPr>
            </w:pPr>
            <w:r w:rsidRPr="000A4806">
              <w:rPr>
                <w:sz w:val="22"/>
                <w:szCs w:val="22"/>
              </w:rPr>
              <w:t xml:space="preserve">• </w:t>
            </w:r>
            <w:r w:rsidR="00BD68F4" w:rsidRPr="000A4806">
              <w:rPr>
                <w:sz w:val="22"/>
                <w:szCs w:val="22"/>
              </w:rPr>
              <w:t>kretanj</w:t>
            </w:r>
            <w:r w:rsidR="00BD68F4">
              <w:rPr>
                <w:sz w:val="22"/>
                <w:szCs w:val="22"/>
              </w:rPr>
              <w:t>e</w:t>
            </w:r>
            <w:r w:rsidR="00BD68F4" w:rsidRPr="000A4806">
              <w:rPr>
                <w:sz w:val="22"/>
                <w:szCs w:val="22"/>
              </w:rPr>
              <w:t xml:space="preserve"> </w:t>
            </w:r>
            <w:r w:rsidR="00BD68F4">
              <w:rPr>
                <w:sz w:val="22"/>
                <w:szCs w:val="22"/>
              </w:rPr>
              <w:t>i manevre skele</w:t>
            </w:r>
            <w:r w:rsidRPr="000A4806">
              <w:rPr>
                <w:sz w:val="22"/>
                <w:szCs w:val="22"/>
              </w:rPr>
              <w:t xml:space="preserve">, </w:t>
            </w:r>
          </w:p>
          <w:p w14:paraId="330A176E" w14:textId="63CCB20B" w:rsidR="003324F8" w:rsidRPr="000A4806" w:rsidRDefault="003324F8" w:rsidP="008516F2">
            <w:pPr>
              <w:spacing w:after="0"/>
              <w:ind w:left="459" w:right="-51" w:hanging="284"/>
              <w:rPr>
                <w:sz w:val="22"/>
                <w:szCs w:val="22"/>
              </w:rPr>
            </w:pPr>
            <w:r w:rsidRPr="000A4806">
              <w:rPr>
                <w:sz w:val="22"/>
                <w:szCs w:val="22"/>
              </w:rPr>
              <w:t xml:space="preserve">• omogućivanje sigurnog ukrcaja na </w:t>
            </w:r>
            <w:r w:rsidR="00BD68F4">
              <w:rPr>
                <w:sz w:val="22"/>
                <w:szCs w:val="22"/>
              </w:rPr>
              <w:t>skelu</w:t>
            </w:r>
            <w:r w:rsidR="00BD68F4" w:rsidRPr="000A4806">
              <w:rPr>
                <w:sz w:val="22"/>
                <w:szCs w:val="22"/>
              </w:rPr>
              <w:t xml:space="preserve"> </w:t>
            </w:r>
            <w:r w:rsidRPr="000A4806">
              <w:rPr>
                <w:sz w:val="22"/>
                <w:szCs w:val="22"/>
              </w:rPr>
              <w:t>i iskrcaja s nje</w:t>
            </w:r>
            <w:r w:rsidR="00BD68F4">
              <w:rPr>
                <w:sz w:val="22"/>
                <w:szCs w:val="22"/>
              </w:rPr>
              <w:t xml:space="preserve"> </w:t>
            </w:r>
            <w:r w:rsidRPr="000A4806">
              <w:rPr>
                <w:sz w:val="22"/>
                <w:szCs w:val="22"/>
              </w:rPr>
              <w:t xml:space="preserve">(npr. s pomoću </w:t>
            </w:r>
            <w:r w:rsidR="00BD68F4">
              <w:rPr>
                <w:sz w:val="22"/>
                <w:szCs w:val="22"/>
              </w:rPr>
              <w:t xml:space="preserve">rampe, mostića, pontona </w:t>
            </w:r>
            <w:r w:rsidR="00BD68F4" w:rsidRPr="000A4806">
              <w:rPr>
                <w:sz w:val="22"/>
                <w:szCs w:val="22"/>
              </w:rPr>
              <w:t xml:space="preserve"> </w:t>
            </w:r>
            <w:r w:rsidR="00BD68F4">
              <w:rPr>
                <w:sz w:val="22"/>
                <w:szCs w:val="22"/>
              </w:rPr>
              <w:t xml:space="preserve">ili </w:t>
            </w:r>
            <w:r w:rsidRPr="000A4806">
              <w:rPr>
                <w:sz w:val="22"/>
                <w:szCs w:val="22"/>
              </w:rPr>
              <w:t xml:space="preserve">čamca), </w:t>
            </w:r>
          </w:p>
          <w:p w14:paraId="25319860" w14:textId="77777777" w:rsidR="003324F8" w:rsidRPr="000A4806" w:rsidRDefault="003324F8" w:rsidP="008516F2">
            <w:pPr>
              <w:spacing w:after="0"/>
              <w:ind w:left="459" w:right="-51" w:hanging="284"/>
              <w:rPr>
                <w:sz w:val="22"/>
                <w:szCs w:val="22"/>
              </w:rPr>
            </w:pPr>
            <w:r w:rsidRPr="000A4806">
              <w:rPr>
                <w:sz w:val="22"/>
                <w:szCs w:val="22"/>
              </w:rPr>
              <w:t xml:space="preserve">• sigurno smještanje pokretnih predmeta, </w:t>
            </w:r>
          </w:p>
          <w:p w14:paraId="7AAF644D" w14:textId="3ED72E8E" w:rsidR="003324F8" w:rsidRPr="000A4806" w:rsidRDefault="003324F8" w:rsidP="008516F2">
            <w:pPr>
              <w:spacing w:after="0"/>
              <w:ind w:left="459" w:right="-51" w:hanging="284"/>
              <w:rPr>
                <w:sz w:val="22"/>
                <w:szCs w:val="22"/>
              </w:rPr>
            </w:pPr>
            <w:r w:rsidRPr="000A4806">
              <w:rPr>
                <w:sz w:val="22"/>
                <w:szCs w:val="22"/>
              </w:rPr>
              <w:t xml:space="preserve">• rad sa </w:t>
            </w:r>
            <w:r w:rsidR="00BD68F4">
              <w:rPr>
                <w:sz w:val="22"/>
                <w:szCs w:val="22"/>
              </w:rPr>
              <w:t>opremom i uređajima</w:t>
            </w:r>
            <w:r w:rsidRPr="000A4806">
              <w:rPr>
                <w:sz w:val="22"/>
                <w:szCs w:val="22"/>
              </w:rPr>
              <w:t xml:space="preserve">, </w:t>
            </w:r>
          </w:p>
          <w:p w14:paraId="3E96652E" w14:textId="572790A8" w:rsidR="003324F8" w:rsidRPr="000A4806" w:rsidRDefault="003324F8" w:rsidP="008516F2">
            <w:pPr>
              <w:spacing w:after="0"/>
              <w:ind w:left="459" w:right="-51" w:hanging="284"/>
              <w:rPr>
                <w:sz w:val="22"/>
                <w:szCs w:val="22"/>
              </w:rPr>
            </w:pPr>
            <w:r w:rsidRPr="000A4806">
              <w:rPr>
                <w:sz w:val="22"/>
                <w:szCs w:val="22"/>
              </w:rPr>
              <w:t xml:space="preserve">• mjere za sprečavanje požara i gašenje požara, </w:t>
            </w:r>
          </w:p>
          <w:p w14:paraId="2AB47A1E" w14:textId="2CE6DD2D" w:rsidR="003324F8" w:rsidRPr="000A4806" w:rsidRDefault="003324F8" w:rsidP="008516F2">
            <w:pPr>
              <w:spacing w:after="0"/>
              <w:ind w:left="459" w:right="-51" w:hanging="284"/>
              <w:rPr>
                <w:sz w:val="22"/>
                <w:szCs w:val="22"/>
              </w:rPr>
            </w:pPr>
            <w:r w:rsidRPr="000A4806">
              <w:rPr>
                <w:sz w:val="22"/>
                <w:szCs w:val="22"/>
              </w:rPr>
              <w:t xml:space="preserve">• pridržavanje pravila o </w:t>
            </w:r>
            <w:r w:rsidR="00502757">
              <w:rPr>
                <w:sz w:val="22"/>
                <w:szCs w:val="22"/>
              </w:rPr>
              <w:t xml:space="preserve">radnoj sposobnosti, </w:t>
            </w:r>
            <w:r w:rsidRPr="000A4806">
              <w:rPr>
                <w:sz w:val="22"/>
                <w:szCs w:val="22"/>
              </w:rPr>
              <w:t xml:space="preserve">zdravlju i higijeni </w:t>
            </w:r>
          </w:p>
          <w:p w14:paraId="68BD93A8" w14:textId="77777777" w:rsidR="003324F8" w:rsidRPr="000A4806" w:rsidRDefault="003324F8" w:rsidP="008516F2">
            <w:pPr>
              <w:spacing w:after="0"/>
              <w:ind w:left="459" w:right="-51" w:hanging="284"/>
              <w:rPr>
                <w:sz w:val="22"/>
                <w:szCs w:val="22"/>
              </w:rPr>
            </w:pPr>
            <w:r w:rsidRPr="000A4806">
              <w:rPr>
                <w:sz w:val="22"/>
                <w:szCs w:val="22"/>
              </w:rPr>
              <w:t xml:space="preserve">• otklanjanje rizika od poskliznuća, pada ili spoticanja; </w:t>
            </w:r>
          </w:p>
          <w:p w14:paraId="1BD22918" w14:textId="45908473" w:rsidR="003324F8" w:rsidRPr="000A4806" w:rsidRDefault="003324F8" w:rsidP="008516F2">
            <w:pPr>
              <w:numPr>
                <w:ilvl w:val="0"/>
                <w:numId w:val="264"/>
              </w:numPr>
              <w:spacing w:before="60" w:after="60"/>
              <w:ind w:left="459" w:right="-51" w:hanging="284"/>
              <w:rPr>
                <w:sz w:val="22"/>
                <w:szCs w:val="22"/>
              </w:rPr>
            </w:pPr>
            <w:r w:rsidRPr="000A4806">
              <w:rPr>
                <w:sz w:val="22"/>
                <w:szCs w:val="22"/>
              </w:rPr>
              <w:t xml:space="preserve">Poznavanje primjenjivih propisa o sigurnim i održivim radnim uvjetima;  </w:t>
            </w:r>
          </w:p>
        </w:tc>
      </w:tr>
      <w:tr w:rsidR="00B62021" w:rsidRPr="00735571" w14:paraId="0650448B" w14:textId="77777777" w:rsidTr="004E149D">
        <w:tc>
          <w:tcPr>
            <w:tcW w:w="2689" w:type="dxa"/>
            <w:tcBorders>
              <w:top w:val="single" w:sz="4" w:space="0" w:color="auto"/>
              <w:left w:val="single" w:sz="4" w:space="0" w:color="auto"/>
              <w:bottom w:val="single" w:sz="4" w:space="0" w:color="auto"/>
              <w:right w:val="single" w:sz="4" w:space="0" w:color="auto"/>
            </w:tcBorders>
            <w:vAlign w:val="center"/>
          </w:tcPr>
          <w:p w14:paraId="188E2788" w14:textId="6CCC9756" w:rsidR="00B62021" w:rsidRPr="00735571" w:rsidRDefault="00502757" w:rsidP="004E149D">
            <w:pPr>
              <w:spacing w:after="60"/>
              <w:ind w:left="198" w:right="-51" w:hanging="198"/>
              <w:rPr>
                <w:sz w:val="22"/>
                <w:szCs w:val="22"/>
              </w:rPr>
            </w:pPr>
            <w:r>
              <w:rPr>
                <w:sz w:val="22"/>
                <w:szCs w:val="22"/>
              </w:rPr>
              <w:t>2</w:t>
            </w:r>
            <w:r w:rsidR="00B62021" w:rsidRPr="00735571">
              <w:rPr>
                <w:sz w:val="22"/>
                <w:szCs w:val="22"/>
              </w:rPr>
              <w:t xml:space="preserve">. </w:t>
            </w:r>
            <w:r w:rsidR="00B62021">
              <w:rPr>
                <w:sz w:val="22"/>
                <w:szCs w:val="22"/>
              </w:rPr>
              <w:t>korištenje</w:t>
            </w:r>
            <w:r w:rsidR="00B62021" w:rsidRPr="00735571">
              <w:rPr>
                <w:sz w:val="22"/>
                <w:szCs w:val="22"/>
              </w:rPr>
              <w:t xml:space="preserve"> i </w:t>
            </w:r>
            <w:r w:rsidR="00B62021">
              <w:rPr>
                <w:sz w:val="22"/>
                <w:szCs w:val="22"/>
              </w:rPr>
              <w:t>održavanje</w:t>
            </w:r>
            <w:r w:rsidR="00B62021" w:rsidRPr="00735571">
              <w:rPr>
                <w:sz w:val="22"/>
                <w:szCs w:val="22"/>
              </w:rPr>
              <w:t xml:space="preserve"> osobn</w:t>
            </w:r>
            <w:r w:rsidR="00B62021">
              <w:rPr>
                <w:sz w:val="22"/>
                <w:szCs w:val="22"/>
              </w:rPr>
              <w:t>e</w:t>
            </w:r>
            <w:r w:rsidR="00B62021" w:rsidRPr="00735571">
              <w:rPr>
                <w:sz w:val="22"/>
                <w:szCs w:val="22"/>
              </w:rPr>
              <w:t xml:space="preserve"> zaštitn</w:t>
            </w:r>
            <w:r w:rsidR="00B62021">
              <w:rPr>
                <w:sz w:val="22"/>
                <w:szCs w:val="22"/>
              </w:rPr>
              <w:t>e</w:t>
            </w:r>
            <w:r w:rsidR="00B62021" w:rsidRPr="00735571">
              <w:rPr>
                <w:sz w:val="22"/>
                <w:szCs w:val="22"/>
              </w:rPr>
              <w:t xml:space="preserve"> oprem</w:t>
            </w:r>
            <w:r w:rsidR="00B62021">
              <w:rPr>
                <w:sz w:val="22"/>
                <w:szCs w:val="22"/>
              </w:rPr>
              <w:t>e</w:t>
            </w:r>
            <w:r w:rsidR="00B62021" w:rsidRPr="00735571">
              <w:rPr>
                <w:sz w:val="22"/>
                <w:szCs w:val="22"/>
              </w:rPr>
              <w:t xml:space="preserve"> i oprem</w:t>
            </w:r>
            <w:r w:rsidR="00B62021">
              <w:rPr>
                <w:sz w:val="22"/>
                <w:szCs w:val="22"/>
              </w:rPr>
              <w:t>e</w:t>
            </w:r>
            <w:r w:rsidR="00B62021" w:rsidRPr="00735571">
              <w:rPr>
                <w:sz w:val="22"/>
                <w:szCs w:val="22"/>
              </w:rPr>
              <w:t xml:space="preserve"> za spašavanje </w:t>
            </w:r>
          </w:p>
        </w:tc>
        <w:tc>
          <w:tcPr>
            <w:tcW w:w="6371" w:type="dxa"/>
            <w:tcBorders>
              <w:top w:val="single" w:sz="4" w:space="0" w:color="auto"/>
              <w:left w:val="single" w:sz="4" w:space="0" w:color="auto"/>
              <w:bottom w:val="single" w:sz="4" w:space="0" w:color="auto"/>
              <w:right w:val="single" w:sz="4" w:space="0" w:color="auto"/>
            </w:tcBorders>
            <w:vAlign w:val="center"/>
          </w:tcPr>
          <w:p w14:paraId="208F4FFE" w14:textId="77777777" w:rsidR="00B62021" w:rsidRPr="00735571" w:rsidRDefault="00B62021" w:rsidP="004E149D">
            <w:pPr>
              <w:numPr>
                <w:ilvl w:val="0"/>
                <w:numId w:val="268"/>
              </w:numPr>
              <w:spacing w:before="40"/>
              <w:ind w:left="315" w:right="-51"/>
              <w:rPr>
                <w:sz w:val="22"/>
                <w:szCs w:val="22"/>
              </w:rPr>
            </w:pPr>
            <w:r w:rsidRPr="00735571">
              <w:rPr>
                <w:sz w:val="22"/>
                <w:szCs w:val="22"/>
              </w:rPr>
              <w:t xml:space="preserve">Poznavanje </w:t>
            </w:r>
            <w:r>
              <w:rPr>
                <w:sz w:val="22"/>
                <w:szCs w:val="22"/>
              </w:rPr>
              <w:t>osobme zaštitne opreme i opreme za spašavanje</w:t>
            </w:r>
            <w:r w:rsidRPr="00735571">
              <w:rPr>
                <w:sz w:val="22"/>
                <w:szCs w:val="22"/>
              </w:rPr>
              <w:t xml:space="preserve">; </w:t>
            </w:r>
          </w:p>
          <w:p w14:paraId="34FC96F8" w14:textId="77777777" w:rsidR="00B62021" w:rsidRPr="00735571" w:rsidRDefault="00B62021" w:rsidP="004E149D">
            <w:pPr>
              <w:numPr>
                <w:ilvl w:val="0"/>
                <w:numId w:val="268"/>
              </w:numPr>
              <w:spacing w:before="40"/>
              <w:ind w:left="315" w:right="-51"/>
              <w:rPr>
                <w:sz w:val="22"/>
                <w:szCs w:val="22"/>
              </w:rPr>
            </w:pPr>
            <w:r w:rsidRPr="00735571">
              <w:rPr>
                <w:sz w:val="22"/>
                <w:szCs w:val="22"/>
              </w:rPr>
              <w:t xml:space="preserve">Sposobnost </w:t>
            </w:r>
            <w:r>
              <w:rPr>
                <w:sz w:val="22"/>
                <w:szCs w:val="22"/>
              </w:rPr>
              <w:t>održavanja osobne zaštitne opreme i opreme za spašavanje uključujući brigu o periodičkim pregledima opreme</w:t>
            </w:r>
            <w:r w:rsidRPr="00735571">
              <w:rPr>
                <w:sz w:val="22"/>
                <w:szCs w:val="22"/>
              </w:rPr>
              <w:t xml:space="preserve">; </w:t>
            </w:r>
          </w:p>
          <w:p w14:paraId="59387DCF" w14:textId="77777777" w:rsidR="00B62021" w:rsidRPr="00735571" w:rsidRDefault="00B62021" w:rsidP="004E149D">
            <w:pPr>
              <w:numPr>
                <w:ilvl w:val="0"/>
                <w:numId w:val="268"/>
              </w:numPr>
              <w:spacing w:before="40"/>
              <w:ind w:left="315" w:right="-51"/>
              <w:rPr>
                <w:sz w:val="22"/>
                <w:szCs w:val="22"/>
              </w:rPr>
            </w:pPr>
            <w:r w:rsidRPr="00735571">
              <w:rPr>
                <w:sz w:val="22"/>
                <w:szCs w:val="22"/>
              </w:rPr>
              <w:t xml:space="preserve">Sposobnost korištenja </w:t>
            </w:r>
            <w:r>
              <w:rPr>
                <w:sz w:val="22"/>
                <w:szCs w:val="22"/>
              </w:rPr>
              <w:t xml:space="preserve">osobne zaštitne opreme i opreme </w:t>
            </w:r>
            <w:r w:rsidRPr="00735571">
              <w:rPr>
                <w:sz w:val="22"/>
                <w:szCs w:val="22"/>
              </w:rPr>
              <w:t>za spašavanje</w:t>
            </w:r>
            <w:r>
              <w:rPr>
                <w:sz w:val="22"/>
                <w:szCs w:val="22"/>
              </w:rPr>
              <w:t>.</w:t>
            </w:r>
          </w:p>
          <w:p w14:paraId="673F669B" w14:textId="77777777" w:rsidR="00B62021" w:rsidRPr="00D02BC2" w:rsidRDefault="00B62021" w:rsidP="004E149D">
            <w:pPr>
              <w:numPr>
                <w:ilvl w:val="0"/>
                <w:numId w:val="268"/>
              </w:numPr>
              <w:spacing w:before="40"/>
              <w:ind w:left="315" w:right="-51"/>
              <w:rPr>
                <w:sz w:val="22"/>
                <w:szCs w:val="22"/>
              </w:rPr>
            </w:pPr>
            <w:r w:rsidRPr="00735571">
              <w:rPr>
                <w:sz w:val="22"/>
                <w:szCs w:val="22"/>
              </w:rPr>
              <w:t xml:space="preserve">Poznavanje funkcija </w:t>
            </w:r>
            <w:r>
              <w:rPr>
                <w:sz w:val="22"/>
                <w:szCs w:val="22"/>
              </w:rPr>
              <w:t xml:space="preserve">pomoćnog </w:t>
            </w:r>
            <w:r w:rsidRPr="00735571">
              <w:rPr>
                <w:sz w:val="22"/>
                <w:szCs w:val="22"/>
              </w:rPr>
              <w:t>čamca za spašavanje</w:t>
            </w:r>
            <w:r>
              <w:rPr>
                <w:sz w:val="22"/>
                <w:szCs w:val="22"/>
              </w:rPr>
              <w:t xml:space="preserve"> te sposobnost upravljanja njime</w:t>
            </w:r>
            <w:r w:rsidRPr="00735571">
              <w:rPr>
                <w:sz w:val="22"/>
                <w:szCs w:val="22"/>
              </w:rPr>
              <w:t xml:space="preserve">; </w:t>
            </w:r>
          </w:p>
        </w:tc>
      </w:tr>
      <w:tr w:rsidR="003324F8" w:rsidRPr="00735571" w14:paraId="1B4EEC3F"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4A984880" w14:textId="6F481F63" w:rsidR="003324F8" w:rsidRPr="00735571" w:rsidRDefault="00502757" w:rsidP="00E264E8">
            <w:pPr>
              <w:spacing w:after="60"/>
              <w:ind w:left="198" w:right="-51" w:hanging="198"/>
              <w:rPr>
                <w:sz w:val="22"/>
                <w:szCs w:val="22"/>
              </w:rPr>
            </w:pPr>
            <w:r>
              <w:rPr>
                <w:sz w:val="22"/>
                <w:szCs w:val="22"/>
              </w:rPr>
              <w:t>3</w:t>
            </w:r>
            <w:r w:rsidR="003324F8" w:rsidRPr="00735571">
              <w:rPr>
                <w:sz w:val="22"/>
                <w:szCs w:val="22"/>
              </w:rPr>
              <w:t>. postupati u izvanrednim situacijama</w:t>
            </w:r>
          </w:p>
        </w:tc>
        <w:tc>
          <w:tcPr>
            <w:tcW w:w="6371" w:type="dxa"/>
            <w:tcBorders>
              <w:top w:val="single" w:sz="4" w:space="0" w:color="auto"/>
              <w:left w:val="single" w:sz="4" w:space="0" w:color="auto"/>
              <w:bottom w:val="single" w:sz="4" w:space="0" w:color="auto"/>
              <w:right w:val="single" w:sz="4" w:space="0" w:color="auto"/>
            </w:tcBorders>
          </w:tcPr>
          <w:p w14:paraId="4F223283" w14:textId="77777777" w:rsidR="003324F8" w:rsidRPr="00735571" w:rsidRDefault="003324F8" w:rsidP="008027C3">
            <w:pPr>
              <w:numPr>
                <w:ilvl w:val="0"/>
                <w:numId w:val="266"/>
              </w:numPr>
              <w:spacing w:before="40"/>
              <w:ind w:left="457" w:right="-51"/>
              <w:rPr>
                <w:sz w:val="22"/>
                <w:szCs w:val="22"/>
              </w:rPr>
            </w:pPr>
            <w:r w:rsidRPr="00735571">
              <w:rPr>
                <w:sz w:val="22"/>
                <w:szCs w:val="22"/>
              </w:rPr>
              <w:t xml:space="preserve">Poznavanje različitih vrsta izvanrednih situacija; </w:t>
            </w:r>
          </w:p>
          <w:p w14:paraId="62F63B54" w14:textId="62091D75" w:rsidR="003324F8" w:rsidRPr="00E264E8" w:rsidRDefault="003324F8" w:rsidP="008516F2">
            <w:pPr>
              <w:numPr>
                <w:ilvl w:val="0"/>
                <w:numId w:val="266"/>
              </w:numPr>
              <w:spacing w:before="40"/>
              <w:ind w:left="457" w:right="-51" w:hanging="357"/>
              <w:rPr>
                <w:sz w:val="22"/>
                <w:szCs w:val="22"/>
              </w:rPr>
            </w:pPr>
            <w:r w:rsidRPr="00735571">
              <w:rPr>
                <w:sz w:val="22"/>
                <w:szCs w:val="22"/>
              </w:rPr>
              <w:t>Poznavanje postup</w:t>
            </w:r>
            <w:r w:rsidR="00E264E8">
              <w:rPr>
                <w:sz w:val="22"/>
                <w:szCs w:val="22"/>
              </w:rPr>
              <w:t>a</w:t>
            </w:r>
            <w:r w:rsidRPr="00735571">
              <w:rPr>
                <w:sz w:val="22"/>
                <w:szCs w:val="22"/>
              </w:rPr>
              <w:t xml:space="preserve">ka u slučaju </w:t>
            </w:r>
            <w:r w:rsidR="00E264E8">
              <w:rPr>
                <w:sz w:val="22"/>
                <w:szCs w:val="22"/>
              </w:rPr>
              <w:t>nastale plovidbene nezgode ili nesreće</w:t>
            </w:r>
            <w:r w:rsidRPr="00735571">
              <w:rPr>
                <w:sz w:val="22"/>
                <w:szCs w:val="22"/>
              </w:rPr>
              <w:t xml:space="preserve">; </w:t>
            </w:r>
          </w:p>
        </w:tc>
      </w:tr>
      <w:tr w:rsidR="00296855" w:rsidRPr="00735571" w14:paraId="54A2D79B" w14:textId="77777777" w:rsidTr="004E149D">
        <w:tc>
          <w:tcPr>
            <w:tcW w:w="2689" w:type="dxa"/>
            <w:tcBorders>
              <w:top w:val="single" w:sz="4" w:space="0" w:color="auto"/>
              <w:left w:val="single" w:sz="4" w:space="0" w:color="auto"/>
              <w:bottom w:val="single" w:sz="4" w:space="0" w:color="auto"/>
              <w:right w:val="single" w:sz="4" w:space="0" w:color="auto"/>
            </w:tcBorders>
            <w:vAlign w:val="center"/>
          </w:tcPr>
          <w:p w14:paraId="5633D664" w14:textId="7666331C" w:rsidR="00296855" w:rsidRPr="00735571" w:rsidRDefault="00502757" w:rsidP="004E149D">
            <w:pPr>
              <w:spacing w:after="60"/>
              <w:ind w:left="198" w:right="-51" w:hanging="198"/>
              <w:rPr>
                <w:sz w:val="22"/>
                <w:szCs w:val="22"/>
              </w:rPr>
            </w:pPr>
            <w:r>
              <w:rPr>
                <w:sz w:val="22"/>
                <w:szCs w:val="22"/>
              </w:rPr>
              <w:t>4</w:t>
            </w:r>
            <w:r w:rsidR="00296855" w:rsidRPr="00735571">
              <w:rPr>
                <w:sz w:val="22"/>
                <w:szCs w:val="22"/>
              </w:rPr>
              <w:t xml:space="preserve">. </w:t>
            </w:r>
            <w:r w:rsidR="00296855">
              <w:rPr>
                <w:sz w:val="22"/>
                <w:szCs w:val="22"/>
              </w:rPr>
              <w:t>postupci u slučaju požara</w:t>
            </w:r>
            <w:r w:rsidR="00296855"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tcPr>
          <w:p w14:paraId="1DB48EDA" w14:textId="77777777" w:rsidR="00296855" w:rsidRDefault="00296855" w:rsidP="004E149D">
            <w:pPr>
              <w:pStyle w:val="Odlomakpopisa"/>
              <w:numPr>
                <w:ilvl w:val="0"/>
                <w:numId w:val="270"/>
              </w:numPr>
              <w:spacing w:after="20"/>
              <w:ind w:left="315" w:right="-51"/>
              <w:rPr>
                <w:sz w:val="22"/>
                <w:szCs w:val="22"/>
              </w:rPr>
            </w:pPr>
            <w:r w:rsidRPr="004974A2">
              <w:rPr>
                <w:sz w:val="22"/>
                <w:szCs w:val="22"/>
              </w:rPr>
              <w:t>Poznavanje mogućih uzroka požara</w:t>
            </w:r>
            <w:r>
              <w:rPr>
                <w:sz w:val="22"/>
                <w:szCs w:val="22"/>
              </w:rPr>
              <w:t>;</w:t>
            </w:r>
          </w:p>
          <w:p w14:paraId="32D8F07A" w14:textId="77777777" w:rsidR="00296855" w:rsidRDefault="00296855" w:rsidP="004E149D">
            <w:pPr>
              <w:pStyle w:val="Odlomakpopisa"/>
              <w:numPr>
                <w:ilvl w:val="0"/>
                <w:numId w:val="270"/>
              </w:numPr>
              <w:spacing w:after="20"/>
              <w:ind w:left="315" w:right="-51"/>
              <w:rPr>
                <w:sz w:val="22"/>
                <w:szCs w:val="22"/>
              </w:rPr>
            </w:pPr>
            <w:r>
              <w:rPr>
                <w:sz w:val="22"/>
                <w:szCs w:val="22"/>
              </w:rPr>
              <w:t>Poznavanje sredstava i opreme za gašenje požara;</w:t>
            </w:r>
          </w:p>
          <w:p w14:paraId="478E4366" w14:textId="77777777" w:rsidR="00296855" w:rsidRDefault="00296855" w:rsidP="004E149D">
            <w:pPr>
              <w:pStyle w:val="Odlomakpopisa"/>
              <w:numPr>
                <w:ilvl w:val="0"/>
                <w:numId w:val="270"/>
              </w:numPr>
              <w:spacing w:after="20"/>
              <w:ind w:left="315" w:right="-51"/>
              <w:rPr>
                <w:sz w:val="22"/>
                <w:szCs w:val="22"/>
              </w:rPr>
            </w:pPr>
            <w:r>
              <w:rPr>
                <w:sz w:val="22"/>
                <w:szCs w:val="22"/>
              </w:rPr>
              <w:t>Poznavanje postupaka u slučaju požara;</w:t>
            </w:r>
          </w:p>
          <w:p w14:paraId="37BC7A0B" w14:textId="77777777" w:rsidR="00296855" w:rsidRPr="004974A2" w:rsidRDefault="00296855" w:rsidP="004E149D">
            <w:pPr>
              <w:pStyle w:val="Odlomakpopisa"/>
              <w:numPr>
                <w:ilvl w:val="0"/>
                <w:numId w:val="270"/>
              </w:numPr>
              <w:spacing w:after="20"/>
              <w:ind w:left="315" w:right="-51"/>
              <w:rPr>
                <w:sz w:val="22"/>
                <w:szCs w:val="22"/>
              </w:rPr>
            </w:pPr>
            <w:r w:rsidRPr="004974A2">
              <w:rPr>
                <w:sz w:val="22"/>
                <w:szCs w:val="22"/>
              </w:rPr>
              <w:t xml:space="preserve">Sposobnost primjene osnova gašenja </w:t>
            </w:r>
            <w:r>
              <w:rPr>
                <w:sz w:val="22"/>
                <w:szCs w:val="22"/>
              </w:rPr>
              <w:t xml:space="preserve">i postupaka u slučaju </w:t>
            </w:r>
            <w:r w:rsidRPr="004974A2">
              <w:rPr>
                <w:sz w:val="22"/>
                <w:szCs w:val="22"/>
              </w:rPr>
              <w:t xml:space="preserve">požara. </w:t>
            </w:r>
          </w:p>
        </w:tc>
      </w:tr>
      <w:tr w:rsidR="003E51D8" w:rsidRPr="00735571" w14:paraId="72732B62" w14:textId="77777777" w:rsidTr="004E149D">
        <w:tc>
          <w:tcPr>
            <w:tcW w:w="2689" w:type="dxa"/>
            <w:tcBorders>
              <w:top w:val="single" w:sz="4" w:space="0" w:color="auto"/>
              <w:left w:val="single" w:sz="4" w:space="0" w:color="auto"/>
              <w:bottom w:val="single" w:sz="4" w:space="0" w:color="auto"/>
              <w:right w:val="single" w:sz="4" w:space="0" w:color="auto"/>
            </w:tcBorders>
            <w:vAlign w:val="center"/>
          </w:tcPr>
          <w:p w14:paraId="1B4AEAD9" w14:textId="5A999DC9" w:rsidR="003E51D8" w:rsidRPr="00735571" w:rsidRDefault="00502757" w:rsidP="003E51D8">
            <w:pPr>
              <w:spacing w:after="60"/>
              <w:ind w:left="198" w:right="-51" w:hanging="198"/>
              <w:rPr>
                <w:sz w:val="22"/>
                <w:szCs w:val="22"/>
              </w:rPr>
            </w:pPr>
            <w:r>
              <w:rPr>
                <w:sz w:val="22"/>
                <w:szCs w:val="22"/>
              </w:rPr>
              <w:t>5</w:t>
            </w:r>
            <w:r w:rsidR="003E51D8" w:rsidRPr="00735571">
              <w:rPr>
                <w:sz w:val="22"/>
                <w:szCs w:val="22"/>
              </w:rPr>
              <w:t xml:space="preserve">. </w:t>
            </w:r>
            <w:r w:rsidR="003E51D8">
              <w:rPr>
                <w:sz w:val="22"/>
                <w:szCs w:val="22"/>
              </w:rPr>
              <w:t>postupanje u pos</w:t>
            </w:r>
            <w:r w:rsidR="007948C3">
              <w:rPr>
                <w:sz w:val="22"/>
                <w:szCs w:val="22"/>
              </w:rPr>
              <w:t>tupcima spašavanja</w:t>
            </w:r>
            <w:r w:rsidR="003E51D8"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vAlign w:val="center"/>
          </w:tcPr>
          <w:p w14:paraId="24203C08" w14:textId="77777777" w:rsidR="003E51D8" w:rsidRPr="00735571" w:rsidRDefault="003E51D8" w:rsidP="004E149D">
            <w:pPr>
              <w:numPr>
                <w:ilvl w:val="0"/>
                <w:numId w:val="269"/>
              </w:numPr>
              <w:spacing w:before="40"/>
              <w:ind w:left="315" w:right="-51"/>
              <w:rPr>
                <w:sz w:val="22"/>
                <w:szCs w:val="22"/>
              </w:rPr>
            </w:pPr>
            <w:r w:rsidRPr="00735571">
              <w:rPr>
                <w:sz w:val="22"/>
                <w:szCs w:val="22"/>
              </w:rPr>
              <w:t xml:space="preserve">Sposobnost spašavanja i prijevoza unesrećene osobe; </w:t>
            </w:r>
          </w:p>
          <w:p w14:paraId="03ABD767" w14:textId="77777777" w:rsidR="003E51D8" w:rsidRPr="004974A2" w:rsidRDefault="003E51D8" w:rsidP="004E149D">
            <w:pPr>
              <w:pStyle w:val="Odlomakpopisa"/>
              <w:numPr>
                <w:ilvl w:val="0"/>
                <w:numId w:val="269"/>
              </w:numPr>
              <w:spacing w:after="60"/>
              <w:ind w:left="315" w:right="-51"/>
              <w:rPr>
                <w:sz w:val="22"/>
                <w:szCs w:val="22"/>
              </w:rPr>
            </w:pPr>
            <w:r w:rsidRPr="004974A2">
              <w:rPr>
                <w:sz w:val="22"/>
                <w:szCs w:val="22"/>
              </w:rPr>
              <w:t xml:space="preserve">Sposobnost korištenja plivačkih vještina za operacije spašavanja. </w:t>
            </w:r>
          </w:p>
        </w:tc>
      </w:tr>
      <w:tr w:rsidR="003324F8" w:rsidRPr="00735571" w14:paraId="145DF3ED"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3DC9E17D" w14:textId="4FD9A8C4" w:rsidR="003324F8" w:rsidRPr="00735571" w:rsidRDefault="00502757" w:rsidP="00CB1181">
            <w:pPr>
              <w:spacing w:after="60"/>
              <w:ind w:left="198" w:right="-51" w:hanging="198"/>
              <w:rPr>
                <w:sz w:val="22"/>
                <w:szCs w:val="22"/>
              </w:rPr>
            </w:pPr>
            <w:r>
              <w:rPr>
                <w:sz w:val="22"/>
                <w:szCs w:val="22"/>
              </w:rPr>
              <w:t>6</w:t>
            </w:r>
            <w:r w:rsidR="003324F8" w:rsidRPr="00735571">
              <w:rPr>
                <w:sz w:val="22"/>
                <w:szCs w:val="22"/>
              </w:rPr>
              <w:t>. pruž</w:t>
            </w:r>
            <w:r w:rsidR="00B62021">
              <w:rPr>
                <w:sz w:val="22"/>
                <w:szCs w:val="22"/>
              </w:rPr>
              <w:t>anje</w:t>
            </w:r>
            <w:r w:rsidR="003324F8" w:rsidRPr="00735571">
              <w:rPr>
                <w:sz w:val="22"/>
                <w:szCs w:val="22"/>
              </w:rPr>
              <w:t xml:space="preserve"> prv</w:t>
            </w:r>
            <w:r w:rsidR="00B62021">
              <w:rPr>
                <w:sz w:val="22"/>
                <w:szCs w:val="22"/>
              </w:rPr>
              <w:t>e</w:t>
            </w:r>
            <w:r w:rsidR="003324F8" w:rsidRPr="00735571">
              <w:rPr>
                <w:sz w:val="22"/>
                <w:szCs w:val="22"/>
              </w:rPr>
              <w:t xml:space="preserve"> pomoć</w:t>
            </w:r>
            <w:r w:rsidR="00B62021">
              <w:rPr>
                <w:sz w:val="22"/>
                <w:szCs w:val="22"/>
              </w:rPr>
              <w:t>i</w:t>
            </w:r>
            <w:r w:rsidR="003324F8" w:rsidRPr="00735571">
              <w:rPr>
                <w:sz w:val="22"/>
                <w:szCs w:val="22"/>
              </w:rPr>
              <w:t xml:space="preserve"> </w:t>
            </w:r>
          </w:p>
        </w:tc>
        <w:tc>
          <w:tcPr>
            <w:tcW w:w="6371" w:type="dxa"/>
            <w:tcBorders>
              <w:top w:val="single" w:sz="4" w:space="0" w:color="auto"/>
              <w:left w:val="single" w:sz="4" w:space="0" w:color="auto"/>
              <w:bottom w:val="single" w:sz="4" w:space="0" w:color="auto"/>
              <w:right w:val="single" w:sz="4" w:space="0" w:color="auto"/>
            </w:tcBorders>
            <w:vAlign w:val="center"/>
          </w:tcPr>
          <w:p w14:paraId="04DC3F85" w14:textId="41F1C355" w:rsidR="003324F8" w:rsidRPr="00735571" w:rsidRDefault="003324F8" w:rsidP="008027C3">
            <w:pPr>
              <w:numPr>
                <w:ilvl w:val="0"/>
                <w:numId w:val="267"/>
              </w:numPr>
              <w:spacing w:before="40"/>
              <w:ind w:left="315" w:right="-51"/>
              <w:rPr>
                <w:sz w:val="22"/>
                <w:szCs w:val="22"/>
              </w:rPr>
            </w:pPr>
            <w:r w:rsidRPr="00735571">
              <w:rPr>
                <w:sz w:val="22"/>
                <w:szCs w:val="22"/>
              </w:rPr>
              <w:t>Poznavanje općih načela prve pomoći</w:t>
            </w:r>
            <w:r w:rsidR="003E51D8">
              <w:rPr>
                <w:sz w:val="22"/>
                <w:szCs w:val="22"/>
              </w:rPr>
              <w:t xml:space="preserve"> i postupaka pružanja prve pomoći</w:t>
            </w:r>
            <w:r w:rsidRPr="00735571">
              <w:rPr>
                <w:sz w:val="22"/>
                <w:szCs w:val="22"/>
              </w:rPr>
              <w:t xml:space="preserve">; </w:t>
            </w:r>
          </w:p>
          <w:p w14:paraId="3C86F875" w14:textId="72DF6493" w:rsidR="003324F8" w:rsidRPr="00735571" w:rsidRDefault="003324F8" w:rsidP="008027C3">
            <w:pPr>
              <w:numPr>
                <w:ilvl w:val="0"/>
                <w:numId w:val="267"/>
              </w:numPr>
              <w:spacing w:before="40"/>
              <w:ind w:left="315" w:right="-51"/>
              <w:rPr>
                <w:sz w:val="22"/>
                <w:szCs w:val="22"/>
              </w:rPr>
            </w:pPr>
            <w:r w:rsidRPr="00735571">
              <w:rPr>
                <w:sz w:val="22"/>
                <w:szCs w:val="22"/>
              </w:rPr>
              <w:t xml:space="preserve">Poznavanje </w:t>
            </w:r>
            <w:r w:rsidR="003E51D8">
              <w:rPr>
                <w:sz w:val="22"/>
                <w:szCs w:val="22"/>
              </w:rPr>
              <w:t>izvora i vrste povreda na skeli;</w:t>
            </w:r>
            <w:r w:rsidRPr="00735571">
              <w:rPr>
                <w:sz w:val="22"/>
                <w:szCs w:val="22"/>
              </w:rPr>
              <w:t xml:space="preserve"> </w:t>
            </w:r>
          </w:p>
          <w:p w14:paraId="20F68429" w14:textId="7F224D4A" w:rsidR="003324F8" w:rsidRPr="00735571" w:rsidRDefault="003E51D8" w:rsidP="008027C3">
            <w:pPr>
              <w:numPr>
                <w:ilvl w:val="0"/>
                <w:numId w:val="267"/>
              </w:numPr>
              <w:spacing w:before="40"/>
              <w:ind w:left="315" w:right="-51"/>
              <w:rPr>
                <w:sz w:val="22"/>
                <w:szCs w:val="22"/>
              </w:rPr>
            </w:pPr>
            <w:r>
              <w:rPr>
                <w:sz w:val="22"/>
                <w:szCs w:val="22"/>
              </w:rPr>
              <w:t>Poznavanje opreme i sredstava za pružanje prve pomoći</w:t>
            </w:r>
            <w:r w:rsidR="003324F8" w:rsidRPr="00735571">
              <w:rPr>
                <w:sz w:val="22"/>
                <w:szCs w:val="22"/>
              </w:rPr>
              <w:t xml:space="preserve">; </w:t>
            </w:r>
          </w:p>
          <w:p w14:paraId="7258CF42" w14:textId="1E8BE789" w:rsidR="003E51D8" w:rsidRPr="00735571" w:rsidRDefault="003324F8" w:rsidP="008027C3">
            <w:pPr>
              <w:numPr>
                <w:ilvl w:val="0"/>
                <w:numId w:val="267"/>
              </w:numPr>
              <w:spacing w:before="40"/>
              <w:ind w:left="315" w:right="-51"/>
              <w:rPr>
                <w:sz w:val="22"/>
                <w:szCs w:val="22"/>
              </w:rPr>
            </w:pPr>
            <w:r w:rsidRPr="00735571">
              <w:rPr>
                <w:sz w:val="22"/>
                <w:szCs w:val="22"/>
              </w:rPr>
              <w:t xml:space="preserve">Sposobnost </w:t>
            </w:r>
            <w:r w:rsidR="007948C3">
              <w:rPr>
                <w:sz w:val="22"/>
                <w:szCs w:val="22"/>
              </w:rPr>
              <w:t>pružanja prve pomoći uključujući sredstva i opremu te priručna sredstva.</w:t>
            </w:r>
          </w:p>
          <w:p w14:paraId="48698D49" w14:textId="6C33ADC3" w:rsidR="003324F8" w:rsidRPr="004974A2" w:rsidRDefault="003E51D8" w:rsidP="008516F2">
            <w:pPr>
              <w:numPr>
                <w:ilvl w:val="0"/>
                <w:numId w:val="267"/>
              </w:numPr>
              <w:spacing w:before="40"/>
              <w:ind w:left="315" w:right="-51"/>
              <w:rPr>
                <w:sz w:val="22"/>
                <w:szCs w:val="22"/>
              </w:rPr>
            </w:pPr>
            <w:r>
              <w:rPr>
                <w:sz w:val="22"/>
                <w:szCs w:val="22"/>
              </w:rPr>
              <w:t xml:space="preserve">Sposobnost </w:t>
            </w:r>
            <w:r w:rsidRPr="003E51D8">
              <w:rPr>
                <w:sz w:val="22"/>
                <w:szCs w:val="22"/>
              </w:rPr>
              <w:t xml:space="preserve"> prijevoza unesrećene osobe </w:t>
            </w:r>
            <w:r w:rsidR="003324F8" w:rsidRPr="003E51D8">
              <w:rPr>
                <w:sz w:val="22"/>
                <w:szCs w:val="22"/>
              </w:rPr>
              <w:t xml:space="preserve">a) stavljanje unesrećene </w:t>
            </w:r>
          </w:p>
        </w:tc>
      </w:tr>
      <w:tr w:rsidR="003324F8" w:rsidRPr="00735571" w14:paraId="395706A1" w14:textId="77777777" w:rsidTr="00CB1181">
        <w:tc>
          <w:tcPr>
            <w:tcW w:w="2689" w:type="dxa"/>
            <w:tcBorders>
              <w:top w:val="single" w:sz="4" w:space="0" w:color="auto"/>
              <w:left w:val="single" w:sz="4" w:space="0" w:color="auto"/>
              <w:bottom w:val="single" w:sz="4" w:space="0" w:color="auto"/>
              <w:right w:val="single" w:sz="4" w:space="0" w:color="auto"/>
            </w:tcBorders>
            <w:vAlign w:val="center"/>
          </w:tcPr>
          <w:p w14:paraId="459BD8CD" w14:textId="352A01B8" w:rsidR="003324F8" w:rsidRPr="00735571" w:rsidRDefault="00502757" w:rsidP="007948C3">
            <w:pPr>
              <w:spacing w:after="60"/>
              <w:ind w:left="198" w:right="-51" w:hanging="198"/>
              <w:rPr>
                <w:sz w:val="22"/>
                <w:szCs w:val="22"/>
              </w:rPr>
            </w:pPr>
            <w:r>
              <w:rPr>
                <w:sz w:val="22"/>
                <w:szCs w:val="22"/>
              </w:rPr>
              <w:t>7</w:t>
            </w:r>
            <w:r w:rsidR="003324F8" w:rsidRPr="00735571">
              <w:rPr>
                <w:sz w:val="22"/>
                <w:szCs w:val="22"/>
              </w:rPr>
              <w:t xml:space="preserve">. sprečavanje onečišćenja okoliša </w:t>
            </w:r>
          </w:p>
        </w:tc>
        <w:tc>
          <w:tcPr>
            <w:tcW w:w="6371" w:type="dxa"/>
            <w:tcBorders>
              <w:top w:val="single" w:sz="4" w:space="0" w:color="auto"/>
              <w:left w:val="single" w:sz="4" w:space="0" w:color="auto"/>
              <w:bottom w:val="single" w:sz="4" w:space="0" w:color="auto"/>
              <w:right w:val="single" w:sz="4" w:space="0" w:color="auto"/>
            </w:tcBorders>
            <w:vAlign w:val="center"/>
          </w:tcPr>
          <w:p w14:paraId="5FE544E0" w14:textId="2790C15E" w:rsidR="0040070C" w:rsidRPr="0040070C" w:rsidRDefault="003324F8" w:rsidP="0040070C">
            <w:pPr>
              <w:numPr>
                <w:ilvl w:val="0"/>
                <w:numId w:val="275"/>
              </w:numPr>
              <w:spacing w:after="20"/>
              <w:ind w:left="315" w:right="-51"/>
              <w:rPr>
                <w:sz w:val="22"/>
                <w:szCs w:val="22"/>
              </w:rPr>
            </w:pPr>
            <w:r w:rsidRPr="00735571">
              <w:rPr>
                <w:sz w:val="22"/>
                <w:szCs w:val="22"/>
              </w:rPr>
              <w:t>Poznavanje općih mjera za s</w:t>
            </w:r>
            <w:r w:rsidR="004974A2">
              <w:rPr>
                <w:sz w:val="22"/>
                <w:szCs w:val="22"/>
              </w:rPr>
              <w:t>prečavanje onečišćenja okoliša;</w:t>
            </w:r>
          </w:p>
          <w:p w14:paraId="3796BF7B" w14:textId="77777777" w:rsidR="00351306" w:rsidRDefault="00351306" w:rsidP="00351306">
            <w:pPr>
              <w:numPr>
                <w:ilvl w:val="0"/>
                <w:numId w:val="275"/>
              </w:numPr>
              <w:spacing w:after="20"/>
              <w:ind w:left="315" w:right="-51"/>
              <w:rPr>
                <w:sz w:val="22"/>
                <w:szCs w:val="22"/>
              </w:rPr>
            </w:pPr>
            <w:r>
              <w:rPr>
                <w:sz w:val="22"/>
                <w:szCs w:val="22"/>
              </w:rPr>
              <w:t>Poznavanje postupaka u slučaju onečišćenja okoliša</w:t>
            </w:r>
            <w:r w:rsidR="007948C3">
              <w:rPr>
                <w:sz w:val="22"/>
                <w:szCs w:val="22"/>
              </w:rPr>
              <w:t>;</w:t>
            </w:r>
          </w:p>
          <w:p w14:paraId="1542A8EB" w14:textId="24FAFF6D" w:rsidR="007948C3" w:rsidRPr="004974A2" w:rsidRDefault="007948C3" w:rsidP="00351306">
            <w:pPr>
              <w:numPr>
                <w:ilvl w:val="0"/>
                <w:numId w:val="275"/>
              </w:numPr>
              <w:spacing w:after="20"/>
              <w:ind w:left="315" w:right="-51"/>
              <w:rPr>
                <w:sz w:val="22"/>
                <w:szCs w:val="22"/>
              </w:rPr>
            </w:pPr>
            <w:r>
              <w:rPr>
                <w:sz w:val="22"/>
                <w:szCs w:val="22"/>
              </w:rPr>
              <w:t xml:space="preserve">Sposobnost provedbe mjera za sprečavanje i postupanja u slučaju onečišćenja okoliša. </w:t>
            </w:r>
          </w:p>
        </w:tc>
      </w:tr>
    </w:tbl>
    <w:p w14:paraId="742BE34B" w14:textId="49A125BD" w:rsidR="00064B5D" w:rsidRDefault="004A18C7" w:rsidP="00787E75">
      <w:pPr>
        <w:pStyle w:val="Naslov3"/>
      </w:pPr>
      <w:r>
        <w:t>I.</w:t>
      </w:r>
      <w:r w:rsidR="005C1E07">
        <w:t>C.</w:t>
      </w:r>
      <w:r w:rsidR="00DF6708">
        <w:t>2</w:t>
      </w:r>
      <w:r w:rsidRPr="003C201C">
        <w:t xml:space="preserve"> </w:t>
      </w:r>
      <w:r w:rsidR="00772492" w:rsidRPr="003C201C">
        <w:t>–</w:t>
      </w:r>
      <w:r w:rsidR="004F3369">
        <w:t xml:space="preserve"> </w:t>
      </w:r>
      <w:r w:rsidR="00CE4CCD">
        <w:t>B</w:t>
      </w:r>
      <w:r w:rsidR="00CE4CCD" w:rsidRPr="003C201C">
        <w:t>rodovođ</w:t>
      </w:r>
      <w:r w:rsidR="00CE4CCD">
        <w:t>a</w:t>
      </w:r>
    </w:p>
    <w:p w14:paraId="031CC27C" w14:textId="0691AE1F" w:rsidR="00FD513B" w:rsidRPr="00273C6E" w:rsidRDefault="00FD513B" w:rsidP="00FD513B">
      <w:pPr>
        <w:ind w:right="-49"/>
        <w:rPr>
          <w:sz w:val="22"/>
          <w:szCs w:val="22"/>
        </w:rPr>
      </w:pPr>
      <w:r>
        <w:rPr>
          <w:sz w:val="22"/>
          <w:szCs w:val="22"/>
        </w:rPr>
        <w:t>Brodovođa</w:t>
      </w:r>
      <w:r w:rsidRPr="00273C6E">
        <w:rPr>
          <w:sz w:val="22"/>
          <w:szCs w:val="22"/>
        </w:rPr>
        <w:t xml:space="preserve"> mora biti sposoban davati naloge drugim članovima posade te nadzirati zadaće koje izvršavaju</w:t>
      </w:r>
      <w:r>
        <w:rPr>
          <w:sz w:val="22"/>
          <w:szCs w:val="22"/>
        </w:rPr>
        <w:t>,</w:t>
      </w:r>
      <w:r w:rsidRPr="00273C6E">
        <w:rPr>
          <w:sz w:val="22"/>
          <w:szCs w:val="22"/>
        </w:rPr>
        <w:t xml:space="preserve"> što podrazumijeva odgovarajuće sposobnosti za izvođenje tih zadaća. </w:t>
      </w:r>
    </w:p>
    <w:p w14:paraId="77207828" w14:textId="77777777" w:rsidR="00064B5D" w:rsidRDefault="00064B5D" w:rsidP="008516F2"/>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46"/>
        <w:gridCol w:w="7"/>
      </w:tblGrid>
      <w:tr w:rsidR="0094316C" w:rsidRPr="0094316C" w14:paraId="3F4C7CC9" w14:textId="77777777" w:rsidTr="009B6441">
        <w:trPr>
          <w:trHeight w:val="411"/>
        </w:trPr>
        <w:tc>
          <w:tcPr>
            <w:tcW w:w="3114" w:type="dxa"/>
            <w:vMerge w:val="restart"/>
          </w:tcPr>
          <w:p w14:paraId="2B216CEC" w14:textId="77777777" w:rsidR="0094316C" w:rsidRPr="0094316C" w:rsidRDefault="0094316C" w:rsidP="0094316C">
            <w:pPr>
              <w:rPr>
                <w:noProof/>
                <w:sz w:val="22"/>
                <w:szCs w:val="22"/>
                <w:lang w:eastAsia="hr-HR" w:bidi="hr-HR"/>
              </w:rPr>
            </w:pPr>
            <w:r w:rsidRPr="0094316C">
              <w:rPr>
                <w:b/>
                <w:bCs/>
                <w:noProof/>
                <w:sz w:val="22"/>
                <w:szCs w:val="22"/>
                <w:lang w:eastAsia="hr-HR" w:bidi="hr-HR"/>
              </w:rPr>
              <w:t>NASTAVNE CJELINE/TEME</w:t>
            </w:r>
          </w:p>
        </w:tc>
        <w:tc>
          <w:tcPr>
            <w:tcW w:w="5953" w:type="dxa"/>
            <w:gridSpan w:val="2"/>
            <w:vMerge w:val="restart"/>
          </w:tcPr>
          <w:p w14:paraId="3C5C62F1" w14:textId="77777777" w:rsidR="0094316C" w:rsidRPr="0094316C" w:rsidRDefault="0094316C" w:rsidP="0094316C">
            <w:pPr>
              <w:rPr>
                <w:noProof/>
                <w:sz w:val="22"/>
                <w:szCs w:val="22"/>
                <w:lang w:eastAsia="hr-HR" w:bidi="hr-HR"/>
              </w:rPr>
            </w:pPr>
            <w:r w:rsidRPr="0094316C">
              <w:rPr>
                <w:b/>
                <w:bCs/>
                <w:noProof/>
                <w:sz w:val="22"/>
                <w:szCs w:val="22"/>
                <w:lang w:eastAsia="hr-HR" w:bidi="hr-HR"/>
              </w:rPr>
              <w:t>ISHOD UČENJA</w:t>
            </w:r>
          </w:p>
        </w:tc>
      </w:tr>
      <w:tr w:rsidR="0094316C" w:rsidRPr="0094316C" w14:paraId="5EB40AF1" w14:textId="77777777" w:rsidTr="009B6441">
        <w:trPr>
          <w:trHeight w:val="411"/>
        </w:trPr>
        <w:tc>
          <w:tcPr>
            <w:tcW w:w="3114" w:type="dxa"/>
            <w:vMerge/>
            <w:vAlign w:val="center"/>
          </w:tcPr>
          <w:p w14:paraId="745BFE90" w14:textId="77777777" w:rsidR="0094316C" w:rsidRPr="0094316C" w:rsidRDefault="0094316C" w:rsidP="0094316C">
            <w:pPr>
              <w:rPr>
                <w:b/>
                <w:bCs/>
                <w:noProof/>
                <w:sz w:val="22"/>
                <w:szCs w:val="22"/>
                <w:lang w:eastAsia="hr-HR" w:bidi="hr-HR"/>
              </w:rPr>
            </w:pPr>
          </w:p>
        </w:tc>
        <w:tc>
          <w:tcPr>
            <w:tcW w:w="5953" w:type="dxa"/>
            <w:gridSpan w:val="2"/>
            <w:vMerge/>
            <w:vAlign w:val="center"/>
          </w:tcPr>
          <w:p w14:paraId="0841C876" w14:textId="77777777" w:rsidR="0094316C" w:rsidRPr="0094316C" w:rsidRDefault="0094316C" w:rsidP="0094316C">
            <w:pPr>
              <w:rPr>
                <w:b/>
                <w:bCs/>
                <w:noProof/>
                <w:sz w:val="22"/>
                <w:szCs w:val="22"/>
                <w:lang w:eastAsia="hr-HR" w:bidi="hr-HR"/>
              </w:rPr>
            </w:pPr>
          </w:p>
        </w:tc>
      </w:tr>
      <w:tr w:rsidR="0094316C" w:rsidRPr="00E1047D" w14:paraId="4D80E37E" w14:textId="77777777" w:rsidTr="009B6441">
        <w:trPr>
          <w:trHeight w:val="397"/>
        </w:trPr>
        <w:tc>
          <w:tcPr>
            <w:tcW w:w="9067" w:type="dxa"/>
            <w:gridSpan w:val="3"/>
          </w:tcPr>
          <w:p w14:paraId="18B0B0F2" w14:textId="77777777" w:rsidR="0094316C" w:rsidRPr="008516F2" w:rsidRDefault="0094316C" w:rsidP="0094316C">
            <w:pPr>
              <w:rPr>
                <w:b/>
                <w:bCs/>
                <w:i/>
                <w:noProof/>
                <w:sz w:val="22"/>
                <w:szCs w:val="22"/>
                <w:lang w:eastAsia="hr-HR" w:bidi="hr-HR"/>
              </w:rPr>
            </w:pPr>
            <w:r w:rsidRPr="008516F2">
              <w:rPr>
                <w:b/>
                <w:bCs/>
                <w:i/>
                <w:noProof/>
                <w:sz w:val="22"/>
                <w:szCs w:val="22"/>
                <w:lang w:eastAsia="hr-HR" w:bidi="hr-HR"/>
              </w:rPr>
              <w:t>1. Plovidba</w:t>
            </w:r>
          </w:p>
        </w:tc>
      </w:tr>
      <w:tr w:rsidR="0094316C" w:rsidRPr="0094316C" w14:paraId="0C2D8C14" w14:textId="77777777" w:rsidTr="009B6441">
        <w:trPr>
          <w:trHeight w:val="397"/>
        </w:trPr>
        <w:tc>
          <w:tcPr>
            <w:tcW w:w="9067" w:type="dxa"/>
            <w:gridSpan w:val="3"/>
          </w:tcPr>
          <w:p w14:paraId="64A43FB9" w14:textId="77777777" w:rsidR="0094316C" w:rsidRPr="0094316C" w:rsidRDefault="0094316C" w:rsidP="0094316C">
            <w:pPr>
              <w:rPr>
                <w:b/>
                <w:bCs/>
                <w:i/>
                <w:noProof/>
                <w:sz w:val="22"/>
                <w:szCs w:val="22"/>
                <w:lang w:eastAsia="hr-HR" w:bidi="hr-HR"/>
              </w:rPr>
            </w:pPr>
            <w:r w:rsidRPr="0094316C">
              <w:rPr>
                <w:b/>
                <w:bCs/>
                <w:i/>
                <w:noProof/>
                <w:sz w:val="22"/>
                <w:szCs w:val="22"/>
                <w:lang w:eastAsia="hr-HR" w:bidi="hr-HR"/>
              </w:rPr>
              <w:t>1.1 Brodovođa mora biti sposoban planirati putovanje i voditi plovidbu najpovoljnijim putem plovidbe do odredišta, uzimajući u obzir važeće prometne propise i pravila koja se primjenjuju na unutarnju plovidbu</w:t>
            </w:r>
          </w:p>
        </w:tc>
      </w:tr>
      <w:tr w:rsidR="009B6441" w:rsidRPr="00735571" w14:paraId="7A95BB21" w14:textId="77777777" w:rsidTr="008516F2">
        <w:trPr>
          <w:gridAfter w:val="1"/>
          <w:wAfter w:w="7" w:type="dxa"/>
          <w:trHeight w:val="841"/>
        </w:trPr>
        <w:tc>
          <w:tcPr>
            <w:tcW w:w="3114" w:type="dxa"/>
            <w:tcBorders>
              <w:top w:val="single" w:sz="4" w:space="0" w:color="auto"/>
              <w:left w:val="single" w:sz="4" w:space="0" w:color="auto"/>
              <w:bottom w:val="single" w:sz="4" w:space="0" w:color="auto"/>
              <w:right w:val="single" w:sz="4" w:space="0" w:color="auto"/>
            </w:tcBorders>
            <w:vAlign w:val="center"/>
            <w:hideMark/>
          </w:tcPr>
          <w:p w14:paraId="31FABD38" w14:textId="1D64F811" w:rsidR="009B6441" w:rsidRPr="00735571" w:rsidRDefault="009B6441" w:rsidP="003A3784">
            <w:pPr>
              <w:spacing w:after="60"/>
              <w:ind w:left="198" w:right="-51" w:hanging="198"/>
              <w:rPr>
                <w:sz w:val="22"/>
                <w:szCs w:val="22"/>
              </w:rPr>
            </w:pPr>
            <w:r>
              <w:rPr>
                <w:sz w:val="22"/>
                <w:szCs w:val="22"/>
              </w:rPr>
              <w:t>1</w:t>
            </w:r>
            <w:r w:rsidRPr="00735571">
              <w:rPr>
                <w:sz w:val="22"/>
                <w:szCs w:val="22"/>
              </w:rPr>
              <w:t xml:space="preserve">. </w:t>
            </w:r>
            <w:r>
              <w:rPr>
                <w:sz w:val="22"/>
                <w:szCs w:val="22"/>
              </w:rPr>
              <w:t xml:space="preserve">ploviti unutarnjim plovnim putovima uključujući </w:t>
            </w:r>
            <w:r w:rsidR="00982DA0">
              <w:rPr>
                <w:sz w:val="22"/>
                <w:szCs w:val="22"/>
              </w:rPr>
              <w:t xml:space="preserve">korištenje </w:t>
            </w:r>
            <w:r w:rsidR="008A2AB1">
              <w:rPr>
                <w:sz w:val="22"/>
                <w:szCs w:val="22"/>
              </w:rPr>
              <w:t xml:space="preserve">prevodnica, </w:t>
            </w:r>
            <w:r w:rsidR="00982DA0">
              <w:rPr>
                <w:sz w:val="22"/>
                <w:szCs w:val="22"/>
              </w:rPr>
              <w:t>pristaništa i luka</w:t>
            </w:r>
          </w:p>
        </w:tc>
        <w:tc>
          <w:tcPr>
            <w:tcW w:w="5946" w:type="dxa"/>
            <w:tcBorders>
              <w:top w:val="single" w:sz="4" w:space="0" w:color="auto"/>
              <w:left w:val="single" w:sz="4" w:space="0" w:color="auto"/>
              <w:bottom w:val="single" w:sz="4" w:space="0" w:color="auto"/>
              <w:right w:val="single" w:sz="4" w:space="0" w:color="auto"/>
            </w:tcBorders>
            <w:hideMark/>
          </w:tcPr>
          <w:p w14:paraId="7B39EE73" w14:textId="74B18219" w:rsidR="009B6441" w:rsidRDefault="009B6441" w:rsidP="008516F2">
            <w:pPr>
              <w:numPr>
                <w:ilvl w:val="0"/>
                <w:numId w:val="316"/>
              </w:numPr>
              <w:ind w:left="317" w:right="-51" w:hanging="283"/>
              <w:rPr>
                <w:sz w:val="22"/>
                <w:szCs w:val="22"/>
              </w:rPr>
            </w:pPr>
            <w:r w:rsidRPr="00735571">
              <w:rPr>
                <w:sz w:val="22"/>
                <w:szCs w:val="22"/>
              </w:rPr>
              <w:t xml:space="preserve">Poznavanje najvažnijih nacionalnih </w:t>
            </w:r>
            <w:r>
              <w:rPr>
                <w:sz w:val="22"/>
                <w:szCs w:val="22"/>
              </w:rPr>
              <w:t>unutarnjih plovnih putova</w:t>
            </w:r>
            <w:r w:rsidR="00982DA0">
              <w:rPr>
                <w:sz w:val="22"/>
                <w:szCs w:val="22"/>
              </w:rPr>
              <w:t xml:space="preserve"> i njihove hidrološke karakteristike</w:t>
            </w:r>
            <w:r>
              <w:rPr>
                <w:sz w:val="22"/>
                <w:szCs w:val="22"/>
              </w:rPr>
              <w:t>;</w:t>
            </w:r>
          </w:p>
          <w:p w14:paraId="787D9B33" w14:textId="4FB526BD" w:rsidR="009B6441" w:rsidRDefault="00982DA0" w:rsidP="008516F2">
            <w:pPr>
              <w:numPr>
                <w:ilvl w:val="0"/>
                <w:numId w:val="316"/>
              </w:numPr>
              <w:ind w:left="317" w:right="-51" w:hanging="283"/>
              <w:rPr>
                <w:sz w:val="22"/>
                <w:szCs w:val="22"/>
              </w:rPr>
            </w:pPr>
            <w:r>
              <w:rPr>
                <w:sz w:val="22"/>
                <w:szCs w:val="22"/>
              </w:rPr>
              <w:t>Poznavanje vrsta luka i pristaništa</w:t>
            </w:r>
            <w:r w:rsidR="009B6441" w:rsidRPr="006B52A1">
              <w:rPr>
                <w:sz w:val="22"/>
                <w:szCs w:val="22"/>
              </w:rPr>
              <w:t xml:space="preserve"> i njihove glavne karakteristike i obilježja u </w:t>
            </w:r>
            <w:r>
              <w:rPr>
                <w:sz w:val="22"/>
                <w:szCs w:val="22"/>
              </w:rPr>
              <w:t>odnosu na konstrukciju, opremu</w:t>
            </w:r>
            <w:r w:rsidR="009B6441" w:rsidRPr="006B52A1">
              <w:rPr>
                <w:sz w:val="22"/>
                <w:szCs w:val="22"/>
              </w:rPr>
              <w:t xml:space="preserve"> te </w:t>
            </w:r>
            <w:r>
              <w:rPr>
                <w:sz w:val="22"/>
                <w:szCs w:val="22"/>
              </w:rPr>
              <w:t>hidrološke i meteorološke utjecaje</w:t>
            </w:r>
            <w:r w:rsidR="009B6441" w:rsidRPr="006B52A1">
              <w:rPr>
                <w:sz w:val="22"/>
                <w:szCs w:val="22"/>
              </w:rPr>
              <w:t xml:space="preserve">; </w:t>
            </w:r>
          </w:p>
          <w:p w14:paraId="3CD5F1C9" w14:textId="77777777" w:rsidR="009B6441" w:rsidRDefault="00982DA0" w:rsidP="008516F2">
            <w:pPr>
              <w:numPr>
                <w:ilvl w:val="0"/>
                <w:numId w:val="316"/>
              </w:numPr>
              <w:ind w:left="317" w:right="-51" w:hanging="283"/>
              <w:rPr>
                <w:sz w:val="22"/>
                <w:szCs w:val="22"/>
              </w:rPr>
            </w:pPr>
            <w:r>
              <w:rPr>
                <w:sz w:val="22"/>
                <w:szCs w:val="22"/>
              </w:rPr>
              <w:t>Sposobnost plovidbe na unutarnjim vodama i korištenje luka i pristaništa na unutarnjim vodama;</w:t>
            </w:r>
          </w:p>
          <w:p w14:paraId="65E2CA63" w14:textId="77777777" w:rsidR="00982DA0" w:rsidRDefault="00982DA0" w:rsidP="008516F2">
            <w:pPr>
              <w:numPr>
                <w:ilvl w:val="0"/>
                <w:numId w:val="316"/>
              </w:numPr>
              <w:ind w:left="317" w:right="-51" w:hanging="283"/>
              <w:rPr>
                <w:sz w:val="22"/>
                <w:szCs w:val="22"/>
              </w:rPr>
            </w:pPr>
            <w:r>
              <w:rPr>
                <w:sz w:val="22"/>
                <w:szCs w:val="22"/>
              </w:rPr>
              <w:t>Sposobnost davanja uputa članovima posade i brodskom osoblju za izvršavanje zadaća na siguran način.</w:t>
            </w:r>
          </w:p>
          <w:p w14:paraId="2AED19A8" w14:textId="77777777" w:rsidR="008A2AB1" w:rsidRPr="008A2AB1" w:rsidRDefault="008A2AB1" w:rsidP="008516F2">
            <w:pPr>
              <w:numPr>
                <w:ilvl w:val="0"/>
                <w:numId w:val="316"/>
              </w:numPr>
              <w:ind w:left="317" w:right="-51" w:hanging="283"/>
              <w:rPr>
                <w:sz w:val="22"/>
                <w:szCs w:val="22"/>
              </w:rPr>
            </w:pPr>
            <w:r w:rsidRPr="008A2AB1">
              <w:rPr>
                <w:sz w:val="22"/>
                <w:szCs w:val="22"/>
              </w:rPr>
              <w:t>Poznavanje postupaka pri plovidbi kroz prevodnice;</w:t>
            </w:r>
          </w:p>
          <w:p w14:paraId="05B7E340" w14:textId="64FDFD26" w:rsidR="008A2AB1" w:rsidRPr="006B52A1" w:rsidRDefault="008A2AB1" w:rsidP="008516F2">
            <w:pPr>
              <w:numPr>
                <w:ilvl w:val="0"/>
                <w:numId w:val="316"/>
              </w:numPr>
              <w:ind w:left="317" w:right="-51" w:hanging="283"/>
              <w:rPr>
                <w:sz w:val="22"/>
                <w:szCs w:val="22"/>
              </w:rPr>
            </w:pPr>
            <w:r w:rsidRPr="008A2AB1">
              <w:rPr>
                <w:sz w:val="22"/>
                <w:szCs w:val="22"/>
              </w:rPr>
              <w:t>Sposobnost plovidbe na unutarnjim vodama i korištenje luka i pristaništa na unutarnjim vodama.</w:t>
            </w:r>
          </w:p>
        </w:tc>
      </w:tr>
      <w:tr w:rsidR="0094316C" w:rsidRPr="0094316C" w14:paraId="6027D8FA"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4A639602" w14:textId="76A98867" w:rsidR="0094316C" w:rsidRPr="0094316C" w:rsidRDefault="009B6441" w:rsidP="0094316C">
            <w:pPr>
              <w:spacing w:before="120" w:after="240"/>
              <w:ind w:left="29"/>
              <w:contextualSpacing/>
              <w:jc w:val="left"/>
              <w:rPr>
                <w:noProof/>
                <w:sz w:val="22"/>
                <w:szCs w:val="22"/>
                <w:lang w:eastAsia="hr-HR" w:bidi="hr-HR"/>
              </w:rPr>
            </w:pPr>
            <w:r>
              <w:rPr>
                <w:sz w:val="22"/>
                <w:szCs w:val="22"/>
              </w:rPr>
              <w:t>2</w:t>
            </w:r>
            <w:r w:rsidR="0094316C" w:rsidRPr="0094316C">
              <w:rPr>
                <w:sz w:val="22"/>
                <w:szCs w:val="22"/>
              </w:rPr>
              <w:t xml:space="preserve">. Poštovati i primjenjivati prometne propise koji se primjenjuju na plovidbu unutarnjim plovnim putovima kako bi se izbjegla šteta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697EB426" w14:textId="77777777" w:rsidR="0094316C" w:rsidRPr="0094316C" w:rsidRDefault="0094316C" w:rsidP="0094316C">
            <w:pPr>
              <w:numPr>
                <w:ilvl w:val="0"/>
                <w:numId w:val="297"/>
              </w:numPr>
              <w:spacing w:before="120" w:after="240"/>
              <w:ind w:left="317" w:right="-51" w:hanging="283"/>
              <w:contextualSpacing/>
              <w:rPr>
                <w:sz w:val="22"/>
                <w:szCs w:val="22"/>
              </w:rPr>
            </w:pPr>
            <w:r w:rsidRPr="0094316C">
              <w:rPr>
                <w:sz w:val="22"/>
                <w:szCs w:val="22"/>
              </w:rPr>
              <w:t>Poznavanje prometnih propisa, primjerice Pravila plovidbe koja se primjenjuju na unutarnjim vodama na kojima se obavlja plovidba kako bi se izbjegla šteta (npr. nesreće i sl.);</w:t>
            </w:r>
          </w:p>
          <w:p w14:paraId="3CD20573" w14:textId="77777777" w:rsidR="0094316C" w:rsidRPr="0094316C" w:rsidRDefault="0094316C" w:rsidP="0094316C">
            <w:pPr>
              <w:numPr>
                <w:ilvl w:val="0"/>
                <w:numId w:val="297"/>
              </w:numPr>
              <w:spacing w:before="120" w:after="240"/>
              <w:ind w:left="317" w:right="-51" w:hanging="283"/>
              <w:contextualSpacing/>
              <w:rPr>
                <w:noProof/>
                <w:sz w:val="22"/>
                <w:szCs w:val="22"/>
                <w:lang w:eastAsia="hr-HR" w:bidi="hr-HR"/>
              </w:rPr>
            </w:pPr>
            <w:r w:rsidRPr="0094316C">
              <w:rPr>
                <w:sz w:val="22"/>
                <w:szCs w:val="22"/>
              </w:rPr>
              <w:t xml:space="preserve">Sposobnost primjene odgovarajućih prometnih propisa koji se primjenjuju na plovni put kojim se plovi. </w:t>
            </w:r>
          </w:p>
        </w:tc>
      </w:tr>
      <w:tr w:rsidR="0094316C" w:rsidRPr="0094316C" w14:paraId="029F5633"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73BBE49B" w14:textId="3D6223E5" w:rsidR="0094316C" w:rsidRPr="0094316C" w:rsidRDefault="009B6441" w:rsidP="0094316C">
            <w:pPr>
              <w:spacing w:before="120" w:after="240"/>
              <w:ind w:left="29"/>
              <w:contextualSpacing/>
              <w:jc w:val="left"/>
              <w:rPr>
                <w:noProof/>
                <w:sz w:val="22"/>
                <w:szCs w:val="22"/>
                <w:lang w:eastAsia="hr-HR" w:bidi="hr-HR"/>
              </w:rPr>
            </w:pPr>
            <w:r>
              <w:rPr>
                <w:sz w:val="22"/>
                <w:szCs w:val="22"/>
              </w:rPr>
              <w:t>3</w:t>
            </w:r>
            <w:r w:rsidR="0094316C" w:rsidRPr="0094316C">
              <w:rPr>
                <w:sz w:val="22"/>
                <w:szCs w:val="22"/>
              </w:rPr>
              <w:t xml:space="preserve">. Koristiti se odgovarajućim alatima za nadzor prometa i prometnih informacija i biti sposoban primjenjivati ih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0A3DFCD5" w14:textId="77777777" w:rsidR="0094316C" w:rsidRPr="0094316C" w:rsidRDefault="0094316C" w:rsidP="0094316C">
            <w:pPr>
              <w:numPr>
                <w:ilvl w:val="0"/>
                <w:numId w:val="298"/>
              </w:numPr>
              <w:spacing w:before="120" w:after="240"/>
              <w:ind w:left="317" w:right="-51" w:hanging="283"/>
              <w:contextualSpacing/>
              <w:rPr>
                <w:sz w:val="22"/>
                <w:szCs w:val="22"/>
              </w:rPr>
            </w:pPr>
            <w:r w:rsidRPr="0094316C">
              <w:rPr>
                <w:sz w:val="22"/>
                <w:szCs w:val="22"/>
              </w:rPr>
              <w:t xml:space="preserve">Poznavanje signala; </w:t>
            </w:r>
          </w:p>
          <w:p w14:paraId="071927DC" w14:textId="77777777" w:rsidR="0094316C" w:rsidRPr="0094316C" w:rsidRDefault="0094316C" w:rsidP="0094316C">
            <w:pPr>
              <w:numPr>
                <w:ilvl w:val="0"/>
                <w:numId w:val="298"/>
              </w:numPr>
              <w:spacing w:before="120" w:after="240"/>
              <w:ind w:left="317" w:right="-51" w:hanging="283"/>
              <w:contextualSpacing/>
              <w:rPr>
                <w:sz w:val="22"/>
                <w:szCs w:val="22"/>
              </w:rPr>
            </w:pPr>
            <w:r w:rsidRPr="0094316C">
              <w:rPr>
                <w:sz w:val="22"/>
                <w:szCs w:val="22"/>
              </w:rPr>
              <w:t xml:space="preserve">Sposobnost korištenja dnevnim i noćnim znakovima, kao što su svjetla, za navođenje broda. Poznavanje sustava ISUP, RIS, Inland AIS, Inland ECDIS, elektroničkog izvještavanja ERI i priopćenja brodarstvu NtS; </w:t>
            </w:r>
          </w:p>
          <w:p w14:paraId="6B1AEA67" w14:textId="77777777" w:rsidR="0094316C" w:rsidRPr="0094316C" w:rsidRDefault="0094316C" w:rsidP="0094316C">
            <w:pPr>
              <w:numPr>
                <w:ilvl w:val="0"/>
                <w:numId w:val="298"/>
              </w:numPr>
              <w:spacing w:before="120" w:after="240"/>
              <w:ind w:left="317" w:right="-51" w:hanging="283"/>
              <w:contextualSpacing/>
              <w:rPr>
                <w:noProof/>
                <w:sz w:val="22"/>
                <w:szCs w:val="22"/>
                <w:lang w:eastAsia="hr-HR" w:bidi="hr-HR"/>
              </w:rPr>
            </w:pPr>
            <w:r w:rsidRPr="0094316C">
              <w:rPr>
                <w:sz w:val="22"/>
                <w:szCs w:val="22"/>
              </w:rPr>
              <w:t xml:space="preserve">Sposobnost korištenja alatima za prometne informacije. </w:t>
            </w:r>
          </w:p>
        </w:tc>
      </w:tr>
      <w:tr w:rsidR="0094316C" w:rsidRPr="0094316C" w14:paraId="53DFA19A" w14:textId="77777777" w:rsidTr="009B6441">
        <w:tc>
          <w:tcPr>
            <w:tcW w:w="9067" w:type="dxa"/>
            <w:gridSpan w:val="3"/>
            <w:tcBorders>
              <w:top w:val="single" w:sz="4" w:space="0" w:color="auto"/>
              <w:left w:val="single" w:sz="4" w:space="0" w:color="auto"/>
              <w:bottom w:val="single" w:sz="4" w:space="0" w:color="auto"/>
              <w:right w:val="single" w:sz="4" w:space="0" w:color="auto"/>
            </w:tcBorders>
            <w:vAlign w:val="center"/>
          </w:tcPr>
          <w:p w14:paraId="35BAA1D8" w14:textId="77777777" w:rsidR="0094316C" w:rsidRPr="0094316C" w:rsidRDefault="0094316C" w:rsidP="0094316C">
            <w:pPr>
              <w:rPr>
                <w:sz w:val="22"/>
                <w:szCs w:val="22"/>
              </w:rPr>
            </w:pPr>
            <w:r w:rsidRPr="0094316C">
              <w:rPr>
                <w:b/>
                <w:bCs/>
                <w:i/>
                <w:noProof/>
                <w:sz w:val="22"/>
                <w:szCs w:val="22"/>
                <w:lang w:eastAsia="hr-HR" w:bidi="hr-HR"/>
              </w:rPr>
              <w:t>1.2 Brodovođa mora biti sposoban primijeniti znanje o važećim pravilima o minimalnom broju članova posade broda za sigurnu plovidbu, uključujući znanje o vremenu odmora te o sastavu posade</w:t>
            </w:r>
          </w:p>
        </w:tc>
      </w:tr>
      <w:tr w:rsidR="0094316C" w:rsidRPr="0094316C" w14:paraId="047E1951"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45478263" w14:textId="77777777" w:rsidR="0094316C" w:rsidRPr="0094316C" w:rsidRDefault="0094316C" w:rsidP="0094316C">
            <w:pPr>
              <w:spacing w:before="120" w:after="240"/>
              <w:ind w:left="29"/>
              <w:contextualSpacing/>
              <w:jc w:val="left"/>
              <w:rPr>
                <w:noProof/>
                <w:sz w:val="22"/>
                <w:szCs w:val="22"/>
                <w:lang w:eastAsia="hr-HR" w:bidi="hr-HR"/>
              </w:rPr>
            </w:pPr>
            <w:r w:rsidRPr="0094316C">
              <w:rPr>
                <w:sz w:val="22"/>
                <w:szCs w:val="22"/>
              </w:rPr>
              <w:t xml:space="preserve">1. Osigurati minimalni broj članova posade za sigurnu plovidbu u skladu s važećim pravilima, uključujući znanje o vremenu odmora i sastavu posade palube. </w:t>
            </w:r>
          </w:p>
        </w:tc>
        <w:tc>
          <w:tcPr>
            <w:tcW w:w="5953" w:type="dxa"/>
            <w:gridSpan w:val="2"/>
            <w:tcBorders>
              <w:top w:val="single" w:sz="4" w:space="0" w:color="auto"/>
              <w:left w:val="single" w:sz="4" w:space="0" w:color="auto"/>
              <w:bottom w:val="single" w:sz="4" w:space="0" w:color="auto"/>
              <w:right w:val="single" w:sz="4" w:space="0" w:color="auto"/>
            </w:tcBorders>
          </w:tcPr>
          <w:p w14:paraId="6361E9F4"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zahtjeva o minimalnom broju članova i obveznim stručnim kvalifikacijama članova posade i brodskog osoblja; </w:t>
            </w:r>
          </w:p>
          <w:p w14:paraId="3E591540"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zahtjeva o zdravstvenoj sposobnosti i zdravstvenim pregledima članova posade; </w:t>
            </w:r>
          </w:p>
          <w:p w14:paraId="7A910965"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administrativnog postupka za bilježenje podataka u brodarskim knjižicama; </w:t>
            </w:r>
          </w:p>
          <w:p w14:paraId="29225D08"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načina iskorištavanja vremena i minimalnog vremena odmora; </w:t>
            </w:r>
          </w:p>
          <w:p w14:paraId="2657C0C4"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administrativnog postupka za bilježenje podataka u brodskom dnevniku ili dnevniku rada; </w:t>
            </w:r>
          </w:p>
          <w:p w14:paraId="0F8AF646"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pravila o radnom vremenu; </w:t>
            </w:r>
          </w:p>
          <w:p w14:paraId="61169174" w14:textId="77777777" w:rsidR="0094316C" w:rsidRPr="0094316C" w:rsidRDefault="0094316C" w:rsidP="0094316C">
            <w:pPr>
              <w:numPr>
                <w:ilvl w:val="0"/>
                <w:numId w:val="300"/>
              </w:numPr>
              <w:spacing w:before="60" w:after="60"/>
              <w:ind w:left="317" w:right="-51" w:hanging="283"/>
              <w:contextualSpacing/>
              <w:rPr>
                <w:sz w:val="22"/>
                <w:szCs w:val="22"/>
              </w:rPr>
            </w:pPr>
            <w:r w:rsidRPr="0094316C">
              <w:rPr>
                <w:sz w:val="22"/>
                <w:szCs w:val="22"/>
              </w:rPr>
              <w:t xml:space="preserve">Poznavanje zahtjeva za posebna odobrenja; </w:t>
            </w:r>
          </w:p>
          <w:p w14:paraId="39D6E78F" w14:textId="77777777" w:rsidR="0094316C" w:rsidRPr="0094316C" w:rsidRDefault="0094316C" w:rsidP="0094316C">
            <w:pPr>
              <w:numPr>
                <w:ilvl w:val="0"/>
                <w:numId w:val="300"/>
              </w:numPr>
              <w:spacing w:before="120" w:after="240"/>
              <w:ind w:left="317" w:hanging="283"/>
              <w:contextualSpacing/>
              <w:rPr>
                <w:noProof/>
                <w:sz w:val="22"/>
                <w:szCs w:val="22"/>
                <w:lang w:eastAsia="hr-HR" w:bidi="hr-HR"/>
              </w:rPr>
            </w:pPr>
            <w:r w:rsidRPr="0094316C">
              <w:rPr>
                <w:sz w:val="22"/>
                <w:szCs w:val="22"/>
              </w:rPr>
              <w:t xml:space="preserve">Sposobnost davanja uputa članovima posade o vremenu preuzimanja i završavanja dužnosti. </w:t>
            </w:r>
          </w:p>
        </w:tc>
      </w:tr>
      <w:tr w:rsidR="0094316C" w:rsidRPr="0094316C" w14:paraId="699AECA6" w14:textId="77777777" w:rsidTr="009B6441">
        <w:tc>
          <w:tcPr>
            <w:tcW w:w="9067" w:type="dxa"/>
            <w:gridSpan w:val="3"/>
            <w:tcBorders>
              <w:top w:val="single" w:sz="4" w:space="0" w:color="auto"/>
              <w:left w:val="single" w:sz="4" w:space="0" w:color="auto"/>
              <w:bottom w:val="single" w:sz="4" w:space="0" w:color="auto"/>
              <w:right w:val="single" w:sz="4" w:space="0" w:color="auto"/>
            </w:tcBorders>
            <w:vAlign w:val="center"/>
          </w:tcPr>
          <w:p w14:paraId="749DED06" w14:textId="77777777" w:rsidR="0094316C" w:rsidRPr="0094316C" w:rsidRDefault="0094316C" w:rsidP="0094316C">
            <w:pPr>
              <w:rPr>
                <w:sz w:val="22"/>
                <w:szCs w:val="22"/>
              </w:rPr>
            </w:pPr>
            <w:r w:rsidRPr="0094316C">
              <w:rPr>
                <w:b/>
                <w:bCs/>
                <w:i/>
                <w:noProof/>
                <w:sz w:val="22"/>
                <w:szCs w:val="22"/>
                <w:lang w:eastAsia="hr-HR" w:bidi="hr-HR"/>
              </w:rPr>
              <w:t>1.3 Brodovođa mora biti sposoban ploviti i manevrirati uz osiguravanje sigurnog upravljanja brodom u svim uvjetima na unutarnjim plovnim putovima</w:t>
            </w:r>
          </w:p>
        </w:tc>
      </w:tr>
      <w:tr w:rsidR="0094316C" w:rsidRPr="0094316C" w14:paraId="35C89F00"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777584AD" w14:textId="77777777" w:rsidR="0094316C" w:rsidRPr="0094316C" w:rsidRDefault="0094316C" w:rsidP="0094316C">
            <w:pPr>
              <w:spacing w:before="120" w:after="240"/>
              <w:ind w:left="29"/>
              <w:contextualSpacing/>
              <w:jc w:val="left"/>
              <w:rPr>
                <w:sz w:val="22"/>
                <w:szCs w:val="22"/>
              </w:rPr>
            </w:pPr>
            <w:r w:rsidRPr="0094316C">
              <w:rPr>
                <w:sz w:val="22"/>
                <w:szCs w:val="22"/>
              </w:rPr>
              <w:t>1. Ploviti i manevrirati brodom vodeći računa o hidrološkim i meteorološkim karakteristikama vodnih putova</w:t>
            </w:r>
          </w:p>
        </w:tc>
        <w:tc>
          <w:tcPr>
            <w:tcW w:w="5953" w:type="dxa"/>
            <w:gridSpan w:val="2"/>
            <w:tcBorders>
              <w:top w:val="single" w:sz="4" w:space="0" w:color="auto"/>
              <w:left w:val="single" w:sz="4" w:space="0" w:color="auto"/>
              <w:bottom w:val="single" w:sz="4" w:space="0" w:color="auto"/>
              <w:right w:val="single" w:sz="4" w:space="0" w:color="auto"/>
            </w:tcBorders>
          </w:tcPr>
          <w:p w14:paraId="726FE205" w14:textId="77777777" w:rsidR="0094316C" w:rsidRPr="0094316C" w:rsidRDefault="0094316C" w:rsidP="0094316C">
            <w:pPr>
              <w:numPr>
                <w:ilvl w:val="0"/>
                <w:numId w:val="299"/>
              </w:numPr>
              <w:spacing w:before="120" w:after="240"/>
              <w:ind w:left="317" w:right="-51" w:hanging="283"/>
              <w:contextualSpacing/>
              <w:rPr>
                <w:sz w:val="22"/>
                <w:szCs w:val="22"/>
              </w:rPr>
            </w:pPr>
            <w:r w:rsidRPr="0094316C">
              <w:rPr>
                <w:sz w:val="22"/>
                <w:szCs w:val="22"/>
              </w:rPr>
              <w:t xml:space="preserve">Poznavanje utjecaja hidroloških i meteoroloških elemenata na plovidbu i manevriranje; </w:t>
            </w:r>
          </w:p>
          <w:p w14:paraId="493EDFB7" w14:textId="77777777" w:rsidR="0094316C" w:rsidRPr="0094316C" w:rsidRDefault="0094316C" w:rsidP="0094316C">
            <w:pPr>
              <w:numPr>
                <w:ilvl w:val="0"/>
                <w:numId w:val="299"/>
              </w:numPr>
              <w:spacing w:before="60" w:after="60"/>
              <w:ind w:left="317" w:right="-51" w:hanging="283"/>
              <w:contextualSpacing/>
              <w:rPr>
                <w:sz w:val="22"/>
                <w:szCs w:val="22"/>
              </w:rPr>
            </w:pPr>
            <w:r w:rsidRPr="0094316C">
              <w:rPr>
                <w:sz w:val="22"/>
                <w:szCs w:val="22"/>
              </w:rPr>
              <w:t>Sposobnost upravljanja i manevriranja brodom vodeći računa o utjecaju hidroloških i meteoroloških elemenata na plovidbu i manevriranje.</w:t>
            </w:r>
          </w:p>
          <w:p w14:paraId="0C1939BD" w14:textId="77777777" w:rsidR="0094316C" w:rsidRPr="0094316C" w:rsidRDefault="0094316C" w:rsidP="0094316C">
            <w:pPr>
              <w:numPr>
                <w:ilvl w:val="0"/>
                <w:numId w:val="299"/>
              </w:numPr>
              <w:spacing w:before="60" w:after="60"/>
              <w:ind w:left="317" w:right="-51" w:hanging="283"/>
              <w:contextualSpacing/>
              <w:rPr>
                <w:sz w:val="22"/>
                <w:szCs w:val="22"/>
              </w:rPr>
            </w:pPr>
            <w:r w:rsidRPr="0094316C">
              <w:rPr>
                <w:sz w:val="22"/>
                <w:szCs w:val="22"/>
              </w:rPr>
              <w:t xml:space="preserve">Poznavanje učinka slaganja tereta i rasporeda putnika pri plovidbi i manevriranju te tijekom stajanja u pogledu stabiliteta broda; </w:t>
            </w:r>
          </w:p>
          <w:p w14:paraId="3EC8BB5C" w14:textId="77777777" w:rsidR="0094316C" w:rsidRPr="0094316C" w:rsidRDefault="0094316C" w:rsidP="0094316C">
            <w:pPr>
              <w:numPr>
                <w:ilvl w:val="0"/>
                <w:numId w:val="299"/>
              </w:numPr>
              <w:spacing w:before="60" w:after="60"/>
              <w:ind w:left="317" w:right="-51" w:hanging="283"/>
              <w:contextualSpacing/>
              <w:rPr>
                <w:sz w:val="22"/>
                <w:szCs w:val="22"/>
              </w:rPr>
            </w:pPr>
            <w:r w:rsidRPr="0094316C">
              <w:rPr>
                <w:sz w:val="22"/>
                <w:szCs w:val="22"/>
              </w:rPr>
              <w:t>Sposobnost uzimanja u obzir trima, kuta nagiba, naplavljivanja, načela poluge i težišta sustava.</w:t>
            </w:r>
          </w:p>
        </w:tc>
      </w:tr>
      <w:tr w:rsidR="0094316C" w:rsidRPr="0094316C" w14:paraId="622D692A"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6C889006" w14:textId="77777777" w:rsidR="0094316C" w:rsidRPr="0094316C" w:rsidRDefault="0094316C" w:rsidP="0094316C">
            <w:pPr>
              <w:jc w:val="left"/>
              <w:rPr>
                <w:sz w:val="22"/>
                <w:szCs w:val="22"/>
              </w:rPr>
            </w:pPr>
            <w:r w:rsidRPr="0094316C">
              <w:rPr>
                <w:sz w:val="22"/>
                <w:szCs w:val="22"/>
              </w:rPr>
              <w:t xml:space="preserve">2. Operacije i davanje zapovijedi za privezivanje i odvezivanje broda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4E0A2BE4" w14:textId="77777777" w:rsidR="0094316C" w:rsidRPr="0094316C" w:rsidRDefault="0094316C" w:rsidP="0094316C">
            <w:pPr>
              <w:numPr>
                <w:ilvl w:val="0"/>
                <w:numId w:val="301"/>
              </w:numPr>
              <w:spacing w:before="60" w:after="40"/>
              <w:ind w:left="317" w:right="-51" w:hanging="283"/>
              <w:contextualSpacing/>
              <w:rPr>
                <w:sz w:val="22"/>
                <w:szCs w:val="22"/>
              </w:rPr>
            </w:pPr>
            <w:r w:rsidRPr="0094316C">
              <w:rPr>
                <w:sz w:val="22"/>
                <w:szCs w:val="22"/>
              </w:rPr>
              <w:t xml:space="preserve">Poznavanje tehničkih zahtjeva za operacije privezivanja i tegljenja; </w:t>
            </w:r>
          </w:p>
          <w:p w14:paraId="7742B173" w14:textId="77777777" w:rsidR="0094316C" w:rsidRPr="0094316C" w:rsidRDefault="0094316C" w:rsidP="0094316C">
            <w:pPr>
              <w:numPr>
                <w:ilvl w:val="0"/>
                <w:numId w:val="301"/>
              </w:numPr>
              <w:spacing w:before="40" w:after="240"/>
              <w:ind w:left="317" w:right="-51" w:hanging="283"/>
              <w:contextualSpacing/>
              <w:rPr>
                <w:sz w:val="22"/>
                <w:szCs w:val="22"/>
              </w:rPr>
            </w:pPr>
            <w:r w:rsidRPr="0094316C">
              <w:rPr>
                <w:sz w:val="22"/>
                <w:szCs w:val="22"/>
              </w:rPr>
              <w:t xml:space="preserve">Sposobnost pokretanja postupaka za manevre privezivanja i odvezivanja te sposobnost osiguravanja usklađenosti opreme na različitim vrstama broda sa zahtjevima iz svjedodžbe o sposobnosti za plovidbu; </w:t>
            </w:r>
          </w:p>
          <w:p w14:paraId="549E90FF" w14:textId="77777777" w:rsidR="0094316C" w:rsidRPr="0094316C" w:rsidRDefault="0094316C" w:rsidP="0094316C">
            <w:pPr>
              <w:numPr>
                <w:ilvl w:val="0"/>
                <w:numId w:val="301"/>
              </w:numPr>
              <w:spacing w:before="60" w:after="60"/>
              <w:ind w:left="317" w:right="-51" w:hanging="283"/>
              <w:contextualSpacing/>
              <w:rPr>
                <w:sz w:val="22"/>
                <w:szCs w:val="22"/>
              </w:rPr>
            </w:pPr>
            <w:r w:rsidRPr="0094316C">
              <w:rPr>
                <w:sz w:val="22"/>
                <w:szCs w:val="22"/>
              </w:rPr>
              <w:t xml:space="preserve">Sposobnost komuniciranja s osobljem na palubi, npr. koristiti se komunikacijskim sustavima i ručnim signalima. </w:t>
            </w:r>
          </w:p>
        </w:tc>
      </w:tr>
      <w:tr w:rsidR="0094316C" w:rsidRPr="0094316C" w14:paraId="4652D61B"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03286AFF"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3. osigurati siguran pristup brodu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409D59FB" w14:textId="77777777" w:rsidR="0094316C" w:rsidRPr="0094316C" w:rsidRDefault="0094316C" w:rsidP="0094316C">
            <w:pPr>
              <w:numPr>
                <w:ilvl w:val="0"/>
                <w:numId w:val="302"/>
              </w:numPr>
              <w:spacing w:before="120" w:after="40"/>
              <w:ind w:left="317" w:right="-51" w:hanging="283"/>
              <w:contextualSpacing/>
              <w:rPr>
                <w:sz w:val="22"/>
                <w:szCs w:val="22"/>
              </w:rPr>
            </w:pPr>
            <w:r w:rsidRPr="0094316C">
              <w:rPr>
                <w:sz w:val="22"/>
                <w:szCs w:val="22"/>
              </w:rPr>
              <w:t xml:space="preserve">Poznavanje tehničkih zahtjeva za sredstva za pristup brodu; </w:t>
            </w:r>
          </w:p>
          <w:p w14:paraId="6F91C581" w14:textId="77777777" w:rsidR="0094316C" w:rsidRPr="0094316C" w:rsidRDefault="0094316C" w:rsidP="0094316C">
            <w:pPr>
              <w:numPr>
                <w:ilvl w:val="0"/>
                <w:numId w:val="302"/>
              </w:numPr>
              <w:spacing w:before="60" w:after="60"/>
              <w:ind w:left="317" w:right="-51" w:hanging="283"/>
              <w:contextualSpacing/>
              <w:rPr>
                <w:sz w:val="22"/>
                <w:szCs w:val="22"/>
              </w:rPr>
            </w:pPr>
            <w:r w:rsidRPr="0094316C">
              <w:rPr>
                <w:sz w:val="22"/>
                <w:szCs w:val="22"/>
              </w:rPr>
              <w:t xml:space="preserve">Sposobnost organiziranja sigurnog pristupa brodu koje plovi, privezan je ili usidren te sposobnost korištenja npr. stepenica, brodskog mostića, brodskog čamca, zaštite od pada i osvjetljenja. </w:t>
            </w:r>
          </w:p>
        </w:tc>
      </w:tr>
      <w:tr w:rsidR="0094316C" w:rsidRPr="0094316C" w14:paraId="36592610"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2ECA78B"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4. koristiti navigacijska pomagala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BE46240" w14:textId="77777777" w:rsidR="0094316C" w:rsidRPr="0094316C" w:rsidRDefault="0094316C" w:rsidP="0094316C">
            <w:pPr>
              <w:numPr>
                <w:ilvl w:val="0"/>
                <w:numId w:val="112"/>
              </w:numPr>
              <w:spacing w:before="120" w:after="40"/>
              <w:ind w:left="312" w:right="-51" w:hanging="357"/>
              <w:rPr>
                <w:sz w:val="22"/>
                <w:szCs w:val="22"/>
              </w:rPr>
            </w:pPr>
            <w:r w:rsidRPr="0094316C">
              <w:rPr>
                <w:sz w:val="22"/>
                <w:szCs w:val="22"/>
              </w:rPr>
              <w:t xml:space="preserve">Poznavanje funkcija i rada navigacijskih pomagala; </w:t>
            </w:r>
          </w:p>
          <w:p w14:paraId="039A1AAE" w14:textId="77777777" w:rsidR="0094316C" w:rsidRPr="0094316C" w:rsidRDefault="0094316C" w:rsidP="0094316C">
            <w:pPr>
              <w:numPr>
                <w:ilvl w:val="0"/>
                <w:numId w:val="112"/>
              </w:numPr>
              <w:spacing w:before="40" w:after="40"/>
              <w:ind w:left="314" w:right="-51"/>
              <w:rPr>
                <w:sz w:val="22"/>
                <w:szCs w:val="22"/>
              </w:rPr>
            </w:pPr>
            <w:r w:rsidRPr="0094316C">
              <w:rPr>
                <w:sz w:val="22"/>
                <w:szCs w:val="22"/>
              </w:rPr>
              <w:t xml:space="preserve">Poznavanje načela rada, ograničenja i izvora pogrešaka navigacijskih pomagala; </w:t>
            </w:r>
          </w:p>
          <w:p w14:paraId="49FE2834" w14:textId="77777777" w:rsidR="0094316C" w:rsidRPr="0094316C" w:rsidRDefault="0094316C" w:rsidP="0094316C">
            <w:pPr>
              <w:numPr>
                <w:ilvl w:val="0"/>
                <w:numId w:val="112"/>
              </w:numPr>
              <w:spacing w:before="40" w:after="40"/>
              <w:ind w:left="314" w:right="-51"/>
              <w:rPr>
                <w:sz w:val="22"/>
                <w:szCs w:val="22"/>
              </w:rPr>
            </w:pPr>
            <w:r w:rsidRPr="0094316C">
              <w:rPr>
                <w:sz w:val="22"/>
                <w:szCs w:val="22"/>
              </w:rPr>
              <w:t>Sposobnost korištenja nautičkih pomagala uz primjene metoda za ispravak pogrešaka;</w:t>
            </w:r>
          </w:p>
        </w:tc>
      </w:tr>
      <w:tr w:rsidR="0094316C" w:rsidRPr="0094316C" w14:paraId="0F163087"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1515FF1E"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5. poštovati tehničke zahtjeve za unutarnju plovidbu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07E8EA6F" w14:textId="77777777" w:rsidR="0094316C" w:rsidRPr="0094316C" w:rsidRDefault="0094316C" w:rsidP="0094316C">
            <w:pPr>
              <w:numPr>
                <w:ilvl w:val="0"/>
                <w:numId w:val="303"/>
              </w:numPr>
              <w:spacing w:before="120" w:after="240"/>
              <w:ind w:left="317" w:hanging="317"/>
              <w:contextualSpacing/>
              <w:jc w:val="left"/>
              <w:rPr>
                <w:sz w:val="22"/>
                <w:szCs w:val="22"/>
              </w:rPr>
            </w:pPr>
            <w:r w:rsidRPr="0094316C">
              <w:rPr>
                <w:sz w:val="22"/>
                <w:szCs w:val="22"/>
              </w:rPr>
              <w:t xml:space="preserve">Poznavanje strukture i sadržaja važećih tehničkih zahtjeva te sadržaja svjedodžbe o sposobnosti za plovidbu broda; </w:t>
            </w:r>
          </w:p>
          <w:p w14:paraId="0D765136" w14:textId="77777777" w:rsidR="0094316C" w:rsidRPr="0094316C" w:rsidRDefault="0094316C" w:rsidP="0094316C">
            <w:pPr>
              <w:numPr>
                <w:ilvl w:val="0"/>
                <w:numId w:val="303"/>
              </w:numPr>
              <w:spacing w:before="120" w:after="240"/>
              <w:ind w:left="317" w:hanging="317"/>
              <w:contextualSpacing/>
              <w:jc w:val="left"/>
              <w:rPr>
                <w:sz w:val="22"/>
                <w:szCs w:val="22"/>
              </w:rPr>
            </w:pPr>
            <w:r w:rsidRPr="0094316C">
              <w:rPr>
                <w:sz w:val="22"/>
                <w:szCs w:val="22"/>
              </w:rPr>
              <w:t xml:space="preserve">Sposobnost pokretanja postupaka za preglede i certifikaciju. </w:t>
            </w:r>
          </w:p>
        </w:tc>
      </w:tr>
      <w:tr w:rsidR="0094316C" w:rsidRPr="0094316C" w14:paraId="7609A1EF"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61506F73"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6. koristiti pogonske sustave i sustave za manevriranje te odgovarajuće komunikacijske sustave i sustave za uzbunjivanje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65D088C2"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Poznavanje pogonskih i kormilarskih sustava te sustava za manevriranje i njihova utjecaja na sposobnost manevriranja; </w:t>
            </w:r>
          </w:p>
          <w:p w14:paraId="0C1B6F98"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Sposobnost korištenja pogonskih i kormilarskih sustava te sustava za manevriranje; </w:t>
            </w:r>
          </w:p>
          <w:p w14:paraId="1394CA07"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Poznavanje uređaja za sidrenje; </w:t>
            </w:r>
          </w:p>
          <w:p w14:paraId="4E171DAC"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Sposobnost korištenja sidra u različitim okolnostima; </w:t>
            </w:r>
          </w:p>
          <w:p w14:paraId="67DA32FD"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Poznavanje komunikacijskih sustava i sustava za uzbunjivanje; </w:t>
            </w:r>
          </w:p>
          <w:p w14:paraId="38E2F624" w14:textId="77777777" w:rsidR="0094316C" w:rsidRPr="0094316C" w:rsidRDefault="0094316C" w:rsidP="0094316C">
            <w:pPr>
              <w:numPr>
                <w:ilvl w:val="0"/>
                <w:numId w:val="304"/>
              </w:numPr>
              <w:spacing w:before="120" w:after="240"/>
              <w:ind w:left="317" w:hanging="317"/>
              <w:contextualSpacing/>
              <w:jc w:val="left"/>
              <w:rPr>
                <w:sz w:val="22"/>
                <w:szCs w:val="22"/>
              </w:rPr>
            </w:pPr>
            <w:r w:rsidRPr="0094316C">
              <w:rPr>
                <w:sz w:val="22"/>
                <w:szCs w:val="22"/>
              </w:rPr>
              <w:t xml:space="preserve">Sposobnost davanja uputa, prema potrebi, u slučaju uzbune. </w:t>
            </w:r>
          </w:p>
        </w:tc>
      </w:tr>
      <w:tr w:rsidR="0094316C" w:rsidRPr="0094316C" w14:paraId="22FCF723" w14:textId="77777777" w:rsidTr="009B6441">
        <w:tblPrEx>
          <w:tblLook w:val="04A0" w:firstRow="1" w:lastRow="0" w:firstColumn="1" w:lastColumn="0" w:noHBand="0" w:noVBand="1"/>
        </w:tblPrEx>
        <w:trPr>
          <w:gridAfter w:val="1"/>
          <w:wAfter w:w="7" w:type="dxa"/>
          <w:trHeight w:val="794"/>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6A964C60" w14:textId="77777777" w:rsidR="0094316C" w:rsidRPr="0094316C" w:rsidRDefault="0094316C" w:rsidP="0094316C">
            <w:pPr>
              <w:spacing w:after="0"/>
              <w:ind w:right="-51"/>
              <w:rPr>
                <w:b/>
                <w:i/>
                <w:sz w:val="22"/>
                <w:szCs w:val="22"/>
              </w:rPr>
            </w:pPr>
            <w:r w:rsidRPr="0094316C">
              <w:rPr>
                <w:b/>
                <w:i/>
                <w:sz w:val="22"/>
                <w:szCs w:val="22"/>
              </w:rPr>
              <w:t>1.4</w:t>
            </w:r>
            <w:r w:rsidRPr="0094316C">
              <w:rPr>
                <w:b/>
                <w:i/>
                <w:sz w:val="22"/>
                <w:szCs w:val="22"/>
              </w:rPr>
              <w:tab/>
              <w:t xml:space="preserve">Brodovođa mora biti osposobljen odgovoriti na izvanredne situacije tijekom plovidbe unutarnjim plovnim putovima. </w:t>
            </w:r>
          </w:p>
        </w:tc>
      </w:tr>
      <w:tr w:rsidR="0094316C" w:rsidRPr="0094316C" w14:paraId="09686CEB"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5DA1C1A5"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1. poduzeti preventivne mjere u izvanrednim situacijama pri namjernom nasukavanju broda radi sprečavanja veće štete </w:t>
            </w:r>
          </w:p>
        </w:tc>
        <w:tc>
          <w:tcPr>
            <w:tcW w:w="5953" w:type="dxa"/>
            <w:gridSpan w:val="2"/>
            <w:tcBorders>
              <w:top w:val="single" w:sz="4" w:space="0" w:color="auto"/>
              <w:left w:val="single" w:sz="4" w:space="0" w:color="auto"/>
              <w:bottom w:val="single" w:sz="4" w:space="0" w:color="auto"/>
              <w:right w:val="single" w:sz="4" w:space="0" w:color="auto"/>
            </w:tcBorders>
          </w:tcPr>
          <w:p w14:paraId="218EBF2B" w14:textId="77777777" w:rsidR="0094316C" w:rsidRPr="0094316C" w:rsidRDefault="0094316C" w:rsidP="0094316C">
            <w:pPr>
              <w:numPr>
                <w:ilvl w:val="0"/>
                <w:numId w:val="305"/>
              </w:numPr>
              <w:spacing w:before="120" w:after="240"/>
              <w:ind w:left="317" w:hanging="283"/>
              <w:contextualSpacing/>
              <w:jc w:val="left"/>
              <w:rPr>
                <w:sz w:val="22"/>
                <w:szCs w:val="22"/>
              </w:rPr>
            </w:pPr>
            <w:r w:rsidRPr="0094316C">
              <w:rPr>
                <w:sz w:val="22"/>
                <w:szCs w:val="22"/>
              </w:rPr>
              <w:t xml:space="preserve">Poznavanje plitkih mjesta i obala pješčanog karaktera koje se mogu koristiti za namjerno nasukavanje broda; </w:t>
            </w:r>
          </w:p>
          <w:p w14:paraId="7C48A17F" w14:textId="77777777" w:rsidR="0094316C" w:rsidRPr="0094316C" w:rsidRDefault="0094316C" w:rsidP="0094316C">
            <w:pPr>
              <w:numPr>
                <w:ilvl w:val="0"/>
                <w:numId w:val="305"/>
              </w:numPr>
              <w:spacing w:before="120" w:after="240"/>
              <w:ind w:left="317" w:hanging="317"/>
              <w:contextualSpacing/>
              <w:jc w:val="left"/>
              <w:rPr>
                <w:sz w:val="22"/>
                <w:szCs w:val="22"/>
              </w:rPr>
            </w:pPr>
            <w:r w:rsidRPr="0094316C">
              <w:rPr>
                <w:sz w:val="22"/>
                <w:szCs w:val="22"/>
              </w:rPr>
              <w:t xml:space="preserve">Sposobnost prikladne upotrebe strojeva ili uređaja za sidrenje ako namjerno nasukavanje postane potrebno. </w:t>
            </w:r>
          </w:p>
        </w:tc>
      </w:tr>
      <w:tr w:rsidR="0094316C" w:rsidRPr="0094316C" w14:paraId="6D2939A2"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06271684"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2. odsukati brod uz pomoć ili bez nje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49780B3" w14:textId="77777777" w:rsidR="0094316C" w:rsidRPr="0094316C" w:rsidRDefault="0094316C" w:rsidP="0094316C">
            <w:pPr>
              <w:numPr>
                <w:ilvl w:val="0"/>
                <w:numId w:val="306"/>
              </w:numPr>
              <w:spacing w:before="120" w:after="240"/>
              <w:ind w:left="317" w:hanging="283"/>
              <w:contextualSpacing/>
              <w:jc w:val="left"/>
              <w:rPr>
                <w:sz w:val="22"/>
                <w:szCs w:val="22"/>
              </w:rPr>
            </w:pPr>
            <w:r w:rsidRPr="0094316C">
              <w:rPr>
                <w:sz w:val="22"/>
                <w:szCs w:val="22"/>
              </w:rPr>
              <w:t xml:space="preserve">Poznavanje mjera koje treba poduzeti u slučaju nasukavanja, uključujući zaustavljanje propuštanja vode te mjera koje treba poduzeti za povratak broda na vodni put; </w:t>
            </w:r>
          </w:p>
          <w:p w14:paraId="63311616" w14:textId="77777777" w:rsidR="0094316C" w:rsidRPr="0094316C" w:rsidRDefault="0094316C" w:rsidP="0094316C">
            <w:pPr>
              <w:numPr>
                <w:ilvl w:val="0"/>
                <w:numId w:val="306"/>
              </w:numPr>
              <w:spacing w:before="120" w:after="240"/>
              <w:ind w:left="317" w:hanging="283"/>
              <w:contextualSpacing/>
              <w:jc w:val="left"/>
              <w:rPr>
                <w:sz w:val="22"/>
                <w:szCs w:val="22"/>
              </w:rPr>
            </w:pPr>
            <w:r w:rsidRPr="0094316C">
              <w:rPr>
                <w:sz w:val="22"/>
                <w:szCs w:val="22"/>
              </w:rPr>
              <w:t xml:space="preserve">Sposobnost zaustavljanja propuštanja vode, odsukavanja broda uz pomoć drugog broda. </w:t>
            </w:r>
          </w:p>
        </w:tc>
      </w:tr>
      <w:tr w:rsidR="0094316C" w:rsidRPr="0094316C" w14:paraId="20907CDD"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6194EE6A"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3. poduzeti odgovarajuće mjere ako je sudar neizbježan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98B4E5F" w14:textId="77777777" w:rsidR="0094316C" w:rsidRPr="0094316C" w:rsidRDefault="0094316C" w:rsidP="0094316C">
            <w:pPr>
              <w:numPr>
                <w:ilvl w:val="0"/>
                <w:numId w:val="307"/>
              </w:numPr>
              <w:spacing w:before="120" w:after="240"/>
              <w:ind w:left="317" w:hanging="283"/>
              <w:contextualSpacing/>
              <w:jc w:val="left"/>
              <w:rPr>
                <w:sz w:val="22"/>
                <w:szCs w:val="22"/>
              </w:rPr>
            </w:pPr>
            <w:r w:rsidRPr="0094316C">
              <w:rPr>
                <w:sz w:val="22"/>
                <w:szCs w:val="22"/>
              </w:rPr>
              <w:t xml:space="preserve">Poznavanje pravila koja se primjenjuju u slučaju neizbježnog sudara ili nesreće; </w:t>
            </w:r>
          </w:p>
          <w:p w14:paraId="604A61A2" w14:textId="77777777" w:rsidR="0094316C" w:rsidRPr="0094316C" w:rsidRDefault="0094316C" w:rsidP="0094316C">
            <w:pPr>
              <w:numPr>
                <w:ilvl w:val="0"/>
                <w:numId w:val="307"/>
              </w:numPr>
              <w:spacing w:before="120" w:after="240"/>
              <w:ind w:left="317" w:hanging="283"/>
              <w:contextualSpacing/>
              <w:jc w:val="left"/>
              <w:rPr>
                <w:sz w:val="22"/>
                <w:szCs w:val="22"/>
              </w:rPr>
            </w:pPr>
            <w:r w:rsidRPr="0094316C">
              <w:rPr>
                <w:sz w:val="22"/>
                <w:szCs w:val="22"/>
              </w:rPr>
              <w:t xml:space="preserve">Sposobnost upravljanja brodom u situaciji neizbježnog sudara tako da šteta za osobe, primjerice, putnike i članove posade, vlastiti brod i drugi brod te za teret i okoliš bude minimalna. </w:t>
            </w:r>
          </w:p>
        </w:tc>
      </w:tr>
      <w:tr w:rsidR="0094316C" w:rsidRPr="0094316C" w14:paraId="37E0FCB4"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6212EB2C"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4. poduzeti odgovarajuće mjere nakon sudara i procjene štete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0AD4DC5E" w14:textId="77777777" w:rsidR="0094316C" w:rsidRPr="0094316C" w:rsidRDefault="0094316C" w:rsidP="0094316C">
            <w:pPr>
              <w:numPr>
                <w:ilvl w:val="0"/>
                <w:numId w:val="308"/>
              </w:numPr>
              <w:spacing w:before="120" w:after="240"/>
              <w:ind w:left="317" w:hanging="283"/>
              <w:contextualSpacing/>
              <w:jc w:val="left"/>
              <w:rPr>
                <w:sz w:val="22"/>
                <w:szCs w:val="22"/>
              </w:rPr>
            </w:pPr>
            <w:r w:rsidRPr="0094316C">
              <w:rPr>
                <w:sz w:val="22"/>
                <w:szCs w:val="22"/>
              </w:rPr>
              <w:t xml:space="preserve">Poznavanje pravila koja se primjenjuju nakon sudara ili nesreće; </w:t>
            </w:r>
          </w:p>
          <w:p w14:paraId="2316AC69" w14:textId="77777777" w:rsidR="0094316C" w:rsidRPr="0094316C" w:rsidRDefault="0094316C" w:rsidP="0094316C">
            <w:pPr>
              <w:numPr>
                <w:ilvl w:val="0"/>
                <w:numId w:val="308"/>
              </w:numPr>
              <w:spacing w:before="120" w:after="240"/>
              <w:ind w:left="317" w:hanging="283"/>
              <w:contextualSpacing/>
              <w:jc w:val="left"/>
              <w:rPr>
                <w:sz w:val="22"/>
                <w:szCs w:val="22"/>
              </w:rPr>
            </w:pPr>
            <w:r w:rsidRPr="0094316C">
              <w:rPr>
                <w:sz w:val="22"/>
                <w:szCs w:val="22"/>
              </w:rPr>
              <w:t xml:space="preserve">Sposobnost poduzimanja odgovarajućih mjera u slučaju štete, sudara i nasukavanja, uključujući procjenu štete, komunikaciju s nadležnim tijelom i dobivanje dozvole za plovidbu do mjesta popravka. </w:t>
            </w:r>
          </w:p>
        </w:tc>
      </w:tr>
      <w:tr w:rsidR="0094316C" w:rsidRPr="0094316C" w14:paraId="60B93EC8" w14:textId="77777777" w:rsidTr="009B6441">
        <w:tc>
          <w:tcPr>
            <w:tcW w:w="9067" w:type="dxa"/>
            <w:gridSpan w:val="3"/>
          </w:tcPr>
          <w:p w14:paraId="4D4B66F2" w14:textId="77777777" w:rsidR="0094316C" w:rsidRPr="0094316C" w:rsidRDefault="0094316C" w:rsidP="0094316C">
            <w:pPr>
              <w:rPr>
                <w:b/>
                <w:i/>
                <w:noProof/>
                <w:sz w:val="22"/>
                <w:szCs w:val="22"/>
                <w:lang w:eastAsia="hr-HR" w:bidi="hr-HR"/>
              </w:rPr>
            </w:pPr>
            <w:r w:rsidRPr="0094316C">
              <w:rPr>
                <w:b/>
                <w:i/>
                <w:noProof/>
                <w:sz w:val="22"/>
                <w:szCs w:val="22"/>
                <w:lang w:eastAsia="hr-HR" w:bidi="hr-HR"/>
              </w:rPr>
              <w:t>2. Rad broda</w:t>
            </w:r>
          </w:p>
        </w:tc>
      </w:tr>
      <w:tr w:rsidR="0094316C" w:rsidRPr="0094316C" w14:paraId="506174A3"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DAA7BF0" w14:textId="77777777" w:rsidR="0094316C" w:rsidRPr="0094316C" w:rsidRDefault="0094316C" w:rsidP="0094316C">
            <w:pPr>
              <w:spacing w:after="0"/>
              <w:ind w:right="-51"/>
              <w:rPr>
                <w:b/>
                <w:i/>
                <w:sz w:val="22"/>
                <w:szCs w:val="22"/>
              </w:rPr>
            </w:pPr>
            <w:r w:rsidRPr="0094316C">
              <w:rPr>
                <w:b/>
                <w:i/>
                <w:sz w:val="22"/>
                <w:szCs w:val="22"/>
              </w:rPr>
              <w:t>2.1</w:t>
            </w:r>
            <w:r w:rsidRPr="0094316C">
              <w:rPr>
                <w:b/>
                <w:i/>
                <w:sz w:val="22"/>
                <w:szCs w:val="22"/>
              </w:rPr>
              <w:tab/>
              <w:t>Brodovođa mora biti osposobljen primjenjivati znanje o brodogradnji i metodama konstrukcije u plovidbi unutarnjim plovnim putovima na rad različitih vrsta broda i posjedovati osnovno znanje o važećim tehničkim pravilima za brod</w:t>
            </w:r>
          </w:p>
        </w:tc>
      </w:tr>
      <w:tr w:rsidR="0094316C" w:rsidRPr="0094316C" w14:paraId="40B20153"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45C471DF" w14:textId="77777777" w:rsidR="0094316C" w:rsidRPr="0094316C" w:rsidRDefault="0094316C" w:rsidP="0094316C">
            <w:pPr>
              <w:spacing w:before="120" w:after="240"/>
              <w:ind w:left="29"/>
              <w:contextualSpacing/>
              <w:jc w:val="left"/>
              <w:rPr>
                <w:sz w:val="22"/>
                <w:szCs w:val="22"/>
              </w:rPr>
            </w:pPr>
            <w:r w:rsidRPr="0094316C">
              <w:rPr>
                <w:sz w:val="22"/>
                <w:szCs w:val="22"/>
              </w:rPr>
              <w:t>1. razlikovati metode konstrukcije broda i njegovo ponašanje u vodi i plovidbi, osobito u pogledu stabilnosti i čvrstoće</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1C515DFE" w14:textId="77777777" w:rsidR="0094316C" w:rsidRPr="0094316C" w:rsidRDefault="0094316C" w:rsidP="0094316C">
            <w:pPr>
              <w:numPr>
                <w:ilvl w:val="0"/>
                <w:numId w:val="309"/>
              </w:numPr>
              <w:spacing w:before="120" w:after="60"/>
              <w:ind w:left="317" w:right="-51" w:hanging="283"/>
              <w:contextualSpacing/>
              <w:rPr>
                <w:sz w:val="22"/>
                <w:szCs w:val="22"/>
              </w:rPr>
            </w:pPr>
            <w:r w:rsidRPr="0094316C">
              <w:rPr>
                <w:sz w:val="22"/>
                <w:szCs w:val="22"/>
              </w:rPr>
              <w:t xml:space="preserve">Poznavanje značajki različitih vrsta brodova te poznavanje učinka konstrukcije na ponašanje broda, njegovu stabilnost i čvrstoću </w:t>
            </w:r>
          </w:p>
          <w:p w14:paraId="788F94EA" w14:textId="77777777" w:rsidR="0094316C" w:rsidRPr="0094316C" w:rsidRDefault="0094316C" w:rsidP="0094316C">
            <w:pPr>
              <w:numPr>
                <w:ilvl w:val="0"/>
                <w:numId w:val="309"/>
              </w:numPr>
              <w:spacing w:before="120" w:after="60"/>
              <w:ind w:left="317" w:right="-51" w:hanging="283"/>
              <w:contextualSpacing/>
              <w:rPr>
                <w:sz w:val="22"/>
                <w:szCs w:val="22"/>
              </w:rPr>
            </w:pPr>
            <w:r w:rsidRPr="0094316C">
              <w:rPr>
                <w:sz w:val="22"/>
                <w:szCs w:val="22"/>
              </w:rPr>
              <w:t xml:space="preserve">Poznavanje ponašanja broda u skladu sa njegovom konstrukcijom u različitim uvjetima i okruženjima </w:t>
            </w:r>
          </w:p>
          <w:p w14:paraId="3750C554" w14:textId="77777777" w:rsidR="0094316C" w:rsidRPr="0094316C" w:rsidRDefault="0094316C" w:rsidP="0094316C">
            <w:pPr>
              <w:numPr>
                <w:ilvl w:val="0"/>
                <w:numId w:val="309"/>
              </w:numPr>
              <w:spacing w:before="120" w:after="240"/>
              <w:ind w:left="317" w:hanging="283"/>
              <w:contextualSpacing/>
              <w:rPr>
                <w:sz w:val="22"/>
                <w:szCs w:val="22"/>
              </w:rPr>
            </w:pPr>
            <w:r w:rsidRPr="0094316C">
              <w:rPr>
                <w:sz w:val="22"/>
                <w:szCs w:val="22"/>
              </w:rPr>
              <w:t xml:space="preserve">Sposobnost upravljanja brodom u skladu sa njegovom konstrukcijom u različitim uvjetima i okruženjima </w:t>
            </w:r>
          </w:p>
          <w:p w14:paraId="30AEE5C8" w14:textId="77777777" w:rsidR="0094316C" w:rsidRPr="0094316C" w:rsidRDefault="0094316C" w:rsidP="0094316C">
            <w:pPr>
              <w:numPr>
                <w:ilvl w:val="0"/>
                <w:numId w:val="309"/>
              </w:numPr>
              <w:spacing w:before="120" w:after="240"/>
              <w:ind w:left="317" w:hanging="283"/>
              <w:contextualSpacing/>
              <w:rPr>
                <w:i/>
                <w:noProof/>
                <w:sz w:val="22"/>
                <w:szCs w:val="22"/>
                <w:lang w:eastAsia="hr-HR" w:bidi="hr-HR"/>
              </w:rPr>
            </w:pPr>
            <w:r w:rsidRPr="0094316C">
              <w:rPr>
                <w:sz w:val="22"/>
                <w:szCs w:val="22"/>
              </w:rPr>
              <w:t>Sposobnost nadziranja stabilnosti broda i davanja uputa u skladu s time</w:t>
            </w:r>
          </w:p>
        </w:tc>
      </w:tr>
      <w:tr w:rsidR="0094316C" w:rsidRPr="0094316C" w14:paraId="6876E14A"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7E99490" w14:textId="77777777" w:rsidR="0094316C" w:rsidRPr="0094316C" w:rsidRDefault="0094316C" w:rsidP="0094316C">
            <w:pPr>
              <w:spacing w:after="60"/>
              <w:ind w:right="-51"/>
              <w:rPr>
                <w:sz w:val="22"/>
                <w:szCs w:val="22"/>
              </w:rPr>
            </w:pPr>
            <w:r w:rsidRPr="0094316C">
              <w:rPr>
                <w:sz w:val="22"/>
                <w:szCs w:val="22"/>
              </w:rPr>
              <w:t>2. razumjeti konstrukcijske dijelove broda te kontrolu i analizu štete</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6F50FC3" w14:textId="77777777" w:rsidR="0094316C" w:rsidRPr="0094316C" w:rsidRDefault="0094316C" w:rsidP="0094316C">
            <w:pPr>
              <w:numPr>
                <w:ilvl w:val="0"/>
                <w:numId w:val="123"/>
              </w:numPr>
              <w:spacing w:before="120" w:after="60"/>
              <w:ind w:left="312" w:right="-51" w:hanging="357"/>
              <w:rPr>
                <w:sz w:val="22"/>
                <w:szCs w:val="22"/>
              </w:rPr>
            </w:pPr>
            <w:r w:rsidRPr="0094316C">
              <w:rPr>
                <w:sz w:val="22"/>
                <w:szCs w:val="22"/>
              </w:rPr>
              <w:t xml:space="preserve">Poznavanje ključnih elemenata broda i različitih vrsta broda, uključujući osnovno poznavanje važećih tehničkih pravila za brod </w:t>
            </w:r>
          </w:p>
          <w:p w14:paraId="226A6F34" w14:textId="77777777" w:rsidR="0094316C" w:rsidRPr="0094316C" w:rsidRDefault="0094316C" w:rsidP="0094316C">
            <w:pPr>
              <w:numPr>
                <w:ilvl w:val="0"/>
                <w:numId w:val="123"/>
              </w:numPr>
              <w:spacing w:before="120" w:after="60"/>
              <w:ind w:left="312" w:right="-51" w:hanging="357"/>
              <w:rPr>
                <w:sz w:val="22"/>
                <w:szCs w:val="22"/>
              </w:rPr>
            </w:pPr>
            <w:r w:rsidRPr="0094316C">
              <w:rPr>
                <w:sz w:val="22"/>
                <w:szCs w:val="22"/>
              </w:rPr>
              <w:t xml:space="preserve">Sposobnost nadziranja ključnih elemenata broda za različite vrste prijevoza i sposobnost davanja uputa u skladu s time </w:t>
            </w:r>
          </w:p>
          <w:p w14:paraId="6838DCAE" w14:textId="77777777" w:rsidR="0094316C" w:rsidRPr="0094316C" w:rsidRDefault="0094316C" w:rsidP="0094316C">
            <w:pPr>
              <w:numPr>
                <w:ilvl w:val="0"/>
                <w:numId w:val="123"/>
              </w:numPr>
              <w:spacing w:before="20"/>
              <w:ind w:left="312" w:right="-51" w:hanging="357"/>
              <w:rPr>
                <w:sz w:val="22"/>
                <w:szCs w:val="22"/>
              </w:rPr>
            </w:pPr>
            <w:r w:rsidRPr="0094316C">
              <w:rPr>
                <w:sz w:val="22"/>
                <w:szCs w:val="22"/>
              </w:rPr>
              <w:t xml:space="preserve">Sposobnost razumijevanja i kontrole funkcija opreme </w:t>
            </w:r>
          </w:p>
        </w:tc>
      </w:tr>
      <w:tr w:rsidR="0094316C" w:rsidRPr="0094316C" w14:paraId="73EC47E6"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33ADCB2B" w14:textId="77777777" w:rsidR="0094316C" w:rsidRPr="0094316C" w:rsidRDefault="0094316C" w:rsidP="0094316C">
            <w:pPr>
              <w:spacing w:before="120" w:after="240"/>
              <w:ind w:left="29"/>
              <w:contextualSpacing/>
              <w:jc w:val="left"/>
              <w:rPr>
                <w:sz w:val="22"/>
                <w:szCs w:val="22"/>
              </w:rPr>
            </w:pPr>
            <w:r w:rsidRPr="0094316C">
              <w:rPr>
                <w:sz w:val="22"/>
                <w:szCs w:val="22"/>
              </w:rPr>
              <w:t>3. poduzimati mjere radi zaštite vodonepropusnosti broda</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D58110E" w14:textId="77777777" w:rsidR="0094316C" w:rsidRPr="0094316C" w:rsidRDefault="0094316C" w:rsidP="0094316C">
            <w:pPr>
              <w:numPr>
                <w:ilvl w:val="0"/>
                <w:numId w:val="310"/>
              </w:numPr>
              <w:spacing w:before="120" w:after="60"/>
              <w:ind w:left="317" w:right="-51" w:hanging="283"/>
              <w:contextualSpacing/>
              <w:rPr>
                <w:sz w:val="22"/>
                <w:szCs w:val="22"/>
              </w:rPr>
            </w:pPr>
            <w:r w:rsidRPr="0094316C">
              <w:rPr>
                <w:sz w:val="22"/>
                <w:szCs w:val="22"/>
              </w:rPr>
              <w:t xml:space="preserve">Poznavanje vodonepropusnosti broda </w:t>
            </w:r>
          </w:p>
          <w:p w14:paraId="26931729" w14:textId="77777777" w:rsidR="0094316C" w:rsidRPr="0094316C" w:rsidRDefault="0094316C" w:rsidP="0094316C">
            <w:pPr>
              <w:numPr>
                <w:ilvl w:val="0"/>
                <w:numId w:val="310"/>
              </w:numPr>
              <w:spacing w:before="120" w:after="240"/>
              <w:ind w:left="317" w:hanging="283"/>
              <w:contextualSpacing/>
              <w:rPr>
                <w:noProof/>
                <w:sz w:val="22"/>
                <w:szCs w:val="22"/>
                <w:lang w:eastAsia="hr-HR" w:bidi="hr-HR"/>
              </w:rPr>
            </w:pPr>
            <w:r w:rsidRPr="0094316C">
              <w:rPr>
                <w:sz w:val="22"/>
                <w:szCs w:val="22"/>
              </w:rPr>
              <w:t>Sposobnost nadziranja vodonepropusnosti broda i davanja uputa u skladu s time</w:t>
            </w:r>
          </w:p>
        </w:tc>
      </w:tr>
      <w:tr w:rsidR="0094316C" w:rsidRPr="0094316C" w14:paraId="72745B81"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4A8F31BF" w14:textId="77777777" w:rsidR="0094316C" w:rsidRPr="0094316C" w:rsidRDefault="0094316C" w:rsidP="0094316C">
            <w:pPr>
              <w:spacing w:after="0"/>
              <w:ind w:right="-51"/>
              <w:rPr>
                <w:b/>
                <w:i/>
                <w:sz w:val="22"/>
                <w:szCs w:val="22"/>
              </w:rPr>
            </w:pPr>
            <w:r w:rsidRPr="0094316C">
              <w:rPr>
                <w:b/>
                <w:i/>
                <w:sz w:val="22"/>
                <w:szCs w:val="22"/>
              </w:rPr>
              <w:t>2.2</w:t>
            </w:r>
            <w:r w:rsidRPr="0094316C">
              <w:rPr>
                <w:b/>
                <w:i/>
                <w:sz w:val="22"/>
                <w:szCs w:val="22"/>
              </w:rPr>
              <w:tab/>
              <w:t xml:space="preserve">Brodovođa mora biti osposobljen kontrolirati i nadzirati obveznu opremu kako je navedeno u važećoj svjedodžbi o sposobnosti za plovidbu </w:t>
            </w:r>
          </w:p>
        </w:tc>
      </w:tr>
      <w:tr w:rsidR="0094316C" w:rsidRPr="0094316C" w14:paraId="64C19A7F" w14:textId="77777777" w:rsidTr="009B6441">
        <w:tc>
          <w:tcPr>
            <w:tcW w:w="3114" w:type="dxa"/>
            <w:vAlign w:val="center"/>
          </w:tcPr>
          <w:p w14:paraId="74E74C03" w14:textId="77777777" w:rsidR="0094316C" w:rsidRPr="0094316C" w:rsidRDefault="0094316C" w:rsidP="0094316C">
            <w:pPr>
              <w:spacing w:before="120" w:after="240"/>
              <w:ind w:left="29"/>
              <w:contextualSpacing/>
              <w:jc w:val="left"/>
              <w:rPr>
                <w:noProof/>
                <w:sz w:val="22"/>
                <w:szCs w:val="22"/>
                <w:lang w:eastAsia="hr-HR" w:bidi="hr-HR"/>
              </w:rPr>
            </w:pPr>
            <w:r w:rsidRPr="0094316C">
              <w:rPr>
                <w:sz w:val="22"/>
                <w:szCs w:val="22"/>
              </w:rPr>
              <w:t xml:space="preserve">1. razumjeti funkcije opreme broda </w:t>
            </w:r>
          </w:p>
        </w:tc>
        <w:tc>
          <w:tcPr>
            <w:tcW w:w="5953" w:type="dxa"/>
            <w:gridSpan w:val="2"/>
          </w:tcPr>
          <w:p w14:paraId="685BFB82" w14:textId="77777777" w:rsidR="0094316C" w:rsidRPr="0094316C" w:rsidRDefault="0094316C" w:rsidP="0094316C">
            <w:pPr>
              <w:numPr>
                <w:ilvl w:val="0"/>
                <w:numId w:val="311"/>
              </w:numPr>
              <w:spacing w:before="20" w:after="20"/>
              <w:ind w:left="317" w:right="-51" w:hanging="283"/>
              <w:contextualSpacing/>
              <w:rPr>
                <w:sz w:val="22"/>
                <w:szCs w:val="22"/>
              </w:rPr>
            </w:pPr>
            <w:r w:rsidRPr="0094316C">
              <w:rPr>
                <w:sz w:val="22"/>
                <w:szCs w:val="22"/>
              </w:rPr>
              <w:t xml:space="preserve">Poznavanje obvezne opreme broda; </w:t>
            </w:r>
          </w:p>
          <w:p w14:paraId="2BCCA423" w14:textId="77777777" w:rsidR="0094316C" w:rsidRPr="0094316C" w:rsidRDefault="0094316C" w:rsidP="0094316C">
            <w:pPr>
              <w:numPr>
                <w:ilvl w:val="0"/>
                <w:numId w:val="311"/>
              </w:numPr>
              <w:spacing w:before="120" w:after="240"/>
              <w:ind w:left="317" w:hanging="283"/>
              <w:contextualSpacing/>
              <w:rPr>
                <w:i/>
                <w:noProof/>
                <w:sz w:val="22"/>
                <w:szCs w:val="22"/>
                <w:lang w:eastAsia="hr-HR" w:bidi="hr-HR"/>
              </w:rPr>
            </w:pPr>
            <w:r w:rsidRPr="0094316C">
              <w:rPr>
                <w:sz w:val="22"/>
                <w:szCs w:val="22"/>
              </w:rPr>
              <w:t xml:space="preserve">Sposobnost korištenja i kontroliranja sve opreme s obzirom na njezine funkcije u skladu s važećim zakonodavstvom te sposobnost davanja uputa i obavljanja nadzora u skladu s time. </w:t>
            </w:r>
          </w:p>
        </w:tc>
      </w:tr>
      <w:tr w:rsidR="0094316C" w:rsidRPr="0094316C" w14:paraId="0DA00004"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7250D46C" w14:textId="77777777" w:rsidR="0094316C" w:rsidRPr="0094316C" w:rsidRDefault="0094316C" w:rsidP="0094316C">
            <w:pPr>
              <w:spacing w:before="120" w:after="240"/>
              <w:ind w:left="29"/>
              <w:contextualSpacing/>
              <w:jc w:val="left"/>
              <w:rPr>
                <w:sz w:val="22"/>
                <w:szCs w:val="22"/>
              </w:rPr>
            </w:pPr>
            <w:r w:rsidRPr="0094316C">
              <w:rPr>
                <w:sz w:val="22"/>
                <w:szCs w:val="22"/>
              </w:rPr>
              <w:t xml:space="preserve">2. poštovati posebne zahtjeve za prijevoz tereta i putnika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1F22EB8" w14:textId="77777777" w:rsidR="0094316C" w:rsidRPr="0094316C" w:rsidRDefault="0094316C" w:rsidP="0094316C">
            <w:pPr>
              <w:numPr>
                <w:ilvl w:val="0"/>
                <w:numId w:val="312"/>
              </w:numPr>
              <w:spacing w:before="20" w:after="20"/>
              <w:ind w:left="317" w:right="-51" w:hanging="283"/>
              <w:contextualSpacing/>
              <w:rPr>
                <w:sz w:val="22"/>
                <w:szCs w:val="22"/>
              </w:rPr>
            </w:pPr>
            <w:r w:rsidRPr="0094316C">
              <w:rPr>
                <w:sz w:val="22"/>
                <w:szCs w:val="22"/>
              </w:rPr>
              <w:t xml:space="preserve">Poznavanje posebnih zahtjeva koji se odnose na konstrukciju broda i opremu potrebnu za prijevoz različitih vrsta tereta i putnika s pomoću različitih vrsta brodova u skladu s važećim zakonodavstvom; </w:t>
            </w:r>
          </w:p>
          <w:p w14:paraId="62F70981" w14:textId="77777777" w:rsidR="0094316C" w:rsidRPr="0094316C" w:rsidRDefault="0094316C" w:rsidP="0094316C">
            <w:pPr>
              <w:numPr>
                <w:ilvl w:val="0"/>
                <w:numId w:val="312"/>
              </w:numPr>
              <w:spacing w:before="20" w:after="20"/>
              <w:ind w:left="317" w:right="-51" w:hanging="283"/>
              <w:contextualSpacing/>
              <w:rPr>
                <w:sz w:val="22"/>
                <w:szCs w:val="22"/>
              </w:rPr>
            </w:pPr>
            <w:r w:rsidRPr="0094316C">
              <w:rPr>
                <w:sz w:val="22"/>
                <w:szCs w:val="22"/>
              </w:rPr>
              <w:t xml:space="preserve">Sposobnost davanja uputa i obavljanja nadzora u skladu s time </w:t>
            </w:r>
          </w:p>
          <w:p w14:paraId="3A3490B3" w14:textId="77777777" w:rsidR="0094316C" w:rsidRPr="0094316C" w:rsidRDefault="0094316C" w:rsidP="0094316C">
            <w:pPr>
              <w:numPr>
                <w:ilvl w:val="0"/>
                <w:numId w:val="312"/>
              </w:numPr>
              <w:spacing w:before="20" w:after="20"/>
              <w:ind w:left="317" w:right="-51" w:hanging="283"/>
              <w:contextualSpacing/>
              <w:rPr>
                <w:sz w:val="22"/>
                <w:szCs w:val="22"/>
              </w:rPr>
            </w:pPr>
            <w:r w:rsidRPr="0094316C">
              <w:rPr>
                <w:sz w:val="22"/>
                <w:szCs w:val="22"/>
              </w:rPr>
              <w:t xml:space="preserve">Sposobnost davanja uputa i nadziranja ispravne primjene zahtjeva iz svjedodžbe o sposobnosti za plovidbu. </w:t>
            </w:r>
          </w:p>
        </w:tc>
      </w:tr>
      <w:tr w:rsidR="0094316C" w:rsidRPr="00E1047D" w14:paraId="3D515C96" w14:textId="77777777" w:rsidTr="009B6441">
        <w:tc>
          <w:tcPr>
            <w:tcW w:w="9067" w:type="dxa"/>
            <w:gridSpan w:val="3"/>
          </w:tcPr>
          <w:p w14:paraId="4E2D5CE3" w14:textId="77777777" w:rsidR="0094316C" w:rsidRPr="003A3784" w:rsidRDefault="0094316C" w:rsidP="0094316C">
            <w:pPr>
              <w:spacing w:after="0"/>
              <w:rPr>
                <w:b/>
                <w:i/>
                <w:noProof/>
                <w:sz w:val="22"/>
                <w:szCs w:val="22"/>
                <w:lang w:eastAsia="hr-HR" w:bidi="hr-HR"/>
              </w:rPr>
            </w:pPr>
            <w:r w:rsidRPr="003A3784">
              <w:rPr>
                <w:b/>
                <w:i/>
                <w:noProof/>
                <w:sz w:val="22"/>
                <w:szCs w:val="22"/>
                <w:lang w:eastAsia="hr-HR" w:bidi="hr-HR"/>
              </w:rPr>
              <w:t>3. Rukovanje teretom, skladištenje i prijevoz putnika</w:t>
            </w:r>
          </w:p>
        </w:tc>
      </w:tr>
      <w:tr w:rsidR="0094316C" w:rsidRPr="0094316C" w14:paraId="0FD26771"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559C473" w14:textId="77777777" w:rsidR="0094316C" w:rsidRPr="0094316C" w:rsidRDefault="0094316C" w:rsidP="0094316C">
            <w:pPr>
              <w:spacing w:before="60" w:after="60"/>
              <w:ind w:right="-51"/>
              <w:jc w:val="left"/>
              <w:rPr>
                <w:b/>
                <w:bCs/>
                <w:i/>
                <w:sz w:val="22"/>
                <w:szCs w:val="22"/>
              </w:rPr>
            </w:pPr>
            <w:r w:rsidRPr="0094316C">
              <w:rPr>
                <w:b/>
                <w:i/>
                <w:sz w:val="22"/>
                <w:szCs w:val="22"/>
              </w:rPr>
              <w:t>3.1</w:t>
            </w:r>
            <w:r w:rsidRPr="0094316C">
              <w:rPr>
                <w:b/>
                <w:i/>
                <w:sz w:val="22"/>
                <w:szCs w:val="22"/>
              </w:rPr>
              <w:tab/>
              <w:t>Brodovođa mora biti osposobljen planirati i osigurati siguran utovar, slaganje, pričvršćivanje i istovar tereta te brigu o njemu tijekom putovanja</w:t>
            </w:r>
            <w:r w:rsidRPr="0094316C">
              <w:rPr>
                <w:b/>
                <w:bCs/>
                <w:i/>
                <w:sz w:val="22"/>
                <w:szCs w:val="22"/>
              </w:rPr>
              <w:t xml:space="preserve"> </w:t>
            </w:r>
          </w:p>
        </w:tc>
      </w:tr>
      <w:tr w:rsidR="0094316C" w:rsidRPr="0094316C" w14:paraId="2E1DE048"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15D710AD" w14:textId="77777777" w:rsidR="0094316C" w:rsidRPr="0094316C" w:rsidRDefault="0094316C" w:rsidP="0094316C">
            <w:pPr>
              <w:spacing w:after="60"/>
              <w:ind w:left="198" w:right="-51" w:hanging="198"/>
              <w:rPr>
                <w:noProof/>
                <w:sz w:val="22"/>
                <w:szCs w:val="22"/>
                <w:lang w:eastAsia="hr-HR" w:bidi="hr-HR"/>
              </w:rPr>
            </w:pPr>
            <w:r w:rsidRPr="0094316C">
              <w:rPr>
                <w:sz w:val="22"/>
                <w:szCs w:val="22"/>
              </w:rPr>
              <w:t xml:space="preserve">1. kontrolirati postupke utovara i istovara s obzirom na sigurnost prijevoza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76A78048" w14:textId="77777777" w:rsidR="0094316C" w:rsidRPr="0094316C" w:rsidRDefault="0094316C" w:rsidP="0094316C">
            <w:pPr>
              <w:numPr>
                <w:ilvl w:val="0"/>
                <w:numId w:val="313"/>
              </w:numPr>
              <w:spacing w:before="20" w:after="20"/>
              <w:ind w:left="317" w:right="-51" w:hanging="283"/>
              <w:contextualSpacing/>
              <w:rPr>
                <w:sz w:val="22"/>
                <w:szCs w:val="22"/>
              </w:rPr>
            </w:pPr>
            <w:r w:rsidRPr="0094316C">
              <w:rPr>
                <w:sz w:val="22"/>
                <w:szCs w:val="22"/>
              </w:rPr>
              <w:t xml:space="preserve">Poznavanje planova rasporeda tereta i dostupnih brodskih podataka i njihove primjene; </w:t>
            </w:r>
          </w:p>
          <w:p w14:paraId="12F13648" w14:textId="77777777" w:rsidR="0094316C" w:rsidRPr="0094316C" w:rsidRDefault="0094316C" w:rsidP="0094316C">
            <w:pPr>
              <w:numPr>
                <w:ilvl w:val="0"/>
                <w:numId w:val="313"/>
              </w:numPr>
              <w:spacing w:before="20" w:after="20"/>
              <w:ind w:left="317" w:right="-51" w:hanging="283"/>
              <w:contextualSpacing/>
              <w:rPr>
                <w:sz w:val="22"/>
                <w:szCs w:val="22"/>
              </w:rPr>
            </w:pPr>
            <w:r w:rsidRPr="0094316C">
              <w:rPr>
                <w:sz w:val="22"/>
                <w:szCs w:val="22"/>
              </w:rPr>
              <w:t xml:space="preserve">Sposobnost slaganja i pričvršćivanja tereta, uključujući potrebnu opremu za rukovanje teretom te opremu za pričvršćivanje i privezivanje tereta; </w:t>
            </w:r>
          </w:p>
          <w:p w14:paraId="4ABC1FD4" w14:textId="77777777" w:rsidR="0094316C" w:rsidRPr="0094316C" w:rsidRDefault="0094316C" w:rsidP="0094316C">
            <w:pPr>
              <w:numPr>
                <w:ilvl w:val="0"/>
                <w:numId w:val="313"/>
              </w:numPr>
              <w:spacing w:before="120" w:after="240"/>
              <w:ind w:left="317" w:hanging="283"/>
              <w:contextualSpacing/>
              <w:rPr>
                <w:i/>
                <w:noProof/>
                <w:sz w:val="22"/>
                <w:szCs w:val="22"/>
                <w:lang w:eastAsia="hr-HR" w:bidi="hr-HR"/>
              </w:rPr>
            </w:pPr>
            <w:r w:rsidRPr="0094316C">
              <w:rPr>
                <w:sz w:val="22"/>
                <w:szCs w:val="22"/>
              </w:rPr>
              <w:t xml:space="preserve">Sposobnost primjene tehničkih sredstava za rukovanje teretom pri utovaru na broda i u luke i pri istovaru s broda i iz luka te sposobnost primjene mjera sigurnosti na radu tijekom primjene tih sredstava. </w:t>
            </w:r>
          </w:p>
        </w:tc>
      </w:tr>
      <w:tr w:rsidR="0094316C" w:rsidRPr="0094316C" w14:paraId="724724BD"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4B3202F2" w14:textId="77777777" w:rsidR="0094316C" w:rsidRPr="0094316C" w:rsidRDefault="0094316C" w:rsidP="0094316C">
            <w:pPr>
              <w:spacing w:after="60"/>
              <w:ind w:left="182" w:right="-51" w:hanging="182"/>
              <w:rPr>
                <w:sz w:val="22"/>
                <w:szCs w:val="22"/>
              </w:rPr>
            </w:pPr>
            <w:r w:rsidRPr="0094316C">
              <w:rPr>
                <w:sz w:val="22"/>
                <w:szCs w:val="22"/>
              </w:rPr>
              <w:t xml:space="preserve">2. razlikovati različite vrste tereta i njihove karakteristike radi nadziranja i osiguravanja sigurnog utovara tereta kako je predviđeno u planu rasporeda tereta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8A7E11E" w14:textId="77777777" w:rsidR="0094316C" w:rsidRPr="0094316C" w:rsidRDefault="0094316C" w:rsidP="0094316C">
            <w:pPr>
              <w:numPr>
                <w:ilvl w:val="0"/>
                <w:numId w:val="130"/>
              </w:numPr>
              <w:spacing w:before="20" w:after="20"/>
              <w:ind w:left="314" w:right="-51"/>
              <w:rPr>
                <w:sz w:val="22"/>
                <w:szCs w:val="22"/>
              </w:rPr>
            </w:pPr>
            <w:r w:rsidRPr="0094316C">
              <w:rPr>
                <w:sz w:val="22"/>
                <w:szCs w:val="22"/>
              </w:rPr>
              <w:t xml:space="preserve">Sposobnost uspostavljanja postupaka za sigurno rukovanje teretom u skladu s odredbama relevantnih propisa o sigurnosti na radu; </w:t>
            </w:r>
          </w:p>
          <w:p w14:paraId="3B74289F" w14:textId="77777777" w:rsidR="0094316C" w:rsidRPr="0094316C" w:rsidRDefault="0094316C" w:rsidP="0094316C">
            <w:pPr>
              <w:numPr>
                <w:ilvl w:val="0"/>
                <w:numId w:val="130"/>
              </w:numPr>
              <w:spacing w:before="20" w:after="20"/>
              <w:ind w:left="314" w:right="-51"/>
              <w:rPr>
                <w:sz w:val="22"/>
                <w:szCs w:val="22"/>
              </w:rPr>
            </w:pPr>
            <w:r w:rsidRPr="0094316C">
              <w:rPr>
                <w:sz w:val="22"/>
                <w:szCs w:val="22"/>
              </w:rPr>
              <w:t xml:space="preserve">Poznavanje djelotvorne komunikacije i suradnje sa svim partnerima koji su uključeni u postupke utovara i istovara. </w:t>
            </w:r>
          </w:p>
        </w:tc>
      </w:tr>
      <w:tr w:rsidR="0094316C" w:rsidRPr="0094316C" w14:paraId="36534377"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2E5963B8" w14:textId="77777777" w:rsidR="0094316C" w:rsidRPr="0094316C" w:rsidRDefault="0094316C" w:rsidP="0094316C">
            <w:pPr>
              <w:spacing w:after="0"/>
              <w:ind w:right="-51"/>
              <w:rPr>
                <w:sz w:val="22"/>
                <w:szCs w:val="22"/>
              </w:rPr>
            </w:pPr>
            <w:r w:rsidRPr="0094316C">
              <w:rPr>
                <w:b/>
                <w:i/>
                <w:sz w:val="22"/>
                <w:szCs w:val="22"/>
              </w:rPr>
              <w:t>3.2</w:t>
            </w:r>
            <w:r w:rsidRPr="0094316C">
              <w:rPr>
                <w:b/>
                <w:i/>
                <w:sz w:val="22"/>
                <w:szCs w:val="22"/>
              </w:rPr>
              <w:tab/>
              <w:t>Brodovođa mora biti osposobljen planirati i osigurati stabilitet broda.</w:t>
            </w:r>
            <w:r w:rsidRPr="0094316C">
              <w:rPr>
                <w:sz w:val="22"/>
                <w:szCs w:val="22"/>
              </w:rPr>
              <w:t xml:space="preserve"> </w:t>
            </w:r>
          </w:p>
        </w:tc>
      </w:tr>
      <w:tr w:rsidR="0094316C" w:rsidRPr="0094316C" w14:paraId="1ABA58E7"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334FF9DB" w14:textId="77777777" w:rsidR="0094316C" w:rsidRPr="0094316C" w:rsidRDefault="0094316C" w:rsidP="0094316C">
            <w:pPr>
              <w:spacing w:after="60"/>
              <w:ind w:left="182" w:right="-51" w:hanging="182"/>
              <w:rPr>
                <w:sz w:val="22"/>
                <w:szCs w:val="22"/>
              </w:rPr>
            </w:pPr>
            <w:r w:rsidRPr="0094316C">
              <w:rPr>
                <w:sz w:val="22"/>
                <w:szCs w:val="22"/>
              </w:rPr>
              <w:t xml:space="preserve">1. poštovati učinak tereta i operacija s teretom na trim i stabilitet broda </w:t>
            </w:r>
          </w:p>
        </w:tc>
        <w:tc>
          <w:tcPr>
            <w:tcW w:w="5946" w:type="dxa"/>
            <w:tcBorders>
              <w:top w:val="single" w:sz="4" w:space="0" w:color="auto"/>
              <w:left w:val="single" w:sz="4" w:space="0" w:color="auto"/>
              <w:bottom w:val="single" w:sz="4" w:space="0" w:color="auto"/>
              <w:right w:val="single" w:sz="4" w:space="0" w:color="auto"/>
            </w:tcBorders>
            <w:hideMark/>
          </w:tcPr>
          <w:p w14:paraId="1E31274B" w14:textId="77777777" w:rsidR="0094316C" w:rsidRPr="0094316C" w:rsidRDefault="0094316C" w:rsidP="0094316C">
            <w:pPr>
              <w:numPr>
                <w:ilvl w:val="0"/>
                <w:numId w:val="131"/>
              </w:numPr>
              <w:spacing w:before="20" w:after="60"/>
              <w:ind w:left="312" w:right="-51" w:hanging="357"/>
              <w:rPr>
                <w:sz w:val="22"/>
                <w:szCs w:val="22"/>
              </w:rPr>
            </w:pPr>
            <w:r w:rsidRPr="0094316C">
              <w:rPr>
                <w:sz w:val="22"/>
                <w:szCs w:val="22"/>
              </w:rPr>
              <w:t xml:space="preserve">Poznavanje vodonepropusnosti i stabiliteta za različite vrste tereta i broda; </w:t>
            </w:r>
          </w:p>
          <w:p w14:paraId="5EBD2ED4" w14:textId="77777777" w:rsidR="0094316C" w:rsidRPr="0094316C" w:rsidRDefault="0094316C" w:rsidP="0094316C">
            <w:pPr>
              <w:numPr>
                <w:ilvl w:val="0"/>
                <w:numId w:val="131"/>
              </w:numPr>
              <w:spacing w:before="20" w:after="60"/>
              <w:ind w:left="312" w:right="-51" w:hanging="357"/>
              <w:rPr>
                <w:sz w:val="22"/>
                <w:szCs w:val="22"/>
              </w:rPr>
            </w:pPr>
            <w:r w:rsidRPr="0094316C">
              <w:rPr>
                <w:sz w:val="22"/>
                <w:szCs w:val="22"/>
              </w:rPr>
              <w:t xml:space="preserve">Sposobnost korištenja instrumenata za ispravljanje trima i stabiliteta. </w:t>
            </w:r>
          </w:p>
        </w:tc>
      </w:tr>
      <w:tr w:rsidR="0094316C" w:rsidRPr="0094316C" w14:paraId="3C0631EB"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9F1603E" w14:textId="77777777" w:rsidR="0094316C" w:rsidRPr="0094316C" w:rsidRDefault="0094316C" w:rsidP="0094316C">
            <w:pPr>
              <w:spacing w:after="0"/>
              <w:ind w:right="-51"/>
              <w:rPr>
                <w:sz w:val="22"/>
                <w:szCs w:val="22"/>
              </w:rPr>
            </w:pPr>
            <w:r w:rsidRPr="0094316C">
              <w:rPr>
                <w:b/>
                <w:i/>
                <w:sz w:val="22"/>
                <w:szCs w:val="22"/>
              </w:rPr>
              <w:t>3.3</w:t>
            </w:r>
            <w:r w:rsidRPr="0094316C">
              <w:rPr>
                <w:b/>
                <w:i/>
                <w:sz w:val="22"/>
                <w:szCs w:val="22"/>
              </w:rPr>
              <w:tab/>
              <w:t>Brodovođa mora biti osposobljen planirati i osigurati siguran prijevoz putnika i brigu o njima tijekom putovanja, uključujući pružanje izravne pomoći osobama s invaliditetom i osobama smanjene pokretljivosti</w:t>
            </w:r>
          </w:p>
        </w:tc>
      </w:tr>
      <w:tr w:rsidR="0094316C" w:rsidRPr="0094316C" w14:paraId="67D80996"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54B5E6E7" w14:textId="77777777" w:rsidR="0094316C" w:rsidRPr="0094316C" w:rsidRDefault="0094316C" w:rsidP="0094316C">
            <w:pPr>
              <w:spacing w:after="60"/>
              <w:ind w:left="198" w:right="-51" w:hanging="198"/>
              <w:rPr>
                <w:sz w:val="22"/>
                <w:szCs w:val="22"/>
              </w:rPr>
            </w:pPr>
            <w:r w:rsidRPr="0094316C">
              <w:rPr>
                <w:sz w:val="22"/>
                <w:szCs w:val="22"/>
              </w:rPr>
              <w:t xml:space="preserve">1. poštovati propise o putničkom prijevozu </w:t>
            </w:r>
          </w:p>
        </w:tc>
        <w:tc>
          <w:tcPr>
            <w:tcW w:w="5946" w:type="dxa"/>
            <w:tcBorders>
              <w:top w:val="single" w:sz="4" w:space="0" w:color="auto"/>
              <w:left w:val="single" w:sz="4" w:space="0" w:color="auto"/>
              <w:bottom w:val="single" w:sz="4" w:space="0" w:color="auto"/>
              <w:right w:val="single" w:sz="4" w:space="0" w:color="auto"/>
            </w:tcBorders>
          </w:tcPr>
          <w:p w14:paraId="61680049" w14:textId="77777777" w:rsidR="0094316C" w:rsidRPr="0094316C" w:rsidRDefault="0094316C" w:rsidP="0094316C">
            <w:pPr>
              <w:numPr>
                <w:ilvl w:val="0"/>
                <w:numId w:val="252"/>
              </w:numPr>
              <w:spacing w:before="60" w:after="40"/>
              <w:ind w:left="317" w:right="-51" w:hanging="317"/>
              <w:rPr>
                <w:sz w:val="22"/>
                <w:szCs w:val="22"/>
              </w:rPr>
            </w:pPr>
            <w:r w:rsidRPr="0094316C">
              <w:rPr>
                <w:sz w:val="22"/>
                <w:szCs w:val="22"/>
              </w:rPr>
              <w:t xml:space="preserve">Poznavanje važećih propisa o putničkom prijevozu; </w:t>
            </w:r>
          </w:p>
          <w:p w14:paraId="6DDFDE96" w14:textId="77777777" w:rsidR="0094316C" w:rsidRPr="0094316C" w:rsidRDefault="0094316C" w:rsidP="0094316C">
            <w:pPr>
              <w:numPr>
                <w:ilvl w:val="0"/>
                <w:numId w:val="252"/>
              </w:numPr>
              <w:spacing w:before="60" w:after="40"/>
              <w:ind w:left="317" w:right="-51" w:hanging="283"/>
              <w:rPr>
                <w:sz w:val="22"/>
                <w:szCs w:val="22"/>
              </w:rPr>
            </w:pPr>
            <w:r w:rsidRPr="0094316C">
              <w:rPr>
                <w:sz w:val="22"/>
                <w:szCs w:val="22"/>
              </w:rPr>
              <w:t>Sposobnost osiguravanja sigurnog ukrcaja i iskrcaja putnika i brige o njima tijekom putovanja, uz pridavanje posebne pažnje osobama kojima treba pomoć, te sposobnost pružanja izravne pomoći osobama s invaliditetom i osobama smanjene pokretljivosti</w:t>
            </w:r>
            <w:r w:rsidRPr="0094316C">
              <w:t xml:space="preserve"> </w:t>
            </w:r>
            <w:r w:rsidRPr="0094316C">
              <w:rPr>
                <w:sz w:val="22"/>
                <w:szCs w:val="22"/>
              </w:rPr>
              <w:t>u skladu sa i uputama iz važećih nacionalnih pravila.</w:t>
            </w:r>
          </w:p>
          <w:p w14:paraId="406B1A2D" w14:textId="77777777" w:rsidR="0094316C" w:rsidRPr="0094316C" w:rsidRDefault="0094316C" w:rsidP="0094316C">
            <w:pPr>
              <w:numPr>
                <w:ilvl w:val="0"/>
                <w:numId w:val="252"/>
              </w:numPr>
              <w:spacing w:before="60" w:after="40"/>
              <w:ind w:left="317" w:right="-51" w:hanging="317"/>
              <w:rPr>
                <w:sz w:val="22"/>
                <w:szCs w:val="22"/>
              </w:rPr>
            </w:pPr>
            <w:r w:rsidRPr="0094316C">
              <w:rPr>
                <w:sz w:val="22"/>
                <w:szCs w:val="22"/>
              </w:rPr>
              <w:t>Sposobnost kontroliranja postupaka u slučaju prodora vode, požara, pada osobe u vodu, sudara i evakuacije, što uključuje upravljanje kriznim situacijama i velikim brojem ljudi.</w:t>
            </w:r>
          </w:p>
        </w:tc>
      </w:tr>
      <w:tr w:rsidR="0094316C" w:rsidRPr="0094316C" w14:paraId="01468C32" w14:textId="77777777" w:rsidTr="009B6441">
        <w:tc>
          <w:tcPr>
            <w:tcW w:w="3114" w:type="dxa"/>
            <w:tcBorders>
              <w:top w:val="single" w:sz="4" w:space="0" w:color="auto"/>
              <w:left w:val="single" w:sz="4" w:space="0" w:color="auto"/>
              <w:bottom w:val="single" w:sz="4" w:space="0" w:color="auto"/>
              <w:right w:val="single" w:sz="4" w:space="0" w:color="auto"/>
            </w:tcBorders>
            <w:vAlign w:val="center"/>
          </w:tcPr>
          <w:p w14:paraId="65F4A624" w14:textId="77777777" w:rsidR="0094316C" w:rsidRPr="0094316C" w:rsidRDefault="0094316C" w:rsidP="0094316C">
            <w:pPr>
              <w:spacing w:before="120" w:after="240"/>
              <w:ind w:left="29"/>
              <w:contextualSpacing/>
              <w:rPr>
                <w:sz w:val="22"/>
                <w:szCs w:val="22"/>
              </w:rPr>
            </w:pPr>
            <w:r w:rsidRPr="0094316C">
              <w:rPr>
                <w:sz w:val="22"/>
                <w:szCs w:val="22"/>
              </w:rPr>
              <w:t xml:space="preserve">2. organizirati i nadzirati redovite vježbe za sigurnost kako je utvrđeno propisima kako bi se zajamčilo sigurno ponašanje u potencijalno opasnim situacijama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7596AD6F" w14:textId="77777777" w:rsidR="0094316C" w:rsidRPr="0094316C" w:rsidRDefault="0094316C" w:rsidP="0094316C">
            <w:pPr>
              <w:numPr>
                <w:ilvl w:val="0"/>
                <w:numId w:val="314"/>
              </w:numPr>
              <w:spacing w:before="20" w:after="20"/>
              <w:ind w:left="317" w:right="-51" w:hanging="283"/>
              <w:contextualSpacing/>
              <w:rPr>
                <w:sz w:val="22"/>
                <w:szCs w:val="22"/>
              </w:rPr>
            </w:pPr>
            <w:r w:rsidRPr="0094316C">
              <w:rPr>
                <w:sz w:val="22"/>
                <w:szCs w:val="22"/>
              </w:rPr>
              <w:t xml:space="preserve">Poznavanje dužnosti na temelju nacionalnih propisa koji utječu na sigurnost broda, putnika i posade; </w:t>
            </w:r>
          </w:p>
          <w:p w14:paraId="30886CEB" w14:textId="77777777" w:rsidR="0094316C" w:rsidRPr="0094316C" w:rsidRDefault="0094316C" w:rsidP="0094316C">
            <w:pPr>
              <w:numPr>
                <w:ilvl w:val="0"/>
                <w:numId w:val="314"/>
              </w:numPr>
              <w:spacing w:before="20" w:after="20"/>
              <w:ind w:left="317" w:right="-51" w:hanging="283"/>
              <w:contextualSpacing/>
              <w:rPr>
                <w:sz w:val="22"/>
                <w:szCs w:val="22"/>
              </w:rPr>
            </w:pPr>
            <w:r w:rsidRPr="0094316C">
              <w:rPr>
                <w:sz w:val="22"/>
                <w:szCs w:val="22"/>
              </w:rPr>
              <w:t xml:space="preserve">Sposobnost upravljanja brodskim osobljem i osposobljavanjem u pogledu sigurnosti; </w:t>
            </w:r>
          </w:p>
          <w:p w14:paraId="7CC734EE" w14:textId="77777777" w:rsidR="0094316C" w:rsidRPr="0094316C" w:rsidRDefault="0094316C" w:rsidP="0094316C">
            <w:pPr>
              <w:numPr>
                <w:ilvl w:val="0"/>
                <w:numId w:val="314"/>
              </w:numPr>
              <w:spacing w:before="20" w:after="20"/>
              <w:ind w:left="317" w:right="-51" w:hanging="283"/>
              <w:contextualSpacing/>
              <w:rPr>
                <w:sz w:val="22"/>
                <w:szCs w:val="22"/>
              </w:rPr>
            </w:pPr>
            <w:r w:rsidRPr="0094316C">
              <w:rPr>
                <w:sz w:val="22"/>
                <w:szCs w:val="22"/>
              </w:rPr>
              <w:t xml:space="preserve">Pružati medicinsku prvu pomoć na brodu. </w:t>
            </w:r>
          </w:p>
        </w:tc>
      </w:tr>
      <w:tr w:rsidR="0094316C" w:rsidRPr="0094316C" w14:paraId="48C16D65"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A7D05DA" w14:textId="77777777" w:rsidR="0094316C" w:rsidRPr="0094316C" w:rsidRDefault="0094316C" w:rsidP="0094316C">
            <w:pPr>
              <w:spacing w:after="60"/>
              <w:ind w:left="182" w:right="-51" w:hanging="182"/>
              <w:rPr>
                <w:sz w:val="22"/>
                <w:szCs w:val="22"/>
              </w:rPr>
            </w:pPr>
            <w:r w:rsidRPr="0094316C">
              <w:rPr>
                <w:sz w:val="22"/>
                <w:szCs w:val="22"/>
              </w:rPr>
              <w:t xml:space="preserve">3. poštovati učinke na stabilitet putničkog broda koji su povezani s raspodjelom težine putnika, ponašanjem i komunikacijom s putnicima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9562BB3" w14:textId="77777777" w:rsidR="0094316C" w:rsidRPr="0094316C" w:rsidRDefault="0094316C" w:rsidP="0094316C">
            <w:pPr>
              <w:numPr>
                <w:ilvl w:val="0"/>
                <w:numId w:val="135"/>
              </w:numPr>
              <w:spacing w:before="20" w:after="20"/>
              <w:ind w:left="314" w:right="-51"/>
              <w:rPr>
                <w:sz w:val="22"/>
                <w:szCs w:val="22"/>
              </w:rPr>
            </w:pPr>
            <w:r w:rsidRPr="0094316C">
              <w:rPr>
                <w:sz w:val="22"/>
                <w:szCs w:val="22"/>
              </w:rPr>
              <w:t xml:space="preserve">Poznavanje pravila i propisa u pogledu stabiliteta; </w:t>
            </w:r>
          </w:p>
          <w:p w14:paraId="79D75D82" w14:textId="77777777" w:rsidR="0094316C" w:rsidRPr="0094316C" w:rsidRDefault="0094316C" w:rsidP="0094316C">
            <w:pPr>
              <w:numPr>
                <w:ilvl w:val="0"/>
                <w:numId w:val="135"/>
              </w:numPr>
              <w:spacing w:before="20" w:after="20"/>
              <w:ind w:left="314" w:right="-51"/>
              <w:rPr>
                <w:sz w:val="22"/>
                <w:szCs w:val="22"/>
              </w:rPr>
            </w:pPr>
            <w:r w:rsidRPr="0094316C">
              <w:rPr>
                <w:sz w:val="22"/>
                <w:szCs w:val="22"/>
              </w:rPr>
              <w:t xml:space="preserve">Sposobnost primjene odgovarajućih mjera u pogledu vodonepropusnosti, uključujući utjecaj na trim i stabilitet putničkih broda; </w:t>
            </w:r>
          </w:p>
          <w:p w14:paraId="562B46FA" w14:textId="6F18E2FD" w:rsidR="0094316C" w:rsidRPr="0094316C" w:rsidRDefault="0094316C" w:rsidP="0094316C">
            <w:pPr>
              <w:numPr>
                <w:ilvl w:val="0"/>
                <w:numId w:val="135"/>
              </w:numPr>
              <w:spacing w:before="20" w:after="20"/>
              <w:ind w:left="314" w:right="-51"/>
              <w:rPr>
                <w:sz w:val="22"/>
                <w:szCs w:val="22"/>
              </w:rPr>
            </w:pPr>
            <w:r w:rsidRPr="0094316C">
              <w:rPr>
                <w:sz w:val="22"/>
                <w:szCs w:val="22"/>
              </w:rPr>
              <w:t>Poznavanje konstrukcije broda s obzirom na trim i stabilitet te mjera koje treba poduzeti u slučaju da putničk</w:t>
            </w:r>
            <w:r w:rsidR="004C3C62">
              <w:rPr>
                <w:sz w:val="22"/>
                <w:szCs w:val="22"/>
              </w:rPr>
              <w:t>i</w:t>
            </w:r>
            <w:r w:rsidRPr="0094316C">
              <w:rPr>
                <w:sz w:val="22"/>
                <w:szCs w:val="22"/>
              </w:rPr>
              <w:t xml:space="preserve"> brod djelomično izgubi plovnost (stabilnost broda u oštećenom stanju); </w:t>
            </w:r>
          </w:p>
          <w:p w14:paraId="554EBD4F" w14:textId="77777777" w:rsidR="0094316C" w:rsidRPr="0094316C" w:rsidRDefault="0094316C" w:rsidP="0094316C">
            <w:pPr>
              <w:numPr>
                <w:ilvl w:val="0"/>
                <w:numId w:val="135"/>
              </w:numPr>
              <w:spacing w:before="20" w:after="60"/>
              <w:ind w:left="312" w:right="-51" w:hanging="357"/>
              <w:rPr>
                <w:sz w:val="22"/>
                <w:szCs w:val="22"/>
              </w:rPr>
            </w:pPr>
            <w:r w:rsidRPr="0094316C">
              <w:rPr>
                <w:sz w:val="22"/>
                <w:szCs w:val="22"/>
              </w:rPr>
              <w:t xml:space="preserve">Sposobnost korištenja standardiziranih komunikacijskih izraza. </w:t>
            </w:r>
          </w:p>
        </w:tc>
      </w:tr>
      <w:tr w:rsidR="0094316C" w:rsidRPr="0094316C" w14:paraId="13F3DF26" w14:textId="77777777" w:rsidTr="009B6441">
        <w:tblPrEx>
          <w:tblLook w:val="04A0" w:firstRow="1" w:lastRow="0" w:firstColumn="1" w:lastColumn="0" w:noHBand="0" w:noVBand="1"/>
        </w:tblPrEx>
        <w:trPr>
          <w:gridAfter w:val="1"/>
          <w:wAfter w:w="7" w:type="dxa"/>
          <w:trHeight w:val="1990"/>
        </w:trPr>
        <w:tc>
          <w:tcPr>
            <w:tcW w:w="3114" w:type="dxa"/>
            <w:tcBorders>
              <w:top w:val="single" w:sz="4" w:space="0" w:color="auto"/>
              <w:left w:val="single" w:sz="4" w:space="0" w:color="auto"/>
              <w:bottom w:val="single" w:sz="4" w:space="0" w:color="auto"/>
              <w:right w:val="single" w:sz="4" w:space="0" w:color="auto"/>
            </w:tcBorders>
            <w:vAlign w:val="center"/>
            <w:hideMark/>
          </w:tcPr>
          <w:p w14:paraId="3F8E9289" w14:textId="77777777" w:rsidR="0094316C" w:rsidRPr="0094316C" w:rsidRDefault="0094316C" w:rsidP="0094316C">
            <w:pPr>
              <w:spacing w:after="60"/>
              <w:ind w:left="182" w:right="-51" w:hanging="182"/>
              <w:rPr>
                <w:sz w:val="22"/>
                <w:szCs w:val="22"/>
              </w:rPr>
            </w:pPr>
            <w:r w:rsidRPr="0094316C">
              <w:rPr>
                <w:sz w:val="22"/>
                <w:szCs w:val="22"/>
              </w:rPr>
              <w:t xml:space="preserve">4. utvrditi i nadzirati analizu rizika na brodu u pogledu ograničenog pristupa putnika te osmisliti djelotvoran sustav zaštite na brodu radi sprečavanja neovlaštenog pristupa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B985940" w14:textId="77777777" w:rsidR="0094316C" w:rsidRPr="0094316C" w:rsidRDefault="0094316C" w:rsidP="0094316C">
            <w:pPr>
              <w:numPr>
                <w:ilvl w:val="0"/>
                <w:numId w:val="136"/>
              </w:numPr>
              <w:spacing w:before="120" w:after="20"/>
              <w:ind w:left="312" w:right="-51" w:hanging="357"/>
              <w:rPr>
                <w:sz w:val="22"/>
                <w:szCs w:val="22"/>
              </w:rPr>
            </w:pPr>
            <w:r w:rsidRPr="0094316C">
              <w:rPr>
                <w:sz w:val="22"/>
                <w:szCs w:val="22"/>
              </w:rPr>
              <w:t xml:space="preserve">Poznavanje i pridržavanje ograničenja u pogledu broja putnika u skladu s svjedodžbom o sposobnosti za plovidbu putničkog broda; </w:t>
            </w:r>
          </w:p>
          <w:p w14:paraId="7EA4D106" w14:textId="77777777" w:rsidR="0094316C" w:rsidRPr="0094316C" w:rsidRDefault="0094316C" w:rsidP="0094316C">
            <w:pPr>
              <w:numPr>
                <w:ilvl w:val="0"/>
                <w:numId w:val="136"/>
              </w:numPr>
              <w:spacing w:before="20" w:after="20"/>
              <w:ind w:left="312" w:right="-51" w:hanging="357"/>
              <w:rPr>
                <w:sz w:val="22"/>
                <w:szCs w:val="22"/>
              </w:rPr>
            </w:pPr>
            <w:r w:rsidRPr="0094316C">
              <w:rPr>
                <w:sz w:val="22"/>
                <w:szCs w:val="22"/>
              </w:rPr>
              <w:t xml:space="preserve">Poznavanje sustava za zaštitu i sigurnost kojima se sprečava neovlašteni pristup; </w:t>
            </w:r>
          </w:p>
        </w:tc>
      </w:tr>
      <w:tr w:rsidR="0094316C" w:rsidRPr="0094316C" w14:paraId="20062511"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DC473F9" w14:textId="77777777" w:rsidR="0094316C" w:rsidRPr="0094316C" w:rsidRDefault="0094316C" w:rsidP="0094316C">
            <w:pPr>
              <w:spacing w:after="60"/>
              <w:ind w:left="182" w:right="-51" w:hanging="182"/>
              <w:rPr>
                <w:sz w:val="22"/>
                <w:szCs w:val="22"/>
              </w:rPr>
            </w:pPr>
            <w:r w:rsidRPr="0094316C">
              <w:rPr>
                <w:sz w:val="22"/>
                <w:szCs w:val="22"/>
              </w:rPr>
              <w:t xml:space="preserve">5. analizirati prijave koje daju putnici (tj. nepredviđene pojave, vrijeđanja, vandalizam) kako bi se moglo primjereno reagirati na njih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4A1CFA7" w14:textId="77777777" w:rsidR="0094316C" w:rsidRPr="0094316C" w:rsidRDefault="0094316C" w:rsidP="0094316C">
            <w:pPr>
              <w:numPr>
                <w:ilvl w:val="0"/>
                <w:numId w:val="137"/>
              </w:numPr>
              <w:spacing w:before="120" w:after="20"/>
              <w:ind w:left="312" w:right="-51" w:hanging="357"/>
              <w:rPr>
                <w:sz w:val="22"/>
                <w:szCs w:val="22"/>
              </w:rPr>
            </w:pPr>
            <w:r w:rsidRPr="0094316C">
              <w:rPr>
                <w:sz w:val="22"/>
                <w:szCs w:val="22"/>
              </w:rPr>
              <w:t xml:space="preserve">Poznavanje prava putnika i pritužbi putnika te rizika za okoliš povezanih s putničkim prijevozom; </w:t>
            </w:r>
          </w:p>
          <w:p w14:paraId="0EA81C5A" w14:textId="77777777" w:rsidR="0094316C" w:rsidRPr="0094316C" w:rsidRDefault="0094316C" w:rsidP="0094316C">
            <w:pPr>
              <w:numPr>
                <w:ilvl w:val="0"/>
                <w:numId w:val="137"/>
              </w:numPr>
              <w:spacing w:before="20" w:after="20"/>
              <w:ind w:left="314" w:right="-51"/>
              <w:rPr>
                <w:sz w:val="22"/>
                <w:szCs w:val="22"/>
              </w:rPr>
            </w:pPr>
            <w:r w:rsidRPr="0094316C">
              <w:rPr>
                <w:sz w:val="22"/>
                <w:szCs w:val="22"/>
              </w:rPr>
              <w:t xml:space="preserve">Sposobnost sprečavanja putnika i posade u onečišćavanju okoliša; </w:t>
            </w:r>
          </w:p>
          <w:p w14:paraId="625464A3" w14:textId="77777777" w:rsidR="0094316C" w:rsidRPr="0094316C" w:rsidRDefault="0094316C" w:rsidP="0094316C">
            <w:pPr>
              <w:numPr>
                <w:ilvl w:val="0"/>
                <w:numId w:val="137"/>
              </w:numPr>
              <w:spacing w:before="20" w:after="20"/>
              <w:ind w:left="312" w:right="-51" w:hanging="357"/>
              <w:rPr>
                <w:sz w:val="22"/>
                <w:szCs w:val="22"/>
              </w:rPr>
            </w:pPr>
            <w:r w:rsidRPr="0094316C">
              <w:rPr>
                <w:sz w:val="22"/>
                <w:szCs w:val="22"/>
              </w:rPr>
              <w:t xml:space="preserve">Sposobnost rješavanja pritužbi i upravljanja sukobima; </w:t>
            </w:r>
          </w:p>
          <w:p w14:paraId="5AA5A70B" w14:textId="77777777" w:rsidR="0094316C" w:rsidRPr="0094316C" w:rsidRDefault="0094316C" w:rsidP="0094316C">
            <w:pPr>
              <w:numPr>
                <w:ilvl w:val="0"/>
                <w:numId w:val="137"/>
              </w:numPr>
              <w:spacing w:before="20"/>
              <w:ind w:left="312" w:right="-51" w:hanging="357"/>
              <w:rPr>
                <w:sz w:val="22"/>
                <w:szCs w:val="22"/>
              </w:rPr>
            </w:pPr>
            <w:r w:rsidRPr="0094316C">
              <w:rPr>
                <w:sz w:val="22"/>
                <w:szCs w:val="22"/>
              </w:rPr>
              <w:t xml:space="preserve">Sposobnost komuniciranja s brodskim osobljem i svim stranama koje sudjeluju u komunikaciji. </w:t>
            </w:r>
          </w:p>
        </w:tc>
      </w:tr>
      <w:tr w:rsidR="0094316C" w:rsidRPr="0094316C" w14:paraId="17F89A00"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26C8CF60" w14:textId="77777777" w:rsidR="0094316C" w:rsidRPr="0094316C" w:rsidRDefault="0094316C" w:rsidP="0094316C">
            <w:pPr>
              <w:spacing w:after="60"/>
              <w:ind w:left="198" w:right="-51" w:hanging="198"/>
              <w:rPr>
                <w:sz w:val="22"/>
                <w:szCs w:val="22"/>
              </w:rPr>
            </w:pPr>
            <w:r w:rsidRPr="0094316C">
              <w:rPr>
                <w:sz w:val="22"/>
                <w:szCs w:val="22"/>
              </w:rPr>
              <w:t xml:space="preserve">6. nadzirati sigurno kretanje putnika pri ukrcavanju i iskrcavanju </w:t>
            </w:r>
          </w:p>
        </w:tc>
        <w:tc>
          <w:tcPr>
            <w:tcW w:w="5946" w:type="dxa"/>
            <w:tcBorders>
              <w:top w:val="single" w:sz="4" w:space="0" w:color="auto"/>
              <w:left w:val="single" w:sz="4" w:space="0" w:color="auto"/>
              <w:bottom w:val="single" w:sz="4" w:space="0" w:color="auto"/>
              <w:right w:val="single" w:sz="4" w:space="0" w:color="auto"/>
            </w:tcBorders>
          </w:tcPr>
          <w:p w14:paraId="00C85352" w14:textId="77777777" w:rsidR="0094316C" w:rsidRPr="0094316C" w:rsidRDefault="0094316C" w:rsidP="0094316C">
            <w:pPr>
              <w:numPr>
                <w:ilvl w:val="0"/>
                <w:numId w:val="253"/>
              </w:numPr>
              <w:spacing w:before="60" w:after="60"/>
              <w:ind w:left="457" w:right="-51" w:hanging="457"/>
              <w:contextualSpacing/>
              <w:rPr>
                <w:sz w:val="22"/>
                <w:szCs w:val="22"/>
              </w:rPr>
            </w:pPr>
            <w:r w:rsidRPr="0094316C">
              <w:rPr>
                <w:sz w:val="22"/>
                <w:szCs w:val="22"/>
              </w:rPr>
              <w:t xml:space="preserve">Poznavanje postupaka koji se primjenjuju prije i tijekom ukrcaja i iskrcaja putnika; </w:t>
            </w:r>
          </w:p>
          <w:p w14:paraId="2031222B" w14:textId="77777777" w:rsidR="0094316C" w:rsidRPr="0094316C" w:rsidRDefault="0094316C" w:rsidP="0094316C">
            <w:pPr>
              <w:numPr>
                <w:ilvl w:val="0"/>
                <w:numId w:val="253"/>
              </w:numPr>
              <w:spacing w:before="120" w:after="60"/>
              <w:ind w:left="459" w:right="-51" w:hanging="425"/>
              <w:contextualSpacing/>
              <w:rPr>
                <w:sz w:val="22"/>
                <w:szCs w:val="22"/>
              </w:rPr>
            </w:pPr>
            <w:r w:rsidRPr="0094316C">
              <w:rPr>
                <w:sz w:val="22"/>
                <w:szCs w:val="22"/>
              </w:rPr>
              <w:t xml:space="preserve">Sposobnost upravljanja brodskim osobljem u pogledu postavljanja opreme za ukrcaj i iskrcaj te nadzora nad postupcima ukrcaja i iskrcaja i sposobnost primjene sigurnosnih mjera. </w:t>
            </w:r>
          </w:p>
        </w:tc>
      </w:tr>
      <w:tr w:rsidR="0094316C" w:rsidRPr="0094316C" w14:paraId="7AC5CDC3"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3738B0D4" w14:textId="77777777" w:rsidR="0094316C" w:rsidRPr="0094316C" w:rsidRDefault="0094316C" w:rsidP="0094316C">
            <w:pPr>
              <w:spacing w:after="60"/>
              <w:ind w:left="198" w:right="-51" w:hanging="198"/>
              <w:rPr>
                <w:sz w:val="22"/>
                <w:szCs w:val="22"/>
              </w:rPr>
            </w:pPr>
            <w:r w:rsidRPr="0094316C">
              <w:rPr>
                <w:sz w:val="22"/>
                <w:szCs w:val="22"/>
              </w:rPr>
              <w:t xml:space="preserve">7. nadzirati putnike u izvanrednim situacijama </w:t>
            </w:r>
          </w:p>
        </w:tc>
        <w:tc>
          <w:tcPr>
            <w:tcW w:w="5946" w:type="dxa"/>
            <w:tcBorders>
              <w:top w:val="single" w:sz="4" w:space="0" w:color="auto"/>
              <w:left w:val="single" w:sz="4" w:space="0" w:color="auto"/>
              <w:bottom w:val="single" w:sz="4" w:space="0" w:color="auto"/>
              <w:right w:val="single" w:sz="4" w:space="0" w:color="auto"/>
            </w:tcBorders>
          </w:tcPr>
          <w:p w14:paraId="14E48767" w14:textId="77777777" w:rsidR="0094316C" w:rsidRPr="0094316C" w:rsidRDefault="0094316C" w:rsidP="0094316C">
            <w:pPr>
              <w:numPr>
                <w:ilvl w:val="0"/>
                <w:numId w:val="254"/>
              </w:numPr>
              <w:spacing w:before="60" w:after="60"/>
              <w:ind w:left="457" w:right="-51"/>
              <w:rPr>
                <w:sz w:val="22"/>
                <w:szCs w:val="22"/>
              </w:rPr>
            </w:pPr>
            <w:r w:rsidRPr="0094316C">
              <w:rPr>
                <w:sz w:val="22"/>
                <w:szCs w:val="22"/>
              </w:rPr>
              <w:t xml:space="preserve">Poznavanje postojeće opreme za spašavanje u izvanrednim situacijama, poznavanje postupaka kojih se treba pridržavati u slučaju prodora vode, požara, pada osobe u vodu, evakuacije koja uključuje upravljanje kriznim situacijama i velikim brojem ljudi, te poznavanje pružanja medicinske prve pomoći na brodu; </w:t>
            </w:r>
          </w:p>
          <w:p w14:paraId="1E2B3610" w14:textId="77777777" w:rsidR="0094316C" w:rsidRPr="0094316C" w:rsidRDefault="0094316C" w:rsidP="0094316C">
            <w:pPr>
              <w:numPr>
                <w:ilvl w:val="0"/>
                <w:numId w:val="254"/>
              </w:numPr>
              <w:spacing w:before="60" w:after="60"/>
              <w:ind w:left="457" w:right="-51"/>
              <w:rPr>
                <w:sz w:val="22"/>
                <w:szCs w:val="22"/>
              </w:rPr>
            </w:pPr>
            <w:r w:rsidRPr="0094316C">
              <w:rPr>
                <w:sz w:val="22"/>
                <w:szCs w:val="22"/>
              </w:rPr>
              <w:t xml:space="preserve">Sposobnost organiziranja postupaka u slučaju propuštanja vode, požara, pada osobe u vodu, sudara i evakuacije, što uključuje upravljanje kriznim situacijama i velikim brojem ljudi, sposobnost korištenja opremom za spašavanje u izvanrednim situacijama i sposobnost pružanja medicinske prve pomoći na brodu. </w:t>
            </w:r>
          </w:p>
        </w:tc>
      </w:tr>
      <w:tr w:rsidR="0094316C" w:rsidRPr="0094316C" w14:paraId="07C6EE98"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1173BCC3" w14:textId="77777777" w:rsidR="0094316C" w:rsidRPr="0094316C" w:rsidRDefault="0094316C" w:rsidP="0094316C">
            <w:pPr>
              <w:spacing w:after="60"/>
              <w:ind w:left="198" w:right="-51" w:hanging="198"/>
              <w:rPr>
                <w:sz w:val="22"/>
                <w:szCs w:val="22"/>
              </w:rPr>
            </w:pPr>
            <w:r w:rsidRPr="0094316C">
              <w:rPr>
                <w:sz w:val="22"/>
                <w:szCs w:val="22"/>
              </w:rPr>
              <w:t xml:space="preserve">8. djelotvorno komunicirati s putnicima </w:t>
            </w:r>
          </w:p>
        </w:tc>
        <w:tc>
          <w:tcPr>
            <w:tcW w:w="5946" w:type="dxa"/>
            <w:tcBorders>
              <w:top w:val="single" w:sz="4" w:space="0" w:color="auto"/>
              <w:left w:val="single" w:sz="4" w:space="0" w:color="auto"/>
              <w:bottom w:val="single" w:sz="4" w:space="0" w:color="auto"/>
              <w:right w:val="single" w:sz="4" w:space="0" w:color="auto"/>
            </w:tcBorders>
          </w:tcPr>
          <w:p w14:paraId="201D2F54" w14:textId="77777777" w:rsidR="0094316C" w:rsidRPr="0094316C" w:rsidRDefault="0094316C" w:rsidP="0094316C">
            <w:pPr>
              <w:numPr>
                <w:ilvl w:val="0"/>
                <w:numId w:val="255"/>
              </w:numPr>
              <w:spacing w:before="60" w:after="60"/>
              <w:ind w:left="457" w:right="-51"/>
              <w:rPr>
                <w:sz w:val="22"/>
                <w:szCs w:val="22"/>
              </w:rPr>
            </w:pPr>
            <w:r w:rsidRPr="0094316C">
              <w:rPr>
                <w:sz w:val="22"/>
                <w:szCs w:val="22"/>
              </w:rPr>
              <w:t xml:space="preserve">Poznavanje standardiziranih komunikacijskih izraza za evakuaciju putnika u slučaju izvanredne situacije; </w:t>
            </w:r>
          </w:p>
          <w:p w14:paraId="1AAD5C9F" w14:textId="77777777" w:rsidR="0094316C" w:rsidRPr="0094316C" w:rsidRDefault="0094316C" w:rsidP="0094316C">
            <w:pPr>
              <w:numPr>
                <w:ilvl w:val="0"/>
                <w:numId w:val="255"/>
              </w:numPr>
              <w:spacing w:before="60" w:after="60"/>
              <w:ind w:left="457" w:right="-51"/>
              <w:rPr>
                <w:sz w:val="22"/>
                <w:szCs w:val="22"/>
              </w:rPr>
            </w:pPr>
            <w:r w:rsidRPr="0094316C">
              <w:rPr>
                <w:sz w:val="22"/>
                <w:szCs w:val="22"/>
              </w:rPr>
              <w:t xml:space="preserve">Sposobnost ponašanja i korištenja govora usmjerena na pružanje usluga. </w:t>
            </w:r>
          </w:p>
        </w:tc>
      </w:tr>
      <w:tr w:rsidR="0094316C" w:rsidRPr="00E1047D" w14:paraId="4912EB8C" w14:textId="77777777" w:rsidTr="009B6441">
        <w:tc>
          <w:tcPr>
            <w:tcW w:w="9067" w:type="dxa"/>
            <w:gridSpan w:val="3"/>
          </w:tcPr>
          <w:p w14:paraId="75BC04D9" w14:textId="77777777" w:rsidR="0094316C" w:rsidRPr="003A3784" w:rsidRDefault="0094316C" w:rsidP="0094316C">
            <w:pPr>
              <w:rPr>
                <w:b/>
                <w:i/>
                <w:noProof/>
                <w:sz w:val="22"/>
                <w:szCs w:val="22"/>
                <w:lang w:eastAsia="hr-HR" w:bidi="hr-HR"/>
              </w:rPr>
            </w:pPr>
            <w:r w:rsidRPr="003A3784">
              <w:rPr>
                <w:b/>
                <w:i/>
                <w:noProof/>
                <w:sz w:val="22"/>
                <w:szCs w:val="22"/>
                <w:lang w:eastAsia="hr-HR" w:bidi="hr-HR"/>
              </w:rPr>
              <w:t>4. Brodostrojarstvo, elektrotehnika, elektronika i automatika</w:t>
            </w:r>
          </w:p>
        </w:tc>
      </w:tr>
      <w:tr w:rsidR="0094316C" w:rsidRPr="0094316C" w14:paraId="28CD257E"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5E3374B" w14:textId="77777777" w:rsidR="0094316C" w:rsidRPr="0094316C" w:rsidRDefault="0094316C" w:rsidP="0094316C">
            <w:pPr>
              <w:spacing w:after="0"/>
              <w:ind w:right="-51"/>
              <w:rPr>
                <w:b/>
                <w:bCs/>
                <w:sz w:val="22"/>
                <w:szCs w:val="22"/>
              </w:rPr>
            </w:pPr>
            <w:r w:rsidRPr="0094316C">
              <w:rPr>
                <w:b/>
                <w:i/>
                <w:sz w:val="22"/>
                <w:szCs w:val="22"/>
              </w:rPr>
              <w:t>4.1</w:t>
            </w:r>
            <w:r w:rsidRPr="0094316C">
              <w:rPr>
                <w:b/>
                <w:i/>
                <w:sz w:val="22"/>
                <w:szCs w:val="22"/>
              </w:rPr>
              <w:tab/>
              <w:t>Brodovođa mora biti osposobljen planirati radni proces u područjima brodostrojarstva, elektrotehnike, elektronike i automatike</w:t>
            </w:r>
          </w:p>
        </w:tc>
      </w:tr>
      <w:tr w:rsidR="0094316C" w:rsidRPr="0094316C" w14:paraId="4AC49A36"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1242651" w14:textId="77777777" w:rsidR="0094316C" w:rsidRPr="0094316C" w:rsidRDefault="0094316C" w:rsidP="0094316C">
            <w:pPr>
              <w:spacing w:after="60"/>
              <w:ind w:left="182" w:right="-51" w:hanging="182"/>
              <w:rPr>
                <w:sz w:val="22"/>
                <w:szCs w:val="22"/>
              </w:rPr>
            </w:pPr>
            <w:r w:rsidRPr="0094316C">
              <w:rPr>
                <w:sz w:val="22"/>
                <w:szCs w:val="22"/>
              </w:rPr>
              <w:t xml:space="preserve">1. koristiti funkcionalnosti glavnih motora i pomoćne opreme te njihove kontrolne sustave </w:t>
            </w:r>
          </w:p>
        </w:tc>
        <w:tc>
          <w:tcPr>
            <w:tcW w:w="5946" w:type="dxa"/>
            <w:tcBorders>
              <w:top w:val="single" w:sz="4" w:space="0" w:color="auto"/>
              <w:left w:val="single" w:sz="4" w:space="0" w:color="auto"/>
              <w:bottom w:val="single" w:sz="4" w:space="0" w:color="auto"/>
              <w:right w:val="single" w:sz="4" w:space="0" w:color="auto"/>
            </w:tcBorders>
            <w:hideMark/>
          </w:tcPr>
          <w:p w14:paraId="42DEDF92" w14:textId="77777777" w:rsidR="0094316C" w:rsidRPr="0094316C" w:rsidRDefault="0094316C" w:rsidP="0094316C">
            <w:pPr>
              <w:numPr>
                <w:ilvl w:val="0"/>
                <w:numId w:val="138"/>
              </w:numPr>
              <w:spacing w:before="120" w:after="20"/>
              <w:ind w:left="312" w:right="-51" w:hanging="357"/>
              <w:rPr>
                <w:sz w:val="22"/>
                <w:szCs w:val="22"/>
              </w:rPr>
            </w:pPr>
            <w:r w:rsidRPr="0094316C">
              <w:rPr>
                <w:sz w:val="22"/>
                <w:szCs w:val="22"/>
              </w:rPr>
              <w:t xml:space="preserve">Poznavanje rada glavnog motora i pomoćne opreme; </w:t>
            </w:r>
          </w:p>
          <w:p w14:paraId="7B33BE53" w14:textId="77777777" w:rsidR="0094316C" w:rsidRPr="0094316C" w:rsidRDefault="0094316C" w:rsidP="0094316C">
            <w:pPr>
              <w:numPr>
                <w:ilvl w:val="0"/>
                <w:numId w:val="138"/>
              </w:numPr>
              <w:spacing w:before="60" w:after="60"/>
              <w:ind w:left="312" w:right="-51" w:hanging="357"/>
              <w:rPr>
                <w:sz w:val="22"/>
                <w:szCs w:val="22"/>
              </w:rPr>
            </w:pPr>
            <w:r w:rsidRPr="0094316C">
              <w:rPr>
                <w:sz w:val="22"/>
                <w:szCs w:val="22"/>
              </w:rPr>
              <w:t xml:space="preserve">Poznavanje svojstava goriva i maziva; </w:t>
            </w:r>
          </w:p>
          <w:p w14:paraId="0B1971A3" w14:textId="77777777" w:rsidR="0094316C" w:rsidRPr="0094316C" w:rsidRDefault="0094316C" w:rsidP="0094316C">
            <w:pPr>
              <w:numPr>
                <w:ilvl w:val="0"/>
                <w:numId w:val="138"/>
              </w:numPr>
              <w:spacing w:before="60" w:after="60"/>
              <w:ind w:left="312" w:right="-51" w:hanging="357"/>
              <w:rPr>
                <w:sz w:val="22"/>
                <w:szCs w:val="22"/>
              </w:rPr>
            </w:pPr>
            <w:r w:rsidRPr="0094316C">
              <w:rPr>
                <w:sz w:val="22"/>
                <w:szCs w:val="22"/>
              </w:rPr>
              <w:t xml:space="preserve">Poznavanje kontrolnih sustava; </w:t>
            </w:r>
          </w:p>
          <w:p w14:paraId="6A293AE0" w14:textId="77777777" w:rsidR="0094316C" w:rsidRPr="0094316C" w:rsidRDefault="0094316C" w:rsidP="0094316C">
            <w:pPr>
              <w:numPr>
                <w:ilvl w:val="0"/>
                <w:numId w:val="138"/>
              </w:numPr>
              <w:spacing w:before="20"/>
              <w:ind w:left="312" w:right="-51" w:hanging="357"/>
              <w:rPr>
                <w:sz w:val="22"/>
                <w:szCs w:val="22"/>
              </w:rPr>
            </w:pPr>
            <w:r w:rsidRPr="0094316C">
              <w:rPr>
                <w:sz w:val="22"/>
                <w:szCs w:val="22"/>
              </w:rPr>
              <w:t xml:space="preserve">Sposobnost korištenja sustava za različite pogonske sustave te pomoćne strojeve i opremu. </w:t>
            </w:r>
          </w:p>
        </w:tc>
      </w:tr>
      <w:tr w:rsidR="0094316C" w:rsidRPr="0094316C" w14:paraId="28A53D67"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35CE69A" w14:textId="77777777" w:rsidR="0094316C" w:rsidRPr="0094316C" w:rsidRDefault="0094316C" w:rsidP="0094316C">
            <w:pPr>
              <w:spacing w:after="60"/>
              <w:ind w:left="182" w:right="-51" w:hanging="182"/>
              <w:rPr>
                <w:sz w:val="22"/>
                <w:szCs w:val="22"/>
              </w:rPr>
            </w:pPr>
            <w:r w:rsidRPr="0094316C">
              <w:rPr>
                <w:sz w:val="22"/>
                <w:szCs w:val="22"/>
              </w:rPr>
              <w:t xml:space="preserve">2. pratiti i nadzirati članove posade pri radu s glavnim motorima, pomoćnim strojevima i opremom te pri njihovu održavanju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E078BBE" w14:textId="77777777" w:rsidR="0094316C" w:rsidRPr="0094316C" w:rsidRDefault="0094316C" w:rsidP="0094316C">
            <w:pPr>
              <w:numPr>
                <w:ilvl w:val="0"/>
                <w:numId w:val="139"/>
              </w:numPr>
              <w:spacing w:before="120" w:after="60"/>
              <w:ind w:left="312" w:right="-51" w:hanging="357"/>
              <w:rPr>
                <w:sz w:val="22"/>
                <w:szCs w:val="22"/>
              </w:rPr>
            </w:pPr>
            <w:r w:rsidRPr="0094316C">
              <w:rPr>
                <w:sz w:val="22"/>
                <w:szCs w:val="22"/>
              </w:rPr>
              <w:t xml:space="preserve">Sposobnost upravljanja posadom u pogledu rada s tehničkom opremom i njezina održavanja; </w:t>
            </w:r>
          </w:p>
          <w:p w14:paraId="1288E426" w14:textId="77777777" w:rsidR="0094316C" w:rsidRPr="0094316C" w:rsidRDefault="0094316C" w:rsidP="0094316C">
            <w:pPr>
              <w:numPr>
                <w:ilvl w:val="0"/>
                <w:numId w:val="139"/>
              </w:numPr>
              <w:spacing w:before="20"/>
              <w:ind w:left="312" w:right="-51" w:hanging="357"/>
              <w:rPr>
                <w:sz w:val="22"/>
                <w:szCs w:val="22"/>
              </w:rPr>
            </w:pPr>
            <w:r w:rsidRPr="0094316C">
              <w:rPr>
                <w:sz w:val="22"/>
                <w:szCs w:val="22"/>
              </w:rPr>
              <w:t xml:space="preserve">Sposobnost upravljanja pokretanjem i gašenjem glavnog pogona, pomoćnih strojeva i opreme. </w:t>
            </w:r>
          </w:p>
        </w:tc>
      </w:tr>
      <w:tr w:rsidR="0094316C" w:rsidRPr="0094316C" w14:paraId="10B16E65"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663169B7" w14:textId="77777777" w:rsidR="0094316C" w:rsidRPr="0094316C" w:rsidRDefault="0094316C" w:rsidP="0094316C">
            <w:pPr>
              <w:spacing w:after="0"/>
              <w:ind w:right="-51"/>
              <w:rPr>
                <w:sz w:val="22"/>
                <w:szCs w:val="22"/>
              </w:rPr>
            </w:pPr>
            <w:r w:rsidRPr="0094316C">
              <w:rPr>
                <w:b/>
                <w:i/>
                <w:sz w:val="22"/>
                <w:szCs w:val="22"/>
              </w:rPr>
              <w:t>4.2</w:t>
            </w:r>
            <w:r w:rsidRPr="0094316C">
              <w:rPr>
                <w:b/>
                <w:i/>
                <w:sz w:val="22"/>
                <w:szCs w:val="22"/>
              </w:rPr>
              <w:tab/>
              <w:t>Brodovođa mora biti osposobljen nadzirati glavne i pomoćne motore i opremu.</w:t>
            </w:r>
            <w:r w:rsidRPr="0094316C">
              <w:rPr>
                <w:sz w:val="22"/>
                <w:szCs w:val="22"/>
              </w:rPr>
              <w:t xml:space="preserve"> </w:t>
            </w:r>
          </w:p>
        </w:tc>
      </w:tr>
      <w:tr w:rsidR="0094316C" w:rsidRPr="0094316C" w14:paraId="765D7FC6"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1E4D52A" w14:textId="77777777" w:rsidR="0094316C" w:rsidRPr="0094316C" w:rsidRDefault="0094316C" w:rsidP="0094316C">
            <w:pPr>
              <w:spacing w:after="60"/>
              <w:ind w:left="182" w:right="-51" w:hanging="182"/>
              <w:rPr>
                <w:sz w:val="22"/>
                <w:szCs w:val="22"/>
              </w:rPr>
            </w:pPr>
            <w:r w:rsidRPr="0094316C">
              <w:rPr>
                <w:sz w:val="22"/>
                <w:szCs w:val="22"/>
              </w:rPr>
              <w:t xml:space="preserve">1. davati upute za pripremanje glavnih i pomoćnih motora i opreme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2D24FC6" w14:textId="77777777" w:rsidR="0094316C" w:rsidRPr="0094316C" w:rsidRDefault="0094316C" w:rsidP="0094316C">
            <w:pPr>
              <w:numPr>
                <w:ilvl w:val="0"/>
                <w:numId w:val="140"/>
              </w:numPr>
              <w:spacing w:before="120" w:after="20"/>
              <w:ind w:left="312" w:right="-51" w:hanging="357"/>
              <w:rPr>
                <w:sz w:val="22"/>
                <w:szCs w:val="22"/>
              </w:rPr>
            </w:pPr>
            <w:r w:rsidRPr="0094316C">
              <w:rPr>
                <w:sz w:val="22"/>
                <w:szCs w:val="22"/>
              </w:rPr>
              <w:t xml:space="preserve">Sposobnost davanja uputa posadi pri pripremanju glavnih i pomoćnih motora i opreme te u radu s njima; </w:t>
            </w:r>
          </w:p>
          <w:p w14:paraId="194B3C85" w14:textId="77777777" w:rsidR="0094316C" w:rsidRPr="0094316C" w:rsidRDefault="0094316C" w:rsidP="0094316C">
            <w:pPr>
              <w:numPr>
                <w:ilvl w:val="0"/>
                <w:numId w:val="140"/>
              </w:numPr>
              <w:spacing w:before="20" w:after="20"/>
              <w:ind w:left="314" w:right="-51"/>
              <w:rPr>
                <w:sz w:val="22"/>
                <w:szCs w:val="22"/>
              </w:rPr>
            </w:pPr>
            <w:r w:rsidRPr="0094316C">
              <w:rPr>
                <w:sz w:val="22"/>
                <w:szCs w:val="22"/>
              </w:rPr>
              <w:t xml:space="preserve">Sposobnost davanja uputa posadi o načelima kojih se treba pridržavati pri nadzoru rada motora. </w:t>
            </w:r>
          </w:p>
        </w:tc>
      </w:tr>
      <w:tr w:rsidR="0094316C" w:rsidRPr="0094316C" w14:paraId="0E3388C9"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BFBB760" w14:textId="77777777" w:rsidR="0094316C" w:rsidRPr="0094316C" w:rsidRDefault="0094316C" w:rsidP="0094316C">
            <w:pPr>
              <w:spacing w:after="60"/>
              <w:ind w:left="182" w:right="-51" w:hanging="182"/>
              <w:rPr>
                <w:sz w:val="22"/>
                <w:szCs w:val="22"/>
              </w:rPr>
            </w:pPr>
            <w:r w:rsidRPr="0094316C">
              <w:rPr>
                <w:sz w:val="22"/>
                <w:szCs w:val="22"/>
              </w:rPr>
              <w:t xml:space="preserve">2. otkriti neispravnosti i najčešće kvarove te poduzeti mjere za sprečavanje štete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02B6E62C" w14:textId="77777777" w:rsidR="0094316C" w:rsidRPr="0094316C" w:rsidRDefault="0094316C" w:rsidP="0094316C">
            <w:pPr>
              <w:numPr>
                <w:ilvl w:val="0"/>
                <w:numId w:val="141"/>
              </w:numPr>
              <w:spacing w:before="120" w:after="60"/>
              <w:ind w:left="312" w:right="-51" w:hanging="357"/>
              <w:rPr>
                <w:sz w:val="22"/>
                <w:szCs w:val="22"/>
              </w:rPr>
            </w:pPr>
            <w:r w:rsidRPr="0094316C">
              <w:rPr>
                <w:sz w:val="22"/>
                <w:szCs w:val="22"/>
              </w:rPr>
              <w:t xml:space="preserve">Poznavanje metoda za otkrivanje neispravnosti motora i strojne opreme; </w:t>
            </w:r>
          </w:p>
          <w:p w14:paraId="3DA8E90C" w14:textId="77777777" w:rsidR="0094316C" w:rsidRPr="0094316C" w:rsidRDefault="0094316C" w:rsidP="0094316C">
            <w:pPr>
              <w:numPr>
                <w:ilvl w:val="0"/>
                <w:numId w:val="141"/>
              </w:numPr>
              <w:spacing w:before="20" w:after="60"/>
              <w:ind w:left="312" w:right="-51" w:hanging="357"/>
              <w:rPr>
                <w:sz w:val="22"/>
                <w:szCs w:val="22"/>
              </w:rPr>
            </w:pPr>
            <w:r w:rsidRPr="0094316C">
              <w:rPr>
                <w:sz w:val="22"/>
                <w:szCs w:val="22"/>
              </w:rPr>
              <w:t xml:space="preserve">Sposobnost otkrivanja neispravnosti, čestih izvora pogrešaka ili neprimjerenog postupanja te primjerenog reagiranja na njih; </w:t>
            </w:r>
          </w:p>
          <w:p w14:paraId="14013AA5" w14:textId="77777777" w:rsidR="0094316C" w:rsidRPr="0094316C" w:rsidRDefault="0094316C" w:rsidP="0094316C">
            <w:pPr>
              <w:numPr>
                <w:ilvl w:val="0"/>
                <w:numId w:val="141"/>
              </w:numPr>
              <w:spacing w:before="20"/>
              <w:ind w:left="312" w:right="-51" w:hanging="357"/>
              <w:rPr>
                <w:sz w:val="22"/>
                <w:szCs w:val="22"/>
              </w:rPr>
            </w:pPr>
            <w:r w:rsidRPr="0094316C">
              <w:rPr>
                <w:sz w:val="22"/>
                <w:szCs w:val="22"/>
              </w:rPr>
              <w:t xml:space="preserve">Sposobnost davanja naloga za poduzimanje mjera radi sprečavanja štete ili kontrole štete. </w:t>
            </w:r>
          </w:p>
        </w:tc>
      </w:tr>
      <w:tr w:rsidR="0094316C" w:rsidRPr="0094316C" w14:paraId="77D4E915"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A134D60" w14:textId="77777777" w:rsidR="0094316C" w:rsidRPr="0094316C" w:rsidRDefault="0094316C" w:rsidP="0094316C">
            <w:pPr>
              <w:spacing w:after="60"/>
              <w:ind w:left="182" w:right="-51" w:hanging="182"/>
              <w:rPr>
                <w:sz w:val="22"/>
                <w:szCs w:val="22"/>
              </w:rPr>
            </w:pPr>
            <w:r w:rsidRPr="0094316C">
              <w:rPr>
                <w:sz w:val="22"/>
                <w:szCs w:val="22"/>
              </w:rPr>
              <w:t xml:space="preserve">3. razumjeti svojstva ulja i drugih maziva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018C4B39" w14:textId="77777777" w:rsidR="0094316C" w:rsidRPr="0094316C" w:rsidRDefault="0094316C" w:rsidP="0094316C">
            <w:pPr>
              <w:numPr>
                <w:ilvl w:val="0"/>
                <w:numId w:val="142"/>
              </w:numPr>
              <w:spacing w:before="120" w:after="20"/>
              <w:ind w:left="312" w:right="-51" w:hanging="357"/>
              <w:rPr>
                <w:sz w:val="22"/>
                <w:szCs w:val="22"/>
              </w:rPr>
            </w:pPr>
            <w:r w:rsidRPr="0094316C">
              <w:rPr>
                <w:sz w:val="22"/>
                <w:szCs w:val="22"/>
              </w:rPr>
              <w:t xml:space="preserve">Poznavanje svojstava materijala koji se koriste; </w:t>
            </w:r>
          </w:p>
          <w:p w14:paraId="7E2E7A08" w14:textId="77777777" w:rsidR="0094316C" w:rsidRPr="0094316C" w:rsidRDefault="0094316C" w:rsidP="0094316C">
            <w:pPr>
              <w:numPr>
                <w:ilvl w:val="0"/>
                <w:numId w:val="142"/>
              </w:numPr>
              <w:spacing w:before="20" w:after="20"/>
              <w:ind w:left="314" w:right="-51"/>
              <w:rPr>
                <w:sz w:val="22"/>
                <w:szCs w:val="22"/>
              </w:rPr>
            </w:pPr>
            <w:r w:rsidRPr="0094316C">
              <w:rPr>
                <w:sz w:val="22"/>
                <w:szCs w:val="22"/>
              </w:rPr>
              <w:t xml:space="preserve">Sposobnost korištenja ulja i drugih maziva u skladu s njihovim specifikacijama; </w:t>
            </w:r>
          </w:p>
          <w:p w14:paraId="580C8B2E" w14:textId="77777777" w:rsidR="0094316C" w:rsidRPr="0094316C" w:rsidRDefault="0094316C" w:rsidP="0094316C">
            <w:pPr>
              <w:numPr>
                <w:ilvl w:val="0"/>
                <w:numId w:val="142"/>
              </w:numPr>
              <w:spacing w:before="20" w:after="20"/>
              <w:ind w:left="314" w:right="-51"/>
              <w:rPr>
                <w:sz w:val="22"/>
                <w:szCs w:val="22"/>
              </w:rPr>
            </w:pPr>
            <w:r w:rsidRPr="0094316C">
              <w:rPr>
                <w:sz w:val="22"/>
                <w:szCs w:val="22"/>
              </w:rPr>
              <w:t xml:space="preserve">Sposobnost razumijevanja priručnika za strojeve; </w:t>
            </w:r>
          </w:p>
          <w:p w14:paraId="744435E8" w14:textId="77777777" w:rsidR="0094316C" w:rsidRPr="0094316C" w:rsidRDefault="0094316C" w:rsidP="0094316C">
            <w:pPr>
              <w:numPr>
                <w:ilvl w:val="0"/>
                <w:numId w:val="142"/>
              </w:numPr>
              <w:spacing w:before="20"/>
              <w:ind w:left="312" w:right="-51" w:hanging="357"/>
              <w:rPr>
                <w:sz w:val="22"/>
                <w:szCs w:val="22"/>
              </w:rPr>
            </w:pPr>
            <w:r w:rsidRPr="0094316C">
              <w:rPr>
                <w:sz w:val="22"/>
                <w:szCs w:val="22"/>
              </w:rPr>
              <w:t xml:space="preserve">Poznavanje operativnih karakteristika opreme i sustava. </w:t>
            </w:r>
          </w:p>
        </w:tc>
      </w:tr>
      <w:tr w:rsidR="0094316C" w:rsidRPr="0094316C" w14:paraId="7267A2BE"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DFEC8BC" w14:textId="77777777" w:rsidR="0094316C" w:rsidRPr="0094316C" w:rsidRDefault="0094316C" w:rsidP="0094316C">
            <w:pPr>
              <w:spacing w:after="0"/>
              <w:ind w:right="-51"/>
              <w:rPr>
                <w:sz w:val="22"/>
                <w:szCs w:val="22"/>
              </w:rPr>
            </w:pPr>
            <w:r w:rsidRPr="0094316C">
              <w:rPr>
                <w:b/>
                <w:i/>
                <w:sz w:val="22"/>
                <w:szCs w:val="22"/>
              </w:rPr>
              <w:t>4.3</w:t>
            </w:r>
            <w:r w:rsidRPr="0094316C">
              <w:rPr>
                <w:b/>
                <w:i/>
                <w:sz w:val="22"/>
                <w:szCs w:val="22"/>
              </w:rPr>
              <w:tab/>
              <w:t>Brodovođa mora biti osposobljen planirati i davati upute u vezi s pumpom i sustavom kontrole pumpi na brodu.</w:t>
            </w:r>
          </w:p>
        </w:tc>
      </w:tr>
      <w:tr w:rsidR="0094316C" w:rsidRPr="0094316C" w14:paraId="48F681F7"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CDB5A0C" w14:textId="77777777" w:rsidR="0094316C" w:rsidRPr="0094316C" w:rsidRDefault="0094316C" w:rsidP="0094316C">
            <w:pPr>
              <w:spacing w:after="60"/>
              <w:ind w:left="182" w:right="-51" w:hanging="182"/>
              <w:rPr>
                <w:sz w:val="22"/>
                <w:szCs w:val="22"/>
              </w:rPr>
            </w:pPr>
            <w:r w:rsidRPr="0094316C">
              <w:rPr>
                <w:sz w:val="22"/>
                <w:szCs w:val="22"/>
              </w:rPr>
              <w:t xml:space="preserve">1. pratiti redovni rad pumpa, balastnog sustava i sustava pumpa za utovar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61A3E1F" w14:textId="77777777" w:rsidR="0094316C" w:rsidRPr="0094316C" w:rsidRDefault="0094316C" w:rsidP="0094316C">
            <w:pPr>
              <w:numPr>
                <w:ilvl w:val="0"/>
                <w:numId w:val="143"/>
              </w:numPr>
              <w:spacing w:before="120" w:after="20"/>
              <w:ind w:left="312" w:right="-51" w:hanging="357"/>
              <w:rPr>
                <w:sz w:val="22"/>
                <w:szCs w:val="22"/>
              </w:rPr>
            </w:pPr>
            <w:r w:rsidRPr="0094316C">
              <w:rPr>
                <w:sz w:val="22"/>
                <w:szCs w:val="22"/>
              </w:rPr>
              <w:t xml:space="preserve">Poznavanje sustava pumpi i operacija pumpanja; </w:t>
            </w:r>
          </w:p>
          <w:p w14:paraId="47CE1B34" w14:textId="77777777" w:rsidR="0094316C" w:rsidRPr="0094316C" w:rsidRDefault="0094316C" w:rsidP="0094316C">
            <w:pPr>
              <w:numPr>
                <w:ilvl w:val="0"/>
                <w:numId w:val="143"/>
              </w:numPr>
              <w:spacing w:before="20"/>
              <w:ind w:left="312" w:right="-51" w:hanging="357"/>
              <w:rPr>
                <w:sz w:val="22"/>
                <w:szCs w:val="22"/>
              </w:rPr>
            </w:pPr>
            <w:r w:rsidRPr="0094316C">
              <w:rPr>
                <w:sz w:val="22"/>
                <w:szCs w:val="22"/>
              </w:rPr>
              <w:t xml:space="preserve">Sposobnost osiguravanja praćenja sigurnog rada kaljužnih i balastnih sustava te sustava pumpe za teret uključujući primjerene upute posadi, uzimajući u obzir učinak slobodnih površina na stabilnost. </w:t>
            </w:r>
          </w:p>
        </w:tc>
      </w:tr>
      <w:tr w:rsidR="0094316C" w:rsidRPr="0094316C" w14:paraId="6A8E10EC"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33E4C609" w14:textId="77777777" w:rsidR="0094316C" w:rsidRPr="0094316C" w:rsidRDefault="0094316C" w:rsidP="0094316C">
            <w:pPr>
              <w:spacing w:after="0"/>
              <w:ind w:right="-51"/>
              <w:rPr>
                <w:sz w:val="22"/>
                <w:szCs w:val="22"/>
              </w:rPr>
            </w:pPr>
            <w:r w:rsidRPr="0094316C">
              <w:rPr>
                <w:b/>
                <w:i/>
                <w:sz w:val="22"/>
                <w:szCs w:val="22"/>
              </w:rPr>
              <w:t>4.4</w:t>
            </w:r>
            <w:r w:rsidRPr="0094316C">
              <w:rPr>
                <w:b/>
                <w:i/>
                <w:sz w:val="22"/>
                <w:szCs w:val="22"/>
              </w:rPr>
              <w:tab/>
              <w:t>Brodovođa mora biti osposobljen organizirati sigurnu upotrebu i primjenu, održavanje i popravak elektrotehničkih uređaja broda</w:t>
            </w:r>
            <w:r w:rsidRPr="0094316C">
              <w:rPr>
                <w:sz w:val="22"/>
                <w:szCs w:val="22"/>
              </w:rPr>
              <w:t xml:space="preserve"> </w:t>
            </w:r>
          </w:p>
        </w:tc>
      </w:tr>
      <w:tr w:rsidR="0094316C" w:rsidRPr="0094316C" w14:paraId="0779E2DC"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72C1CC7" w14:textId="77777777" w:rsidR="0094316C" w:rsidRPr="0094316C" w:rsidRDefault="0094316C" w:rsidP="0094316C">
            <w:pPr>
              <w:spacing w:after="60"/>
              <w:ind w:left="182" w:right="-51" w:hanging="182"/>
              <w:rPr>
                <w:sz w:val="22"/>
                <w:szCs w:val="22"/>
              </w:rPr>
            </w:pPr>
            <w:r w:rsidRPr="0094316C">
              <w:rPr>
                <w:sz w:val="22"/>
                <w:szCs w:val="22"/>
              </w:rPr>
              <w:t xml:space="preserve">1. spriječiti potencijalnu štetu za električne i elektroničke uređaje na brodu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258DF7A" w14:textId="77777777" w:rsidR="0094316C" w:rsidRPr="0094316C" w:rsidRDefault="0094316C" w:rsidP="0094316C">
            <w:pPr>
              <w:numPr>
                <w:ilvl w:val="0"/>
                <w:numId w:val="144"/>
              </w:numPr>
              <w:spacing w:before="20" w:after="20"/>
              <w:ind w:left="314" w:right="-51"/>
              <w:rPr>
                <w:sz w:val="22"/>
                <w:szCs w:val="22"/>
              </w:rPr>
            </w:pPr>
            <w:r w:rsidRPr="0094316C">
              <w:rPr>
                <w:sz w:val="22"/>
                <w:szCs w:val="22"/>
              </w:rPr>
              <w:t xml:space="preserve">Poznavanje elektrotehnologije, elektronike i električne opreme te sigurnosnih uređaja, npr. automatike, instrumenata i kontrolnih sustava za sprečavanje štete; </w:t>
            </w:r>
          </w:p>
          <w:p w14:paraId="46821559" w14:textId="77777777" w:rsidR="0094316C" w:rsidRPr="0094316C" w:rsidRDefault="0094316C" w:rsidP="0094316C">
            <w:pPr>
              <w:numPr>
                <w:ilvl w:val="0"/>
                <w:numId w:val="144"/>
              </w:numPr>
              <w:spacing w:before="20"/>
              <w:ind w:left="314" w:right="-51"/>
              <w:rPr>
                <w:sz w:val="22"/>
                <w:szCs w:val="22"/>
              </w:rPr>
            </w:pPr>
            <w:r w:rsidRPr="0094316C">
              <w:rPr>
                <w:sz w:val="22"/>
                <w:szCs w:val="22"/>
              </w:rPr>
              <w:t xml:space="preserve">Sposobnost primjene sigurnih radnih praksi. </w:t>
            </w:r>
          </w:p>
        </w:tc>
      </w:tr>
      <w:tr w:rsidR="0094316C" w:rsidRPr="0094316C" w14:paraId="54EC98A8"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A00B822" w14:textId="77777777" w:rsidR="0094316C" w:rsidRPr="0094316C" w:rsidRDefault="0094316C" w:rsidP="0094316C">
            <w:pPr>
              <w:spacing w:after="60"/>
              <w:ind w:left="182" w:right="-51" w:hanging="182"/>
              <w:rPr>
                <w:sz w:val="22"/>
                <w:szCs w:val="22"/>
              </w:rPr>
            </w:pPr>
            <w:r w:rsidRPr="0094316C">
              <w:rPr>
                <w:sz w:val="22"/>
                <w:szCs w:val="22"/>
              </w:rPr>
              <w:t xml:space="preserve">2. davati prethodne upute i provoditi daljnje aktivnosti u pogledu povezivanja s tehničkim objektima na kopnu ili prekidanja veze s njima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38A4E29E" w14:textId="77777777" w:rsidR="0094316C" w:rsidRPr="0094316C" w:rsidRDefault="0094316C" w:rsidP="0094316C">
            <w:pPr>
              <w:numPr>
                <w:ilvl w:val="0"/>
                <w:numId w:val="146"/>
              </w:numPr>
              <w:spacing w:before="120" w:after="20"/>
              <w:ind w:left="312" w:right="-51" w:hanging="357"/>
              <w:rPr>
                <w:sz w:val="22"/>
                <w:szCs w:val="22"/>
              </w:rPr>
            </w:pPr>
            <w:r w:rsidRPr="0094316C">
              <w:rPr>
                <w:sz w:val="22"/>
                <w:szCs w:val="22"/>
              </w:rPr>
              <w:t xml:space="preserve">Poznavanje sigurnosnih zahtjeva za rad s električnim sustavima; </w:t>
            </w:r>
          </w:p>
          <w:p w14:paraId="2896A150" w14:textId="77777777" w:rsidR="0094316C" w:rsidRPr="0094316C" w:rsidRDefault="0094316C" w:rsidP="0094316C">
            <w:pPr>
              <w:numPr>
                <w:ilvl w:val="0"/>
                <w:numId w:val="146"/>
              </w:numPr>
              <w:spacing w:before="20" w:after="20"/>
              <w:ind w:left="314" w:right="-51"/>
              <w:rPr>
                <w:sz w:val="22"/>
                <w:szCs w:val="22"/>
              </w:rPr>
            </w:pPr>
            <w:r w:rsidRPr="0094316C">
              <w:rPr>
                <w:sz w:val="22"/>
                <w:szCs w:val="22"/>
              </w:rPr>
              <w:t xml:space="preserve">Poznavanje konstrukcije i operativnih karakteristika brodskih električnih sustava i opreme u odnosu na objekte na kopnu; </w:t>
            </w:r>
          </w:p>
          <w:p w14:paraId="35B752B4" w14:textId="77777777" w:rsidR="0094316C" w:rsidRPr="0094316C" w:rsidRDefault="0094316C" w:rsidP="0094316C">
            <w:pPr>
              <w:numPr>
                <w:ilvl w:val="0"/>
                <w:numId w:val="146"/>
              </w:numPr>
              <w:spacing w:before="20"/>
              <w:ind w:left="312" w:right="-51" w:hanging="357"/>
              <w:rPr>
                <w:sz w:val="22"/>
                <w:szCs w:val="22"/>
              </w:rPr>
            </w:pPr>
            <w:r w:rsidRPr="0094316C">
              <w:rPr>
                <w:sz w:val="22"/>
                <w:szCs w:val="22"/>
              </w:rPr>
              <w:t xml:space="preserve">Sposobnost davanja uputa radi jamčenja sigurne povezanosti s kopnom u bilo kojem trenutku i radi prepoznavanja opasnih situacija s obzirom na objekte na kopnu. </w:t>
            </w:r>
          </w:p>
        </w:tc>
      </w:tr>
      <w:tr w:rsidR="0094316C" w:rsidRPr="0094316C" w14:paraId="62EE53DE"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3A959FF" w14:textId="77777777" w:rsidR="0094316C" w:rsidRPr="0094316C" w:rsidRDefault="0094316C" w:rsidP="0094316C">
            <w:pPr>
              <w:spacing w:after="0"/>
              <w:ind w:right="-51"/>
              <w:rPr>
                <w:sz w:val="22"/>
                <w:szCs w:val="22"/>
              </w:rPr>
            </w:pPr>
            <w:r w:rsidRPr="0094316C">
              <w:rPr>
                <w:b/>
                <w:i/>
                <w:sz w:val="22"/>
                <w:szCs w:val="22"/>
              </w:rPr>
              <w:t>4.5</w:t>
            </w:r>
            <w:r w:rsidRPr="0094316C">
              <w:rPr>
                <w:b/>
                <w:i/>
                <w:sz w:val="22"/>
                <w:szCs w:val="22"/>
              </w:rPr>
              <w:tab/>
              <w:t>Brodovođa mora biti osposobljen kontrolirati sigurno održavanje i popravak tehničkih uređaja.</w:t>
            </w:r>
            <w:r w:rsidRPr="0094316C">
              <w:rPr>
                <w:sz w:val="22"/>
                <w:szCs w:val="22"/>
              </w:rPr>
              <w:t xml:space="preserve"> </w:t>
            </w:r>
          </w:p>
        </w:tc>
      </w:tr>
      <w:tr w:rsidR="0094316C" w:rsidRPr="0094316C" w14:paraId="16694954"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C144962" w14:textId="77777777" w:rsidR="0094316C" w:rsidRPr="0094316C" w:rsidRDefault="0094316C" w:rsidP="0094316C">
            <w:pPr>
              <w:spacing w:after="60"/>
              <w:ind w:left="182" w:right="-51" w:hanging="182"/>
              <w:rPr>
                <w:sz w:val="22"/>
                <w:szCs w:val="22"/>
              </w:rPr>
            </w:pPr>
            <w:r w:rsidRPr="0094316C">
              <w:rPr>
                <w:sz w:val="22"/>
                <w:szCs w:val="22"/>
              </w:rPr>
              <w:t xml:space="preserve">1. osigurati primjereno korištenje alata za održavanje i popravak tehničkih uređaja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6150175B" w14:textId="77777777" w:rsidR="0094316C" w:rsidRPr="0094316C" w:rsidRDefault="0094316C" w:rsidP="0094316C">
            <w:pPr>
              <w:numPr>
                <w:ilvl w:val="0"/>
                <w:numId w:val="147"/>
              </w:numPr>
              <w:spacing w:before="20" w:after="20"/>
              <w:ind w:left="323" w:right="-51"/>
              <w:rPr>
                <w:sz w:val="22"/>
                <w:szCs w:val="22"/>
              </w:rPr>
            </w:pPr>
            <w:r w:rsidRPr="0094316C">
              <w:rPr>
                <w:sz w:val="22"/>
                <w:szCs w:val="22"/>
              </w:rPr>
              <w:t xml:space="preserve">Poznavanje postupaka za održavanje i popravak tehničkih uređaja; </w:t>
            </w:r>
          </w:p>
          <w:p w14:paraId="589CE77B" w14:textId="77777777" w:rsidR="0094316C" w:rsidRPr="0094316C" w:rsidRDefault="0094316C" w:rsidP="0094316C">
            <w:pPr>
              <w:numPr>
                <w:ilvl w:val="0"/>
                <w:numId w:val="147"/>
              </w:numPr>
              <w:spacing w:before="20"/>
              <w:ind w:left="317" w:right="-51" w:hanging="357"/>
              <w:rPr>
                <w:sz w:val="22"/>
                <w:szCs w:val="22"/>
              </w:rPr>
            </w:pPr>
            <w:r w:rsidRPr="0094316C">
              <w:rPr>
                <w:sz w:val="22"/>
                <w:szCs w:val="22"/>
              </w:rPr>
              <w:t xml:space="preserve">Sposobnost organiziranja sigurnog održavanja i popravka primjenom odgovarajućih postupaka (kontrola) i opreme te davanje uputa u pogledu toga. </w:t>
            </w:r>
          </w:p>
        </w:tc>
      </w:tr>
      <w:tr w:rsidR="0094316C" w:rsidRPr="0094316C" w14:paraId="027C4D46"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tcPr>
          <w:p w14:paraId="602EE7B7" w14:textId="77777777" w:rsidR="0094316C" w:rsidRPr="0094316C" w:rsidRDefault="0094316C" w:rsidP="0094316C">
            <w:pPr>
              <w:spacing w:after="0"/>
              <w:ind w:right="-51"/>
              <w:rPr>
                <w:b/>
                <w:bCs/>
                <w:sz w:val="22"/>
                <w:szCs w:val="22"/>
              </w:rPr>
            </w:pPr>
            <w:r w:rsidRPr="0094316C">
              <w:rPr>
                <w:b/>
                <w:i/>
                <w:sz w:val="22"/>
                <w:szCs w:val="22"/>
              </w:rPr>
              <w:t>5.</w:t>
            </w:r>
            <w:r w:rsidRPr="0094316C">
              <w:rPr>
                <w:b/>
                <w:i/>
                <w:sz w:val="22"/>
                <w:szCs w:val="22"/>
              </w:rPr>
              <w:tab/>
              <w:t>Održavanje i popravci</w:t>
            </w:r>
          </w:p>
        </w:tc>
      </w:tr>
      <w:tr w:rsidR="0094316C" w:rsidRPr="0094316C" w14:paraId="0C87197B"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5AD1838" w14:textId="77777777" w:rsidR="0094316C" w:rsidRPr="0094316C" w:rsidRDefault="0094316C" w:rsidP="0094316C">
            <w:pPr>
              <w:spacing w:after="0"/>
              <w:ind w:right="-51"/>
              <w:rPr>
                <w:sz w:val="22"/>
                <w:szCs w:val="22"/>
              </w:rPr>
            </w:pPr>
            <w:r w:rsidRPr="0094316C">
              <w:rPr>
                <w:b/>
                <w:i/>
                <w:sz w:val="22"/>
                <w:szCs w:val="22"/>
              </w:rPr>
              <w:t>5.1</w:t>
            </w:r>
            <w:r w:rsidRPr="0094316C">
              <w:rPr>
                <w:b/>
                <w:i/>
                <w:sz w:val="22"/>
                <w:szCs w:val="22"/>
              </w:rPr>
              <w:tab/>
              <w:t>Brodovođa mora biti osposobljen organizirati sigurno održavanje i popravak broda te ugrađene opreme.</w:t>
            </w:r>
            <w:r w:rsidRPr="0094316C">
              <w:rPr>
                <w:sz w:val="22"/>
                <w:szCs w:val="22"/>
              </w:rPr>
              <w:t xml:space="preserve"> </w:t>
            </w:r>
          </w:p>
        </w:tc>
      </w:tr>
      <w:tr w:rsidR="0094316C" w:rsidRPr="0094316C" w14:paraId="03B2991B"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35E934EA" w14:textId="77777777" w:rsidR="0094316C" w:rsidRPr="0094316C" w:rsidRDefault="0094316C" w:rsidP="0094316C">
            <w:pPr>
              <w:spacing w:after="60"/>
              <w:ind w:left="182" w:right="-51" w:hanging="182"/>
              <w:rPr>
                <w:sz w:val="22"/>
                <w:szCs w:val="22"/>
              </w:rPr>
            </w:pPr>
            <w:r w:rsidRPr="0094316C">
              <w:rPr>
                <w:sz w:val="22"/>
                <w:szCs w:val="22"/>
              </w:rPr>
              <w:t xml:space="preserve">1. osigurati sigurno ponašanje članova posade u pogledu korištenja materijala i aditiva na brodu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E9FB572" w14:textId="77777777" w:rsidR="0094316C" w:rsidRPr="0094316C" w:rsidRDefault="0094316C" w:rsidP="0094316C">
            <w:pPr>
              <w:numPr>
                <w:ilvl w:val="0"/>
                <w:numId w:val="150"/>
              </w:numPr>
              <w:spacing w:before="20" w:after="20"/>
              <w:ind w:left="323" w:right="-51"/>
              <w:rPr>
                <w:sz w:val="22"/>
                <w:szCs w:val="22"/>
              </w:rPr>
            </w:pPr>
            <w:r w:rsidRPr="0094316C">
              <w:rPr>
                <w:sz w:val="22"/>
                <w:szCs w:val="22"/>
              </w:rPr>
              <w:t>Poznavanje sigurnih i djelotvornih postupaka za održavanje i popravke;</w:t>
            </w:r>
          </w:p>
          <w:p w14:paraId="6000B858" w14:textId="77777777" w:rsidR="0094316C" w:rsidRPr="0094316C" w:rsidRDefault="0094316C" w:rsidP="0094316C">
            <w:pPr>
              <w:numPr>
                <w:ilvl w:val="0"/>
                <w:numId w:val="150"/>
              </w:numPr>
              <w:spacing w:before="20" w:after="20"/>
              <w:ind w:left="323" w:right="-51"/>
              <w:rPr>
                <w:sz w:val="22"/>
                <w:szCs w:val="22"/>
              </w:rPr>
            </w:pPr>
            <w:r w:rsidRPr="0094316C">
              <w:rPr>
                <w:sz w:val="22"/>
                <w:szCs w:val="22"/>
              </w:rPr>
              <w:t xml:space="preserve">Sposobnost praćenja i nadziranja posade radi primjene mjera opreza i pridonošenja sprečavanju onečišćenja okoliša; </w:t>
            </w:r>
          </w:p>
          <w:p w14:paraId="16ACF152" w14:textId="77777777" w:rsidR="0094316C" w:rsidRPr="0094316C" w:rsidRDefault="0094316C" w:rsidP="0094316C">
            <w:pPr>
              <w:numPr>
                <w:ilvl w:val="0"/>
                <w:numId w:val="150"/>
              </w:numPr>
              <w:spacing w:before="20"/>
              <w:ind w:left="312" w:right="-51" w:hanging="357"/>
              <w:rPr>
                <w:sz w:val="22"/>
                <w:szCs w:val="22"/>
              </w:rPr>
            </w:pPr>
            <w:r w:rsidRPr="0094316C">
              <w:rPr>
                <w:sz w:val="22"/>
                <w:szCs w:val="22"/>
              </w:rPr>
              <w:t xml:space="preserve">Sposobnost primjene i pridržavanja važećih propisa o radu i pravila o sigurnosti na radu te osiguravanja njihova poštovanja. </w:t>
            </w:r>
          </w:p>
        </w:tc>
      </w:tr>
      <w:tr w:rsidR="0094316C" w:rsidRPr="0094316C" w14:paraId="5B011720"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5A84AC4" w14:textId="77777777" w:rsidR="0094316C" w:rsidRPr="0094316C" w:rsidRDefault="0094316C" w:rsidP="0094316C">
            <w:pPr>
              <w:spacing w:after="60"/>
              <w:ind w:left="182" w:right="-51" w:hanging="182"/>
              <w:rPr>
                <w:sz w:val="22"/>
                <w:szCs w:val="22"/>
              </w:rPr>
            </w:pPr>
            <w:r w:rsidRPr="0094316C">
              <w:rPr>
                <w:sz w:val="22"/>
                <w:szCs w:val="22"/>
              </w:rPr>
              <w:t xml:space="preserve">2. utvrditi isplativost, organizirati i nadzirati radove održavanja i popravaka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449369D" w14:textId="77777777" w:rsidR="0094316C" w:rsidRPr="0094316C" w:rsidRDefault="0094316C" w:rsidP="0094316C">
            <w:pPr>
              <w:numPr>
                <w:ilvl w:val="0"/>
                <w:numId w:val="151"/>
              </w:numPr>
              <w:spacing w:before="20" w:after="20"/>
              <w:ind w:left="314" w:right="-51"/>
              <w:rPr>
                <w:sz w:val="22"/>
                <w:szCs w:val="22"/>
              </w:rPr>
            </w:pPr>
            <w:r w:rsidRPr="0094316C">
              <w:rPr>
                <w:sz w:val="22"/>
                <w:szCs w:val="22"/>
              </w:rPr>
              <w:t xml:space="preserve">Poznavanje isplativih i učinkovitih radova održavanja te važećih pravila; </w:t>
            </w:r>
          </w:p>
          <w:p w14:paraId="17C11727" w14:textId="77777777" w:rsidR="0094316C" w:rsidRPr="0094316C" w:rsidRDefault="0094316C" w:rsidP="0094316C">
            <w:pPr>
              <w:numPr>
                <w:ilvl w:val="0"/>
                <w:numId w:val="151"/>
              </w:numPr>
              <w:spacing w:before="20" w:after="20"/>
              <w:ind w:left="314" w:right="-51"/>
              <w:rPr>
                <w:sz w:val="22"/>
                <w:szCs w:val="22"/>
              </w:rPr>
            </w:pPr>
            <w:r w:rsidRPr="0094316C">
              <w:rPr>
                <w:sz w:val="22"/>
                <w:szCs w:val="22"/>
              </w:rPr>
              <w:t xml:space="preserve">Sposobnost nadziranja održavanja i popravaka unutarnjih i vanjskih dijelova broda vodeći računa o važećim pravilima; </w:t>
            </w:r>
          </w:p>
          <w:p w14:paraId="65A1FF25" w14:textId="77777777" w:rsidR="0094316C" w:rsidRPr="0094316C" w:rsidRDefault="0094316C" w:rsidP="0094316C">
            <w:pPr>
              <w:numPr>
                <w:ilvl w:val="0"/>
                <w:numId w:val="151"/>
              </w:numPr>
              <w:spacing w:before="20" w:after="20"/>
              <w:ind w:left="314" w:right="-51"/>
              <w:rPr>
                <w:sz w:val="22"/>
                <w:szCs w:val="22"/>
              </w:rPr>
            </w:pPr>
            <w:r w:rsidRPr="0094316C">
              <w:rPr>
                <w:sz w:val="22"/>
                <w:szCs w:val="22"/>
              </w:rPr>
              <w:t xml:space="preserve">Sposobnost upravljanja higijenom na brodu; </w:t>
            </w:r>
          </w:p>
          <w:p w14:paraId="12C60F54" w14:textId="77777777" w:rsidR="0094316C" w:rsidRPr="0094316C" w:rsidRDefault="0094316C" w:rsidP="0094316C">
            <w:pPr>
              <w:numPr>
                <w:ilvl w:val="0"/>
                <w:numId w:val="151"/>
              </w:numPr>
              <w:spacing w:before="20" w:after="20"/>
              <w:ind w:left="314" w:right="-51"/>
              <w:rPr>
                <w:sz w:val="22"/>
                <w:szCs w:val="22"/>
              </w:rPr>
            </w:pPr>
            <w:r w:rsidRPr="0094316C">
              <w:rPr>
                <w:sz w:val="22"/>
                <w:szCs w:val="22"/>
              </w:rPr>
              <w:t>Sposobnost organiziranja gospodarenja otpadom vodeći računa o propisima o okolišu</w:t>
            </w:r>
          </w:p>
          <w:p w14:paraId="5346B7AC" w14:textId="77777777" w:rsidR="0094316C" w:rsidRPr="0094316C" w:rsidRDefault="0094316C" w:rsidP="0094316C">
            <w:pPr>
              <w:numPr>
                <w:ilvl w:val="0"/>
                <w:numId w:val="151"/>
              </w:numPr>
              <w:spacing w:before="20"/>
              <w:ind w:left="312" w:right="-51" w:hanging="357"/>
              <w:rPr>
                <w:sz w:val="22"/>
                <w:szCs w:val="22"/>
              </w:rPr>
            </w:pPr>
            <w:r w:rsidRPr="0094316C">
              <w:rPr>
                <w:sz w:val="22"/>
                <w:szCs w:val="22"/>
              </w:rPr>
              <w:t xml:space="preserve">Sposobnost praćenja i nadzora tehničkih dokumenata broda i vođenja dnevnika održavanja. </w:t>
            </w:r>
          </w:p>
        </w:tc>
      </w:tr>
      <w:tr w:rsidR="0094316C" w:rsidRPr="0094316C" w14:paraId="3C7E9216"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53E11811" w14:textId="77777777" w:rsidR="0094316C" w:rsidRPr="0094316C" w:rsidRDefault="0094316C" w:rsidP="0094316C">
            <w:pPr>
              <w:spacing w:after="60"/>
              <w:ind w:left="182" w:right="-51" w:hanging="182"/>
              <w:rPr>
                <w:sz w:val="22"/>
                <w:szCs w:val="22"/>
              </w:rPr>
            </w:pPr>
            <w:r w:rsidRPr="0094316C">
              <w:rPr>
                <w:sz w:val="22"/>
                <w:szCs w:val="22"/>
              </w:rPr>
              <w:t xml:space="preserve">3. upravljati opskrbom i nadzirati materijal i alate s obzirom na zdravlje i zaštitu okoliša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D651E29" w14:textId="77777777" w:rsidR="0094316C" w:rsidRPr="0094316C" w:rsidRDefault="0094316C" w:rsidP="0094316C">
            <w:pPr>
              <w:numPr>
                <w:ilvl w:val="0"/>
                <w:numId w:val="152"/>
              </w:numPr>
              <w:spacing w:before="20" w:after="20"/>
              <w:ind w:left="314" w:right="-51"/>
              <w:rPr>
                <w:sz w:val="22"/>
                <w:szCs w:val="22"/>
              </w:rPr>
            </w:pPr>
            <w:r w:rsidRPr="0094316C">
              <w:rPr>
                <w:sz w:val="22"/>
                <w:szCs w:val="22"/>
              </w:rPr>
              <w:t xml:space="preserve">Sposobnost upravljanja zalihama broda; </w:t>
            </w:r>
          </w:p>
          <w:p w14:paraId="2B4310DE" w14:textId="77777777" w:rsidR="0094316C" w:rsidRPr="0094316C" w:rsidRDefault="0094316C" w:rsidP="0094316C">
            <w:pPr>
              <w:numPr>
                <w:ilvl w:val="0"/>
                <w:numId w:val="152"/>
              </w:numPr>
              <w:spacing w:before="20" w:after="20"/>
              <w:ind w:left="314" w:right="-51"/>
              <w:rPr>
                <w:sz w:val="22"/>
                <w:szCs w:val="22"/>
              </w:rPr>
            </w:pPr>
            <w:r w:rsidRPr="0094316C">
              <w:rPr>
                <w:sz w:val="22"/>
                <w:szCs w:val="22"/>
              </w:rPr>
              <w:t xml:space="preserve">Sposobnost organiziranja sigurnog sustava rada na brodu, uključujući korištenje opasnih materijala za poslove čišćenja i zaštite; </w:t>
            </w:r>
          </w:p>
          <w:p w14:paraId="46EAE5CC" w14:textId="77777777" w:rsidR="0094316C" w:rsidRPr="0094316C" w:rsidRDefault="0094316C" w:rsidP="0094316C">
            <w:pPr>
              <w:numPr>
                <w:ilvl w:val="0"/>
                <w:numId w:val="152"/>
              </w:numPr>
              <w:spacing w:before="20"/>
              <w:ind w:left="312" w:right="-51" w:hanging="357"/>
              <w:rPr>
                <w:sz w:val="22"/>
                <w:szCs w:val="22"/>
              </w:rPr>
            </w:pPr>
            <w:r w:rsidRPr="0094316C">
              <w:rPr>
                <w:sz w:val="22"/>
                <w:szCs w:val="22"/>
              </w:rPr>
              <w:t xml:space="preserve">Sposobnost provjeravanja kvalitete popravaka. </w:t>
            </w:r>
          </w:p>
        </w:tc>
      </w:tr>
      <w:tr w:rsidR="0094316C" w:rsidRPr="0094316C" w14:paraId="31883486"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tcPr>
          <w:p w14:paraId="5EB71AB3" w14:textId="77777777" w:rsidR="0094316C" w:rsidRPr="0094316C" w:rsidRDefault="0094316C" w:rsidP="0094316C">
            <w:pPr>
              <w:spacing w:after="0"/>
              <w:ind w:right="-51"/>
              <w:rPr>
                <w:b/>
                <w:bCs/>
                <w:sz w:val="22"/>
                <w:szCs w:val="22"/>
              </w:rPr>
            </w:pPr>
            <w:r w:rsidRPr="0094316C">
              <w:rPr>
                <w:b/>
                <w:i/>
                <w:sz w:val="22"/>
                <w:szCs w:val="22"/>
              </w:rPr>
              <w:t>6.</w:t>
            </w:r>
            <w:r w:rsidRPr="0094316C">
              <w:rPr>
                <w:b/>
                <w:i/>
                <w:sz w:val="22"/>
                <w:szCs w:val="22"/>
              </w:rPr>
              <w:tab/>
              <w:t>Komunikacija</w:t>
            </w:r>
            <w:r w:rsidRPr="0094316C">
              <w:rPr>
                <w:b/>
                <w:bCs/>
                <w:sz w:val="22"/>
                <w:szCs w:val="22"/>
              </w:rPr>
              <w:t xml:space="preserve"> </w:t>
            </w:r>
          </w:p>
        </w:tc>
      </w:tr>
      <w:tr w:rsidR="0094316C" w:rsidRPr="0094316C" w14:paraId="139E3995"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153B6F2" w14:textId="77777777" w:rsidR="0094316C" w:rsidRPr="0094316C" w:rsidRDefault="0094316C" w:rsidP="0094316C">
            <w:pPr>
              <w:spacing w:after="0"/>
              <w:ind w:right="-51"/>
              <w:rPr>
                <w:sz w:val="22"/>
                <w:szCs w:val="22"/>
              </w:rPr>
            </w:pPr>
            <w:r w:rsidRPr="0094316C">
              <w:rPr>
                <w:b/>
                <w:i/>
                <w:sz w:val="22"/>
                <w:szCs w:val="22"/>
              </w:rPr>
              <w:t>6.1</w:t>
            </w:r>
            <w:r w:rsidRPr="0094316C">
              <w:rPr>
                <w:b/>
                <w:i/>
                <w:sz w:val="22"/>
                <w:szCs w:val="22"/>
              </w:rPr>
              <w:tab/>
              <w:t>Brodovođa mora biti osposobljen upravljati ljudskim resursima, biti društveno odgovoran te se brinuti o organizaciji radnog procesa i osposobljavanju na brodu.</w:t>
            </w:r>
          </w:p>
        </w:tc>
      </w:tr>
      <w:tr w:rsidR="0094316C" w:rsidRPr="0094316C" w14:paraId="0CB9D3F8"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3813D089" w14:textId="77777777" w:rsidR="0094316C" w:rsidRPr="0094316C" w:rsidRDefault="0094316C" w:rsidP="0094316C">
            <w:pPr>
              <w:spacing w:after="60"/>
              <w:ind w:left="182" w:right="-51" w:hanging="182"/>
              <w:rPr>
                <w:sz w:val="22"/>
                <w:szCs w:val="22"/>
              </w:rPr>
            </w:pPr>
            <w:r w:rsidRPr="0094316C">
              <w:rPr>
                <w:sz w:val="22"/>
                <w:szCs w:val="22"/>
              </w:rPr>
              <w:t xml:space="preserve">1. organizirati i poticati izgradnju timskog duha te poučavati članove posade o brodskim dužnostima i, prema potrebi, poduzimati stegovne mjere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6B33F594" w14:textId="77777777" w:rsidR="0094316C" w:rsidRPr="0094316C" w:rsidRDefault="0094316C" w:rsidP="0094316C">
            <w:pPr>
              <w:numPr>
                <w:ilvl w:val="0"/>
                <w:numId w:val="315"/>
              </w:numPr>
              <w:spacing w:before="120" w:after="20"/>
              <w:ind w:left="312" w:right="-51" w:hanging="357"/>
              <w:rPr>
                <w:sz w:val="22"/>
                <w:szCs w:val="22"/>
              </w:rPr>
            </w:pPr>
            <w:r w:rsidRPr="0094316C">
              <w:rPr>
                <w:sz w:val="22"/>
                <w:szCs w:val="22"/>
              </w:rPr>
              <w:t xml:space="preserve">Poznavanje upravljanja ljudskim resursima; </w:t>
            </w:r>
          </w:p>
          <w:p w14:paraId="4361187D" w14:textId="77777777" w:rsidR="0094316C" w:rsidRPr="0094316C" w:rsidRDefault="0094316C" w:rsidP="0094316C">
            <w:pPr>
              <w:numPr>
                <w:ilvl w:val="0"/>
                <w:numId w:val="315"/>
              </w:numPr>
              <w:spacing w:before="20" w:after="20"/>
              <w:ind w:left="314" w:right="-51"/>
              <w:rPr>
                <w:sz w:val="22"/>
                <w:szCs w:val="22"/>
              </w:rPr>
            </w:pPr>
            <w:r w:rsidRPr="0094316C">
              <w:rPr>
                <w:sz w:val="22"/>
                <w:szCs w:val="22"/>
              </w:rPr>
              <w:t xml:space="preserve">Sposobnost davanja uputa posadi na primjeren i profesionalan način; </w:t>
            </w:r>
          </w:p>
          <w:p w14:paraId="7EF558A2" w14:textId="77777777" w:rsidR="0094316C" w:rsidRPr="0094316C" w:rsidRDefault="0094316C" w:rsidP="0094316C">
            <w:pPr>
              <w:numPr>
                <w:ilvl w:val="0"/>
                <w:numId w:val="315"/>
              </w:numPr>
              <w:spacing w:before="20" w:after="20"/>
              <w:ind w:left="314" w:right="-51"/>
              <w:rPr>
                <w:sz w:val="22"/>
                <w:szCs w:val="22"/>
              </w:rPr>
            </w:pPr>
            <w:r w:rsidRPr="0094316C">
              <w:rPr>
                <w:sz w:val="22"/>
                <w:szCs w:val="22"/>
              </w:rPr>
              <w:t xml:space="preserve">Sposobnost objašnjavanja danih uputa posadi; </w:t>
            </w:r>
          </w:p>
          <w:p w14:paraId="25564E44" w14:textId="77777777" w:rsidR="0094316C" w:rsidRPr="0094316C" w:rsidRDefault="0094316C" w:rsidP="0094316C">
            <w:pPr>
              <w:numPr>
                <w:ilvl w:val="0"/>
                <w:numId w:val="315"/>
              </w:numPr>
              <w:spacing w:before="20" w:after="20"/>
              <w:ind w:left="314" w:right="-51"/>
              <w:rPr>
                <w:sz w:val="22"/>
                <w:szCs w:val="22"/>
              </w:rPr>
            </w:pPr>
            <w:r w:rsidRPr="0094316C">
              <w:rPr>
                <w:sz w:val="22"/>
                <w:szCs w:val="22"/>
              </w:rPr>
              <w:t xml:space="preserve">Sposobnost davanja povratnih informacija posadi o profesionalnom i društvenom ponašanju na brodu; </w:t>
            </w:r>
          </w:p>
          <w:p w14:paraId="7B0553A7" w14:textId="77777777" w:rsidR="0094316C" w:rsidRPr="0094316C" w:rsidRDefault="0094316C" w:rsidP="0094316C">
            <w:pPr>
              <w:numPr>
                <w:ilvl w:val="0"/>
                <w:numId w:val="315"/>
              </w:numPr>
              <w:spacing w:before="20" w:after="20"/>
              <w:ind w:left="314" w:right="-51"/>
              <w:rPr>
                <w:sz w:val="22"/>
                <w:szCs w:val="22"/>
              </w:rPr>
            </w:pPr>
            <w:r w:rsidRPr="0094316C">
              <w:rPr>
                <w:sz w:val="22"/>
                <w:szCs w:val="22"/>
              </w:rPr>
              <w:t xml:space="preserve">Sposobnost primjene upravljanja zadaćama i radnim opterećenjem, što uključuje planiranje i koordinaciju, dodjeljivanje zadaća osoblju, vremenska i resursna ograničenja te određivanje prioriteta; </w:t>
            </w:r>
          </w:p>
          <w:p w14:paraId="16671C6A" w14:textId="77777777" w:rsidR="0094316C" w:rsidRPr="0094316C" w:rsidRDefault="0094316C" w:rsidP="0094316C">
            <w:pPr>
              <w:numPr>
                <w:ilvl w:val="0"/>
                <w:numId w:val="315"/>
              </w:numPr>
              <w:spacing w:before="20"/>
              <w:ind w:left="317" w:right="-51" w:hanging="317"/>
              <w:rPr>
                <w:sz w:val="22"/>
                <w:szCs w:val="22"/>
              </w:rPr>
            </w:pPr>
            <w:r w:rsidRPr="0094316C">
              <w:rPr>
                <w:sz w:val="22"/>
                <w:szCs w:val="22"/>
              </w:rPr>
              <w:t xml:space="preserve">Sposobnost prepoznavanja i sprečavanja umora. </w:t>
            </w:r>
          </w:p>
        </w:tc>
      </w:tr>
      <w:tr w:rsidR="0094316C" w:rsidRPr="0094316C" w14:paraId="00EC2D7F"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005932E" w14:textId="77777777" w:rsidR="0094316C" w:rsidRPr="0094316C" w:rsidRDefault="0094316C" w:rsidP="0094316C">
            <w:pPr>
              <w:spacing w:after="0"/>
              <w:ind w:right="-51"/>
              <w:rPr>
                <w:b/>
                <w:bCs/>
                <w:sz w:val="22"/>
                <w:szCs w:val="22"/>
              </w:rPr>
            </w:pPr>
            <w:r w:rsidRPr="0094316C">
              <w:rPr>
                <w:b/>
                <w:i/>
                <w:sz w:val="22"/>
                <w:szCs w:val="22"/>
              </w:rPr>
              <w:t>6.2</w:t>
            </w:r>
            <w:r w:rsidRPr="0094316C">
              <w:rPr>
                <w:b/>
                <w:i/>
                <w:sz w:val="22"/>
                <w:szCs w:val="22"/>
              </w:rPr>
              <w:tab/>
              <w:t>Brodovođa mora biti osposobljen osigurati dobru komunikaciju u svakom trenutku</w:t>
            </w:r>
          </w:p>
        </w:tc>
      </w:tr>
      <w:tr w:rsidR="0094316C" w:rsidRPr="0094316C" w14:paraId="54B16AE1"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F9A162F" w14:textId="77777777" w:rsidR="0094316C" w:rsidRPr="0094316C" w:rsidRDefault="0094316C" w:rsidP="0094316C">
            <w:pPr>
              <w:spacing w:after="60"/>
              <w:ind w:left="182" w:right="-51" w:hanging="182"/>
              <w:rPr>
                <w:sz w:val="22"/>
                <w:szCs w:val="22"/>
              </w:rPr>
            </w:pPr>
            <w:r w:rsidRPr="0094316C">
              <w:rPr>
                <w:sz w:val="22"/>
                <w:szCs w:val="22"/>
              </w:rPr>
              <w:t xml:space="preserve">1. opisivati okolnosti korištenjem odgovarajuće tehničke i nautičke terminologije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551F9FE" w14:textId="77777777" w:rsidR="0094316C" w:rsidRPr="0094316C" w:rsidRDefault="0094316C" w:rsidP="0094316C">
            <w:pPr>
              <w:numPr>
                <w:ilvl w:val="0"/>
                <w:numId w:val="156"/>
              </w:numPr>
              <w:spacing w:before="120" w:after="20"/>
              <w:ind w:left="312" w:right="-51" w:hanging="357"/>
              <w:rPr>
                <w:sz w:val="22"/>
                <w:szCs w:val="22"/>
              </w:rPr>
            </w:pPr>
            <w:r w:rsidRPr="0094316C">
              <w:rPr>
                <w:sz w:val="22"/>
                <w:szCs w:val="22"/>
              </w:rPr>
              <w:t xml:space="preserve">Poznavanje ispravnog korištenja odgovarajućih tehničkih i nautičkih pojmova; </w:t>
            </w:r>
          </w:p>
          <w:p w14:paraId="44F06076" w14:textId="77777777" w:rsidR="0094316C" w:rsidRPr="0094316C" w:rsidRDefault="0094316C" w:rsidP="0094316C">
            <w:pPr>
              <w:numPr>
                <w:ilvl w:val="0"/>
                <w:numId w:val="156"/>
              </w:numPr>
              <w:spacing w:before="20"/>
              <w:ind w:left="312" w:right="-51" w:hanging="357"/>
              <w:rPr>
                <w:sz w:val="22"/>
                <w:szCs w:val="22"/>
              </w:rPr>
            </w:pPr>
            <w:r w:rsidRPr="0094316C">
              <w:rPr>
                <w:sz w:val="22"/>
                <w:szCs w:val="22"/>
              </w:rPr>
              <w:t xml:space="preserve">Sposobnost ovladavanja komunikacijom. </w:t>
            </w:r>
          </w:p>
        </w:tc>
      </w:tr>
      <w:tr w:rsidR="0094316C" w:rsidRPr="0094316C" w14:paraId="4FA4033E"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355E15AD" w14:textId="77777777" w:rsidR="0094316C" w:rsidRPr="0094316C" w:rsidRDefault="0094316C" w:rsidP="0094316C">
            <w:pPr>
              <w:spacing w:after="60"/>
              <w:ind w:left="182" w:right="-51" w:hanging="182"/>
              <w:rPr>
                <w:sz w:val="22"/>
                <w:szCs w:val="22"/>
              </w:rPr>
            </w:pPr>
            <w:r w:rsidRPr="0094316C">
              <w:rPr>
                <w:sz w:val="22"/>
                <w:szCs w:val="22"/>
              </w:rPr>
              <w:t xml:space="preserve">2. prikupljati, evaluirati i koristiti informacije koje su važne za sigurnost na brodu te za nautičko-tehnička pitanja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57262D0" w14:textId="77777777" w:rsidR="0094316C" w:rsidRPr="0094316C" w:rsidRDefault="0094316C" w:rsidP="0094316C">
            <w:pPr>
              <w:numPr>
                <w:ilvl w:val="0"/>
                <w:numId w:val="157"/>
              </w:numPr>
              <w:spacing w:before="120" w:after="20"/>
              <w:ind w:left="312" w:right="-51" w:hanging="357"/>
              <w:rPr>
                <w:sz w:val="22"/>
                <w:szCs w:val="22"/>
              </w:rPr>
            </w:pPr>
            <w:r w:rsidRPr="0094316C">
              <w:rPr>
                <w:sz w:val="22"/>
                <w:szCs w:val="22"/>
              </w:rPr>
              <w:t xml:space="preserve">Poznavanje postupaka kojih se treba pridržavati u svakoj komunikaciji koja se odvija u nevoljama i izvanrednim situacijama te u komunikaciji koja je sigurnosne prirode; </w:t>
            </w:r>
          </w:p>
          <w:p w14:paraId="4045C504" w14:textId="77777777" w:rsidR="0094316C" w:rsidRPr="0094316C" w:rsidRDefault="0094316C" w:rsidP="0094316C">
            <w:pPr>
              <w:numPr>
                <w:ilvl w:val="0"/>
                <w:numId w:val="157"/>
              </w:numPr>
              <w:spacing w:before="20"/>
              <w:ind w:left="312" w:right="-51" w:hanging="357"/>
              <w:rPr>
                <w:sz w:val="22"/>
                <w:szCs w:val="22"/>
              </w:rPr>
            </w:pPr>
            <w:r w:rsidRPr="0094316C">
              <w:rPr>
                <w:sz w:val="22"/>
                <w:szCs w:val="22"/>
              </w:rPr>
              <w:t xml:space="preserve">Sposobnost korištenja standardnim komunikacijskim izrazima. </w:t>
            </w:r>
          </w:p>
        </w:tc>
      </w:tr>
      <w:tr w:rsidR="0094316C" w:rsidRPr="0094316C" w14:paraId="17E2804B"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621D44BA" w14:textId="77777777" w:rsidR="0094316C" w:rsidRPr="0094316C" w:rsidRDefault="0094316C" w:rsidP="0094316C">
            <w:pPr>
              <w:spacing w:after="0"/>
              <w:ind w:right="-51"/>
              <w:rPr>
                <w:sz w:val="22"/>
                <w:szCs w:val="22"/>
              </w:rPr>
            </w:pPr>
            <w:r w:rsidRPr="0094316C">
              <w:rPr>
                <w:b/>
                <w:i/>
                <w:sz w:val="22"/>
                <w:szCs w:val="22"/>
              </w:rPr>
              <w:t>6.3</w:t>
            </w:r>
            <w:r w:rsidRPr="0094316C">
              <w:rPr>
                <w:b/>
                <w:i/>
                <w:sz w:val="22"/>
                <w:szCs w:val="22"/>
              </w:rPr>
              <w:tab/>
              <w:t>Brodovođa mora biti osposobljen poticati uravnoteženo i druželjubivo radno okruženje na brodu.</w:t>
            </w:r>
            <w:r w:rsidRPr="0094316C">
              <w:rPr>
                <w:sz w:val="22"/>
                <w:szCs w:val="22"/>
              </w:rPr>
              <w:t xml:space="preserve"> </w:t>
            </w:r>
          </w:p>
        </w:tc>
      </w:tr>
      <w:tr w:rsidR="0094316C" w:rsidRPr="0094316C" w14:paraId="25CF2E93"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7608639" w14:textId="77777777" w:rsidR="0094316C" w:rsidRPr="0094316C" w:rsidRDefault="0094316C" w:rsidP="0094316C">
            <w:pPr>
              <w:spacing w:after="60"/>
              <w:ind w:left="182" w:right="-51" w:hanging="182"/>
              <w:rPr>
                <w:sz w:val="22"/>
                <w:szCs w:val="22"/>
              </w:rPr>
            </w:pPr>
            <w:r w:rsidRPr="0094316C">
              <w:rPr>
                <w:sz w:val="22"/>
                <w:szCs w:val="22"/>
              </w:rPr>
              <w:t xml:space="preserve">1. osigurati dobro društveno radno okruženje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D0A35C2" w14:textId="77777777" w:rsidR="0094316C" w:rsidRPr="0094316C" w:rsidRDefault="0094316C" w:rsidP="0094316C">
            <w:pPr>
              <w:numPr>
                <w:ilvl w:val="0"/>
                <w:numId w:val="158"/>
              </w:numPr>
              <w:spacing w:before="60" w:after="20"/>
              <w:ind w:left="312" w:right="-51" w:hanging="357"/>
              <w:rPr>
                <w:sz w:val="22"/>
                <w:szCs w:val="22"/>
              </w:rPr>
            </w:pPr>
            <w:r w:rsidRPr="0094316C">
              <w:rPr>
                <w:sz w:val="22"/>
                <w:szCs w:val="22"/>
              </w:rPr>
              <w:t xml:space="preserve">Sposobnost preuzimanja vodstva u organiziranju timskih sastanaka kako bi društveno ozračje na brodu bilo uravnoteženo; </w:t>
            </w:r>
          </w:p>
          <w:p w14:paraId="0BBD59C0" w14:textId="77777777" w:rsidR="0094316C" w:rsidRPr="0094316C" w:rsidRDefault="0094316C" w:rsidP="0094316C">
            <w:pPr>
              <w:numPr>
                <w:ilvl w:val="0"/>
                <w:numId w:val="158"/>
              </w:numPr>
              <w:spacing w:before="20" w:after="20"/>
              <w:ind w:left="314" w:right="-51"/>
              <w:rPr>
                <w:sz w:val="22"/>
                <w:szCs w:val="22"/>
              </w:rPr>
            </w:pPr>
            <w:r w:rsidRPr="0094316C">
              <w:rPr>
                <w:sz w:val="22"/>
                <w:szCs w:val="22"/>
              </w:rPr>
              <w:t xml:space="preserve">Poznavanje relevantnih pravila koja se primjenjuju na osposobljavanje i obrazovanje studenata, naučnika i pripravnika; </w:t>
            </w:r>
          </w:p>
          <w:p w14:paraId="7A28E167" w14:textId="77777777" w:rsidR="0094316C" w:rsidRPr="0094316C" w:rsidRDefault="0094316C" w:rsidP="0094316C">
            <w:pPr>
              <w:numPr>
                <w:ilvl w:val="0"/>
                <w:numId w:val="158"/>
              </w:numPr>
              <w:spacing w:before="20" w:after="20"/>
              <w:ind w:left="314" w:right="-51"/>
              <w:rPr>
                <w:sz w:val="22"/>
                <w:szCs w:val="22"/>
              </w:rPr>
            </w:pPr>
            <w:r w:rsidRPr="0094316C">
              <w:rPr>
                <w:sz w:val="22"/>
                <w:szCs w:val="22"/>
              </w:rPr>
              <w:t xml:space="preserve">Sposobnost usmjeravanja studenata, naučnika i pripravnika na različitim razinama; </w:t>
            </w:r>
          </w:p>
          <w:p w14:paraId="0D5C37A3" w14:textId="77777777" w:rsidR="0094316C" w:rsidRPr="0094316C" w:rsidRDefault="0094316C" w:rsidP="0094316C">
            <w:pPr>
              <w:numPr>
                <w:ilvl w:val="0"/>
                <w:numId w:val="158"/>
              </w:numPr>
              <w:spacing w:before="20" w:after="60"/>
              <w:ind w:left="312" w:right="-51" w:hanging="357"/>
              <w:rPr>
                <w:sz w:val="22"/>
                <w:szCs w:val="22"/>
              </w:rPr>
            </w:pPr>
            <w:r w:rsidRPr="0094316C">
              <w:rPr>
                <w:sz w:val="22"/>
                <w:szCs w:val="22"/>
              </w:rPr>
              <w:t xml:space="preserve">Sposobnost primjene osnovnih načela timskog rada i prakse, uključujući upravljanje sukobima. </w:t>
            </w:r>
          </w:p>
        </w:tc>
      </w:tr>
      <w:tr w:rsidR="0094316C" w:rsidRPr="0094316C" w14:paraId="7E66704A"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183A8663" w14:textId="77777777" w:rsidR="0094316C" w:rsidRPr="0094316C" w:rsidRDefault="0094316C" w:rsidP="0094316C">
            <w:pPr>
              <w:spacing w:after="60"/>
              <w:ind w:left="182" w:right="-51" w:hanging="182"/>
              <w:rPr>
                <w:sz w:val="22"/>
                <w:szCs w:val="22"/>
              </w:rPr>
            </w:pPr>
            <w:r w:rsidRPr="0094316C">
              <w:rPr>
                <w:sz w:val="22"/>
                <w:szCs w:val="22"/>
              </w:rPr>
              <w:t xml:space="preserve">2. pridržavati se stroge zabrane alkohola i droga te primjereno reagirati u slučajevima kršenja te zabrane, preuzimati odgovornost i objašnjavati posljedice neprimjerenog ponašanja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842344C" w14:textId="77777777" w:rsidR="0094316C" w:rsidRPr="0094316C" w:rsidRDefault="0094316C" w:rsidP="0094316C">
            <w:pPr>
              <w:numPr>
                <w:ilvl w:val="0"/>
                <w:numId w:val="160"/>
              </w:numPr>
              <w:spacing w:before="60" w:after="20"/>
              <w:ind w:left="312" w:right="-51" w:hanging="357"/>
              <w:rPr>
                <w:sz w:val="22"/>
                <w:szCs w:val="22"/>
              </w:rPr>
            </w:pPr>
            <w:r w:rsidRPr="0094316C">
              <w:rPr>
                <w:sz w:val="22"/>
                <w:szCs w:val="22"/>
              </w:rPr>
              <w:t xml:space="preserve">Poznavanje pravila koja se primjenjuju na alkohol i droge; </w:t>
            </w:r>
          </w:p>
          <w:p w14:paraId="3EDD0128" w14:textId="77777777" w:rsidR="0094316C" w:rsidRPr="0094316C" w:rsidRDefault="0094316C" w:rsidP="0094316C">
            <w:pPr>
              <w:numPr>
                <w:ilvl w:val="0"/>
                <w:numId w:val="160"/>
              </w:numPr>
              <w:spacing w:before="20" w:after="20"/>
              <w:ind w:left="314" w:right="-51"/>
              <w:rPr>
                <w:sz w:val="22"/>
                <w:szCs w:val="22"/>
              </w:rPr>
            </w:pPr>
            <w:r w:rsidRPr="0094316C">
              <w:rPr>
                <w:sz w:val="22"/>
                <w:szCs w:val="22"/>
              </w:rPr>
              <w:t xml:space="preserve">Sposobnost komuniciranja i osiguravanja usklađenosti s važećom legislativom te svijest o pravilima poslodavca u pogledu alkohola i droga; </w:t>
            </w:r>
          </w:p>
          <w:p w14:paraId="3F822230" w14:textId="77777777" w:rsidR="0094316C" w:rsidRPr="0094316C" w:rsidRDefault="0094316C" w:rsidP="0094316C">
            <w:pPr>
              <w:numPr>
                <w:ilvl w:val="0"/>
                <w:numId w:val="160"/>
              </w:numPr>
              <w:spacing w:before="20" w:after="60"/>
              <w:ind w:left="312" w:right="-51" w:hanging="357"/>
              <w:rPr>
                <w:sz w:val="22"/>
                <w:szCs w:val="22"/>
              </w:rPr>
            </w:pPr>
            <w:r w:rsidRPr="0094316C">
              <w:rPr>
                <w:sz w:val="22"/>
                <w:szCs w:val="22"/>
              </w:rPr>
              <w:t xml:space="preserve">Sposobnost primjerenog reagiranja u slučajevima kršenja legislative ili pravila poslodavca. </w:t>
            </w:r>
          </w:p>
        </w:tc>
      </w:tr>
      <w:tr w:rsidR="0094316C" w:rsidRPr="0094316C" w14:paraId="07CE9743"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3AEEB374" w14:textId="77777777" w:rsidR="0094316C" w:rsidRPr="0094316C" w:rsidRDefault="0094316C" w:rsidP="0094316C">
            <w:pPr>
              <w:spacing w:after="60"/>
              <w:ind w:left="182" w:right="-51" w:hanging="182"/>
              <w:rPr>
                <w:sz w:val="22"/>
                <w:szCs w:val="22"/>
              </w:rPr>
            </w:pPr>
            <w:r w:rsidRPr="0094316C">
              <w:rPr>
                <w:sz w:val="22"/>
                <w:szCs w:val="22"/>
              </w:rPr>
              <w:t xml:space="preserve">3. organizirati opskrbu namirnicama i pripremu obroka na brodu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2674A9F" w14:textId="77777777" w:rsidR="0094316C" w:rsidRPr="0094316C" w:rsidRDefault="0094316C" w:rsidP="0094316C">
            <w:pPr>
              <w:numPr>
                <w:ilvl w:val="0"/>
                <w:numId w:val="161"/>
              </w:numPr>
              <w:spacing w:before="20" w:after="20"/>
              <w:ind w:left="314" w:right="-51"/>
              <w:rPr>
                <w:sz w:val="22"/>
                <w:szCs w:val="22"/>
              </w:rPr>
            </w:pPr>
            <w:r w:rsidRPr="0094316C">
              <w:rPr>
                <w:sz w:val="22"/>
                <w:szCs w:val="22"/>
              </w:rPr>
              <w:t xml:space="preserve">Sposobnost davanja uputa članovima posade o planiranju i pripremi obroka; </w:t>
            </w:r>
          </w:p>
          <w:p w14:paraId="7FA69BA9" w14:textId="77777777" w:rsidR="0094316C" w:rsidRPr="0094316C" w:rsidRDefault="0094316C" w:rsidP="0094316C">
            <w:pPr>
              <w:numPr>
                <w:ilvl w:val="0"/>
                <w:numId w:val="161"/>
              </w:numPr>
              <w:spacing w:before="20" w:after="60"/>
              <w:ind w:left="312" w:right="-51" w:hanging="357"/>
              <w:rPr>
                <w:sz w:val="22"/>
                <w:szCs w:val="22"/>
              </w:rPr>
            </w:pPr>
            <w:r w:rsidRPr="0094316C">
              <w:rPr>
                <w:sz w:val="22"/>
                <w:szCs w:val="22"/>
              </w:rPr>
              <w:t xml:space="preserve">Sposobnost davanja uputa članovima posade o higijenskim standardima i nadziranja članova posade u pogledu toga </w:t>
            </w:r>
          </w:p>
          <w:p w14:paraId="35AEA3CC" w14:textId="77777777" w:rsidR="0094316C" w:rsidRPr="0094316C" w:rsidRDefault="0094316C" w:rsidP="0094316C">
            <w:pPr>
              <w:numPr>
                <w:ilvl w:val="0"/>
                <w:numId w:val="161"/>
              </w:numPr>
              <w:spacing w:before="20" w:after="60"/>
              <w:ind w:left="312" w:right="-51" w:hanging="357"/>
              <w:rPr>
                <w:sz w:val="22"/>
                <w:szCs w:val="22"/>
              </w:rPr>
            </w:pPr>
            <w:r w:rsidRPr="0094316C">
              <w:rPr>
                <w:sz w:val="22"/>
                <w:szCs w:val="22"/>
              </w:rPr>
              <w:t xml:space="preserve">Sposobnost davanja uputa članovima posade o planiranju opskrbe namirnicama. </w:t>
            </w:r>
          </w:p>
        </w:tc>
      </w:tr>
      <w:tr w:rsidR="0094316C" w:rsidRPr="0094316C" w14:paraId="24C45DBA"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tcPr>
          <w:p w14:paraId="1B8DAA20" w14:textId="77777777" w:rsidR="0094316C" w:rsidRPr="0094316C" w:rsidRDefault="0094316C" w:rsidP="0094316C">
            <w:pPr>
              <w:spacing w:after="0"/>
              <w:ind w:right="-51"/>
              <w:rPr>
                <w:b/>
                <w:bCs/>
                <w:sz w:val="22"/>
                <w:szCs w:val="22"/>
              </w:rPr>
            </w:pPr>
            <w:r w:rsidRPr="0094316C">
              <w:rPr>
                <w:b/>
                <w:i/>
                <w:sz w:val="22"/>
                <w:szCs w:val="22"/>
              </w:rPr>
              <w:t>7.</w:t>
            </w:r>
            <w:r w:rsidRPr="0094316C">
              <w:rPr>
                <w:b/>
                <w:i/>
                <w:sz w:val="22"/>
                <w:szCs w:val="22"/>
              </w:rPr>
              <w:tab/>
              <w:t>Zdravlje i sigurnost, prava putnika i zaštita okoliša</w:t>
            </w:r>
            <w:r w:rsidRPr="0094316C">
              <w:rPr>
                <w:b/>
                <w:bCs/>
                <w:sz w:val="22"/>
                <w:szCs w:val="22"/>
              </w:rPr>
              <w:t xml:space="preserve"> </w:t>
            </w:r>
          </w:p>
        </w:tc>
      </w:tr>
      <w:tr w:rsidR="0094316C" w:rsidRPr="0094316C" w14:paraId="3973DE86"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C4C62B8" w14:textId="77777777" w:rsidR="0094316C" w:rsidRPr="0094316C" w:rsidRDefault="0094316C" w:rsidP="0094316C">
            <w:pPr>
              <w:spacing w:after="0"/>
              <w:ind w:right="-51"/>
              <w:rPr>
                <w:sz w:val="22"/>
                <w:szCs w:val="22"/>
              </w:rPr>
            </w:pPr>
            <w:r w:rsidRPr="0094316C">
              <w:rPr>
                <w:b/>
                <w:i/>
                <w:sz w:val="22"/>
                <w:szCs w:val="22"/>
              </w:rPr>
              <w:t>7.1</w:t>
            </w:r>
            <w:r w:rsidRPr="0094316C">
              <w:rPr>
                <w:b/>
                <w:i/>
                <w:sz w:val="22"/>
                <w:szCs w:val="22"/>
              </w:rPr>
              <w:tab/>
              <w:t>Brodovođa mora biti osposobljen pratiti važeće pravne zahtjeve i poduzeti mjere za osiguranje sigurnosti života.</w:t>
            </w:r>
            <w:r w:rsidRPr="0094316C">
              <w:rPr>
                <w:sz w:val="22"/>
                <w:szCs w:val="22"/>
              </w:rPr>
              <w:t xml:space="preserve"> </w:t>
            </w:r>
          </w:p>
        </w:tc>
      </w:tr>
      <w:tr w:rsidR="0094316C" w:rsidRPr="0094316C" w14:paraId="6B5B3EC9"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D2C7E91" w14:textId="77777777" w:rsidR="0094316C" w:rsidRPr="0094316C" w:rsidRDefault="0094316C" w:rsidP="0094316C">
            <w:pPr>
              <w:spacing w:after="60"/>
              <w:ind w:left="182" w:right="-51" w:hanging="182"/>
              <w:rPr>
                <w:sz w:val="22"/>
                <w:szCs w:val="22"/>
              </w:rPr>
            </w:pPr>
            <w:r w:rsidRPr="0094316C">
              <w:rPr>
                <w:sz w:val="22"/>
                <w:szCs w:val="22"/>
              </w:rPr>
              <w:t xml:space="preserve">1. primijeniti propise i pravila te poduzimati odgovarajuće mjere za zaštitu zdravlja i sprečavanje nesreća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F0049E2" w14:textId="77777777" w:rsidR="0094316C" w:rsidRPr="0094316C" w:rsidRDefault="0094316C" w:rsidP="0094316C">
            <w:pPr>
              <w:numPr>
                <w:ilvl w:val="0"/>
                <w:numId w:val="162"/>
              </w:numPr>
              <w:spacing w:before="20" w:after="20"/>
              <w:ind w:left="314" w:right="-51"/>
              <w:rPr>
                <w:sz w:val="22"/>
                <w:szCs w:val="22"/>
              </w:rPr>
            </w:pPr>
            <w:r w:rsidRPr="0094316C">
              <w:rPr>
                <w:sz w:val="22"/>
                <w:szCs w:val="22"/>
              </w:rPr>
              <w:t>Poznavanje propisa o zaštiti zdravlja i sprečavanju nesreća</w:t>
            </w:r>
          </w:p>
          <w:p w14:paraId="691F2855" w14:textId="77777777" w:rsidR="0094316C" w:rsidRPr="0094316C" w:rsidRDefault="0094316C" w:rsidP="0094316C">
            <w:pPr>
              <w:numPr>
                <w:ilvl w:val="0"/>
                <w:numId w:val="162"/>
              </w:numPr>
              <w:spacing w:before="20" w:after="20"/>
              <w:ind w:left="314" w:right="-51"/>
              <w:rPr>
                <w:sz w:val="22"/>
                <w:szCs w:val="22"/>
              </w:rPr>
            </w:pPr>
            <w:r w:rsidRPr="0094316C">
              <w:rPr>
                <w:sz w:val="22"/>
                <w:szCs w:val="22"/>
              </w:rPr>
              <w:t>Sposobnost primjene sigurnosnih postupaka na temelju važećih propisa u području sigurnosti i radnih uvjeta</w:t>
            </w:r>
          </w:p>
        </w:tc>
      </w:tr>
      <w:tr w:rsidR="0094316C" w:rsidRPr="0094316C" w14:paraId="538950A1"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684932A" w14:textId="77777777" w:rsidR="0094316C" w:rsidRPr="0094316C" w:rsidRDefault="0094316C" w:rsidP="0094316C">
            <w:pPr>
              <w:spacing w:after="60"/>
              <w:ind w:left="182" w:right="-51" w:hanging="182"/>
              <w:rPr>
                <w:sz w:val="22"/>
                <w:szCs w:val="22"/>
              </w:rPr>
            </w:pPr>
            <w:r w:rsidRPr="0094316C">
              <w:rPr>
                <w:sz w:val="22"/>
                <w:szCs w:val="22"/>
              </w:rPr>
              <w:t>2. nadzirati i pratiti valjanost svjedodžbe o sposobnosti broda za plovidbu i drugih dokumenata relevantnih za brod i njegov rad</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70E8CB2" w14:textId="77777777" w:rsidR="0094316C" w:rsidRPr="0094316C" w:rsidRDefault="0094316C" w:rsidP="0094316C">
            <w:pPr>
              <w:numPr>
                <w:ilvl w:val="0"/>
                <w:numId w:val="163"/>
              </w:numPr>
              <w:spacing w:before="120" w:after="20"/>
              <w:ind w:left="312" w:right="-51" w:hanging="357"/>
              <w:rPr>
                <w:sz w:val="22"/>
                <w:szCs w:val="22"/>
              </w:rPr>
            </w:pPr>
            <w:r w:rsidRPr="0094316C">
              <w:rPr>
                <w:sz w:val="22"/>
                <w:szCs w:val="22"/>
              </w:rPr>
              <w:t xml:space="preserve">Poznavanje propisa o periodičnim provjerama opreme i konstrukcijskih dijelova </w:t>
            </w:r>
          </w:p>
          <w:p w14:paraId="14386BB9" w14:textId="77777777" w:rsidR="0094316C" w:rsidRPr="0094316C" w:rsidRDefault="0094316C" w:rsidP="0094316C">
            <w:pPr>
              <w:numPr>
                <w:ilvl w:val="0"/>
                <w:numId w:val="163"/>
              </w:numPr>
              <w:spacing w:before="20"/>
              <w:ind w:left="312" w:right="-51" w:hanging="357"/>
              <w:rPr>
                <w:sz w:val="22"/>
                <w:szCs w:val="22"/>
              </w:rPr>
            </w:pPr>
            <w:r w:rsidRPr="0094316C">
              <w:rPr>
                <w:sz w:val="22"/>
                <w:szCs w:val="22"/>
              </w:rPr>
              <w:t>Sposobnost provjere valjanosti svjedodžbi i drugih dokumenata relevantnih za brod i njegov rad</w:t>
            </w:r>
          </w:p>
        </w:tc>
      </w:tr>
      <w:tr w:rsidR="0094316C" w:rsidRPr="0094316C" w14:paraId="7BB607EB"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55E701B6" w14:textId="77777777" w:rsidR="0094316C" w:rsidRPr="0094316C" w:rsidRDefault="0094316C" w:rsidP="0094316C">
            <w:pPr>
              <w:spacing w:after="60"/>
              <w:ind w:left="182" w:right="-51" w:hanging="182"/>
              <w:rPr>
                <w:sz w:val="22"/>
                <w:szCs w:val="22"/>
              </w:rPr>
            </w:pPr>
            <w:r w:rsidRPr="0094316C">
              <w:rPr>
                <w:sz w:val="22"/>
                <w:szCs w:val="22"/>
              </w:rPr>
              <w:t>3. pridržavati se propisa o sigurnosti tijekom svih radnih postupaka primjenom odgovarajućih sigurnosnih mjera radi izbjegavanja nesreća</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A397910" w14:textId="77777777" w:rsidR="0094316C" w:rsidRPr="0094316C" w:rsidRDefault="0094316C" w:rsidP="0094316C">
            <w:pPr>
              <w:numPr>
                <w:ilvl w:val="0"/>
                <w:numId w:val="164"/>
              </w:numPr>
              <w:spacing w:before="120" w:after="20"/>
              <w:ind w:left="312" w:right="-51" w:hanging="357"/>
              <w:rPr>
                <w:sz w:val="22"/>
                <w:szCs w:val="22"/>
              </w:rPr>
            </w:pPr>
            <w:r w:rsidRPr="0094316C">
              <w:rPr>
                <w:sz w:val="22"/>
                <w:szCs w:val="22"/>
              </w:rPr>
              <w:t xml:space="preserve">Poznavanje sigurnih radnih praksi i postupaka za sigurnost na radu </w:t>
            </w:r>
          </w:p>
          <w:p w14:paraId="29E61B67" w14:textId="77777777" w:rsidR="0094316C" w:rsidRPr="0094316C" w:rsidRDefault="0094316C" w:rsidP="0094316C">
            <w:pPr>
              <w:numPr>
                <w:ilvl w:val="0"/>
                <w:numId w:val="164"/>
              </w:numPr>
              <w:spacing w:before="20"/>
              <w:ind w:left="312" w:right="-51" w:hanging="357"/>
              <w:rPr>
                <w:sz w:val="22"/>
                <w:szCs w:val="22"/>
              </w:rPr>
            </w:pPr>
            <w:r w:rsidRPr="0094316C">
              <w:rPr>
                <w:sz w:val="22"/>
                <w:szCs w:val="22"/>
              </w:rPr>
              <w:t>Sposobnost organiziranja rada na siguran način te motiviranja i praćenja članova posade u primjeni pravila o sigurnosti na radu</w:t>
            </w:r>
          </w:p>
        </w:tc>
      </w:tr>
      <w:tr w:rsidR="0094316C" w:rsidRPr="0094316C" w14:paraId="62FE2687"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115AC9D8" w14:textId="77777777" w:rsidR="0094316C" w:rsidRPr="0094316C" w:rsidRDefault="0094316C" w:rsidP="0094316C">
            <w:pPr>
              <w:spacing w:after="0"/>
              <w:ind w:right="-51"/>
              <w:rPr>
                <w:sz w:val="22"/>
                <w:szCs w:val="22"/>
              </w:rPr>
            </w:pPr>
            <w:r w:rsidRPr="0094316C">
              <w:rPr>
                <w:b/>
                <w:i/>
                <w:sz w:val="22"/>
                <w:szCs w:val="22"/>
              </w:rPr>
              <w:t>7.2</w:t>
            </w:r>
            <w:r w:rsidRPr="0094316C">
              <w:rPr>
                <w:b/>
                <w:i/>
                <w:sz w:val="22"/>
                <w:szCs w:val="22"/>
              </w:rPr>
              <w:tab/>
              <w:t>Brodovođa mora biti osposobljen održavati sigurnost i zaštitu osoba na brodu, uključujući izravnu pomoć osobama s invaliditetom i osobama smanjene pokretljivosti</w:t>
            </w:r>
          </w:p>
        </w:tc>
      </w:tr>
      <w:tr w:rsidR="0094316C" w:rsidRPr="0094316C" w14:paraId="16EF6506"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4B18F8B0" w14:textId="77777777" w:rsidR="0094316C" w:rsidRPr="0094316C" w:rsidRDefault="0094316C" w:rsidP="0094316C">
            <w:pPr>
              <w:spacing w:after="60"/>
              <w:ind w:left="182" w:right="-51" w:hanging="182"/>
              <w:rPr>
                <w:sz w:val="22"/>
                <w:szCs w:val="22"/>
              </w:rPr>
            </w:pPr>
            <w:r w:rsidRPr="0094316C">
              <w:rPr>
                <w:sz w:val="22"/>
                <w:szCs w:val="22"/>
              </w:rPr>
              <w:t xml:space="preserve">1. koristiti sredstva za spašavanje i primijeniti postupke spašavanja za žrtve i radi osobne sigurnosti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8094424" w14:textId="77777777" w:rsidR="0094316C" w:rsidRPr="0094316C" w:rsidRDefault="0094316C" w:rsidP="0094316C">
            <w:pPr>
              <w:numPr>
                <w:ilvl w:val="0"/>
                <w:numId w:val="166"/>
              </w:numPr>
              <w:spacing w:before="20" w:after="20"/>
              <w:ind w:left="314" w:right="-51"/>
              <w:rPr>
                <w:sz w:val="22"/>
                <w:szCs w:val="22"/>
              </w:rPr>
            </w:pPr>
            <w:r w:rsidRPr="0094316C">
              <w:rPr>
                <w:sz w:val="22"/>
                <w:szCs w:val="22"/>
              </w:rPr>
              <w:t xml:space="preserve">Poznavanje dostupne opreme za spašavanje; </w:t>
            </w:r>
          </w:p>
          <w:p w14:paraId="3687E881" w14:textId="77777777" w:rsidR="0094316C" w:rsidRPr="0094316C" w:rsidRDefault="0094316C" w:rsidP="0094316C">
            <w:pPr>
              <w:numPr>
                <w:ilvl w:val="0"/>
                <w:numId w:val="166"/>
              </w:numPr>
              <w:spacing w:before="20" w:after="20"/>
              <w:ind w:left="312" w:right="-51" w:hanging="357"/>
              <w:rPr>
                <w:sz w:val="22"/>
                <w:szCs w:val="22"/>
              </w:rPr>
            </w:pPr>
            <w:r w:rsidRPr="0094316C">
              <w:rPr>
                <w:sz w:val="22"/>
                <w:szCs w:val="22"/>
              </w:rPr>
              <w:t xml:space="preserve">Sposobnost korištenja sredstvima za spašavanje i primjene postupaka spašavanja za žrtve i radi osobne sigurnosti. </w:t>
            </w:r>
          </w:p>
        </w:tc>
      </w:tr>
      <w:tr w:rsidR="0094316C" w:rsidRPr="0094316C" w14:paraId="0691C59F"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9034795" w14:textId="77777777" w:rsidR="0094316C" w:rsidRPr="0094316C" w:rsidRDefault="0094316C" w:rsidP="0094316C">
            <w:pPr>
              <w:spacing w:after="60"/>
              <w:ind w:left="182" w:right="-51" w:hanging="182"/>
              <w:rPr>
                <w:sz w:val="22"/>
                <w:szCs w:val="22"/>
              </w:rPr>
            </w:pPr>
            <w:r w:rsidRPr="0094316C">
              <w:rPr>
                <w:sz w:val="22"/>
                <w:szCs w:val="22"/>
              </w:rPr>
              <w:t xml:space="preserve">2. organizirati vježbe osposobljavanja za upravljanje krizama u pogledu ponašanja u izvanrednim situacijama, npr. u slučaju požara, upozorenja o prodoru vode, eksplozije, sudara, pada osobe u vodu i evakuacije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0DDE0602" w14:textId="77777777" w:rsidR="0094316C" w:rsidRPr="0094316C" w:rsidRDefault="0094316C" w:rsidP="0094316C">
            <w:pPr>
              <w:numPr>
                <w:ilvl w:val="0"/>
                <w:numId w:val="167"/>
              </w:numPr>
              <w:spacing w:before="20" w:after="20"/>
              <w:ind w:left="314" w:right="-51"/>
              <w:rPr>
                <w:sz w:val="22"/>
                <w:szCs w:val="22"/>
              </w:rPr>
            </w:pPr>
            <w:r w:rsidRPr="0094316C">
              <w:rPr>
                <w:sz w:val="22"/>
                <w:szCs w:val="22"/>
              </w:rPr>
              <w:t xml:space="preserve">Poznavanje postupaka za izvanredne situacije; </w:t>
            </w:r>
          </w:p>
          <w:p w14:paraId="19993D57" w14:textId="77777777" w:rsidR="0094316C" w:rsidRPr="0094316C" w:rsidRDefault="0094316C" w:rsidP="0094316C">
            <w:pPr>
              <w:numPr>
                <w:ilvl w:val="0"/>
                <w:numId w:val="167"/>
              </w:numPr>
              <w:spacing w:before="20" w:after="20"/>
              <w:ind w:left="314" w:right="-51"/>
              <w:rPr>
                <w:sz w:val="22"/>
                <w:szCs w:val="22"/>
              </w:rPr>
            </w:pPr>
            <w:r w:rsidRPr="0094316C">
              <w:rPr>
                <w:sz w:val="22"/>
                <w:szCs w:val="22"/>
              </w:rPr>
              <w:t xml:space="preserve">Sposobnost davanja uputa članovima posade o postupcima za izvanredne situacije; </w:t>
            </w:r>
          </w:p>
          <w:p w14:paraId="26D2F871" w14:textId="77777777" w:rsidR="0094316C" w:rsidRPr="0094316C" w:rsidRDefault="0094316C" w:rsidP="0094316C">
            <w:pPr>
              <w:numPr>
                <w:ilvl w:val="0"/>
                <w:numId w:val="167"/>
              </w:numPr>
              <w:spacing w:before="20" w:after="20"/>
              <w:ind w:left="312" w:right="-51" w:hanging="357"/>
              <w:rPr>
                <w:sz w:val="22"/>
                <w:szCs w:val="22"/>
              </w:rPr>
            </w:pPr>
            <w:r w:rsidRPr="0094316C">
              <w:rPr>
                <w:sz w:val="22"/>
                <w:szCs w:val="22"/>
              </w:rPr>
              <w:t xml:space="preserve">Sposobnost organiziranja periodičnog osposobljavanja posade na brodu kao pripreme za krizne situacije, uključujući organiziranje vježbe gašenja požara i napuštanja broda. </w:t>
            </w:r>
          </w:p>
        </w:tc>
      </w:tr>
      <w:tr w:rsidR="0094316C" w:rsidRPr="0094316C" w14:paraId="5BBE064A"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1570B94" w14:textId="77777777" w:rsidR="0094316C" w:rsidRPr="0094316C" w:rsidRDefault="0094316C" w:rsidP="0094316C">
            <w:pPr>
              <w:spacing w:after="60"/>
              <w:ind w:left="182" w:right="-51" w:hanging="182"/>
              <w:rPr>
                <w:sz w:val="22"/>
                <w:szCs w:val="22"/>
              </w:rPr>
            </w:pPr>
            <w:r w:rsidRPr="0094316C">
              <w:rPr>
                <w:sz w:val="22"/>
                <w:szCs w:val="22"/>
              </w:rPr>
              <w:t xml:space="preserve">3. davati upute povezane sa sprečavanjem požara, osobnom zaštitnom opremom, metodama, materijalom za gašenje požara, respiratorima i mogućoj primjeni tih uređaja u izvanrednim situacijama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363E3B1" w14:textId="77777777" w:rsidR="0094316C" w:rsidRPr="0094316C" w:rsidRDefault="0094316C" w:rsidP="0094316C">
            <w:pPr>
              <w:numPr>
                <w:ilvl w:val="0"/>
                <w:numId w:val="168"/>
              </w:numPr>
              <w:spacing w:before="20" w:after="20"/>
              <w:ind w:left="314" w:right="-51"/>
              <w:rPr>
                <w:sz w:val="22"/>
                <w:szCs w:val="22"/>
              </w:rPr>
            </w:pPr>
            <w:r w:rsidRPr="0094316C">
              <w:rPr>
                <w:sz w:val="22"/>
                <w:szCs w:val="22"/>
              </w:rPr>
              <w:t xml:space="preserve">Poznavanje primjenjivih propisa o sprečavanju požara i pravila o upotrebi duhana i mogućih izvora zapaljenja; </w:t>
            </w:r>
          </w:p>
          <w:p w14:paraId="4A22B63F" w14:textId="77777777" w:rsidR="0094316C" w:rsidRPr="0094316C" w:rsidRDefault="0094316C" w:rsidP="0094316C">
            <w:pPr>
              <w:numPr>
                <w:ilvl w:val="0"/>
                <w:numId w:val="168"/>
              </w:numPr>
              <w:spacing w:before="20" w:after="20"/>
              <w:ind w:left="314" w:right="-51"/>
              <w:rPr>
                <w:sz w:val="22"/>
                <w:szCs w:val="22"/>
              </w:rPr>
            </w:pPr>
            <w:r w:rsidRPr="0094316C">
              <w:rPr>
                <w:sz w:val="22"/>
                <w:szCs w:val="22"/>
              </w:rPr>
              <w:t xml:space="preserve">Sposobnost pridržavanja relevantnih propisa o sustavima za otkrivanje požara, stacionarnoj i prenosivoj opremi za gašenje požara i povezanim uređajima, npr. pumpanje, pomoć, spašavanje, osobna zaštitna i komunikacijska oprema; </w:t>
            </w:r>
          </w:p>
          <w:p w14:paraId="30B66A86" w14:textId="77777777" w:rsidR="0094316C" w:rsidRPr="0094316C" w:rsidRDefault="0094316C" w:rsidP="0094316C">
            <w:pPr>
              <w:numPr>
                <w:ilvl w:val="0"/>
                <w:numId w:val="168"/>
              </w:numPr>
              <w:spacing w:before="20" w:after="20"/>
              <w:ind w:left="314" w:right="-51"/>
              <w:rPr>
                <w:sz w:val="22"/>
                <w:szCs w:val="22"/>
              </w:rPr>
            </w:pPr>
            <w:r w:rsidRPr="0094316C">
              <w:rPr>
                <w:sz w:val="22"/>
                <w:szCs w:val="22"/>
              </w:rPr>
              <w:t xml:space="preserve">Sposobnost nadziranja praćenja i održavanja sustava i opreme za otkrivanje i gašenje požara; </w:t>
            </w:r>
          </w:p>
          <w:p w14:paraId="61217623" w14:textId="77777777" w:rsidR="0094316C" w:rsidRPr="0094316C" w:rsidRDefault="0094316C" w:rsidP="0094316C">
            <w:pPr>
              <w:numPr>
                <w:ilvl w:val="0"/>
                <w:numId w:val="168"/>
              </w:numPr>
              <w:spacing w:before="20" w:after="20"/>
              <w:ind w:left="312" w:right="-51" w:hanging="357"/>
              <w:rPr>
                <w:sz w:val="22"/>
                <w:szCs w:val="22"/>
              </w:rPr>
            </w:pPr>
            <w:r w:rsidRPr="0094316C">
              <w:rPr>
                <w:sz w:val="22"/>
                <w:szCs w:val="22"/>
              </w:rPr>
              <w:t xml:space="preserve">Sposobnost davanja uputa posadi i brodskom osoblju o primjeni pravila o sigurnosti na radu i održavanju osobne zaštitne i sigurnosne opreme. </w:t>
            </w:r>
          </w:p>
        </w:tc>
      </w:tr>
      <w:tr w:rsidR="0094316C" w:rsidRPr="0094316C" w14:paraId="1D25C6F5"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4041C1A" w14:textId="77777777" w:rsidR="0094316C" w:rsidRPr="0094316C" w:rsidRDefault="0094316C" w:rsidP="0094316C">
            <w:pPr>
              <w:spacing w:after="60"/>
              <w:ind w:left="182" w:right="-51" w:hanging="182"/>
              <w:rPr>
                <w:sz w:val="22"/>
                <w:szCs w:val="22"/>
              </w:rPr>
            </w:pPr>
            <w:r w:rsidRPr="0094316C">
              <w:rPr>
                <w:sz w:val="22"/>
                <w:szCs w:val="22"/>
              </w:rPr>
              <w:t xml:space="preserve">4. pružati prvu pomoć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CB6D568" w14:textId="77777777" w:rsidR="0094316C" w:rsidRPr="0094316C" w:rsidRDefault="0094316C" w:rsidP="0094316C">
            <w:pPr>
              <w:spacing w:before="60" w:after="60"/>
              <w:ind w:right="-51"/>
              <w:rPr>
                <w:sz w:val="22"/>
                <w:szCs w:val="22"/>
              </w:rPr>
            </w:pPr>
            <w:r w:rsidRPr="0094316C">
              <w:rPr>
                <w:sz w:val="22"/>
                <w:szCs w:val="22"/>
              </w:rPr>
              <w:t xml:space="preserve">Sposobnost postupanja u skladu sa standardima i praksama o prvoj pomoći. </w:t>
            </w:r>
          </w:p>
        </w:tc>
      </w:tr>
      <w:tr w:rsidR="0094316C" w:rsidRPr="0094316C" w14:paraId="4E1D2546" w14:textId="77777777" w:rsidTr="009B6441">
        <w:tblPrEx>
          <w:tblLook w:val="04A0" w:firstRow="1" w:lastRow="0" w:firstColumn="1" w:lastColumn="0" w:noHBand="0" w:noVBand="1"/>
        </w:tblPrEx>
        <w:trPr>
          <w:gridAfter w:val="1"/>
          <w:wAfter w:w="7" w:type="dxa"/>
          <w:trHeight w:val="1770"/>
        </w:trPr>
        <w:tc>
          <w:tcPr>
            <w:tcW w:w="3114" w:type="dxa"/>
            <w:tcBorders>
              <w:top w:val="single" w:sz="4" w:space="0" w:color="auto"/>
              <w:left w:val="single" w:sz="4" w:space="0" w:color="auto"/>
              <w:bottom w:val="single" w:sz="4" w:space="0" w:color="auto"/>
              <w:right w:val="single" w:sz="4" w:space="0" w:color="auto"/>
            </w:tcBorders>
            <w:vAlign w:val="center"/>
            <w:hideMark/>
          </w:tcPr>
          <w:p w14:paraId="4D4E661E" w14:textId="77777777" w:rsidR="0094316C" w:rsidRPr="0094316C" w:rsidRDefault="0094316C" w:rsidP="0094316C">
            <w:pPr>
              <w:spacing w:after="60"/>
              <w:ind w:left="182" w:right="-51" w:hanging="182"/>
              <w:rPr>
                <w:sz w:val="22"/>
                <w:szCs w:val="22"/>
              </w:rPr>
            </w:pPr>
            <w:r w:rsidRPr="0094316C">
              <w:rPr>
                <w:sz w:val="22"/>
                <w:szCs w:val="22"/>
              </w:rPr>
              <w:t xml:space="preserve">5. uspostaviti djelotvoran brodski sustav za nadzor sredstava za spašavanje i ispravnu primjenu osobne zaštitne opreme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3B060D1" w14:textId="77777777" w:rsidR="0094316C" w:rsidRPr="0094316C" w:rsidRDefault="0094316C" w:rsidP="0094316C">
            <w:pPr>
              <w:numPr>
                <w:ilvl w:val="0"/>
                <w:numId w:val="169"/>
              </w:numPr>
              <w:spacing w:before="20" w:after="20"/>
              <w:ind w:left="312" w:right="-51" w:hanging="357"/>
              <w:rPr>
                <w:sz w:val="22"/>
                <w:szCs w:val="22"/>
              </w:rPr>
            </w:pPr>
            <w:r w:rsidRPr="0094316C">
              <w:rPr>
                <w:sz w:val="22"/>
                <w:szCs w:val="22"/>
              </w:rPr>
              <w:t xml:space="preserve">Poznavanje propisa koji se primjenjuju na sredstva za spašavanje i pravila o sigurnim radnim uvjetima; </w:t>
            </w:r>
          </w:p>
          <w:p w14:paraId="307F1C8D" w14:textId="77777777" w:rsidR="0094316C" w:rsidRPr="0094316C" w:rsidRDefault="0094316C" w:rsidP="0094316C">
            <w:pPr>
              <w:numPr>
                <w:ilvl w:val="0"/>
                <w:numId w:val="169"/>
              </w:numPr>
              <w:spacing w:before="20" w:after="20"/>
              <w:ind w:left="314" w:right="-51"/>
              <w:rPr>
                <w:sz w:val="22"/>
                <w:szCs w:val="22"/>
              </w:rPr>
            </w:pPr>
            <w:r w:rsidRPr="0094316C">
              <w:rPr>
                <w:sz w:val="22"/>
                <w:szCs w:val="22"/>
              </w:rPr>
              <w:t xml:space="preserve">Sposobnost održavanja i provođenja periodičnih provjera operativnog stanja opreme i sustava za spašavanje, gašenje požara te druge sigurnosne opreme i sustava; </w:t>
            </w:r>
          </w:p>
          <w:p w14:paraId="177712E9" w14:textId="77777777" w:rsidR="0094316C" w:rsidRPr="0094316C" w:rsidRDefault="0094316C" w:rsidP="0094316C">
            <w:pPr>
              <w:numPr>
                <w:ilvl w:val="0"/>
                <w:numId w:val="169"/>
              </w:numPr>
              <w:spacing w:before="20" w:after="20"/>
              <w:ind w:left="312" w:right="-51" w:hanging="357"/>
              <w:rPr>
                <w:sz w:val="22"/>
                <w:szCs w:val="22"/>
              </w:rPr>
            </w:pPr>
            <w:r w:rsidRPr="0094316C">
              <w:rPr>
                <w:sz w:val="22"/>
                <w:szCs w:val="22"/>
              </w:rPr>
              <w:t xml:space="preserve">Sposobnost davanja uputa članovima posade i brodskom osoblju o ispravnoj primjeni (osobne) sigurnosne opreme te sposobnost motiviranja i nadziranje posade i osoblja u tome. </w:t>
            </w:r>
          </w:p>
        </w:tc>
      </w:tr>
      <w:tr w:rsidR="0094316C" w:rsidRPr="0094316C" w14:paraId="20C690FD" w14:textId="77777777" w:rsidTr="009B6441">
        <w:tblPrEx>
          <w:tblLook w:val="04A0" w:firstRow="1" w:lastRow="0" w:firstColumn="1" w:lastColumn="0" w:noHBand="0" w:noVBand="1"/>
        </w:tblPrEx>
        <w:trPr>
          <w:gridAfter w:val="1"/>
          <w:wAfter w:w="7" w:type="dxa"/>
          <w:trHeight w:val="834"/>
        </w:trPr>
        <w:tc>
          <w:tcPr>
            <w:tcW w:w="3114" w:type="dxa"/>
            <w:tcBorders>
              <w:top w:val="single" w:sz="4" w:space="0" w:color="auto"/>
              <w:left w:val="single" w:sz="4" w:space="0" w:color="auto"/>
              <w:bottom w:val="single" w:sz="4" w:space="0" w:color="auto"/>
              <w:right w:val="single" w:sz="4" w:space="0" w:color="auto"/>
            </w:tcBorders>
            <w:vAlign w:val="center"/>
            <w:hideMark/>
          </w:tcPr>
          <w:p w14:paraId="4F2BC3D9" w14:textId="77777777" w:rsidR="0094316C" w:rsidRPr="0094316C" w:rsidRDefault="0094316C" w:rsidP="0094316C">
            <w:pPr>
              <w:spacing w:after="60"/>
              <w:ind w:left="182" w:right="-51" w:hanging="182"/>
              <w:rPr>
                <w:sz w:val="22"/>
                <w:szCs w:val="22"/>
              </w:rPr>
            </w:pPr>
            <w:r w:rsidRPr="0094316C">
              <w:rPr>
                <w:sz w:val="22"/>
                <w:szCs w:val="22"/>
              </w:rPr>
              <w:t xml:space="preserve">6. organizirati pomoć osobama s invaliditetom i osobama smanjene pokretljivosti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5D05385E" w14:textId="77777777" w:rsidR="0094316C" w:rsidRPr="0094316C" w:rsidRDefault="0094316C" w:rsidP="0094316C">
            <w:pPr>
              <w:numPr>
                <w:ilvl w:val="0"/>
                <w:numId w:val="170"/>
              </w:numPr>
              <w:spacing w:before="20" w:after="60"/>
              <w:ind w:left="312" w:right="-51" w:hanging="357"/>
              <w:rPr>
                <w:sz w:val="22"/>
                <w:szCs w:val="22"/>
              </w:rPr>
            </w:pPr>
            <w:r w:rsidRPr="0094316C">
              <w:rPr>
                <w:sz w:val="22"/>
                <w:szCs w:val="22"/>
              </w:rPr>
              <w:t>Poznavanje zahtjeva i uputa iz važećih propisa</w:t>
            </w:r>
          </w:p>
          <w:p w14:paraId="2C505481" w14:textId="77777777" w:rsidR="0094316C" w:rsidRPr="0094316C" w:rsidRDefault="0094316C" w:rsidP="0094316C">
            <w:pPr>
              <w:numPr>
                <w:ilvl w:val="0"/>
                <w:numId w:val="170"/>
              </w:numPr>
              <w:spacing w:after="20"/>
              <w:ind w:left="312" w:right="-51" w:hanging="357"/>
              <w:rPr>
                <w:sz w:val="22"/>
                <w:szCs w:val="22"/>
              </w:rPr>
            </w:pPr>
            <w:r w:rsidRPr="0094316C">
              <w:rPr>
                <w:sz w:val="22"/>
                <w:szCs w:val="22"/>
              </w:rPr>
              <w:t xml:space="preserve">Sposobnost pružanja i organiziranja izravne pomoći osobama s invaliditetom i osobama smanjene pokretljivosti. </w:t>
            </w:r>
          </w:p>
        </w:tc>
      </w:tr>
      <w:tr w:rsidR="0094316C" w:rsidRPr="0094316C" w14:paraId="444B9D67"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CB4EF41" w14:textId="77777777" w:rsidR="0094316C" w:rsidRPr="0094316C" w:rsidRDefault="0094316C" w:rsidP="0094316C">
            <w:pPr>
              <w:spacing w:after="0"/>
              <w:ind w:right="-51"/>
              <w:rPr>
                <w:b/>
                <w:i/>
                <w:sz w:val="22"/>
                <w:szCs w:val="22"/>
              </w:rPr>
            </w:pPr>
            <w:r w:rsidRPr="0094316C">
              <w:rPr>
                <w:b/>
                <w:i/>
                <w:sz w:val="22"/>
                <w:szCs w:val="22"/>
              </w:rPr>
              <w:t>7.3</w:t>
            </w:r>
            <w:r w:rsidRPr="0094316C">
              <w:rPr>
                <w:b/>
                <w:i/>
                <w:sz w:val="22"/>
                <w:szCs w:val="22"/>
              </w:rPr>
              <w:tab/>
              <w:t xml:space="preserve">Brodovođa mora biti osposobljen uspostaviti planove za izvanredne situacije te riješiti izvanredne situacije. </w:t>
            </w:r>
          </w:p>
        </w:tc>
      </w:tr>
      <w:tr w:rsidR="0094316C" w:rsidRPr="0094316C" w14:paraId="13775984"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3E25DF3" w14:textId="77777777" w:rsidR="0094316C" w:rsidRPr="0094316C" w:rsidRDefault="0094316C" w:rsidP="0094316C">
            <w:pPr>
              <w:spacing w:after="60"/>
              <w:ind w:left="182" w:right="-51" w:hanging="182"/>
              <w:rPr>
                <w:sz w:val="22"/>
                <w:szCs w:val="22"/>
              </w:rPr>
            </w:pPr>
            <w:r w:rsidRPr="0094316C">
              <w:rPr>
                <w:sz w:val="22"/>
                <w:szCs w:val="22"/>
              </w:rPr>
              <w:t xml:space="preserve">1. uspostaviti planove za postupanje i spašavanje u različitim vrstama izvanrednih situacija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3E3AEB79" w14:textId="77777777" w:rsidR="0094316C" w:rsidRPr="0094316C" w:rsidRDefault="0094316C" w:rsidP="0094316C">
            <w:pPr>
              <w:numPr>
                <w:ilvl w:val="0"/>
                <w:numId w:val="171"/>
              </w:numPr>
              <w:spacing w:before="120" w:after="40"/>
              <w:ind w:left="312" w:right="-51" w:hanging="357"/>
              <w:rPr>
                <w:sz w:val="22"/>
                <w:szCs w:val="22"/>
              </w:rPr>
            </w:pPr>
            <w:r w:rsidRPr="0094316C">
              <w:rPr>
                <w:sz w:val="22"/>
                <w:szCs w:val="22"/>
              </w:rPr>
              <w:t>Poznavanje različitih vrsta izvanrednih situacija koje se mogu dogoditi, primjerice, sudara, požara, naplavljivanja, potonuća;</w:t>
            </w:r>
          </w:p>
          <w:p w14:paraId="756863A2" w14:textId="77777777" w:rsidR="0094316C" w:rsidRPr="0094316C" w:rsidRDefault="0094316C" w:rsidP="0094316C">
            <w:pPr>
              <w:numPr>
                <w:ilvl w:val="0"/>
                <w:numId w:val="171"/>
              </w:numPr>
              <w:spacing w:before="120" w:after="40"/>
              <w:ind w:left="317" w:right="-51" w:hanging="317"/>
              <w:rPr>
                <w:sz w:val="22"/>
                <w:szCs w:val="22"/>
              </w:rPr>
            </w:pPr>
            <w:r w:rsidRPr="0094316C">
              <w:rPr>
                <w:sz w:val="22"/>
                <w:szCs w:val="22"/>
              </w:rPr>
              <w:t xml:space="preserve"> Poznavanje postupaka u slučaju nastale izvanredne situacije;</w:t>
            </w:r>
          </w:p>
          <w:p w14:paraId="40C34685" w14:textId="77777777" w:rsidR="0094316C" w:rsidRPr="0094316C" w:rsidRDefault="0094316C" w:rsidP="0094316C">
            <w:pPr>
              <w:numPr>
                <w:ilvl w:val="0"/>
                <w:numId w:val="171"/>
              </w:numPr>
              <w:spacing w:before="20"/>
              <w:ind w:left="312" w:right="-51" w:hanging="357"/>
              <w:rPr>
                <w:sz w:val="22"/>
                <w:szCs w:val="22"/>
              </w:rPr>
            </w:pPr>
            <w:r w:rsidRPr="0094316C">
              <w:rPr>
                <w:sz w:val="22"/>
                <w:szCs w:val="22"/>
              </w:rPr>
              <w:t xml:space="preserve">Sposobnost organiziranja, komunikacije i koordinacije postupaka za izvanredne situacije te sposobnost dodjeljivanja posebnih dužnosti članovima posade, uključujući praćenje i nadzor. </w:t>
            </w:r>
          </w:p>
          <w:p w14:paraId="1E754225" w14:textId="77777777" w:rsidR="0094316C" w:rsidRPr="0094316C" w:rsidRDefault="0094316C" w:rsidP="0094316C">
            <w:pPr>
              <w:numPr>
                <w:ilvl w:val="0"/>
                <w:numId w:val="171"/>
              </w:numPr>
              <w:spacing w:before="20"/>
              <w:ind w:left="317" w:right="-51" w:hanging="317"/>
              <w:rPr>
                <w:sz w:val="22"/>
                <w:szCs w:val="22"/>
              </w:rPr>
            </w:pPr>
            <w:r w:rsidRPr="0094316C">
              <w:rPr>
                <w:sz w:val="22"/>
                <w:szCs w:val="22"/>
              </w:rPr>
              <w:t>Sposobnost komunikacije s vanjskim organizacijama te sposobnost aktivnog sudjelovanja u postupcima nastale izvanredne situacije.</w:t>
            </w:r>
          </w:p>
        </w:tc>
      </w:tr>
      <w:tr w:rsidR="0094316C" w:rsidRPr="0094316C" w14:paraId="5ABE4911"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64B1C8C9" w14:textId="77777777" w:rsidR="0094316C" w:rsidRPr="0094316C" w:rsidRDefault="0094316C" w:rsidP="0094316C">
            <w:pPr>
              <w:spacing w:after="60"/>
              <w:ind w:left="182" w:right="-51" w:hanging="182"/>
              <w:rPr>
                <w:sz w:val="22"/>
                <w:szCs w:val="22"/>
              </w:rPr>
            </w:pPr>
            <w:r w:rsidRPr="0094316C">
              <w:rPr>
                <w:sz w:val="22"/>
                <w:szCs w:val="22"/>
              </w:rPr>
              <w:t xml:space="preserve">2. provoditi osposobljavanje o primjeni sredstava za spašavanje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370AAD4" w14:textId="77777777" w:rsidR="0094316C" w:rsidRPr="0094316C" w:rsidRDefault="0094316C" w:rsidP="0094316C">
            <w:pPr>
              <w:numPr>
                <w:ilvl w:val="0"/>
                <w:numId w:val="173"/>
              </w:numPr>
              <w:spacing w:before="120" w:after="40"/>
              <w:ind w:left="312" w:right="-51" w:hanging="357"/>
              <w:rPr>
                <w:sz w:val="22"/>
                <w:szCs w:val="22"/>
              </w:rPr>
            </w:pPr>
            <w:r w:rsidRPr="0094316C">
              <w:rPr>
                <w:sz w:val="22"/>
                <w:szCs w:val="22"/>
              </w:rPr>
              <w:t xml:space="preserve">Poznavanje konkretnih karakteristika i mogućnosti sredstava za spašavanje; </w:t>
            </w:r>
          </w:p>
          <w:p w14:paraId="64563864" w14:textId="77777777" w:rsidR="0094316C" w:rsidRPr="0094316C" w:rsidRDefault="0094316C" w:rsidP="0094316C">
            <w:pPr>
              <w:numPr>
                <w:ilvl w:val="0"/>
                <w:numId w:val="173"/>
              </w:numPr>
              <w:spacing w:before="20"/>
              <w:ind w:left="312" w:right="-51" w:hanging="357"/>
              <w:rPr>
                <w:sz w:val="22"/>
                <w:szCs w:val="22"/>
              </w:rPr>
            </w:pPr>
            <w:r w:rsidRPr="0094316C">
              <w:rPr>
                <w:sz w:val="22"/>
                <w:szCs w:val="22"/>
              </w:rPr>
              <w:t xml:space="preserve">Sposobnost spuštanja i podizanja brodskog čamca te sposobnost davanja uputa članovima posade i brodskom osoblju o korištenju brodskog čamca. </w:t>
            </w:r>
          </w:p>
        </w:tc>
      </w:tr>
      <w:tr w:rsidR="0094316C" w:rsidRPr="0094316C" w14:paraId="68995258"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5105EADD" w14:textId="77777777" w:rsidR="0094316C" w:rsidRPr="0094316C" w:rsidRDefault="0094316C" w:rsidP="0094316C">
            <w:pPr>
              <w:spacing w:after="60"/>
              <w:ind w:left="182" w:right="-51" w:hanging="182"/>
              <w:rPr>
                <w:sz w:val="22"/>
                <w:szCs w:val="22"/>
              </w:rPr>
            </w:pPr>
            <w:r w:rsidRPr="0094316C">
              <w:rPr>
                <w:sz w:val="22"/>
                <w:szCs w:val="22"/>
              </w:rPr>
              <w:t xml:space="preserve">4. davati upute o planovima spašavanja, putovima za evakuaciju te internim sustavima za komunikaciju i uzbunjivanje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6B100A62" w14:textId="77777777" w:rsidR="0094316C" w:rsidRPr="0094316C" w:rsidRDefault="0094316C" w:rsidP="0094316C">
            <w:pPr>
              <w:numPr>
                <w:ilvl w:val="0"/>
                <w:numId w:val="174"/>
              </w:numPr>
              <w:spacing w:before="120" w:after="40"/>
              <w:ind w:left="312" w:right="-51" w:hanging="357"/>
              <w:rPr>
                <w:sz w:val="22"/>
                <w:szCs w:val="22"/>
              </w:rPr>
            </w:pPr>
            <w:r w:rsidRPr="0094316C">
              <w:rPr>
                <w:sz w:val="22"/>
                <w:szCs w:val="22"/>
              </w:rPr>
              <w:t xml:space="preserve">Poznavanje propisa koji se primjenjuju na planove spašavanja i sigurnosni raspored; </w:t>
            </w:r>
          </w:p>
          <w:p w14:paraId="616B333B" w14:textId="77777777" w:rsidR="0094316C" w:rsidRPr="0094316C" w:rsidRDefault="0094316C" w:rsidP="0094316C">
            <w:pPr>
              <w:numPr>
                <w:ilvl w:val="0"/>
                <w:numId w:val="174"/>
              </w:numPr>
              <w:spacing w:before="20"/>
              <w:ind w:left="312" w:right="-51" w:hanging="357"/>
              <w:rPr>
                <w:sz w:val="22"/>
                <w:szCs w:val="22"/>
              </w:rPr>
            </w:pPr>
            <w:r w:rsidRPr="0094316C">
              <w:rPr>
                <w:sz w:val="22"/>
                <w:szCs w:val="22"/>
              </w:rPr>
              <w:t xml:space="preserve">Sposobnost davanja uputa o planovima spašavanja, putovima za evakuaciju te internim sustavima za komunikaciju i uzbunjivanje. </w:t>
            </w:r>
          </w:p>
        </w:tc>
      </w:tr>
      <w:tr w:rsidR="0094316C" w:rsidRPr="0094316C" w14:paraId="569F5BC9" w14:textId="77777777" w:rsidTr="009B6441">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5CF8FA18" w14:textId="77777777" w:rsidR="0094316C" w:rsidRPr="0094316C" w:rsidRDefault="0094316C" w:rsidP="0094316C">
            <w:pPr>
              <w:spacing w:after="0"/>
              <w:ind w:right="-51"/>
              <w:rPr>
                <w:b/>
                <w:i/>
                <w:sz w:val="22"/>
                <w:szCs w:val="22"/>
              </w:rPr>
            </w:pPr>
            <w:r w:rsidRPr="0094316C">
              <w:rPr>
                <w:b/>
                <w:i/>
                <w:sz w:val="22"/>
                <w:szCs w:val="22"/>
              </w:rPr>
              <w:t>7.4</w:t>
            </w:r>
            <w:r w:rsidRPr="0094316C">
              <w:rPr>
                <w:b/>
                <w:i/>
                <w:sz w:val="22"/>
                <w:szCs w:val="22"/>
              </w:rPr>
              <w:tab/>
              <w:t>Brodovođa mora biti osposobljen osigurati usklađenost sa zahtjevima za zaštitu okoliša.</w:t>
            </w:r>
          </w:p>
        </w:tc>
      </w:tr>
      <w:tr w:rsidR="0094316C" w:rsidRPr="0094316C" w14:paraId="26809A18" w14:textId="77777777" w:rsidTr="009B6441">
        <w:tblPrEx>
          <w:tblLook w:val="04A0" w:firstRow="1" w:lastRow="0" w:firstColumn="1" w:lastColumn="0" w:noHBand="0" w:noVBand="1"/>
        </w:tblPrEx>
        <w:trPr>
          <w:gridAfter w:val="1"/>
          <w:wAfter w:w="7" w:type="dxa"/>
          <w:trHeight w:val="2030"/>
        </w:trPr>
        <w:tc>
          <w:tcPr>
            <w:tcW w:w="3114" w:type="dxa"/>
            <w:tcBorders>
              <w:top w:val="single" w:sz="4" w:space="0" w:color="auto"/>
              <w:left w:val="single" w:sz="4" w:space="0" w:color="auto"/>
              <w:bottom w:val="single" w:sz="4" w:space="0" w:color="auto"/>
              <w:right w:val="single" w:sz="4" w:space="0" w:color="auto"/>
            </w:tcBorders>
            <w:vAlign w:val="center"/>
            <w:hideMark/>
          </w:tcPr>
          <w:p w14:paraId="3A910B88" w14:textId="77777777" w:rsidR="0094316C" w:rsidRPr="0094316C" w:rsidRDefault="0094316C" w:rsidP="0094316C">
            <w:pPr>
              <w:spacing w:after="60"/>
              <w:ind w:left="182" w:right="-51" w:hanging="182"/>
              <w:rPr>
                <w:sz w:val="22"/>
                <w:szCs w:val="22"/>
              </w:rPr>
            </w:pPr>
            <w:r w:rsidRPr="0094316C">
              <w:rPr>
                <w:sz w:val="22"/>
                <w:szCs w:val="22"/>
              </w:rPr>
              <w:t xml:space="preserve">1. poduzimati mjere opreza za sprečavanje onečišćenja okoliša i koristiti odgovarajuću opremu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69742E41" w14:textId="77777777" w:rsidR="0094316C" w:rsidRPr="0094316C" w:rsidRDefault="0094316C" w:rsidP="0094316C">
            <w:pPr>
              <w:numPr>
                <w:ilvl w:val="0"/>
                <w:numId w:val="175"/>
              </w:numPr>
              <w:spacing w:before="60" w:after="60"/>
              <w:ind w:left="312" w:right="-51" w:hanging="357"/>
              <w:rPr>
                <w:sz w:val="22"/>
                <w:szCs w:val="22"/>
              </w:rPr>
            </w:pPr>
            <w:r w:rsidRPr="0094316C">
              <w:rPr>
                <w:sz w:val="22"/>
                <w:szCs w:val="22"/>
              </w:rPr>
              <w:t xml:space="preserve">Poznavanje postupaka za sprečavanje onečišćenja okoliša; </w:t>
            </w:r>
          </w:p>
          <w:p w14:paraId="291F6941" w14:textId="77777777" w:rsidR="0094316C" w:rsidRPr="0094316C" w:rsidRDefault="0094316C" w:rsidP="0094316C">
            <w:pPr>
              <w:numPr>
                <w:ilvl w:val="0"/>
                <w:numId w:val="175"/>
              </w:numPr>
              <w:spacing w:before="20" w:after="20"/>
              <w:ind w:left="314" w:right="-51"/>
              <w:rPr>
                <w:sz w:val="22"/>
                <w:szCs w:val="22"/>
              </w:rPr>
            </w:pPr>
            <w:r w:rsidRPr="0094316C">
              <w:rPr>
                <w:sz w:val="22"/>
                <w:szCs w:val="22"/>
              </w:rPr>
              <w:t xml:space="preserve">Sposobnost poduzimanja mjera opreza za sprečavanje onečišćenja okoliša; </w:t>
            </w:r>
          </w:p>
          <w:p w14:paraId="35159CD5" w14:textId="77777777" w:rsidR="0094316C" w:rsidRPr="0094316C" w:rsidRDefault="0094316C" w:rsidP="0094316C">
            <w:pPr>
              <w:numPr>
                <w:ilvl w:val="0"/>
                <w:numId w:val="175"/>
              </w:numPr>
              <w:spacing w:before="120" w:after="20"/>
              <w:ind w:left="312" w:right="-51" w:hanging="357"/>
              <w:rPr>
                <w:sz w:val="22"/>
                <w:szCs w:val="22"/>
              </w:rPr>
            </w:pPr>
            <w:r w:rsidRPr="0094316C">
              <w:rPr>
                <w:sz w:val="22"/>
                <w:szCs w:val="22"/>
              </w:rPr>
              <w:t xml:space="preserve">Sposobnost primjene postupaka za sigurnu opskrbu gorivom; </w:t>
            </w:r>
          </w:p>
          <w:p w14:paraId="192E7664" w14:textId="77777777" w:rsidR="0094316C" w:rsidRPr="0094316C" w:rsidRDefault="0094316C" w:rsidP="0094316C">
            <w:pPr>
              <w:numPr>
                <w:ilvl w:val="0"/>
                <w:numId w:val="175"/>
              </w:numPr>
              <w:spacing w:before="60"/>
              <w:ind w:left="312" w:right="-51" w:hanging="357"/>
              <w:rPr>
                <w:sz w:val="22"/>
                <w:szCs w:val="22"/>
              </w:rPr>
            </w:pPr>
            <w:r w:rsidRPr="0094316C">
              <w:rPr>
                <w:sz w:val="22"/>
                <w:szCs w:val="22"/>
              </w:rPr>
              <w:t>Sposobnost poduzimanja mjera i davanja uputa u slučaju oštećenja, sudara i nasukavanja, uključujući zaustavljanje prodora vode.</w:t>
            </w:r>
          </w:p>
        </w:tc>
      </w:tr>
      <w:tr w:rsidR="0094316C" w:rsidRPr="0094316C" w14:paraId="781FEE64"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2EA4544D" w14:textId="77777777" w:rsidR="0094316C" w:rsidRPr="0094316C" w:rsidRDefault="0094316C" w:rsidP="0094316C">
            <w:pPr>
              <w:spacing w:after="60"/>
              <w:ind w:left="182" w:right="-51" w:hanging="182"/>
              <w:rPr>
                <w:sz w:val="22"/>
                <w:szCs w:val="22"/>
              </w:rPr>
            </w:pPr>
            <w:r w:rsidRPr="0094316C">
              <w:rPr>
                <w:sz w:val="22"/>
                <w:szCs w:val="22"/>
              </w:rPr>
              <w:t xml:space="preserve">2. primjenjivati propise o zaštiti okoliša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7142CFAF" w14:textId="77777777" w:rsidR="0094316C" w:rsidRPr="0094316C" w:rsidRDefault="0094316C" w:rsidP="0094316C">
            <w:pPr>
              <w:numPr>
                <w:ilvl w:val="0"/>
                <w:numId w:val="176"/>
              </w:numPr>
              <w:spacing w:before="120" w:after="20"/>
              <w:ind w:left="312" w:right="-51" w:hanging="357"/>
              <w:rPr>
                <w:sz w:val="22"/>
                <w:szCs w:val="22"/>
              </w:rPr>
            </w:pPr>
            <w:r w:rsidRPr="0094316C">
              <w:rPr>
                <w:sz w:val="22"/>
                <w:szCs w:val="22"/>
              </w:rPr>
              <w:t xml:space="preserve">Poznavanje propisa o zaštiti okoliša; </w:t>
            </w:r>
          </w:p>
          <w:p w14:paraId="2B2651E1" w14:textId="77777777" w:rsidR="0094316C" w:rsidRPr="0094316C" w:rsidRDefault="0094316C" w:rsidP="0094316C">
            <w:pPr>
              <w:numPr>
                <w:ilvl w:val="0"/>
                <w:numId w:val="176"/>
              </w:numPr>
              <w:spacing w:before="60"/>
              <w:ind w:left="312" w:right="-51" w:hanging="357"/>
              <w:rPr>
                <w:sz w:val="22"/>
                <w:szCs w:val="22"/>
              </w:rPr>
            </w:pPr>
            <w:r w:rsidRPr="0094316C">
              <w:rPr>
                <w:sz w:val="22"/>
                <w:szCs w:val="22"/>
              </w:rPr>
              <w:t xml:space="preserve">Sposobnost motiviranja članova posade i brodskog osoblja da poduzimaju odgovarajuće mjere za ponašanje koje je prihvatljivo za okoliš ili da se ponašaju na način koji je prihvatljiv za okoliš. </w:t>
            </w:r>
          </w:p>
        </w:tc>
      </w:tr>
      <w:tr w:rsidR="0094316C" w:rsidRPr="0094316C" w14:paraId="533AAD79"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C09615E" w14:textId="77777777" w:rsidR="0094316C" w:rsidRPr="0094316C" w:rsidRDefault="0094316C" w:rsidP="0094316C">
            <w:pPr>
              <w:spacing w:after="60"/>
              <w:ind w:left="182" w:right="-51" w:hanging="182"/>
              <w:rPr>
                <w:sz w:val="22"/>
                <w:szCs w:val="22"/>
              </w:rPr>
            </w:pPr>
            <w:r w:rsidRPr="0094316C">
              <w:rPr>
                <w:sz w:val="22"/>
                <w:szCs w:val="22"/>
              </w:rPr>
              <w:t xml:space="preserve">3. koristiti opremu i materijale na ekonomičan način koji je prihvatljiv za okoliš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0EE95AD9" w14:textId="77777777" w:rsidR="0094316C" w:rsidRPr="0094316C" w:rsidRDefault="0094316C" w:rsidP="0094316C">
            <w:pPr>
              <w:numPr>
                <w:ilvl w:val="0"/>
                <w:numId w:val="177"/>
              </w:numPr>
              <w:spacing w:before="120" w:after="20"/>
              <w:ind w:left="312" w:right="-51" w:hanging="357"/>
              <w:rPr>
                <w:sz w:val="22"/>
                <w:szCs w:val="22"/>
              </w:rPr>
            </w:pPr>
            <w:r w:rsidRPr="0094316C">
              <w:rPr>
                <w:sz w:val="22"/>
                <w:szCs w:val="22"/>
              </w:rPr>
              <w:t xml:space="preserve">Poznavanje postupaka za postizanje održivog korištenja resursa; </w:t>
            </w:r>
          </w:p>
          <w:p w14:paraId="294EE883" w14:textId="77777777" w:rsidR="0094316C" w:rsidRPr="0094316C" w:rsidRDefault="0094316C" w:rsidP="0094316C">
            <w:pPr>
              <w:numPr>
                <w:ilvl w:val="0"/>
                <w:numId w:val="177"/>
              </w:numPr>
              <w:spacing w:before="60"/>
              <w:ind w:left="312" w:right="-51" w:hanging="357"/>
              <w:rPr>
                <w:sz w:val="22"/>
                <w:szCs w:val="22"/>
              </w:rPr>
            </w:pPr>
            <w:r w:rsidRPr="0094316C">
              <w:rPr>
                <w:sz w:val="22"/>
                <w:szCs w:val="22"/>
              </w:rPr>
              <w:t xml:space="preserve">Sposobnost davanja uputa posadi o korištenju opreme i materijala na ekonomičan način koji je prihvatljiv za okoliš. </w:t>
            </w:r>
          </w:p>
        </w:tc>
      </w:tr>
      <w:tr w:rsidR="0094316C" w:rsidRPr="0094316C" w14:paraId="16989E64" w14:textId="77777777" w:rsidTr="009B6441">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D1DEA87" w14:textId="77777777" w:rsidR="0094316C" w:rsidRPr="0094316C" w:rsidRDefault="0094316C" w:rsidP="0094316C">
            <w:pPr>
              <w:spacing w:after="60"/>
              <w:ind w:left="182" w:right="-51" w:hanging="182"/>
              <w:rPr>
                <w:sz w:val="22"/>
                <w:szCs w:val="22"/>
              </w:rPr>
            </w:pPr>
            <w:r w:rsidRPr="0094316C">
              <w:rPr>
                <w:sz w:val="22"/>
                <w:szCs w:val="22"/>
              </w:rPr>
              <w:t xml:space="preserve">4. davati upute o održivom odlaganju otpada te nadzirati to odlaganje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FBB0247" w14:textId="77777777" w:rsidR="0094316C" w:rsidRPr="0094316C" w:rsidRDefault="0094316C" w:rsidP="0094316C">
            <w:pPr>
              <w:numPr>
                <w:ilvl w:val="0"/>
                <w:numId w:val="178"/>
              </w:numPr>
              <w:spacing w:before="120" w:after="20"/>
              <w:ind w:left="312" w:right="-51" w:hanging="357"/>
              <w:rPr>
                <w:sz w:val="22"/>
                <w:szCs w:val="22"/>
              </w:rPr>
            </w:pPr>
            <w:r w:rsidRPr="0094316C">
              <w:rPr>
                <w:sz w:val="22"/>
                <w:szCs w:val="22"/>
              </w:rPr>
              <w:t xml:space="preserve">Poznavanje propisa o odlaganju otpada; </w:t>
            </w:r>
          </w:p>
          <w:p w14:paraId="54533156" w14:textId="77777777" w:rsidR="0094316C" w:rsidRPr="0094316C" w:rsidRDefault="0094316C" w:rsidP="0094316C">
            <w:pPr>
              <w:numPr>
                <w:ilvl w:val="0"/>
                <w:numId w:val="178"/>
              </w:numPr>
              <w:spacing w:before="60"/>
              <w:ind w:left="312" w:right="-51" w:hanging="357"/>
              <w:rPr>
                <w:sz w:val="22"/>
                <w:szCs w:val="22"/>
              </w:rPr>
            </w:pPr>
            <w:r w:rsidRPr="0094316C">
              <w:rPr>
                <w:sz w:val="22"/>
                <w:szCs w:val="22"/>
              </w:rPr>
              <w:t xml:space="preserve">Sposobnost osiguravanja održivog odlaganja otpada i davanja uputa članovima posade i brodskom osoblju u skladu s time. </w:t>
            </w:r>
          </w:p>
        </w:tc>
      </w:tr>
    </w:tbl>
    <w:p w14:paraId="68A089CA" w14:textId="46318EAA" w:rsidR="001A2093" w:rsidRPr="003C201C" w:rsidRDefault="001A2093" w:rsidP="008516F2"/>
    <w:p w14:paraId="39988E1E" w14:textId="0EC1DCCF" w:rsidR="00353DAA" w:rsidRDefault="00353DAA" w:rsidP="008516F2">
      <w:pPr>
        <w:pStyle w:val="Naslov3"/>
      </w:pPr>
      <w:r>
        <w:t>I.C.</w:t>
      </w:r>
      <w:r w:rsidR="00DF6708">
        <w:t>3</w:t>
      </w:r>
      <w:r>
        <w:t xml:space="preserve"> –</w:t>
      </w:r>
      <w:r w:rsidRPr="00CB0D91">
        <w:t xml:space="preserve"> </w:t>
      </w:r>
      <w:r w:rsidR="00CE4CCD">
        <w:t>P</w:t>
      </w:r>
      <w:r w:rsidR="00CE4CCD" w:rsidRPr="007B0061">
        <w:t>oseban program za brodovođu – prekvalifikacija pomorskog zapovjednika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46"/>
        <w:gridCol w:w="7"/>
      </w:tblGrid>
      <w:tr w:rsidR="00E1047D" w:rsidRPr="00E1047D" w14:paraId="6D7FF22E" w14:textId="77777777" w:rsidTr="000C4466">
        <w:trPr>
          <w:trHeight w:val="411"/>
        </w:trPr>
        <w:tc>
          <w:tcPr>
            <w:tcW w:w="3114" w:type="dxa"/>
            <w:vMerge w:val="restart"/>
          </w:tcPr>
          <w:p w14:paraId="1FFC750E" w14:textId="77777777" w:rsidR="00E1047D" w:rsidRPr="00E1047D" w:rsidRDefault="00E1047D" w:rsidP="00E1047D">
            <w:pPr>
              <w:rPr>
                <w:noProof/>
                <w:sz w:val="22"/>
                <w:szCs w:val="22"/>
                <w:lang w:eastAsia="hr-HR" w:bidi="hr-HR"/>
              </w:rPr>
            </w:pPr>
            <w:r w:rsidRPr="00E1047D">
              <w:rPr>
                <w:b/>
                <w:bCs/>
                <w:noProof/>
                <w:sz w:val="22"/>
                <w:szCs w:val="22"/>
                <w:lang w:eastAsia="hr-HR" w:bidi="hr-HR"/>
              </w:rPr>
              <w:t>NASTAVNE CJELINE/TEME</w:t>
            </w:r>
          </w:p>
        </w:tc>
        <w:tc>
          <w:tcPr>
            <w:tcW w:w="5953" w:type="dxa"/>
            <w:gridSpan w:val="2"/>
            <w:vMerge w:val="restart"/>
          </w:tcPr>
          <w:p w14:paraId="332354FB" w14:textId="77777777" w:rsidR="00E1047D" w:rsidRPr="00E1047D" w:rsidRDefault="00E1047D" w:rsidP="00E1047D">
            <w:pPr>
              <w:rPr>
                <w:noProof/>
                <w:sz w:val="22"/>
                <w:szCs w:val="22"/>
                <w:lang w:eastAsia="hr-HR" w:bidi="hr-HR"/>
              </w:rPr>
            </w:pPr>
            <w:r w:rsidRPr="00E1047D">
              <w:rPr>
                <w:b/>
                <w:bCs/>
                <w:noProof/>
                <w:sz w:val="22"/>
                <w:szCs w:val="22"/>
                <w:lang w:eastAsia="hr-HR" w:bidi="hr-HR"/>
              </w:rPr>
              <w:t>ISHOD UČENJA</w:t>
            </w:r>
          </w:p>
        </w:tc>
      </w:tr>
      <w:tr w:rsidR="00E1047D" w:rsidRPr="00E1047D" w14:paraId="1E8EDACB" w14:textId="77777777" w:rsidTr="000C4466">
        <w:trPr>
          <w:trHeight w:val="411"/>
        </w:trPr>
        <w:tc>
          <w:tcPr>
            <w:tcW w:w="3114" w:type="dxa"/>
            <w:vMerge/>
            <w:vAlign w:val="center"/>
          </w:tcPr>
          <w:p w14:paraId="607AB61C" w14:textId="77777777" w:rsidR="00E1047D" w:rsidRPr="00E1047D" w:rsidRDefault="00E1047D" w:rsidP="00E1047D">
            <w:pPr>
              <w:rPr>
                <w:b/>
                <w:bCs/>
                <w:noProof/>
                <w:sz w:val="22"/>
                <w:szCs w:val="22"/>
                <w:lang w:eastAsia="hr-HR" w:bidi="hr-HR"/>
              </w:rPr>
            </w:pPr>
          </w:p>
        </w:tc>
        <w:tc>
          <w:tcPr>
            <w:tcW w:w="5953" w:type="dxa"/>
            <w:gridSpan w:val="2"/>
            <w:vMerge/>
            <w:vAlign w:val="center"/>
          </w:tcPr>
          <w:p w14:paraId="5EA9437C" w14:textId="77777777" w:rsidR="00E1047D" w:rsidRPr="00E1047D" w:rsidRDefault="00E1047D" w:rsidP="00E1047D">
            <w:pPr>
              <w:rPr>
                <w:b/>
                <w:bCs/>
                <w:noProof/>
                <w:sz w:val="22"/>
                <w:szCs w:val="22"/>
                <w:lang w:eastAsia="hr-HR" w:bidi="hr-HR"/>
              </w:rPr>
            </w:pPr>
          </w:p>
        </w:tc>
      </w:tr>
      <w:tr w:rsidR="00E1047D" w:rsidRPr="00E1047D" w14:paraId="7E20EA99" w14:textId="77777777" w:rsidTr="000C4466">
        <w:trPr>
          <w:trHeight w:val="397"/>
        </w:trPr>
        <w:tc>
          <w:tcPr>
            <w:tcW w:w="9067" w:type="dxa"/>
            <w:gridSpan w:val="3"/>
          </w:tcPr>
          <w:p w14:paraId="696C630D" w14:textId="77777777" w:rsidR="00E1047D" w:rsidRPr="008516F2" w:rsidRDefault="00E1047D" w:rsidP="00E1047D">
            <w:pPr>
              <w:rPr>
                <w:b/>
                <w:bCs/>
                <w:i/>
                <w:noProof/>
                <w:sz w:val="22"/>
                <w:szCs w:val="22"/>
                <w:lang w:eastAsia="hr-HR" w:bidi="hr-HR"/>
              </w:rPr>
            </w:pPr>
            <w:r w:rsidRPr="008516F2">
              <w:rPr>
                <w:b/>
                <w:bCs/>
                <w:i/>
                <w:noProof/>
                <w:sz w:val="22"/>
                <w:szCs w:val="22"/>
                <w:lang w:eastAsia="hr-HR" w:bidi="hr-HR"/>
              </w:rPr>
              <w:t>1. Plovidba</w:t>
            </w:r>
          </w:p>
        </w:tc>
      </w:tr>
      <w:tr w:rsidR="00E1047D" w:rsidRPr="00E1047D" w14:paraId="33ACEA0C" w14:textId="77777777" w:rsidTr="000C4466">
        <w:trPr>
          <w:trHeight w:val="397"/>
        </w:trPr>
        <w:tc>
          <w:tcPr>
            <w:tcW w:w="9067" w:type="dxa"/>
            <w:gridSpan w:val="3"/>
          </w:tcPr>
          <w:p w14:paraId="4FD4D99B" w14:textId="77777777" w:rsidR="00E1047D" w:rsidRPr="00E1047D" w:rsidRDefault="00E1047D" w:rsidP="00E1047D">
            <w:pPr>
              <w:rPr>
                <w:b/>
                <w:bCs/>
                <w:i/>
                <w:noProof/>
                <w:sz w:val="22"/>
                <w:szCs w:val="22"/>
                <w:lang w:eastAsia="hr-HR" w:bidi="hr-HR"/>
              </w:rPr>
            </w:pPr>
            <w:r w:rsidRPr="00E1047D">
              <w:rPr>
                <w:b/>
                <w:bCs/>
                <w:i/>
                <w:noProof/>
                <w:sz w:val="22"/>
                <w:szCs w:val="22"/>
                <w:lang w:eastAsia="hr-HR" w:bidi="hr-HR"/>
              </w:rPr>
              <w:t>1.1 Brodovođa mora biti sposoban planirati putovanje i voditi plovidbu najpovoljnijim putem plovidbe do odredišta, uzimajući u obzir važeće prometne propise i pravila koja se primjenjuju na unutarnju plovidbu</w:t>
            </w:r>
          </w:p>
        </w:tc>
      </w:tr>
      <w:tr w:rsidR="00E1047D" w:rsidRPr="00E1047D" w14:paraId="3246D810" w14:textId="77777777" w:rsidTr="000C4466">
        <w:tblPrEx>
          <w:tblLook w:val="04A0" w:firstRow="1" w:lastRow="0" w:firstColumn="1" w:lastColumn="0" w:noHBand="0" w:noVBand="1"/>
        </w:tblPrEx>
        <w:trPr>
          <w:gridAfter w:val="1"/>
          <w:wAfter w:w="7" w:type="dxa"/>
          <w:trHeight w:val="841"/>
        </w:trPr>
        <w:tc>
          <w:tcPr>
            <w:tcW w:w="3114" w:type="dxa"/>
            <w:tcBorders>
              <w:top w:val="single" w:sz="4" w:space="0" w:color="auto"/>
              <w:left w:val="single" w:sz="4" w:space="0" w:color="auto"/>
              <w:bottom w:val="single" w:sz="4" w:space="0" w:color="auto"/>
              <w:right w:val="single" w:sz="4" w:space="0" w:color="auto"/>
            </w:tcBorders>
            <w:vAlign w:val="center"/>
            <w:hideMark/>
          </w:tcPr>
          <w:p w14:paraId="0B9BA6EE" w14:textId="6385EA10" w:rsidR="00E1047D" w:rsidRPr="00E1047D" w:rsidRDefault="00E1047D" w:rsidP="008516F2">
            <w:pPr>
              <w:spacing w:after="60"/>
              <w:ind w:left="198" w:right="-51" w:hanging="198"/>
              <w:jc w:val="left"/>
              <w:rPr>
                <w:sz w:val="22"/>
                <w:szCs w:val="22"/>
              </w:rPr>
            </w:pPr>
            <w:r w:rsidRPr="00E1047D">
              <w:rPr>
                <w:sz w:val="22"/>
                <w:szCs w:val="22"/>
              </w:rPr>
              <w:t xml:space="preserve">1. ploviti unutarnjim plovnim putovima uključujući korištenje </w:t>
            </w:r>
            <w:r>
              <w:rPr>
                <w:sz w:val="22"/>
                <w:szCs w:val="22"/>
              </w:rPr>
              <w:t xml:space="preserve">prevodnica, </w:t>
            </w:r>
            <w:r w:rsidRPr="00E1047D">
              <w:rPr>
                <w:sz w:val="22"/>
                <w:szCs w:val="22"/>
              </w:rPr>
              <w:t>pristaništa i luka</w:t>
            </w:r>
          </w:p>
        </w:tc>
        <w:tc>
          <w:tcPr>
            <w:tcW w:w="5946" w:type="dxa"/>
            <w:tcBorders>
              <w:top w:val="single" w:sz="4" w:space="0" w:color="auto"/>
              <w:left w:val="single" w:sz="4" w:space="0" w:color="auto"/>
              <w:bottom w:val="single" w:sz="4" w:space="0" w:color="auto"/>
              <w:right w:val="single" w:sz="4" w:space="0" w:color="auto"/>
            </w:tcBorders>
            <w:hideMark/>
          </w:tcPr>
          <w:p w14:paraId="6D5FA065" w14:textId="77777777" w:rsidR="00E1047D" w:rsidRPr="00E1047D" w:rsidRDefault="00E1047D" w:rsidP="008516F2">
            <w:pPr>
              <w:numPr>
                <w:ilvl w:val="0"/>
                <w:numId w:val="319"/>
              </w:numPr>
              <w:ind w:left="317" w:right="-51" w:hanging="283"/>
              <w:rPr>
                <w:sz w:val="22"/>
                <w:szCs w:val="22"/>
              </w:rPr>
            </w:pPr>
            <w:r w:rsidRPr="00E1047D">
              <w:rPr>
                <w:sz w:val="22"/>
                <w:szCs w:val="22"/>
              </w:rPr>
              <w:t>Poznavanje najvažnijih nacionalnih unutarnjih plovnih putova i njihove hidrološke karakteristike;</w:t>
            </w:r>
          </w:p>
          <w:p w14:paraId="08993BC7" w14:textId="77777777" w:rsidR="00E1047D" w:rsidRPr="00E1047D" w:rsidRDefault="00E1047D" w:rsidP="008516F2">
            <w:pPr>
              <w:numPr>
                <w:ilvl w:val="0"/>
                <w:numId w:val="319"/>
              </w:numPr>
              <w:ind w:left="317" w:right="-51" w:hanging="283"/>
              <w:rPr>
                <w:sz w:val="22"/>
                <w:szCs w:val="22"/>
              </w:rPr>
            </w:pPr>
            <w:r w:rsidRPr="00E1047D">
              <w:rPr>
                <w:sz w:val="22"/>
                <w:szCs w:val="22"/>
              </w:rPr>
              <w:t xml:space="preserve">Poznavanje vrsta luka i pristaništa i njihove glavne karakteristike i obilježja u odnosu na konstrukciju, opremu te hidrološke i meteorološke utjecaje; </w:t>
            </w:r>
          </w:p>
          <w:p w14:paraId="23716372" w14:textId="77777777" w:rsidR="00E1047D" w:rsidRDefault="00E1047D" w:rsidP="008516F2">
            <w:pPr>
              <w:numPr>
                <w:ilvl w:val="0"/>
                <w:numId w:val="319"/>
              </w:numPr>
              <w:ind w:left="317" w:right="-51" w:hanging="283"/>
              <w:rPr>
                <w:sz w:val="22"/>
                <w:szCs w:val="22"/>
              </w:rPr>
            </w:pPr>
            <w:r w:rsidRPr="00E1047D">
              <w:rPr>
                <w:sz w:val="22"/>
                <w:szCs w:val="22"/>
              </w:rPr>
              <w:t>Sposobnost plovidbe na unutarnjim vodama i korištenje luka i pristaništa na unutarnjim vodama;</w:t>
            </w:r>
          </w:p>
          <w:p w14:paraId="6C163F6A" w14:textId="77777777" w:rsidR="00E1047D" w:rsidRDefault="00E1047D" w:rsidP="008516F2">
            <w:pPr>
              <w:numPr>
                <w:ilvl w:val="0"/>
                <w:numId w:val="320"/>
              </w:numPr>
              <w:ind w:left="317" w:right="-51" w:hanging="283"/>
              <w:rPr>
                <w:sz w:val="22"/>
                <w:szCs w:val="22"/>
              </w:rPr>
            </w:pPr>
            <w:r>
              <w:rPr>
                <w:sz w:val="22"/>
                <w:szCs w:val="22"/>
              </w:rPr>
              <w:t>Poznavanje postupaka pri plovidbi kroz prevodnice;</w:t>
            </w:r>
          </w:p>
          <w:p w14:paraId="79970925" w14:textId="2E035441" w:rsidR="008A2AB1" w:rsidRPr="008516F2" w:rsidRDefault="00E1047D" w:rsidP="008516F2">
            <w:pPr>
              <w:pStyle w:val="Odlomakpopisa"/>
              <w:numPr>
                <w:ilvl w:val="0"/>
                <w:numId w:val="320"/>
              </w:numPr>
              <w:ind w:left="317" w:hanging="283"/>
              <w:rPr>
                <w:sz w:val="22"/>
                <w:szCs w:val="22"/>
              </w:rPr>
            </w:pPr>
            <w:r w:rsidRPr="00E1047D">
              <w:rPr>
                <w:sz w:val="22"/>
                <w:szCs w:val="22"/>
              </w:rPr>
              <w:t>Sposobnost plovidbe na unutarnjim vodama i korištenje luka i pristaništa na unutarnjim vodama</w:t>
            </w:r>
            <w:r>
              <w:rPr>
                <w:sz w:val="22"/>
                <w:szCs w:val="22"/>
              </w:rPr>
              <w:t>.</w:t>
            </w:r>
          </w:p>
        </w:tc>
      </w:tr>
      <w:tr w:rsidR="00E1047D" w:rsidRPr="00E1047D" w14:paraId="2002F258"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62DBAEF5" w14:textId="2C8BA74A" w:rsidR="00E1047D" w:rsidRPr="00E1047D" w:rsidRDefault="00E1047D" w:rsidP="00E1047D">
            <w:pPr>
              <w:spacing w:before="120" w:after="240"/>
              <w:ind w:left="29"/>
              <w:contextualSpacing/>
              <w:jc w:val="left"/>
              <w:rPr>
                <w:noProof/>
                <w:sz w:val="22"/>
                <w:szCs w:val="22"/>
                <w:lang w:eastAsia="hr-HR" w:bidi="hr-HR"/>
              </w:rPr>
            </w:pPr>
            <w:r w:rsidRPr="00E1047D">
              <w:rPr>
                <w:sz w:val="22"/>
                <w:szCs w:val="22"/>
              </w:rPr>
              <w:t xml:space="preserve">2. Poštovati i primjenjivati prometne propise koji se primjenjuju na plovidbu unutarnjim plovnim putovima kako bi se izbjegla šteta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0D3E258" w14:textId="77777777" w:rsidR="00E1047D" w:rsidRPr="00E1047D" w:rsidRDefault="00E1047D" w:rsidP="00E1047D">
            <w:pPr>
              <w:numPr>
                <w:ilvl w:val="0"/>
                <w:numId w:val="297"/>
              </w:numPr>
              <w:spacing w:before="120" w:after="240"/>
              <w:ind w:left="317" w:right="-51" w:hanging="283"/>
              <w:contextualSpacing/>
              <w:rPr>
                <w:sz w:val="22"/>
                <w:szCs w:val="22"/>
              </w:rPr>
            </w:pPr>
            <w:r w:rsidRPr="00E1047D">
              <w:rPr>
                <w:sz w:val="22"/>
                <w:szCs w:val="22"/>
              </w:rPr>
              <w:t>Poznavanje prometnih propisa, primjerice Pravila plovidbe koja se primjenjuju na unutarnjim vodama na kojima se obavlja plovidba kako bi se izbjegla šteta (npr. nesreće i sl.);</w:t>
            </w:r>
          </w:p>
          <w:p w14:paraId="7B9F0EAD" w14:textId="77777777" w:rsidR="00E1047D" w:rsidRPr="00E1047D" w:rsidRDefault="00E1047D" w:rsidP="00E1047D">
            <w:pPr>
              <w:numPr>
                <w:ilvl w:val="0"/>
                <w:numId w:val="297"/>
              </w:numPr>
              <w:spacing w:before="120" w:after="240"/>
              <w:ind w:left="317" w:right="-51" w:hanging="283"/>
              <w:contextualSpacing/>
              <w:rPr>
                <w:noProof/>
                <w:sz w:val="22"/>
                <w:szCs w:val="22"/>
                <w:lang w:eastAsia="hr-HR" w:bidi="hr-HR"/>
              </w:rPr>
            </w:pPr>
            <w:r w:rsidRPr="00E1047D">
              <w:rPr>
                <w:sz w:val="22"/>
                <w:szCs w:val="22"/>
              </w:rPr>
              <w:t xml:space="preserve">Sposobnost primjene odgovarajućih prometnih propisa koji se primjenjuju na plovni put kojim se plovi. </w:t>
            </w:r>
          </w:p>
        </w:tc>
      </w:tr>
      <w:tr w:rsidR="00E1047D" w:rsidRPr="00E1047D" w14:paraId="05250BE8"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2C17D83C" w14:textId="77777777" w:rsidR="00E1047D" w:rsidRPr="00E1047D" w:rsidRDefault="00E1047D" w:rsidP="00E1047D">
            <w:pPr>
              <w:spacing w:before="120" w:after="240"/>
              <w:ind w:left="29"/>
              <w:contextualSpacing/>
              <w:jc w:val="left"/>
              <w:rPr>
                <w:noProof/>
                <w:sz w:val="22"/>
                <w:szCs w:val="22"/>
                <w:lang w:eastAsia="hr-HR" w:bidi="hr-HR"/>
              </w:rPr>
            </w:pPr>
            <w:r w:rsidRPr="00E1047D">
              <w:rPr>
                <w:sz w:val="22"/>
                <w:szCs w:val="22"/>
              </w:rPr>
              <w:t xml:space="preserve">3. Koristiti se odgovarajućim alatima za nadzor prometa i prometnih informacija i biti sposoban primjenjivati ih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9CF4D77" w14:textId="77777777" w:rsidR="00E1047D" w:rsidRPr="00E1047D" w:rsidRDefault="00E1047D" w:rsidP="00E1047D">
            <w:pPr>
              <w:numPr>
                <w:ilvl w:val="0"/>
                <w:numId w:val="298"/>
              </w:numPr>
              <w:spacing w:before="120" w:after="240"/>
              <w:ind w:left="317" w:right="-51" w:hanging="283"/>
              <w:contextualSpacing/>
              <w:rPr>
                <w:sz w:val="22"/>
                <w:szCs w:val="22"/>
              </w:rPr>
            </w:pPr>
            <w:r w:rsidRPr="00E1047D">
              <w:rPr>
                <w:sz w:val="22"/>
                <w:szCs w:val="22"/>
              </w:rPr>
              <w:t xml:space="preserve">Poznavanje signala; </w:t>
            </w:r>
          </w:p>
          <w:p w14:paraId="10DB95A4" w14:textId="77777777" w:rsidR="00E1047D" w:rsidRPr="00E1047D" w:rsidRDefault="00E1047D" w:rsidP="00E1047D">
            <w:pPr>
              <w:numPr>
                <w:ilvl w:val="0"/>
                <w:numId w:val="298"/>
              </w:numPr>
              <w:spacing w:before="120" w:after="240"/>
              <w:ind w:left="317" w:right="-51" w:hanging="283"/>
              <w:contextualSpacing/>
              <w:rPr>
                <w:sz w:val="22"/>
                <w:szCs w:val="22"/>
              </w:rPr>
            </w:pPr>
            <w:r w:rsidRPr="00E1047D">
              <w:rPr>
                <w:sz w:val="22"/>
                <w:szCs w:val="22"/>
              </w:rPr>
              <w:t xml:space="preserve">Sposobnost korištenja dnevnim i noćnim znakovima, kao što su svjetla, za navođenje broda. Poznavanje sustava ISUP, RIS, Inland AIS, Inland ECDIS, elektroničkog izvještavanja ERI i priopćenja brodarstvu NtS; </w:t>
            </w:r>
          </w:p>
          <w:p w14:paraId="53086C06" w14:textId="77777777" w:rsidR="00E1047D" w:rsidRPr="00E1047D" w:rsidRDefault="00E1047D" w:rsidP="00E1047D">
            <w:pPr>
              <w:numPr>
                <w:ilvl w:val="0"/>
                <w:numId w:val="298"/>
              </w:numPr>
              <w:spacing w:before="120" w:after="240"/>
              <w:ind w:left="317" w:right="-51" w:hanging="283"/>
              <w:contextualSpacing/>
              <w:rPr>
                <w:noProof/>
                <w:sz w:val="22"/>
                <w:szCs w:val="22"/>
                <w:lang w:eastAsia="hr-HR" w:bidi="hr-HR"/>
              </w:rPr>
            </w:pPr>
            <w:r w:rsidRPr="00E1047D">
              <w:rPr>
                <w:sz w:val="22"/>
                <w:szCs w:val="22"/>
              </w:rPr>
              <w:t xml:space="preserve">Sposobnost korištenja alatima za prometne informacije. </w:t>
            </w:r>
          </w:p>
        </w:tc>
      </w:tr>
      <w:tr w:rsidR="00E1047D" w:rsidRPr="00E1047D" w14:paraId="20F8CE9F" w14:textId="77777777" w:rsidTr="000C4466">
        <w:tc>
          <w:tcPr>
            <w:tcW w:w="9067" w:type="dxa"/>
            <w:gridSpan w:val="3"/>
            <w:tcBorders>
              <w:top w:val="single" w:sz="4" w:space="0" w:color="auto"/>
              <w:left w:val="single" w:sz="4" w:space="0" w:color="auto"/>
              <w:bottom w:val="single" w:sz="4" w:space="0" w:color="auto"/>
              <w:right w:val="single" w:sz="4" w:space="0" w:color="auto"/>
            </w:tcBorders>
            <w:vAlign w:val="center"/>
          </w:tcPr>
          <w:p w14:paraId="79468211" w14:textId="77777777" w:rsidR="00E1047D" w:rsidRPr="00E1047D" w:rsidRDefault="00E1047D" w:rsidP="00E1047D">
            <w:pPr>
              <w:rPr>
                <w:sz w:val="22"/>
                <w:szCs w:val="22"/>
              </w:rPr>
            </w:pPr>
            <w:r w:rsidRPr="00E1047D">
              <w:rPr>
                <w:b/>
                <w:bCs/>
                <w:i/>
                <w:noProof/>
                <w:sz w:val="22"/>
                <w:szCs w:val="22"/>
                <w:lang w:eastAsia="hr-HR" w:bidi="hr-HR"/>
              </w:rPr>
              <w:t>1.2 Brodovođa mora biti sposoban primijeniti znanje o važećim pravilima o minimalnom broju članova posade broda za sigurnu plovidbu, uključujući znanje o vremenu odmora te o sastavu posade</w:t>
            </w:r>
          </w:p>
        </w:tc>
      </w:tr>
      <w:tr w:rsidR="00E1047D" w:rsidRPr="00E1047D" w14:paraId="237EC6C6"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041B7AC3" w14:textId="77777777" w:rsidR="00E1047D" w:rsidRPr="00E1047D" w:rsidRDefault="00E1047D" w:rsidP="00E1047D">
            <w:pPr>
              <w:spacing w:before="120" w:after="240"/>
              <w:ind w:left="29"/>
              <w:contextualSpacing/>
              <w:jc w:val="left"/>
              <w:rPr>
                <w:noProof/>
                <w:sz w:val="22"/>
                <w:szCs w:val="22"/>
                <w:lang w:eastAsia="hr-HR" w:bidi="hr-HR"/>
              </w:rPr>
            </w:pPr>
            <w:r w:rsidRPr="00E1047D">
              <w:rPr>
                <w:sz w:val="22"/>
                <w:szCs w:val="22"/>
              </w:rPr>
              <w:t xml:space="preserve">1. Osigurati minimalni broj članova posade za sigurnu plovidbu u skladu s važećim pravilima, uključujući znanje o vremenu odmora i sastavu posade palube. </w:t>
            </w:r>
          </w:p>
        </w:tc>
        <w:tc>
          <w:tcPr>
            <w:tcW w:w="5953" w:type="dxa"/>
            <w:gridSpan w:val="2"/>
            <w:tcBorders>
              <w:top w:val="single" w:sz="4" w:space="0" w:color="auto"/>
              <w:left w:val="single" w:sz="4" w:space="0" w:color="auto"/>
              <w:bottom w:val="single" w:sz="4" w:space="0" w:color="auto"/>
              <w:right w:val="single" w:sz="4" w:space="0" w:color="auto"/>
            </w:tcBorders>
          </w:tcPr>
          <w:p w14:paraId="2D414BE1"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zahtjeva o minimalnom broju članova i obveznim stručnim kvalifikacijama članova posade i brodskog osoblja; </w:t>
            </w:r>
          </w:p>
          <w:p w14:paraId="3D08C3B1"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zahtjeva o zdravstvenoj sposobnosti i zdravstvenim pregledima članova posade; </w:t>
            </w:r>
          </w:p>
          <w:p w14:paraId="144825AF"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administrativnog postupka za bilježenje podataka u brodarskim knjižicama; </w:t>
            </w:r>
          </w:p>
          <w:p w14:paraId="2EDA6FE2"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načina iskorištavanja vremena i minimalnog vremena odmora; </w:t>
            </w:r>
          </w:p>
          <w:p w14:paraId="0D030B9E"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administrativnog postupka za bilježenje podataka u brodskom dnevniku ili dnevniku rada; </w:t>
            </w:r>
          </w:p>
          <w:p w14:paraId="48E1700F"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pravila o radnom vremenu; </w:t>
            </w:r>
          </w:p>
          <w:p w14:paraId="0B94CA1E" w14:textId="77777777" w:rsidR="00E1047D" w:rsidRPr="00E1047D" w:rsidRDefault="00E1047D" w:rsidP="00E1047D">
            <w:pPr>
              <w:numPr>
                <w:ilvl w:val="0"/>
                <w:numId w:val="300"/>
              </w:numPr>
              <w:spacing w:before="60" w:after="60"/>
              <w:ind w:left="317" w:right="-51" w:hanging="283"/>
              <w:contextualSpacing/>
              <w:rPr>
                <w:sz w:val="22"/>
                <w:szCs w:val="22"/>
              </w:rPr>
            </w:pPr>
            <w:r w:rsidRPr="00E1047D">
              <w:rPr>
                <w:sz w:val="22"/>
                <w:szCs w:val="22"/>
              </w:rPr>
              <w:t xml:space="preserve">Poznavanje zahtjeva za posebna odobrenja; </w:t>
            </w:r>
          </w:p>
          <w:p w14:paraId="661A8C21" w14:textId="77777777" w:rsidR="00E1047D" w:rsidRPr="00E1047D" w:rsidRDefault="00E1047D" w:rsidP="00E1047D">
            <w:pPr>
              <w:numPr>
                <w:ilvl w:val="0"/>
                <w:numId w:val="300"/>
              </w:numPr>
              <w:spacing w:before="120" w:after="240"/>
              <w:ind w:left="317" w:hanging="283"/>
              <w:contextualSpacing/>
              <w:rPr>
                <w:noProof/>
                <w:sz w:val="22"/>
                <w:szCs w:val="22"/>
                <w:lang w:eastAsia="hr-HR" w:bidi="hr-HR"/>
              </w:rPr>
            </w:pPr>
            <w:r w:rsidRPr="00E1047D">
              <w:rPr>
                <w:sz w:val="22"/>
                <w:szCs w:val="22"/>
              </w:rPr>
              <w:t xml:space="preserve">Sposobnost davanja uputa članovima posade o vremenu preuzimanja i završavanja dužnosti. </w:t>
            </w:r>
          </w:p>
        </w:tc>
      </w:tr>
      <w:tr w:rsidR="00E1047D" w:rsidRPr="00E1047D" w14:paraId="78F2AB2B" w14:textId="77777777" w:rsidTr="000C4466">
        <w:tc>
          <w:tcPr>
            <w:tcW w:w="9067" w:type="dxa"/>
            <w:gridSpan w:val="3"/>
            <w:tcBorders>
              <w:top w:val="single" w:sz="4" w:space="0" w:color="auto"/>
              <w:left w:val="single" w:sz="4" w:space="0" w:color="auto"/>
              <w:bottom w:val="single" w:sz="4" w:space="0" w:color="auto"/>
              <w:right w:val="single" w:sz="4" w:space="0" w:color="auto"/>
            </w:tcBorders>
            <w:vAlign w:val="center"/>
          </w:tcPr>
          <w:p w14:paraId="519C6C46" w14:textId="77777777" w:rsidR="00E1047D" w:rsidRPr="00E1047D" w:rsidRDefault="00E1047D" w:rsidP="00E1047D">
            <w:pPr>
              <w:rPr>
                <w:sz w:val="22"/>
                <w:szCs w:val="22"/>
              </w:rPr>
            </w:pPr>
            <w:r w:rsidRPr="00E1047D">
              <w:rPr>
                <w:b/>
                <w:bCs/>
                <w:i/>
                <w:noProof/>
                <w:sz w:val="22"/>
                <w:szCs w:val="22"/>
                <w:lang w:eastAsia="hr-HR" w:bidi="hr-HR"/>
              </w:rPr>
              <w:t>1.3 Brodovođa mora biti sposoban ploviti i manevrirati uz osiguravanje sigurnog upravljanja brodom u svim uvjetima na unutarnjim plovnim putovima</w:t>
            </w:r>
          </w:p>
        </w:tc>
      </w:tr>
      <w:tr w:rsidR="00E1047D" w:rsidRPr="00E1047D" w14:paraId="2B7215A2"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109D867D" w14:textId="77777777" w:rsidR="00E1047D" w:rsidRPr="00E1047D" w:rsidRDefault="00E1047D" w:rsidP="00E1047D">
            <w:pPr>
              <w:spacing w:before="120" w:after="240"/>
              <w:ind w:left="29"/>
              <w:contextualSpacing/>
              <w:jc w:val="left"/>
              <w:rPr>
                <w:sz w:val="22"/>
                <w:szCs w:val="22"/>
              </w:rPr>
            </w:pPr>
            <w:r w:rsidRPr="00E1047D">
              <w:rPr>
                <w:sz w:val="22"/>
                <w:szCs w:val="22"/>
              </w:rPr>
              <w:t xml:space="preserve">1. poštovati tehničke zahtjeve za unutarnju plovidbu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063D1240" w14:textId="77777777" w:rsidR="00E1047D" w:rsidRPr="00E1047D" w:rsidRDefault="00E1047D" w:rsidP="00E1047D">
            <w:pPr>
              <w:numPr>
                <w:ilvl w:val="0"/>
                <w:numId w:val="303"/>
              </w:numPr>
              <w:spacing w:before="120" w:after="240"/>
              <w:ind w:left="317" w:hanging="317"/>
              <w:contextualSpacing/>
              <w:jc w:val="left"/>
              <w:rPr>
                <w:sz w:val="22"/>
                <w:szCs w:val="22"/>
              </w:rPr>
            </w:pPr>
            <w:r w:rsidRPr="00E1047D">
              <w:rPr>
                <w:sz w:val="22"/>
                <w:szCs w:val="22"/>
              </w:rPr>
              <w:t xml:space="preserve">Poznavanje strukture i sadržaja važećih tehničkih zahtjeva te sadržaja svjedodžbe o sposobnosti za plovidbu broda; </w:t>
            </w:r>
          </w:p>
          <w:p w14:paraId="6FF1D480" w14:textId="77777777" w:rsidR="00E1047D" w:rsidRPr="00E1047D" w:rsidRDefault="00E1047D" w:rsidP="00E1047D">
            <w:pPr>
              <w:numPr>
                <w:ilvl w:val="0"/>
                <w:numId w:val="303"/>
              </w:numPr>
              <w:spacing w:before="120" w:after="240"/>
              <w:ind w:left="317" w:hanging="317"/>
              <w:contextualSpacing/>
              <w:jc w:val="left"/>
              <w:rPr>
                <w:sz w:val="22"/>
                <w:szCs w:val="22"/>
              </w:rPr>
            </w:pPr>
            <w:r w:rsidRPr="00E1047D">
              <w:rPr>
                <w:sz w:val="22"/>
                <w:szCs w:val="22"/>
              </w:rPr>
              <w:t xml:space="preserve">Sposobnost pokretanja postupaka za preglede i certifikaciju. </w:t>
            </w:r>
          </w:p>
        </w:tc>
      </w:tr>
      <w:tr w:rsidR="00E1047D" w:rsidRPr="00E1047D" w14:paraId="7783A27E" w14:textId="77777777" w:rsidTr="000C4466">
        <w:tc>
          <w:tcPr>
            <w:tcW w:w="9067" w:type="dxa"/>
            <w:gridSpan w:val="3"/>
          </w:tcPr>
          <w:p w14:paraId="52B4A751" w14:textId="77777777" w:rsidR="00E1047D" w:rsidRPr="00E1047D" w:rsidRDefault="00E1047D" w:rsidP="00E1047D">
            <w:pPr>
              <w:rPr>
                <w:b/>
                <w:i/>
                <w:noProof/>
                <w:sz w:val="22"/>
                <w:szCs w:val="22"/>
                <w:lang w:eastAsia="hr-HR" w:bidi="hr-HR"/>
              </w:rPr>
            </w:pPr>
            <w:r w:rsidRPr="00E1047D">
              <w:rPr>
                <w:b/>
                <w:i/>
                <w:noProof/>
                <w:sz w:val="22"/>
                <w:szCs w:val="22"/>
                <w:lang w:eastAsia="hr-HR" w:bidi="hr-HR"/>
              </w:rPr>
              <w:t>2. Rad broda</w:t>
            </w:r>
          </w:p>
        </w:tc>
      </w:tr>
      <w:tr w:rsidR="00E1047D" w:rsidRPr="00E1047D" w14:paraId="12FC04C3"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0FFDB456" w14:textId="77777777" w:rsidR="00E1047D" w:rsidRPr="00E1047D" w:rsidRDefault="00E1047D" w:rsidP="00E1047D">
            <w:pPr>
              <w:spacing w:after="0"/>
              <w:ind w:right="-51"/>
              <w:rPr>
                <w:b/>
                <w:i/>
                <w:sz w:val="22"/>
                <w:szCs w:val="22"/>
              </w:rPr>
            </w:pPr>
            <w:r w:rsidRPr="00E1047D">
              <w:rPr>
                <w:b/>
                <w:i/>
                <w:sz w:val="22"/>
                <w:szCs w:val="22"/>
              </w:rPr>
              <w:t>2.2</w:t>
            </w:r>
            <w:r w:rsidRPr="00E1047D">
              <w:rPr>
                <w:b/>
                <w:i/>
                <w:sz w:val="22"/>
                <w:szCs w:val="22"/>
              </w:rPr>
              <w:tab/>
              <w:t xml:space="preserve">Brodovođa mora biti osposobljen kontrolirati i nadzirati obveznu opremu kako je navedeno u važećoj svjedodžbi o sposobnosti za plovidbu </w:t>
            </w:r>
          </w:p>
        </w:tc>
      </w:tr>
      <w:tr w:rsidR="00E1047D" w:rsidRPr="00E1047D" w14:paraId="035936D1"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694F652F" w14:textId="77777777" w:rsidR="00E1047D" w:rsidRPr="00E1047D" w:rsidRDefault="00E1047D" w:rsidP="00E1047D">
            <w:pPr>
              <w:spacing w:before="120" w:after="240"/>
              <w:ind w:left="29"/>
              <w:contextualSpacing/>
              <w:jc w:val="left"/>
              <w:rPr>
                <w:sz w:val="22"/>
                <w:szCs w:val="22"/>
              </w:rPr>
            </w:pPr>
            <w:r w:rsidRPr="00E1047D">
              <w:rPr>
                <w:sz w:val="22"/>
                <w:szCs w:val="22"/>
              </w:rPr>
              <w:t xml:space="preserve">2. poštovati posebne zahtjeve za prijevoz putnika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25E9ACB1" w14:textId="77777777" w:rsidR="00E1047D" w:rsidRPr="00E1047D" w:rsidRDefault="00E1047D" w:rsidP="00E1047D">
            <w:pPr>
              <w:numPr>
                <w:ilvl w:val="0"/>
                <w:numId w:val="312"/>
              </w:numPr>
              <w:spacing w:before="20" w:after="20"/>
              <w:ind w:left="317" w:right="-51" w:hanging="283"/>
              <w:contextualSpacing/>
              <w:rPr>
                <w:sz w:val="22"/>
                <w:szCs w:val="22"/>
              </w:rPr>
            </w:pPr>
            <w:r w:rsidRPr="00E1047D">
              <w:rPr>
                <w:sz w:val="22"/>
                <w:szCs w:val="22"/>
              </w:rPr>
              <w:t xml:space="preserve">Poznavanje posebnih zahtjeva koji se odnose na konstrukciju broda i opremu potrebnu za prijevoz putnika u skladu s važećim zakonodavstvom; </w:t>
            </w:r>
          </w:p>
          <w:p w14:paraId="1092DC5E" w14:textId="77777777" w:rsidR="00E1047D" w:rsidRPr="00E1047D" w:rsidRDefault="00E1047D" w:rsidP="00E1047D">
            <w:pPr>
              <w:numPr>
                <w:ilvl w:val="0"/>
                <w:numId w:val="312"/>
              </w:numPr>
              <w:spacing w:before="20" w:after="20"/>
              <w:ind w:left="317" w:right="-51" w:hanging="283"/>
              <w:contextualSpacing/>
              <w:rPr>
                <w:sz w:val="22"/>
                <w:szCs w:val="22"/>
              </w:rPr>
            </w:pPr>
            <w:r w:rsidRPr="00E1047D">
              <w:rPr>
                <w:sz w:val="22"/>
                <w:szCs w:val="22"/>
              </w:rPr>
              <w:t xml:space="preserve">Sposobnost davanja uputa i obavljanja nadzora u skladu s time </w:t>
            </w:r>
          </w:p>
          <w:p w14:paraId="6D1CC25C" w14:textId="77777777" w:rsidR="00E1047D" w:rsidRPr="00E1047D" w:rsidRDefault="00E1047D" w:rsidP="00E1047D">
            <w:pPr>
              <w:numPr>
                <w:ilvl w:val="0"/>
                <w:numId w:val="312"/>
              </w:numPr>
              <w:spacing w:before="20" w:after="20"/>
              <w:ind w:left="317" w:right="-51" w:hanging="283"/>
              <w:contextualSpacing/>
              <w:rPr>
                <w:sz w:val="22"/>
                <w:szCs w:val="22"/>
              </w:rPr>
            </w:pPr>
            <w:r w:rsidRPr="00E1047D">
              <w:rPr>
                <w:sz w:val="22"/>
                <w:szCs w:val="22"/>
              </w:rPr>
              <w:t xml:space="preserve">Sposobnost davanja uputa i nadziranja ispravne primjene zahtjeva iz svjedodžbe o sposobnosti za plovidbu. </w:t>
            </w:r>
          </w:p>
        </w:tc>
      </w:tr>
      <w:tr w:rsidR="00E1047D" w:rsidRPr="00E1047D" w14:paraId="492F0A32" w14:textId="77777777" w:rsidTr="000C4466">
        <w:tc>
          <w:tcPr>
            <w:tcW w:w="9067" w:type="dxa"/>
            <w:gridSpan w:val="3"/>
          </w:tcPr>
          <w:p w14:paraId="109898EA" w14:textId="77777777" w:rsidR="00E1047D" w:rsidRPr="00E1047D" w:rsidRDefault="00E1047D" w:rsidP="00E1047D">
            <w:pPr>
              <w:spacing w:after="0"/>
              <w:rPr>
                <w:b/>
                <w:i/>
                <w:noProof/>
                <w:sz w:val="22"/>
                <w:szCs w:val="22"/>
                <w:lang w:eastAsia="hr-HR" w:bidi="hr-HR"/>
              </w:rPr>
            </w:pPr>
            <w:r w:rsidRPr="00E1047D">
              <w:rPr>
                <w:b/>
                <w:i/>
                <w:noProof/>
                <w:sz w:val="22"/>
                <w:szCs w:val="22"/>
                <w:lang w:eastAsia="hr-HR" w:bidi="hr-HR"/>
              </w:rPr>
              <w:t>3. Rukovanje teretom, skladištenje i prijevoz putnika</w:t>
            </w:r>
          </w:p>
        </w:tc>
      </w:tr>
      <w:tr w:rsidR="00E1047D" w:rsidRPr="00E1047D" w14:paraId="1CFA083A"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2CA6FB0E" w14:textId="77777777" w:rsidR="00E1047D" w:rsidRPr="00E1047D" w:rsidRDefault="00E1047D" w:rsidP="00E1047D">
            <w:pPr>
              <w:spacing w:after="0"/>
              <w:ind w:right="-51"/>
              <w:rPr>
                <w:sz w:val="22"/>
                <w:szCs w:val="22"/>
              </w:rPr>
            </w:pPr>
            <w:r w:rsidRPr="00E1047D">
              <w:rPr>
                <w:b/>
                <w:i/>
                <w:sz w:val="22"/>
                <w:szCs w:val="22"/>
              </w:rPr>
              <w:t>3.3</w:t>
            </w:r>
            <w:r w:rsidRPr="00E1047D">
              <w:rPr>
                <w:b/>
                <w:i/>
                <w:sz w:val="22"/>
                <w:szCs w:val="22"/>
              </w:rPr>
              <w:tab/>
              <w:t>Brodovođa mora biti osposobljen planirati i osigurati siguran prijevoz putnika i brigu o njima tijekom putovanja, uključujući pružanje izravne pomoći osobama s invaliditetom i osobama smanjene pokretljivosti</w:t>
            </w:r>
          </w:p>
        </w:tc>
      </w:tr>
      <w:tr w:rsidR="00E1047D" w:rsidRPr="00E1047D" w14:paraId="1CECA474"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3F1A5F21" w14:textId="77777777" w:rsidR="00E1047D" w:rsidRPr="00E1047D" w:rsidRDefault="00E1047D" w:rsidP="00E1047D">
            <w:pPr>
              <w:spacing w:after="60"/>
              <w:ind w:left="198" w:right="-51" w:hanging="198"/>
              <w:rPr>
                <w:sz w:val="22"/>
                <w:szCs w:val="22"/>
              </w:rPr>
            </w:pPr>
            <w:r w:rsidRPr="00E1047D">
              <w:rPr>
                <w:sz w:val="22"/>
                <w:szCs w:val="22"/>
              </w:rPr>
              <w:t xml:space="preserve">1. poštovati propise o putničkom prijevozu </w:t>
            </w:r>
          </w:p>
        </w:tc>
        <w:tc>
          <w:tcPr>
            <w:tcW w:w="5946" w:type="dxa"/>
            <w:tcBorders>
              <w:top w:val="single" w:sz="4" w:space="0" w:color="auto"/>
              <w:left w:val="single" w:sz="4" w:space="0" w:color="auto"/>
              <w:bottom w:val="single" w:sz="4" w:space="0" w:color="auto"/>
              <w:right w:val="single" w:sz="4" w:space="0" w:color="auto"/>
            </w:tcBorders>
          </w:tcPr>
          <w:p w14:paraId="71C04875" w14:textId="77777777" w:rsidR="00E1047D" w:rsidRPr="00E1047D" w:rsidRDefault="00E1047D" w:rsidP="00E1047D">
            <w:pPr>
              <w:numPr>
                <w:ilvl w:val="0"/>
                <w:numId w:val="252"/>
              </w:numPr>
              <w:spacing w:before="60" w:after="40"/>
              <w:ind w:left="317" w:right="-51" w:hanging="317"/>
              <w:rPr>
                <w:sz w:val="22"/>
                <w:szCs w:val="22"/>
              </w:rPr>
            </w:pPr>
            <w:r w:rsidRPr="00E1047D">
              <w:rPr>
                <w:sz w:val="22"/>
                <w:szCs w:val="22"/>
              </w:rPr>
              <w:t xml:space="preserve">Poznavanje važećih propisa o putničkom prijevozu; </w:t>
            </w:r>
          </w:p>
          <w:p w14:paraId="78A897AD" w14:textId="77777777" w:rsidR="00E1047D" w:rsidRPr="00E1047D" w:rsidRDefault="00E1047D" w:rsidP="00E1047D">
            <w:pPr>
              <w:numPr>
                <w:ilvl w:val="0"/>
                <w:numId w:val="252"/>
              </w:numPr>
              <w:spacing w:before="60" w:after="40"/>
              <w:ind w:left="317" w:right="-51" w:hanging="283"/>
              <w:rPr>
                <w:sz w:val="22"/>
                <w:szCs w:val="22"/>
              </w:rPr>
            </w:pPr>
            <w:r w:rsidRPr="00E1047D">
              <w:rPr>
                <w:sz w:val="22"/>
                <w:szCs w:val="22"/>
              </w:rPr>
              <w:t>Sposobnost osiguravanja sigurnog ukrcaja i iskrcaja putnika i brige o njima tijekom putovanja, uz pridavanje posebne pažnje osobama kojima treba pomoć, te sposobnost pružanja izravne pomoći osobama s invaliditetom i osobama smanjene pokretljivosti</w:t>
            </w:r>
            <w:r w:rsidRPr="00E1047D">
              <w:t xml:space="preserve"> </w:t>
            </w:r>
            <w:r w:rsidRPr="00E1047D">
              <w:rPr>
                <w:sz w:val="22"/>
                <w:szCs w:val="22"/>
              </w:rPr>
              <w:t>u skladu sa i uputama iz važećih nacionalnih pravila.</w:t>
            </w:r>
          </w:p>
          <w:p w14:paraId="76CFCCB1" w14:textId="77777777" w:rsidR="00E1047D" w:rsidRPr="00E1047D" w:rsidRDefault="00E1047D" w:rsidP="00E1047D">
            <w:pPr>
              <w:numPr>
                <w:ilvl w:val="0"/>
                <w:numId w:val="252"/>
              </w:numPr>
              <w:spacing w:before="60" w:after="40"/>
              <w:ind w:left="317" w:right="-51" w:hanging="317"/>
              <w:rPr>
                <w:sz w:val="22"/>
                <w:szCs w:val="22"/>
              </w:rPr>
            </w:pPr>
            <w:r w:rsidRPr="00E1047D">
              <w:rPr>
                <w:sz w:val="22"/>
                <w:szCs w:val="22"/>
              </w:rPr>
              <w:t>Sposobnost kontroliranja postupaka u slučaju prodora vode, požara, pada osobe u vodu, sudara i evakuacije, što uključuje upravljanje kriznim situacijama i velikim brojem ljudi.</w:t>
            </w:r>
          </w:p>
        </w:tc>
      </w:tr>
      <w:tr w:rsidR="00E1047D" w:rsidRPr="00E1047D" w14:paraId="0176C55F" w14:textId="77777777" w:rsidTr="000C4466">
        <w:tc>
          <w:tcPr>
            <w:tcW w:w="3114" w:type="dxa"/>
            <w:tcBorders>
              <w:top w:val="single" w:sz="4" w:space="0" w:color="auto"/>
              <w:left w:val="single" w:sz="4" w:space="0" w:color="auto"/>
              <w:bottom w:val="single" w:sz="4" w:space="0" w:color="auto"/>
              <w:right w:val="single" w:sz="4" w:space="0" w:color="auto"/>
            </w:tcBorders>
            <w:vAlign w:val="center"/>
          </w:tcPr>
          <w:p w14:paraId="3D6DBD40" w14:textId="77777777" w:rsidR="00E1047D" w:rsidRPr="00E1047D" w:rsidRDefault="00E1047D" w:rsidP="00E1047D">
            <w:pPr>
              <w:spacing w:before="120" w:after="240"/>
              <w:ind w:left="29"/>
              <w:contextualSpacing/>
              <w:rPr>
                <w:sz w:val="22"/>
                <w:szCs w:val="22"/>
              </w:rPr>
            </w:pPr>
            <w:r w:rsidRPr="00E1047D">
              <w:rPr>
                <w:sz w:val="22"/>
                <w:szCs w:val="22"/>
              </w:rPr>
              <w:t xml:space="preserve">2. organizirati i nadzirati redovite vježbe za sigurnost kako je utvrđeno propisima kako bi se zajamčilo sigurno ponašanje u potencijalno opasnim situacijama </w:t>
            </w:r>
          </w:p>
        </w:tc>
        <w:tc>
          <w:tcPr>
            <w:tcW w:w="5953" w:type="dxa"/>
            <w:gridSpan w:val="2"/>
            <w:tcBorders>
              <w:top w:val="single" w:sz="4" w:space="0" w:color="auto"/>
              <w:left w:val="single" w:sz="4" w:space="0" w:color="auto"/>
              <w:bottom w:val="single" w:sz="4" w:space="0" w:color="auto"/>
              <w:right w:val="single" w:sz="4" w:space="0" w:color="auto"/>
            </w:tcBorders>
            <w:vAlign w:val="center"/>
          </w:tcPr>
          <w:p w14:paraId="36020230" w14:textId="77777777" w:rsidR="00E1047D" w:rsidRPr="00E1047D" w:rsidRDefault="00E1047D" w:rsidP="00E1047D">
            <w:pPr>
              <w:numPr>
                <w:ilvl w:val="0"/>
                <w:numId w:val="314"/>
              </w:numPr>
              <w:spacing w:before="20" w:after="20"/>
              <w:ind w:left="317" w:right="-51" w:hanging="283"/>
              <w:contextualSpacing/>
              <w:rPr>
                <w:sz w:val="22"/>
                <w:szCs w:val="22"/>
              </w:rPr>
            </w:pPr>
            <w:r w:rsidRPr="00E1047D">
              <w:rPr>
                <w:sz w:val="22"/>
                <w:szCs w:val="22"/>
              </w:rPr>
              <w:t xml:space="preserve">Poznavanje dužnosti na temelju nacionalnih propisa koji utječu na sigurnost broda, putnika i posade; </w:t>
            </w:r>
          </w:p>
          <w:p w14:paraId="061ABF49" w14:textId="77777777" w:rsidR="00E1047D" w:rsidRPr="00E1047D" w:rsidRDefault="00E1047D" w:rsidP="00E1047D">
            <w:pPr>
              <w:numPr>
                <w:ilvl w:val="0"/>
                <w:numId w:val="314"/>
              </w:numPr>
              <w:spacing w:before="20" w:after="20"/>
              <w:ind w:left="317" w:right="-51" w:hanging="283"/>
              <w:contextualSpacing/>
              <w:rPr>
                <w:sz w:val="22"/>
                <w:szCs w:val="22"/>
              </w:rPr>
            </w:pPr>
            <w:r w:rsidRPr="00E1047D">
              <w:rPr>
                <w:sz w:val="22"/>
                <w:szCs w:val="22"/>
              </w:rPr>
              <w:t xml:space="preserve">Sposobnost upravljanja brodskim osobljem i osposobljavanjem u pogledu sigurnosti; </w:t>
            </w:r>
          </w:p>
          <w:p w14:paraId="4B2910CF" w14:textId="77777777" w:rsidR="00E1047D" w:rsidRPr="00E1047D" w:rsidRDefault="00E1047D" w:rsidP="00E1047D">
            <w:pPr>
              <w:numPr>
                <w:ilvl w:val="0"/>
                <w:numId w:val="314"/>
              </w:numPr>
              <w:spacing w:before="20" w:after="20"/>
              <w:ind w:left="317" w:right="-51" w:hanging="283"/>
              <w:contextualSpacing/>
              <w:rPr>
                <w:sz w:val="22"/>
                <w:szCs w:val="22"/>
              </w:rPr>
            </w:pPr>
            <w:r w:rsidRPr="00E1047D">
              <w:rPr>
                <w:sz w:val="22"/>
                <w:szCs w:val="22"/>
              </w:rPr>
              <w:t xml:space="preserve">Pružati medicinsku prvu pomoć na brodu. </w:t>
            </w:r>
          </w:p>
        </w:tc>
      </w:tr>
      <w:tr w:rsidR="00E1047D" w:rsidRPr="00E1047D" w14:paraId="6597DD46"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447E7DC4" w14:textId="77777777" w:rsidR="00E1047D" w:rsidRPr="00E1047D" w:rsidRDefault="00E1047D" w:rsidP="00E1047D">
            <w:pPr>
              <w:spacing w:after="60"/>
              <w:ind w:left="182" w:right="-51" w:hanging="182"/>
              <w:rPr>
                <w:sz w:val="22"/>
                <w:szCs w:val="22"/>
              </w:rPr>
            </w:pPr>
            <w:r w:rsidRPr="00E1047D">
              <w:rPr>
                <w:sz w:val="22"/>
                <w:szCs w:val="22"/>
              </w:rPr>
              <w:t xml:space="preserve">3. poštovati učinke na stabilitet putničkog broda koji su povezani s raspodjelom težine putnika, ponašanjem i komunikacijom s putnicima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43ABA125" w14:textId="77777777" w:rsidR="00E1047D" w:rsidRPr="00E1047D" w:rsidRDefault="00E1047D" w:rsidP="00E1047D">
            <w:pPr>
              <w:numPr>
                <w:ilvl w:val="0"/>
                <w:numId w:val="135"/>
              </w:numPr>
              <w:spacing w:before="20" w:after="20"/>
              <w:ind w:left="314" w:right="-51"/>
              <w:rPr>
                <w:sz w:val="22"/>
                <w:szCs w:val="22"/>
              </w:rPr>
            </w:pPr>
            <w:r w:rsidRPr="00E1047D">
              <w:rPr>
                <w:sz w:val="22"/>
                <w:szCs w:val="22"/>
              </w:rPr>
              <w:t xml:space="preserve">Poznavanje pravila i propisa u pogledu stabiliteta; </w:t>
            </w:r>
          </w:p>
          <w:p w14:paraId="2A51DEAF" w14:textId="77777777" w:rsidR="00E1047D" w:rsidRPr="00E1047D" w:rsidRDefault="00E1047D" w:rsidP="00E1047D">
            <w:pPr>
              <w:numPr>
                <w:ilvl w:val="0"/>
                <w:numId w:val="135"/>
              </w:numPr>
              <w:spacing w:before="20" w:after="20"/>
              <w:ind w:left="314" w:right="-51"/>
              <w:rPr>
                <w:sz w:val="22"/>
                <w:szCs w:val="22"/>
              </w:rPr>
            </w:pPr>
            <w:r w:rsidRPr="00E1047D">
              <w:rPr>
                <w:sz w:val="22"/>
                <w:szCs w:val="22"/>
              </w:rPr>
              <w:t xml:space="preserve">Sposobnost primjene odgovarajućih mjera u pogledu vodonepropusnosti, uključujući utjecaj na trim i stabilitet putničkog broda; </w:t>
            </w:r>
          </w:p>
          <w:p w14:paraId="21D8BC0A" w14:textId="77777777" w:rsidR="00E1047D" w:rsidRPr="00E1047D" w:rsidRDefault="00E1047D" w:rsidP="00E1047D">
            <w:pPr>
              <w:numPr>
                <w:ilvl w:val="0"/>
                <w:numId w:val="135"/>
              </w:numPr>
              <w:spacing w:before="20" w:after="20"/>
              <w:ind w:left="314" w:right="-51"/>
              <w:rPr>
                <w:sz w:val="22"/>
                <w:szCs w:val="22"/>
              </w:rPr>
            </w:pPr>
            <w:r w:rsidRPr="00E1047D">
              <w:rPr>
                <w:sz w:val="22"/>
                <w:szCs w:val="22"/>
              </w:rPr>
              <w:t xml:space="preserve">Poznavanje konstrukcije broda s obzirom na trim i stabilitet te mjera koje treba poduzeti u slučaju da putnički brod djelomično izgubi plovnost (stabilnost broda u oštećenom stanju); </w:t>
            </w:r>
          </w:p>
          <w:p w14:paraId="12B284A8" w14:textId="77777777" w:rsidR="00E1047D" w:rsidRPr="00E1047D" w:rsidRDefault="00E1047D" w:rsidP="00E1047D">
            <w:pPr>
              <w:numPr>
                <w:ilvl w:val="0"/>
                <w:numId w:val="135"/>
              </w:numPr>
              <w:spacing w:before="20" w:after="60"/>
              <w:ind w:left="312" w:right="-51" w:hanging="357"/>
              <w:rPr>
                <w:sz w:val="22"/>
                <w:szCs w:val="22"/>
              </w:rPr>
            </w:pPr>
            <w:r w:rsidRPr="00E1047D">
              <w:rPr>
                <w:sz w:val="22"/>
                <w:szCs w:val="22"/>
              </w:rPr>
              <w:t xml:space="preserve">Sposobnost korištenja standardiziranih komunikacijskih izraza. </w:t>
            </w:r>
          </w:p>
        </w:tc>
      </w:tr>
      <w:tr w:rsidR="00E1047D" w:rsidRPr="00E1047D" w14:paraId="308B8901" w14:textId="77777777" w:rsidTr="000C4466">
        <w:tblPrEx>
          <w:tblLook w:val="04A0" w:firstRow="1" w:lastRow="0" w:firstColumn="1" w:lastColumn="0" w:noHBand="0" w:noVBand="1"/>
        </w:tblPrEx>
        <w:trPr>
          <w:gridAfter w:val="1"/>
          <w:wAfter w:w="7" w:type="dxa"/>
          <w:trHeight w:val="1990"/>
        </w:trPr>
        <w:tc>
          <w:tcPr>
            <w:tcW w:w="3114" w:type="dxa"/>
            <w:tcBorders>
              <w:top w:val="single" w:sz="4" w:space="0" w:color="auto"/>
              <w:left w:val="single" w:sz="4" w:space="0" w:color="auto"/>
              <w:bottom w:val="single" w:sz="4" w:space="0" w:color="auto"/>
              <w:right w:val="single" w:sz="4" w:space="0" w:color="auto"/>
            </w:tcBorders>
            <w:vAlign w:val="center"/>
            <w:hideMark/>
          </w:tcPr>
          <w:p w14:paraId="0E10A1C5" w14:textId="77777777" w:rsidR="00E1047D" w:rsidRPr="00E1047D" w:rsidRDefault="00E1047D" w:rsidP="00E1047D">
            <w:pPr>
              <w:spacing w:after="60"/>
              <w:ind w:left="182" w:right="-51" w:hanging="182"/>
              <w:rPr>
                <w:sz w:val="22"/>
                <w:szCs w:val="22"/>
              </w:rPr>
            </w:pPr>
            <w:r w:rsidRPr="00E1047D">
              <w:rPr>
                <w:sz w:val="22"/>
                <w:szCs w:val="22"/>
              </w:rPr>
              <w:t xml:space="preserve">4. utvrditi i nadzirati analizu rizika na brodu u pogledu ograničenog pristupa putnika te osmisliti djelotvoran sustav zaštite na brodu radi sprečavanja neovlaštenog pristupa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F1AC627" w14:textId="77777777" w:rsidR="00E1047D" w:rsidRPr="00E1047D" w:rsidRDefault="00E1047D" w:rsidP="00E1047D">
            <w:pPr>
              <w:numPr>
                <w:ilvl w:val="0"/>
                <w:numId w:val="136"/>
              </w:numPr>
              <w:spacing w:before="120" w:after="20"/>
              <w:ind w:left="312" w:right="-51" w:hanging="357"/>
              <w:rPr>
                <w:sz w:val="22"/>
                <w:szCs w:val="22"/>
              </w:rPr>
            </w:pPr>
            <w:r w:rsidRPr="00E1047D">
              <w:rPr>
                <w:sz w:val="22"/>
                <w:szCs w:val="22"/>
              </w:rPr>
              <w:t xml:space="preserve">Poznavanje i pridržavanje ograničenja u pogledu broja putnika u skladu s svjedodžbom o sposobnosti za plovidbu putničkog broda; </w:t>
            </w:r>
          </w:p>
          <w:p w14:paraId="313099DD" w14:textId="77777777" w:rsidR="00E1047D" w:rsidRPr="00E1047D" w:rsidRDefault="00E1047D" w:rsidP="00E1047D">
            <w:pPr>
              <w:numPr>
                <w:ilvl w:val="0"/>
                <w:numId w:val="136"/>
              </w:numPr>
              <w:spacing w:before="20" w:after="20"/>
              <w:ind w:left="312" w:right="-51" w:hanging="357"/>
              <w:rPr>
                <w:sz w:val="22"/>
                <w:szCs w:val="22"/>
              </w:rPr>
            </w:pPr>
            <w:r w:rsidRPr="00E1047D">
              <w:rPr>
                <w:sz w:val="22"/>
                <w:szCs w:val="22"/>
              </w:rPr>
              <w:t xml:space="preserve">Poznavanje sustava za zaštitu i sigurnost kojima se sprečava neovlašteni pristup; </w:t>
            </w:r>
          </w:p>
        </w:tc>
      </w:tr>
      <w:tr w:rsidR="00E1047D" w:rsidRPr="00E1047D" w14:paraId="32E6E806"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7413BD68" w14:textId="77777777" w:rsidR="00E1047D" w:rsidRPr="00E1047D" w:rsidRDefault="00E1047D" w:rsidP="00E1047D">
            <w:pPr>
              <w:spacing w:after="60"/>
              <w:ind w:left="182" w:right="-51" w:hanging="182"/>
              <w:rPr>
                <w:sz w:val="22"/>
                <w:szCs w:val="22"/>
              </w:rPr>
            </w:pPr>
            <w:r w:rsidRPr="00E1047D">
              <w:rPr>
                <w:sz w:val="22"/>
                <w:szCs w:val="22"/>
              </w:rPr>
              <w:t xml:space="preserve">5. analizirati prijave koje daju putnici (tj. nepredviđene pojave, vrijeđanja, vandalizam) kako bi se moglo primjereno reagirati na njih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34563B03" w14:textId="77777777" w:rsidR="00E1047D" w:rsidRPr="00E1047D" w:rsidRDefault="00E1047D" w:rsidP="00E1047D">
            <w:pPr>
              <w:numPr>
                <w:ilvl w:val="0"/>
                <w:numId w:val="137"/>
              </w:numPr>
              <w:spacing w:before="120" w:after="20"/>
              <w:ind w:left="312" w:right="-51" w:hanging="357"/>
              <w:rPr>
                <w:sz w:val="22"/>
                <w:szCs w:val="22"/>
              </w:rPr>
            </w:pPr>
            <w:r w:rsidRPr="00E1047D">
              <w:rPr>
                <w:sz w:val="22"/>
                <w:szCs w:val="22"/>
              </w:rPr>
              <w:t xml:space="preserve">Poznavanje prava putnika i pritužbi putnika te rizika za okoliš povezanih s putničkim prijevozom; </w:t>
            </w:r>
          </w:p>
          <w:p w14:paraId="6B22C238" w14:textId="77777777" w:rsidR="00E1047D" w:rsidRPr="00E1047D" w:rsidRDefault="00E1047D" w:rsidP="00E1047D">
            <w:pPr>
              <w:numPr>
                <w:ilvl w:val="0"/>
                <w:numId w:val="137"/>
              </w:numPr>
              <w:spacing w:before="20" w:after="20"/>
              <w:ind w:left="314" w:right="-51"/>
              <w:rPr>
                <w:sz w:val="22"/>
                <w:szCs w:val="22"/>
              </w:rPr>
            </w:pPr>
            <w:r w:rsidRPr="00E1047D">
              <w:rPr>
                <w:sz w:val="22"/>
                <w:szCs w:val="22"/>
              </w:rPr>
              <w:t xml:space="preserve">Sposobnost sprečavanja putnika i posade u onečišćavanju okoliša; </w:t>
            </w:r>
          </w:p>
          <w:p w14:paraId="2F81E045" w14:textId="77777777" w:rsidR="00E1047D" w:rsidRPr="00E1047D" w:rsidRDefault="00E1047D" w:rsidP="00E1047D">
            <w:pPr>
              <w:numPr>
                <w:ilvl w:val="0"/>
                <w:numId w:val="137"/>
              </w:numPr>
              <w:spacing w:before="20" w:after="20"/>
              <w:ind w:left="312" w:right="-51" w:hanging="357"/>
              <w:rPr>
                <w:sz w:val="22"/>
                <w:szCs w:val="22"/>
              </w:rPr>
            </w:pPr>
            <w:r w:rsidRPr="00E1047D">
              <w:rPr>
                <w:sz w:val="22"/>
                <w:szCs w:val="22"/>
              </w:rPr>
              <w:t xml:space="preserve">Sposobnost rješavanja pritužbi i upravljanja sukobima; </w:t>
            </w:r>
          </w:p>
          <w:p w14:paraId="24858FB5" w14:textId="77777777" w:rsidR="00E1047D" w:rsidRPr="00E1047D" w:rsidRDefault="00E1047D" w:rsidP="00E1047D">
            <w:pPr>
              <w:numPr>
                <w:ilvl w:val="0"/>
                <w:numId w:val="137"/>
              </w:numPr>
              <w:spacing w:before="20"/>
              <w:ind w:left="312" w:right="-51" w:hanging="357"/>
              <w:rPr>
                <w:sz w:val="22"/>
                <w:szCs w:val="22"/>
              </w:rPr>
            </w:pPr>
            <w:r w:rsidRPr="00E1047D">
              <w:rPr>
                <w:sz w:val="22"/>
                <w:szCs w:val="22"/>
              </w:rPr>
              <w:t xml:space="preserve">Sposobnost komuniciranja s brodskim osobljem i svim stranama koje sudjeluju u komunikaciji. </w:t>
            </w:r>
          </w:p>
        </w:tc>
      </w:tr>
      <w:tr w:rsidR="00E1047D" w:rsidRPr="00E1047D" w14:paraId="22B94D49"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5F5FFCC7" w14:textId="77777777" w:rsidR="00E1047D" w:rsidRPr="00E1047D" w:rsidRDefault="00E1047D" w:rsidP="00E1047D">
            <w:pPr>
              <w:spacing w:after="60"/>
              <w:ind w:left="198" w:right="-51" w:hanging="198"/>
              <w:rPr>
                <w:sz w:val="22"/>
                <w:szCs w:val="22"/>
              </w:rPr>
            </w:pPr>
            <w:r w:rsidRPr="00E1047D">
              <w:rPr>
                <w:sz w:val="22"/>
                <w:szCs w:val="22"/>
              </w:rPr>
              <w:t xml:space="preserve">6. nadzirati sigurno kretanje putnika pri ukrcavanju i iskrcavanju </w:t>
            </w:r>
          </w:p>
        </w:tc>
        <w:tc>
          <w:tcPr>
            <w:tcW w:w="5946" w:type="dxa"/>
            <w:tcBorders>
              <w:top w:val="single" w:sz="4" w:space="0" w:color="auto"/>
              <w:left w:val="single" w:sz="4" w:space="0" w:color="auto"/>
              <w:bottom w:val="single" w:sz="4" w:space="0" w:color="auto"/>
              <w:right w:val="single" w:sz="4" w:space="0" w:color="auto"/>
            </w:tcBorders>
          </w:tcPr>
          <w:p w14:paraId="00714CE4" w14:textId="77777777" w:rsidR="00E1047D" w:rsidRPr="00E1047D" w:rsidRDefault="00E1047D" w:rsidP="00E1047D">
            <w:pPr>
              <w:numPr>
                <w:ilvl w:val="0"/>
                <w:numId w:val="253"/>
              </w:numPr>
              <w:spacing w:before="60" w:after="60"/>
              <w:ind w:left="457" w:right="-51" w:hanging="457"/>
              <w:contextualSpacing/>
              <w:rPr>
                <w:sz w:val="22"/>
                <w:szCs w:val="22"/>
              </w:rPr>
            </w:pPr>
            <w:r w:rsidRPr="00E1047D">
              <w:rPr>
                <w:sz w:val="22"/>
                <w:szCs w:val="22"/>
              </w:rPr>
              <w:t xml:space="preserve">Poznavanje postupaka koji se primjenjuju prije i tijekom ukrcaja i iskrcaja putnika; </w:t>
            </w:r>
          </w:p>
          <w:p w14:paraId="159F7E34" w14:textId="77777777" w:rsidR="00E1047D" w:rsidRPr="00E1047D" w:rsidRDefault="00E1047D" w:rsidP="00E1047D">
            <w:pPr>
              <w:numPr>
                <w:ilvl w:val="0"/>
                <w:numId w:val="253"/>
              </w:numPr>
              <w:spacing w:before="120" w:after="60"/>
              <w:ind w:left="459" w:right="-51" w:hanging="425"/>
              <w:contextualSpacing/>
              <w:rPr>
                <w:sz w:val="22"/>
                <w:szCs w:val="22"/>
              </w:rPr>
            </w:pPr>
            <w:r w:rsidRPr="00E1047D">
              <w:rPr>
                <w:sz w:val="22"/>
                <w:szCs w:val="22"/>
              </w:rPr>
              <w:t xml:space="preserve">Sposobnost upravljanja brodskim osobljem u pogledu postavljanja opreme za ukrcaj i iskrcaj te nadzora nad postupcima ukrcaja i iskrcaja i sposobnost primjene sigurnosnih mjera. </w:t>
            </w:r>
          </w:p>
        </w:tc>
      </w:tr>
      <w:tr w:rsidR="00E1047D" w:rsidRPr="00E1047D" w14:paraId="5DDBB58A"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39D6B7EF" w14:textId="77777777" w:rsidR="00E1047D" w:rsidRPr="00E1047D" w:rsidRDefault="00E1047D" w:rsidP="00E1047D">
            <w:pPr>
              <w:spacing w:after="60"/>
              <w:ind w:left="198" w:right="-51" w:hanging="198"/>
              <w:rPr>
                <w:sz w:val="22"/>
                <w:szCs w:val="22"/>
              </w:rPr>
            </w:pPr>
            <w:r w:rsidRPr="00E1047D">
              <w:rPr>
                <w:sz w:val="22"/>
                <w:szCs w:val="22"/>
              </w:rPr>
              <w:t xml:space="preserve">7. nadzirati putnike u izvanrednim situacijama </w:t>
            </w:r>
          </w:p>
        </w:tc>
        <w:tc>
          <w:tcPr>
            <w:tcW w:w="5946" w:type="dxa"/>
            <w:tcBorders>
              <w:top w:val="single" w:sz="4" w:space="0" w:color="auto"/>
              <w:left w:val="single" w:sz="4" w:space="0" w:color="auto"/>
              <w:bottom w:val="single" w:sz="4" w:space="0" w:color="auto"/>
              <w:right w:val="single" w:sz="4" w:space="0" w:color="auto"/>
            </w:tcBorders>
          </w:tcPr>
          <w:p w14:paraId="7D5B15D0" w14:textId="77777777" w:rsidR="00E1047D" w:rsidRPr="00E1047D" w:rsidRDefault="00E1047D" w:rsidP="00E1047D">
            <w:pPr>
              <w:numPr>
                <w:ilvl w:val="0"/>
                <w:numId w:val="254"/>
              </w:numPr>
              <w:spacing w:before="60" w:after="60"/>
              <w:ind w:left="457" w:right="-51"/>
              <w:rPr>
                <w:sz w:val="22"/>
                <w:szCs w:val="22"/>
              </w:rPr>
            </w:pPr>
            <w:r w:rsidRPr="00E1047D">
              <w:rPr>
                <w:sz w:val="22"/>
                <w:szCs w:val="22"/>
              </w:rPr>
              <w:t xml:space="preserve">Poznavanje postojeće opreme za spašavanje u izvanrednim situacijama, poznavanje postupaka kojih se treba pridržavati u slučaju prodora vode, požara, pada osobe u vodu, evakuacije koja uključuje upravljanje kriznim situacijama i velikim brojem ljudi, te poznavanje pružanja medicinske prve pomoći na brodu; </w:t>
            </w:r>
          </w:p>
          <w:p w14:paraId="2A60C7BF" w14:textId="77777777" w:rsidR="00E1047D" w:rsidRPr="00E1047D" w:rsidRDefault="00E1047D" w:rsidP="00E1047D">
            <w:pPr>
              <w:numPr>
                <w:ilvl w:val="0"/>
                <w:numId w:val="254"/>
              </w:numPr>
              <w:spacing w:before="60" w:after="60"/>
              <w:ind w:left="457" w:right="-51"/>
              <w:rPr>
                <w:sz w:val="22"/>
                <w:szCs w:val="22"/>
              </w:rPr>
            </w:pPr>
            <w:r w:rsidRPr="00E1047D">
              <w:rPr>
                <w:sz w:val="22"/>
                <w:szCs w:val="22"/>
              </w:rPr>
              <w:t xml:space="preserve">Sposobnost organiziranja postupaka u slučaju propuštanja vode, požara, pada osobe u vodu, sudara i evakuacije, što uključuje upravljanje kriznim situacijama i velikim brojem ljudi, sposobnost korištenja opremom za spašavanje u izvanrednim situacijama i sposobnost pružanja medicinske prve pomoći na brodu. </w:t>
            </w:r>
          </w:p>
        </w:tc>
      </w:tr>
      <w:tr w:rsidR="00E1047D" w:rsidRPr="00E1047D" w14:paraId="2DCDF3BA"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tcPr>
          <w:p w14:paraId="50D05017" w14:textId="77777777" w:rsidR="00E1047D" w:rsidRPr="00E1047D" w:rsidRDefault="00E1047D" w:rsidP="00E1047D">
            <w:pPr>
              <w:spacing w:after="60"/>
              <w:ind w:left="198" w:right="-51" w:hanging="198"/>
              <w:rPr>
                <w:sz w:val="22"/>
                <w:szCs w:val="22"/>
              </w:rPr>
            </w:pPr>
            <w:r w:rsidRPr="00E1047D">
              <w:rPr>
                <w:sz w:val="22"/>
                <w:szCs w:val="22"/>
              </w:rPr>
              <w:t xml:space="preserve">8. djelotvorno komunicirati s putnicima </w:t>
            </w:r>
          </w:p>
        </w:tc>
        <w:tc>
          <w:tcPr>
            <w:tcW w:w="5946" w:type="dxa"/>
            <w:tcBorders>
              <w:top w:val="single" w:sz="4" w:space="0" w:color="auto"/>
              <w:left w:val="single" w:sz="4" w:space="0" w:color="auto"/>
              <w:bottom w:val="single" w:sz="4" w:space="0" w:color="auto"/>
              <w:right w:val="single" w:sz="4" w:space="0" w:color="auto"/>
            </w:tcBorders>
          </w:tcPr>
          <w:p w14:paraId="629D5DD7" w14:textId="77777777" w:rsidR="00E1047D" w:rsidRPr="00E1047D" w:rsidRDefault="00E1047D" w:rsidP="00E1047D">
            <w:pPr>
              <w:numPr>
                <w:ilvl w:val="0"/>
                <w:numId w:val="255"/>
              </w:numPr>
              <w:spacing w:before="60" w:after="60"/>
              <w:ind w:left="457" w:right="-51"/>
              <w:rPr>
                <w:sz w:val="22"/>
                <w:szCs w:val="22"/>
              </w:rPr>
            </w:pPr>
            <w:r w:rsidRPr="00E1047D">
              <w:rPr>
                <w:sz w:val="22"/>
                <w:szCs w:val="22"/>
              </w:rPr>
              <w:t xml:space="preserve">Poznavanje standardiziranih komunikacijskih izraza za evakuaciju putnika u slučaju izvanredne situacije; </w:t>
            </w:r>
          </w:p>
          <w:p w14:paraId="4A25F8FE" w14:textId="77777777" w:rsidR="00E1047D" w:rsidRPr="00E1047D" w:rsidRDefault="00E1047D" w:rsidP="00E1047D">
            <w:pPr>
              <w:numPr>
                <w:ilvl w:val="0"/>
                <w:numId w:val="255"/>
              </w:numPr>
              <w:spacing w:before="60" w:after="60"/>
              <w:ind w:left="457" w:right="-51"/>
              <w:rPr>
                <w:sz w:val="22"/>
                <w:szCs w:val="22"/>
              </w:rPr>
            </w:pPr>
            <w:r w:rsidRPr="00E1047D">
              <w:rPr>
                <w:sz w:val="22"/>
                <w:szCs w:val="22"/>
              </w:rPr>
              <w:t xml:space="preserve">Sposobnost ponašanja i korištenja govora usmjerena na pružanje usluga. </w:t>
            </w:r>
          </w:p>
        </w:tc>
      </w:tr>
      <w:tr w:rsidR="00E1047D" w:rsidRPr="00E1047D" w14:paraId="53F733A3"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tcPr>
          <w:p w14:paraId="510BFD09" w14:textId="77777777" w:rsidR="00E1047D" w:rsidRPr="00E1047D" w:rsidRDefault="00E1047D" w:rsidP="00E1047D">
            <w:pPr>
              <w:spacing w:after="0"/>
              <w:ind w:right="-51"/>
              <w:rPr>
                <w:b/>
                <w:bCs/>
                <w:sz w:val="22"/>
                <w:szCs w:val="22"/>
              </w:rPr>
            </w:pPr>
            <w:r w:rsidRPr="00E1047D">
              <w:rPr>
                <w:b/>
                <w:i/>
                <w:sz w:val="22"/>
                <w:szCs w:val="22"/>
              </w:rPr>
              <w:t>6.</w:t>
            </w:r>
            <w:r w:rsidRPr="00E1047D">
              <w:rPr>
                <w:b/>
                <w:i/>
                <w:sz w:val="22"/>
                <w:szCs w:val="22"/>
              </w:rPr>
              <w:tab/>
              <w:t>Komunikacija</w:t>
            </w:r>
            <w:r w:rsidRPr="00E1047D">
              <w:rPr>
                <w:b/>
                <w:bCs/>
                <w:sz w:val="22"/>
                <w:szCs w:val="22"/>
              </w:rPr>
              <w:t xml:space="preserve"> </w:t>
            </w:r>
          </w:p>
        </w:tc>
      </w:tr>
      <w:tr w:rsidR="00E1047D" w:rsidRPr="00E1047D" w14:paraId="79DC2C86"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4D84C73C" w14:textId="77777777" w:rsidR="00E1047D" w:rsidRPr="00E1047D" w:rsidRDefault="00E1047D" w:rsidP="00E1047D">
            <w:pPr>
              <w:spacing w:after="0"/>
              <w:ind w:right="-51"/>
              <w:rPr>
                <w:sz w:val="22"/>
                <w:szCs w:val="22"/>
              </w:rPr>
            </w:pPr>
            <w:r w:rsidRPr="00E1047D">
              <w:rPr>
                <w:b/>
                <w:i/>
                <w:sz w:val="22"/>
                <w:szCs w:val="22"/>
              </w:rPr>
              <w:t>6.3</w:t>
            </w:r>
            <w:r w:rsidRPr="00E1047D">
              <w:rPr>
                <w:b/>
                <w:i/>
                <w:sz w:val="22"/>
                <w:szCs w:val="22"/>
              </w:rPr>
              <w:tab/>
              <w:t>Brodovođa mora biti osposobljen poticati uravnoteženo i druželjubivo radno okruženje na brodu.</w:t>
            </w:r>
            <w:r w:rsidRPr="00E1047D">
              <w:rPr>
                <w:sz w:val="22"/>
                <w:szCs w:val="22"/>
              </w:rPr>
              <w:t xml:space="preserve"> </w:t>
            </w:r>
          </w:p>
        </w:tc>
      </w:tr>
      <w:tr w:rsidR="00E1047D" w:rsidRPr="00E1047D" w14:paraId="64580B69"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0EA507D2" w14:textId="77777777" w:rsidR="00E1047D" w:rsidRPr="00E1047D" w:rsidRDefault="00E1047D" w:rsidP="00E1047D">
            <w:pPr>
              <w:spacing w:after="60"/>
              <w:ind w:left="182" w:right="-51" w:hanging="182"/>
              <w:rPr>
                <w:sz w:val="22"/>
                <w:szCs w:val="22"/>
              </w:rPr>
            </w:pPr>
            <w:r w:rsidRPr="00E1047D">
              <w:rPr>
                <w:sz w:val="22"/>
                <w:szCs w:val="22"/>
              </w:rPr>
              <w:t xml:space="preserve">1. osigurati dobro društveno radno okruženje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6C29AF92" w14:textId="77777777" w:rsidR="00E1047D" w:rsidRPr="00E1047D" w:rsidRDefault="00E1047D" w:rsidP="00E1047D">
            <w:pPr>
              <w:numPr>
                <w:ilvl w:val="0"/>
                <w:numId w:val="158"/>
              </w:numPr>
              <w:spacing w:before="20" w:after="20"/>
              <w:ind w:left="314" w:right="-51"/>
              <w:rPr>
                <w:sz w:val="22"/>
                <w:szCs w:val="22"/>
              </w:rPr>
            </w:pPr>
            <w:r w:rsidRPr="00E1047D">
              <w:rPr>
                <w:sz w:val="22"/>
                <w:szCs w:val="22"/>
              </w:rPr>
              <w:t xml:space="preserve">Poznavanje relevantnih pravila koja se primjenjuju na osposobljavanje i obrazovanje studenata, naučnika i pripravnika; </w:t>
            </w:r>
          </w:p>
          <w:p w14:paraId="16415B4B" w14:textId="77777777" w:rsidR="00E1047D" w:rsidRPr="00E1047D" w:rsidRDefault="00E1047D" w:rsidP="00E1047D">
            <w:pPr>
              <w:numPr>
                <w:ilvl w:val="0"/>
                <w:numId w:val="158"/>
              </w:numPr>
              <w:spacing w:before="20" w:after="20"/>
              <w:ind w:left="314" w:right="-51"/>
              <w:rPr>
                <w:sz w:val="22"/>
                <w:szCs w:val="22"/>
              </w:rPr>
            </w:pPr>
            <w:r w:rsidRPr="00E1047D">
              <w:rPr>
                <w:sz w:val="22"/>
                <w:szCs w:val="22"/>
              </w:rPr>
              <w:t xml:space="preserve">Sposobnost usmjeravanja studenata, naučnika i pripravnika na različitim razinama; </w:t>
            </w:r>
          </w:p>
        </w:tc>
      </w:tr>
      <w:tr w:rsidR="00E1047D" w:rsidRPr="00E1047D" w14:paraId="31A77113"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tcPr>
          <w:p w14:paraId="20BA99B5" w14:textId="77777777" w:rsidR="00E1047D" w:rsidRPr="00E1047D" w:rsidRDefault="00E1047D" w:rsidP="00E1047D">
            <w:pPr>
              <w:spacing w:after="0"/>
              <w:ind w:right="-51"/>
              <w:rPr>
                <w:b/>
                <w:bCs/>
                <w:sz w:val="22"/>
                <w:szCs w:val="22"/>
              </w:rPr>
            </w:pPr>
            <w:r w:rsidRPr="00E1047D">
              <w:rPr>
                <w:b/>
                <w:i/>
                <w:sz w:val="22"/>
                <w:szCs w:val="22"/>
              </w:rPr>
              <w:t>7.</w:t>
            </w:r>
            <w:r w:rsidRPr="00E1047D">
              <w:rPr>
                <w:b/>
                <w:i/>
                <w:sz w:val="22"/>
                <w:szCs w:val="22"/>
              </w:rPr>
              <w:tab/>
              <w:t>Zdravlje i sigurnost, prava putnika i zaštita okoliša</w:t>
            </w:r>
            <w:r w:rsidRPr="00E1047D">
              <w:rPr>
                <w:b/>
                <w:bCs/>
                <w:sz w:val="22"/>
                <w:szCs w:val="22"/>
              </w:rPr>
              <w:t xml:space="preserve"> </w:t>
            </w:r>
          </w:p>
        </w:tc>
      </w:tr>
      <w:tr w:rsidR="00E1047D" w:rsidRPr="00E1047D" w14:paraId="29B2C14C" w14:textId="77777777" w:rsidTr="000C4466">
        <w:tblPrEx>
          <w:tblLook w:val="04A0" w:firstRow="1" w:lastRow="0" w:firstColumn="1" w:lastColumn="0" w:noHBand="0" w:noVBand="1"/>
        </w:tblPrEx>
        <w:trPr>
          <w:gridAfter w:val="1"/>
          <w:wAfter w:w="7" w:type="dxa"/>
        </w:trPr>
        <w:tc>
          <w:tcPr>
            <w:tcW w:w="9060" w:type="dxa"/>
            <w:gridSpan w:val="2"/>
            <w:tcBorders>
              <w:top w:val="single" w:sz="4" w:space="0" w:color="auto"/>
              <w:left w:val="single" w:sz="4" w:space="0" w:color="auto"/>
              <w:bottom w:val="single" w:sz="4" w:space="0" w:color="auto"/>
              <w:right w:val="single" w:sz="4" w:space="0" w:color="auto"/>
            </w:tcBorders>
            <w:vAlign w:val="center"/>
            <w:hideMark/>
          </w:tcPr>
          <w:p w14:paraId="7FA9A1D7" w14:textId="77777777" w:rsidR="00E1047D" w:rsidRPr="00E1047D" w:rsidRDefault="00E1047D" w:rsidP="00E1047D">
            <w:pPr>
              <w:spacing w:after="0"/>
              <w:ind w:right="-51"/>
              <w:rPr>
                <w:sz w:val="22"/>
                <w:szCs w:val="22"/>
              </w:rPr>
            </w:pPr>
            <w:r w:rsidRPr="00E1047D">
              <w:rPr>
                <w:b/>
                <w:i/>
                <w:sz w:val="22"/>
                <w:szCs w:val="22"/>
              </w:rPr>
              <w:t>7.2</w:t>
            </w:r>
            <w:r w:rsidRPr="00E1047D">
              <w:rPr>
                <w:b/>
                <w:i/>
                <w:sz w:val="22"/>
                <w:szCs w:val="22"/>
              </w:rPr>
              <w:tab/>
              <w:t>Brodovođa mora biti osposobljen održavati sigurnost i zaštitu osoba na brodu, uključujući izravnu pomoć osobama s invaliditetom i osobama smanjene pokretljivosti</w:t>
            </w:r>
          </w:p>
        </w:tc>
      </w:tr>
      <w:tr w:rsidR="00E1047D" w:rsidRPr="00E1047D" w14:paraId="46307B8A" w14:textId="77777777" w:rsidTr="000C4466">
        <w:tblPrEx>
          <w:tblLook w:val="04A0" w:firstRow="1" w:lastRow="0" w:firstColumn="1" w:lastColumn="0" w:noHBand="0" w:noVBand="1"/>
        </w:tblPrEx>
        <w:trPr>
          <w:gridAfter w:val="1"/>
          <w:wAfter w:w="7" w:type="dxa"/>
        </w:trPr>
        <w:tc>
          <w:tcPr>
            <w:tcW w:w="3114" w:type="dxa"/>
            <w:tcBorders>
              <w:top w:val="single" w:sz="4" w:space="0" w:color="auto"/>
              <w:left w:val="single" w:sz="4" w:space="0" w:color="auto"/>
              <w:bottom w:val="single" w:sz="4" w:space="0" w:color="auto"/>
              <w:right w:val="single" w:sz="4" w:space="0" w:color="auto"/>
            </w:tcBorders>
            <w:vAlign w:val="center"/>
            <w:hideMark/>
          </w:tcPr>
          <w:p w14:paraId="49AE54C1" w14:textId="77777777" w:rsidR="00E1047D" w:rsidRPr="00E1047D" w:rsidRDefault="00E1047D" w:rsidP="00E1047D">
            <w:pPr>
              <w:spacing w:after="60"/>
              <w:ind w:left="182" w:right="-51" w:hanging="182"/>
              <w:rPr>
                <w:sz w:val="22"/>
                <w:szCs w:val="22"/>
              </w:rPr>
            </w:pPr>
            <w:r w:rsidRPr="00E1047D">
              <w:rPr>
                <w:sz w:val="22"/>
                <w:szCs w:val="22"/>
              </w:rPr>
              <w:t xml:space="preserve">2. organizirati vježbe osposobljavanja za upravljanje krizama u pogledu ponašanja u izvanrednim situacijama, npr. u slučaju požara, upozorenja o prodoru vode, eksplozije, sudara, pada osobe u vodu i evakuacije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3FF64947" w14:textId="77777777" w:rsidR="00E1047D" w:rsidRPr="00E1047D" w:rsidRDefault="00E1047D" w:rsidP="00E1047D">
            <w:pPr>
              <w:numPr>
                <w:ilvl w:val="0"/>
                <w:numId w:val="167"/>
              </w:numPr>
              <w:spacing w:before="20" w:after="20"/>
              <w:ind w:left="314" w:right="-51"/>
              <w:rPr>
                <w:sz w:val="22"/>
                <w:szCs w:val="22"/>
              </w:rPr>
            </w:pPr>
            <w:r w:rsidRPr="00E1047D">
              <w:rPr>
                <w:sz w:val="22"/>
                <w:szCs w:val="22"/>
              </w:rPr>
              <w:t xml:space="preserve">Poznavanje postupaka za izvanredne situacije; </w:t>
            </w:r>
          </w:p>
          <w:p w14:paraId="66660879" w14:textId="77777777" w:rsidR="00E1047D" w:rsidRPr="00E1047D" w:rsidRDefault="00E1047D" w:rsidP="00E1047D">
            <w:pPr>
              <w:numPr>
                <w:ilvl w:val="0"/>
                <w:numId w:val="167"/>
              </w:numPr>
              <w:spacing w:before="20" w:after="20"/>
              <w:ind w:left="314" w:right="-51"/>
              <w:rPr>
                <w:sz w:val="22"/>
                <w:szCs w:val="22"/>
              </w:rPr>
            </w:pPr>
            <w:r w:rsidRPr="00E1047D">
              <w:rPr>
                <w:sz w:val="22"/>
                <w:szCs w:val="22"/>
              </w:rPr>
              <w:t xml:space="preserve">Sposobnost davanja uputa članovima posade o postupcima za izvanredne situacije; </w:t>
            </w:r>
          </w:p>
          <w:p w14:paraId="7360086F" w14:textId="77777777" w:rsidR="00E1047D" w:rsidRPr="00E1047D" w:rsidRDefault="00E1047D" w:rsidP="00E1047D">
            <w:pPr>
              <w:numPr>
                <w:ilvl w:val="0"/>
                <w:numId w:val="167"/>
              </w:numPr>
              <w:spacing w:before="20" w:after="20"/>
              <w:ind w:left="312" w:right="-51" w:hanging="357"/>
              <w:rPr>
                <w:sz w:val="22"/>
                <w:szCs w:val="22"/>
              </w:rPr>
            </w:pPr>
            <w:r w:rsidRPr="00E1047D">
              <w:rPr>
                <w:sz w:val="22"/>
                <w:szCs w:val="22"/>
              </w:rPr>
              <w:t xml:space="preserve">Sposobnost organiziranja periodičnog osposobljavanja posade na brodu kao pripreme za krizne situacije, uključujući organiziranje vježbe gašenja požara i napuštanja broda. </w:t>
            </w:r>
          </w:p>
        </w:tc>
      </w:tr>
      <w:tr w:rsidR="00E1047D" w:rsidRPr="00E1047D" w14:paraId="07B5C652" w14:textId="77777777" w:rsidTr="000C4466">
        <w:tblPrEx>
          <w:tblLook w:val="04A0" w:firstRow="1" w:lastRow="0" w:firstColumn="1" w:lastColumn="0" w:noHBand="0" w:noVBand="1"/>
        </w:tblPrEx>
        <w:trPr>
          <w:gridAfter w:val="1"/>
          <w:wAfter w:w="7" w:type="dxa"/>
          <w:trHeight w:val="834"/>
        </w:trPr>
        <w:tc>
          <w:tcPr>
            <w:tcW w:w="3114" w:type="dxa"/>
            <w:tcBorders>
              <w:top w:val="single" w:sz="4" w:space="0" w:color="auto"/>
              <w:left w:val="single" w:sz="4" w:space="0" w:color="auto"/>
              <w:bottom w:val="single" w:sz="4" w:space="0" w:color="auto"/>
              <w:right w:val="single" w:sz="4" w:space="0" w:color="auto"/>
            </w:tcBorders>
            <w:vAlign w:val="center"/>
            <w:hideMark/>
          </w:tcPr>
          <w:p w14:paraId="4D0048A8" w14:textId="77777777" w:rsidR="00E1047D" w:rsidRPr="00E1047D" w:rsidRDefault="00E1047D" w:rsidP="00E1047D">
            <w:pPr>
              <w:spacing w:after="60"/>
              <w:ind w:left="182" w:right="-51" w:hanging="182"/>
              <w:rPr>
                <w:sz w:val="22"/>
                <w:szCs w:val="22"/>
              </w:rPr>
            </w:pPr>
            <w:r w:rsidRPr="00E1047D">
              <w:rPr>
                <w:sz w:val="22"/>
                <w:szCs w:val="22"/>
              </w:rPr>
              <w:t xml:space="preserve">6. organizirati pomoć osobama s invaliditetom i osobama smanjene pokretljivosti </w:t>
            </w:r>
          </w:p>
        </w:tc>
        <w:tc>
          <w:tcPr>
            <w:tcW w:w="5946" w:type="dxa"/>
            <w:tcBorders>
              <w:top w:val="single" w:sz="4" w:space="0" w:color="auto"/>
              <w:left w:val="single" w:sz="4" w:space="0" w:color="auto"/>
              <w:bottom w:val="single" w:sz="4" w:space="0" w:color="auto"/>
              <w:right w:val="single" w:sz="4" w:space="0" w:color="auto"/>
            </w:tcBorders>
            <w:vAlign w:val="center"/>
            <w:hideMark/>
          </w:tcPr>
          <w:p w14:paraId="1EF0219C" w14:textId="77777777" w:rsidR="00E1047D" w:rsidRPr="00E1047D" w:rsidRDefault="00E1047D" w:rsidP="00E1047D">
            <w:pPr>
              <w:numPr>
                <w:ilvl w:val="0"/>
                <w:numId w:val="170"/>
              </w:numPr>
              <w:spacing w:before="20" w:after="60"/>
              <w:ind w:left="312" w:right="-51" w:hanging="357"/>
              <w:rPr>
                <w:sz w:val="22"/>
                <w:szCs w:val="22"/>
              </w:rPr>
            </w:pPr>
            <w:r w:rsidRPr="00E1047D">
              <w:rPr>
                <w:sz w:val="22"/>
                <w:szCs w:val="22"/>
              </w:rPr>
              <w:t>Poznavanje zahtjeva i uputa iz važećih propisa</w:t>
            </w:r>
          </w:p>
          <w:p w14:paraId="7D462992" w14:textId="77777777" w:rsidR="00E1047D" w:rsidRPr="00E1047D" w:rsidRDefault="00E1047D" w:rsidP="00E1047D">
            <w:pPr>
              <w:numPr>
                <w:ilvl w:val="0"/>
                <w:numId w:val="170"/>
              </w:numPr>
              <w:spacing w:after="20"/>
              <w:ind w:left="312" w:right="-51" w:hanging="357"/>
              <w:rPr>
                <w:sz w:val="22"/>
                <w:szCs w:val="22"/>
              </w:rPr>
            </w:pPr>
            <w:r w:rsidRPr="00E1047D">
              <w:rPr>
                <w:sz w:val="22"/>
                <w:szCs w:val="22"/>
              </w:rPr>
              <w:t xml:space="preserve">Sposobnost pružanja i organiziranja izravne pomoći osobama s invaliditetom i osobama smanjene pokretljivosti. </w:t>
            </w:r>
          </w:p>
        </w:tc>
      </w:tr>
    </w:tbl>
    <w:p w14:paraId="352A4EC8" w14:textId="77777777" w:rsidR="001976F2" w:rsidRDefault="001976F2" w:rsidP="008516F2">
      <w:pPr>
        <w:rPr>
          <w:lang w:eastAsia="hr-HR" w:bidi="hr-HR"/>
        </w:rPr>
      </w:pPr>
    </w:p>
    <w:p w14:paraId="65093601" w14:textId="77777777" w:rsidR="001976F2" w:rsidRDefault="001976F2" w:rsidP="008516F2">
      <w:pPr>
        <w:rPr>
          <w:lang w:eastAsia="hr-HR" w:bidi="hr-HR"/>
        </w:rPr>
      </w:pPr>
    </w:p>
    <w:p w14:paraId="2D69C431" w14:textId="77777777" w:rsidR="001976F2" w:rsidRPr="008516F2" w:rsidRDefault="001976F2" w:rsidP="008516F2">
      <w:pPr>
        <w:rPr>
          <w:lang w:eastAsia="hr-HR" w:bidi="hr-HR"/>
        </w:rPr>
      </w:pPr>
    </w:p>
    <w:p w14:paraId="698DB264" w14:textId="6158D2F4" w:rsidR="00B53A93" w:rsidRDefault="00B53A93" w:rsidP="008516F2">
      <w:pPr>
        <w:pStyle w:val="Naslov2"/>
        <w:jc w:val="left"/>
      </w:pPr>
      <w:r>
        <w:t>I.</w:t>
      </w:r>
      <w:r w:rsidR="005C1E07">
        <w:t>D</w:t>
      </w:r>
      <w:r>
        <w:t xml:space="preserve"> – </w:t>
      </w:r>
      <w:r w:rsidR="005C0014">
        <w:t xml:space="preserve">Dopunske osposobljenosti </w:t>
      </w:r>
    </w:p>
    <w:p w14:paraId="20018FAA" w14:textId="0D73B613" w:rsidR="00825F9C" w:rsidRPr="00217E1B" w:rsidRDefault="004A18C7" w:rsidP="008516F2">
      <w:pPr>
        <w:pStyle w:val="Naslov3"/>
      </w:pPr>
      <w:r>
        <w:t>I.</w:t>
      </w:r>
      <w:r w:rsidR="00353DAA">
        <w:t>D.1</w:t>
      </w:r>
      <w:r w:rsidRPr="00217E1B">
        <w:t xml:space="preserve"> </w:t>
      </w:r>
      <w:r w:rsidR="00BE22E3" w:rsidRPr="00217E1B">
        <w:t>–</w:t>
      </w:r>
      <w:r w:rsidR="00EF45E4">
        <w:t xml:space="preserve"> </w:t>
      </w:r>
      <w:r w:rsidR="00CE4CCD">
        <w:t>S</w:t>
      </w:r>
      <w:r w:rsidR="00CE4CCD" w:rsidRPr="00217E1B">
        <w:t>tručnjak za putničku plovidbu</w:t>
      </w: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5940"/>
      </w:tblGrid>
      <w:tr w:rsidR="00CA007D" w:rsidRPr="00107929" w14:paraId="12F06131" w14:textId="0B51461A" w:rsidTr="009F1385">
        <w:trPr>
          <w:trHeight w:val="362"/>
        </w:trPr>
        <w:tc>
          <w:tcPr>
            <w:tcW w:w="3205" w:type="dxa"/>
            <w:vMerge w:val="restart"/>
            <w:tcBorders>
              <w:top w:val="single" w:sz="4" w:space="0" w:color="auto"/>
              <w:left w:val="single" w:sz="4" w:space="0" w:color="auto"/>
              <w:right w:val="single" w:sz="4" w:space="0" w:color="auto"/>
            </w:tcBorders>
            <w:vAlign w:val="center"/>
          </w:tcPr>
          <w:p w14:paraId="22F186F6" w14:textId="2294BD0C" w:rsidR="00CA007D" w:rsidRPr="00107929" w:rsidRDefault="00CA007D" w:rsidP="00107929">
            <w:pPr>
              <w:spacing w:before="60" w:after="60"/>
              <w:ind w:right="-51"/>
              <w:jc w:val="center"/>
              <w:rPr>
                <w:b/>
                <w:bCs/>
                <w:sz w:val="22"/>
                <w:szCs w:val="22"/>
              </w:rPr>
            </w:pPr>
            <w:r>
              <w:rPr>
                <w:b/>
                <w:bCs/>
                <w:sz w:val="22"/>
                <w:szCs w:val="22"/>
              </w:rPr>
              <w:t>NASTAVNE CJELINE/TEME</w:t>
            </w:r>
          </w:p>
        </w:tc>
        <w:tc>
          <w:tcPr>
            <w:tcW w:w="5940" w:type="dxa"/>
            <w:vMerge w:val="restart"/>
            <w:tcBorders>
              <w:top w:val="single" w:sz="4" w:space="0" w:color="auto"/>
              <w:left w:val="single" w:sz="4" w:space="0" w:color="auto"/>
              <w:right w:val="single" w:sz="4" w:space="0" w:color="auto"/>
            </w:tcBorders>
            <w:vAlign w:val="center"/>
          </w:tcPr>
          <w:p w14:paraId="26D34AFC" w14:textId="1EB2B80C" w:rsidR="00CA007D" w:rsidRPr="00107929" w:rsidRDefault="00CA007D" w:rsidP="00107929">
            <w:pPr>
              <w:spacing w:before="60" w:after="60"/>
              <w:ind w:right="-51"/>
              <w:jc w:val="center"/>
              <w:rPr>
                <w:b/>
                <w:bCs/>
                <w:sz w:val="22"/>
                <w:szCs w:val="22"/>
              </w:rPr>
            </w:pPr>
            <w:r>
              <w:rPr>
                <w:b/>
                <w:bCs/>
                <w:sz w:val="22"/>
                <w:szCs w:val="22"/>
              </w:rPr>
              <w:t>ISHODI UČENJA</w:t>
            </w:r>
          </w:p>
        </w:tc>
      </w:tr>
      <w:tr w:rsidR="00CA007D" w:rsidRPr="00EF5098" w14:paraId="4EFC52F4" w14:textId="30B00EC1" w:rsidTr="009F1385">
        <w:trPr>
          <w:trHeight w:val="531"/>
        </w:trPr>
        <w:tc>
          <w:tcPr>
            <w:tcW w:w="3205" w:type="dxa"/>
            <w:vMerge/>
            <w:tcBorders>
              <w:left w:val="single" w:sz="4" w:space="0" w:color="auto"/>
              <w:bottom w:val="single" w:sz="4" w:space="0" w:color="auto"/>
              <w:right w:val="single" w:sz="4" w:space="0" w:color="auto"/>
            </w:tcBorders>
            <w:vAlign w:val="center"/>
            <w:hideMark/>
          </w:tcPr>
          <w:p w14:paraId="163D769E" w14:textId="02E8C436" w:rsidR="00CA007D" w:rsidRPr="00107929" w:rsidRDefault="00CA007D" w:rsidP="00107929">
            <w:pPr>
              <w:spacing w:before="120"/>
              <w:ind w:right="-51"/>
              <w:rPr>
                <w:b/>
                <w:bCs/>
                <w:sz w:val="22"/>
                <w:szCs w:val="22"/>
              </w:rPr>
            </w:pPr>
          </w:p>
        </w:tc>
        <w:tc>
          <w:tcPr>
            <w:tcW w:w="5940" w:type="dxa"/>
            <w:vMerge/>
            <w:tcBorders>
              <w:left w:val="single" w:sz="4" w:space="0" w:color="auto"/>
              <w:bottom w:val="single" w:sz="4" w:space="0" w:color="auto"/>
              <w:right w:val="single" w:sz="4" w:space="0" w:color="auto"/>
            </w:tcBorders>
            <w:vAlign w:val="center"/>
          </w:tcPr>
          <w:p w14:paraId="143AAEF3" w14:textId="77777777" w:rsidR="00CA007D" w:rsidRPr="00107929" w:rsidRDefault="00CA007D" w:rsidP="00107929">
            <w:pPr>
              <w:spacing w:before="120"/>
              <w:ind w:right="-51"/>
              <w:rPr>
                <w:b/>
                <w:bCs/>
                <w:sz w:val="22"/>
                <w:szCs w:val="22"/>
              </w:rPr>
            </w:pPr>
          </w:p>
        </w:tc>
      </w:tr>
      <w:tr w:rsidR="00CA007D" w:rsidRPr="00EF5098" w14:paraId="4A4235AD" w14:textId="34B27D1E" w:rsidTr="009F1385">
        <w:trPr>
          <w:trHeight w:val="624"/>
        </w:trPr>
        <w:tc>
          <w:tcPr>
            <w:tcW w:w="9145" w:type="dxa"/>
            <w:gridSpan w:val="2"/>
            <w:tcBorders>
              <w:top w:val="single" w:sz="4" w:space="0" w:color="auto"/>
              <w:left w:val="single" w:sz="4" w:space="0" w:color="auto"/>
              <w:bottom w:val="single" w:sz="4" w:space="0" w:color="auto"/>
              <w:right w:val="single" w:sz="4" w:space="0" w:color="auto"/>
            </w:tcBorders>
            <w:vAlign w:val="center"/>
          </w:tcPr>
          <w:p w14:paraId="575746C1" w14:textId="7D067097" w:rsidR="00CA007D" w:rsidRPr="00107929" w:rsidRDefault="00CA007D" w:rsidP="00CA007D">
            <w:pPr>
              <w:spacing w:before="120"/>
              <w:ind w:right="-51"/>
              <w:rPr>
                <w:sz w:val="22"/>
                <w:szCs w:val="22"/>
              </w:rPr>
            </w:pPr>
            <w:r>
              <w:rPr>
                <w:b/>
                <w:i/>
                <w:sz w:val="22"/>
                <w:szCs w:val="22"/>
              </w:rPr>
              <w:t xml:space="preserve">1. </w:t>
            </w:r>
            <w:r w:rsidRPr="00107929">
              <w:rPr>
                <w:b/>
                <w:i/>
                <w:sz w:val="22"/>
                <w:szCs w:val="22"/>
              </w:rPr>
              <w:t xml:space="preserve">Stručnjak mora biti osposobljen organizirati upotrebu opreme za spašavanje na putničkim </w:t>
            </w:r>
            <w:r>
              <w:rPr>
                <w:b/>
                <w:i/>
                <w:sz w:val="22"/>
                <w:szCs w:val="22"/>
              </w:rPr>
              <w:t>brodovima</w:t>
            </w:r>
            <w:r w:rsidRPr="00107929">
              <w:rPr>
                <w:b/>
                <w:i/>
                <w:sz w:val="22"/>
                <w:szCs w:val="22"/>
              </w:rPr>
              <w:t>.</w:t>
            </w:r>
          </w:p>
        </w:tc>
      </w:tr>
      <w:tr w:rsidR="00CA007D" w:rsidRPr="00EF5098" w14:paraId="6CDBE11D" w14:textId="4F3BFEB5" w:rsidTr="009F1385">
        <w:trPr>
          <w:trHeight w:val="2934"/>
        </w:trPr>
        <w:tc>
          <w:tcPr>
            <w:tcW w:w="3205" w:type="dxa"/>
            <w:tcBorders>
              <w:top w:val="single" w:sz="4" w:space="0" w:color="auto"/>
              <w:left w:val="single" w:sz="4" w:space="0" w:color="auto"/>
              <w:bottom w:val="single" w:sz="4" w:space="0" w:color="auto"/>
              <w:right w:val="single" w:sz="4" w:space="0" w:color="auto"/>
            </w:tcBorders>
            <w:vAlign w:val="center"/>
            <w:hideMark/>
          </w:tcPr>
          <w:p w14:paraId="41074663" w14:textId="77777777" w:rsidR="00CA007D" w:rsidRPr="00107929" w:rsidRDefault="00CA007D" w:rsidP="00107929">
            <w:pPr>
              <w:spacing w:after="60"/>
              <w:ind w:left="182" w:right="-51" w:hanging="182"/>
              <w:rPr>
                <w:sz w:val="22"/>
                <w:szCs w:val="22"/>
              </w:rPr>
            </w:pPr>
            <w:r w:rsidRPr="00107929">
              <w:rPr>
                <w:sz w:val="22"/>
                <w:szCs w:val="22"/>
              </w:rPr>
              <w:t xml:space="preserve">1. organizirati korištenje opreme za spašavanje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4F242572" w14:textId="77777777" w:rsidR="00CA007D" w:rsidRPr="00107929" w:rsidRDefault="00CA007D" w:rsidP="004D2BA9">
            <w:pPr>
              <w:numPr>
                <w:ilvl w:val="0"/>
                <w:numId w:val="187"/>
              </w:numPr>
              <w:spacing w:before="60" w:after="20"/>
              <w:ind w:left="312" w:right="-51" w:hanging="357"/>
              <w:rPr>
                <w:sz w:val="22"/>
                <w:szCs w:val="22"/>
              </w:rPr>
            </w:pPr>
            <w:r w:rsidRPr="00107929">
              <w:rPr>
                <w:sz w:val="22"/>
                <w:szCs w:val="22"/>
              </w:rPr>
              <w:t xml:space="preserve">Poznavanje planova za kontrolu sigurnosti, uključujući: </w:t>
            </w:r>
          </w:p>
          <w:p w14:paraId="38BD6C51" w14:textId="77777777" w:rsidR="00CA007D" w:rsidRPr="00107929" w:rsidRDefault="00CA007D" w:rsidP="00107929">
            <w:pPr>
              <w:spacing w:before="20" w:after="20"/>
              <w:ind w:left="314" w:right="-51"/>
              <w:rPr>
                <w:sz w:val="22"/>
                <w:szCs w:val="22"/>
              </w:rPr>
            </w:pPr>
            <w:r w:rsidRPr="00107929">
              <w:rPr>
                <w:sz w:val="22"/>
                <w:szCs w:val="22"/>
              </w:rPr>
              <w:t xml:space="preserve">• sigurnosni raspored i sigurnosni plan i </w:t>
            </w:r>
          </w:p>
          <w:p w14:paraId="55F13A76" w14:textId="77777777" w:rsidR="00CA007D" w:rsidRPr="00107929" w:rsidRDefault="00CA007D" w:rsidP="00107929">
            <w:pPr>
              <w:spacing w:before="20" w:after="20"/>
              <w:ind w:left="314" w:right="-51"/>
              <w:rPr>
                <w:sz w:val="22"/>
                <w:szCs w:val="22"/>
              </w:rPr>
            </w:pPr>
            <w:r w:rsidRPr="00107929">
              <w:rPr>
                <w:sz w:val="22"/>
                <w:szCs w:val="22"/>
              </w:rPr>
              <w:t xml:space="preserve">• planove i postupke u slučaju izvanrednih situacija; </w:t>
            </w:r>
          </w:p>
          <w:p w14:paraId="225CB54F" w14:textId="77777777" w:rsidR="00CA007D" w:rsidRPr="00107929" w:rsidRDefault="00CA007D" w:rsidP="004D2BA9">
            <w:pPr>
              <w:numPr>
                <w:ilvl w:val="0"/>
                <w:numId w:val="187"/>
              </w:numPr>
              <w:spacing w:before="20" w:after="60"/>
              <w:ind w:left="312" w:right="-51" w:hanging="357"/>
              <w:rPr>
                <w:sz w:val="22"/>
                <w:szCs w:val="22"/>
              </w:rPr>
            </w:pPr>
            <w:r w:rsidRPr="00107929">
              <w:rPr>
                <w:sz w:val="22"/>
                <w:szCs w:val="22"/>
              </w:rPr>
              <w:t xml:space="preserve">Poznavanje opreme za spašavanje i njezinih funkcija i sposobnost pokazivanja primjene opreme za spašavanje; </w:t>
            </w:r>
          </w:p>
          <w:p w14:paraId="59A45584" w14:textId="77777777" w:rsidR="00CA007D" w:rsidRPr="00107929" w:rsidRDefault="00CA007D" w:rsidP="004D2BA9">
            <w:pPr>
              <w:numPr>
                <w:ilvl w:val="0"/>
                <w:numId w:val="187"/>
              </w:numPr>
              <w:spacing w:before="20" w:after="40"/>
              <w:ind w:left="312" w:right="-51" w:hanging="357"/>
              <w:rPr>
                <w:sz w:val="22"/>
                <w:szCs w:val="22"/>
              </w:rPr>
            </w:pPr>
            <w:r w:rsidRPr="00107929">
              <w:rPr>
                <w:sz w:val="22"/>
                <w:szCs w:val="22"/>
              </w:rPr>
              <w:t xml:space="preserve">Poznavanje prostora dostupnih putnicima smanjene pokretljivosti </w:t>
            </w:r>
          </w:p>
          <w:p w14:paraId="10717D2D" w14:textId="77777777" w:rsidR="00CA007D" w:rsidRPr="00107929" w:rsidRDefault="00CA007D" w:rsidP="004D2BA9">
            <w:pPr>
              <w:numPr>
                <w:ilvl w:val="0"/>
                <w:numId w:val="187"/>
              </w:numPr>
              <w:spacing w:before="20" w:after="60"/>
              <w:ind w:left="312" w:right="-51" w:hanging="357"/>
              <w:rPr>
                <w:sz w:val="22"/>
                <w:szCs w:val="22"/>
              </w:rPr>
            </w:pPr>
            <w:r w:rsidRPr="00107929">
              <w:rPr>
                <w:sz w:val="22"/>
                <w:szCs w:val="22"/>
              </w:rPr>
              <w:t xml:space="preserve">Sposobnost pokazivanja primjene opreme za spašavanje za putnike, uključujući putnike smanjene pokretljivosti. </w:t>
            </w:r>
          </w:p>
        </w:tc>
      </w:tr>
      <w:tr w:rsidR="00CA007D" w:rsidRPr="00EF5098" w14:paraId="302912E4" w14:textId="3E8CA9FF" w:rsidTr="00F30E3D">
        <w:trPr>
          <w:trHeight w:val="1559"/>
        </w:trPr>
        <w:tc>
          <w:tcPr>
            <w:tcW w:w="9145" w:type="dxa"/>
            <w:gridSpan w:val="2"/>
            <w:tcBorders>
              <w:top w:val="single" w:sz="4" w:space="0" w:color="auto"/>
              <w:left w:val="single" w:sz="4" w:space="0" w:color="auto"/>
              <w:bottom w:val="single" w:sz="4" w:space="0" w:color="auto"/>
              <w:right w:val="single" w:sz="4" w:space="0" w:color="auto"/>
            </w:tcBorders>
            <w:vAlign w:val="center"/>
            <w:hideMark/>
          </w:tcPr>
          <w:p w14:paraId="6D982C46" w14:textId="67416A7D" w:rsidR="00CA007D" w:rsidRPr="00107929" w:rsidRDefault="00CA007D" w:rsidP="00CA007D">
            <w:pPr>
              <w:spacing w:after="0"/>
              <w:ind w:right="115"/>
              <w:rPr>
                <w:sz w:val="22"/>
                <w:szCs w:val="22"/>
              </w:rPr>
            </w:pPr>
            <w:r>
              <w:rPr>
                <w:b/>
                <w:i/>
                <w:sz w:val="22"/>
                <w:szCs w:val="22"/>
              </w:rPr>
              <w:t xml:space="preserve">2. </w:t>
            </w:r>
            <w:r w:rsidRPr="00107929">
              <w:rPr>
                <w:b/>
                <w:i/>
                <w:sz w:val="22"/>
                <w:szCs w:val="22"/>
              </w:rPr>
              <w:t>Stručnjak mora biti sposoban primijeniti sigurnosne upute i poduzeti potrebne mjere za zaštitu putnika općenito, posebno u izvanrednim situacijama (npr. evakuacija, šteta, sudar, nasukavanje, požar, eksplozija ili druge situacije u kojima bi moglo doći do panike), uključujući pružanje izravne pomoći osobama s invaliditetom i osobama smanjene pokretljivosti u skladu s važećim zahtjevima osposobljavanja i uputama (npr. Prilog IV. Uredbi (EU) br. 1177/2010).</w:t>
            </w:r>
            <w:r w:rsidRPr="00107929">
              <w:rPr>
                <w:sz w:val="22"/>
                <w:szCs w:val="22"/>
              </w:rPr>
              <w:t xml:space="preserve"> </w:t>
            </w:r>
          </w:p>
        </w:tc>
      </w:tr>
      <w:tr w:rsidR="00CA007D" w:rsidRPr="00EF5098" w14:paraId="47F33473" w14:textId="01E759F1" w:rsidTr="009F1385">
        <w:trPr>
          <w:trHeight w:val="2951"/>
        </w:trPr>
        <w:tc>
          <w:tcPr>
            <w:tcW w:w="3205" w:type="dxa"/>
            <w:tcBorders>
              <w:top w:val="single" w:sz="4" w:space="0" w:color="auto"/>
              <w:left w:val="single" w:sz="4" w:space="0" w:color="auto"/>
              <w:bottom w:val="single" w:sz="4" w:space="0" w:color="auto"/>
              <w:right w:val="single" w:sz="4" w:space="0" w:color="auto"/>
            </w:tcBorders>
            <w:vAlign w:val="center"/>
            <w:hideMark/>
          </w:tcPr>
          <w:p w14:paraId="32C69291" w14:textId="77777777" w:rsidR="00CA007D" w:rsidRPr="00107929" w:rsidRDefault="00CA007D" w:rsidP="00107929">
            <w:pPr>
              <w:spacing w:after="60"/>
              <w:ind w:left="182" w:right="-51" w:hanging="182"/>
              <w:rPr>
                <w:sz w:val="22"/>
                <w:szCs w:val="22"/>
              </w:rPr>
            </w:pPr>
            <w:r w:rsidRPr="00107929">
              <w:rPr>
                <w:sz w:val="22"/>
                <w:szCs w:val="22"/>
              </w:rPr>
              <w:t xml:space="preserve">1. primijeniti sigurnosne upute.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06F18112" w14:textId="160A8365" w:rsidR="00CA007D" w:rsidRPr="00107929" w:rsidRDefault="00CA007D" w:rsidP="00AA1F87">
            <w:pPr>
              <w:numPr>
                <w:ilvl w:val="0"/>
                <w:numId w:val="188"/>
              </w:numPr>
              <w:spacing w:before="20" w:after="20"/>
              <w:ind w:left="314" w:right="-51"/>
              <w:rPr>
                <w:sz w:val="22"/>
                <w:szCs w:val="22"/>
              </w:rPr>
            </w:pPr>
            <w:r w:rsidRPr="00107929">
              <w:rPr>
                <w:sz w:val="22"/>
                <w:szCs w:val="22"/>
              </w:rPr>
              <w:t xml:space="preserve">Sposobnost praćenja sigurnosnih sustava i opreme te organiziranja provjera i nadzora sigurnosne opreme putničkog </w:t>
            </w:r>
            <w:r>
              <w:rPr>
                <w:sz w:val="22"/>
                <w:szCs w:val="22"/>
              </w:rPr>
              <w:t>broda</w:t>
            </w:r>
            <w:r w:rsidRPr="00107929">
              <w:rPr>
                <w:sz w:val="22"/>
                <w:szCs w:val="22"/>
              </w:rPr>
              <w:t xml:space="preserve">, uključujući naprave za disanje; </w:t>
            </w:r>
          </w:p>
          <w:p w14:paraId="79F15272" w14:textId="77777777" w:rsidR="00CA007D" w:rsidRPr="00107929" w:rsidRDefault="00CA007D" w:rsidP="00AA1F87">
            <w:pPr>
              <w:numPr>
                <w:ilvl w:val="0"/>
                <w:numId w:val="188"/>
              </w:numPr>
              <w:spacing w:before="20" w:after="20"/>
              <w:ind w:left="314" w:right="-51"/>
              <w:rPr>
                <w:sz w:val="22"/>
                <w:szCs w:val="22"/>
              </w:rPr>
            </w:pPr>
            <w:r w:rsidRPr="00107929">
              <w:rPr>
                <w:sz w:val="22"/>
                <w:szCs w:val="22"/>
              </w:rPr>
              <w:t xml:space="preserve">Sposobnost vođenja vježbi za izvanredne situacije; </w:t>
            </w:r>
          </w:p>
          <w:p w14:paraId="39F4E77C" w14:textId="77777777" w:rsidR="00CA007D" w:rsidRPr="00107929" w:rsidRDefault="00CA007D" w:rsidP="00AA1F87">
            <w:pPr>
              <w:numPr>
                <w:ilvl w:val="0"/>
                <w:numId w:val="188"/>
              </w:numPr>
              <w:spacing w:before="20" w:after="20"/>
              <w:ind w:left="314" w:right="-51"/>
              <w:rPr>
                <w:sz w:val="22"/>
                <w:szCs w:val="22"/>
              </w:rPr>
            </w:pPr>
            <w:r w:rsidRPr="00107929">
              <w:rPr>
                <w:sz w:val="22"/>
                <w:szCs w:val="22"/>
              </w:rPr>
              <w:t xml:space="preserve">Sposobnost davanja uputa članovima posade i brodskom osoblju koji u skladu sa sigurnosnim rasporedom imaju određenu ulogu o korištenju opreme za spašavanje, putova za evakuaciju, zbornih mjesta i prostora za evakuaciju u slučaju izvanredne situacije; </w:t>
            </w:r>
          </w:p>
          <w:p w14:paraId="0361547F" w14:textId="77777777" w:rsidR="00CA007D" w:rsidRPr="00107929" w:rsidRDefault="00CA007D" w:rsidP="00AA1F87">
            <w:pPr>
              <w:numPr>
                <w:ilvl w:val="0"/>
                <w:numId w:val="188"/>
              </w:numPr>
              <w:spacing w:before="20" w:after="20"/>
              <w:ind w:left="314" w:right="-51"/>
              <w:rPr>
                <w:sz w:val="22"/>
                <w:szCs w:val="22"/>
              </w:rPr>
            </w:pPr>
            <w:r w:rsidRPr="00107929">
              <w:rPr>
                <w:sz w:val="22"/>
                <w:szCs w:val="22"/>
              </w:rPr>
              <w:t xml:space="preserve">Sposobnost informiranja putnika na početku putovanja o kodeksu ponašanja i sadržaju plana sigurnosti. </w:t>
            </w:r>
          </w:p>
        </w:tc>
      </w:tr>
      <w:tr w:rsidR="00CA007D" w:rsidRPr="00EF5098" w14:paraId="5B060EE4" w14:textId="6CE4AF52" w:rsidTr="009F1385">
        <w:trPr>
          <w:trHeight w:val="3154"/>
        </w:trPr>
        <w:tc>
          <w:tcPr>
            <w:tcW w:w="3205" w:type="dxa"/>
            <w:tcBorders>
              <w:top w:val="single" w:sz="4" w:space="0" w:color="auto"/>
              <w:left w:val="single" w:sz="4" w:space="0" w:color="auto"/>
              <w:bottom w:val="single" w:sz="4" w:space="0" w:color="auto"/>
              <w:right w:val="single" w:sz="4" w:space="0" w:color="auto"/>
            </w:tcBorders>
            <w:vAlign w:val="center"/>
            <w:hideMark/>
          </w:tcPr>
          <w:p w14:paraId="582FEEFA" w14:textId="77777777" w:rsidR="00CA007D" w:rsidRPr="00107929" w:rsidRDefault="00CA007D" w:rsidP="00107929">
            <w:pPr>
              <w:spacing w:after="60"/>
              <w:ind w:left="182" w:right="-51" w:hanging="182"/>
              <w:rPr>
                <w:sz w:val="22"/>
                <w:szCs w:val="22"/>
              </w:rPr>
            </w:pPr>
            <w:r w:rsidRPr="00107929">
              <w:rPr>
                <w:sz w:val="22"/>
                <w:szCs w:val="22"/>
              </w:rPr>
              <w:t xml:space="preserve">2. poduzimati potrebne mjere za zaštitu putnika općenito i u izvanrednim situacijama.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41EFC66F" w14:textId="05285636" w:rsidR="00CA007D" w:rsidRPr="00107929" w:rsidRDefault="00CA007D" w:rsidP="00AA1F87">
            <w:pPr>
              <w:numPr>
                <w:ilvl w:val="0"/>
                <w:numId w:val="189"/>
              </w:numPr>
              <w:spacing w:before="120" w:after="60"/>
              <w:ind w:left="312" w:right="-51" w:hanging="357"/>
              <w:rPr>
                <w:sz w:val="22"/>
                <w:szCs w:val="22"/>
              </w:rPr>
            </w:pPr>
            <w:r w:rsidRPr="00107929">
              <w:rPr>
                <w:sz w:val="22"/>
                <w:szCs w:val="22"/>
              </w:rPr>
              <w:t xml:space="preserve">Sposobnost primjene planiranja sigurnosnog rasporeda za evakuaciju dijelova </w:t>
            </w:r>
            <w:r>
              <w:rPr>
                <w:sz w:val="22"/>
                <w:szCs w:val="22"/>
              </w:rPr>
              <w:t>broda</w:t>
            </w:r>
            <w:r w:rsidRPr="00107929">
              <w:rPr>
                <w:sz w:val="22"/>
                <w:szCs w:val="22"/>
              </w:rPr>
              <w:t xml:space="preserve"> ili cijelog </w:t>
            </w:r>
            <w:r>
              <w:rPr>
                <w:sz w:val="22"/>
                <w:szCs w:val="22"/>
              </w:rPr>
              <w:t>broda</w:t>
            </w:r>
            <w:r w:rsidRPr="00107929">
              <w:rPr>
                <w:sz w:val="22"/>
                <w:szCs w:val="22"/>
              </w:rPr>
              <w:t xml:space="preserve">, uzimajući u obzir različite krizne situacije (npr. dim, požar, prodor vode, opasnost za stabilitet </w:t>
            </w:r>
            <w:r>
              <w:rPr>
                <w:sz w:val="22"/>
                <w:szCs w:val="22"/>
              </w:rPr>
              <w:t>broda</w:t>
            </w:r>
            <w:r w:rsidRPr="00107929">
              <w:rPr>
                <w:sz w:val="22"/>
                <w:szCs w:val="22"/>
              </w:rPr>
              <w:t xml:space="preserve"> i opasnosti koje proizlaze iz tereta koji se prevozi na </w:t>
            </w:r>
            <w:r>
              <w:rPr>
                <w:sz w:val="22"/>
                <w:szCs w:val="22"/>
              </w:rPr>
              <w:t>brodu</w:t>
            </w:r>
            <w:r w:rsidRPr="00107929">
              <w:rPr>
                <w:sz w:val="22"/>
                <w:szCs w:val="22"/>
              </w:rPr>
              <w:t xml:space="preserve">); </w:t>
            </w:r>
          </w:p>
          <w:p w14:paraId="269C7375" w14:textId="77777777" w:rsidR="00CA007D" w:rsidRPr="00107929" w:rsidRDefault="00CA007D" w:rsidP="00AA1F87">
            <w:pPr>
              <w:numPr>
                <w:ilvl w:val="0"/>
                <w:numId w:val="189"/>
              </w:numPr>
              <w:spacing w:before="20"/>
              <w:ind w:left="312" w:right="-51" w:hanging="357"/>
              <w:rPr>
                <w:sz w:val="22"/>
                <w:szCs w:val="22"/>
              </w:rPr>
            </w:pPr>
            <w:r w:rsidRPr="00107929">
              <w:rPr>
                <w:sz w:val="22"/>
                <w:szCs w:val="22"/>
              </w:rPr>
              <w:t xml:space="preserve">Poznavanje načela upravljanja kriznim situacijama i velikim brojem ljudi te upravljanja sukobima. </w:t>
            </w:r>
          </w:p>
        </w:tc>
      </w:tr>
      <w:tr w:rsidR="00CA007D" w:rsidRPr="00EF5098" w14:paraId="5E357E49" w14:textId="152D652C" w:rsidTr="009F1385">
        <w:trPr>
          <w:trHeight w:val="1772"/>
        </w:trPr>
        <w:tc>
          <w:tcPr>
            <w:tcW w:w="3205" w:type="dxa"/>
            <w:tcBorders>
              <w:top w:val="single" w:sz="4" w:space="0" w:color="auto"/>
              <w:left w:val="single" w:sz="4" w:space="0" w:color="auto"/>
              <w:bottom w:val="single" w:sz="4" w:space="0" w:color="auto"/>
              <w:right w:val="single" w:sz="4" w:space="0" w:color="auto"/>
            </w:tcBorders>
            <w:vAlign w:val="center"/>
            <w:hideMark/>
          </w:tcPr>
          <w:p w14:paraId="1276344C" w14:textId="22A83625" w:rsidR="00CA007D" w:rsidRPr="00107929" w:rsidRDefault="00CA007D" w:rsidP="00107929">
            <w:pPr>
              <w:spacing w:after="60"/>
              <w:ind w:left="182" w:right="-51" w:hanging="182"/>
              <w:rPr>
                <w:sz w:val="22"/>
                <w:szCs w:val="22"/>
              </w:rPr>
            </w:pPr>
            <w:r w:rsidRPr="00107929">
              <w:rPr>
                <w:sz w:val="22"/>
                <w:szCs w:val="22"/>
              </w:rPr>
              <w:t xml:space="preserve">3. pružati pomoć i davati upute kako bi se osobe s invaliditetom i putnici smanjene pokretljivosti mogli ukrcati, boraviti na </w:t>
            </w:r>
            <w:r>
              <w:rPr>
                <w:sz w:val="22"/>
                <w:szCs w:val="22"/>
              </w:rPr>
              <w:t>brodu</w:t>
            </w:r>
            <w:r w:rsidRPr="00107929">
              <w:rPr>
                <w:sz w:val="22"/>
                <w:szCs w:val="22"/>
              </w:rPr>
              <w:t xml:space="preserve"> i sigurno se iskrcati.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5BC0F790" w14:textId="060F0DB7" w:rsidR="00CA007D" w:rsidRPr="00107929" w:rsidRDefault="00CA007D" w:rsidP="00AA1F87">
            <w:pPr>
              <w:numPr>
                <w:ilvl w:val="0"/>
                <w:numId w:val="190"/>
              </w:numPr>
              <w:spacing w:before="120" w:after="60"/>
              <w:ind w:left="312" w:right="-51" w:hanging="357"/>
              <w:rPr>
                <w:sz w:val="22"/>
                <w:szCs w:val="22"/>
              </w:rPr>
            </w:pPr>
            <w:r w:rsidRPr="00107929">
              <w:rPr>
                <w:sz w:val="22"/>
                <w:szCs w:val="22"/>
              </w:rPr>
              <w:t xml:space="preserve">Poznavanje pristupačnosti </w:t>
            </w:r>
            <w:r>
              <w:rPr>
                <w:sz w:val="22"/>
                <w:szCs w:val="22"/>
              </w:rPr>
              <w:t>broda</w:t>
            </w:r>
            <w:r w:rsidRPr="00107929">
              <w:rPr>
                <w:sz w:val="22"/>
                <w:szCs w:val="22"/>
              </w:rPr>
              <w:t xml:space="preserve">, prostora na </w:t>
            </w:r>
            <w:r>
              <w:rPr>
                <w:sz w:val="22"/>
                <w:szCs w:val="22"/>
              </w:rPr>
              <w:t>brodu</w:t>
            </w:r>
            <w:r w:rsidRPr="00107929">
              <w:rPr>
                <w:sz w:val="22"/>
                <w:szCs w:val="22"/>
              </w:rPr>
              <w:t xml:space="preserve"> koji su prikladni za osobe s invaliditetom i osobe smanjene pokretljivosti, uključujući njihove posebne potrebe s obzirom na npr. putove za evakuaciju i ispravno određivanje tih prostora u planovima sigurnosti; </w:t>
            </w:r>
          </w:p>
          <w:p w14:paraId="14E632BF" w14:textId="77777777" w:rsidR="00CA007D" w:rsidRPr="00107929" w:rsidRDefault="00CA007D" w:rsidP="00AA1F87">
            <w:pPr>
              <w:numPr>
                <w:ilvl w:val="0"/>
                <w:numId w:val="190"/>
              </w:numPr>
              <w:spacing w:before="20"/>
              <w:ind w:left="312" w:right="-51" w:hanging="357"/>
              <w:rPr>
                <w:sz w:val="22"/>
                <w:szCs w:val="22"/>
              </w:rPr>
            </w:pPr>
            <w:r w:rsidRPr="00107929">
              <w:rPr>
                <w:sz w:val="22"/>
                <w:szCs w:val="22"/>
              </w:rPr>
              <w:t xml:space="preserve">Sposobnost provedbe pravila o nediskriminirajućem pristupu i planiranju sigurnosnog rasporeda u pogledu osoba s invaliditetom i osoba smanjene pokretljivosti te svih zahtjeva osposobljavanja iz važećih propisa (npr. Prilog IV. Uredbi (EU) br. 1177/2010). </w:t>
            </w:r>
          </w:p>
        </w:tc>
      </w:tr>
      <w:tr w:rsidR="00CA007D" w:rsidRPr="00EF5098" w14:paraId="3762B0C5" w14:textId="651D1466" w:rsidTr="00CA007D">
        <w:trPr>
          <w:trHeight w:val="395"/>
        </w:trPr>
        <w:tc>
          <w:tcPr>
            <w:tcW w:w="9145" w:type="dxa"/>
            <w:gridSpan w:val="2"/>
            <w:tcBorders>
              <w:top w:val="single" w:sz="4" w:space="0" w:color="auto"/>
              <w:left w:val="single" w:sz="4" w:space="0" w:color="auto"/>
              <w:bottom w:val="single" w:sz="4" w:space="0" w:color="auto"/>
              <w:right w:val="single" w:sz="4" w:space="0" w:color="auto"/>
            </w:tcBorders>
            <w:vAlign w:val="center"/>
            <w:hideMark/>
          </w:tcPr>
          <w:p w14:paraId="1F71B182" w14:textId="0747F2A6" w:rsidR="00CA007D" w:rsidRPr="009F1385" w:rsidRDefault="009F1385" w:rsidP="009F1385">
            <w:pPr>
              <w:spacing w:after="0"/>
              <w:ind w:right="-51"/>
              <w:rPr>
                <w:sz w:val="22"/>
                <w:szCs w:val="22"/>
              </w:rPr>
            </w:pPr>
            <w:r>
              <w:rPr>
                <w:b/>
                <w:i/>
                <w:sz w:val="22"/>
                <w:szCs w:val="22"/>
              </w:rPr>
              <w:t xml:space="preserve">3. </w:t>
            </w:r>
            <w:r w:rsidR="00CA007D" w:rsidRPr="009F1385">
              <w:rPr>
                <w:b/>
                <w:i/>
                <w:sz w:val="22"/>
                <w:szCs w:val="22"/>
              </w:rPr>
              <w:t>Stručnjak mora biti osposobljen komunicirati na osnovnom engleskom jeziku.</w:t>
            </w:r>
            <w:r w:rsidR="00CA007D" w:rsidRPr="009F1385">
              <w:rPr>
                <w:sz w:val="22"/>
                <w:szCs w:val="22"/>
              </w:rPr>
              <w:t xml:space="preserve"> </w:t>
            </w:r>
          </w:p>
        </w:tc>
      </w:tr>
      <w:tr w:rsidR="00CA007D" w:rsidRPr="00EF5098" w14:paraId="20F5CBE5" w14:textId="67B37B1A" w:rsidTr="009F1385">
        <w:trPr>
          <w:trHeight w:val="1141"/>
        </w:trPr>
        <w:tc>
          <w:tcPr>
            <w:tcW w:w="3205" w:type="dxa"/>
            <w:tcBorders>
              <w:top w:val="single" w:sz="4" w:space="0" w:color="auto"/>
              <w:left w:val="single" w:sz="4" w:space="0" w:color="auto"/>
              <w:bottom w:val="single" w:sz="4" w:space="0" w:color="auto"/>
              <w:right w:val="single" w:sz="4" w:space="0" w:color="auto"/>
            </w:tcBorders>
            <w:vAlign w:val="center"/>
            <w:hideMark/>
          </w:tcPr>
          <w:p w14:paraId="60245686" w14:textId="77777777" w:rsidR="00CA007D" w:rsidRPr="00107929" w:rsidRDefault="00CA007D" w:rsidP="00107929">
            <w:pPr>
              <w:spacing w:after="60"/>
              <w:ind w:left="182" w:right="-51" w:hanging="182"/>
              <w:rPr>
                <w:sz w:val="22"/>
                <w:szCs w:val="22"/>
              </w:rPr>
            </w:pPr>
            <w:r w:rsidRPr="00107929">
              <w:rPr>
                <w:sz w:val="22"/>
                <w:szCs w:val="22"/>
              </w:rPr>
              <w:t xml:space="preserve">1. komunicirati u vezi s pitanjima povezanima sa sigurnošću na osnovnom engleskom jeziku.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6D182E2A" w14:textId="27DB91AB" w:rsidR="00CA007D" w:rsidRPr="00107929" w:rsidRDefault="00CA007D" w:rsidP="00AA1F87">
            <w:pPr>
              <w:numPr>
                <w:ilvl w:val="0"/>
                <w:numId w:val="191"/>
              </w:numPr>
              <w:spacing w:before="120" w:after="60"/>
              <w:ind w:left="312" w:right="-51" w:hanging="357"/>
              <w:rPr>
                <w:sz w:val="22"/>
                <w:szCs w:val="22"/>
              </w:rPr>
            </w:pPr>
            <w:r w:rsidRPr="00107929">
              <w:rPr>
                <w:sz w:val="22"/>
                <w:szCs w:val="22"/>
              </w:rPr>
              <w:t xml:space="preserve">Poznavanje osnovnog engleskog rječnika i izgovora izraza prikladnih za usmjeravanje svih osoba na </w:t>
            </w:r>
            <w:r>
              <w:rPr>
                <w:sz w:val="22"/>
                <w:szCs w:val="22"/>
              </w:rPr>
              <w:t>brodu</w:t>
            </w:r>
            <w:r w:rsidRPr="00107929">
              <w:rPr>
                <w:sz w:val="22"/>
                <w:szCs w:val="22"/>
              </w:rPr>
              <w:t xml:space="preserve"> u standardnim situacijama i za uzbunjivanje i usmjeravanje tih osoba u slučaju izvanrednih situacija; </w:t>
            </w:r>
          </w:p>
          <w:p w14:paraId="53AFF924" w14:textId="3EA28A6F" w:rsidR="00CA007D" w:rsidRPr="00107929" w:rsidRDefault="00CA007D" w:rsidP="00AA1F87">
            <w:pPr>
              <w:numPr>
                <w:ilvl w:val="0"/>
                <w:numId w:val="191"/>
              </w:numPr>
              <w:spacing w:before="20"/>
              <w:ind w:left="312" w:right="-51" w:hanging="357"/>
              <w:rPr>
                <w:sz w:val="22"/>
                <w:szCs w:val="22"/>
              </w:rPr>
            </w:pPr>
            <w:r w:rsidRPr="00107929">
              <w:rPr>
                <w:sz w:val="22"/>
                <w:szCs w:val="22"/>
              </w:rPr>
              <w:t xml:space="preserve">Sposobnost korištenja osnovnog engleskog rječnika i izgovora izraza prikladnih za usmjeravanje svih osoba na </w:t>
            </w:r>
            <w:r>
              <w:rPr>
                <w:sz w:val="22"/>
                <w:szCs w:val="22"/>
              </w:rPr>
              <w:t>brodu</w:t>
            </w:r>
            <w:r w:rsidRPr="00107929">
              <w:rPr>
                <w:sz w:val="22"/>
                <w:szCs w:val="22"/>
              </w:rPr>
              <w:t xml:space="preserve"> u standardnim situacijama i za uzbunjivanje i usmjeravanje tih osoba u slučaju izvanrednih situacija. </w:t>
            </w:r>
          </w:p>
        </w:tc>
      </w:tr>
      <w:tr w:rsidR="00CA007D" w:rsidRPr="00EF5098" w14:paraId="4581BBA0" w14:textId="701BC9D6" w:rsidTr="00CA007D">
        <w:trPr>
          <w:trHeight w:val="622"/>
        </w:trPr>
        <w:tc>
          <w:tcPr>
            <w:tcW w:w="9145" w:type="dxa"/>
            <w:gridSpan w:val="2"/>
            <w:tcBorders>
              <w:top w:val="single" w:sz="4" w:space="0" w:color="auto"/>
              <w:left w:val="single" w:sz="4" w:space="0" w:color="auto"/>
              <w:bottom w:val="single" w:sz="4" w:space="0" w:color="auto"/>
              <w:right w:val="single" w:sz="4" w:space="0" w:color="auto"/>
            </w:tcBorders>
            <w:vAlign w:val="center"/>
            <w:hideMark/>
          </w:tcPr>
          <w:p w14:paraId="604CC491" w14:textId="578D4376" w:rsidR="00CA007D" w:rsidRPr="009F1385" w:rsidRDefault="009F1385" w:rsidP="009F1385">
            <w:pPr>
              <w:spacing w:after="0"/>
              <w:ind w:right="-51"/>
              <w:rPr>
                <w:sz w:val="22"/>
                <w:szCs w:val="22"/>
              </w:rPr>
            </w:pPr>
            <w:r>
              <w:rPr>
                <w:b/>
                <w:i/>
                <w:sz w:val="22"/>
                <w:szCs w:val="22"/>
              </w:rPr>
              <w:t xml:space="preserve">4. </w:t>
            </w:r>
            <w:r w:rsidR="00CA007D" w:rsidRPr="009F1385">
              <w:rPr>
                <w:b/>
                <w:i/>
                <w:sz w:val="22"/>
                <w:szCs w:val="22"/>
              </w:rPr>
              <w:t>Stručnjak mora biti osposobljen ispuniti relevantne zahtjeve iz važećih pravila za prijevoz putnika, posebice u pogledu prava putnika (npr. Uredba (EU) br. 1177/2010).</w:t>
            </w:r>
            <w:r w:rsidR="00CA007D" w:rsidRPr="009F1385">
              <w:rPr>
                <w:sz w:val="22"/>
                <w:szCs w:val="22"/>
              </w:rPr>
              <w:t xml:space="preserve"> </w:t>
            </w:r>
          </w:p>
        </w:tc>
      </w:tr>
      <w:tr w:rsidR="00CA007D" w:rsidRPr="00EF5098" w14:paraId="6BE96956" w14:textId="7C1DDD91" w:rsidTr="009F1385">
        <w:trPr>
          <w:trHeight w:val="3285"/>
        </w:trPr>
        <w:tc>
          <w:tcPr>
            <w:tcW w:w="3205" w:type="dxa"/>
            <w:tcBorders>
              <w:top w:val="single" w:sz="4" w:space="0" w:color="auto"/>
              <w:left w:val="single" w:sz="4" w:space="0" w:color="auto"/>
              <w:bottom w:val="single" w:sz="4" w:space="0" w:color="auto"/>
              <w:right w:val="single" w:sz="4" w:space="0" w:color="auto"/>
            </w:tcBorders>
            <w:vAlign w:val="center"/>
            <w:hideMark/>
          </w:tcPr>
          <w:p w14:paraId="1D07BBA0" w14:textId="77777777" w:rsidR="00CA007D" w:rsidRPr="00107929" w:rsidRDefault="00CA007D" w:rsidP="00107929">
            <w:pPr>
              <w:spacing w:after="60"/>
              <w:ind w:left="182" w:right="-51" w:hanging="182"/>
              <w:rPr>
                <w:sz w:val="22"/>
                <w:szCs w:val="22"/>
              </w:rPr>
            </w:pPr>
            <w:r w:rsidRPr="00107929">
              <w:rPr>
                <w:sz w:val="22"/>
                <w:szCs w:val="22"/>
              </w:rPr>
              <w:t xml:space="preserve">1. pružati pomoć putnicima u pogledu prava putnika </w:t>
            </w:r>
          </w:p>
        </w:tc>
        <w:tc>
          <w:tcPr>
            <w:tcW w:w="5940" w:type="dxa"/>
            <w:tcBorders>
              <w:top w:val="single" w:sz="4" w:space="0" w:color="auto"/>
              <w:left w:val="single" w:sz="4" w:space="0" w:color="auto"/>
              <w:bottom w:val="single" w:sz="4" w:space="0" w:color="auto"/>
              <w:right w:val="single" w:sz="4" w:space="0" w:color="auto"/>
            </w:tcBorders>
            <w:vAlign w:val="center"/>
            <w:hideMark/>
          </w:tcPr>
          <w:p w14:paraId="4CB59C13" w14:textId="77777777" w:rsidR="00CA007D" w:rsidRPr="00107929" w:rsidRDefault="00CA007D" w:rsidP="00AA1F87">
            <w:pPr>
              <w:numPr>
                <w:ilvl w:val="0"/>
                <w:numId w:val="192"/>
              </w:numPr>
              <w:spacing w:before="120" w:after="60"/>
              <w:ind w:left="312" w:right="-51" w:hanging="357"/>
              <w:rPr>
                <w:sz w:val="22"/>
                <w:szCs w:val="22"/>
              </w:rPr>
            </w:pPr>
            <w:r w:rsidRPr="00107929">
              <w:rPr>
                <w:sz w:val="22"/>
                <w:szCs w:val="22"/>
              </w:rPr>
              <w:t xml:space="preserve">Poznavanje pravila za prijevoz unutarnjim plovnim putovima koja su utvrđena važećim pravilima (npr. Uredbom (EU) br. 1177/2010), osobito u pogledu nediskriminacije među putnicima s obzirom na uvjete prijevoza koje nude prijevoznici, prava putnika u slučajevima otkaza ili kašnjenja, minimalnih informacija koje treba dati putnicima, postupanja s pritužbama i općih pravila o izvršenju; </w:t>
            </w:r>
          </w:p>
          <w:p w14:paraId="6E317285" w14:textId="77777777" w:rsidR="00CA007D" w:rsidRPr="00107929" w:rsidRDefault="00CA007D" w:rsidP="00AA1F87">
            <w:pPr>
              <w:numPr>
                <w:ilvl w:val="0"/>
                <w:numId w:val="192"/>
              </w:numPr>
              <w:spacing w:before="20" w:after="60"/>
              <w:ind w:left="312" w:right="-51" w:hanging="357"/>
              <w:rPr>
                <w:sz w:val="22"/>
                <w:szCs w:val="22"/>
              </w:rPr>
            </w:pPr>
            <w:r w:rsidRPr="00107929">
              <w:rPr>
                <w:sz w:val="22"/>
                <w:szCs w:val="22"/>
              </w:rPr>
              <w:t>Sposobnost informiranja putnika o primjenjivim pravima putnika;</w:t>
            </w:r>
          </w:p>
          <w:p w14:paraId="7A034E8D" w14:textId="77777777" w:rsidR="00CA007D" w:rsidRPr="00107929" w:rsidRDefault="00CA007D" w:rsidP="00AA1F87">
            <w:pPr>
              <w:numPr>
                <w:ilvl w:val="0"/>
                <w:numId w:val="192"/>
              </w:numPr>
              <w:spacing w:before="20"/>
              <w:ind w:left="312" w:right="-51" w:hanging="357"/>
              <w:rPr>
                <w:sz w:val="22"/>
                <w:szCs w:val="22"/>
              </w:rPr>
            </w:pPr>
            <w:r w:rsidRPr="00107929">
              <w:rPr>
                <w:sz w:val="22"/>
                <w:szCs w:val="22"/>
              </w:rPr>
              <w:t xml:space="preserve">Sposobnost provedbe primjenjivih postupaka za pružanje pristupa i profesionalne pomoći. </w:t>
            </w:r>
          </w:p>
        </w:tc>
      </w:tr>
    </w:tbl>
    <w:p w14:paraId="22F36EAC" w14:textId="09A3E105" w:rsidR="000D5C46" w:rsidRPr="003C201C" w:rsidRDefault="004A18C7" w:rsidP="008516F2">
      <w:pPr>
        <w:pStyle w:val="Naslov3"/>
      </w:pPr>
      <w:r>
        <w:t>I.</w:t>
      </w:r>
      <w:r w:rsidR="00353DAA">
        <w:t>D.2</w:t>
      </w:r>
      <w:r>
        <w:t xml:space="preserve"> </w:t>
      </w:r>
      <w:r w:rsidR="00D86E8A">
        <w:t>–</w:t>
      </w:r>
      <w:r w:rsidR="00EF45E4">
        <w:t xml:space="preserve"> </w:t>
      </w:r>
      <w:r w:rsidR="00CE4CCD">
        <w:t>S</w:t>
      </w:r>
      <w:r w:rsidR="00CE4CCD" w:rsidRPr="003C201C">
        <w:t>tručnjak za ukapljeni prirodni p</w:t>
      </w:r>
      <w:r w:rsidR="00CE4CCD">
        <w:t>lin (</w:t>
      </w:r>
      <w:r w:rsidR="00AD5086">
        <w:t>LNG</w:t>
      </w:r>
      <w:r w:rsidR="00CE4CC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25"/>
      </w:tblGrid>
      <w:tr w:rsidR="00391A22" w:rsidRPr="002778C9" w14:paraId="5A866996" w14:textId="477C7A68" w:rsidTr="00391A22">
        <w:trPr>
          <w:trHeight w:val="411"/>
        </w:trPr>
        <w:tc>
          <w:tcPr>
            <w:tcW w:w="2122" w:type="dxa"/>
            <w:vMerge w:val="restart"/>
            <w:tcBorders>
              <w:top w:val="single" w:sz="4" w:space="0" w:color="auto"/>
              <w:left w:val="single" w:sz="4" w:space="0" w:color="auto"/>
              <w:right w:val="single" w:sz="4" w:space="0" w:color="auto"/>
            </w:tcBorders>
            <w:vAlign w:val="center"/>
          </w:tcPr>
          <w:p w14:paraId="6FC90AD8" w14:textId="06F94485" w:rsidR="00391A22" w:rsidRPr="002778C9" w:rsidRDefault="00391A22" w:rsidP="00107929">
            <w:pPr>
              <w:spacing w:before="120"/>
              <w:ind w:right="-51"/>
              <w:jc w:val="center"/>
              <w:rPr>
                <w:b/>
                <w:bCs/>
                <w:sz w:val="22"/>
                <w:szCs w:val="22"/>
              </w:rPr>
            </w:pPr>
            <w:r>
              <w:rPr>
                <w:b/>
                <w:bCs/>
                <w:sz w:val="22"/>
                <w:szCs w:val="22"/>
              </w:rPr>
              <w:t>NASTAVNE CJELINE/TEME</w:t>
            </w:r>
          </w:p>
        </w:tc>
        <w:tc>
          <w:tcPr>
            <w:tcW w:w="6925" w:type="dxa"/>
            <w:vMerge w:val="restart"/>
            <w:tcBorders>
              <w:top w:val="single" w:sz="4" w:space="0" w:color="auto"/>
              <w:left w:val="single" w:sz="4" w:space="0" w:color="auto"/>
              <w:right w:val="single" w:sz="4" w:space="0" w:color="auto"/>
            </w:tcBorders>
            <w:vAlign w:val="center"/>
          </w:tcPr>
          <w:p w14:paraId="0EB1EAB9" w14:textId="5B62746C" w:rsidR="00391A22" w:rsidRPr="002778C9" w:rsidRDefault="00391A22" w:rsidP="00107929">
            <w:pPr>
              <w:spacing w:before="120"/>
              <w:ind w:right="-51"/>
              <w:jc w:val="center"/>
              <w:rPr>
                <w:b/>
                <w:bCs/>
                <w:sz w:val="22"/>
                <w:szCs w:val="22"/>
              </w:rPr>
            </w:pPr>
            <w:r>
              <w:rPr>
                <w:b/>
                <w:bCs/>
                <w:sz w:val="22"/>
                <w:szCs w:val="22"/>
              </w:rPr>
              <w:t>ISHODI UČENJA</w:t>
            </w:r>
          </w:p>
        </w:tc>
      </w:tr>
      <w:tr w:rsidR="00391A22" w:rsidRPr="002778C9" w14:paraId="5BF996B4" w14:textId="77777777" w:rsidTr="00391A22">
        <w:trPr>
          <w:trHeight w:val="531"/>
        </w:trPr>
        <w:tc>
          <w:tcPr>
            <w:tcW w:w="2122" w:type="dxa"/>
            <w:vMerge/>
            <w:tcBorders>
              <w:left w:val="single" w:sz="4" w:space="0" w:color="auto"/>
              <w:bottom w:val="single" w:sz="4" w:space="0" w:color="auto"/>
              <w:right w:val="single" w:sz="4" w:space="0" w:color="auto"/>
            </w:tcBorders>
            <w:vAlign w:val="center"/>
          </w:tcPr>
          <w:p w14:paraId="28F06883" w14:textId="77777777" w:rsidR="00391A22" w:rsidRPr="002778C9" w:rsidRDefault="00391A22" w:rsidP="00107929">
            <w:pPr>
              <w:spacing w:before="120"/>
              <w:ind w:right="-51"/>
              <w:jc w:val="center"/>
              <w:rPr>
                <w:b/>
                <w:bCs/>
                <w:sz w:val="22"/>
                <w:szCs w:val="22"/>
              </w:rPr>
            </w:pPr>
          </w:p>
        </w:tc>
        <w:tc>
          <w:tcPr>
            <w:tcW w:w="6925" w:type="dxa"/>
            <w:vMerge/>
            <w:tcBorders>
              <w:left w:val="single" w:sz="4" w:space="0" w:color="auto"/>
              <w:bottom w:val="single" w:sz="4" w:space="0" w:color="auto"/>
              <w:right w:val="single" w:sz="4" w:space="0" w:color="auto"/>
            </w:tcBorders>
            <w:vAlign w:val="center"/>
          </w:tcPr>
          <w:p w14:paraId="29E63558" w14:textId="77777777" w:rsidR="00391A22" w:rsidRPr="002778C9" w:rsidRDefault="00391A22" w:rsidP="00107929">
            <w:pPr>
              <w:spacing w:before="120"/>
              <w:ind w:right="-51"/>
              <w:jc w:val="center"/>
              <w:rPr>
                <w:b/>
                <w:bCs/>
                <w:sz w:val="22"/>
                <w:szCs w:val="22"/>
              </w:rPr>
            </w:pPr>
          </w:p>
        </w:tc>
      </w:tr>
      <w:tr w:rsidR="00391A22" w:rsidRPr="002778C9" w14:paraId="6D6C8612" w14:textId="730F95A3" w:rsidTr="00391A22">
        <w:trPr>
          <w:trHeight w:val="143"/>
        </w:trPr>
        <w:tc>
          <w:tcPr>
            <w:tcW w:w="9047" w:type="dxa"/>
            <w:gridSpan w:val="2"/>
            <w:tcBorders>
              <w:top w:val="single" w:sz="4" w:space="0" w:color="auto"/>
              <w:left w:val="single" w:sz="4" w:space="0" w:color="auto"/>
              <w:bottom w:val="single" w:sz="4" w:space="0" w:color="auto"/>
              <w:right w:val="single" w:sz="4" w:space="0" w:color="auto"/>
            </w:tcBorders>
            <w:vAlign w:val="center"/>
          </w:tcPr>
          <w:p w14:paraId="0764C4D1" w14:textId="748F4462" w:rsidR="00391A22" w:rsidRPr="002778C9" w:rsidRDefault="00391A22" w:rsidP="00391A22">
            <w:pPr>
              <w:spacing w:after="0"/>
              <w:ind w:right="10"/>
              <w:rPr>
                <w:sz w:val="22"/>
                <w:szCs w:val="22"/>
              </w:rPr>
            </w:pPr>
            <w:r>
              <w:rPr>
                <w:b/>
                <w:i/>
                <w:sz w:val="22"/>
                <w:szCs w:val="22"/>
              </w:rPr>
              <w:t xml:space="preserve">1. </w:t>
            </w:r>
            <w:r w:rsidRPr="002778C9">
              <w:rPr>
                <w:b/>
                <w:i/>
                <w:sz w:val="22"/>
                <w:szCs w:val="22"/>
              </w:rPr>
              <w:t xml:space="preserve">Stručnjak mora biti osposobljen osigurati usklađenost sa zakonodavstvom i standardima primjenjivima na </w:t>
            </w:r>
            <w:r>
              <w:rPr>
                <w:b/>
                <w:i/>
                <w:sz w:val="22"/>
                <w:szCs w:val="22"/>
              </w:rPr>
              <w:t>brod</w:t>
            </w:r>
            <w:r w:rsidRPr="002778C9">
              <w:rPr>
                <w:b/>
                <w:i/>
                <w:sz w:val="22"/>
                <w:szCs w:val="22"/>
              </w:rPr>
              <w:t xml:space="preserve"> koji kao gorivo upotrebljava ukapljeni prirodni plin te s ostalim relevantnim zdravstvenim i sigurnosnim propisima.</w:t>
            </w:r>
            <w:r w:rsidRPr="002778C9">
              <w:rPr>
                <w:sz w:val="22"/>
                <w:szCs w:val="22"/>
              </w:rPr>
              <w:t xml:space="preserve"> </w:t>
            </w:r>
          </w:p>
        </w:tc>
      </w:tr>
      <w:tr w:rsidR="00391A22" w:rsidRPr="002778C9" w14:paraId="3C3C0176" w14:textId="3FDF33A2" w:rsidTr="00391A22">
        <w:trPr>
          <w:trHeight w:val="2593"/>
        </w:trPr>
        <w:tc>
          <w:tcPr>
            <w:tcW w:w="2122" w:type="dxa"/>
            <w:tcBorders>
              <w:top w:val="single" w:sz="4" w:space="0" w:color="auto"/>
              <w:left w:val="single" w:sz="4" w:space="0" w:color="auto"/>
              <w:bottom w:val="single" w:sz="4" w:space="0" w:color="auto"/>
              <w:right w:val="single" w:sz="4" w:space="0" w:color="auto"/>
            </w:tcBorders>
            <w:vAlign w:val="center"/>
            <w:hideMark/>
          </w:tcPr>
          <w:p w14:paraId="7760641C" w14:textId="160CE5C6" w:rsidR="00391A22" w:rsidRPr="002778C9" w:rsidRDefault="00391A22" w:rsidP="00107929">
            <w:pPr>
              <w:spacing w:after="60"/>
              <w:ind w:left="182" w:right="-51" w:hanging="182"/>
              <w:rPr>
                <w:sz w:val="22"/>
                <w:szCs w:val="22"/>
              </w:rPr>
            </w:pPr>
            <w:r w:rsidRPr="002778C9">
              <w:rPr>
                <w:sz w:val="22"/>
                <w:szCs w:val="22"/>
              </w:rPr>
              <w:t xml:space="preserve">1. osigurati usklađenost s relevantnim zakonodavstvom i standardima primjenjivima na </w:t>
            </w:r>
            <w:r>
              <w:rPr>
                <w:sz w:val="22"/>
                <w:szCs w:val="22"/>
              </w:rPr>
              <w:t>brod</w:t>
            </w:r>
            <w:r w:rsidRPr="002778C9">
              <w:rPr>
                <w:sz w:val="22"/>
                <w:szCs w:val="22"/>
              </w:rPr>
              <w:t xml:space="preserve"> koji kao gorivo upotrebljava LNG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47ED84E0" w14:textId="14B7C92D" w:rsidR="00391A22" w:rsidRPr="002778C9" w:rsidRDefault="00391A22" w:rsidP="00AA1F87">
            <w:pPr>
              <w:numPr>
                <w:ilvl w:val="0"/>
                <w:numId w:val="193"/>
              </w:numPr>
              <w:spacing w:before="120" w:after="60"/>
              <w:ind w:left="312" w:right="-51" w:hanging="357"/>
              <w:rPr>
                <w:sz w:val="22"/>
                <w:szCs w:val="22"/>
              </w:rPr>
            </w:pPr>
            <w:r w:rsidRPr="002778C9">
              <w:rPr>
                <w:sz w:val="22"/>
                <w:szCs w:val="22"/>
              </w:rPr>
              <w:t xml:space="preserve">Poznavanje propisa koji se odnose na </w:t>
            </w:r>
            <w:r>
              <w:rPr>
                <w:sz w:val="22"/>
                <w:szCs w:val="22"/>
              </w:rPr>
              <w:t>broda</w:t>
            </w:r>
            <w:r w:rsidRPr="002778C9">
              <w:rPr>
                <w:sz w:val="22"/>
                <w:szCs w:val="22"/>
              </w:rPr>
              <w:t xml:space="preserve"> koji kao gorivo upotrebljavaju LNG, primjerice, relevantnih pravila plovidbe, relevantnih propisa i tehničkih zahtjeva te Europskog sporazuma o međunarodnom prijevozu opasnih tvari unutarnjim plovnim putovima (ADN); </w:t>
            </w:r>
          </w:p>
          <w:p w14:paraId="7E0F6534" w14:textId="77777777" w:rsidR="00391A22" w:rsidRPr="002778C9" w:rsidRDefault="00391A22" w:rsidP="00AA1F87">
            <w:pPr>
              <w:numPr>
                <w:ilvl w:val="0"/>
                <w:numId w:val="193"/>
              </w:numPr>
              <w:spacing w:before="20" w:after="60"/>
              <w:ind w:left="312" w:right="-51" w:hanging="357"/>
              <w:rPr>
                <w:sz w:val="22"/>
                <w:szCs w:val="22"/>
              </w:rPr>
            </w:pPr>
            <w:r w:rsidRPr="002778C9">
              <w:rPr>
                <w:sz w:val="22"/>
                <w:szCs w:val="22"/>
              </w:rPr>
              <w:t xml:space="preserve">Poznavanje pravila klasifikacijskog društva; </w:t>
            </w:r>
          </w:p>
          <w:p w14:paraId="2FAA884F" w14:textId="149D247A" w:rsidR="00391A22" w:rsidRPr="002778C9" w:rsidRDefault="00391A22" w:rsidP="00AA1F87">
            <w:pPr>
              <w:numPr>
                <w:ilvl w:val="0"/>
                <w:numId w:val="193"/>
              </w:numPr>
              <w:spacing w:before="20"/>
              <w:ind w:left="312" w:right="-51" w:hanging="357"/>
              <w:rPr>
                <w:sz w:val="22"/>
                <w:szCs w:val="22"/>
              </w:rPr>
            </w:pPr>
            <w:r w:rsidRPr="002778C9">
              <w:rPr>
                <w:sz w:val="22"/>
                <w:szCs w:val="22"/>
              </w:rPr>
              <w:t xml:space="preserve">Sposobnost nalaganja i praćenja operacija koje provode članovi posade kako bi se na </w:t>
            </w:r>
            <w:r>
              <w:rPr>
                <w:sz w:val="22"/>
                <w:szCs w:val="22"/>
              </w:rPr>
              <w:t>broda</w:t>
            </w:r>
            <w:r w:rsidRPr="002778C9">
              <w:rPr>
                <w:sz w:val="22"/>
                <w:szCs w:val="22"/>
              </w:rPr>
              <w:t xml:space="preserve"> osigurala usklađenost sa zakonodavstvom i standardima koji se primjenjuju na </w:t>
            </w:r>
            <w:r>
              <w:rPr>
                <w:sz w:val="22"/>
                <w:szCs w:val="22"/>
              </w:rPr>
              <w:t>broda</w:t>
            </w:r>
            <w:r w:rsidRPr="002778C9">
              <w:rPr>
                <w:sz w:val="22"/>
                <w:szCs w:val="22"/>
              </w:rPr>
              <w:t xml:space="preserve"> koji kao gorivo upotrebljavaju LNG, a osobito u slučaju postupka opskrbe </w:t>
            </w:r>
            <w:r>
              <w:rPr>
                <w:sz w:val="22"/>
                <w:szCs w:val="22"/>
              </w:rPr>
              <w:t>broda</w:t>
            </w:r>
            <w:r w:rsidRPr="002778C9">
              <w:rPr>
                <w:sz w:val="22"/>
                <w:szCs w:val="22"/>
              </w:rPr>
              <w:t xml:space="preserve"> LNG-om. </w:t>
            </w:r>
          </w:p>
        </w:tc>
      </w:tr>
      <w:tr w:rsidR="00391A22" w:rsidRPr="002778C9" w14:paraId="4800BFB6" w14:textId="7524D029" w:rsidTr="00391A22">
        <w:trPr>
          <w:trHeight w:val="1540"/>
        </w:trPr>
        <w:tc>
          <w:tcPr>
            <w:tcW w:w="2122" w:type="dxa"/>
            <w:tcBorders>
              <w:top w:val="single" w:sz="4" w:space="0" w:color="auto"/>
              <w:left w:val="single" w:sz="4" w:space="0" w:color="auto"/>
              <w:bottom w:val="single" w:sz="4" w:space="0" w:color="auto"/>
              <w:right w:val="single" w:sz="4" w:space="0" w:color="auto"/>
            </w:tcBorders>
            <w:vAlign w:val="center"/>
            <w:hideMark/>
          </w:tcPr>
          <w:p w14:paraId="6510DFA3" w14:textId="76DD81D7" w:rsidR="00391A22" w:rsidRPr="002778C9" w:rsidRDefault="00391A22" w:rsidP="00107929">
            <w:pPr>
              <w:spacing w:after="60"/>
              <w:ind w:left="182" w:right="-51" w:hanging="182"/>
              <w:rPr>
                <w:sz w:val="22"/>
                <w:szCs w:val="22"/>
              </w:rPr>
            </w:pPr>
            <w:r w:rsidRPr="002778C9">
              <w:rPr>
                <w:sz w:val="22"/>
                <w:szCs w:val="22"/>
              </w:rPr>
              <w:t>2. osigurati uskla</w:t>
            </w:r>
            <w:r w:rsidR="009F1385">
              <w:rPr>
                <w:sz w:val="22"/>
                <w:szCs w:val="22"/>
              </w:rPr>
              <w:t>-</w:t>
            </w:r>
            <w:r w:rsidRPr="002778C9">
              <w:rPr>
                <w:sz w:val="22"/>
                <w:szCs w:val="22"/>
              </w:rPr>
              <w:t xml:space="preserve">đenost s drugim relevantnim zdravstvenim i sigurnosnim propisima pri plovidbi i kad je </w:t>
            </w:r>
            <w:r>
              <w:rPr>
                <w:sz w:val="22"/>
                <w:szCs w:val="22"/>
              </w:rPr>
              <w:t>brod</w:t>
            </w:r>
            <w:r w:rsidRPr="002778C9">
              <w:rPr>
                <w:sz w:val="22"/>
                <w:szCs w:val="22"/>
              </w:rPr>
              <w:t xml:space="preserve"> privezano.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53604CE6" w14:textId="77777777" w:rsidR="00391A22" w:rsidRPr="002778C9" w:rsidRDefault="00391A22" w:rsidP="00AA1F87">
            <w:pPr>
              <w:numPr>
                <w:ilvl w:val="0"/>
                <w:numId w:val="194"/>
              </w:numPr>
              <w:spacing w:before="120" w:after="60"/>
              <w:ind w:left="312" w:right="-51" w:hanging="357"/>
              <w:rPr>
                <w:sz w:val="22"/>
                <w:szCs w:val="22"/>
              </w:rPr>
            </w:pPr>
            <w:r w:rsidRPr="002778C9">
              <w:rPr>
                <w:sz w:val="22"/>
                <w:szCs w:val="22"/>
              </w:rPr>
              <w:t xml:space="preserve">Poznavanje relevantnih zdravstvenih i sigurnosnih propisa, uključujući relevantne lokalne zahtjeve i odobrenja, osobito u područjima luka; </w:t>
            </w:r>
          </w:p>
          <w:p w14:paraId="307307D8" w14:textId="77777777" w:rsidR="00391A22" w:rsidRPr="002778C9" w:rsidRDefault="00391A22" w:rsidP="00AA1F87">
            <w:pPr>
              <w:numPr>
                <w:ilvl w:val="0"/>
                <w:numId w:val="194"/>
              </w:numPr>
              <w:spacing w:before="20"/>
              <w:ind w:left="312" w:right="-51" w:hanging="357"/>
              <w:rPr>
                <w:sz w:val="22"/>
                <w:szCs w:val="22"/>
              </w:rPr>
            </w:pPr>
            <w:r w:rsidRPr="002778C9">
              <w:rPr>
                <w:sz w:val="22"/>
                <w:szCs w:val="22"/>
              </w:rPr>
              <w:t xml:space="preserve">Sposobnost nalaganja i praćenja operacija koje provode članovi posade kako bi se osigurala usklađenost s drugim relevantnim zdravstvenim i sigurnosnim propisima. </w:t>
            </w:r>
          </w:p>
        </w:tc>
      </w:tr>
      <w:tr w:rsidR="00391A22" w:rsidRPr="002778C9" w14:paraId="51043DA2" w14:textId="5CFD6B4C" w:rsidTr="00391A22">
        <w:trPr>
          <w:trHeight w:val="607"/>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516E7D6F" w14:textId="1E86254D" w:rsidR="00391A22" w:rsidRPr="002778C9" w:rsidRDefault="00391A22" w:rsidP="00391A22">
            <w:pPr>
              <w:spacing w:after="0"/>
              <w:rPr>
                <w:sz w:val="22"/>
                <w:szCs w:val="22"/>
              </w:rPr>
            </w:pPr>
            <w:r>
              <w:rPr>
                <w:b/>
                <w:i/>
                <w:sz w:val="22"/>
                <w:szCs w:val="22"/>
              </w:rPr>
              <w:t xml:space="preserve">2. </w:t>
            </w:r>
            <w:r w:rsidRPr="002778C9">
              <w:rPr>
                <w:b/>
                <w:i/>
                <w:sz w:val="22"/>
                <w:szCs w:val="22"/>
              </w:rPr>
              <w:t>Stručnjak mora biti osposobljen biti svjestan posebnih aspekata koje treba uzeti u obzir pri upotrebi LNG-a, prepoznati rizike i upravljati njima.</w:t>
            </w:r>
            <w:r w:rsidRPr="002778C9">
              <w:rPr>
                <w:sz w:val="22"/>
                <w:szCs w:val="22"/>
              </w:rPr>
              <w:t xml:space="preserve"> </w:t>
            </w:r>
          </w:p>
        </w:tc>
      </w:tr>
      <w:tr w:rsidR="00391A22" w:rsidRPr="002778C9" w14:paraId="0E7BE3D7" w14:textId="16CEF14E" w:rsidTr="00391A22">
        <w:trPr>
          <w:trHeight w:val="1402"/>
        </w:trPr>
        <w:tc>
          <w:tcPr>
            <w:tcW w:w="2122" w:type="dxa"/>
            <w:tcBorders>
              <w:top w:val="single" w:sz="4" w:space="0" w:color="auto"/>
              <w:left w:val="single" w:sz="4" w:space="0" w:color="auto"/>
              <w:bottom w:val="single" w:sz="4" w:space="0" w:color="auto"/>
              <w:right w:val="single" w:sz="4" w:space="0" w:color="auto"/>
            </w:tcBorders>
            <w:vAlign w:val="center"/>
            <w:hideMark/>
          </w:tcPr>
          <w:p w14:paraId="2ABD43B3" w14:textId="77777777" w:rsidR="00391A22" w:rsidRPr="002778C9" w:rsidRDefault="00391A22" w:rsidP="00107929">
            <w:pPr>
              <w:spacing w:after="60"/>
              <w:ind w:left="182" w:right="-51" w:hanging="182"/>
              <w:rPr>
                <w:sz w:val="22"/>
                <w:szCs w:val="22"/>
              </w:rPr>
            </w:pPr>
            <w:r w:rsidRPr="002778C9">
              <w:rPr>
                <w:sz w:val="22"/>
                <w:szCs w:val="22"/>
              </w:rPr>
              <w:t xml:space="preserve">1. prepoznati određene aspekte koje treba uzeti u obzir, a koji se odnose na posebne karakteristike LNG-a.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39DAE752" w14:textId="77777777" w:rsidR="00391A22" w:rsidRPr="002778C9" w:rsidRDefault="00391A22" w:rsidP="00AA1F87">
            <w:pPr>
              <w:numPr>
                <w:ilvl w:val="0"/>
                <w:numId w:val="195"/>
              </w:numPr>
              <w:spacing w:before="120" w:after="60"/>
              <w:ind w:left="312" w:right="-51" w:hanging="357"/>
              <w:rPr>
                <w:sz w:val="22"/>
                <w:szCs w:val="22"/>
              </w:rPr>
            </w:pPr>
            <w:r w:rsidRPr="002778C9">
              <w:rPr>
                <w:sz w:val="22"/>
                <w:szCs w:val="22"/>
              </w:rPr>
              <w:t xml:space="preserve">Poznavanje definicije, sastava i kvalitativnih svojstava LNG-a iz sigurnosno- tehničkog lista (SDS): fizikalna svojstva i karakteristike proizvoda te njegove karakteristike koje se odnose na okoliš; </w:t>
            </w:r>
          </w:p>
          <w:p w14:paraId="1DE8FE99" w14:textId="77777777" w:rsidR="00391A22" w:rsidRPr="002778C9" w:rsidRDefault="00391A22" w:rsidP="00AA1F87">
            <w:pPr>
              <w:numPr>
                <w:ilvl w:val="0"/>
                <w:numId w:val="195"/>
              </w:numPr>
              <w:spacing w:before="20" w:after="20"/>
              <w:ind w:left="314" w:right="-51"/>
              <w:rPr>
                <w:sz w:val="22"/>
                <w:szCs w:val="22"/>
              </w:rPr>
            </w:pPr>
            <w:r w:rsidRPr="002778C9">
              <w:rPr>
                <w:sz w:val="22"/>
                <w:szCs w:val="22"/>
              </w:rPr>
              <w:t>Poznavanje odgovarajuće temperature skladištenja, plamišta, graničnih vrijednosti eksplozivnosti i karakteristika tlaka, kritičnih temperatura, povezanih opasnosti, atmosferskih uvjeta, kriogeničnih svojstava, ponašanja LNG-a u zraku, isparavanja i inertnog plina, npr. dušika.</w:t>
            </w:r>
          </w:p>
        </w:tc>
      </w:tr>
      <w:tr w:rsidR="00391A22" w:rsidRPr="002778C9" w14:paraId="01CECE15" w14:textId="125B7F24" w:rsidTr="00391A22">
        <w:trPr>
          <w:trHeight w:val="1402"/>
        </w:trPr>
        <w:tc>
          <w:tcPr>
            <w:tcW w:w="2122" w:type="dxa"/>
            <w:tcBorders>
              <w:top w:val="single" w:sz="4" w:space="0" w:color="auto"/>
              <w:left w:val="single" w:sz="4" w:space="0" w:color="auto"/>
              <w:bottom w:val="single" w:sz="4" w:space="0" w:color="auto"/>
              <w:right w:val="single" w:sz="4" w:space="0" w:color="auto"/>
            </w:tcBorders>
            <w:vAlign w:val="center"/>
            <w:hideMark/>
          </w:tcPr>
          <w:p w14:paraId="41E061AF" w14:textId="77777777" w:rsidR="00391A22" w:rsidRPr="002778C9" w:rsidRDefault="00391A22" w:rsidP="00107929">
            <w:pPr>
              <w:spacing w:after="60"/>
              <w:ind w:left="182" w:right="-51" w:hanging="182"/>
              <w:rPr>
                <w:sz w:val="22"/>
                <w:szCs w:val="22"/>
              </w:rPr>
            </w:pPr>
            <w:r w:rsidRPr="002778C9">
              <w:rPr>
                <w:sz w:val="22"/>
                <w:szCs w:val="22"/>
              </w:rPr>
              <w:t xml:space="preserve">2. prepoznati rizike i upravljati njima.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5810415A" w14:textId="77777777" w:rsidR="00391A22" w:rsidRPr="002778C9" w:rsidRDefault="00391A22" w:rsidP="00AA1F87">
            <w:pPr>
              <w:numPr>
                <w:ilvl w:val="0"/>
                <w:numId w:val="196"/>
              </w:numPr>
              <w:spacing w:before="120" w:after="60"/>
              <w:ind w:left="312" w:right="-51" w:hanging="357"/>
              <w:rPr>
                <w:sz w:val="22"/>
                <w:szCs w:val="22"/>
              </w:rPr>
            </w:pPr>
            <w:r w:rsidRPr="002778C9">
              <w:rPr>
                <w:sz w:val="22"/>
                <w:szCs w:val="22"/>
              </w:rPr>
              <w:t xml:space="preserve">Poznavanje planova sigurnosti, opasnosti i rizika, uključujući poznavanje rasporeda za uzbunu i sigurnosnih zadaća povezanih s njim; </w:t>
            </w:r>
          </w:p>
          <w:p w14:paraId="02A7FE2E" w14:textId="76EE373B" w:rsidR="00391A22" w:rsidRPr="002778C9" w:rsidRDefault="00391A22" w:rsidP="00AA1F87">
            <w:pPr>
              <w:numPr>
                <w:ilvl w:val="0"/>
                <w:numId w:val="196"/>
              </w:numPr>
              <w:spacing w:before="20"/>
              <w:ind w:left="312" w:right="-51" w:hanging="357"/>
              <w:rPr>
                <w:sz w:val="22"/>
                <w:szCs w:val="22"/>
              </w:rPr>
            </w:pPr>
            <w:r w:rsidRPr="002778C9">
              <w:rPr>
                <w:sz w:val="22"/>
                <w:szCs w:val="22"/>
              </w:rPr>
              <w:t xml:space="preserve">Sposobnost provođenja upravljanja rizikom, dokumentiranja sigurnosti na </w:t>
            </w:r>
            <w:r>
              <w:rPr>
                <w:sz w:val="22"/>
                <w:szCs w:val="22"/>
              </w:rPr>
              <w:t>brodu</w:t>
            </w:r>
            <w:r w:rsidRPr="002778C9">
              <w:rPr>
                <w:sz w:val="22"/>
                <w:szCs w:val="22"/>
              </w:rPr>
              <w:t xml:space="preserve"> (uključujući plan sigurnosti i sigurnosne upute), procjenjivanja i nadziranja opasnih prostora i zaštite od požara te sposobnost korištenja osobne zaštitne opreme. </w:t>
            </w:r>
          </w:p>
        </w:tc>
      </w:tr>
      <w:tr w:rsidR="00391A22" w:rsidRPr="002778C9" w14:paraId="41B155D5" w14:textId="67541CE4" w:rsidTr="00391A22">
        <w:trPr>
          <w:trHeight w:val="566"/>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28734BBC" w14:textId="00475989" w:rsidR="00391A22" w:rsidRPr="002778C9" w:rsidRDefault="00391A22" w:rsidP="00391A22">
            <w:pPr>
              <w:spacing w:after="0"/>
              <w:ind w:right="-51"/>
              <w:rPr>
                <w:sz w:val="22"/>
                <w:szCs w:val="22"/>
              </w:rPr>
            </w:pPr>
            <w:r>
              <w:rPr>
                <w:b/>
                <w:i/>
                <w:sz w:val="22"/>
                <w:szCs w:val="22"/>
              </w:rPr>
              <w:t xml:space="preserve">3. </w:t>
            </w:r>
            <w:r w:rsidRPr="002778C9">
              <w:rPr>
                <w:b/>
                <w:i/>
                <w:sz w:val="22"/>
                <w:szCs w:val="22"/>
              </w:rPr>
              <w:t>Stručnjak mora biti osposobljen upravljati sustavima koji se odnose na ukapljeni prirodni plin na siguran način.</w:t>
            </w:r>
            <w:r w:rsidRPr="002778C9">
              <w:rPr>
                <w:sz w:val="22"/>
                <w:szCs w:val="22"/>
              </w:rPr>
              <w:t xml:space="preserve"> </w:t>
            </w:r>
          </w:p>
        </w:tc>
      </w:tr>
      <w:tr w:rsidR="00391A22" w:rsidRPr="002778C9" w14:paraId="3095D411" w14:textId="6A2D225E" w:rsidTr="00391A22">
        <w:trPr>
          <w:trHeight w:val="2533"/>
        </w:trPr>
        <w:tc>
          <w:tcPr>
            <w:tcW w:w="2122" w:type="dxa"/>
            <w:tcBorders>
              <w:top w:val="single" w:sz="4" w:space="0" w:color="auto"/>
              <w:left w:val="single" w:sz="4" w:space="0" w:color="auto"/>
              <w:bottom w:val="single" w:sz="4" w:space="0" w:color="auto"/>
              <w:right w:val="single" w:sz="4" w:space="0" w:color="auto"/>
            </w:tcBorders>
            <w:vAlign w:val="center"/>
            <w:hideMark/>
          </w:tcPr>
          <w:p w14:paraId="4B3693B6" w14:textId="183DEBAC" w:rsidR="00391A22" w:rsidRPr="002778C9" w:rsidRDefault="00391A22" w:rsidP="00107929">
            <w:pPr>
              <w:spacing w:after="60"/>
              <w:ind w:left="182" w:right="-51" w:hanging="182"/>
              <w:rPr>
                <w:sz w:val="22"/>
                <w:szCs w:val="22"/>
              </w:rPr>
            </w:pPr>
            <w:r w:rsidRPr="002778C9">
              <w:rPr>
                <w:sz w:val="22"/>
                <w:szCs w:val="22"/>
              </w:rPr>
              <w:t xml:space="preserve">1. upravljati na siguran način sustavima na </w:t>
            </w:r>
            <w:r>
              <w:rPr>
                <w:sz w:val="22"/>
                <w:szCs w:val="22"/>
              </w:rPr>
              <w:t>brodu</w:t>
            </w:r>
            <w:r w:rsidRPr="002778C9">
              <w:rPr>
                <w:sz w:val="22"/>
                <w:szCs w:val="22"/>
              </w:rPr>
              <w:t xml:space="preserve"> koji se odnose na LNG, a koji su povezani sa sustavima na </w:t>
            </w:r>
            <w:r>
              <w:rPr>
                <w:sz w:val="22"/>
                <w:szCs w:val="22"/>
              </w:rPr>
              <w:t>brodu</w:t>
            </w:r>
            <w:r w:rsidRPr="002778C9">
              <w:rPr>
                <w:sz w:val="22"/>
                <w:szCs w:val="22"/>
              </w:rPr>
              <w:t xml:space="preserve">.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07CD83F6" w14:textId="77777777" w:rsidR="00391A22" w:rsidRPr="002778C9" w:rsidRDefault="00391A22" w:rsidP="00AA1F87">
            <w:pPr>
              <w:numPr>
                <w:ilvl w:val="0"/>
                <w:numId w:val="197"/>
              </w:numPr>
              <w:spacing w:before="20" w:after="20"/>
              <w:ind w:left="323" w:right="-51"/>
              <w:rPr>
                <w:sz w:val="22"/>
                <w:szCs w:val="22"/>
              </w:rPr>
            </w:pPr>
            <w:r w:rsidRPr="002778C9">
              <w:rPr>
                <w:sz w:val="22"/>
                <w:szCs w:val="22"/>
              </w:rPr>
              <w:t xml:space="preserve">Poznavanje tehničkih aspekata sustava za LNG kao što su: </w:t>
            </w:r>
          </w:p>
          <w:p w14:paraId="724C3BD9" w14:textId="77777777" w:rsidR="00391A22" w:rsidRPr="002778C9" w:rsidRDefault="00391A22" w:rsidP="00107929">
            <w:pPr>
              <w:spacing w:before="20" w:after="20"/>
              <w:ind w:left="323" w:right="-51"/>
              <w:rPr>
                <w:sz w:val="22"/>
                <w:szCs w:val="22"/>
              </w:rPr>
            </w:pPr>
            <w:r w:rsidRPr="002778C9">
              <w:rPr>
                <w:sz w:val="22"/>
                <w:szCs w:val="22"/>
              </w:rPr>
              <w:t xml:space="preserve">• opća konfiguracija i priručnik za upotrebu, </w:t>
            </w:r>
          </w:p>
          <w:p w14:paraId="71A0D89C" w14:textId="20475864" w:rsidR="00391A22" w:rsidRPr="002778C9" w:rsidRDefault="00391A22" w:rsidP="00107929">
            <w:pPr>
              <w:spacing w:before="20" w:after="20"/>
              <w:ind w:left="323" w:right="-51"/>
              <w:rPr>
                <w:sz w:val="22"/>
                <w:szCs w:val="22"/>
              </w:rPr>
            </w:pPr>
            <w:r w:rsidRPr="002778C9">
              <w:rPr>
                <w:sz w:val="22"/>
                <w:szCs w:val="22"/>
              </w:rPr>
              <w:t xml:space="preserve">• sustav za opskrbu </w:t>
            </w:r>
            <w:r>
              <w:rPr>
                <w:sz w:val="22"/>
                <w:szCs w:val="22"/>
              </w:rPr>
              <w:t>broda</w:t>
            </w:r>
            <w:r w:rsidRPr="002778C9">
              <w:rPr>
                <w:sz w:val="22"/>
                <w:szCs w:val="22"/>
              </w:rPr>
              <w:t xml:space="preserve"> LNG-om, </w:t>
            </w:r>
          </w:p>
          <w:p w14:paraId="42A2BE5A" w14:textId="77777777" w:rsidR="00391A22" w:rsidRPr="002778C9" w:rsidRDefault="00391A22" w:rsidP="00107929">
            <w:pPr>
              <w:spacing w:before="20" w:after="20"/>
              <w:ind w:left="323" w:right="-51"/>
              <w:rPr>
                <w:sz w:val="22"/>
                <w:szCs w:val="22"/>
              </w:rPr>
            </w:pPr>
            <w:r w:rsidRPr="002778C9">
              <w:rPr>
                <w:sz w:val="22"/>
                <w:szCs w:val="22"/>
              </w:rPr>
              <w:t xml:space="preserve">• oprema za kontrolu izlijevanja, </w:t>
            </w:r>
          </w:p>
          <w:p w14:paraId="786D48E6" w14:textId="77777777" w:rsidR="00391A22" w:rsidRPr="002778C9" w:rsidRDefault="00391A22" w:rsidP="00107929">
            <w:pPr>
              <w:spacing w:before="20" w:after="20"/>
              <w:ind w:left="323" w:right="-51"/>
              <w:rPr>
                <w:sz w:val="22"/>
                <w:szCs w:val="22"/>
              </w:rPr>
            </w:pPr>
            <w:r w:rsidRPr="002778C9">
              <w:rPr>
                <w:sz w:val="22"/>
                <w:szCs w:val="22"/>
              </w:rPr>
              <w:t xml:space="preserve">• sustav za sprečavanje širenja LNG-a, </w:t>
            </w:r>
          </w:p>
          <w:p w14:paraId="1392A754" w14:textId="77777777" w:rsidR="00391A22" w:rsidRPr="002778C9" w:rsidRDefault="00391A22" w:rsidP="00107929">
            <w:pPr>
              <w:spacing w:before="20" w:after="20"/>
              <w:ind w:left="323" w:right="-51"/>
              <w:rPr>
                <w:sz w:val="22"/>
                <w:szCs w:val="22"/>
              </w:rPr>
            </w:pPr>
            <w:r w:rsidRPr="002778C9">
              <w:rPr>
                <w:sz w:val="22"/>
                <w:szCs w:val="22"/>
              </w:rPr>
              <w:t xml:space="preserve">• sustav za pripremanje plina, </w:t>
            </w:r>
          </w:p>
          <w:p w14:paraId="7C29FA15" w14:textId="77777777" w:rsidR="00391A22" w:rsidRPr="002778C9" w:rsidRDefault="00391A22" w:rsidP="00107929">
            <w:pPr>
              <w:spacing w:before="20" w:after="20"/>
              <w:ind w:left="323" w:right="-51"/>
              <w:rPr>
                <w:sz w:val="22"/>
                <w:szCs w:val="22"/>
              </w:rPr>
            </w:pPr>
            <w:r w:rsidRPr="002778C9">
              <w:rPr>
                <w:sz w:val="22"/>
                <w:szCs w:val="22"/>
              </w:rPr>
              <w:t xml:space="preserve">• sustav cijevi za LNG, </w:t>
            </w:r>
          </w:p>
          <w:p w14:paraId="716BFD26" w14:textId="77777777" w:rsidR="00391A22" w:rsidRPr="002778C9" w:rsidRDefault="00391A22" w:rsidP="00107929">
            <w:pPr>
              <w:spacing w:before="20" w:after="20"/>
              <w:ind w:left="323" w:right="-51"/>
              <w:rPr>
                <w:sz w:val="22"/>
                <w:szCs w:val="22"/>
              </w:rPr>
            </w:pPr>
            <w:r w:rsidRPr="002778C9">
              <w:rPr>
                <w:sz w:val="22"/>
                <w:szCs w:val="22"/>
              </w:rPr>
              <w:t xml:space="preserve">• sustav za opskrbu plinom, </w:t>
            </w:r>
          </w:p>
          <w:p w14:paraId="56DB8F04" w14:textId="77777777" w:rsidR="00391A22" w:rsidRPr="002778C9" w:rsidRDefault="00391A22" w:rsidP="00107929">
            <w:pPr>
              <w:spacing w:before="20" w:after="20"/>
              <w:ind w:left="323" w:right="-51"/>
              <w:rPr>
                <w:sz w:val="22"/>
                <w:szCs w:val="22"/>
              </w:rPr>
            </w:pPr>
            <w:r w:rsidRPr="002778C9">
              <w:rPr>
                <w:sz w:val="22"/>
                <w:szCs w:val="22"/>
              </w:rPr>
              <w:t xml:space="preserve">• koncept strojarnice, </w:t>
            </w:r>
          </w:p>
          <w:p w14:paraId="400A822A" w14:textId="77777777" w:rsidR="00391A22" w:rsidRPr="002778C9" w:rsidRDefault="00391A22" w:rsidP="00107929">
            <w:pPr>
              <w:spacing w:before="20" w:after="20"/>
              <w:ind w:left="323" w:right="-51"/>
              <w:rPr>
                <w:sz w:val="22"/>
                <w:szCs w:val="22"/>
              </w:rPr>
            </w:pPr>
            <w:r w:rsidRPr="002778C9">
              <w:rPr>
                <w:sz w:val="22"/>
                <w:szCs w:val="22"/>
              </w:rPr>
              <w:t xml:space="preserve">• sustav za ventilaciju, </w:t>
            </w:r>
          </w:p>
          <w:p w14:paraId="6E306CCE" w14:textId="77777777" w:rsidR="00391A22" w:rsidRPr="002778C9" w:rsidRDefault="00391A22" w:rsidP="00107929">
            <w:pPr>
              <w:spacing w:before="20" w:after="20"/>
              <w:ind w:left="323" w:right="-51"/>
              <w:rPr>
                <w:sz w:val="22"/>
                <w:szCs w:val="22"/>
              </w:rPr>
            </w:pPr>
            <w:r w:rsidRPr="002778C9">
              <w:rPr>
                <w:sz w:val="22"/>
                <w:szCs w:val="22"/>
              </w:rPr>
              <w:t>• temperatura i tlak (kako čitati dijagram distribucije tlaka i temperature),</w:t>
            </w:r>
          </w:p>
          <w:p w14:paraId="52CB1C16" w14:textId="77777777" w:rsidR="00391A22" w:rsidRPr="002778C9" w:rsidRDefault="00391A22" w:rsidP="00107929">
            <w:pPr>
              <w:spacing w:before="20" w:after="20"/>
              <w:ind w:left="323" w:right="-51"/>
              <w:rPr>
                <w:sz w:val="22"/>
                <w:szCs w:val="22"/>
              </w:rPr>
            </w:pPr>
            <w:r w:rsidRPr="002778C9">
              <w:rPr>
                <w:sz w:val="22"/>
                <w:szCs w:val="22"/>
              </w:rPr>
              <w:t xml:space="preserve">• ventili (osobito glavni ventil za plinsko gorivo), pretlačni ventili • kontrolni, nadzorni i sigurnosni sustavi, znakovi za uzbunu otkrivanje plina i suhe kočne spojke; </w:t>
            </w:r>
          </w:p>
          <w:p w14:paraId="55015E91" w14:textId="77777777" w:rsidR="00391A22" w:rsidRPr="002778C9" w:rsidRDefault="00391A22" w:rsidP="00AA1F87">
            <w:pPr>
              <w:numPr>
                <w:ilvl w:val="0"/>
                <w:numId w:val="197"/>
              </w:numPr>
              <w:spacing w:before="20"/>
              <w:ind w:left="317" w:right="-51" w:hanging="357"/>
              <w:rPr>
                <w:sz w:val="22"/>
                <w:szCs w:val="22"/>
              </w:rPr>
            </w:pPr>
            <w:r w:rsidRPr="002778C9">
              <w:rPr>
                <w:sz w:val="22"/>
                <w:szCs w:val="22"/>
              </w:rPr>
              <w:t xml:space="preserve">Sposobnost prikazivanja načina djelovanja LNG-a, očitavanja tlaka i temperature, upravljanja stripiranjem, sprečavanjem širenja, opskrbom plinom, ventilacijom, cjevovodnim i sigurnosnim sustavima, ventilima te sposobnost upravljanja isparavanjem LNG-a. </w:t>
            </w:r>
          </w:p>
        </w:tc>
      </w:tr>
      <w:tr w:rsidR="00391A22" w:rsidRPr="002778C9" w14:paraId="636E8415" w14:textId="2DDF37D8" w:rsidTr="00391A22">
        <w:trPr>
          <w:trHeight w:val="279"/>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6C9A8F33" w14:textId="4C42950A" w:rsidR="00391A22" w:rsidRPr="002778C9" w:rsidRDefault="00391A22" w:rsidP="00391A22">
            <w:pPr>
              <w:spacing w:after="0"/>
              <w:ind w:right="-51"/>
              <w:rPr>
                <w:sz w:val="22"/>
                <w:szCs w:val="22"/>
              </w:rPr>
            </w:pPr>
            <w:r>
              <w:rPr>
                <w:b/>
                <w:i/>
                <w:sz w:val="22"/>
                <w:szCs w:val="22"/>
              </w:rPr>
              <w:t xml:space="preserve">4. </w:t>
            </w:r>
            <w:r w:rsidRPr="002778C9">
              <w:rPr>
                <w:b/>
                <w:i/>
                <w:sz w:val="22"/>
                <w:szCs w:val="22"/>
              </w:rPr>
              <w:t>Stručnjak mora biti osposobljen osigurati redovitu provjeru sustava za LNG.</w:t>
            </w:r>
            <w:r w:rsidRPr="002778C9">
              <w:rPr>
                <w:sz w:val="22"/>
                <w:szCs w:val="22"/>
              </w:rPr>
              <w:t xml:space="preserve"> </w:t>
            </w:r>
          </w:p>
        </w:tc>
      </w:tr>
      <w:tr w:rsidR="00391A22" w:rsidRPr="002778C9" w14:paraId="5202BFA9" w14:textId="00747A10" w:rsidTr="00391A22">
        <w:trPr>
          <w:trHeight w:val="1673"/>
        </w:trPr>
        <w:tc>
          <w:tcPr>
            <w:tcW w:w="2122" w:type="dxa"/>
            <w:tcBorders>
              <w:top w:val="single" w:sz="4" w:space="0" w:color="auto"/>
              <w:left w:val="single" w:sz="4" w:space="0" w:color="auto"/>
              <w:bottom w:val="single" w:sz="4" w:space="0" w:color="auto"/>
              <w:right w:val="single" w:sz="4" w:space="0" w:color="auto"/>
            </w:tcBorders>
            <w:vAlign w:val="center"/>
            <w:hideMark/>
          </w:tcPr>
          <w:p w14:paraId="21CE1437" w14:textId="77777777" w:rsidR="00391A22" w:rsidRPr="002778C9" w:rsidRDefault="00391A22" w:rsidP="00107929">
            <w:pPr>
              <w:spacing w:after="60"/>
              <w:ind w:left="182" w:right="-51" w:hanging="182"/>
              <w:rPr>
                <w:sz w:val="22"/>
                <w:szCs w:val="22"/>
              </w:rPr>
            </w:pPr>
            <w:r w:rsidRPr="002778C9">
              <w:rPr>
                <w:sz w:val="22"/>
                <w:szCs w:val="22"/>
              </w:rPr>
              <w:t xml:space="preserve">1. obavljati i pratiti redovite provjere sustava za LNG.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79EA3BBF" w14:textId="77777777" w:rsidR="00391A22" w:rsidRPr="002778C9" w:rsidRDefault="00391A22" w:rsidP="00AA1F87">
            <w:pPr>
              <w:numPr>
                <w:ilvl w:val="0"/>
                <w:numId w:val="198"/>
              </w:numPr>
              <w:spacing w:before="20" w:after="20"/>
              <w:ind w:left="323" w:right="-51"/>
              <w:rPr>
                <w:sz w:val="22"/>
                <w:szCs w:val="22"/>
              </w:rPr>
            </w:pPr>
            <w:r w:rsidRPr="002778C9">
              <w:rPr>
                <w:sz w:val="22"/>
                <w:szCs w:val="22"/>
              </w:rPr>
              <w:t xml:space="preserve">Poznavanje održavanja i praćenja sustava za LNG; </w:t>
            </w:r>
          </w:p>
          <w:p w14:paraId="2A031050" w14:textId="77777777" w:rsidR="00391A22" w:rsidRPr="002778C9" w:rsidRDefault="00391A22" w:rsidP="00AA1F87">
            <w:pPr>
              <w:numPr>
                <w:ilvl w:val="0"/>
                <w:numId w:val="198"/>
              </w:numPr>
              <w:spacing w:before="20" w:after="20"/>
              <w:ind w:left="323" w:right="-51"/>
              <w:rPr>
                <w:sz w:val="22"/>
                <w:szCs w:val="22"/>
              </w:rPr>
            </w:pPr>
            <w:r w:rsidRPr="002778C9">
              <w:rPr>
                <w:sz w:val="22"/>
                <w:szCs w:val="22"/>
              </w:rPr>
              <w:t xml:space="preserve">Poznavanje mogućih neispravnosti i znakova za uzbunu; </w:t>
            </w:r>
          </w:p>
          <w:p w14:paraId="5295A5B4" w14:textId="77777777" w:rsidR="00391A22" w:rsidRPr="002778C9" w:rsidRDefault="00391A22" w:rsidP="00AA1F87">
            <w:pPr>
              <w:numPr>
                <w:ilvl w:val="0"/>
                <w:numId w:val="198"/>
              </w:numPr>
              <w:spacing w:before="20"/>
              <w:ind w:left="317" w:right="-51" w:hanging="357"/>
              <w:rPr>
                <w:sz w:val="22"/>
                <w:szCs w:val="22"/>
              </w:rPr>
            </w:pPr>
            <w:r w:rsidRPr="002778C9">
              <w:rPr>
                <w:sz w:val="22"/>
                <w:szCs w:val="22"/>
              </w:rPr>
              <w:t xml:space="preserve">Sposobnost obavljanja svakodnevnog održavanja, tjednog održavanja, redovitog periodičnog održavanja, otklanjanja neispravnosti i dokumentiranja radova na održavanju. </w:t>
            </w:r>
          </w:p>
        </w:tc>
      </w:tr>
      <w:tr w:rsidR="00391A22" w:rsidRPr="002778C9" w14:paraId="6CC30255" w14:textId="1875AA03" w:rsidTr="00391A22">
        <w:trPr>
          <w:trHeight w:val="700"/>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0B2AC730" w14:textId="730D87CF" w:rsidR="00391A22" w:rsidRPr="00CA007D" w:rsidRDefault="00391A22" w:rsidP="00CA007D">
            <w:pPr>
              <w:spacing w:after="0"/>
              <w:ind w:right="-51"/>
              <w:rPr>
                <w:b/>
                <w:i/>
                <w:sz w:val="22"/>
                <w:szCs w:val="22"/>
              </w:rPr>
            </w:pPr>
            <w:r w:rsidRPr="00CA007D">
              <w:rPr>
                <w:b/>
                <w:i/>
                <w:sz w:val="22"/>
                <w:szCs w:val="22"/>
              </w:rPr>
              <w:t>5.</w:t>
            </w:r>
            <w:r>
              <w:rPr>
                <w:b/>
                <w:i/>
                <w:sz w:val="22"/>
                <w:szCs w:val="22"/>
              </w:rPr>
              <w:t xml:space="preserve"> </w:t>
            </w:r>
            <w:r w:rsidRPr="00CA007D">
              <w:rPr>
                <w:b/>
                <w:i/>
                <w:sz w:val="22"/>
                <w:szCs w:val="22"/>
              </w:rPr>
              <w:t xml:space="preserve">Stručnjak mora biti osposobljen poduzimati radnje za </w:t>
            </w:r>
          </w:p>
          <w:p w14:paraId="1659AF5A" w14:textId="1D77775C" w:rsidR="00391A22" w:rsidRPr="00CA007D" w:rsidRDefault="00391A22" w:rsidP="00CA007D">
            <w:r w:rsidRPr="00CA007D">
              <w:t xml:space="preserve">opskrbu LNG-om na siguran i kontroliran način. </w:t>
            </w:r>
          </w:p>
        </w:tc>
      </w:tr>
      <w:tr w:rsidR="00391A22" w:rsidRPr="002778C9" w14:paraId="6034BBF2" w14:textId="09A8D199" w:rsidTr="00391A22">
        <w:trPr>
          <w:trHeight w:val="7639"/>
        </w:trPr>
        <w:tc>
          <w:tcPr>
            <w:tcW w:w="2122" w:type="dxa"/>
            <w:tcBorders>
              <w:top w:val="single" w:sz="4" w:space="0" w:color="auto"/>
              <w:left w:val="single" w:sz="4" w:space="0" w:color="auto"/>
              <w:right w:val="single" w:sz="4" w:space="0" w:color="auto"/>
            </w:tcBorders>
            <w:vAlign w:val="center"/>
            <w:hideMark/>
          </w:tcPr>
          <w:p w14:paraId="103D5897" w14:textId="77777777" w:rsidR="00391A22" w:rsidRPr="002778C9" w:rsidRDefault="00391A22" w:rsidP="00107929">
            <w:pPr>
              <w:spacing w:after="60"/>
              <w:ind w:left="182" w:right="-51" w:hanging="182"/>
              <w:rPr>
                <w:sz w:val="22"/>
                <w:szCs w:val="22"/>
              </w:rPr>
            </w:pPr>
            <w:r w:rsidRPr="002778C9">
              <w:rPr>
                <w:sz w:val="22"/>
                <w:szCs w:val="22"/>
              </w:rPr>
              <w:t xml:space="preserve">1. obavljati i pratiti postupke opskrbe ukapljenim prirodnim plinom na siguran način. </w:t>
            </w:r>
          </w:p>
        </w:tc>
        <w:tc>
          <w:tcPr>
            <w:tcW w:w="6925" w:type="dxa"/>
            <w:tcBorders>
              <w:top w:val="single" w:sz="4" w:space="0" w:color="auto"/>
              <w:left w:val="single" w:sz="4" w:space="0" w:color="auto"/>
              <w:right w:val="single" w:sz="4" w:space="0" w:color="auto"/>
            </w:tcBorders>
            <w:vAlign w:val="center"/>
            <w:hideMark/>
          </w:tcPr>
          <w:p w14:paraId="1C7C46F0" w14:textId="77777777" w:rsidR="00391A22" w:rsidRPr="002778C9" w:rsidRDefault="00391A22" w:rsidP="00AA1F87">
            <w:pPr>
              <w:numPr>
                <w:ilvl w:val="0"/>
                <w:numId w:val="199"/>
              </w:numPr>
              <w:spacing w:before="20" w:after="20"/>
              <w:ind w:left="314" w:right="-51"/>
              <w:rPr>
                <w:sz w:val="22"/>
                <w:szCs w:val="22"/>
              </w:rPr>
            </w:pPr>
            <w:r w:rsidRPr="002778C9">
              <w:rPr>
                <w:sz w:val="22"/>
                <w:szCs w:val="22"/>
              </w:rPr>
              <w:t xml:space="preserve">Poznavanje: </w:t>
            </w:r>
          </w:p>
          <w:p w14:paraId="66BA33DC" w14:textId="77777777" w:rsidR="00391A22" w:rsidRPr="002778C9" w:rsidRDefault="00391A22" w:rsidP="00107929">
            <w:pPr>
              <w:spacing w:before="20" w:after="20"/>
              <w:ind w:left="314" w:right="-51"/>
              <w:rPr>
                <w:sz w:val="22"/>
                <w:szCs w:val="22"/>
              </w:rPr>
            </w:pPr>
            <w:r w:rsidRPr="002778C9">
              <w:rPr>
                <w:sz w:val="22"/>
                <w:szCs w:val="22"/>
              </w:rPr>
              <w:t xml:space="preserve">• identifikacijskih oznaka u skladu s relevantnim pravilima plovidbe i lučkim propisima, </w:t>
            </w:r>
          </w:p>
          <w:p w14:paraId="1064747D" w14:textId="77777777" w:rsidR="00391A22" w:rsidRPr="002778C9" w:rsidRDefault="00391A22" w:rsidP="00107929">
            <w:pPr>
              <w:spacing w:before="20" w:after="20"/>
              <w:ind w:left="314" w:right="-51"/>
              <w:rPr>
                <w:sz w:val="22"/>
                <w:szCs w:val="22"/>
              </w:rPr>
            </w:pPr>
            <w:r w:rsidRPr="002778C9">
              <w:rPr>
                <w:sz w:val="22"/>
                <w:szCs w:val="22"/>
              </w:rPr>
              <w:t xml:space="preserve">• uvjeta za pristajanje i privezivanje za potrebe opskrbe ukapljenim prirodnim plinom, </w:t>
            </w:r>
          </w:p>
          <w:p w14:paraId="78D592A8" w14:textId="77777777" w:rsidR="00391A22" w:rsidRPr="002778C9" w:rsidRDefault="00391A22" w:rsidP="00107929">
            <w:pPr>
              <w:spacing w:before="20" w:after="20"/>
              <w:ind w:left="314" w:right="-51"/>
              <w:rPr>
                <w:sz w:val="22"/>
                <w:szCs w:val="22"/>
              </w:rPr>
            </w:pPr>
            <w:r w:rsidRPr="002778C9">
              <w:rPr>
                <w:sz w:val="22"/>
                <w:szCs w:val="22"/>
              </w:rPr>
              <w:t xml:space="preserve">• postupka opskrbe LNG-om, </w:t>
            </w:r>
          </w:p>
          <w:p w14:paraId="34684087" w14:textId="77777777" w:rsidR="00391A22" w:rsidRPr="002778C9" w:rsidRDefault="00391A22" w:rsidP="00107929">
            <w:pPr>
              <w:spacing w:before="20" w:after="20"/>
              <w:ind w:left="314" w:right="-51"/>
              <w:rPr>
                <w:sz w:val="22"/>
                <w:szCs w:val="22"/>
              </w:rPr>
            </w:pPr>
            <w:r w:rsidRPr="002778C9">
              <w:rPr>
                <w:sz w:val="22"/>
                <w:szCs w:val="22"/>
              </w:rPr>
              <w:t xml:space="preserve">• ispiranja sustava za LNG, </w:t>
            </w:r>
          </w:p>
          <w:p w14:paraId="1E803A82" w14:textId="77777777" w:rsidR="00391A22" w:rsidRPr="002778C9" w:rsidRDefault="00391A22" w:rsidP="00107929">
            <w:pPr>
              <w:spacing w:before="20" w:after="20"/>
              <w:ind w:left="314" w:right="-51"/>
              <w:rPr>
                <w:sz w:val="22"/>
                <w:szCs w:val="22"/>
              </w:rPr>
            </w:pPr>
            <w:r w:rsidRPr="002778C9">
              <w:rPr>
                <w:sz w:val="22"/>
                <w:szCs w:val="22"/>
              </w:rPr>
              <w:t>• relevantnih kontrolnih popisa i potvrde o isporuci,</w:t>
            </w:r>
          </w:p>
          <w:p w14:paraId="3851614C" w14:textId="77777777" w:rsidR="00391A22" w:rsidRPr="002778C9" w:rsidRDefault="00391A22" w:rsidP="00107929">
            <w:pPr>
              <w:spacing w:before="20" w:after="20"/>
              <w:ind w:left="314" w:right="-51"/>
              <w:rPr>
                <w:sz w:val="22"/>
                <w:szCs w:val="22"/>
              </w:rPr>
            </w:pPr>
            <w:r w:rsidRPr="002778C9">
              <w:rPr>
                <w:sz w:val="22"/>
                <w:szCs w:val="22"/>
              </w:rPr>
              <w:t xml:space="preserve">• sigurnosnih mjera pri opskrbi ukapljenim prirodnim plinom i postupaka evakuacije; </w:t>
            </w:r>
          </w:p>
          <w:p w14:paraId="250E72CF" w14:textId="77777777" w:rsidR="00391A22" w:rsidRPr="002778C9" w:rsidRDefault="00391A22" w:rsidP="00AA1F87">
            <w:pPr>
              <w:numPr>
                <w:ilvl w:val="0"/>
                <w:numId w:val="199"/>
              </w:numPr>
              <w:spacing w:before="120" w:after="20"/>
              <w:ind w:left="312" w:right="-51" w:hanging="357"/>
              <w:rPr>
                <w:sz w:val="22"/>
                <w:szCs w:val="22"/>
              </w:rPr>
            </w:pPr>
            <w:r w:rsidRPr="002778C9">
              <w:rPr>
                <w:sz w:val="22"/>
                <w:szCs w:val="22"/>
              </w:rPr>
              <w:t xml:space="preserve">Sposobnost započinjanja i praćenja postupaka opskrbe LNG-om, uključujući mjere za jamčenje sigurnog privezivanja, ispravnog položaja kablova i cijevi kako bi se izbjeglo curenje te sposobnost poduzimanja mjera za sigurno odspajanje spoja za opskrbu LNG-om ako je to u bilo kojem trenutku potrebno; </w:t>
            </w:r>
          </w:p>
          <w:p w14:paraId="36572CA4" w14:textId="77777777" w:rsidR="00391A22" w:rsidRPr="002778C9" w:rsidRDefault="00391A22" w:rsidP="00AA1F87">
            <w:pPr>
              <w:numPr>
                <w:ilvl w:val="0"/>
                <w:numId w:val="199"/>
              </w:numPr>
              <w:spacing w:before="20" w:after="20"/>
              <w:ind w:left="314" w:right="-51"/>
              <w:rPr>
                <w:sz w:val="22"/>
                <w:szCs w:val="22"/>
              </w:rPr>
            </w:pPr>
            <w:r w:rsidRPr="002778C9">
              <w:rPr>
                <w:sz w:val="22"/>
                <w:szCs w:val="22"/>
              </w:rPr>
              <w:t xml:space="preserve">Sposobnost osiguravanja usklađenosti s relevantnim propisima o sigurnosnom području; </w:t>
            </w:r>
          </w:p>
          <w:p w14:paraId="49586752" w14:textId="77777777" w:rsidR="00391A22" w:rsidRPr="002778C9" w:rsidRDefault="00391A22" w:rsidP="00AA1F87">
            <w:pPr>
              <w:numPr>
                <w:ilvl w:val="0"/>
                <w:numId w:val="199"/>
              </w:numPr>
              <w:spacing w:before="20" w:after="20"/>
              <w:ind w:left="314" w:right="-51"/>
              <w:rPr>
                <w:sz w:val="22"/>
                <w:szCs w:val="22"/>
              </w:rPr>
            </w:pPr>
            <w:r w:rsidRPr="002778C9">
              <w:rPr>
                <w:sz w:val="22"/>
                <w:szCs w:val="22"/>
              </w:rPr>
              <w:t xml:space="preserve">Sposobnost prijavljivanja započinjanja postupka opskrbe LNG-om i obavljanja sigurne opskrbe u skladu s priručnikom, uključujući sposobnost praćenja tlaka, temperature i razine LNG-a u tankovima; </w:t>
            </w:r>
          </w:p>
          <w:p w14:paraId="5F80832A" w14:textId="407A6A1B" w:rsidR="00391A22" w:rsidRPr="002778C9" w:rsidRDefault="00391A22" w:rsidP="00AA1F87">
            <w:pPr>
              <w:numPr>
                <w:ilvl w:val="0"/>
                <w:numId w:val="199"/>
              </w:numPr>
              <w:spacing w:before="20"/>
              <w:ind w:left="312" w:right="-51" w:hanging="357"/>
              <w:rPr>
                <w:sz w:val="22"/>
                <w:szCs w:val="22"/>
              </w:rPr>
            </w:pPr>
            <w:r w:rsidRPr="002778C9">
              <w:rPr>
                <w:sz w:val="22"/>
                <w:szCs w:val="22"/>
              </w:rPr>
              <w:t xml:space="preserve">Sposobnost ispiranja sustava cijevi, zatvaranja ventila i odspajanja </w:t>
            </w:r>
            <w:r>
              <w:rPr>
                <w:sz w:val="22"/>
                <w:szCs w:val="22"/>
              </w:rPr>
              <w:t>broda</w:t>
            </w:r>
            <w:r w:rsidRPr="002778C9">
              <w:rPr>
                <w:sz w:val="22"/>
                <w:szCs w:val="22"/>
              </w:rPr>
              <w:t xml:space="preserve"> od postrojenja za opskrbu ukapljenim prirodnim plinom te sposobnost prijavljivanja završetka postupka nakon završetka opskrbe ukapljenim prirodnim plinom.</w:t>
            </w:r>
          </w:p>
        </w:tc>
      </w:tr>
      <w:tr w:rsidR="00391A22" w:rsidRPr="002778C9" w14:paraId="4981EE56" w14:textId="03793EBA" w:rsidTr="00391A22">
        <w:trPr>
          <w:trHeight w:val="174"/>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0719BA7F" w14:textId="513DA498" w:rsidR="00391A22" w:rsidRPr="00CA007D" w:rsidRDefault="00391A22" w:rsidP="00391A22">
            <w:pPr>
              <w:spacing w:after="0"/>
              <w:ind w:right="-51"/>
            </w:pPr>
            <w:r w:rsidRPr="00CA007D">
              <w:rPr>
                <w:b/>
                <w:i/>
                <w:sz w:val="22"/>
                <w:szCs w:val="22"/>
              </w:rPr>
              <w:t>6.</w:t>
            </w:r>
            <w:r>
              <w:rPr>
                <w:b/>
                <w:i/>
                <w:sz w:val="22"/>
                <w:szCs w:val="22"/>
              </w:rPr>
              <w:t xml:space="preserve"> </w:t>
            </w:r>
            <w:r w:rsidRPr="00CA007D">
              <w:rPr>
                <w:b/>
                <w:i/>
                <w:sz w:val="22"/>
                <w:szCs w:val="22"/>
              </w:rPr>
              <w:t xml:space="preserve">Stručnjak mora biti osposobljen pripremiti sustav za </w:t>
            </w:r>
            <w:r w:rsidRPr="00391A22">
              <w:rPr>
                <w:b/>
                <w:i/>
                <w:sz w:val="22"/>
                <w:szCs w:val="22"/>
              </w:rPr>
              <w:t>LNG za održavanje broda.</w:t>
            </w:r>
            <w:r w:rsidRPr="00CA007D">
              <w:t xml:space="preserve"> </w:t>
            </w:r>
          </w:p>
        </w:tc>
      </w:tr>
      <w:tr w:rsidR="00391A22" w:rsidRPr="002778C9" w14:paraId="72BF6943" w14:textId="01144C31" w:rsidTr="00391A22">
        <w:trPr>
          <w:trHeight w:val="1207"/>
        </w:trPr>
        <w:tc>
          <w:tcPr>
            <w:tcW w:w="2122" w:type="dxa"/>
            <w:tcBorders>
              <w:top w:val="single" w:sz="4" w:space="0" w:color="auto"/>
              <w:left w:val="single" w:sz="4" w:space="0" w:color="auto"/>
              <w:bottom w:val="single" w:sz="4" w:space="0" w:color="auto"/>
              <w:right w:val="single" w:sz="4" w:space="0" w:color="auto"/>
            </w:tcBorders>
            <w:vAlign w:val="center"/>
            <w:hideMark/>
          </w:tcPr>
          <w:p w14:paraId="18A13661" w14:textId="762C6CF9" w:rsidR="00391A22" w:rsidRPr="002778C9" w:rsidRDefault="00391A22" w:rsidP="00107929">
            <w:pPr>
              <w:spacing w:after="60"/>
              <w:ind w:left="182" w:right="-51" w:hanging="182"/>
              <w:rPr>
                <w:sz w:val="22"/>
                <w:szCs w:val="22"/>
              </w:rPr>
            </w:pPr>
            <w:r w:rsidRPr="002778C9">
              <w:rPr>
                <w:sz w:val="22"/>
                <w:szCs w:val="22"/>
              </w:rPr>
              <w:t xml:space="preserve">1. pripremiti sustav za LNG za održavanje </w:t>
            </w:r>
            <w:r>
              <w:rPr>
                <w:sz w:val="22"/>
                <w:szCs w:val="22"/>
              </w:rPr>
              <w:t>broda</w:t>
            </w:r>
            <w:r w:rsidRPr="002778C9">
              <w:rPr>
                <w:sz w:val="22"/>
                <w:szCs w:val="22"/>
              </w:rPr>
              <w:t xml:space="preserve"> i za ponovnu upotrebu.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7BAFF89B" w14:textId="77777777" w:rsidR="00391A22" w:rsidRPr="002778C9" w:rsidRDefault="00391A22" w:rsidP="00AA1F87">
            <w:pPr>
              <w:numPr>
                <w:ilvl w:val="0"/>
                <w:numId w:val="200"/>
              </w:numPr>
              <w:spacing w:before="120" w:after="20"/>
              <w:ind w:left="312" w:right="-51" w:hanging="357"/>
              <w:rPr>
                <w:sz w:val="22"/>
                <w:szCs w:val="22"/>
              </w:rPr>
            </w:pPr>
            <w:r w:rsidRPr="002778C9">
              <w:rPr>
                <w:sz w:val="22"/>
                <w:szCs w:val="22"/>
              </w:rPr>
              <w:t xml:space="preserve">Poznavanje ispravnih postupaka ispiranja kao što je primjena ispuštanja plina i ispiranja sustava za LNG prije boravka u brodogradilištu; </w:t>
            </w:r>
          </w:p>
          <w:p w14:paraId="28E15C8E" w14:textId="77777777" w:rsidR="00391A22" w:rsidRPr="002778C9" w:rsidRDefault="00391A22" w:rsidP="00AA1F87">
            <w:pPr>
              <w:numPr>
                <w:ilvl w:val="0"/>
                <w:numId w:val="200"/>
              </w:numPr>
              <w:spacing w:before="20" w:after="20"/>
              <w:ind w:left="314" w:right="-51"/>
              <w:rPr>
                <w:sz w:val="22"/>
                <w:szCs w:val="22"/>
              </w:rPr>
            </w:pPr>
            <w:r w:rsidRPr="002778C9">
              <w:rPr>
                <w:sz w:val="22"/>
                <w:szCs w:val="22"/>
              </w:rPr>
              <w:t xml:space="preserve">Sposobnost obavljanja: </w:t>
            </w:r>
          </w:p>
          <w:p w14:paraId="68A86C01" w14:textId="77777777" w:rsidR="00391A22" w:rsidRPr="002778C9" w:rsidRDefault="00391A22" w:rsidP="00107929">
            <w:pPr>
              <w:spacing w:before="20" w:after="20"/>
              <w:ind w:left="314" w:right="-51"/>
              <w:rPr>
                <w:sz w:val="22"/>
                <w:szCs w:val="22"/>
              </w:rPr>
            </w:pPr>
            <w:r w:rsidRPr="002778C9">
              <w:rPr>
                <w:sz w:val="22"/>
                <w:szCs w:val="22"/>
              </w:rPr>
              <w:t xml:space="preserve">• inertiranja sustava za LNG, </w:t>
            </w:r>
          </w:p>
          <w:p w14:paraId="204459F3" w14:textId="77777777" w:rsidR="00391A22" w:rsidRPr="002778C9" w:rsidRDefault="00391A22" w:rsidP="00107929">
            <w:pPr>
              <w:spacing w:before="20" w:after="20"/>
              <w:ind w:left="314" w:right="-51"/>
              <w:rPr>
                <w:sz w:val="22"/>
                <w:szCs w:val="22"/>
              </w:rPr>
            </w:pPr>
            <w:r w:rsidRPr="002778C9">
              <w:rPr>
                <w:sz w:val="22"/>
                <w:szCs w:val="22"/>
              </w:rPr>
              <w:t xml:space="preserve">• postupka za pražnjenje tanka za LNG gorivo, </w:t>
            </w:r>
          </w:p>
          <w:p w14:paraId="793B9538" w14:textId="77777777" w:rsidR="00391A22" w:rsidRPr="002778C9" w:rsidRDefault="00391A22" w:rsidP="00107929">
            <w:pPr>
              <w:spacing w:before="20" w:after="20"/>
              <w:ind w:left="314" w:right="-51"/>
              <w:rPr>
                <w:sz w:val="22"/>
                <w:szCs w:val="22"/>
              </w:rPr>
            </w:pPr>
            <w:r w:rsidRPr="002778C9">
              <w:rPr>
                <w:sz w:val="22"/>
                <w:szCs w:val="22"/>
              </w:rPr>
              <w:t xml:space="preserve">• prvog punjenja tanka za LNG gorivo (sušenje i hlađenje), </w:t>
            </w:r>
          </w:p>
          <w:p w14:paraId="7DD86C4B" w14:textId="77777777" w:rsidR="00391A22" w:rsidRPr="002778C9" w:rsidRDefault="00391A22" w:rsidP="00107929">
            <w:pPr>
              <w:spacing w:before="20"/>
              <w:ind w:left="312" w:right="-51"/>
              <w:rPr>
                <w:sz w:val="22"/>
                <w:szCs w:val="22"/>
              </w:rPr>
            </w:pPr>
            <w:r w:rsidRPr="002778C9">
              <w:rPr>
                <w:sz w:val="22"/>
                <w:szCs w:val="22"/>
              </w:rPr>
              <w:t xml:space="preserve">• stavljanja u upotrebu nakon boravka u brodogradilištu. </w:t>
            </w:r>
          </w:p>
        </w:tc>
      </w:tr>
      <w:tr w:rsidR="00391A22" w:rsidRPr="002778C9" w14:paraId="689E8C3F" w14:textId="081ACE22" w:rsidTr="00391A22">
        <w:trPr>
          <w:trHeight w:val="730"/>
        </w:trPr>
        <w:tc>
          <w:tcPr>
            <w:tcW w:w="9047" w:type="dxa"/>
            <w:gridSpan w:val="2"/>
            <w:tcBorders>
              <w:top w:val="single" w:sz="4" w:space="0" w:color="auto"/>
              <w:left w:val="single" w:sz="4" w:space="0" w:color="auto"/>
              <w:bottom w:val="single" w:sz="4" w:space="0" w:color="auto"/>
              <w:right w:val="single" w:sz="4" w:space="0" w:color="auto"/>
            </w:tcBorders>
            <w:vAlign w:val="center"/>
            <w:hideMark/>
          </w:tcPr>
          <w:p w14:paraId="4DF27F50" w14:textId="6CDB280B" w:rsidR="00391A22" w:rsidRPr="00CA007D" w:rsidRDefault="00391A22" w:rsidP="00391A22">
            <w:pPr>
              <w:spacing w:after="0"/>
              <w:ind w:right="-51"/>
            </w:pPr>
            <w:r w:rsidRPr="00391A22">
              <w:rPr>
                <w:b/>
                <w:i/>
                <w:sz w:val="22"/>
                <w:szCs w:val="22"/>
              </w:rPr>
              <w:t>7. Stručnjak mora biti osposobljen snaći se u izvanrednim situacijama povezanima s LNG-om.</w:t>
            </w:r>
            <w:r w:rsidRPr="00CA007D">
              <w:t xml:space="preserve"> </w:t>
            </w:r>
          </w:p>
        </w:tc>
      </w:tr>
      <w:tr w:rsidR="00391A22" w:rsidRPr="002778C9" w14:paraId="2CB3167B" w14:textId="6B0B000B" w:rsidTr="00391A22">
        <w:trPr>
          <w:trHeight w:val="5229"/>
        </w:trPr>
        <w:tc>
          <w:tcPr>
            <w:tcW w:w="2122" w:type="dxa"/>
            <w:tcBorders>
              <w:top w:val="single" w:sz="4" w:space="0" w:color="auto"/>
              <w:left w:val="single" w:sz="4" w:space="0" w:color="auto"/>
              <w:bottom w:val="single" w:sz="4" w:space="0" w:color="auto"/>
              <w:right w:val="single" w:sz="4" w:space="0" w:color="auto"/>
            </w:tcBorders>
            <w:vAlign w:val="center"/>
            <w:hideMark/>
          </w:tcPr>
          <w:p w14:paraId="25774D64" w14:textId="1BF88C02" w:rsidR="00391A22" w:rsidRPr="002778C9" w:rsidRDefault="00391A22" w:rsidP="00107929">
            <w:pPr>
              <w:spacing w:after="60"/>
              <w:ind w:left="182" w:right="-51" w:hanging="182"/>
              <w:rPr>
                <w:sz w:val="22"/>
                <w:szCs w:val="22"/>
              </w:rPr>
            </w:pPr>
            <w:r w:rsidRPr="002778C9">
              <w:rPr>
                <w:sz w:val="22"/>
                <w:szCs w:val="22"/>
              </w:rPr>
              <w:t xml:space="preserve">1. primjereno reagirati u izvanrednim situacijama (kao što su izlijevanje i propuštanje LNG-a, dodir kože s tvari niske temperature, požar, nesreće povezane s prijevozom opasnih tvari s posebnim rizicima ili nasukavanje </w:t>
            </w:r>
            <w:r>
              <w:rPr>
                <w:sz w:val="22"/>
                <w:szCs w:val="22"/>
              </w:rPr>
              <w:t>broda</w:t>
            </w:r>
            <w:r w:rsidRPr="002778C9">
              <w:rPr>
                <w:sz w:val="22"/>
                <w:szCs w:val="22"/>
              </w:rPr>
              <w:t xml:space="preserve">). </w:t>
            </w:r>
          </w:p>
        </w:tc>
        <w:tc>
          <w:tcPr>
            <w:tcW w:w="6925" w:type="dxa"/>
            <w:tcBorders>
              <w:top w:val="single" w:sz="4" w:space="0" w:color="auto"/>
              <w:left w:val="single" w:sz="4" w:space="0" w:color="auto"/>
              <w:bottom w:val="single" w:sz="4" w:space="0" w:color="auto"/>
              <w:right w:val="single" w:sz="4" w:space="0" w:color="auto"/>
            </w:tcBorders>
            <w:vAlign w:val="center"/>
            <w:hideMark/>
          </w:tcPr>
          <w:p w14:paraId="6CE0BC82" w14:textId="44BF2A33" w:rsidR="00391A22" w:rsidRPr="002778C9" w:rsidRDefault="00391A22" w:rsidP="00AA1F87">
            <w:pPr>
              <w:numPr>
                <w:ilvl w:val="0"/>
                <w:numId w:val="201"/>
              </w:numPr>
              <w:spacing w:before="120" w:after="20"/>
              <w:ind w:left="312" w:right="-51" w:hanging="357"/>
              <w:rPr>
                <w:sz w:val="22"/>
                <w:szCs w:val="22"/>
              </w:rPr>
            </w:pPr>
            <w:r w:rsidRPr="002778C9">
              <w:rPr>
                <w:sz w:val="22"/>
                <w:szCs w:val="22"/>
              </w:rPr>
              <w:t xml:space="preserve">Poznavanje hitnih mjera i sigurnosne dokumentacije na </w:t>
            </w:r>
            <w:r>
              <w:rPr>
                <w:sz w:val="22"/>
                <w:szCs w:val="22"/>
              </w:rPr>
              <w:t>brodu</w:t>
            </w:r>
            <w:r w:rsidRPr="002778C9">
              <w:rPr>
                <w:sz w:val="22"/>
                <w:szCs w:val="22"/>
              </w:rPr>
              <w:t xml:space="preserve"> (uključujući plan sigurnosti i sigurnosne upute); </w:t>
            </w:r>
          </w:p>
          <w:p w14:paraId="04ACB680" w14:textId="77777777" w:rsidR="00391A22" w:rsidRPr="002778C9" w:rsidRDefault="00391A22" w:rsidP="00AA1F87">
            <w:pPr>
              <w:numPr>
                <w:ilvl w:val="0"/>
                <w:numId w:val="201"/>
              </w:numPr>
              <w:spacing w:before="20" w:after="20"/>
              <w:ind w:left="314" w:right="-51"/>
              <w:rPr>
                <w:sz w:val="22"/>
                <w:szCs w:val="22"/>
              </w:rPr>
            </w:pPr>
            <w:r w:rsidRPr="002778C9">
              <w:rPr>
                <w:sz w:val="22"/>
                <w:szCs w:val="22"/>
              </w:rPr>
              <w:t xml:space="preserve">Sposobnost primjerenog reagiranja u izvanrednim situacijama kao što su: </w:t>
            </w:r>
          </w:p>
          <w:p w14:paraId="70E1F5EF" w14:textId="77777777" w:rsidR="00391A22" w:rsidRPr="002778C9" w:rsidRDefault="00391A22" w:rsidP="00107929">
            <w:pPr>
              <w:tabs>
                <w:tab w:val="left" w:pos="656"/>
              </w:tabs>
              <w:spacing w:before="20" w:after="20"/>
              <w:ind w:left="314" w:right="-51"/>
              <w:rPr>
                <w:sz w:val="22"/>
                <w:szCs w:val="22"/>
              </w:rPr>
            </w:pPr>
            <w:r w:rsidRPr="002778C9">
              <w:rPr>
                <w:sz w:val="22"/>
                <w:szCs w:val="22"/>
              </w:rPr>
              <w:t xml:space="preserve">• izlijevanje LNG-a na palubi, </w:t>
            </w:r>
          </w:p>
          <w:p w14:paraId="27A4BCD3" w14:textId="77777777" w:rsidR="00391A22" w:rsidRPr="002778C9" w:rsidRDefault="00391A22" w:rsidP="00107929">
            <w:pPr>
              <w:spacing w:before="20" w:after="20"/>
              <w:ind w:left="314" w:right="-51"/>
              <w:rPr>
                <w:sz w:val="22"/>
                <w:szCs w:val="22"/>
              </w:rPr>
            </w:pPr>
            <w:r w:rsidRPr="002778C9">
              <w:rPr>
                <w:sz w:val="22"/>
                <w:szCs w:val="22"/>
              </w:rPr>
              <w:t xml:space="preserve">• dodir kože s LNG-om, </w:t>
            </w:r>
          </w:p>
          <w:p w14:paraId="75ECACD0" w14:textId="77777777" w:rsidR="00391A22" w:rsidRPr="002778C9" w:rsidRDefault="00391A22" w:rsidP="00107929">
            <w:pPr>
              <w:tabs>
                <w:tab w:val="left" w:pos="457"/>
              </w:tabs>
              <w:spacing w:before="20" w:after="20"/>
              <w:ind w:left="314" w:right="-51"/>
              <w:rPr>
                <w:sz w:val="22"/>
                <w:szCs w:val="22"/>
              </w:rPr>
            </w:pPr>
            <w:r w:rsidRPr="002778C9">
              <w:rPr>
                <w:sz w:val="22"/>
                <w:szCs w:val="22"/>
              </w:rPr>
              <w:t xml:space="preserve">• izlijevanja LNG-a u zatvorenim prostorima (npr. u strojarnicama), </w:t>
            </w:r>
          </w:p>
          <w:p w14:paraId="13AE9051" w14:textId="77777777" w:rsidR="00391A22" w:rsidRPr="002778C9" w:rsidRDefault="00391A22" w:rsidP="00107929">
            <w:pPr>
              <w:spacing w:before="20" w:after="20"/>
              <w:ind w:left="314" w:right="-51"/>
              <w:rPr>
                <w:sz w:val="22"/>
                <w:szCs w:val="22"/>
              </w:rPr>
            </w:pPr>
            <w:r w:rsidRPr="002778C9">
              <w:rPr>
                <w:sz w:val="22"/>
                <w:szCs w:val="22"/>
              </w:rPr>
              <w:t xml:space="preserve">• izlijevanja LNG-a ili curenja prirodnog plina u prostorima između pregrada (npr. u tankovima za gorivo s dvostrukom stijenkom, cijevima s dvostrukom stijenkom), </w:t>
            </w:r>
          </w:p>
          <w:p w14:paraId="2AE32481" w14:textId="77777777" w:rsidR="00391A22" w:rsidRPr="002778C9" w:rsidRDefault="00391A22" w:rsidP="00107929">
            <w:pPr>
              <w:spacing w:before="20" w:after="20"/>
              <w:ind w:left="314" w:right="-51"/>
              <w:rPr>
                <w:sz w:val="22"/>
                <w:szCs w:val="22"/>
              </w:rPr>
            </w:pPr>
            <w:r w:rsidRPr="002778C9">
              <w:rPr>
                <w:sz w:val="22"/>
                <w:szCs w:val="22"/>
              </w:rPr>
              <w:t xml:space="preserve">• požar u blizini tankova za LNG gorivo ili u strojarnicama, </w:t>
            </w:r>
          </w:p>
          <w:p w14:paraId="66FC41BA" w14:textId="77777777" w:rsidR="00391A22" w:rsidRPr="002778C9" w:rsidRDefault="00391A22" w:rsidP="00107929">
            <w:pPr>
              <w:spacing w:before="20"/>
              <w:ind w:left="312" w:right="-51"/>
              <w:rPr>
                <w:sz w:val="22"/>
                <w:szCs w:val="22"/>
              </w:rPr>
            </w:pPr>
            <w:r w:rsidRPr="002778C9">
              <w:rPr>
                <w:sz w:val="22"/>
                <w:szCs w:val="22"/>
              </w:rPr>
              <w:t xml:space="preserve">• porast tlaka u sustavima cijevi nakon aktivacije isključivanja u slučaju nužde u slučaju neminovnog ispuštanja ili ispuhivanja plina; </w:t>
            </w:r>
          </w:p>
          <w:p w14:paraId="767266BE" w14:textId="476C1BC2" w:rsidR="00391A22" w:rsidRPr="002778C9" w:rsidRDefault="00391A22" w:rsidP="00AA1F87">
            <w:pPr>
              <w:numPr>
                <w:ilvl w:val="0"/>
                <w:numId w:val="201"/>
              </w:numPr>
              <w:spacing w:before="20" w:after="20"/>
              <w:ind w:left="314" w:right="-51"/>
              <w:rPr>
                <w:sz w:val="22"/>
                <w:szCs w:val="22"/>
              </w:rPr>
            </w:pPr>
            <w:r w:rsidRPr="002778C9">
              <w:rPr>
                <w:sz w:val="22"/>
                <w:szCs w:val="22"/>
              </w:rPr>
              <w:t xml:space="preserve">Poznavanje posebnih rizika povezanih s prijevozom opasnih tvari i nasukavanjem ili sudarom </w:t>
            </w:r>
            <w:r>
              <w:rPr>
                <w:sz w:val="22"/>
                <w:szCs w:val="22"/>
              </w:rPr>
              <w:t>broda</w:t>
            </w:r>
            <w:r w:rsidRPr="002778C9">
              <w:rPr>
                <w:sz w:val="22"/>
                <w:szCs w:val="22"/>
              </w:rPr>
              <w:t xml:space="preserve">; </w:t>
            </w:r>
          </w:p>
          <w:p w14:paraId="1DDC6FA0" w14:textId="77777777" w:rsidR="00391A22" w:rsidRPr="002778C9" w:rsidRDefault="00391A22" w:rsidP="00AA1F87">
            <w:pPr>
              <w:numPr>
                <w:ilvl w:val="0"/>
                <w:numId w:val="201"/>
              </w:numPr>
              <w:spacing w:before="20" w:after="20"/>
              <w:ind w:left="314" w:right="-51"/>
              <w:rPr>
                <w:sz w:val="22"/>
                <w:szCs w:val="22"/>
              </w:rPr>
            </w:pPr>
            <w:r w:rsidRPr="002778C9">
              <w:rPr>
                <w:sz w:val="22"/>
                <w:szCs w:val="22"/>
              </w:rPr>
              <w:t xml:space="preserve">Sposobnost poduzimanja hitnih mjera i hitnih mjera za nadzor na daljinu, npr. kako bi se ispravno nadzirao požar povezan s LNG-om, požar lokve, požar mlaza i bukteći požar. </w:t>
            </w:r>
          </w:p>
        </w:tc>
      </w:tr>
    </w:tbl>
    <w:p w14:paraId="3C495674" w14:textId="21B377BF" w:rsidR="00D633C7" w:rsidRPr="008516F2" w:rsidRDefault="004A18C7" w:rsidP="008516F2">
      <w:pPr>
        <w:pStyle w:val="Naslov3"/>
      </w:pPr>
      <w:r w:rsidRPr="003A3784">
        <w:t>I.</w:t>
      </w:r>
      <w:r w:rsidR="00353DAA" w:rsidRPr="003A3784">
        <w:t>D.3</w:t>
      </w:r>
      <w:r w:rsidRPr="003A3784">
        <w:t xml:space="preserve"> </w:t>
      </w:r>
      <w:r w:rsidR="00772492" w:rsidRPr="003A3784">
        <w:t>–</w:t>
      </w:r>
      <w:r w:rsidR="00EF45E4" w:rsidRPr="003A3784">
        <w:t xml:space="preserve"> </w:t>
      </w:r>
      <w:r w:rsidR="00CE4CCD" w:rsidRPr="003A3784">
        <w:t>R</w:t>
      </w:r>
      <w:r w:rsidR="00CE4CCD" w:rsidRPr="008516F2">
        <w:t>adiooperater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095"/>
      </w:tblGrid>
      <w:tr w:rsidR="00391A22" w:rsidRPr="002778C9" w14:paraId="1EBB1700" w14:textId="744640F7" w:rsidTr="00391A22">
        <w:trPr>
          <w:trHeight w:val="411"/>
        </w:trPr>
        <w:tc>
          <w:tcPr>
            <w:tcW w:w="2972" w:type="dxa"/>
            <w:vMerge w:val="restart"/>
            <w:tcBorders>
              <w:top w:val="single" w:sz="4" w:space="0" w:color="auto"/>
              <w:left w:val="single" w:sz="4" w:space="0" w:color="auto"/>
              <w:right w:val="single" w:sz="4" w:space="0" w:color="auto"/>
            </w:tcBorders>
            <w:vAlign w:val="center"/>
          </w:tcPr>
          <w:p w14:paraId="08E1D577" w14:textId="10966AFB" w:rsidR="00391A22" w:rsidRPr="00470FF3" w:rsidRDefault="00391A22" w:rsidP="001A6B83">
            <w:pPr>
              <w:spacing w:before="120"/>
              <w:ind w:right="-51"/>
              <w:jc w:val="center"/>
              <w:rPr>
                <w:b/>
                <w:bCs/>
                <w:sz w:val="22"/>
                <w:szCs w:val="22"/>
              </w:rPr>
            </w:pPr>
            <w:r>
              <w:rPr>
                <w:b/>
                <w:bCs/>
                <w:sz w:val="22"/>
                <w:szCs w:val="22"/>
              </w:rPr>
              <w:t>NASTAVNA CJELINA/TEMA</w:t>
            </w:r>
          </w:p>
        </w:tc>
        <w:tc>
          <w:tcPr>
            <w:tcW w:w="6095" w:type="dxa"/>
            <w:vMerge w:val="restart"/>
            <w:tcBorders>
              <w:top w:val="single" w:sz="4" w:space="0" w:color="auto"/>
              <w:left w:val="single" w:sz="4" w:space="0" w:color="auto"/>
              <w:right w:val="single" w:sz="4" w:space="0" w:color="auto"/>
            </w:tcBorders>
            <w:vAlign w:val="center"/>
          </w:tcPr>
          <w:p w14:paraId="5AC6FBEA" w14:textId="69028D63" w:rsidR="00391A22" w:rsidRPr="00470FF3" w:rsidRDefault="00391A22" w:rsidP="001A6B83">
            <w:pPr>
              <w:spacing w:before="120"/>
              <w:ind w:right="-51"/>
              <w:jc w:val="center"/>
              <w:rPr>
                <w:b/>
                <w:bCs/>
                <w:sz w:val="22"/>
                <w:szCs w:val="22"/>
              </w:rPr>
            </w:pPr>
            <w:r>
              <w:rPr>
                <w:b/>
                <w:bCs/>
                <w:sz w:val="22"/>
                <w:szCs w:val="22"/>
              </w:rPr>
              <w:t>ISHOD UČENJA</w:t>
            </w:r>
          </w:p>
        </w:tc>
      </w:tr>
      <w:tr w:rsidR="00391A22" w:rsidRPr="002778C9" w14:paraId="40445568" w14:textId="4E789920" w:rsidTr="00391A22">
        <w:trPr>
          <w:trHeight w:val="281"/>
        </w:trPr>
        <w:tc>
          <w:tcPr>
            <w:tcW w:w="2972" w:type="dxa"/>
            <w:vMerge/>
            <w:tcBorders>
              <w:left w:val="single" w:sz="4" w:space="0" w:color="auto"/>
              <w:bottom w:val="single" w:sz="4" w:space="0" w:color="auto"/>
              <w:right w:val="single" w:sz="4" w:space="0" w:color="auto"/>
            </w:tcBorders>
            <w:vAlign w:val="center"/>
          </w:tcPr>
          <w:p w14:paraId="0A6E306C" w14:textId="059C0AD2" w:rsidR="00391A22" w:rsidRPr="00470FF3" w:rsidRDefault="00391A22" w:rsidP="00470FF3">
            <w:pPr>
              <w:widowControl w:val="0"/>
              <w:autoSpaceDE w:val="0"/>
              <w:autoSpaceDN w:val="0"/>
              <w:spacing w:after="0" w:line="281" w:lineRule="exact"/>
              <w:ind w:right="325"/>
              <w:rPr>
                <w:sz w:val="22"/>
                <w:szCs w:val="22"/>
              </w:rPr>
            </w:pPr>
          </w:p>
        </w:tc>
        <w:tc>
          <w:tcPr>
            <w:tcW w:w="6095" w:type="dxa"/>
            <w:vMerge/>
            <w:tcBorders>
              <w:left w:val="single" w:sz="4" w:space="0" w:color="auto"/>
              <w:bottom w:val="single" w:sz="4" w:space="0" w:color="auto"/>
              <w:right w:val="single" w:sz="4" w:space="0" w:color="auto"/>
            </w:tcBorders>
            <w:vAlign w:val="center"/>
          </w:tcPr>
          <w:p w14:paraId="3C238E4F" w14:textId="77777777" w:rsidR="00391A22" w:rsidRPr="00470FF3" w:rsidRDefault="00391A22">
            <w:pPr>
              <w:widowControl w:val="0"/>
              <w:autoSpaceDE w:val="0"/>
              <w:autoSpaceDN w:val="0"/>
              <w:spacing w:after="0" w:line="281" w:lineRule="exact"/>
              <w:ind w:right="325"/>
              <w:rPr>
                <w:sz w:val="22"/>
                <w:szCs w:val="22"/>
              </w:rPr>
            </w:pPr>
          </w:p>
        </w:tc>
      </w:tr>
      <w:tr w:rsidR="00391A22" w:rsidRPr="002778C9" w14:paraId="2B6C4C45" w14:textId="76029F99" w:rsidTr="00391A22">
        <w:trPr>
          <w:trHeight w:val="138"/>
        </w:trPr>
        <w:tc>
          <w:tcPr>
            <w:tcW w:w="9067" w:type="dxa"/>
            <w:gridSpan w:val="2"/>
            <w:tcBorders>
              <w:top w:val="single" w:sz="4" w:space="0" w:color="auto"/>
              <w:left w:val="single" w:sz="4" w:space="0" w:color="auto"/>
              <w:bottom w:val="single" w:sz="4" w:space="0" w:color="auto"/>
              <w:right w:val="single" w:sz="4" w:space="0" w:color="auto"/>
            </w:tcBorders>
            <w:vAlign w:val="center"/>
          </w:tcPr>
          <w:p w14:paraId="091CA82C" w14:textId="4D1F15E6" w:rsidR="00391A22" w:rsidRPr="00470FF3" w:rsidRDefault="00391A22" w:rsidP="00391A22">
            <w:pPr>
              <w:spacing w:after="0"/>
              <w:ind w:right="4"/>
              <w:rPr>
                <w:sz w:val="22"/>
                <w:szCs w:val="22"/>
              </w:rPr>
            </w:pPr>
            <w:r w:rsidRPr="002778C9">
              <w:rPr>
                <w:b/>
                <w:i/>
                <w:sz w:val="22"/>
                <w:szCs w:val="22"/>
              </w:rPr>
              <w:t xml:space="preserve">1. </w:t>
            </w:r>
            <w:r w:rsidRPr="00470FF3">
              <w:rPr>
                <w:b/>
                <w:i/>
                <w:sz w:val="22"/>
                <w:szCs w:val="22"/>
              </w:rPr>
              <w:t>Član posade mora imati znanje o osnovnim značajkama usluge radiotelefonije na unutarnjim plovnim putovima</w:t>
            </w:r>
          </w:p>
        </w:tc>
      </w:tr>
      <w:tr w:rsidR="00391A22" w:rsidRPr="002778C9" w14:paraId="256FAF22" w14:textId="5DDB3FAF" w:rsidTr="00391A22">
        <w:trPr>
          <w:trHeight w:val="1477"/>
        </w:trPr>
        <w:tc>
          <w:tcPr>
            <w:tcW w:w="2972" w:type="dxa"/>
            <w:tcBorders>
              <w:top w:val="single" w:sz="4" w:space="0" w:color="auto"/>
              <w:left w:val="single" w:sz="4" w:space="0" w:color="auto"/>
              <w:bottom w:val="single" w:sz="4" w:space="0" w:color="auto"/>
              <w:right w:val="single" w:sz="4" w:space="0" w:color="auto"/>
            </w:tcBorders>
            <w:vAlign w:val="center"/>
          </w:tcPr>
          <w:p w14:paraId="188D5D23" w14:textId="5051686F" w:rsidR="00391A22" w:rsidRPr="00470FF3" w:rsidRDefault="00F0347C" w:rsidP="002778C9">
            <w:pPr>
              <w:rPr>
                <w:sz w:val="22"/>
                <w:szCs w:val="22"/>
              </w:rPr>
            </w:pPr>
            <w:r>
              <w:rPr>
                <w:sz w:val="22"/>
                <w:szCs w:val="22"/>
              </w:rPr>
              <w:t xml:space="preserve">1. </w:t>
            </w:r>
            <w:r w:rsidR="00391A22">
              <w:rPr>
                <w:sz w:val="22"/>
                <w:szCs w:val="22"/>
              </w:rPr>
              <w:t>Vrste kategorija usluge</w:t>
            </w:r>
          </w:p>
        </w:tc>
        <w:tc>
          <w:tcPr>
            <w:tcW w:w="6095" w:type="dxa"/>
            <w:tcBorders>
              <w:top w:val="single" w:sz="4" w:space="0" w:color="auto"/>
              <w:left w:val="single" w:sz="4" w:space="0" w:color="auto"/>
              <w:bottom w:val="single" w:sz="4" w:space="0" w:color="auto"/>
              <w:right w:val="single" w:sz="4" w:space="0" w:color="auto"/>
            </w:tcBorders>
            <w:vAlign w:val="center"/>
          </w:tcPr>
          <w:p w14:paraId="3F9D8040" w14:textId="60B7DF1D" w:rsidR="00391A22" w:rsidRPr="00470FF3" w:rsidRDefault="00F30E3D" w:rsidP="008027C3">
            <w:pPr>
              <w:pStyle w:val="Odlomakpopisa"/>
              <w:numPr>
                <w:ilvl w:val="0"/>
                <w:numId w:val="210"/>
              </w:numPr>
              <w:spacing w:before="0" w:after="0"/>
              <w:ind w:left="399"/>
              <w:rPr>
                <w:sz w:val="22"/>
                <w:szCs w:val="22"/>
              </w:rPr>
            </w:pPr>
            <w:r>
              <w:rPr>
                <w:sz w:val="22"/>
                <w:szCs w:val="22"/>
              </w:rPr>
              <w:t>K</w:t>
            </w:r>
            <w:r w:rsidR="00391A22" w:rsidRPr="00470FF3">
              <w:rPr>
                <w:sz w:val="22"/>
                <w:szCs w:val="22"/>
              </w:rPr>
              <w:t>omunikacij</w:t>
            </w:r>
            <w:r>
              <w:rPr>
                <w:sz w:val="22"/>
                <w:szCs w:val="22"/>
              </w:rPr>
              <w:t>a</w:t>
            </w:r>
            <w:r w:rsidR="00391A22" w:rsidRPr="00470FF3">
              <w:rPr>
                <w:sz w:val="22"/>
                <w:szCs w:val="22"/>
              </w:rPr>
              <w:t xml:space="preserve"> s broda na brod</w:t>
            </w:r>
            <w:r w:rsidR="009F1385">
              <w:rPr>
                <w:sz w:val="22"/>
                <w:szCs w:val="22"/>
              </w:rPr>
              <w:t>;</w:t>
            </w:r>
          </w:p>
          <w:p w14:paraId="69872569" w14:textId="77777777" w:rsidR="00F30E3D" w:rsidRDefault="00F30E3D" w:rsidP="00F30E3D">
            <w:pPr>
              <w:pStyle w:val="Odlomakpopisa"/>
              <w:numPr>
                <w:ilvl w:val="0"/>
                <w:numId w:val="210"/>
              </w:numPr>
              <w:spacing w:before="0" w:after="0"/>
              <w:ind w:left="399"/>
              <w:rPr>
                <w:sz w:val="22"/>
                <w:szCs w:val="22"/>
              </w:rPr>
            </w:pPr>
            <w:r>
              <w:rPr>
                <w:sz w:val="22"/>
                <w:szCs w:val="22"/>
              </w:rPr>
              <w:t>N</w:t>
            </w:r>
            <w:r w:rsidR="00391A22" w:rsidRPr="00470FF3">
              <w:rPr>
                <w:sz w:val="22"/>
                <w:szCs w:val="22"/>
              </w:rPr>
              <w:t>autičk</w:t>
            </w:r>
            <w:r>
              <w:rPr>
                <w:sz w:val="22"/>
                <w:szCs w:val="22"/>
              </w:rPr>
              <w:t>e</w:t>
            </w:r>
            <w:r w:rsidR="00391A22" w:rsidRPr="00470FF3">
              <w:rPr>
                <w:sz w:val="22"/>
                <w:szCs w:val="22"/>
              </w:rPr>
              <w:t xml:space="preserve"> informacij</w:t>
            </w:r>
            <w:r>
              <w:rPr>
                <w:sz w:val="22"/>
                <w:szCs w:val="22"/>
              </w:rPr>
              <w:t>e</w:t>
            </w:r>
            <w:r w:rsidR="009F1385">
              <w:rPr>
                <w:sz w:val="22"/>
                <w:szCs w:val="22"/>
              </w:rPr>
              <w:t>;</w:t>
            </w:r>
          </w:p>
          <w:p w14:paraId="7E806F8B" w14:textId="5FAB9C0F" w:rsidR="00391A22" w:rsidRPr="00F30E3D" w:rsidRDefault="00F30E3D" w:rsidP="00F30E3D">
            <w:pPr>
              <w:pStyle w:val="Odlomakpopisa"/>
              <w:numPr>
                <w:ilvl w:val="0"/>
                <w:numId w:val="210"/>
              </w:numPr>
              <w:spacing w:before="0" w:after="0"/>
              <w:ind w:left="399"/>
              <w:rPr>
                <w:sz w:val="22"/>
                <w:szCs w:val="22"/>
              </w:rPr>
            </w:pPr>
            <w:r>
              <w:rPr>
                <w:sz w:val="22"/>
                <w:szCs w:val="22"/>
              </w:rPr>
              <w:t xml:space="preserve">Komunikacija </w:t>
            </w:r>
            <w:r w:rsidR="00391A22" w:rsidRPr="00F30E3D">
              <w:rPr>
                <w:sz w:val="22"/>
                <w:szCs w:val="22"/>
              </w:rPr>
              <w:t>s broda u lučku kapetaniju</w:t>
            </w:r>
            <w:r w:rsidR="009F1385" w:rsidRPr="00F30E3D">
              <w:rPr>
                <w:sz w:val="22"/>
                <w:szCs w:val="22"/>
              </w:rPr>
              <w:t>;</w:t>
            </w:r>
          </w:p>
          <w:p w14:paraId="45C15892" w14:textId="659F1187" w:rsidR="00391A22" w:rsidRPr="00470FF3" w:rsidRDefault="00DB271C" w:rsidP="008027C3">
            <w:pPr>
              <w:pStyle w:val="Odlomakpopisa"/>
              <w:numPr>
                <w:ilvl w:val="0"/>
                <w:numId w:val="210"/>
              </w:numPr>
              <w:spacing w:before="0" w:after="0"/>
              <w:ind w:left="399"/>
              <w:rPr>
                <w:sz w:val="22"/>
                <w:szCs w:val="22"/>
              </w:rPr>
            </w:pPr>
            <w:r>
              <w:rPr>
                <w:sz w:val="22"/>
                <w:szCs w:val="22"/>
              </w:rPr>
              <w:t>K</w:t>
            </w:r>
            <w:r w:rsidR="00391A22" w:rsidRPr="00470FF3">
              <w:rPr>
                <w:sz w:val="22"/>
                <w:szCs w:val="22"/>
              </w:rPr>
              <w:t>omunikacija na brodu.</w:t>
            </w:r>
          </w:p>
        </w:tc>
      </w:tr>
      <w:tr w:rsidR="00391A22" w:rsidRPr="002778C9" w14:paraId="3AB3CEF1" w14:textId="55046F76" w:rsidTr="00391A22">
        <w:trPr>
          <w:trHeight w:val="1484"/>
        </w:trPr>
        <w:tc>
          <w:tcPr>
            <w:tcW w:w="2972" w:type="dxa"/>
            <w:tcBorders>
              <w:top w:val="single" w:sz="4" w:space="0" w:color="auto"/>
              <w:left w:val="single" w:sz="4" w:space="0" w:color="auto"/>
              <w:bottom w:val="single" w:sz="4" w:space="0" w:color="auto"/>
              <w:right w:val="single" w:sz="4" w:space="0" w:color="auto"/>
            </w:tcBorders>
            <w:vAlign w:val="center"/>
          </w:tcPr>
          <w:p w14:paraId="489E79E0" w14:textId="5E205180" w:rsidR="00391A22" w:rsidRPr="00470FF3" w:rsidRDefault="00F0347C" w:rsidP="002778C9">
            <w:pPr>
              <w:rPr>
                <w:sz w:val="22"/>
                <w:szCs w:val="22"/>
              </w:rPr>
            </w:pPr>
            <w:r>
              <w:rPr>
                <w:sz w:val="22"/>
                <w:szCs w:val="22"/>
              </w:rPr>
              <w:t xml:space="preserve">2. </w:t>
            </w:r>
            <w:r w:rsidR="00391A22" w:rsidRPr="00470FF3">
              <w:rPr>
                <w:sz w:val="22"/>
                <w:szCs w:val="22"/>
              </w:rPr>
              <w:t>Vrste komunikacija</w:t>
            </w:r>
          </w:p>
        </w:tc>
        <w:tc>
          <w:tcPr>
            <w:tcW w:w="6095" w:type="dxa"/>
            <w:tcBorders>
              <w:top w:val="single" w:sz="4" w:space="0" w:color="auto"/>
              <w:left w:val="single" w:sz="4" w:space="0" w:color="auto"/>
              <w:bottom w:val="single" w:sz="4" w:space="0" w:color="auto"/>
              <w:right w:val="single" w:sz="4" w:space="0" w:color="auto"/>
            </w:tcBorders>
            <w:vAlign w:val="center"/>
          </w:tcPr>
          <w:p w14:paraId="19FF4CD5" w14:textId="1AAA0681" w:rsidR="00391A22" w:rsidRPr="00470FF3" w:rsidRDefault="00DB271C" w:rsidP="008027C3">
            <w:pPr>
              <w:pStyle w:val="Odlomakpopisa"/>
              <w:numPr>
                <w:ilvl w:val="0"/>
                <w:numId w:val="211"/>
              </w:numPr>
              <w:ind w:left="399"/>
              <w:rPr>
                <w:sz w:val="22"/>
                <w:szCs w:val="22"/>
              </w:rPr>
            </w:pPr>
            <w:r>
              <w:rPr>
                <w:sz w:val="22"/>
                <w:szCs w:val="22"/>
              </w:rPr>
              <w:t>N</w:t>
            </w:r>
            <w:r w:rsidR="00391A22" w:rsidRPr="00470FF3">
              <w:rPr>
                <w:sz w:val="22"/>
                <w:szCs w:val="22"/>
              </w:rPr>
              <w:t>ezgoda, hitni slučaj i sigurnosna komunikacija</w:t>
            </w:r>
            <w:r w:rsidR="009F1385">
              <w:rPr>
                <w:sz w:val="22"/>
                <w:szCs w:val="22"/>
              </w:rPr>
              <w:t>;</w:t>
            </w:r>
          </w:p>
          <w:p w14:paraId="72333814" w14:textId="0BF43EFF" w:rsidR="00391A22" w:rsidRPr="00470FF3" w:rsidRDefault="00DB271C" w:rsidP="008027C3">
            <w:pPr>
              <w:pStyle w:val="Odlomakpopisa"/>
              <w:numPr>
                <w:ilvl w:val="0"/>
                <w:numId w:val="211"/>
              </w:numPr>
              <w:ind w:left="399"/>
              <w:rPr>
                <w:sz w:val="22"/>
                <w:szCs w:val="22"/>
              </w:rPr>
            </w:pPr>
            <w:r>
              <w:rPr>
                <w:sz w:val="22"/>
                <w:szCs w:val="22"/>
              </w:rPr>
              <w:t>R</w:t>
            </w:r>
            <w:r w:rsidR="009F1385">
              <w:rPr>
                <w:sz w:val="22"/>
                <w:szCs w:val="22"/>
              </w:rPr>
              <w:t>utinska komunikacija;</w:t>
            </w:r>
          </w:p>
          <w:p w14:paraId="2BA6D7DC" w14:textId="1AFAF116" w:rsidR="00391A22" w:rsidRPr="00470FF3" w:rsidRDefault="00391A22" w:rsidP="008027C3">
            <w:pPr>
              <w:pStyle w:val="Odlomakpopisa"/>
              <w:numPr>
                <w:ilvl w:val="0"/>
                <w:numId w:val="211"/>
              </w:numPr>
              <w:spacing w:before="0" w:after="0"/>
              <w:ind w:left="399"/>
              <w:rPr>
                <w:sz w:val="22"/>
                <w:szCs w:val="22"/>
              </w:rPr>
            </w:pPr>
            <w:r w:rsidRPr="00470FF3">
              <w:rPr>
                <w:sz w:val="22"/>
                <w:szCs w:val="22"/>
              </w:rPr>
              <w:t>Digitalni selektivni poziv (DSC)</w:t>
            </w:r>
            <w:r w:rsidR="009F1385">
              <w:rPr>
                <w:sz w:val="22"/>
                <w:szCs w:val="22"/>
              </w:rPr>
              <w:t>.</w:t>
            </w:r>
          </w:p>
        </w:tc>
      </w:tr>
      <w:tr w:rsidR="00391A22" w:rsidRPr="002778C9" w14:paraId="75721617" w14:textId="59136FED" w:rsidTr="00391A22">
        <w:trPr>
          <w:trHeight w:val="138"/>
        </w:trPr>
        <w:tc>
          <w:tcPr>
            <w:tcW w:w="2972" w:type="dxa"/>
            <w:tcBorders>
              <w:top w:val="single" w:sz="4" w:space="0" w:color="auto"/>
              <w:left w:val="single" w:sz="4" w:space="0" w:color="auto"/>
              <w:bottom w:val="single" w:sz="4" w:space="0" w:color="auto"/>
              <w:right w:val="single" w:sz="4" w:space="0" w:color="auto"/>
            </w:tcBorders>
            <w:vAlign w:val="center"/>
          </w:tcPr>
          <w:p w14:paraId="732E7F23" w14:textId="18E379EA" w:rsidR="00391A22" w:rsidRPr="00470FF3" w:rsidRDefault="00F0347C" w:rsidP="002778C9">
            <w:pPr>
              <w:rPr>
                <w:sz w:val="22"/>
                <w:szCs w:val="22"/>
              </w:rPr>
            </w:pPr>
            <w:r>
              <w:rPr>
                <w:sz w:val="22"/>
                <w:szCs w:val="22"/>
              </w:rPr>
              <w:t xml:space="preserve">3. </w:t>
            </w:r>
            <w:r w:rsidR="00391A22" w:rsidRPr="00470FF3">
              <w:rPr>
                <w:sz w:val="22"/>
                <w:szCs w:val="22"/>
              </w:rPr>
              <w:t>V</w:t>
            </w:r>
            <w:r w:rsidR="009F1385">
              <w:rPr>
                <w:sz w:val="22"/>
                <w:szCs w:val="22"/>
              </w:rPr>
              <w:t>rste stanica</w:t>
            </w:r>
          </w:p>
        </w:tc>
        <w:tc>
          <w:tcPr>
            <w:tcW w:w="6095" w:type="dxa"/>
            <w:tcBorders>
              <w:top w:val="single" w:sz="4" w:space="0" w:color="auto"/>
              <w:left w:val="single" w:sz="4" w:space="0" w:color="auto"/>
              <w:bottom w:val="single" w:sz="4" w:space="0" w:color="auto"/>
              <w:right w:val="single" w:sz="4" w:space="0" w:color="auto"/>
            </w:tcBorders>
            <w:vAlign w:val="center"/>
          </w:tcPr>
          <w:p w14:paraId="6917D0F9" w14:textId="2E2CA7AA" w:rsidR="00391A22" w:rsidRPr="00470FF3" w:rsidRDefault="00DB271C" w:rsidP="008027C3">
            <w:pPr>
              <w:pStyle w:val="Odlomakpopisa"/>
              <w:numPr>
                <w:ilvl w:val="0"/>
                <w:numId w:val="212"/>
              </w:numPr>
              <w:ind w:left="399"/>
              <w:rPr>
                <w:sz w:val="22"/>
                <w:szCs w:val="22"/>
              </w:rPr>
            </w:pPr>
            <w:r>
              <w:rPr>
                <w:sz w:val="22"/>
                <w:szCs w:val="22"/>
              </w:rPr>
              <w:t>B</w:t>
            </w:r>
            <w:r w:rsidR="00391A22" w:rsidRPr="00470FF3">
              <w:rPr>
                <w:sz w:val="22"/>
                <w:szCs w:val="22"/>
              </w:rPr>
              <w:t>rodske stanice</w:t>
            </w:r>
            <w:r w:rsidR="009F1385">
              <w:rPr>
                <w:sz w:val="22"/>
                <w:szCs w:val="22"/>
              </w:rPr>
              <w:t>;</w:t>
            </w:r>
          </w:p>
          <w:p w14:paraId="51B8C35D" w14:textId="7E15DA09" w:rsidR="00391A22" w:rsidRPr="00470FF3" w:rsidRDefault="00DB271C" w:rsidP="008027C3">
            <w:pPr>
              <w:pStyle w:val="Odlomakpopisa"/>
              <w:numPr>
                <w:ilvl w:val="0"/>
                <w:numId w:val="212"/>
              </w:numPr>
              <w:ind w:left="399"/>
              <w:rPr>
                <w:sz w:val="22"/>
                <w:szCs w:val="22"/>
              </w:rPr>
            </w:pPr>
            <w:r>
              <w:rPr>
                <w:sz w:val="22"/>
                <w:szCs w:val="22"/>
              </w:rPr>
              <w:t>K</w:t>
            </w:r>
            <w:r w:rsidR="00391A22" w:rsidRPr="00470FF3">
              <w:rPr>
                <w:sz w:val="22"/>
                <w:szCs w:val="22"/>
              </w:rPr>
              <w:t>opnene stanice</w:t>
            </w:r>
            <w:r w:rsidR="009F1385">
              <w:rPr>
                <w:sz w:val="22"/>
                <w:szCs w:val="22"/>
              </w:rPr>
              <w:t>;</w:t>
            </w:r>
          </w:p>
          <w:p w14:paraId="2B3D9B0D" w14:textId="38A7060F" w:rsidR="00391A22" w:rsidRPr="00470FF3" w:rsidRDefault="00DB271C" w:rsidP="008027C3">
            <w:pPr>
              <w:pStyle w:val="Odlomakpopisa"/>
              <w:numPr>
                <w:ilvl w:val="0"/>
                <w:numId w:val="212"/>
              </w:numPr>
              <w:spacing w:after="0"/>
              <w:ind w:left="399"/>
              <w:rPr>
                <w:sz w:val="22"/>
                <w:szCs w:val="22"/>
              </w:rPr>
            </w:pPr>
            <w:r>
              <w:rPr>
                <w:sz w:val="22"/>
                <w:szCs w:val="22"/>
              </w:rPr>
              <w:t>Ru</w:t>
            </w:r>
            <w:r w:rsidR="00391A22" w:rsidRPr="00470FF3">
              <w:rPr>
                <w:sz w:val="22"/>
                <w:szCs w:val="22"/>
              </w:rPr>
              <w:t>čna oprema za radiotelefoniju.</w:t>
            </w:r>
          </w:p>
        </w:tc>
      </w:tr>
      <w:tr w:rsidR="00391A22" w:rsidRPr="002778C9" w14:paraId="2FFCBF37" w14:textId="47D36A2C" w:rsidTr="00391A22">
        <w:trPr>
          <w:trHeight w:val="138"/>
        </w:trPr>
        <w:tc>
          <w:tcPr>
            <w:tcW w:w="2972" w:type="dxa"/>
            <w:tcBorders>
              <w:top w:val="single" w:sz="4" w:space="0" w:color="auto"/>
              <w:left w:val="single" w:sz="4" w:space="0" w:color="auto"/>
              <w:bottom w:val="single" w:sz="4" w:space="0" w:color="auto"/>
              <w:right w:val="single" w:sz="4" w:space="0" w:color="auto"/>
            </w:tcBorders>
            <w:vAlign w:val="center"/>
          </w:tcPr>
          <w:p w14:paraId="34C65E6D" w14:textId="69C8B463" w:rsidR="00391A22" w:rsidRPr="00470FF3" w:rsidRDefault="00F0347C" w:rsidP="002778C9">
            <w:pPr>
              <w:rPr>
                <w:sz w:val="22"/>
                <w:szCs w:val="22"/>
              </w:rPr>
            </w:pPr>
            <w:r>
              <w:rPr>
                <w:sz w:val="22"/>
                <w:szCs w:val="22"/>
              </w:rPr>
              <w:t xml:space="preserve">4. </w:t>
            </w:r>
            <w:r w:rsidR="00391A22" w:rsidRPr="00470FF3">
              <w:rPr>
                <w:sz w:val="22"/>
                <w:szCs w:val="22"/>
              </w:rPr>
              <w:t>Osnovno poznavanje frekvencija i pojasa frekvencija</w:t>
            </w:r>
          </w:p>
        </w:tc>
        <w:tc>
          <w:tcPr>
            <w:tcW w:w="6095" w:type="dxa"/>
            <w:tcBorders>
              <w:top w:val="single" w:sz="4" w:space="0" w:color="auto"/>
              <w:left w:val="single" w:sz="4" w:space="0" w:color="auto"/>
              <w:bottom w:val="single" w:sz="4" w:space="0" w:color="auto"/>
              <w:right w:val="single" w:sz="4" w:space="0" w:color="auto"/>
            </w:tcBorders>
            <w:vAlign w:val="center"/>
          </w:tcPr>
          <w:p w14:paraId="13ACDD75" w14:textId="5001282E" w:rsidR="00391A22" w:rsidRPr="00470FF3" w:rsidRDefault="00DB271C" w:rsidP="008027C3">
            <w:pPr>
              <w:pStyle w:val="Odlomakpopisa"/>
              <w:numPr>
                <w:ilvl w:val="0"/>
                <w:numId w:val="213"/>
              </w:numPr>
              <w:ind w:left="399"/>
              <w:rPr>
                <w:sz w:val="22"/>
                <w:szCs w:val="22"/>
              </w:rPr>
            </w:pPr>
            <w:r>
              <w:rPr>
                <w:sz w:val="22"/>
                <w:szCs w:val="22"/>
              </w:rPr>
              <w:t>K</w:t>
            </w:r>
            <w:r w:rsidR="00391A22" w:rsidRPr="00470FF3">
              <w:rPr>
                <w:sz w:val="22"/>
                <w:szCs w:val="22"/>
              </w:rPr>
              <w:t>oncept frekvencije i radiokanala; simpleks, poludupleks i dupleks</w:t>
            </w:r>
            <w:r w:rsidR="009F1385">
              <w:rPr>
                <w:sz w:val="22"/>
                <w:szCs w:val="22"/>
              </w:rPr>
              <w:t>;</w:t>
            </w:r>
          </w:p>
          <w:p w14:paraId="4DE0467B" w14:textId="6273E695" w:rsidR="00391A22" w:rsidRPr="00470FF3" w:rsidRDefault="00DB271C" w:rsidP="008027C3">
            <w:pPr>
              <w:pStyle w:val="Odlomakpopisa"/>
              <w:numPr>
                <w:ilvl w:val="0"/>
                <w:numId w:val="213"/>
              </w:numPr>
              <w:spacing w:before="0" w:after="0"/>
              <w:ind w:left="399"/>
              <w:rPr>
                <w:sz w:val="22"/>
                <w:szCs w:val="22"/>
              </w:rPr>
            </w:pPr>
            <w:r>
              <w:rPr>
                <w:sz w:val="22"/>
                <w:szCs w:val="22"/>
              </w:rPr>
              <w:t>P</w:t>
            </w:r>
            <w:r w:rsidR="00391A22" w:rsidRPr="00470FF3">
              <w:rPr>
                <w:sz w:val="22"/>
                <w:szCs w:val="22"/>
              </w:rPr>
              <w:t>renošenje VHF frekvencija.</w:t>
            </w:r>
          </w:p>
        </w:tc>
      </w:tr>
      <w:tr w:rsidR="00391A22" w:rsidRPr="002778C9" w14:paraId="77AAE26B" w14:textId="6576497C" w:rsidTr="00391A22">
        <w:trPr>
          <w:trHeight w:val="729"/>
        </w:trPr>
        <w:tc>
          <w:tcPr>
            <w:tcW w:w="2972" w:type="dxa"/>
            <w:tcBorders>
              <w:top w:val="single" w:sz="4" w:space="0" w:color="auto"/>
              <w:left w:val="single" w:sz="4" w:space="0" w:color="auto"/>
              <w:bottom w:val="single" w:sz="4" w:space="0" w:color="auto"/>
              <w:right w:val="single" w:sz="4" w:space="0" w:color="auto"/>
            </w:tcBorders>
            <w:vAlign w:val="center"/>
          </w:tcPr>
          <w:p w14:paraId="6BBBD3BC" w14:textId="6E55286F" w:rsidR="00391A22" w:rsidRPr="00470FF3" w:rsidRDefault="00F0347C" w:rsidP="0068035E">
            <w:pPr>
              <w:spacing w:after="0"/>
              <w:rPr>
                <w:sz w:val="22"/>
                <w:szCs w:val="22"/>
              </w:rPr>
            </w:pPr>
            <w:r>
              <w:rPr>
                <w:sz w:val="22"/>
                <w:szCs w:val="22"/>
              </w:rPr>
              <w:t xml:space="preserve">5. </w:t>
            </w:r>
            <w:r w:rsidR="0068035E">
              <w:rPr>
                <w:sz w:val="22"/>
                <w:szCs w:val="22"/>
              </w:rPr>
              <w:t xml:space="preserve">Osnovno poznavanje </w:t>
            </w:r>
            <w:r w:rsidR="00391A22" w:rsidRPr="00470FF3">
              <w:rPr>
                <w:sz w:val="22"/>
                <w:szCs w:val="22"/>
              </w:rPr>
              <w:t>ATIS šifr</w:t>
            </w:r>
            <w:r w:rsidR="0068035E">
              <w:rPr>
                <w:sz w:val="22"/>
                <w:szCs w:val="22"/>
              </w:rPr>
              <w:t>e</w:t>
            </w:r>
          </w:p>
        </w:tc>
        <w:tc>
          <w:tcPr>
            <w:tcW w:w="6095" w:type="dxa"/>
            <w:tcBorders>
              <w:top w:val="single" w:sz="4" w:space="0" w:color="auto"/>
              <w:left w:val="single" w:sz="4" w:space="0" w:color="auto"/>
              <w:bottom w:val="single" w:sz="4" w:space="0" w:color="auto"/>
              <w:right w:val="single" w:sz="4" w:space="0" w:color="auto"/>
            </w:tcBorders>
            <w:vAlign w:val="center"/>
          </w:tcPr>
          <w:p w14:paraId="0EB93AE8" w14:textId="3FEB95F4" w:rsidR="00542F29" w:rsidRDefault="00542F29" w:rsidP="002778C9">
            <w:pPr>
              <w:rPr>
                <w:sz w:val="22"/>
                <w:szCs w:val="22"/>
              </w:rPr>
            </w:pPr>
            <w:r>
              <w:rPr>
                <w:sz w:val="22"/>
                <w:szCs w:val="22"/>
              </w:rPr>
              <w:t xml:space="preserve">1. </w:t>
            </w:r>
            <w:r w:rsidR="0068035E">
              <w:rPr>
                <w:sz w:val="22"/>
                <w:szCs w:val="22"/>
              </w:rPr>
              <w:t>Svrha i kreiranje</w:t>
            </w:r>
            <w:r w:rsidRPr="00542F29">
              <w:rPr>
                <w:sz w:val="22"/>
                <w:szCs w:val="22"/>
              </w:rPr>
              <w:t xml:space="preserve"> ATIS šifre </w:t>
            </w:r>
          </w:p>
          <w:p w14:paraId="02BF1590" w14:textId="52DD2318" w:rsidR="00391A22" w:rsidRPr="00470FF3" w:rsidRDefault="00542F29" w:rsidP="00542F29">
            <w:pPr>
              <w:rPr>
                <w:sz w:val="22"/>
                <w:szCs w:val="22"/>
              </w:rPr>
            </w:pPr>
            <w:r>
              <w:rPr>
                <w:sz w:val="22"/>
                <w:szCs w:val="22"/>
              </w:rPr>
              <w:t>2. Povezanost šifre s</w:t>
            </w:r>
            <w:r w:rsidRPr="00542F29">
              <w:rPr>
                <w:sz w:val="22"/>
                <w:szCs w:val="22"/>
              </w:rPr>
              <w:t xml:space="preserve"> pozivnim znakom</w:t>
            </w:r>
          </w:p>
        </w:tc>
      </w:tr>
      <w:tr w:rsidR="00391A22" w:rsidRPr="002778C9" w14:paraId="066CFF42" w14:textId="17895C6C" w:rsidTr="00391A22">
        <w:trPr>
          <w:trHeight w:val="1166"/>
        </w:trPr>
        <w:tc>
          <w:tcPr>
            <w:tcW w:w="2972" w:type="dxa"/>
            <w:tcBorders>
              <w:top w:val="single" w:sz="4" w:space="0" w:color="auto"/>
              <w:left w:val="single" w:sz="4" w:space="0" w:color="auto"/>
              <w:bottom w:val="single" w:sz="4" w:space="0" w:color="auto"/>
              <w:right w:val="single" w:sz="4" w:space="0" w:color="auto"/>
            </w:tcBorders>
            <w:vAlign w:val="center"/>
          </w:tcPr>
          <w:p w14:paraId="73FB6EAE" w14:textId="1A2E9AAC" w:rsidR="00391A22" w:rsidRPr="00470FF3" w:rsidRDefault="00F0347C" w:rsidP="002778C9">
            <w:pPr>
              <w:rPr>
                <w:sz w:val="22"/>
                <w:szCs w:val="22"/>
              </w:rPr>
            </w:pPr>
            <w:r>
              <w:rPr>
                <w:sz w:val="22"/>
                <w:szCs w:val="22"/>
              </w:rPr>
              <w:t xml:space="preserve">6. </w:t>
            </w:r>
            <w:r w:rsidR="00391A22" w:rsidRPr="00470FF3">
              <w:rPr>
                <w:sz w:val="22"/>
                <w:szCs w:val="22"/>
              </w:rPr>
              <w:t>Smještaj kanala</w:t>
            </w:r>
          </w:p>
        </w:tc>
        <w:tc>
          <w:tcPr>
            <w:tcW w:w="6095" w:type="dxa"/>
            <w:tcBorders>
              <w:top w:val="single" w:sz="4" w:space="0" w:color="auto"/>
              <w:left w:val="single" w:sz="4" w:space="0" w:color="auto"/>
              <w:bottom w:val="single" w:sz="4" w:space="0" w:color="auto"/>
              <w:right w:val="single" w:sz="4" w:space="0" w:color="auto"/>
            </w:tcBorders>
            <w:vAlign w:val="center"/>
          </w:tcPr>
          <w:p w14:paraId="74070B66" w14:textId="2B90FB6F" w:rsidR="00391A22" w:rsidRPr="00470FF3" w:rsidRDefault="00DB271C" w:rsidP="008027C3">
            <w:pPr>
              <w:pStyle w:val="Odlomakpopisa"/>
              <w:numPr>
                <w:ilvl w:val="0"/>
                <w:numId w:val="214"/>
              </w:numPr>
              <w:spacing w:before="0"/>
              <w:ind w:left="399"/>
              <w:rPr>
                <w:sz w:val="22"/>
                <w:szCs w:val="22"/>
              </w:rPr>
            </w:pPr>
            <w:r>
              <w:rPr>
                <w:sz w:val="22"/>
                <w:szCs w:val="22"/>
              </w:rPr>
              <w:t>R</w:t>
            </w:r>
            <w:r w:rsidR="00391A22" w:rsidRPr="00470FF3">
              <w:rPr>
                <w:sz w:val="22"/>
                <w:szCs w:val="22"/>
              </w:rPr>
              <w:t>azmještaj kanala za VHF telefoniju</w:t>
            </w:r>
            <w:r w:rsidR="009F1385">
              <w:rPr>
                <w:sz w:val="22"/>
                <w:szCs w:val="22"/>
              </w:rPr>
              <w:t>;</w:t>
            </w:r>
          </w:p>
          <w:p w14:paraId="4D4D41F6" w14:textId="7AB3755E" w:rsidR="00391A22" w:rsidRPr="00470FF3" w:rsidRDefault="00DB271C" w:rsidP="008027C3">
            <w:pPr>
              <w:pStyle w:val="Odlomakpopisa"/>
              <w:numPr>
                <w:ilvl w:val="0"/>
                <w:numId w:val="214"/>
              </w:numPr>
              <w:ind w:left="399"/>
              <w:rPr>
                <w:sz w:val="22"/>
                <w:szCs w:val="22"/>
              </w:rPr>
            </w:pPr>
            <w:r>
              <w:rPr>
                <w:sz w:val="22"/>
                <w:szCs w:val="22"/>
              </w:rPr>
              <w:t>D</w:t>
            </w:r>
            <w:r w:rsidR="00391A22" w:rsidRPr="00470FF3">
              <w:rPr>
                <w:sz w:val="22"/>
                <w:szCs w:val="22"/>
              </w:rPr>
              <w:t>vostruka straža</w:t>
            </w:r>
            <w:r w:rsidR="009F1385">
              <w:rPr>
                <w:sz w:val="22"/>
                <w:szCs w:val="22"/>
              </w:rPr>
              <w:t>;</w:t>
            </w:r>
          </w:p>
          <w:p w14:paraId="3B9DBF66" w14:textId="77777777" w:rsidR="00391A22" w:rsidRDefault="00DB271C" w:rsidP="008027C3">
            <w:pPr>
              <w:pStyle w:val="Odlomakpopisa"/>
              <w:numPr>
                <w:ilvl w:val="0"/>
                <w:numId w:val="214"/>
              </w:numPr>
              <w:spacing w:after="0"/>
              <w:ind w:left="399"/>
              <w:rPr>
                <w:sz w:val="22"/>
                <w:szCs w:val="22"/>
              </w:rPr>
            </w:pPr>
            <w:r>
              <w:rPr>
                <w:sz w:val="22"/>
                <w:szCs w:val="22"/>
              </w:rPr>
              <w:t>O</w:t>
            </w:r>
            <w:r w:rsidR="00391A22" w:rsidRPr="00470FF3">
              <w:rPr>
                <w:sz w:val="22"/>
                <w:szCs w:val="22"/>
              </w:rPr>
              <w:t>graničenja napajanja.</w:t>
            </w:r>
          </w:p>
          <w:p w14:paraId="282DF717" w14:textId="6CDF0240" w:rsidR="00AA1CBA" w:rsidRPr="008516F2" w:rsidRDefault="00AA1CBA" w:rsidP="008516F2">
            <w:pPr>
              <w:pStyle w:val="Odlomakpopisa"/>
              <w:numPr>
                <w:ilvl w:val="0"/>
                <w:numId w:val="214"/>
              </w:numPr>
              <w:spacing w:after="0"/>
              <w:ind w:left="459" w:hanging="425"/>
              <w:rPr>
                <w:sz w:val="22"/>
                <w:szCs w:val="22"/>
              </w:rPr>
            </w:pPr>
            <w:r w:rsidRPr="00AA1CBA">
              <w:rPr>
                <w:sz w:val="22"/>
                <w:szCs w:val="22"/>
              </w:rPr>
              <w:t>Kanali i frekvencije koje se koriste na unutarnjim plovnim putovima</w:t>
            </w:r>
            <w:r>
              <w:rPr>
                <w:sz w:val="22"/>
                <w:szCs w:val="22"/>
              </w:rPr>
              <w:t xml:space="preserve"> </w:t>
            </w:r>
            <w:r w:rsidRPr="008516F2">
              <w:rPr>
                <w:sz w:val="22"/>
                <w:szCs w:val="22"/>
              </w:rPr>
              <w:t>u Republici Hrvatskoj.</w:t>
            </w:r>
          </w:p>
        </w:tc>
      </w:tr>
      <w:tr w:rsidR="00391A22" w:rsidRPr="002778C9" w14:paraId="1174AFF2" w14:textId="44E09A55" w:rsidTr="00391A22">
        <w:trPr>
          <w:trHeight w:val="528"/>
        </w:trPr>
        <w:tc>
          <w:tcPr>
            <w:tcW w:w="2972" w:type="dxa"/>
            <w:tcBorders>
              <w:top w:val="single" w:sz="4" w:space="0" w:color="auto"/>
              <w:left w:val="single" w:sz="4" w:space="0" w:color="auto"/>
              <w:bottom w:val="single" w:sz="4" w:space="0" w:color="auto"/>
              <w:right w:val="single" w:sz="4" w:space="0" w:color="auto"/>
            </w:tcBorders>
            <w:vAlign w:val="center"/>
          </w:tcPr>
          <w:p w14:paraId="0C8A3A16" w14:textId="08F06D3D" w:rsidR="00391A22" w:rsidRPr="00470FF3" w:rsidRDefault="00F0347C" w:rsidP="002778C9">
            <w:pPr>
              <w:rPr>
                <w:sz w:val="22"/>
                <w:szCs w:val="22"/>
              </w:rPr>
            </w:pPr>
            <w:r>
              <w:rPr>
                <w:sz w:val="22"/>
                <w:szCs w:val="22"/>
              </w:rPr>
              <w:t xml:space="preserve">7. </w:t>
            </w:r>
            <w:r w:rsidR="00391A22" w:rsidRPr="00470FF3">
              <w:rPr>
                <w:sz w:val="22"/>
                <w:szCs w:val="22"/>
              </w:rPr>
              <w:t>Osnovno znanje postojećih regulativa i publikacija:</w:t>
            </w:r>
          </w:p>
        </w:tc>
        <w:tc>
          <w:tcPr>
            <w:tcW w:w="6095" w:type="dxa"/>
            <w:tcBorders>
              <w:top w:val="single" w:sz="4" w:space="0" w:color="auto"/>
              <w:left w:val="single" w:sz="4" w:space="0" w:color="auto"/>
              <w:bottom w:val="single" w:sz="4" w:space="0" w:color="auto"/>
              <w:right w:val="single" w:sz="4" w:space="0" w:color="auto"/>
            </w:tcBorders>
            <w:vAlign w:val="center"/>
          </w:tcPr>
          <w:p w14:paraId="27E1D7CA" w14:textId="073A3ADB" w:rsidR="00391A22" w:rsidRPr="00470FF3" w:rsidRDefault="00DB271C" w:rsidP="008027C3">
            <w:pPr>
              <w:pStyle w:val="Odlomakpopisa"/>
              <w:numPr>
                <w:ilvl w:val="0"/>
                <w:numId w:val="215"/>
              </w:numPr>
              <w:spacing w:before="0"/>
              <w:ind w:left="399"/>
              <w:rPr>
                <w:sz w:val="22"/>
                <w:szCs w:val="22"/>
              </w:rPr>
            </w:pPr>
            <w:r>
              <w:rPr>
                <w:sz w:val="22"/>
                <w:szCs w:val="22"/>
              </w:rPr>
              <w:t>O</w:t>
            </w:r>
            <w:r w:rsidR="00391A22" w:rsidRPr="00470FF3">
              <w:rPr>
                <w:sz w:val="22"/>
                <w:szCs w:val="22"/>
              </w:rPr>
              <w:t>dgovornost pri upotrebi radioopreme</w:t>
            </w:r>
            <w:r w:rsidR="009F1385">
              <w:rPr>
                <w:sz w:val="22"/>
                <w:szCs w:val="22"/>
              </w:rPr>
              <w:t>;</w:t>
            </w:r>
          </w:p>
          <w:p w14:paraId="1E202C70" w14:textId="10AAA3EC" w:rsidR="00391A22" w:rsidRPr="00470FF3" w:rsidRDefault="00DB271C" w:rsidP="008027C3">
            <w:pPr>
              <w:pStyle w:val="Odlomakpopisa"/>
              <w:numPr>
                <w:ilvl w:val="0"/>
                <w:numId w:val="215"/>
              </w:numPr>
              <w:ind w:left="399"/>
              <w:rPr>
                <w:sz w:val="22"/>
                <w:szCs w:val="22"/>
              </w:rPr>
            </w:pPr>
            <w:r>
              <w:rPr>
                <w:sz w:val="22"/>
                <w:szCs w:val="22"/>
              </w:rPr>
              <w:t>P</w:t>
            </w:r>
            <w:r w:rsidR="00391A22" w:rsidRPr="00470FF3">
              <w:rPr>
                <w:sz w:val="22"/>
                <w:szCs w:val="22"/>
              </w:rPr>
              <w:t>ovjerljivost komunikacije</w:t>
            </w:r>
            <w:r w:rsidR="009F1385">
              <w:rPr>
                <w:sz w:val="22"/>
                <w:szCs w:val="22"/>
              </w:rPr>
              <w:t>;</w:t>
            </w:r>
          </w:p>
          <w:p w14:paraId="5355862D" w14:textId="097F93AC" w:rsidR="00391A22" w:rsidRPr="00470FF3" w:rsidRDefault="00DB271C" w:rsidP="008027C3">
            <w:pPr>
              <w:pStyle w:val="Odlomakpopisa"/>
              <w:numPr>
                <w:ilvl w:val="0"/>
                <w:numId w:val="215"/>
              </w:numPr>
              <w:ind w:left="399"/>
              <w:rPr>
                <w:sz w:val="22"/>
                <w:szCs w:val="22"/>
              </w:rPr>
            </w:pPr>
            <w:r>
              <w:rPr>
                <w:sz w:val="22"/>
                <w:szCs w:val="22"/>
              </w:rPr>
              <w:t>O</w:t>
            </w:r>
            <w:r w:rsidR="00391A22" w:rsidRPr="00470FF3">
              <w:rPr>
                <w:sz w:val="22"/>
                <w:szCs w:val="22"/>
              </w:rPr>
              <w:t>bavezn</w:t>
            </w:r>
            <w:r>
              <w:rPr>
                <w:sz w:val="22"/>
                <w:szCs w:val="22"/>
              </w:rPr>
              <w:t>a</w:t>
            </w:r>
            <w:r w:rsidR="00391A22" w:rsidRPr="00470FF3">
              <w:rPr>
                <w:sz w:val="22"/>
                <w:szCs w:val="22"/>
              </w:rPr>
              <w:t xml:space="preserve"> dokumentacij</w:t>
            </w:r>
            <w:r>
              <w:rPr>
                <w:sz w:val="22"/>
                <w:szCs w:val="22"/>
              </w:rPr>
              <w:t>a</w:t>
            </w:r>
            <w:r w:rsidR="009F1385">
              <w:rPr>
                <w:sz w:val="22"/>
                <w:szCs w:val="22"/>
              </w:rPr>
              <w:t>;</w:t>
            </w:r>
          </w:p>
          <w:p w14:paraId="13093CC0" w14:textId="52FEC672" w:rsidR="00391A22" w:rsidRPr="00470FF3" w:rsidRDefault="00391A22" w:rsidP="008027C3">
            <w:pPr>
              <w:pStyle w:val="Odlomakpopisa"/>
              <w:numPr>
                <w:ilvl w:val="0"/>
                <w:numId w:val="215"/>
              </w:numPr>
              <w:ind w:left="399"/>
              <w:rPr>
                <w:sz w:val="22"/>
                <w:szCs w:val="22"/>
              </w:rPr>
            </w:pPr>
            <w:r w:rsidRPr="00470FF3">
              <w:rPr>
                <w:sz w:val="22"/>
                <w:szCs w:val="22"/>
              </w:rPr>
              <w:t>„Vodič vezan uz usluge radiotelefonije na unutarnjim plovnim putovima“</w:t>
            </w:r>
            <w:r w:rsidR="009F1385">
              <w:rPr>
                <w:sz w:val="22"/>
                <w:szCs w:val="22"/>
              </w:rPr>
              <w:t xml:space="preserve"> ;</w:t>
            </w:r>
          </w:p>
          <w:p w14:paraId="646C4167" w14:textId="42984BDE" w:rsidR="00391A22" w:rsidRPr="00470FF3" w:rsidRDefault="00DB271C" w:rsidP="008027C3">
            <w:pPr>
              <w:pStyle w:val="Odlomakpopisa"/>
              <w:numPr>
                <w:ilvl w:val="0"/>
                <w:numId w:val="215"/>
              </w:numPr>
              <w:ind w:left="399"/>
              <w:rPr>
                <w:sz w:val="22"/>
                <w:szCs w:val="22"/>
              </w:rPr>
            </w:pPr>
            <w:r>
              <w:rPr>
                <w:sz w:val="22"/>
                <w:szCs w:val="22"/>
              </w:rPr>
              <w:t>N</w:t>
            </w:r>
            <w:r w:rsidR="00391A22" w:rsidRPr="00470FF3">
              <w:rPr>
                <w:sz w:val="22"/>
                <w:szCs w:val="22"/>
              </w:rPr>
              <w:t>acionalne i internacionalne regulative i sporazuma koji određuju uslugu radiotelefonije</w:t>
            </w:r>
            <w:r w:rsidR="009F1385">
              <w:rPr>
                <w:sz w:val="22"/>
                <w:szCs w:val="22"/>
              </w:rPr>
              <w:t>;</w:t>
            </w:r>
          </w:p>
          <w:p w14:paraId="1C876685" w14:textId="62BBD8ED" w:rsidR="00391A22" w:rsidRPr="00470FF3" w:rsidRDefault="00DB271C" w:rsidP="008027C3">
            <w:pPr>
              <w:pStyle w:val="Odlomakpopisa"/>
              <w:numPr>
                <w:ilvl w:val="0"/>
                <w:numId w:val="215"/>
              </w:numPr>
              <w:spacing w:before="0" w:after="0"/>
              <w:ind w:left="399"/>
              <w:rPr>
                <w:sz w:val="22"/>
                <w:szCs w:val="22"/>
              </w:rPr>
            </w:pPr>
            <w:r>
              <w:rPr>
                <w:sz w:val="22"/>
                <w:szCs w:val="22"/>
              </w:rPr>
              <w:t>O</w:t>
            </w:r>
            <w:r w:rsidR="00391A22" w:rsidRPr="00470FF3">
              <w:rPr>
                <w:sz w:val="22"/>
                <w:szCs w:val="22"/>
              </w:rPr>
              <w:t>stale nacionalne publikacije.</w:t>
            </w:r>
          </w:p>
        </w:tc>
      </w:tr>
      <w:tr w:rsidR="00391A22" w:rsidRPr="002778C9" w14:paraId="1F523BFE" w14:textId="1A90153C" w:rsidTr="00391A22">
        <w:trPr>
          <w:trHeight w:val="387"/>
        </w:trPr>
        <w:tc>
          <w:tcPr>
            <w:tcW w:w="9067" w:type="dxa"/>
            <w:gridSpan w:val="2"/>
            <w:tcBorders>
              <w:top w:val="single" w:sz="4" w:space="0" w:color="auto"/>
              <w:left w:val="single" w:sz="4" w:space="0" w:color="auto"/>
              <w:bottom w:val="single" w:sz="4" w:space="0" w:color="auto"/>
              <w:right w:val="single" w:sz="4" w:space="0" w:color="auto"/>
            </w:tcBorders>
            <w:vAlign w:val="center"/>
          </w:tcPr>
          <w:p w14:paraId="12CB60EE" w14:textId="287FCC37" w:rsidR="00391A22" w:rsidRPr="00470FF3" w:rsidRDefault="00391A22" w:rsidP="00DB271C">
            <w:pPr>
              <w:spacing w:after="0"/>
              <w:ind w:right="40"/>
              <w:rPr>
                <w:sz w:val="22"/>
                <w:szCs w:val="22"/>
              </w:rPr>
            </w:pPr>
            <w:r w:rsidRPr="00470FF3">
              <w:rPr>
                <w:b/>
                <w:i/>
                <w:sz w:val="22"/>
                <w:szCs w:val="22"/>
              </w:rPr>
              <w:t xml:space="preserve">2. </w:t>
            </w:r>
            <w:r w:rsidR="00DB271C">
              <w:rPr>
                <w:b/>
                <w:i/>
                <w:sz w:val="22"/>
                <w:szCs w:val="22"/>
              </w:rPr>
              <w:t>Član posade mora imati p</w:t>
            </w:r>
            <w:r w:rsidRPr="00470FF3">
              <w:rPr>
                <w:b/>
                <w:i/>
                <w:sz w:val="22"/>
                <w:szCs w:val="22"/>
              </w:rPr>
              <w:t>raktično znanje i sposobnost upotrebljavanja osnovne opreme brodske stanice</w:t>
            </w:r>
          </w:p>
        </w:tc>
      </w:tr>
      <w:tr w:rsidR="00391A22" w:rsidRPr="002778C9" w14:paraId="7E52505D" w14:textId="77777777" w:rsidTr="00DB271C">
        <w:trPr>
          <w:trHeight w:val="282"/>
        </w:trPr>
        <w:tc>
          <w:tcPr>
            <w:tcW w:w="2972" w:type="dxa"/>
            <w:tcBorders>
              <w:top w:val="single" w:sz="4" w:space="0" w:color="auto"/>
              <w:left w:val="single" w:sz="4" w:space="0" w:color="auto"/>
              <w:bottom w:val="single" w:sz="4" w:space="0" w:color="auto"/>
              <w:right w:val="single" w:sz="4" w:space="0" w:color="auto"/>
            </w:tcBorders>
            <w:vAlign w:val="center"/>
          </w:tcPr>
          <w:p w14:paraId="0A888AE1" w14:textId="227AB9CF" w:rsidR="00391A22" w:rsidRPr="00470FF3" w:rsidRDefault="00F0347C" w:rsidP="002778C9">
            <w:pPr>
              <w:rPr>
                <w:sz w:val="22"/>
                <w:szCs w:val="22"/>
              </w:rPr>
            </w:pPr>
            <w:r>
              <w:rPr>
                <w:sz w:val="22"/>
                <w:szCs w:val="22"/>
              </w:rPr>
              <w:t xml:space="preserve">1. </w:t>
            </w:r>
            <w:r w:rsidR="009F1385">
              <w:rPr>
                <w:sz w:val="22"/>
                <w:szCs w:val="22"/>
              </w:rPr>
              <w:t>Radiooprema</w:t>
            </w:r>
          </w:p>
        </w:tc>
        <w:tc>
          <w:tcPr>
            <w:tcW w:w="6095" w:type="dxa"/>
            <w:tcBorders>
              <w:top w:val="single" w:sz="4" w:space="0" w:color="auto"/>
              <w:left w:val="single" w:sz="4" w:space="0" w:color="auto"/>
              <w:bottom w:val="single" w:sz="4" w:space="0" w:color="auto"/>
              <w:right w:val="single" w:sz="4" w:space="0" w:color="auto"/>
            </w:tcBorders>
            <w:vAlign w:val="center"/>
          </w:tcPr>
          <w:p w14:paraId="651BEF22" w14:textId="01391D1B" w:rsidR="00391A22" w:rsidRPr="00470FF3" w:rsidRDefault="00DB271C" w:rsidP="00DB271C">
            <w:pPr>
              <w:pStyle w:val="Odlomakpopisa"/>
              <w:numPr>
                <w:ilvl w:val="0"/>
                <w:numId w:val="216"/>
              </w:numPr>
              <w:spacing w:before="0"/>
              <w:ind w:left="399"/>
              <w:rPr>
                <w:sz w:val="22"/>
                <w:szCs w:val="22"/>
              </w:rPr>
            </w:pPr>
            <w:r>
              <w:rPr>
                <w:sz w:val="22"/>
                <w:szCs w:val="22"/>
              </w:rPr>
              <w:t>O</w:t>
            </w:r>
            <w:r w:rsidR="00391A22" w:rsidRPr="00470FF3">
              <w:rPr>
                <w:sz w:val="22"/>
                <w:szCs w:val="22"/>
              </w:rPr>
              <w:t>dgovornost pri upotrebi radioopreme</w:t>
            </w:r>
            <w:r w:rsidR="009F1385">
              <w:rPr>
                <w:sz w:val="22"/>
                <w:szCs w:val="22"/>
              </w:rPr>
              <w:t>;</w:t>
            </w:r>
          </w:p>
          <w:p w14:paraId="7BB1E3AF" w14:textId="7168C650" w:rsidR="00391A22" w:rsidRPr="00470FF3" w:rsidRDefault="00DB271C" w:rsidP="008027C3">
            <w:pPr>
              <w:pStyle w:val="Odlomakpopisa"/>
              <w:numPr>
                <w:ilvl w:val="0"/>
                <w:numId w:val="216"/>
              </w:numPr>
              <w:ind w:left="399"/>
              <w:rPr>
                <w:sz w:val="22"/>
                <w:szCs w:val="22"/>
              </w:rPr>
            </w:pPr>
            <w:r>
              <w:rPr>
                <w:sz w:val="22"/>
                <w:szCs w:val="22"/>
              </w:rPr>
              <w:t>P</w:t>
            </w:r>
            <w:r w:rsidR="00391A22" w:rsidRPr="00470FF3">
              <w:rPr>
                <w:sz w:val="22"/>
                <w:szCs w:val="22"/>
              </w:rPr>
              <w:t>vjerljivost komunikacije</w:t>
            </w:r>
            <w:r w:rsidR="009F1385">
              <w:rPr>
                <w:sz w:val="22"/>
                <w:szCs w:val="22"/>
              </w:rPr>
              <w:t>;</w:t>
            </w:r>
          </w:p>
          <w:p w14:paraId="7278A5D6" w14:textId="2D3757F6" w:rsidR="00391A22" w:rsidRPr="00470FF3" w:rsidRDefault="00DB271C" w:rsidP="008027C3">
            <w:pPr>
              <w:pStyle w:val="Odlomakpopisa"/>
              <w:numPr>
                <w:ilvl w:val="0"/>
                <w:numId w:val="216"/>
              </w:numPr>
              <w:ind w:left="399"/>
              <w:rPr>
                <w:sz w:val="22"/>
                <w:szCs w:val="22"/>
              </w:rPr>
            </w:pPr>
            <w:r>
              <w:rPr>
                <w:sz w:val="22"/>
                <w:szCs w:val="22"/>
              </w:rPr>
              <w:t>O</w:t>
            </w:r>
            <w:r w:rsidR="00391A22" w:rsidRPr="00470FF3">
              <w:rPr>
                <w:sz w:val="22"/>
                <w:szCs w:val="22"/>
              </w:rPr>
              <w:t>bavezn</w:t>
            </w:r>
            <w:r>
              <w:rPr>
                <w:sz w:val="22"/>
                <w:szCs w:val="22"/>
              </w:rPr>
              <w:t>a</w:t>
            </w:r>
            <w:r w:rsidR="00391A22" w:rsidRPr="00470FF3">
              <w:rPr>
                <w:sz w:val="22"/>
                <w:szCs w:val="22"/>
              </w:rPr>
              <w:t xml:space="preserve"> dokumentacij</w:t>
            </w:r>
            <w:r>
              <w:rPr>
                <w:sz w:val="22"/>
                <w:szCs w:val="22"/>
              </w:rPr>
              <w:t>a</w:t>
            </w:r>
            <w:r w:rsidR="009F1385">
              <w:rPr>
                <w:sz w:val="22"/>
                <w:szCs w:val="22"/>
              </w:rPr>
              <w:t>;</w:t>
            </w:r>
          </w:p>
          <w:p w14:paraId="197EE6ED" w14:textId="23E63A80" w:rsidR="00391A22" w:rsidRPr="00470FF3" w:rsidRDefault="00391A22" w:rsidP="008027C3">
            <w:pPr>
              <w:pStyle w:val="Odlomakpopisa"/>
              <w:numPr>
                <w:ilvl w:val="0"/>
                <w:numId w:val="216"/>
              </w:numPr>
              <w:ind w:left="399"/>
              <w:rPr>
                <w:sz w:val="22"/>
                <w:szCs w:val="22"/>
              </w:rPr>
            </w:pPr>
            <w:r w:rsidRPr="00470FF3">
              <w:rPr>
                <w:sz w:val="22"/>
                <w:szCs w:val="22"/>
              </w:rPr>
              <w:t>„Vodič vezan uz usluge radiotelefonije na unutarnjim plovnim putovima“</w:t>
            </w:r>
            <w:r w:rsidR="009F1385">
              <w:rPr>
                <w:sz w:val="22"/>
                <w:szCs w:val="22"/>
              </w:rPr>
              <w:t xml:space="preserve"> ;</w:t>
            </w:r>
          </w:p>
          <w:p w14:paraId="346DC008" w14:textId="7AAD4AF3" w:rsidR="00391A22" w:rsidRPr="00470FF3" w:rsidRDefault="00DB271C" w:rsidP="008027C3">
            <w:pPr>
              <w:pStyle w:val="Odlomakpopisa"/>
              <w:numPr>
                <w:ilvl w:val="0"/>
                <w:numId w:val="216"/>
              </w:numPr>
              <w:ind w:left="399"/>
              <w:rPr>
                <w:sz w:val="22"/>
                <w:szCs w:val="22"/>
              </w:rPr>
            </w:pPr>
            <w:r>
              <w:rPr>
                <w:sz w:val="22"/>
                <w:szCs w:val="22"/>
              </w:rPr>
              <w:t>N</w:t>
            </w:r>
            <w:r w:rsidR="00391A22" w:rsidRPr="00470FF3">
              <w:rPr>
                <w:sz w:val="22"/>
                <w:szCs w:val="22"/>
              </w:rPr>
              <w:t>acionalne i internacionalne regulative i sporazuma koji određuju uslugu radiotelefonije</w:t>
            </w:r>
            <w:r w:rsidR="009F1385">
              <w:rPr>
                <w:sz w:val="22"/>
                <w:szCs w:val="22"/>
              </w:rPr>
              <w:t>;</w:t>
            </w:r>
          </w:p>
          <w:p w14:paraId="33447F6E" w14:textId="19DF4F4B" w:rsidR="00391A22" w:rsidRPr="00262B52" w:rsidRDefault="00DB271C" w:rsidP="008027C3">
            <w:pPr>
              <w:pStyle w:val="Odlomakpopisa"/>
              <w:numPr>
                <w:ilvl w:val="0"/>
                <w:numId w:val="216"/>
              </w:numPr>
              <w:spacing w:before="0" w:after="0"/>
              <w:ind w:left="399"/>
              <w:rPr>
                <w:sz w:val="22"/>
                <w:szCs w:val="22"/>
              </w:rPr>
            </w:pPr>
            <w:r>
              <w:rPr>
                <w:sz w:val="22"/>
                <w:szCs w:val="22"/>
              </w:rPr>
              <w:t>O</w:t>
            </w:r>
            <w:r w:rsidR="00391A22" w:rsidRPr="00470FF3">
              <w:rPr>
                <w:sz w:val="22"/>
                <w:szCs w:val="22"/>
              </w:rPr>
              <w:t>stale nacionalne publikacije.</w:t>
            </w:r>
          </w:p>
        </w:tc>
      </w:tr>
      <w:tr w:rsidR="00391A22" w:rsidRPr="002778C9" w14:paraId="56A3E0CA" w14:textId="77777777" w:rsidTr="00391A22">
        <w:trPr>
          <w:trHeight w:val="1350"/>
        </w:trPr>
        <w:tc>
          <w:tcPr>
            <w:tcW w:w="2972" w:type="dxa"/>
            <w:tcBorders>
              <w:top w:val="single" w:sz="4" w:space="0" w:color="auto"/>
              <w:left w:val="single" w:sz="4" w:space="0" w:color="auto"/>
              <w:bottom w:val="single" w:sz="4" w:space="0" w:color="auto"/>
              <w:right w:val="single" w:sz="4" w:space="0" w:color="auto"/>
            </w:tcBorders>
            <w:vAlign w:val="center"/>
          </w:tcPr>
          <w:p w14:paraId="44F4216B" w14:textId="2E3435E5" w:rsidR="00391A22" w:rsidRPr="00470FF3" w:rsidRDefault="00F0347C" w:rsidP="002778C9">
            <w:pPr>
              <w:rPr>
                <w:sz w:val="22"/>
                <w:szCs w:val="22"/>
              </w:rPr>
            </w:pPr>
            <w:r>
              <w:rPr>
                <w:sz w:val="22"/>
                <w:szCs w:val="22"/>
              </w:rPr>
              <w:t xml:space="preserve">2. </w:t>
            </w:r>
            <w:r w:rsidR="00391A22" w:rsidRPr="00470FF3">
              <w:rPr>
                <w:sz w:val="22"/>
                <w:szCs w:val="22"/>
              </w:rPr>
              <w:t>Antene</w:t>
            </w:r>
          </w:p>
        </w:tc>
        <w:tc>
          <w:tcPr>
            <w:tcW w:w="6095" w:type="dxa"/>
            <w:tcBorders>
              <w:top w:val="single" w:sz="4" w:space="0" w:color="auto"/>
              <w:left w:val="single" w:sz="4" w:space="0" w:color="auto"/>
              <w:bottom w:val="single" w:sz="4" w:space="0" w:color="auto"/>
              <w:right w:val="single" w:sz="4" w:space="0" w:color="auto"/>
            </w:tcBorders>
            <w:vAlign w:val="center"/>
          </w:tcPr>
          <w:p w14:paraId="79F12937" w14:textId="798CCA70" w:rsidR="00391A22" w:rsidRPr="00470FF3" w:rsidRDefault="00DB271C" w:rsidP="008027C3">
            <w:pPr>
              <w:pStyle w:val="Odlomakpopisa"/>
              <w:numPr>
                <w:ilvl w:val="0"/>
                <w:numId w:val="217"/>
              </w:numPr>
              <w:spacing w:before="0" w:after="0"/>
              <w:ind w:left="399"/>
              <w:rPr>
                <w:sz w:val="22"/>
                <w:szCs w:val="22"/>
              </w:rPr>
            </w:pPr>
            <w:r>
              <w:rPr>
                <w:sz w:val="22"/>
                <w:szCs w:val="22"/>
              </w:rPr>
              <w:t>T</w:t>
            </w:r>
            <w:r w:rsidR="00391A22" w:rsidRPr="00470FF3">
              <w:rPr>
                <w:sz w:val="22"/>
                <w:szCs w:val="22"/>
              </w:rPr>
              <w:t>ipovi</w:t>
            </w:r>
            <w:r w:rsidR="009F1385">
              <w:rPr>
                <w:sz w:val="22"/>
                <w:szCs w:val="22"/>
              </w:rPr>
              <w:t>;</w:t>
            </w:r>
          </w:p>
          <w:p w14:paraId="33C70C8E" w14:textId="1BF36F5F" w:rsidR="00391A22" w:rsidRPr="00470FF3" w:rsidRDefault="00DB271C" w:rsidP="008027C3">
            <w:pPr>
              <w:pStyle w:val="Odlomakpopisa"/>
              <w:numPr>
                <w:ilvl w:val="0"/>
                <w:numId w:val="217"/>
              </w:numPr>
              <w:spacing w:before="0" w:after="0"/>
              <w:ind w:left="399"/>
              <w:rPr>
                <w:sz w:val="22"/>
                <w:szCs w:val="22"/>
              </w:rPr>
            </w:pPr>
            <w:r>
              <w:rPr>
                <w:sz w:val="22"/>
                <w:szCs w:val="22"/>
              </w:rPr>
              <w:t>P</w:t>
            </w:r>
            <w:r w:rsidR="00391A22" w:rsidRPr="00470FF3">
              <w:rPr>
                <w:sz w:val="22"/>
                <w:szCs w:val="22"/>
              </w:rPr>
              <w:t>ozicioniranje</w:t>
            </w:r>
            <w:r w:rsidR="009F1385">
              <w:rPr>
                <w:sz w:val="22"/>
                <w:szCs w:val="22"/>
              </w:rPr>
              <w:t>;</w:t>
            </w:r>
          </w:p>
          <w:p w14:paraId="76397AE0" w14:textId="6CB0CDF3" w:rsidR="00391A22" w:rsidRPr="00470FF3" w:rsidRDefault="00DB271C" w:rsidP="008027C3">
            <w:pPr>
              <w:pStyle w:val="Odlomakpopisa"/>
              <w:numPr>
                <w:ilvl w:val="0"/>
                <w:numId w:val="217"/>
              </w:numPr>
              <w:spacing w:before="0" w:after="0"/>
              <w:ind w:left="399"/>
              <w:rPr>
                <w:sz w:val="22"/>
                <w:szCs w:val="22"/>
              </w:rPr>
            </w:pPr>
            <w:r>
              <w:rPr>
                <w:sz w:val="22"/>
                <w:szCs w:val="22"/>
              </w:rPr>
              <w:t>I</w:t>
            </w:r>
            <w:r w:rsidR="00391A22" w:rsidRPr="00470FF3">
              <w:rPr>
                <w:sz w:val="22"/>
                <w:szCs w:val="22"/>
              </w:rPr>
              <w:t>nstalacije</w:t>
            </w:r>
            <w:r w:rsidR="009F1385">
              <w:rPr>
                <w:sz w:val="22"/>
                <w:szCs w:val="22"/>
              </w:rPr>
              <w:t>;</w:t>
            </w:r>
          </w:p>
          <w:p w14:paraId="162BD4AB" w14:textId="232C751B" w:rsidR="00391A22" w:rsidRPr="00470FF3" w:rsidRDefault="00DB271C" w:rsidP="008027C3">
            <w:pPr>
              <w:pStyle w:val="Odlomakpopisa"/>
              <w:numPr>
                <w:ilvl w:val="0"/>
                <w:numId w:val="217"/>
              </w:numPr>
              <w:spacing w:before="0" w:after="0"/>
              <w:ind w:left="399"/>
              <w:rPr>
                <w:sz w:val="22"/>
                <w:szCs w:val="22"/>
              </w:rPr>
            </w:pPr>
            <w:r>
              <w:rPr>
                <w:sz w:val="22"/>
                <w:szCs w:val="22"/>
              </w:rPr>
              <w:t>K</w:t>
            </w:r>
            <w:r w:rsidR="00391A22" w:rsidRPr="00470FF3">
              <w:rPr>
                <w:sz w:val="22"/>
                <w:szCs w:val="22"/>
              </w:rPr>
              <w:t>onektori i napajači</w:t>
            </w:r>
            <w:r w:rsidR="009F1385">
              <w:rPr>
                <w:sz w:val="22"/>
                <w:szCs w:val="22"/>
              </w:rPr>
              <w:t>;</w:t>
            </w:r>
          </w:p>
          <w:p w14:paraId="64B2D06C" w14:textId="27F75ED6" w:rsidR="00391A22" w:rsidRPr="00470FF3" w:rsidRDefault="00DB271C" w:rsidP="008027C3">
            <w:pPr>
              <w:pStyle w:val="Odlomakpopisa"/>
              <w:numPr>
                <w:ilvl w:val="0"/>
                <w:numId w:val="217"/>
              </w:numPr>
              <w:spacing w:before="0" w:after="0"/>
              <w:ind w:left="399"/>
              <w:rPr>
                <w:sz w:val="22"/>
                <w:szCs w:val="22"/>
              </w:rPr>
            </w:pPr>
            <w:r>
              <w:rPr>
                <w:sz w:val="22"/>
                <w:szCs w:val="22"/>
              </w:rPr>
              <w:t>Od</w:t>
            </w:r>
            <w:r w:rsidR="00391A22" w:rsidRPr="00470FF3">
              <w:rPr>
                <w:sz w:val="22"/>
                <w:szCs w:val="22"/>
              </w:rPr>
              <w:t>ržavanje.</w:t>
            </w:r>
          </w:p>
        </w:tc>
      </w:tr>
      <w:tr w:rsidR="00391A22" w:rsidRPr="002778C9" w14:paraId="1589E722" w14:textId="77777777" w:rsidTr="00391A22">
        <w:trPr>
          <w:trHeight w:val="1302"/>
        </w:trPr>
        <w:tc>
          <w:tcPr>
            <w:tcW w:w="2972" w:type="dxa"/>
            <w:tcBorders>
              <w:top w:val="single" w:sz="4" w:space="0" w:color="auto"/>
              <w:left w:val="single" w:sz="4" w:space="0" w:color="auto"/>
              <w:bottom w:val="single" w:sz="4" w:space="0" w:color="auto"/>
              <w:right w:val="single" w:sz="4" w:space="0" w:color="auto"/>
            </w:tcBorders>
            <w:vAlign w:val="center"/>
          </w:tcPr>
          <w:p w14:paraId="67F38D02" w14:textId="6635AF9A" w:rsidR="00391A22" w:rsidRPr="00470FF3" w:rsidRDefault="00F0347C" w:rsidP="002778C9">
            <w:pPr>
              <w:rPr>
                <w:sz w:val="22"/>
                <w:szCs w:val="22"/>
              </w:rPr>
            </w:pPr>
            <w:r>
              <w:rPr>
                <w:sz w:val="22"/>
                <w:szCs w:val="22"/>
              </w:rPr>
              <w:t xml:space="preserve">3. </w:t>
            </w:r>
            <w:r w:rsidR="009F1385">
              <w:rPr>
                <w:sz w:val="22"/>
                <w:szCs w:val="22"/>
              </w:rPr>
              <w:t>Opskrba energijom</w:t>
            </w:r>
          </w:p>
        </w:tc>
        <w:tc>
          <w:tcPr>
            <w:tcW w:w="6095" w:type="dxa"/>
            <w:tcBorders>
              <w:top w:val="single" w:sz="4" w:space="0" w:color="auto"/>
              <w:left w:val="single" w:sz="4" w:space="0" w:color="auto"/>
              <w:bottom w:val="single" w:sz="4" w:space="0" w:color="auto"/>
              <w:right w:val="single" w:sz="4" w:space="0" w:color="auto"/>
            </w:tcBorders>
            <w:vAlign w:val="center"/>
          </w:tcPr>
          <w:p w14:paraId="679F7566" w14:textId="2453F900" w:rsidR="00391A22" w:rsidRPr="00470FF3" w:rsidRDefault="00DB271C" w:rsidP="008027C3">
            <w:pPr>
              <w:pStyle w:val="Odlomakpopisa"/>
              <w:numPr>
                <w:ilvl w:val="0"/>
                <w:numId w:val="218"/>
              </w:numPr>
              <w:spacing w:before="0" w:after="0"/>
              <w:ind w:left="399"/>
              <w:rPr>
                <w:sz w:val="22"/>
                <w:szCs w:val="22"/>
              </w:rPr>
            </w:pPr>
            <w:r>
              <w:rPr>
                <w:sz w:val="22"/>
                <w:szCs w:val="22"/>
              </w:rPr>
              <w:t>R</w:t>
            </w:r>
            <w:r w:rsidR="00391A22" w:rsidRPr="00470FF3">
              <w:rPr>
                <w:sz w:val="22"/>
                <w:szCs w:val="22"/>
              </w:rPr>
              <w:t>azličite vrste opskrbe energijom</w:t>
            </w:r>
            <w:r w:rsidR="009F1385">
              <w:rPr>
                <w:sz w:val="22"/>
                <w:szCs w:val="22"/>
              </w:rPr>
              <w:t>;</w:t>
            </w:r>
          </w:p>
          <w:p w14:paraId="6B67CA8E" w14:textId="32D9EB52" w:rsidR="00391A22" w:rsidRPr="00470FF3" w:rsidRDefault="00DB271C" w:rsidP="008027C3">
            <w:pPr>
              <w:pStyle w:val="Odlomakpopisa"/>
              <w:numPr>
                <w:ilvl w:val="0"/>
                <w:numId w:val="218"/>
              </w:numPr>
              <w:spacing w:before="0" w:after="0"/>
              <w:ind w:left="399"/>
              <w:rPr>
                <w:sz w:val="22"/>
                <w:szCs w:val="22"/>
              </w:rPr>
            </w:pPr>
            <w:r>
              <w:rPr>
                <w:sz w:val="22"/>
                <w:szCs w:val="22"/>
              </w:rPr>
              <w:t>K</w:t>
            </w:r>
            <w:r w:rsidR="00391A22" w:rsidRPr="00470FF3">
              <w:rPr>
                <w:sz w:val="22"/>
                <w:szCs w:val="22"/>
              </w:rPr>
              <w:t>arakteristike</w:t>
            </w:r>
            <w:r w:rsidR="009F1385">
              <w:rPr>
                <w:sz w:val="22"/>
                <w:szCs w:val="22"/>
              </w:rPr>
              <w:t>;</w:t>
            </w:r>
          </w:p>
          <w:p w14:paraId="07D29723" w14:textId="342D81C4" w:rsidR="00391A22" w:rsidRPr="00470FF3" w:rsidRDefault="00DB271C" w:rsidP="008027C3">
            <w:pPr>
              <w:pStyle w:val="Odlomakpopisa"/>
              <w:numPr>
                <w:ilvl w:val="0"/>
                <w:numId w:val="218"/>
              </w:numPr>
              <w:spacing w:before="0" w:after="0"/>
              <w:ind w:left="399"/>
              <w:rPr>
                <w:sz w:val="22"/>
                <w:szCs w:val="22"/>
              </w:rPr>
            </w:pPr>
            <w:r>
              <w:rPr>
                <w:sz w:val="22"/>
                <w:szCs w:val="22"/>
              </w:rPr>
              <w:t>Za</w:t>
            </w:r>
            <w:r w:rsidR="00391A22" w:rsidRPr="00470FF3">
              <w:rPr>
                <w:sz w:val="22"/>
                <w:szCs w:val="22"/>
              </w:rPr>
              <w:t>mjena baterija</w:t>
            </w:r>
            <w:r w:rsidR="009F1385">
              <w:rPr>
                <w:sz w:val="22"/>
                <w:szCs w:val="22"/>
              </w:rPr>
              <w:t>;</w:t>
            </w:r>
          </w:p>
          <w:p w14:paraId="05756796" w14:textId="04E5DFC0" w:rsidR="00391A22" w:rsidRPr="00470FF3" w:rsidRDefault="00DB271C" w:rsidP="008027C3">
            <w:pPr>
              <w:pStyle w:val="Odlomakpopisa"/>
              <w:numPr>
                <w:ilvl w:val="0"/>
                <w:numId w:val="218"/>
              </w:numPr>
              <w:spacing w:before="0" w:after="0"/>
              <w:ind w:left="399"/>
              <w:rPr>
                <w:sz w:val="22"/>
                <w:szCs w:val="22"/>
              </w:rPr>
            </w:pPr>
            <w:r>
              <w:rPr>
                <w:sz w:val="22"/>
                <w:szCs w:val="22"/>
              </w:rPr>
              <w:t>O</w:t>
            </w:r>
            <w:r w:rsidR="00391A22" w:rsidRPr="00470FF3">
              <w:rPr>
                <w:sz w:val="22"/>
                <w:szCs w:val="22"/>
              </w:rPr>
              <w:t>državanje.</w:t>
            </w:r>
          </w:p>
        </w:tc>
      </w:tr>
      <w:tr w:rsidR="00391A22" w:rsidRPr="002778C9" w14:paraId="5CB0278A" w14:textId="32A3935F" w:rsidTr="00391A22">
        <w:trPr>
          <w:trHeight w:val="339"/>
        </w:trPr>
        <w:tc>
          <w:tcPr>
            <w:tcW w:w="9067" w:type="dxa"/>
            <w:gridSpan w:val="2"/>
            <w:tcBorders>
              <w:top w:val="single" w:sz="4" w:space="0" w:color="auto"/>
              <w:left w:val="single" w:sz="4" w:space="0" w:color="auto"/>
              <w:bottom w:val="single" w:sz="4" w:space="0" w:color="auto"/>
              <w:right w:val="single" w:sz="4" w:space="0" w:color="auto"/>
            </w:tcBorders>
            <w:vAlign w:val="center"/>
          </w:tcPr>
          <w:p w14:paraId="21087654" w14:textId="0D5B2E48" w:rsidR="00391A22" w:rsidRPr="00470FF3" w:rsidRDefault="00391A22" w:rsidP="00470FF3">
            <w:pPr>
              <w:spacing w:after="0"/>
              <w:ind w:right="-51"/>
              <w:rPr>
                <w:sz w:val="22"/>
                <w:szCs w:val="22"/>
              </w:rPr>
            </w:pPr>
            <w:r w:rsidRPr="002778C9">
              <w:rPr>
                <w:b/>
                <w:i/>
                <w:sz w:val="22"/>
                <w:szCs w:val="22"/>
              </w:rPr>
              <w:t xml:space="preserve">3. </w:t>
            </w:r>
            <w:r w:rsidRPr="00470FF3">
              <w:rPr>
                <w:b/>
                <w:i/>
                <w:sz w:val="22"/>
                <w:szCs w:val="22"/>
              </w:rPr>
              <w:t>Detaljno znanje komunikacijskih procedura</w:t>
            </w:r>
          </w:p>
        </w:tc>
      </w:tr>
      <w:tr w:rsidR="00391A22" w:rsidRPr="002778C9" w14:paraId="7038A100" w14:textId="77777777" w:rsidTr="00391A22">
        <w:trPr>
          <w:trHeight w:val="3295"/>
        </w:trPr>
        <w:tc>
          <w:tcPr>
            <w:tcW w:w="2972" w:type="dxa"/>
            <w:tcBorders>
              <w:top w:val="single" w:sz="4" w:space="0" w:color="auto"/>
              <w:left w:val="single" w:sz="4" w:space="0" w:color="auto"/>
              <w:bottom w:val="single" w:sz="4" w:space="0" w:color="auto"/>
              <w:right w:val="single" w:sz="4" w:space="0" w:color="auto"/>
            </w:tcBorders>
            <w:vAlign w:val="center"/>
          </w:tcPr>
          <w:p w14:paraId="72545B9A" w14:textId="349E99A9" w:rsidR="00391A22" w:rsidRPr="00470FF3" w:rsidRDefault="00F0347C" w:rsidP="00262B52">
            <w:pPr>
              <w:spacing w:after="0"/>
              <w:rPr>
                <w:sz w:val="22"/>
                <w:szCs w:val="22"/>
              </w:rPr>
            </w:pPr>
            <w:r>
              <w:rPr>
                <w:sz w:val="22"/>
                <w:szCs w:val="22"/>
              </w:rPr>
              <w:t xml:space="preserve">1. </w:t>
            </w:r>
            <w:r w:rsidR="009F1385">
              <w:rPr>
                <w:sz w:val="22"/>
                <w:szCs w:val="22"/>
              </w:rPr>
              <w:t>Komunikacijske procedure</w:t>
            </w:r>
          </w:p>
        </w:tc>
        <w:tc>
          <w:tcPr>
            <w:tcW w:w="6095" w:type="dxa"/>
            <w:tcBorders>
              <w:top w:val="single" w:sz="4" w:space="0" w:color="auto"/>
              <w:left w:val="single" w:sz="4" w:space="0" w:color="auto"/>
              <w:bottom w:val="single" w:sz="4" w:space="0" w:color="auto"/>
              <w:right w:val="single" w:sz="4" w:space="0" w:color="auto"/>
            </w:tcBorders>
            <w:vAlign w:val="center"/>
          </w:tcPr>
          <w:p w14:paraId="5421D8AB" w14:textId="0EE29E44" w:rsidR="00391A22" w:rsidRPr="00470FF3" w:rsidRDefault="00DB271C" w:rsidP="008027C3">
            <w:pPr>
              <w:pStyle w:val="Odlomakpopisa"/>
              <w:numPr>
                <w:ilvl w:val="0"/>
                <w:numId w:val="219"/>
              </w:numPr>
              <w:spacing w:before="0" w:after="0"/>
              <w:ind w:left="399"/>
              <w:rPr>
                <w:sz w:val="22"/>
                <w:szCs w:val="22"/>
              </w:rPr>
            </w:pPr>
            <w:r w:rsidRPr="00470FF3">
              <w:rPr>
                <w:sz w:val="22"/>
                <w:szCs w:val="22"/>
              </w:rPr>
              <w:t>Poredak prioriteta</w:t>
            </w:r>
            <w:r w:rsidR="009F1385">
              <w:rPr>
                <w:sz w:val="22"/>
                <w:szCs w:val="22"/>
              </w:rPr>
              <w:t>;</w:t>
            </w:r>
          </w:p>
          <w:p w14:paraId="3181F6D5" w14:textId="381E7768" w:rsidR="00391A22" w:rsidRPr="00470FF3" w:rsidRDefault="00DB271C" w:rsidP="008027C3">
            <w:pPr>
              <w:pStyle w:val="Odlomakpopisa"/>
              <w:numPr>
                <w:ilvl w:val="0"/>
                <w:numId w:val="219"/>
              </w:numPr>
              <w:spacing w:after="0"/>
              <w:ind w:left="399"/>
              <w:rPr>
                <w:sz w:val="22"/>
                <w:szCs w:val="22"/>
              </w:rPr>
            </w:pPr>
            <w:r w:rsidRPr="00470FF3">
              <w:rPr>
                <w:sz w:val="22"/>
                <w:szCs w:val="22"/>
              </w:rPr>
              <w:t>Nesreća</w:t>
            </w:r>
            <w:r w:rsidR="009F1385">
              <w:rPr>
                <w:sz w:val="22"/>
                <w:szCs w:val="22"/>
              </w:rPr>
              <w:t>;</w:t>
            </w:r>
          </w:p>
          <w:p w14:paraId="61E713A2" w14:textId="00582E5D" w:rsidR="00391A22" w:rsidRPr="00470FF3" w:rsidRDefault="00DB271C" w:rsidP="008027C3">
            <w:pPr>
              <w:pStyle w:val="Odlomakpopisa"/>
              <w:numPr>
                <w:ilvl w:val="0"/>
                <w:numId w:val="219"/>
              </w:numPr>
              <w:spacing w:after="0"/>
              <w:ind w:left="399"/>
              <w:rPr>
                <w:sz w:val="22"/>
                <w:szCs w:val="22"/>
              </w:rPr>
            </w:pPr>
            <w:r w:rsidRPr="00470FF3">
              <w:rPr>
                <w:sz w:val="22"/>
                <w:szCs w:val="22"/>
              </w:rPr>
              <w:t>Hitni slučaj</w:t>
            </w:r>
            <w:r w:rsidR="009F1385">
              <w:rPr>
                <w:sz w:val="22"/>
                <w:szCs w:val="22"/>
              </w:rPr>
              <w:t>;</w:t>
            </w:r>
          </w:p>
          <w:p w14:paraId="78E907EA" w14:textId="1B027BAD" w:rsidR="00391A22" w:rsidRPr="00470FF3" w:rsidRDefault="00DB271C" w:rsidP="008027C3">
            <w:pPr>
              <w:pStyle w:val="Odlomakpopisa"/>
              <w:numPr>
                <w:ilvl w:val="0"/>
                <w:numId w:val="219"/>
              </w:numPr>
              <w:spacing w:after="0"/>
              <w:ind w:left="399"/>
              <w:rPr>
                <w:sz w:val="22"/>
                <w:szCs w:val="22"/>
              </w:rPr>
            </w:pPr>
            <w:r w:rsidRPr="00470FF3">
              <w:rPr>
                <w:sz w:val="22"/>
                <w:szCs w:val="22"/>
              </w:rPr>
              <w:t>Sigurno</w:t>
            </w:r>
            <w:r w:rsidR="00391A22" w:rsidRPr="00470FF3">
              <w:rPr>
                <w:sz w:val="22"/>
                <w:szCs w:val="22"/>
              </w:rPr>
              <w:t>st</w:t>
            </w:r>
            <w:r w:rsidR="009F1385">
              <w:rPr>
                <w:sz w:val="22"/>
                <w:szCs w:val="22"/>
              </w:rPr>
              <w:t>;</w:t>
            </w:r>
          </w:p>
          <w:p w14:paraId="1EE18296" w14:textId="064EEA8A" w:rsidR="00391A22" w:rsidRPr="00470FF3" w:rsidRDefault="00DB271C" w:rsidP="008027C3">
            <w:pPr>
              <w:pStyle w:val="Odlomakpopisa"/>
              <w:numPr>
                <w:ilvl w:val="0"/>
                <w:numId w:val="219"/>
              </w:numPr>
              <w:spacing w:after="0"/>
              <w:ind w:left="399"/>
              <w:rPr>
                <w:sz w:val="22"/>
                <w:szCs w:val="22"/>
              </w:rPr>
            </w:pPr>
            <w:r w:rsidRPr="00470FF3">
              <w:rPr>
                <w:sz w:val="22"/>
                <w:szCs w:val="22"/>
              </w:rPr>
              <w:t>Rutina</w:t>
            </w:r>
            <w:r w:rsidR="009F1385">
              <w:rPr>
                <w:sz w:val="22"/>
                <w:szCs w:val="22"/>
              </w:rPr>
              <w:t>;</w:t>
            </w:r>
          </w:p>
          <w:p w14:paraId="4C5B8198" w14:textId="36961287" w:rsidR="00391A22" w:rsidRPr="00470FF3" w:rsidRDefault="00DB271C" w:rsidP="008027C3">
            <w:pPr>
              <w:pStyle w:val="Odlomakpopisa"/>
              <w:numPr>
                <w:ilvl w:val="0"/>
                <w:numId w:val="219"/>
              </w:numPr>
              <w:spacing w:after="0"/>
              <w:ind w:left="399"/>
              <w:rPr>
                <w:sz w:val="22"/>
                <w:szCs w:val="22"/>
              </w:rPr>
            </w:pPr>
            <w:r w:rsidRPr="00470FF3">
              <w:rPr>
                <w:sz w:val="22"/>
                <w:szCs w:val="22"/>
              </w:rPr>
              <w:t>Metode zvanja stanice uslugom radiotelefonije</w:t>
            </w:r>
            <w:r w:rsidR="009F1385">
              <w:rPr>
                <w:sz w:val="22"/>
                <w:szCs w:val="22"/>
              </w:rPr>
              <w:t>;</w:t>
            </w:r>
          </w:p>
          <w:p w14:paraId="6D877A89" w14:textId="7212CF3F" w:rsidR="00391A22" w:rsidRPr="00470FF3" w:rsidRDefault="00DB271C" w:rsidP="008027C3">
            <w:pPr>
              <w:pStyle w:val="Odlomakpopisa"/>
              <w:numPr>
                <w:ilvl w:val="0"/>
                <w:numId w:val="219"/>
              </w:numPr>
              <w:spacing w:after="0"/>
              <w:ind w:left="399"/>
              <w:rPr>
                <w:sz w:val="22"/>
                <w:szCs w:val="22"/>
              </w:rPr>
            </w:pPr>
            <w:r w:rsidRPr="00470FF3">
              <w:rPr>
                <w:sz w:val="22"/>
                <w:szCs w:val="22"/>
              </w:rPr>
              <w:t>Potvrda primitka poruke</w:t>
            </w:r>
            <w:r w:rsidR="009F1385">
              <w:rPr>
                <w:sz w:val="22"/>
                <w:szCs w:val="22"/>
              </w:rPr>
              <w:t>;</w:t>
            </w:r>
          </w:p>
          <w:p w14:paraId="0174BD34" w14:textId="2C722E12" w:rsidR="00391A22" w:rsidRPr="00470FF3" w:rsidRDefault="00DB271C" w:rsidP="008027C3">
            <w:pPr>
              <w:pStyle w:val="Odlomakpopisa"/>
              <w:numPr>
                <w:ilvl w:val="0"/>
                <w:numId w:val="219"/>
              </w:numPr>
              <w:spacing w:after="0"/>
              <w:ind w:left="399"/>
              <w:rPr>
                <w:sz w:val="22"/>
                <w:szCs w:val="22"/>
              </w:rPr>
            </w:pPr>
            <w:r w:rsidRPr="00470FF3">
              <w:rPr>
                <w:sz w:val="22"/>
                <w:szCs w:val="22"/>
              </w:rPr>
              <w:t>Posebna procedura za pozive</w:t>
            </w:r>
            <w:r w:rsidR="009F1385">
              <w:rPr>
                <w:sz w:val="22"/>
                <w:szCs w:val="22"/>
              </w:rPr>
              <w:t>;</w:t>
            </w:r>
          </w:p>
          <w:p w14:paraId="294B1F54" w14:textId="4982D3EF" w:rsidR="00391A22" w:rsidRPr="00470FF3" w:rsidRDefault="00DB271C" w:rsidP="00A00CC8">
            <w:pPr>
              <w:pStyle w:val="Odlomakpopisa"/>
              <w:numPr>
                <w:ilvl w:val="0"/>
                <w:numId w:val="219"/>
              </w:numPr>
              <w:spacing w:after="0"/>
              <w:ind w:left="399"/>
              <w:rPr>
                <w:sz w:val="22"/>
                <w:szCs w:val="22"/>
              </w:rPr>
            </w:pPr>
            <w:r>
              <w:rPr>
                <w:sz w:val="22"/>
                <w:szCs w:val="22"/>
              </w:rPr>
              <w:t>Standardni</w:t>
            </w:r>
            <w:r w:rsidRPr="00470FF3">
              <w:rPr>
                <w:sz w:val="22"/>
                <w:szCs w:val="22"/>
              </w:rPr>
              <w:t xml:space="preserve"> </w:t>
            </w:r>
            <w:r>
              <w:rPr>
                <w:sz w:val="22"/>
                <w:szCs w:val="22"/>
              </w:rPr>
              <w:t>izrazi</w:t>
            </w:r>
            <w:r w:rsidRPr="00470FF3">
              <w:rPr>
                <w:sz w:val="22"/>
                <w:szCs w:val="22"/>
              </w:rPr>
              <w:t xml:space="preserve"> za komunikaciju i metode međunarodno</w:t>
            </w:r>
            <w:r>
              <w:rPr>
                <w:sz w:val="22"/>
                <w:szCs w:val="22"/>
              </w:rPr>
              <w:t xml:space="preserve">g </w:t>
            </w:r>
            <w:r w:rsidR="00A00CC8">
              <w:rPr>
                <w:sz w:val="22"/>
                <w:szCs w:val="22"/>
              </w:rPr>
              <w:t>izražavanja</w:t>
            </w:r>
            <w:r>
              <w:rPr>
                <w:sz w:val="22"/>
                <w:szCs w:val="22"/>
              </w:rPr>
              <w:t xml:space="preserve"> kako je određeno u „V</w:t>
            </w:r>
            <w:r w:rsidRPr="00470FF3">
              <w:rPr>
                <w:sz w:val="22"/>
                <w:szCs w:val="22"/>
              </w:rPr>
              <w:t>odiču vezanom uz usluge radiotelefonije na unutarnjim plovnim putovima“ (</w:t>
            </w:r>
            <w:r w:rsidR="00A00CC8" w:rsidRPr="00470FF3">
              <w:rPr>
                <w:sz w:val="22"/>
                <w:szCs w:val="22"/>
              </w:rPr>
              <w:t>CCNR</w:t>
            </w:r>
            <w:r w:rsidRPr="00470FF3">
              <w:rPr>
                <w:sz w:val="22"/>
                <w:szCs w:val="22"/>
              </w:rPr>
              <w:t xml:space="preserve"> / </w:t>
            </w:r>
            <w:r w:rsidR="00A00CC8" w:rsidRPr="00470FF3">
              <w:rPr>
                <w:sz w:val="22"/>
                <w:szCs w:val="22"/>
              </w:rPr>
              <w:t>DC</w:t>
            </w:r>
            <w:r w:rsidRPr="00470FF3">
              <w:rPr>
                <w:sz w:val="22"/>
                <w:szCs w:val="22"/>
              </w:rPr>
              <w:t>)</w:t>
            </w:r>
            <w:r w:rsidR="009F1385">
              <w:rPr>
                <w:sz w:val="22"/>
                <w:szCs w:val="22"/>
              </w:rPr>
              <w:t>.</w:t>
            </w:r>
          </w:p>
        </w:tc>
      </w:tr>
    </w:tbl>
    <w:p w14:paraId="439C464F" w14:textId="25288DB9" w:rsidR="00B53A93" w:rsidRPr="003C201C" w:rsidRDefault="00B53A93" w:rsidP="008516F2">
      <w:pPr>
        <w:pStyle w:val="Naslov3"/>
      </w:pPr>
      <w:r>
        <w:t>I.</w:t>
      </w:r>
      <w:r w:rsidR="00353DAA">
        <w:t xml:space="preserve">D.4 </w:t>
      </w:r>
      <w:r w:rsidRPr="003C201C">
        <w:t>–</w:t>
      </w:r>
      <w:r w:rsidR="00EF45E4">
        <w:t xml:space="preserve"> </w:t>
      </w:r>
      <w:r w:rsidR="00CE4CCD">
        <w:t>P</w:t>
      </w:r>
      <w:r w:rsidR="00CE4CCD" w:rsidRPr="003C3E9D">
        <w:t>osebno odobrenje za plovidbu uz pomoć radara</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813"/>
      </w:tblGrid>
      <w:tr w:rsidR="00B53A93" w:rsidRPr="00EF5098" w14:paraId="198B3169" w14:textId="77777777" w:rsidTr="007B5A62">
        <w:trPr>
          <w:trHeight w:val="411"/>
        </w:trPr>
        <w:tc>
          <w:tcPr>
            <w:tcW w:w="2263" w:type="dxa"/>
            <w:vMerge w:val="restart"/>
            <w:tcBorders>
              <w:top w:val="single" w:sz="4" w:space="0" w:color="auto"/>
              <w:left w:val="single" w:sz="4" w:space="0" w:color="auto"/>
              <w:right w:val="single" w:sz="4" w:space="0" w:color="auto"/>
            </w:tcBorders>
            <w:vAlign w:val="center"/>
          </w:tcPr>
          <w:p w14:paraId="5D421373" w14:textId="77777777" w:rsidR="00B53A93" w:rsidRPr="00983999" w:rsidRDefault="00B53A93" w:rsidP="007B5A62">
            <w:pPr>
              <w:spacing w:before="120"/>
              <w:ind w:right="-51"/>
              <w:jc w:val="center"/>
              <w:rPr>
                <w:b/>
                <w:bCs/>
                <w:sz w:val="22"/>
                <w:szCs w:val="22"/>
              </w:rPr>
            </w:pPr>
            <w:r>
              <w:rPr>
                <w:b/>
                <w:bCs/>
                <w:sz w:val="22"/>
                <w:szCs w:val="22"/>
              </w:rPr>
              <w:t>NASTAVNE CJELINE/TEME</w:t>
            </w:r>
          </w:p>
        </w:tc>
        <w:tc>
          <w:tcPr>
            <w:tcW w:w="6813" w:type="dxa"/>
            <w:vMerge w:val="restart"/>
            <w:tcBorders>
              <w:top w:val="single" w:sz="4" w:space="0" w:color="auto"/>
              <w:left w:val="single" w:sz="4" w:space="0" w:color="auto"/>
              <w:right w:val="single" w:sz="4" w:space="0" w:color="auto"/>
            </w:tcBorders>
            <w:vAlign w:val="center"/>
          </w:tcPr>
          <w:p w14:paraId="4AF0F8F2" w14:textId="77777777" w:rsidR="00B53A93" w:rsidRPr="00983999" w:rsidRDefault="00B53A93" w:rsidP="007B5A62">
            <w:pPr>
              <w:spacing w:before="120"/>
              <w:ind w:right="-51"/>
              <w:jc w:val="center"/>
              <w:rPr>
                <w:b/>
                <w:bCs/>
                <w:sz w:val="22"/>
                <w:szCs w:val="22"/>
              </w:rPr>
            </w:pPr>
            <w:r>
              <w:rPr>
                <w:b/>
                <w:bCs/>
                <w:sz w:val="22"/>
                <w:szCs w:val="22"/>
              </w:rPr>
              <w:t>ISHOD UČENJA</w:t>
            </w:r>
          </w:p>
        </w:tc>
      </w:tr>
      <w:tr w:rsidR="00B53A93" w:rsidRPr="00EF5098" w14:paraId="32ACE49C" w14:textId="77777777" w:rsidTr="007B5A62">
        <w:trPr>
          <w:trHeight w:val="291"/>
        </w:trPr>
        <w:tc>
          <w:tcPr>
            <w:tcW w:w="2263" w:type="dxa"/>
            <w:vMerge/>
            <w:tcBorders>
              <w:left w:val="single" w:sz="4" w:space="0" w:color="auto"/>
              <w:bottom w:val="single" w:sz="4" w:space="0" w:color="auto"/>
              <w:right w:val="single" w:sz="4" w:space="0" w:color="auto"/>
            </w:tcBorders>
            <w:vAlign w:val="center"/>
          </w:tcPr>
          <w:p w14:paraId="0BF3464A" w14:textId="77777777" w:rsidR="00B53A93" w:rsidRPr="00983999" w:rsidRDefault="00B53A93" w:rsidP="007B5A62">
            <w:pPr>
              <w:spacing w:after="0"/>
              <w:ind w:right="-51"/>
              <w:rPr>
                <w:b/>
                <w:i/>
                <w:sz w:val="22"/>
                <w:szCs w:val="22"/>
              </w:rPr>
            </w:pPr>
          </w:p>
        </w:tc>
        <w:tc>
          <w:tcPr>
            <w:tcW w:w="6813" w:type="dxa"/>
            <w:vMerge/>
            <w:tcBorders>
              <w:left w:val="single" w:sz="4" w:space="0" w:color="auto"/>
              <w:bottom w:val="single" w:sz="4" w:space="0" w:color="auto"/>
              <w:right w:val="single" w:sz="4" w:space="0" w:color="auto"/>
            </w:tcBorders>
            <w:vAlign w:val="center"/>
          </w:tcPr>
          <w:p w14:paraId="0EDC40C1" w14:textId="77777777" w:rsidR="00B53A93" w:rsidRPr="00983999" w:rsidRDefault="00B53A93" w:rsidP="007B5A62">
            <w:pPr>
              <w:spacing w:after="0"/>
              <w:ind w:right="-51"/>
              <w:rPr>
                <w:b/>
                <w:i/>
                <w:sz w:val="22"/>
                <w:szCs w:val="22"/>
              </w:rPr>
            </w:pPr>
          </w:p>
        </w:tc>
      </w:tr>
      <w:tr w:rsidR="00B53A93" w:rsidRPr="00EF5098" w14:paraId="61B94C1B" w14:textId="77777777" w:rsidTr="007B5A62">
        <w:trPr>
          <w:trHeight w:val="143"/>
        </w:trPr>
        <w:tc>
          <w:tcPr>
            <w:tcW w:w="9076" w:type="dxa"/>
            <w:gridSpan w:val="2"/>
            <w:tcBorders>
              <w:top w:val="single" w:sz="4" w:space="0" w:color="auto"/>
              <w:left w:val="single" w:sz="4" w:space="0" w:color="auto"/>
              <w:bottom w:val="single" w:sz="4" w:space="0" w:color="auto"/>
              <w:right w:val="single" w:sz="4" w:space="0" w:color="auto"/>
            </w:tcBorders>
            <w:vAlign w:val="center"/>
            <w:hideMark/>
          </w:tcPr>
          <w:p w14:paraId="2DCB0CDD" w14:textId="77777777" w:rsidR="00B53A93" w:rsidRPr="004F6865" w:rsidRDefault="00B53A93" w:rsidP="007B5A62">
            <w:pPr>
              <w:spacing w:after="0"/>
            </w:pPr>
            <w:r w:rsidRPr="00983999">
              <w:rPr>
                <w:b/>
                <w:i/>
                <w:sz w:val="22"/>
                <w:szCs w:val="22"/>
              </w:rPr>
              <w:t xml:space="preserve">1. Zapovjednik koji plovi uz pomoć radara mora biti osposobljen poduzeti odgovarajuće radnje u vezi s plovidbom uz pomoć radara prije isplovljavanja. </w:t>
            </w:r>
          </w:p>
        </w:tc>
      </w:tr>
      <w:tr w:rsidR="00B53A93" w:rsidRPr="00EF5098" w14:paraId="32E55FED"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1CA98F23" w14:textId="77777777" w:rsidR="00B53A93" w:rsidRPr="00983999" w:rsidRDefault="00B53A93" w:rsidP="007B5A62">
            <w:pPr>
              <w:spacing w:after="60"/>
              <w:ind w:left="182" w:right="-51" w:hanging="182"/>
              <w:rPr>
                <w:sz w:val="22"/>
                <w:szCs w:val="22"/>
              </w:rPr>
            </w:pPr>
            <w:r w:rsidRPr="00983999">
              <w:rPr>
                <w:sz w:val="22"/>
                <w:szCs w:val="22"/>
              </w:rPr>
              <w:t xml:space="preserve">1. pripremiti početak putovanja i korištenje radarskog uređaja i pokazivača brzine okretanja za plovidbu, osobito u uvjetima smanjene vidljivosti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2FE4F7B3" w14:textId="77777777" w:rsidR="00B53A93" w:rsidRPr="00983999" w:rsidRDefault="00B53A93" w:rsidP="007B5A62">
            <w:pPr>
              <w:numPr>
                <w:ilvl w:val="0"/>
                <w:numId w:val="179"/>
              </w:numPr>
              <w:spacing w:before="120" w:after="20"/>
              <w:ind w:left="312" w:right="-51" w:hanging="357"/>
              <w:rPr>
                <w:sz w:val="22"/>
                <w:szCs w:val="22"/>
              </w:rPr>
            </w:pPr>
            <w:r w:rsidRPr="00983999">
              <w:rPr>
                <w:sz w:val="22"/>
                <w:szCs w:val="22"/>
              </w:rPr>
              <w:t xml:space="preserve">Opće poznavanje radijskih valova i poznavanje načela rada radara, posebice: </w:t>
            </w:r>
          </w:p>
          <w:p w14:paraId="7DFF5A87" w14:textId="77777777" w:rsidR="00B53A93" w:rsidRPr="00983999" w:rsidRDefault="00B53A93" w:rsidP="007B5A62">
            <w:pPr>
              <w:spacing w:before="20" w:after="20"/>
              <w:ind w:left="314" w:right="-51"/>
              <w:rPr>
                <w:sz w:val="22"/>
                <w:szCs w:val="22"/>
              </w:rPr>
            </w:pPr>
            <w:r w:rsidRPr="00983999">
              <w:rPr>
                <w:sz w:val="22"/>
                <w:szCs w:val="22"/>
              </w:rPr>
              <w:t xml:space="preserve">• brzine širenja radijskih valova, </w:t>
            </w:r>
          </w:p>
          <w:p w14:paraId="4840D857" w14:textId="77777777" w:rsidR="00B53A93" w:rsidRPr="00983999" w:rsidRDefault="00B53A93" w:rsidP="007B5A62">
            <w:pPr>
              <w:spacing w:before="20" w:after="20"/>
              <w:ind w:left="314" w:right="-51"/>
              <w:rPr>
                <w:sz w:val="22"/>
                <w:szCs w:val="22"/>
              </w:rPr>
            </w:pPr>
            <w:r w:rsidRPr="00983999">
              <w:rPr>
                <w:sz w:val="22"/>
                <w:szCs w:val="22"/>
              </w:rPr>
              <w:t xml:space="preserve">• odbijanja radijskih valova, </w:t>
            </w:r>
          </w:p>
          <w:p w14:paraId="7AB85FA3" w14:textId="77777777" w:rsidR="00B53A93" w:rsidRPr="00983999" w:rsidRDefault="00B53A93" w:rsidP="007B5A62">
            <w:pPr>
              <w:spacing w:before="20" w:after="20"/>
              <w:ind w:left="314" w:right="-51"/>
              <w:rPr>
                <w:sz w:val="22"/>
                <w:szCs w:val="22"/>
              </w:rPr>
            </w:pPr>
            <w:r w:rsidRPr="00983999">
              <w:rPr>
                <w:sz w:val="22"/>
                <w:szCs w:val="22"/>
              </w:rPr>
              <w:t>• ključnih parametara radarskih uređaja (radno frekvencijsko područje, snaga odašiljanja, trajanje pulsa, brzina okretanja antene, karakteristike antene, dimenzije zaslona i ljestvice dometa, minimalni domet, radijalna razlučivost</w:t>
            </w:r>
            <w:r>
              <w:rPr>
                <w:sz w:val="22"/>
                <w:szCs w:val="22"/>
              </w:rPr>
              <w:t xml:space="preserve"> i azimutska razlučivost itd.);</w:t>
            </w:r>
          </w:p>
          <w:p w14:paraId="0E39EED9" w14:textId="77777777" w:rsidR="00B53A93" w:rsidRPr="00983999" w:rsidRDefault="00B53A93" w:rsidP="007B5A62">
            <w:pPr>
              <w:numPr>
                <w:ilvl w:val="0"/>
                <w:numId w:val="179"/>
              </w:numPr>
              <w:spacing w:before="20" w:after="20"/>
              <w:ind w:left="314" w:right="-51"/>
              <w:rPr>
                <w:sz w:val="22"/>
                <w:szCs w:val="22"/>
              </w:rPr>
            </w:pPr>
            <w:r w:rsidRPr="00983999">
              <w:rPr>
                <w:sz w:val="22"/>
                <w:szCs w:val="22"/>
              </w:rPr>
              <w:t>Opće poznavanje načela rada pokazivača brzine okretanja i njihove prim</w:t>
            </w:r>
            <w:r>
              <w:rPr>
                <w:sz w:val="22"/>
                <w:szCs w:val="22"/>
              </w:rPr>
              <w:t>jene;</w:t>
            </w:r>
          </w:p>
          <w:p w14:paraId="5F8CAD68" w14:textId="77777777" w:rsidR="00B53A93" w:rsidRPr="00983999" w:rsidRDefault="00B53A93" w:rsidP="007B5A62">
            <w:pPr>
              <w:numPr>
                <w:ilvl w:val="0"/>
                <w:numId w:val="179"/>
              </w:numPr>
              <w:spacing w:before="20"/>
              <w:ind w:left="312" w:right="-51" w:hanging="357"/>
              <w:rPr>
                <w:sz w:val="22"/>
                <w:szCs w:val="22"/>
              </w:rPr>
            </w:pPr>
            <w:r w:rsidRPr="00983999">
              <w:rPr>
                <w:sz w:val="22"/>
                <w:szCs w:val="22"/>
              </w:rPr>
              <w:t>Sposobnost uključivanja i prilagodbe radarskih uređaja te upravljanja njima, primjerice funkcijama ugađanja, pojačanja, svjetline, uključivanja/stanja pripravnosti i dometa, te sposobnost korištenja pokazivačima brzine okretanja u unutarnjoj plovidbi te osi</w:t>
            </w:r>
            <w:r>
              <w:rPr>
                <w:sz w:val="22"/>
                <w:szCs w:val="22"/>
              </w:rPr>
              <w:t>guravanja ispravnog korištenja.</w:t>
            </w:r>
          </w:p>
        </w:tc>
      </w:tr>
      <w:tr w:rsidR="00B53A93" w:rsidRPr="00EF5098" w14:paraId="53A398B6" w14:textId="77777777" w:rsidTr="007B5A62">
        <w:trPr>
          <w:trHeight w:val="680"/>
        </w:trPr>
        <w:tc>
          <w:tcPr>
            <w:tcW w:w="9076" w:type="dxa"/>
            <w:gridSpan w:val="2"/>
            <w:tcBorders>
              <w:top w:val="single" w:sz="4" w:space="0" w:color="auto"/>
              <w:left w:val="single" w:sz="4" w:space="0" w:color="auto"/>
              <w:bottom w:val="single" w:sz="4" w:space="0" w:color="auto"/>
              <w:right w:val="single" w:sz="4" w:space="0" w:color="auto"/>
            </w:tcBorders>
            <w:vAlign w:val="center"/>
            <w:hideMark/>
          </w:tcPr>
          <w:p w14:paraId="249DC537" w14:textId="77777777" w:rsidR="00B53A93" w:rsidRPr="004F6865" w:rsidRDefault="00B53A93" w:rsidP="007B5A62">
            <w:pPr>
              <w:spacing w:after="0"/>
            </w:pPr>
            <w:r w:rsidRPr="00983999">
              <w:rPr>
                <w:b/>
                <w:i/>
                <w:sz w:val="22"/>
                <w:szCs w:val="22"/>
              </w:rPr>
              <w:t>2.</w:t>
            </w:r>
            <w:r w:rsidRPr="00983999">
              <w:rPr>
                <w:b/>
                <w:i/>
                <w:sz w:val="22"/>
                <w:szCs w:val="22"/>
              </w:rPr>
              <w:tab/>
              <w:t>Zapovjednik koji plovi uz pomoć radara mora biti osposobljen tumačiti informacije sa zaslona radara i analizirati ih.</w:t>
            </w:r>
          </w:p>
        </w:tc>
      </w:tr>
      <w:tr w:rsidR="00B53A93" w:rsidRPr="00EF5098" w14:paraId="384B9A2A"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46264DC4" w14:textId="77777777" w:rsidR="00B53A93" w:rsidRPr="00983999" w:rsidRDefault="00B53A93" w:rsidP="007B5A62">
            <w:pPr>
              <w:spacing w:after="60"/>
              <w:ind w:left="182" w:right="-51" w:hanging="182"/>
              <w:rPr>
                <w:sz w:val="22"/>
                <w:szCs w:val="22"/>
              </w:rPr>
            </w:pPr>
            <w:r w:rsidRPr="00983999">
              <w:rPr>
                <w:sz w:val="22"/>
                <w:szCs w:val="22"/>
              </w:rPr>
              <w:t xml:space="preserve">1. tumačiti informacije sa zaslona radara s obzirom na vlastiti položaj i položaj drugih </w:t>
            </w:r>
            <w:r>
              <w:rPr>
                <w:sz w:val="22"/>
                <w:szCs w:val="22"/>
              </w:rPr>
              <w:t>broda</w:t>
            </w:r>
            <w:r w:rsidRPr="00983999">
              <w:rPr>
                <w:sz w:val="22"/>
                <w:szCs w:val="22"/>
              </w:rPr>
              <w:t xml:space="preserve">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6823544" w14:textId="77777777" w:rsidR="00B53A93" w:rsidRPr="00983999" w:rsidRDefault="00B53A93" w:rsidP="007B5A62">
            <w:pPr>
              <w:numPr>
                <w:ilvl w:val="0"/>
                <w:numId w:val="180"/>
              </w:numPr>
              <w:spacing w:before="120" w:after="60"/>
              <w:ind w:left="312" w:right="-51" w:hanging="357"/>
              <w:rPr>
                <w:sz w:val="22"/>
                <w:szCs w:val="22"/>
              </w:rPr>
            </w:pPr>
            <w:r w:rsidRPr="00983999">
              <w:rPr>
                <w:sz w:val="22"/>
                <w:szCs w:val="22"/>
              </w:rPr>
              <w:t xml:space="preserve">Sposobnost tumačenja informacija sa zaslona rada ispravnim utvrđivanjem: </w:t>
            </w:r>
          </w:p>
          <w:p w14:paraId="0C423C1C" w14:textId="77777777" w:rsidR="00B53A93" w:rsidRPr="00983999" w:rsidRDefault="00B53A93" w:rsidP="007B5A62">
            <w:pPr>
              <w:spacing w:before="20" w:after="20"/>
              <w:ind w:left="314" w:right="-51"/>
              <w:rPr>
                <w:sz w:val="22"/>
                <w:szCs w:val="22"/>
              </w:rPr>
            </w:pPr>
            <w:r w:rsidRPr="00983999">
              <w:rPr>
                <w:sz w:val="22"/>
                <w:szCs w:val="22"/>
              </w:rPr>
              <w:t xml:space="preserve">• položaja antene na zaslonu i pramčanice, </w:t>
            </w:r>
          </w:p>
          <w:p w14:paraId="6408BFCF" w14:textId="77777777" w:rsidR="00B53A93" w:rsidRPr="00983999" w:rsidRDefault="00B53A93" w:rsidP="007B5A62">
            <w:pPr>
              <w:spacing w:before="20" w:after="20"/>
              <w:ind w:left="314" w:right="-51"/>
              <w:rPr>
                <w:sz w:val="22"/>
                <w:szCs w:val="22"/>
              </w:rPr>
            </w:pPr>
            <w:r w:rsidRPr="00983999">
              <w:rPr>
                <w:sz w:val="22"/>
                <w:szCs w:val="22"/>
              </w:rPr>
              <w:t xml:space="preserve">• postavljanja pozicije, kursa i smjera kretanja vlastitog </w:t>
            </w:r>
            <w:r>
              <w:rPr>
                <w:sz w:val="22"/>
                <w:szCs w:val="22"/>
              </w:rPr>
              <w:t>broda</w:t>
            </w:r>
            <w:r w:rsidRPr="00983999">
              <w:rPr>
                <w:sz w:val="22"/>
                <w:szCs w:val="22"/>
              </w:rPr>
              <w:t xml:space="preserve">, </w:t>
            </w:r>
          </w:p>
          <w:p w14:paraId="3EB34689" w14:textId="77777777" w:rsidR="00B53A93" w:rsidRPr="00983999" w:rsidRDefault="00B53A93" w:rsidP="007B5A62">
            <w:pPr>
              <w:spacing w:before="20" w:after="60"/>
              <w:ind w:left="312" w:right="-51"/>
              <w:rPr>
                <w:sz w:val="22"/>
                <w:szCs w:val="22"/>
              </w:rPr>
            </w:pPr>
            <w:r w:rsidRPr="00983999">
              <w:rPr>
                <w:sz w:val="22"/>
                <w:szCs w:val="22"/>
              </w:rPr>
              <w:t xml:space="preserve">• određivanja udaljenosti i dometa; </w:t>
            </w:r>
          </w:p>
          <w:p w14:paraId="7EA5C38B" w14:textId="77777777" w:rsidR="00B53A93" w:rsidRPr="00983999" w:rsidRDefault="00B53A93" w:rsidP="007B5A62">
            <w:pPr>
              <w:numPr>
                <w:ilvl w:val="0"/>
                <w:numId w:val="180"/>
              </w:numPr>
              <w:spacing w:before="20"/>
              <w:ind w:left="312" w:right="-51" w:hanging="357"/>
              <w:rPr>
                <w:sz w:val="22"/>
                <w:szCs w:val="22"/>
              </w:rPr>
            </w:pPr>
            <w:r w:rsidRPr="00983999">
              <w:rPr>
                <w:sz w:val="22"/>
                <w:szCs w:val="22"/>
              </w:rPr>
              <w:t xml:space="preserve">Sposobnost tumačenja ponašanja drugih sudionika u prometu (stacionarnog </w:t>
            </w:r>
            <w:r>
              <w:rPr>
                <w:sz w:val="22"/>
                <w:szCs w:val="22"/>
              </w:rPr>
              <w:t>broda</w:t>
            </w:r>
            <w:r w:rsidRPr="00983999">
              <w:rPr>
                <w:sz w:val="22"/>
                <w:szCs w:val="22"/>
              </w:rPr>
              <w:t xml:space="preserve">, </w:t>
            </w:r>
            <w:r>
              <w:rPr>
                <w:sz w:val="22"/>
                <w:szCs w:val="22"/>
              </w:rPr>
              <w:t>broda</w:t>
            </w:r>
            <w:r w:rsidRPr="00983999">
              <w:rPr>
                <w:sz w:val="22"/>
                <w:szCs w:val="22"/>
              </w:rPr>
              <w:t xml:space="preserve"> koji dolazi iz suprotnog smjera i </w:t>
            </w:r>
            <w:r>
              <w:rPr>
                <w:sz w:val="22"/>
                <w:szCs w:val="22"/>
              </w:rPr>
              <w:t>broda</w:t>
            </w:r>
            <w:r w:rsidRPr="00983999">
              <w:rPr>
                <w:sz w:val="22"/>
                <w:szCs w:val="22"/>
              </w:rPr>
              <w:t xml:space="preserve"> koji se kreće u istom smjeru). </w:t>
            </w:r>
          </w:p>
        </w:tc>
      </w:tr>
      <w:tr w:rsidR="00B53A93" w:rsidRPr="00EF5098" w14:paraId="0D530CFC"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47662209" w14:textId="77777777" w:rsidR="00B53A93" w:rsidRPr="00983999" w:rsidRDefault="00B53A93" w:rsidP="007B5A62">
            <w:pPr>
              <w:spacing w:after="60"/>
              <w:ind w:left="182" w:right="-51" w:hanging="182"/>
              <w:rPr>
                <w:sz w:val="22"/>
                <w:szCs w:val="22"/>
              </w:rPr>
            </w:pPr>
            <w:r w:rsidRPr="00983999">
              <w:rPr>
                <w:sz w:val="22"/>
                <w:szCs w:val="22"/>
              </w:rPr>
              <w:t xml:space="preserve">2. analizirati druge informacije dobivene radarom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43498E0" w14:textId="77777777" w:rsidR="00B53A93" w:rsidRPr="00983999" w:rsidRDefault="00B53A93" w:rsidP="007B5A62">
            <w:pPr>
              <w:numPr>
                <w:ilvl w:val="0"/>
                <w:numId w:val="181"/>
              </w:numPr>
              <w:spacing w:before="120" w:after="60"/>
              <w:ind w:left="312" w:right="-51" w:hanging="357"/>
              <w:rPr>
                <w:sz w:val="22"/>
                <w:szCs w:val="22"/>
              </w:rPr>
            </w:pPr>
            <w:r w:rsidRPr="00983999">
              <w:rPr>
                <w:sz w:val="22"/>
                <w:szCs w:val="22"/>
              </w:rPr>
              <w:t xml:space="preserve">Sposobnost analiziranja informacija dobivenih radarom, primjerice pramčanice (HL), elektroničke azimutne linije (EBL), daljinskih kružnica i promjenjive daljinske kružnice (VRM), tragova radarskog cilja, decentriranja i usporednih linija (P-linije), te sposobnost objašnjavanja radarske slike; </w:t>
            </w:r>
          </w:p>
          <w:p w14:paraId="60D9888A" w14:textId="77777777" w:rsidR="00B53A93" w:rsidRPr="00983999" w:rsidRDefault="00B53A93" w:rsidP="007B5A62">
            <w:pPr>
              <w:numPr>
                <w:ilvl w:val="0"/>
                <w:numId w:val="181"/>
              </w:numPr>
              <w:spacing w:before="120" w:after="60"/>
              <w:ind w:left="312" w:right="-51" w:hanging="357"/>
              <w:rPr>
                <w:sz w:val="22"/>
                <w:szCs w:val="22"/>
              </w:rPr>
            </w:pPr>
            <w:r w:rsidRPr="00983999">
              <w:rPr>
                <w:sz w:val="22"/>
                <w:szCs w:val="22"/>
              </w:rPr>
              <w:t xml:space="preserve">Poznavanje ograničenja informacija dobivenih radarskim uređajima; </w:t>
            </w:r>
          </w:p>
          <w:p w14:paraId="1457F4B2" w14:textId="77777777" w:rsidR="00B53A93" w:rsidRPr="00983999" w:rsidRDefault="00B53A93" w:rsidP="007B5A62">
            <w:pPr>
              <w:numPr>
                <w:ilvl w:val="0"/>
                <w:numId w:val="181"/>
              </w:numPr>
              <w:spacing w:before="20"/>
              <w:ind w:left="312" w:right="-51" w:hanging="357"/>
              <w:rPr>
                <w:sz w:val="22"/>
                <w:szCs w:val="22"/>
              </w:rPr>
            </w:pPr>
            <w:r w:rsidRPr="00983999">
              <w:rPr>
                <w:sz w:val="22"/>
                <w:szCs w:val="22"/>
              </w:rPr>
              <w:t xml:space="preserve">Sposobnost tumačenja nepomičnih objekata i objekata u kretanju koji su prikazani na zaslonu radara. </w:t>
            </w:r>
          </w:p>
        </w:tc>
      </w:tr>
      <w:tr w:rsidR="00B53A93" w:rsidRPr="00EF5098" w14:paraId="3562303D" w14:textId="77777777" w:rsidTr="007B5A62">
        <w:trPr>
          <w:trHeight w:val="143"/>
        </w:trPr>
        <w:tc>
          <w:tcPr>
            <w:tcW w:w="9076" w:type="dxa"/>
            <w:gridSpan w:val="2"/>
            <w:tcBorders>
              <w:top w:val="single" w:sz="4" w:space="0" w:color="auto"/>
              <w:left w:val="single" w:sz="4" w:space="0" w:color="auto"/>
              <w:bottom w:val="single" w:sz="4" w:space="0" w:color="auto"/>
              <w:right w:val="single" w:sz="4" w:space="0" w:color="auto"/>
            </w:tcBorders>
            <w:vAlign w:val="center"/>
            <w:hideMark/>
          </w:tcPr>
          <w:p w14:paraId="4625DB7D" w14:textId="77777777" w:rsidR="00B53A93" w:rsidRPr="004F6865" w:rsidRDefault="00B53A93" w:rsidP="007B5A62">
            <w:pPr>
              <w:spacing w:after="0"/>
            </w:pPr>
            <w:r w:rsidRPr="00983999">
              <w:rPr>
                <w:b/>
                <w:i/>
                <w:sz w:val="22"/>
                <w:szCs w:val="22"/>
              </w:rPr>
              <w:t>3.</w:t>
            </w:r>
            <w:r w:rsidRPr="00983999">
              <w:rPr>
                <w:b/>
                <w:i/>
                <w:sz w:val="22"/>
                <w:szCs w:val="22"/>
              </w:rPr>
              <w:tab/>
              <w:t>Zapovjednik koji plovi uz pomoć radara mora biti osposobljen umanjiti smetnje različitog porijekla.</w:t>
            </w:r>
            <w:r w:rsidRPr="00983999">
              <w:rPr>
                <w:sz w:val="22"/>
                <w:szCs w:val="22"/>
              </w:rPr>
              <w:t xml:space="preserve"> </w:t>
            </w:r>
          </w:p>
        </w:tc>
      </w:tr>
      <w:tr w:rsidR="00B53A93" w:rsidRPr="00EF5098" w14:paraId="7E9041FC"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12E1683C" w14:textId="77777777" w:rsidR="00B53A93" w:rsidRPr="00983999" w:rsidRDefault="00B53A93" w:rsidP="007B5A62">
            <w:pPr>
              <w:spacing w:after="60"/>
              <w:ind w:left="182" w:right="-51" w:hanging="182"/>
              <w:rPr>
                <w:sz w:val="22"/>
                <w:szCs w:val="22"/>
              </w:rPr>
            </w:pPr>
            <w:r w:rsidRPr="00983999">
              <w:rPr>
                <w:sz w:val="22"/>
                <w:szCs w:val="22"/>
              </w:rPr>
              <w:t xml:space="preserve">1. utvrditi i smanjiti smetnje koje dolaze s vlastitog </w:t>
            </w:r>
            <w:r>
              <w:rPr>
                <w:sz w:val="22"/>
                <w:szCs w:val="22"/>
              </w:rPr>
              <w:t>broda</w:t>
            </w:r>
            <w:r w:rsidRPr="00983999">
              <w:rPr>
                <w:sz w:val="22"/>
                <w:szCs w:val="22"/>
              </w:rPr>
              <w:t xml:space="preserve">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6C6871A1" w14:textId="77777777" w:rsidR="00B53A93" w:rsidRPr="00983999" w:rsidRDefault="00B53A93" w:rsidP="007B5A62">
            <w:pPr>
              <w:numPr>
                <w:ilvl w:val="0"/>
                <w:numId w:val="182"/>
              </w:numPr>
              <w:spacing w:before="120" w:after="20"/>
              <w:ind w:left="312" w:right="-51" w:hanging="357"/>
              <w:rPr>
                <w:sz w:val="22"/>
                <w:szCs w:val="22"/>
              </w:rPr>
            </w:pPr>
            <w:r w:rsidRPr="00983999">
              <w:rPr>
                <w:sz w:val="22"/>
                <w:szCs w:val="22"/>
              </w:rPr>
              <w:t xml:space="preserve">Poznavanje smetnji koje se mogu prouzročiti razdvajanjem ili podjelom snopa zraka antene, učincima stvaranja sjene (slijepi sektori) ili višestrukim odrazima (npr. u području prostora za teret); </w:t>
            </w:r>
          </w:p>
          <w:p w14:paraId="7DDC114A" w14:textId="77777777" w:rsidR="00B53A93" w:rsidRPr="00983999" w:rsidRDefault="00B53A93" w:rsidP="007B5A62">
            <w:pPr>
              <w:numPr>
                <w:ilvl w:val="0"/>
                <w:numId w:val="182"/>
              </w:numPr>
              <w:spacing w:before="20"/>
              <w:ind w:left="312" w:right="-51" w:hanging="357"/>
              <w:rPr>
                <w:sz w:val="22"/>
                <w:szCs w:val="22"/>
              </w:rPr>
            </w:pPr>
            <w:r w:rsidRPr="00983999">
              <w:rPr>
                <w:sz w:val="22"/>
                <w:szCs w:val="22"/>
              </w:rPr>
              <w:t xml:space="preserve">Sposobnost poduzimanja mjera kako bi se smanjile smetnje koje dolaze s vlastitog </w:t>
            </w:r>
            <w:r>
              <w:rPr>
                <w:sz w:val="22"/>
                <w:szCs w:val="22"/>
              </w:rPr>
              <w:t>broda</w:t>
            </w:r>
            <w:r w:rsidRPr="00983999">
              <w:rPr>
                <w:sz w:val="22"/>
                <w:szCs w:val="22"/>
              </w:rPr>
              <w:t xml:space="preserve">. </w:t>
            </w:r>
          </w:p>
        </w:tc>
      </w:tr>
      <w:tr w:rsidR="00B53A93" w:rsidRPr="00EF5098" w14:paraId="553ECA4A"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7F40555B" w14:textId="77777777" w:rsidR="00B53A93" w:rsidRPr="00983999" w:rsidRDefault="00B53A93" w:rsidP="007B5A62">
            <w:pPr>
              <w:spacing w:after="60"/>
              <w:ind w:left="182" w:right="-51" w:hanging="182"/>
              <w:rPr>
                <w:sz w:val="22"/>
                <w:szCs w:val="22"/>
              </w:rPr>
            </w:pPr>
            <w:r w:rsidRPr="00983999">
              <w:rPr>
                <w:sz w:val="22"/>
                <w:szCs w:val="22"/>
              </w:rPr>
              <w:t xml:space="preserve">2. utvrditi i smanjiti smetnje koje dolaze iz okoline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62178B27" w14:textId="77777777" w:rsidR="00B53A93" w:rsidRPr="00983999" w:rsidRDefault="00B53A93" w:rsidP="007B5A62">
            <w:pPr>
              <w:numPr>
                <w:ilvl w:val="0"/>
                <w:numId w:val="183"/>
              </w:numPr>
              <w:spacing w:before="20" w:after="20"/>
              <w:ind w:left="314" w:right="-51"/>
              <w:rPr>
                <w:sz w:val="22"/>
                <w:szCs w:val="22"/>
              </w:rPr>
            </w:pPr>
            <w:r w:rsidRPr="00983999">
              <w:rPr>
                <w:sz w:val="22"/>
                <w:szCs w:val="22"/>
              </w:rPr>
              <w:t xml:space="preserve">Poznavanje smetnji koje nastaju zbog kiše ili valova, raspršenih polja (npr. mostova), višestrukih odraza, lažnih/prividnih jeka, dalekovoda, stvaranja radarskih sjena i učinaka višestaznog širenja; </w:t>
            </w:r>
          </w:p>
          <w:p w14:paraId="3C424430" w14:textId="77777777" w:rsidR="00B53A93" w:rsidRPr="00983999" w:rsidRDefault="00B53A93" w:rsidP="007B5A62">
            <w:pPr>
              <w:numPr>
                <w:ilvl w:val="0"/>
                <w:numId w:val="183"/>
              </w:numPr>
              <w:spacing w:before="20"/>
              <w:ind w:left="312" w:right="-51" w:hanging="357"/>
              <w:rPr>
                <w:sz w:val="22"/>
                <w:szCs w:val="22"/>
              </w:rPr>
            </w:pPr>
            <w:r w:rsidRPr="00983999">
              <w:rPr>
                <w:sz w:val="22"/>
                <w:szCs w:val="22"/>
              </w:rPr>
              <w:t xml:space="preserve">Sposobnost poduzimanja mjera za smanjenje smetnji koje dolaze iz okoline (korištenjem prigušivača šuma uzrokovanog kišom Anti-Rain Clutter/FTC i prigušivača šuma uzrokovanog valovima Anti-Sea Clutter/STC). </w:t>
            </w:r>
          </w:p>
        </w:tc>
      </w:tr>
      <w:tr w:rsidR="00B53A93" w:rsidRPr="00EF5098" w14:paraId="7A3FB3E7" w14:textId="77777777" w:rsidTr="007B5A62">
        <w:trPr>
          <w:trHeight w:val="143"/>
        </w:trPr>
        <w:tc>
          <w:tcPr>
            <w:tcW w:w="2263" w:type="dxa"/>
            <w:tcBorders>
              <w:top w:val="single" w:sz="4" w:space="0" w:color="auto"/>
              <w:left w:val="single" w:sz="4" w:space="0" w:color="auto"/>
              <w:bottom w:val="single" w:sz="4" w:space="0" w:color="auto"/>
              <w:right w:val="single" w:sz="4" w:space="0" w:color="auto"/>
            </w:tcBorders>
            <w:vAlign w:val="center"/>
            <w:hideMark/>
          </w:tcPr>
          <w:p w14:paraId="64E36574" w14:textId="77777777" w:rsidR="00B53A93" w:rsidRPr="00983999" w:rsidRDefault="00B53A93" w:rsidP="007B5A62">
            <w:pPr>
              <w:spacing w:after="60"/>
              <w:ind w:left="182" w:right="-51" w:hanging="182"/>
              <w:rPr>
                <w:sz w:val="22"/>
                <w:szCs w:val="22"/>
              </w:rPr>
            </w:pPr>
            <w:r w:rsidRPr="00983999">
              <w:rPr>
                <w:sz w:val="22"/>
                <w:szCs w:val="22"/>
              </w:rPr>
              <w:t xml:space="preserve">3. utvrditi i smanjiti smetnje koje dolaze s drugih radarskih uređaja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2B7F48D" w14:textId="77777777" w:rsidR="00B53A93" w:rsidRPr="00983999" w:rsidRDefault="00B53A93" w:rsidP="007B5A62">
            <w:pPr>
              <w:numPr>
                <w:ilvl w:val="0"/>
                <w:numId w:val="184"/>
              </w:numPr>
              <w:spacing w:before="20" w:after="20"/>
              <w:ind w:left="314" w:right="-51"/>
              <w:rPr>
                <w:sz w:val="22"/>
                <w:szCs w:val="22"/>
              </w:rPr>
            </w:pPr>
            <w:r w:rsidRPr="00983999">
              <w:rPr>
                <w:sz w:val="22"/>
                <w:szCs w:val="22"/>
              </w:rPr>
              <w:t xml:space="preserve">Poznavanje pojave smetnji koje su prouzročili drugi radarski uređaji; </w:t>
            </w:r>
          </w:p>
          <w:p w14:paraId="662D7DCB" w14:textId="77777777" w:rsidR="00B53A93" w:rsidRPr="00983999" w:rsidRDefault="00B53A93" w:rsidP="007B5A62">
            <w:pPr>
              <w:numPr>
                <w:ilvl w:val="0"/>
                <w:numId w:val="184"/>
              </w:numPr>
              <w:spacing w:before="20"/>
              <w:ind w:left="312" w:right="-51" w:hanging="357"/>
              <w:rPr>
                <w:sz w:val="22"/>
                <w:szCs w:val="22"/>
              </w:rPr>
            </w:pPr>
            <w:r w:rsidRPr="00983999">
              <w:rPr>
                <w:sz w:val="22"/>
                <w:szCs w:val="22"/>
              </w:rPr>
              <w:t xml:space="preserve">Sposobnost poduzimanja mjera kako bi se uklonile smetnje koje dolaze s drugih radarskih uređaja (interference rejection/ IR). </w:t>
            </w:r>
          </w:p>
        </w:tc>
      </w:tr>
      <w:tr w:rsidR="00B53A93" w:rsidRPr="00EF5098" w14:paraId="1E9D352F" w14:textId="77777777" w:rsidTr="007B5A62">
        <w:trPr>
          <w:trHeight w:val="143"/>
        </w:trPr>
        <w:tc>
          <w:tcPr>
            <w:tcW w:w="9076" w:type="dxa"/>
            <w:gridSpan w:val="2"/>
            <w:tcBorders>
              <w:top w:val="single" w:sz="4" w:space="0" w:color="auto"/>
              <w:left w:val="single" w:sz="4" w:space="0" w:color="auto"/>
              <w:bottom w:val="single" w:sz="4" w:space="0" w:color="auto"/>
              <w:right w:val="single" w:sz="4" w:space="0" w:color="auto"/>
            </w:tcBorders>
            <w:vAlign w:val="center"/>
            <w:hideMark/>
          </w:tcPr>
          <w:p w14:paraId="78E5AFFB" w14:textId="77777777" w:rsidR="00B53A93" w:rsidRPr="004F6865" w:rsidRDefault="00B53A93" w:rsidP="007B5A62">
            <w:pPr>
              <w:spacing w:after="0"/>
              <w:ind w:right="40"/>
            </w:pPr>
            <w:r w:rsidRPr="00983999">
              <w:rPr>
                <w:b/>
                <w:i/>
                <w:sz w:val="22"/>
                <w:szCs w:val="22"/>
              </w:rPr>
              <w:t>4.</w:t>
            </w:r>
            <w:r w:rsidRPr="00983999">
              <w:rPr>
                <w:b/>
                <w:i/>
                <w:sz w:val="22"/>
                <w:szCs w:val="22"/>
              </w:rPr>
              <w:tab/>
              <w:t xml:space="preserve">Zapovjednik koji plovi uz pomoć radara mora biti osposobljen ploviti uz pomoć radara uzimajući u obzir važeća pravila koja se primjenjuju na unutarnju plovidbu te u skladu s pravilima kojima se utvrđuju zahtjevi za plovidbu uz pomoć radara (kao što su zahtjevi o broju članova osoblja ili tehnički zahtjevi za </w:t>
            </w:r>
            <w:r>
              <w:rPr>
                <w:b/>
                <w:i/>
                <w:sz w:val="22"/>
                <w:szCs w:val="22"/>
              </w:rPr>
              <w:t>broda</w:t>
            </w:r>
            <w:r w:rsidRPr="00983999">
              <w:rPr>
                <w:b/>
                <w:i/>
                <w:sz w:val="22"/>
                <w:szCs w:val="22"/>
              </w:rPr>
              <w:t>).</w:t>
            </w:r>
          </w:p>
        </w:tc>
      </w:tr>
      <w:tr w:rsidR="00B53A93" w:rsidRPr="00EF5098" w14:paraId="2A43ADC3" w14:textId="77777777" w:rsidTr="007B5A62">
        <w:trPr>
          <w:trHeight w:val="5796"/>
        </w:trPr>
        <w:tc>
          <w:tcPr>
            <w:tcW w:w="2263" w:type="dxa"/>
            <w:tcBorders>
              <w:top w:val="single" w:sz="4" w:space="0" w:color="auto"/>
              <w:left w:val="single" w:sz="4" w:space="0" w:color="auto"/>
              <w:bottom w:val="single" w:sz="4" w:space="0" w:color="auto"/>
              <w:right w:val="single" w:sz="4" w:space="0" w:color="auto"/>
            </w:tcBorders>
            <w:vAlign w:val="center"/>
            <w:hideMark/>
          </w:tcPr>
          <w:p w14:paraId="100E0F70" w14:textId="77777777" w:rsidR="00B53A93" w:rsidRPr="00983999" w:rsidRDefault="00B53A93" w:rsidP="007B5A62">
            <w:pPr>
              <w:spacing w:after="60"/>
              <w:ind w:left="182" w:right="-51" w:hanging="182"/>
              <w:rPr>
                <w:sz w:val="22"/>
                <w:szCs w:val="22"/>
              </w:rPr>
            </w:pPr>
            <w:r w:rsidRPr="00983999">
              <w:rPr>
                <w:sz w:val="22"/>
                <w:szCs w:val="22"/>
              </w:rPr>
              <w:t xml:space="preserve">1. primijeniti pravila kojima se uređuje korištenje radara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672FA7B" w14:textId="77777777" w:rsidR="00B53A93" w:rsidRPr="00983999" w:rsidRDefault="00B53A93" w:rsidP="007B5A62">
            <w:pPr>
              <w:numPr>
                <w:ilvl w:val="0"/>
                <w:numId w:val="185"/>
              </w:numPr>
              <w:spacing w:before="120" w:after="20"/>
              <w:ind w:left="312" w:right="-51" w:hanging="357"/>
              <w:rPr>
                <w:sz w:val="22"/>
                <w:szCs w:val="22"/>
              </w:rPr>
            </w:pPr>
            <w:r w:rsidRPr="00983999">
              <w:rPr>
                <w:sz w:val="22"/>
                <w:szCs w:val="22"/>
              </w:rPr>
              <w:t xml:space="preserve">Poznavanje posebnih pravila o korištenju radara iz važećih pravila koja se primjenjuju na unutarnju plovidbu i iz važećih pravila plovidbe (npr. plovidba u situacijama smanjene vidljivosti, korištenje radara kad vidljivost nije smanjena i obvezno korištenje radara pri plovidbi) te poznavanje korištenja VHF radio veze, zvučnih signala i dogovora o smjeru plovidbe; </w:t>
            </w:r>
          </w:p>
          <w:p w14:paraId="03FFFC68" w14:textId="77777777" w:rsidR="00B53A93" w:rsidRPr="00983999" w:rsidRDefault="00B53A93" w:rsidP="007B5A62">
            <w:pPr>
              <w:numPr>
                <w:ilvl w:val="0"/>
                <w:numId w:val="185"/>
              </w:numPr>
              <w:spacing w:before="20" w:after="20"/>
              <w:ind w:left="314" w:right="-51"/>
              <w:rPr>
                <w:sz w:val="22"/>
                <w:szCs w:val="22"/>
              </w:rPr>
            </w:pPr>
            <w:r w:rsidRPr="00983999">
              <w:rPr>
                <w:sz w:val="22"/>
                <w:szCs w:val="22"/>
              </w:rPr>
              <w:t xml:space="preserve">Poznavanje tehničkih zahtjeva za </w:t>
            </w:r>
            <w:r>
              <w:rPr>
                <w:sz w:val="22"/>
                <w:szCs w:val="22"/>
              </w:rPr>
              <w:t>brod</w:t>
            </w:r>
            <w:r w:rsidRPr="00983999">
              <w:rPr>
                <w:sz w:val="22"/>
                <w:szCs w:val="22"/>
              </w:rPr>
              <w:t xml:space="preserve"> koji koristi radarski uređaj u skladu s važećim tehničkim zahtjevima kao što su ES-TRIN (europski standard kojim se utvrđuju tehnička pravila za </w:t>
            </w:r>
            <w:r>
              <w:rPr>
                <w:sz w:val="22"/>
                <w:szCs w:val="22"/>
              </w:rPr>
              <w:t>broda</w:t>
            </w:r>
            <w:r w:rsidRPr="00983999">
              <w:rPr>
                <w:sz w:val="22"/>
                <w:szCs w:val="22"/>
              </w:rPr>
              <w:t xml:space="preserve"> unutarnje plovidbe); </w:t>
            </w:r>
          </w:p>
          <w:p w14:paraId="0E82CC58" w14:textId="77777777" w:rsidR="00B53A93" w:rsidRPr="00983999" w:rsidRDefault="00B53A93" w:rsidP="007B5A62">
            <w:pPr>
              <w:numPr>
                <w:ilvl w:val="0"/>
                <w:numId w:val="185"/>
              </w:numPr>
              <w:spacing w:before="20" w:after="20"/>
              <w:ind w:left="314" w:right="-51"/>
              <w:rPr>
                <w:sz w:val="22"/>
                <w:szCs w:val="22"/>
              </w:rPr>
            </w:pPr>
            <w:r w:rsidRPr="00983999">
              <w:rPr>
                <w:sz w:val="22"/>
                <w:szCs w:val="22"/>
              </w:rPr>
              <w:t xml:space="preserve">Sposobnost ispravnog korištenja radarskog uređaja, pokazivača brzine okretanja i sustava Inland ECDIS u kombinaciji s radarom </w:t>
            </w:r>
          </w:p>
          <w:p w14:paraId="4AE6060A" w14:textId="77777777" w:rsidR="00B53A93" w:rsidRPr="00983999" w:rsidRDefault="00B53A93" w:rsidP="007B5A62">
            <w:pPr>
              <w:numPr>
                <w:ilvl w:val="0"/>
                <w:numId w:val="185"/>
              </w:numPr>
              <w:spacing w:before="20" w:after="20"/>
              <w:ind w:left="314" w:right="-51"/>
              <w:rPr>
                <w:sz w:val="22"/>
                <w:szCs w:val="22"/>
              </w:rPr>
            </w:pPr>
            <w:r w:rsidRPr="00983999">
              <w:rPr>
                <w:sz w:val="22"/>
                <w:szCs w:val="22"/>
              </w:rPr>
              <w:t xml:space="preserve">Poznavanje zahtjeva u pogledu posade u situacijama smanjene vidljivosti i dobre vidljivosti; </w:t>
            </w:r>
          </w:p>
          <w:p w14:paraId="75827EB4" w14:textId="77777777" w:rsidR="00B53A93" w:rsidRPr="00983999" w:rsidRDefault="00B53A93" w:rsidP="007B5A62">
            <w:pPr>
              <w:numPr>
                <w:ilvl w:val="0"/>
                <w:numId w:val="185"/>
              </w:numPr>
              <w:spacing w:before="20"/>
              <w:ind w:left="312" w:right="-51" w:hanging="357"/>
              <w:rPr>
                <w:sz w:val="22"/>
                <w:szCs w:val="22"/>
              </w:rPr>
            </w:pPr>
            <w:r w:rsidRPr="00983999">
              <w:rPr>
                <w:sz w:val="22"/>
                <w:szCs w:val="22"/>
              </w:rPr>
              <w:t xml:space="preserve">Sposobnost primjerenog dodjeljivanja zadaća članovima posade i davanja odgovarajućih uputa. </w:t>
            </w:r>
          </w:p>
        </w:tc>
      </w:tr>
      <w:tr w:rsidR="00B53A93" w:rsidRPr="00EF5098" w14:paraId="6E6DA11C" w14:textId="77777777" w:rsidTr="007B5A62">
        <w:trPr>
          <w:trHeight w:val="639"/>
        </w:trPr>
        <w:tc>
          <w:tcPr>
            <w:tcW w:w="9076" w:type="dxa"/>
            <w:gridSpan w:val="2"/>
            <w:tcBorders>
              <w:top w:val="single" w:sz="4" w:space="0" w:color="auto"/>
              <w:left w:val="single" w:sz="4" w:space="0" w:color="auto"/>
              <w:bottom w:val="single" w:sz="4" w:space="0" w:color="auto"/>
              <w:right w:val="single" w:sz="4" w:space="0" w:color="auto"/>
            </w:tcBorders>
            <w:vAlign w:val="center"/>
            <w:hideMark/>
          </w:tcPr>
          <w:p w14:paraId="016DDAC0" w14:textId="77777777" w:rsidR="00B53A93" w:rsidRPr="004F6865" w:rsidRDefault="00B53A93" w:rsidP="007B5A62">
            <w:pPr>
              <w:ind w:right="40"/>
            </w:pPr>
            <w:r w:rsidRPr="00983999">
              <w:rPr>
                <w:b/>
                <w:i/>
                <w:sz w:val="22"/>
                <w:szCs w:val="22"/>
              </w:rPr>
              <w:t>5.</w:t>
            </w:r>
            <w:r w:rsidRPr="00983999">
              <w:rPr>
                <w:b/>
                <w:i/>
                <w:sz w:val="22"/>
                <w:szCs w:val="22"/>
              </w:rPr>
              <w:tab/>
              <w:t>Zapovjednik koji plovi uz pomoć radara mora biti osposobljen snaći se u posebnim okolnostima kao što su gust promet, otkazivanje uređaja, opasne situacije.</w:t>
            </w:r>
          </w:p>
        </w:tc>
      </w:tr>
      <w:tr w:rsidR="00B53A93" w:rsidRPr="00EF5098" w14:paraId="6BA58FC8" w14:textId="77777777" w:rsidTr="007B5A62">
        <w:trPr>
          <w:trHeight w:val="2765"/>
        </w:trPr>
        <w:tc>
          <w:tcPr>
            <w:tcW w:w="2263" w:type="dxa"/>
            <w:tcBorders>
              <w:top w:val="single" w:sz="4" w:space="0" w:color="auto"/>
              <w:left w:val="single" w:sz="4" w:space="0" w:color="auto"/>
              <w:bottom w:val="single" w:sz="4" w:space="0" w:color="auto"/>
              <w:right w:val="single" w:sz="4" w:space="0" w:color="auto"/>
            </w:tcBorders>
            <w:vAlign w:val="center"/>
            <w:hideMark/>
          </w:tcPr>
          <w:p w14:paraId="7ECA9333" w14:textId="77777777" w:rsidR="00B53A93" w:rsidRPr="00983999" w:rsidRDefault="00B53A93" w:rsidP="007B5A62">
            <w:pPr>
              <w:spacing w:after="60"/>
              <w:ind w:left="182" w:right="-51" w:hanging="182"/>
              <w:rPr>
                <w:sz w:val="22"/>
                <w:szCs w:val="22"/>
              </w:rPr>
            </w:pPr>
            <w:r w:rsidRPr="00983999">
              <w:rPr>
                <w:sz w:val="22"/>
                <w:szCs w:val="22"/>
              </w:rPr>
              <w:t xml:space="preserve">1. primjereno reagirati u iznimnim okolnostima kao što su gust promet, otkazivanje uređaja i druge nejasne ili opasne prometne situacije </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C7E03CA" w14:textId="77777777" w:rsidR="00B53A93" w:rsidRPr="00983999" w:rsidRDefault="00B53A93" w:rsidP="007B5A62">
            <w:pPr>
              <w:numPr>
                <w:ilvl w:val="0"/>
                <w:numId w:val="186"/>
              </w:numPr>
              <w:spacing w:before="60" w:after="60"/>
              <w:ind w:left="312" w:right="-51" w:hanging="357"/>
              <w:rPr>
                <w:sz w:val="22"/>
                <w:szCs w:val="22"/>
              </w:rPr>
            </w:pPr>
            <w:r w:rsidRPr="00983999">
              <w:rPr>
                <w:sz w:val="22"/>
                <w:szCs w:val="22"/>
              </w:rPr>
              <w:t xml:space="preserve">Poznavanje mogućnosti reagiranja u situacijama s jako gustim prometom; </w:t>
            </w:r>
          </w:p>
          <w:p w14:paraId="49642463" w14:textId="77777777" w:rsidR="00B53A93" w:rsidRPr="00983999" w:rsidRDefault="00B53A93" w:rsidP="007B5A62">
            <w:pPr>
              <w:numPr>
                <w:ilvl w:val="0"/>
                <w:numId w:val="186"/>
              </w:numPr>
              <w:spacing w:before="60" w:after="60"/>
              <w:ind w:left="312" w:right="-51" w:hanging="357"/>
              <w:rPr>
                <w:sz w:val="22"/>
                <w:szCs w:val="22"/>
              </w:rPr>
            </w:pPr>
            <w:r w:rsidRPr="00983999">
              <w:rPr>
                <w:sz w:val="22"/>
                <w:szCs w:val="22"/>
              </w:rPr>
              <w:t xml:space="preserve">Sposobnost poduzimanja odgovarajućih mjera u situacijama s jako gustim prometom; </w:t>
            </w:r>
          </w:p>
          <w:p w14:paraId="21D4D929" w14:textId="77777777" w:rsidR="00B53A93" w:rsidRPr="00983999" w:rsidRDefault="00B53A93" w:rsidP="007B5A62">
            <w:pPr>
              <w:numPr>
                <w:ilvl w:val="0"/>
                <w:numId w:val="186"/>
              </w:numPr>
              <w:spacing w:before="60" w:after="60"/>
              <w:ind w:left="312" w:right="-51" w:hanging="357"/>
              <w:rPr>
                <w:sz w:val="22"/>
                <w:szCs w:val="22"/>
              </w:rPr>
            </w:pPr>
            <w:r w:rsidRPr="00983999">
              <w:rPr>
                <w:sz w:val="22"/>
                <w:szCs w:val="22"/>
              </w:rPr>
              <w:t xml:space="preserve">Poznavanje mjera ublažavanja posljedica i primjerenih obrazaca reakcije u slučaju otkazivanja uređaja; </w:t>
            </w:r>
          </w:p>
          <w:p w14:paraId="7D9BC2A5" w14:textId="77777777" w:rsidR="00B53A93" w:rsidRPr="00983999" w:rsidRDefault="00B53A93" w:rsidP="007B5A62">
            <w:pPr>
              <w:numPr>
                <w:ilvl w:val="0"/>
                <w:numId w:val="186"/>
              </w:numPr>
              <w:spacing w:before="20" w:after="20"/>
              <w:ind w:left="314" w:right="-51"/>
              <w:rPr>
                <w:sz w:val="22"/>
                <w:szCs w:val="22"/>
              </w:rPr>
            </w:pPr>
            <w:r w:rsidRPr="00983999">
              <w:rPr>
                <w:sz w:val="22"/>
                <w:szCs w:val="22"/>
              </w:rPr>
              <w:t xml:space="preserve">Sposobnost reagiranja u slučaju otkazivanja uređaja; </w:t>
            </w:r>
          </w:p>
          <w:p w14:paraId="5B874274" w14:textId="77777777" w:rsidR="00B53A93" w:rsidRPr="00983999" w:rsidRDefault="00B53A93" w:rsidP="007B5A62">
            <w:pPr>
              <w:numPr>
                <w:ilvl w:val="0"/>
                <w:numId w:val="186"/>
              </w:numPr>
              <w:spacing w:before="60" w:after="60"/>
              <w:ind w:left="312" w:right="-51" w:hanging="357"/>
              <w:rPr>
                <w:sz w:val="22"/>
                <w:szCs w:val="22"/>
              </w:rPr>
            </w:pPr>
            <w:r w:rsidRPr="00983999">
              <w:rPr>
                <w:sz w:val="22"/>
                <w:szCs w:val="22"/>
              </w:rPr>
              <w:t xml:space="preserve">Poznavanje mogućih mjera koje treba poduzeti u slučaju bilo kakvih nejasnih ili opasnih prometnih situacija; </w:t>
            </w:r>
          </w:p>
          <w:p w14:paraId="6F0D488F" w14:textId="77777777" w:rsidR="00B53A93" w:rsidRPr="00983999" w:rsidRDefault="00B53A93" w:rsidP="007B5A62">
            <w:pPr>
              <w:numPr>
                <w:ilvl w:val="0"/>
                <w:numId w:val="186"/>
              </w:numPr>
              <w:spacing w:after="0" w:line="240" w:lineRule="auto"/>
              <w:ind w:left="312" w:right="-51" w:hanging="357"/>
              <w:rPr>
                <w:sz w:val="22"/>
                <w:szCs w:val="22"/>
              </w:rPr>
            </w:pPr>
            <w:r w:rsidRPr="00983999">
              <w:rPr>
                <w:sz w:val="22"/>
                <w:szCs w:val="22"/>
              </w:rPr>
              <w:t xml:space="preserve">Sposobnost reagiranja u slučaju bilo kakve nejasne ili opasne prometne situacije. </w:t>
            </w:r>
          </w:p>
        </w:tc>
      </w:tr>
    </w:tbl>
    <w:p w14:paraId="34C881DF" w14:textId="08CFEA99" w:rsidR="007164B6" w:rsidRDefault="00353DAA" w:rsidP="00787E75">
      <w:pPr>
        <w:pStyle w:val="Naslov3"/>
      </w:pPr>
      <w:r>
        <w:t>I.D.5</w:t>
      </w:r>
      <w:r w:rsidR="005C1E07" w:rsidRPr="00196D53">
        <w:t xml:space="preserve"> – </w:t>
      </w:r>
      <w:r w:rsidR="00CE4CCD">
        <w:t>P</w:t>
      </w:r>
      <w:r w:rsidR="00CE4CCD" w:rsidRPr="003C3E9D">
        <w:t>osebno odobrenje za plovidbu vodnim putovima pomorskog karaktera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7"/>
      </w:tblGrid>
      <w:tr w:rsidR="007164B6" w:rsidRPr="007164B6" w14:paraId="004B8F8E" w14:textId="77777777" w:rsidTr="007B5A62">
        <w:tc>
          <w:tcPr>
            <w:tcW w:w="1891" w:type="dxa"/>
            <w:shd w:val="clear" w:color="auto" w:fill="auto"/>
          </w:tcPr>
          <w:p w14:paraId="0EAD91AB" w14:textId="77777777" w:rsidR="007164B6" w:rsidRPr="007164B6" w:rsidRDefault="007164B6" w:rsidP="007B5A62">
            <w:pPr>
              <w:spacing w:after="0" w:line="240" w:lineRule="auto"/>
              <w:jc w:val="center"/>
              <w:rPr>
                <w:rFonts w:eastAsia="Calibri"/>
                <w:b/>
                <w:noProof/>
                <w:sz w:val="22"/>
                <w:szCs w:val="22"/>
                <w:lang w:eastAsia="hr-HR" w:bidi="hr-HR"/>
              </w:rPr>
            </w:pPr>
            <w:r w:rsidRPr="007164B6">
              <w:rPr>
                <w:rFonts w:eastAsia="Calibri"/>
                <w:b/>
                <w:noProof/>
                <w:sz w:val="22"/>
                <w:szCs w:val="22"/>
                <w:lang w:eastAsia="hr-HR" w:bidi="hr-HR"/>
              </w:rPr>
              <w:t>NASTAVNA CJELINA/TEMA</w:t>
            </w:r>
          </w:p>
        </w:tc>
        <w:tc>
          <w:tcPr>
            <w:tcW w:w="7169" w:type="dxa"/>
            <w:shd w:val="clear" w:color="auto" w:fill="auto"/>
          </w:tcPr>
          <w:p w14:paraId="33B9F728" w14:textId="77777777" w:rsidR="007164B6" w:rsidRPr="007164B6" w:rsidRDefault="007164B6" w:rsidP="007B5A62">
            <w:pPr>
              <w:spacing w:after="0" w:line="240" w:lineRule="auto"/>
              <w:jc w:val="center"/>
              <w:rPr>
                <w:rFonts w:eastAsia="Calibri"/>
                <w:noProof/>
                <w:sz w:val="22"/>
                <w:szCs w:val="22"/>
                <w:lang w:eastAsia="hr-HR" w:bidi="hr-HR"/>
              </w:rPr>
            </w:pPr>
            <w:r w:rsidRPr="007164B6">
              <w:rPr>
                <w:rFonts w:eastAsia="Calibri"/>
                <w:b/>
                <w:noProof/>
                <w:sz w:val="22"/>
                <w:szCs w:val="22"/>
                <w:lang w:eastAsia="hr-HR" w:bidi="hr-HR"/>
              </w:rPr>
              <w:t>ISHOD UČENJA</w:t>
            </w:r>
          </w:p>
        </w:tc>
      </w:tr>
      <w:tr w:rsidR="007164B6" w:rsidRPr="007164B6" w14:paraId="33D24D0B" w14:textId="77777777" w:rsidTr="007B5A62">
        <w:trPr>
          <w:trHeight w:val="1026"/>
        </w:trPr>
        <w:tc>
          <w:tcPr>
            <w:tcW w:w="9060" w:type="dxa"/>
            <w:gridSpan w:val="2"/>
            <w:shd w:val="clear" w:color="auto" w:fill="auto"/>
            <w:vAlign w:val="center"/>
          </w:tcPr>
          <w:p w14:paraId="6DCEDBC7" w14:textId="77777777" w:rsidR="007164B6" w:rsidRPr="007164B6" w:rsidRDefault="007164B6" w:rsidP="007B5A62">
            <w:pPr>
              <w:spacing w:after="0"/>
              <w:ind w:right="-51"/>
              <w:jc w:val="left"/>
              <w:rPr>
                <w:b/>
                <w:i/>
                <w:sz w:val="22"/>
                <w:szCs w:val="22"/>
              </w:rPr>
            </w:pPr>
            <w:r w:rsidRPr="007164B6">
              <w:rPr>
                <w:b/>
                <w:i/>
                <w:sz w:val="22"/>
                <w:szCs w:val="22"/>
              </w:rPr>
              <w:t>1. Zapovjednik koji plovi na unutarnjim plovnim putovima pomorskog karaktera mora biti sposoban raditi s aktualnim kartama i mapama, obavijestima za zapovjednike brodica i pomorce te drugim publikacijama koje se odnose na plovne putove pomorskog karaktera.</w:t>
            </w:r>
          </w:p>
        </w:tc>
      </w:tr>
      <w:tr w:rsidR="007164B6" w:rsidRPr="007164B6" w14:paraId="4D1DE5FD" w14:textId="77777777" w:rsidTr="007B5A62">
        <w:trPr>
          <w:trHeight w:val="6485"/>
        </w:trPr>
        <w:tc>
          <w:tcPr>
            <w:tcW w:w="1891" w:type="dxa"/>
            <w:shd w:val="clear" w:color="auto" w:fill="auto"/>
            <w:vAlign w:val="center"/>
          </w:tcPr>
          <w:p w14:paraId="25E26881"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 xml:space="preserve">1. koristiti informacije dobivene iz posebnih izvora nautičkih informacija i pravila primjenjiva na unutarnje plovne putove pomorskog karaktera </w:t>
            </w:r>
          </w:p>
        </w:tc>
        <w:tc>
          <w:tcPr>
            <w:tcW w:w="7169" w:type="dxa"/>
            <w:shd w:val="clear" w:color="auto" w:fill="auto"/>
          </w:tcPr>
          <w:p w14:paraId="79CFD79B"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 xml:space="preserve">1. Poznavanje primjene nautičkih karata i mapa unutarnjih plovnih putova pomorskog karaktera </w:t>
            </w:r>
          </w:p>
          <w:p w14:paraId="358F3EBC"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2. Sposobnost korištenja nautičkim kartama i mapama unutarnjih plovnih putova pomorskog karaktera i njihove ispravne primjene za uzimanje u obzir čimbenika koji se odnose na preciznost očitavanja karte, primjerice, datum karte, simboli, mjerenja dubine, opis dna, ucrtane dubine i hidrografske nule te sposobnost korištenja međunarodnim standardima za karte kao što je ECDIS</w:t>
            </w:r>
          </w:p>
          <w:p w14:paraId="53667BA7"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3. Poznavanje zemaljske i satelitske navigacije za određivanje zbrojene plovidbe, peljarenja, koordinata, geodetske širine i duljine, horizontalnog geodetskog datuma, razlike geografske širine i duljine, prijeđenog puta i brzine preko dna, strana svijeta, kursa, kursa preko dna, kompasnog kursa korigiranog za zanošenje broda koje je posljedica smjera i jačine vjetra, pramčanog i horizontalnog kuta, određivanje kursa, određivanje kursa uz učinak vjetra i struje, određivanje kursa uz učinak struje te ucrtavanja položaja plovidbe na liniji i azimuta;</w:t>
            </w:r>
          </w:p>
          <w:p w14:paraId="1DA288D7"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4. Sposobnost korištenja obavijestima za zapovjednike brodica i pomorce te drugim uslugama informacija kao što su peljari, vodiči za planiranje, popisi svjetala, pomorske sigurnosne informacije (MSI);</w:t>
            </w:r>
          </w:p>
          <w:p w14:paraId="7F686B68"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5. Poznavanje prometnih propisa koji se primjenjuju na unutarnjim plovnim putovima pomorskog karaktera, uključujući relevantne dijelove Međunarodnih propisa za izbjegavanje sudara na moru;</w:t>
            </w:r>
          </w:p>
          <w:p w14:paraId="63ED63AC"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6. Poznavanje pravila koja se primjenjuju u izvanrednim situacijama na unutarnjim plovnim putovima pomorskog karaktera;</w:t>
            </w:r>
          </w:p>
          <w:p w14:paraId="2515B718"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7. Sposobnost korištenja pomorskom opremom koja je predviđena posebnim propisom.</w:t>
            </w:r>
          </w:p>
        </w:tc>
      </w:tr>
      <w:tr w:rsidR="007164B6" w:rsidRPr="007164B6" w14:paraId="019FDE33" w14:textId="77777777" w:rsidTr="007B5A62">
        <w:tc>
          <w:tcPr>
            <w:tcW w:w="9060" w:type="dxa"/>
            <w:gridSpan w:val="2"/>
            <w:shd w:val="clear" w:color="auto" w:fill="auto"/>
          </w:tcPr>
          <w:p w14:paraId="0F0D05B0" w14:textId="77777777" w:rsidR="007164B6" w:rsidRPr="007164B6" w:rsidRDefault="007164B6" w:rsidP="007B5A62">
            <w:pPr>
              <w:spacing w:after="0"/>
              <w:ind w:right="-51"/>
              <w:rPr>
                <w:rFonts w:eastAsia="Calibri"/>
                <w:i/>
                <w:noProof/>
                <w:sz w:val="22"/>
                <w:szCs w:val="22"/>
                <w:lang w:eastAsia="hr-HR" w:bidi="hr-HR"/>
              </w:rPr>
            </w:pPr>
            <w:r w:rsidRPr="007164B6">
              <w:rPr>
                <w:b/>
                <w:i/>
                <w:sz w:val="22"/>
                <w:szCs w:val="22"/>
              </w:rPr>
              <w:t>2. Zapovjednik koji plovi na unutarnjim plovnim putovima pomorskog karaktera mora biti sposoban služiti se podacima o razini morskih mijena, plimnim strujama, razdobljima i ciklusima morskih mijena, vremenima plimnih struja i morskih mijena te varijacijama u estuariju</w:t>
            </w:r>
          </w:p>
        </w:tc>
      </w:tr>
      <w:tr w:rsidR="007164B6" w:rsidRPr="007164B6" w14:paraId="51604537" w14:textId="77777777" w:rsidTr="007B5A62">
        <w:trPr>
          <w:trHeight w:val="2551"/>
        </w:trPr>
        <w:tc>
          <w:tcPr>
            <w:tcW w:w="1891" w:type="dxa"/>
            <w:shd w:val="clear" w:color="auto" w:fill="auto"/>
            <w:vAlign w:val="center"/>
          </w:tcPr>
          <w:p w14:paraId="6D1BF2E9"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 xml:space="preserve">1. poštovati morske mijene, plimne struje, vremensku prognozu i uvjete prije isplovljavanja i pri plovidbi </w:t>
            </w:r>
          </w:p>
        </w:tc>
        <w:tc>
          <w:tcPr>
            <w:tcW w:w="7169" w:type="dxa"/>
            <w:shd w:val="clear" w:color="auto" w:fill="auto"/>
            <w:vAlign w:val="center"/>
          </w:tcPr>
          <w:p w14:paraId="6442D12D"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 xml:space="preserve">1. Poznavanje publikacija i informacija za predviđanje morskih mijena i struja, primjerice, tablica morskih mijena, predviđanja plime za podređene stanice, informacija o ledu, visokom/niskom vodostaju, privezištima i imenika luka, radi utvrđivanja vodostaja, smjera i jačine struja te raspoložive dubine </w:t>
            </w:r>
          </w:p>
          <w:p w14:paraId="725F8C61"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 xml:space="preserve">2. Poznavanje učinaka vremenskih uvjeta, oblika kopna i drugih čimbenika na plimne struje </w:t>
            </w:r>
          </w:p>
          <w:p w14:paraId="569947B1" w14:textId="77777777" w:rsidR="007164B6" w:rsidRPr="007164B6" w:rsidRDefault="007164B6" w:rsidP="007B5A62">
            <w:pPr>
              <w:spacing w:after="0" w:line="240" w:lineRule="auto"/>
              <w:jc w:val="left"/>
              <w:rPr>
                <w:rFonts w:eastAsia="Calibri"/>
                <w:noProof/>
                <w:sz w:val="22"/>
                <w:szCs w:val="22"/>
                <w:lang w:eastAsia="hr-HR" w:bidi="hr-HR"/>
              </w:rPr>
            </w:pPr>
            <w:r w:rsidRPr="007164B6">
              <w:rPr>
                <w:rFonts w:eastAsia="Calibri"/>
                <w:noProof/>
                <w:sz w:val="22"/>
                <w:szCs w:val="22"/>
                <w:lang w:eastAsia="hr-HR" w:bidi="hr-HR"/>
              </w:rPr>
              <w:t>3. Sposobnost utvrđivanja učinka razine morskih mijena, struje, vremenskih uvjeta i valova na planirano putovanje radi sigurne plovidbe</w:t>
            </w:r>
          </w:p>
        </w:tc>
      </w:tr>
      <w:tr w:rsidR="007164B6" w:rsidRPr="007164B6" w14:paraId="05C3F218" w14:textId="77777777" w:rsidTr="007B5A62">
        <w:trPr>
          <w:trHeight w:val="1260"/>
        </w:trPr>
        <w:tc>
          <w:tcPr>
            <w:tcW w:w="9060" w:type="dxa"/>
            <w:gridSpan w:val="2"/>
            <w:shd w:val="clear" w:color="auto" w:fill="auto"/>
            <w:vAlign w:val="center"/>
          </w:tcPr>
          <w:p w14:paraId="754C28BE" w14:textId="77777777" w:rsidR="007164B6" w:rsidRPr="007164B6" w:rsidRDefault="007164B6" w:rsidP="007B5A62">
            <w:pPr>
              <w:spacing w:after="0"/>
              <w:ind w:right="-51"/>
              <w:jc w:val="left"/>
              <w:rPr>
                <w:rFonts w:eastAsia="Calibri"/>
                <w:i/>
                <w:noProof/>
                <w:sz w:val="22"/>
                <w:szCs w:val="22"/>
                <w:lang w:eastAsia="hr-HR" w:bidi="hr-HR"/>
              </w:rPr>
            </w:pPr>
            <w:r w:rsidRPr="007164B6">
              <w:rPr>
                <w:b/>
                <w:i/>
                <w:sz w:val="22"/>
                <w:szCs w:val="22"/>
              </w:rPr>
              <w:t>3. Zapovjednik koji plovi na unutarnjim plovnim putovima pomorskog karaktera mora biti sposoban služiti se sustavom SIGNI (Signalisation de voies de Navigation Intérieure) i uslugama IALA-e (International Association of Marine Aids to Navigation and Lighthouse Authorities) za sigurnu plovidbu unutarnjim plovnim putovima pomorskog karaktera</w:t>
            </w:r>
          </w:p>
        </w:tc>
      </w:tr>
      <w:tr w:rsidR="007164B6" w:rsidRPr="007164B6" w14:paraId="2E7A04B7" w14:textId="77777777" w:rsidTr="007B5A62">
        <w:tc>
          <w:tcPr>
            <w:tcW w:w="1891" w:type="dxa"/>
            <w:shd w:val="clear" w:color="auto" w:fill="auto"/>
          </w:tcPr>
          <w:p w14:paraId="492B39F1" w14:textId="77777777" w:rsidR="007164B6" w:rsidRPr="007164B6" w:rsidRDefault="007164B6" w:rsidP="007B5A62">
            <w:pPr>
              <w:spacing w:after="0" w:line="240" w:lineRule="auto"/>
              <w:rPr>
                <w:rFonts w:eastAsia="Calibri"/>
                <w:noProof/>
                <w:sz w:val="22"/>
                <w:szCs w:val="22"/>
                <w:lang w:eastAsia="hr-HR" w:bidi="hr-HR"/>
              </w:rPr>
            </w:pPr>
            <w:r w:rsidRPr="007164B6">
              <w:rPr>
                <w:rFonts w:eastAsia="Calibri"/>
                <w:noProof/>
                <w:sz w:val="22"/>
                <w:szCs w:val="22"/>
                <w:lang w:eastAsia="hr-HR" w:bidi="hr-HR"/>
              </w:rPr>
              <w:t xml:space="preserve">1. koristiti se sustavom SIGNI (Signalisation de voies de Navigation Intérieure), uslugama IALA-e (International Association of Marine Aids to Navigation and Lighthouse Authorities) ili drugim lokalnim sustavima oznaka i signala </w:t>
            </w:r>
          </w:p>
        </w:tc>
        <w:tc>
          <w:tcPr>
            <w:tcW w:w="7169" w:type="dxa"/>
            <w:shd w:val="clear" w:color="auto" w:fill="auto"/>
          </w:tcPr>
          <w:p w14:paraId="1A5AA75F" w14:textId="77777777" w:rsidR="007164B6" w:rsidRPr="007164B6" w:rsidRDefault="007164B6" w:rsidP="007B5A62">
            <w:pPr>
              <w:spacing w:after="0" w:line="240" w:lineRule="auto"/>
              <w:rPr>
                <w:rFonts w:eastAsia="Calibri"/>
                <w:noProof/>
                <w:sz w:val="22"/>
                <w:szCs w:val="22"/>
                <w:lang w:eastAsia="hr-HR" w:bidi="hr-HR"/>
              </w:rPr>
            </w:pPr>
            <w:r w:rsidRPr="007164B6">
              <w:rPr>
                <w:rFonts w:eastAsia="Calibri"/>
                <w:noProof/>
                <w:sz w:val="22"/>
                <w:szCs w:val="22"/>
                <w:lang w:eastAsia="hr-HR" w:bidi="hr-HR"/>
              </w:rPr>
              <w:t xml:space="preserve">1. Poznavanje sustava plutačâ u regiji A sustava IALA-e, sustavâ oznakâ i signalâ kao što su smjer i brojčana oznaka plutače, oznake objekata i nadgrađa, bočne i glavne oznake, plutače na mjestu račvanja, dopunske oznake, oznake opasnih točaka i prepreka, oznake kursa plovnog puta, kanala i ulazâ u luke, svjetleće plutače i karakteristike njihova svjetla </w:t>
            </w:r>
          </w:p>
          <w:p w14:paraId="22D3B2AB" w14:textId="77777777" w:rsidR="007164B6" w:rsidRPr="007164B6" w:rsidRDefault="007164B6" w:rsidP="007B5A62">
            <w:pPr>
              <w:spacing w:after="0" w:line="240" w:lineRule="auto"/>
              <w:rPr>
                <w:rFonts w:eastAsia="Calibri"/>
                <w:noProof/>
                <w:sz w:val="22"/>
                <w:szCs w:val="22"/>
                <w:lang w:eastAsia="hr-HR" w:bidi="hr-HR"/>
              </w:rPr>
            </w:pPr>
            <w:r w:rsidRPr="007164B6">
              <w:rPr>
                <w:rFonts w:eastAsia="Calibri"/>
                <w:noProof/>
                <w:sz w:val="22"/>
                <w:szCs w:val="22"/>
                <w:lang w:eastAsia="hr-HR" w:bidi="hr-HR"/>
              </w:rPr>
              <w:t>2. Sposobnost korištenja sustava oznaka i signala za utvrđivanje položaja odgovarajućeg plovnog objekta u plovnom putu s obzirom na lokalne okolnosti i uvjete</w:t>
            </w:r>
          </w:p>
        </w:tc>
      </w:tr>
    </w:tbl>
    <w:p w14:paraId="2DF76802" w14:textId="02060309" w:rsidR="00101B83" w:rsidRPr="003C201C" w:rsidRDefault="004A18C7" w:rsidP="008516F2">
      <w:pPr>
        <w:pStyle w:val="Naslov3"/>
      </w:pPr>
      <w:r>
        <w:t>I.</w:t>
      </w:r>
      <w:r w:rsidR="00353DAA">
        <w:t>D.6</w:t>
      </w:r>
      <w:r>
        <w:t xml:space="preserve"> </w:t>
      </w:r>
      <w:r w:rsidR="00101B83" w:rsidRPr="003C201C">
        <w:t>–</w:t>
      </w:r>
      <w:r w:rsidR="0074188C">
        <w:t xml:space="preserve"> </w:t>
      </w:r>
      <w:r w:rsidR="00CE4CCD">
        <w:t>R</w:t>
      </w:r>
      <w:r w:rsidR="00CE4CCD" w:rsidRPr="003C201C">
        <w:t>ukovatelj plutajućeg postrojenja</w:t>
      </w:r>
    </w:p>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04"/>
      </w:tblGrid>
      <w:tr w:rsidR="00391A22" w:rsidRPr="002778C9" w14:paraId="3321D956" w14:textId="77777777" w:rsidTr="00391A22">
        <w:trPr>
          <w:trHeight w:val="411"/>
        </w:trPr>
        <w:tc>
          <w:tcPr>
            <w:tcW w:w="2830" w:type="dxa"/>
            <w:vMerge w:val="restart"/>
            <w:tcBorders>
              <w:top w:val="single" w:sz="4" w:space="0" w:color="auto"/>
              <w:left w:val="single" w:sz="4" w:space="0" w:color="auto"/>
              <w:right w:val="single" w:sz="4" w:space="0" w:color="auto"/>
            </w:tcBorders>
            <w:vAlign w:val="center"/>
          </w:tcPr>
          <w:p w14:paraId="7BEFB510" w14:textId="2E15309B" w:rsidR="00391A22" w:rsidRPr="00262B52" w:rsidRDefault="00391A22" w:rsidP="001D04C5">
            <w:pPr>
              <w:spacing w:before="120"/>
              <w:ind w:right="-51"/>
              <w:jc w:val="center"/>
              <w:rPr>
                <w:b/>
                <w:bCs/>
                <w:sz w:val="22"/>
                <w:szCs w:val="22"/>
              </w:rPr>
            </w:pPr>
            <w:r>
              <w:rPr>
                <w:b/>
                <w:bCs/>
                <w:sz w:val="22"/>
                <w:szCs w:val="22"/>
              </w:rPr>
              <w:t>NASTAVNE CJELINE/TEME</w:t>
            </w:r>
          </w:p>
        </w:tc>
        <w:tc>
          <w:tcPr>
            <w:tcW w:w="6104" w:type="dxa"/>
            <w:vMerge w:val="restart"/>
            <w:tcBorders>
              <w:top w:val="single" w:sz="4" w:space="0" w:color="auto"/>
              <w:left w:val="single" w:sz="4" w:space="0" w:color="auto"/>
              <w:right w:val="single" w:sz="4" w:space="0" w:color="auto"/>
            </w:tcBorders>
            <w:vAlign w:val="center"/>
          </w:tcPr>
          <w:p w14:paraId="360223A5" w14:textId="69596FC2" w:rsidR="00391A22" w:rsidRPr="00262B52" w:rsidRDefault="00391A22" w:rsidP="001D04C5">
            <w:pPr>
              <w:spacing w:before="120"/>
              <w:ind w:right="-51"/>
              <w:jc w:val="center"/>
              <w:rPr>
                <w:b/>
                <w:bCs/>
                <w:sz w:val="22"/>
                <w:szCs w:val="22"/>
              </w:rPr>
            </w:pPr>
            <w:r>
              <w:rPr>
                <w:b/>
                <w:bCs/>
                <w:sz w:val="22"/>
                <w:szCs w:val="22"/>
              </w:rPr>
              <w:t>ISHOD UČENJA</w:t>
            </w:r>
          </w:p>
        </w:tc>
      </w:tr>
      <w:tr w:rsidR="00391A22" w:rsidRPr="002778C9" w14:paraId="5C8FB780" w14:textId="77777777" w:rsidTr="00391A22">
        <w:trPr>
          <w:trHeight w:val="281"/>
        </w:trPr>
        <w:tc>
          <w:tcPr>
            <w:tcW w:w="2830" w:type="dxa"/>
            <w:vMerge/>
            <w:tcBorders>
              <w:left w:val="single" w:sz="4" w:space="0" w:color="auto"/>
              <w:bottom w:val="single" w:sz="4" w:space="0" w:color="auto"/>
              <w:right w:val="single" w:sz="4" w:space="0" w:color="auto"/>
            </w:tcBorders>
            <w:vAlign w:val="center"/>
          </w:tcPr>
          <w:p w14:paraId="36C5FA2A" w14:textId="77777777" w:rsidR="00391A22" w:rsidRPr="00262B52" w:rsidRDefault="00391A22" w:rsidP="00262B52">
            <w:pPr>
              <w:widowControl w:val="0"/>
              <w:autoSpaceDE w:val="0"/>
              <w:autoSpaceDN w:val="0"/>
              <w:spacing w:after="0" w:line="281" w:lineRule="exact"/>
              <w:ind w:right="325"/>
              <w:rPr>
                <w:sz w:val="22"/>
                <w:szCs w:val="22"/>
              </w:rPr>
            </w:pPr>
          </w:p>
        </w:tc>
        <w:tc>
          <w:tcPr>
            <w:tcW w:w="6104" w:type="dxa"/>
            <w:vMerge/>
            <w:tcBorders>
              <w:left w:val="single" w:sz="4" w:space="0" w:color="auto"/>
              <w:bottom w:val="single" w:sz="4" w:space="0" w:color="auto"/>
              <w:right w:val="single" w:sz="4" w:space="0" w:color="auto"/>
            </w:tcBorders>
            <w:vAlign w:val="center"/>
          </w:tcPr>
          <w:p w14:paraId="349B89C4" w14:textId="3EA40E50" w:rsidR="00391A22" w:rsidRPr="00262B52" w:rsidRDefault="00391A22" w:rsidP="00262B52">
            <w:pPr>
              <w:widowControl w:val="0"/>
              <w:autoSpaceDE w:val="0"/>
              <w:autoSpaceDN w:val="0"/>
              <w:spacing w:after="0" w:line="281" w:lineRule="exact"/>
              <w:ind w:right="325"/>
              <w:rPr>
                <w:sz w:val="22"/>
                <w:szCs w:val="22"/>
              </w:rPr>
            </w:pPr>
          </w:p>
        </w:tc>
      </w:tr>
      <w:tr w:rsidR="00391A22" w:rsidRPr="002778C9" w14:paraId="3837A536" w14:textId="77777777" w:rsidTr="00391A22">
        <w:trPr>
          <w:trHeight w:val="567"/>
        </w:trPr>
        <w:tc>
          <w:tcPr>
            <w:tcW w:w="2830" w:type="dxa"/>
            <w:vMerge w:val="restart"/>
            <w:tcBorders>
              <w:top w:val="single" w:sz="4" w:space="0" w:color="auto"/>
              <w:left w:val="single" w:sz="4" w:space="0" w:color="auto"/>
              <w:right w:val="single" w:sz="4" w:space="0" w:color="auto"/>
            </w:tcBorders>
            <w:vAlign w:val="center"/>
          </w:tcPr>
          <w:p w14:paraId="789F0B26" w14:textId="41A87E28" w:rsidR="00391A22" w:rsidRPr="00262B52" w:rsidRDefault="00391A22" w:rsidP="0051324E">
            <w:pPr>
              <w:rPr>
                <w:sz w:val="22"/>
                <w:szCs w:val="22"/>
              </w:rPr>
            </w:pPr>
            <w:r>
              <w:rPr>
                <w:sz w:val="22"/>
                <w:szCs w:val="22"/>
              </w:rPr>
              <w:t>Upravljanje plutajućim postrojenjem i izvođenje radova na plovnom putu</w:t>
            </w:r>
          </w:p>
        </w:tc>
        <w:tc>
          <w:tcPr>
            <w:tcW w:w="6104" w:type="dxa"/>
            <w:tcBorders>
              <w:top w:val="single" w:sz="4" w:space="0" w:color="auto"/>
              <w:left w:val="single" w:sz="4" w:space="0" w:color="auto"/>
              <w:bottom w:val="single" w:sz="4" w:space="0" w:color="auto"/>
              <w:right w:val="single" w:sz="4" w:space="0" w:color="auto"/>
            </w:tcBorders>
            <w:vAlign w:val="center"/>
          </w:tcPr>
          <w:p w14:paraId="4A96F6A9" w14:textId="4E32A869"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Manevriranje pl</w:t>
            </w:r>
            <w:r w:rsidR="009F1385">
              <w:rPr>
                <w:color w:val="231F20"/>
                <w:sz w:val="22"/>
                <w:szCs w:val="22"/>
                <w:lang w:eastAsia="en-GB"/>
              </w:rPr>
              <w:t>ovećom napravom za vrijeme rada</w:t>
            </w:r>
            <w:r w:rsidR="009F1385">
              <w:rPr>
                <w:sz w:val="22"/>
                <w:szCs w:val="22"/>
              </w:rPr>
              <w:t>;</w:t>
            </w:r>
          </w:p>
        </w:tc>
      </w:tr>
      <w:tr w:rsidR="00391A22" w:rsidRPr="002778C9" w14:paraId="4074084F" w14:textId="77777777" w:rsidTr="00391A22">
        <w:trPr>
          <w:trHeight w:val="567"/>
        </w:trPr>
        <w:tc>
          <w:tcPr>
            <w:tcW w:w="2830" w:type="dxa"/>
            <w:vMerge/>
            <w:tcBorders>
              <w:left w:val="single" w:sz="4" w:space="0" w:color="auto"/>
              <w:right w:val="single" w:sz="4" w:space="0" w:color="auto"/>
            </w:tcBorders>
            <w:vAlign w:val="center"/>
          </w:tcPr>
          <w:p w14:paraId="49C9DE43" w14:textId="0006C814"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2634268E" w14:textId="0873B105"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 xml:space="preserve">Dnevni i noćni znaci </w:t>
            </w:r>
            <w:r>
              <w:rPr>
                <w:color w:val="231F20"/>
                <w:sz w:val="22"/>
                <w:szCs w:val="22"/>
                <w:lang w:eastAsia="en-GB"/>
              </w:rPr>
              <w:t>broda</w:t>
            </w:r>
            <w:r w:rsidRPr="00262B52">
              <w:rPr>
                <w:color w:val="231F20"/>
                <w:sz w:val="22"/>
                <w:szCs w:val="22"/>
                <w:lang w:eastAsia="en-GB"/>
              </w:rPr>
              <w:t>, te zvučn</w:t>
            </w:r>
            <w:r w:rsidR="009F1385">
              <w:rPr>
                <w:color w:val="231F20"/>
                <w:sz w:val="22"/>
                <w:szCs w:val="22"/>
                <w:lang w:eastAsia="en-GB"/>
              </w:rPr>
              <w:t>i signali u plovidbi i stajanju</w:t>
            </w:r>
            <w:r w:rsidR="009F1385">
              <w:rPr>
                <w:sz w:val="22"/>
                <w:szCs w:val="22"/>
              </w:rPr>
              <w:t>;</w:t>
            </w:r>
          </w:p>
        </w:tc>
      </w:tr>
      <w:tr w:rsidR="00391A22" w:rsidRPr="002778C9" w14:paraId="00FB9729" w14:textId="77777777" w:rsidTr="00391A22">
        <w:trPr>
          <w:trHeight w:val="567"/>
        </w:trPr>
        <w:tc>
          <w:tcPr>
            <w:tcW w:w="2830" w:type="dxa"/>
            <w:vMerge/>
            <w:tcBorders>
              <w:left w:val="single" w:sz="4" w:space="0" w:color="auto"/>
              <w:right w:val="single" w:sz="4" w:space="0" w:color="auto"/>
            </w:tcBorders>
            <w:vAlign w:val="center"/>
          </w:tcPr>
          <w:p w14:paraId="3E6FA354" w14:textId="1F3660D0"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00888280" w14:textId="595ABD5E"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 xml:space="preserve">Rukovanje palubnim uređajima tehničkog </w:t>
            </w:r>
            <w:r>
              <w:rPr>
                <w:color w:val="231F20"/>
                <w:sz w:val="22"/>
                <w:szCs w:val="22"/>
                <w:lang w:eastAsia="en-GB"/>
              </w:rPr>
              <w:t>broda</w:t>
            </w:r>
            <w:r w:rsidR="009F1385">
              <w:rPr>
                <w:sz w:val="22"/>
                <w:szCs w:val="22"/>
              </w:rPr>
              <w:t>;</w:t>
            </w:r>
          </w:p>
        </w:tc>
      </w:tr>
      <w:tr w:rsidR="00391A22" w:rsidRPr="002778C9" w14:paraId="529F909C" w14:textId="77777777" w:rsidTr="00391A22">
        <w:trPr>
          <w:trHeight w:val="567"/>
        </w:trPr>
        <w:tc>
          <w:tcPr>
            <w:tcW w:w="2830" w:type="dxa"/>
            <w:vMerge/>
            <w:tcBorders>
              <w:left w:val="single" w:sz="4" w:space="0" w:color="auto"/>
              <w:right w:val="single" w:sz="4" w:space="0" w:color="auto"/>
            </w:tcBorders>
            <w:vAlign w:val="center"/>
          </w:tcPr>
          <w:p w14:paraId="4EE2A236" w14:textId="042CD23A"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567E023C" w14:textId="091FB3F7"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 xml:space="preserve">Preventivne mjere prilikom postavljanja tehničkih </w:t>
            </w:r>
            <w:r>
              <w:rPr>
                <w:color w:val="231F20"/>
                <w:sz w:val="22"/>
                <w:szCs w:val="22"/>
                <w:lang w:eastAsia="en-GB"/>
              </w:rPr>
              <w:t>broda</w:t>
            </w:r>
            <w:r w:rsidR="009F1385">
              <w:rPr>
                <w:sz w:val="22"/>
                <w:szCs w:val="22"/>
              </w:rPr>
              <w:t>;</w:t>
            </w:r>
          </w:p>
        </w:tc>
      </w:tr>
      <w:tr w:rsidR="00391A22" w:rsidRPr="002778C9" w14:paraId="7C96D3FA" w14:textId="77777777" w:rsidTr="00391A22">
        <w:trPr>
          <w:trHeight w:val="567"/>
        </w:trPr>
        <w:tc>
          <w:tcPr>
            <w:tcW w:w="2830" w:type="dxa"/>
            <w:vMerge/>
            <w:tcBorders>
              <w:left w:val="single" w:sz="4" w:space="0" w:color="auto"/>
              <w:right w:val="single" w:sz="4" w:space="0" w:color="auto"/>
            </w:tcBorders>
            <w:vAlign w:val="center"/>
          </w:tcPr>
          <w:p w14:paraId="4E7B827E" w14:textId="7FEA42CD"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734A0319" w14:textId="2047C507" w:rsidR="00391A22" w:rsidRPr="00262B52" w:rsidRDefault="00391A22" w:rsidP="009F1385">
            <w:pPr>
              <w:spacing w:after="48" w:line="240" w:lineRule="auto"/>
              <w:textAlignment w:val="baseline"/>
              <w:rPr>
                <w:color w:val="231F20"/>
                <w:sz w:val="22"/>
                <w:szCs w:val="22"/>
                <w:lang w:eastAsia="en-GB"/>
              </w:rPr>
            </w:pPr>
            <w:r w:rsidRPr="00262B52">
              <w:rPr>
                <w:color w:val="231F20"/>
                <w:sz w:val="22"/>
                <w:szCs w:val="22"/>
                <w:lang w:eastAsia="en-GB"/>
              </w:rPr>
              <w:t>Izvođenje radova</w:t>
            </w:r>
            <w:r w:rsidR="009F1385">
              <w:rPr>
                <w:color w:val="231F20"/>
                <w:sz w:val="22"/>
                <w:szCs w:val="22"/>
                <w:lang w:eastAsia="en-GB"/>
              </w:rPr>
              <w:t xml:space="preserve"> bagerima</w:t>
            </w:r>
            <w:r w:rsidR="009F1385">
              <w:rPr>
                <w:sz w:val="22"/>
                <w:szCs w:val="22"/>
              </w:rPr>
              <w:t>;</w:t>
            </w:r>
          </w:p>
        </w:tc>
      </w:tr>
      <w:tr w:rsidR="00391A22" w:rsidRPr="002778C9" w14:paraId="0705A2AC" w14:textId="77777777" w:rsidTr="00391A22">
        <w:trPr>
          <w:trHeight w:val="567"/>
        </w:trPr>
        <w:tc>
          <w:tcPr>
            <w:tcW w:w="2830" w:type="dxa"/>
            <w:vMerge/>
            <w:tcBorders>
              <w:left w:val="single" w:sz="4" w:space="0" w:color="auto"/>
              <w:right w:val="single" w:sz="4" w:space="0" w:color="auto"/>
            </w:tcBorders>
            <w:vAlign w:val="center"/>
          </w:tcPr>
          <w:p w14:paraId="414F20F2" w14:textId="167C2E8C"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504C8D68" w14:textId="7C5E5D27"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Erozija,</w:t>
            </w:r>
            <w:r w:rsidR="009F1385">
              <w:rPr>
                <w:color w:val="231F20"/>
                <w:sz w:val="22"/>
                <w:szCs w:val="22"/>
                <w:lang w:eastAsia="en-GB"/>
              </w:rPr>
              <w:t xml:space="preserve"> vrste erozije, riječna erozija</w:t>
            </w:r>
            <w:r w:rsidR="009F1385">
              <w:rPr>
                <w:sz w:val="22"/>
                <w:szCs w:val="22"/>
              </w:rPr>
              <w:t>;</w:t>
            </w:r>
          </w:p>
        </w:tc>
      </w:tr>
      <w:tr w:rsidR="00391A22" w:rsidRPr="002778C9" w14:paraId="40124CDA" w14:textId="77777777" w:rsidTr="00391A22">
        <w:trPr>
          <w:trHeight w:val="567"/>
        </w:trPr>
        <w:tc>
          <w:tcPr>
            <w:tcW w:w="2830" w:type="dxa"/>
            <w:vMerge/>
            <w:tcBorders>
              <w:left w:val="single" w:sz="4" w:space="0" w:color="auto"/>
              <w:right w:val="single" w:sz="4" w:space="0" w:color="auto"/>
            </w:tcBorders>
            <w:vAlign w:val="center"/>
          </w:tcPr>
          <w:p w14:paraId="7E3E565B" w14:textId="2D30662B"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3AC8CEF3" w14:textId="4B28A989"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 xml:space="preserve">Redukcija vodostaja na uvjetni nivo, </w:t>
            </w:r>
            <w:r w:rsidR="009F1385">
              <w:rPr>
                <w:color w:val="231F20"/>
                <w:sz w:val="22"/>
                <w:szCs w:val="22"/>
                <w:lang w:eastAsia="en-GB"/>
              </w:rPr>
              <w:t>relativna i apsolutna kota vode</w:t>
            </w:r>
            <w:r w:rsidR="009F1385">
              <w:rPr>
                <w:sz w:val="22"/>
                <w:szCs w:val="22"/>
              </w:rPr>
              <w:t>;</w:t>
            </w:r>
          </w:p>
        </w:tc>
      </w:tr>
      <w:tr w:rsidR="00391A22" w:rsidRPr="002778C9" w14:paraId="2279F015" w14:textId="77777777" w:rsidTr="00391A22">
        <w:trPr>
          <w:trHeight w:val="567"/>
        </w:trPr>
        <w:tc>
          <w:tcPr>
            <w:tcW w:w="2830" w:type="dxa"/>
            <w:vMerge/>
            <w:tcBorders>
              <w:left w:val="single" w:sz="4" w:space="0" w:color="auto"/>
              <w:right w:val="single" w:sz="4" w:space="0" w:color="auto"/>
            </w:tcBorders>
            <w:vAlign w:val="center"/>
          </w:tcPr>
          <w:p w14:paraId="75BE3D0D" w14:textId="77777777"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0DEC6A0D" w14:textId="71FCDD16"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Pad rijeke (relativni i apsolutni), orijentacijske vrijednosti padova na pojedinim dijel</w:t>
            </w:r>
            <w:r w:rsidR="009F1385">
              <w:rPr>
                <w:color w:val="231F20"/>
                <w:sz w:val="22"/>
                <w:szCs w:val="22"/>
                <w:lang w:eastAsia="en-GB"/>
              </w:rPr>
              <w:t>ovima unutarnjih plovnih putova</w:t>
            </w:r>
            <w:r w:rsidR="009F1385">
              <w:rPr>
                <w:sz w:val="22"/>
                <w:szCs w:val="22"/>
              </w:rPr>
              <w:t>;</w:t>
            </w:r>
          </w:p>
        </w:tc>
      </w:tr>
      <w:tr w:rsidR="00391A22" w:rsidRPr="002778C9" w14:paraId="5F1DFAE2" w14:textId="77777777" w:rsidTr="00391A22">
        <w:trPr>
          <w:trHeight w:val="567"/>
        </w:trPr>
        <w:tc>
          <w:tcPr>
            <w:tcW w:w="2830" w:type="dxa"/>
            <w:vMerge/>
            <w:tcBorders>
              <w:left w:val="single" w:sz="4" w:space="0" w:color="auto"/>
              <w:right w:val="single" w:sz="4" w:space="0" w:color="auto"/>
            </w:tcBorders>
            <w:vAlign w:val="center"/>
          </w:tcPr>
          <w:p w14:paraId="3AFC28CD" w14:textId="08E67315"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3BB2C46D" w14:textId="0CBA798D"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Opć</w:t>
            </w:r>
            <w:r w:rsidR="009F1385">
              <w:rPr>
                <w:color w:val="231F20"/>
                <w:sz w:val="22"/>
                <w:szCs w:val="22"/>
                <w:lang w:eastAsia="en-GB"/>
              </w:rPr>
              <w:t>i pojmovi o regulacijama rijeka</w:t>
            </w:r>
            <w:r w:rsidR="009F1385">
              <w:rPr>
                <w:sz w:val="22"/>
                <w:szCs w:val="22"/>
              </w:rPr>
              <w:t>;</w:t>
            </w:r>
          </w:p>
        </w:tc>
      </w:tr>
      <w:tr w:rsidR="00391A22" w:rsidRPr="002778C9" w14:paraId="741364A4" w14:textId="77777777" w:rsidTr="00391A22">
        <w:trPr>
          <w:trHeight w:val="567"/>
        </w:trPr>
        <w:tc>
          <w:tcPr>
            <w:tcW w:w="2830" w:type="dxa"/>
            <w:vMerge/>
            <w:tcBorders>
              <w:left w:val="single" w:sz="4" w:space="0" w:color="auto"/>
              <w:bottom w:val="single" w:sz="4" w:space="0" w:color="auto"/>
              <w:right w:val="single" w:sz="4" w:space="0" w:color="auto"/>
            </w:tcBorders>
            <w:vAlign w:val="center"/>
          </w:tcPr>
          <w:p w14:paraId="1C2EABF6" w14:textId="5DEAE575" w:rsidR="00391A22" w:rsidRPr="00262B52" w:rsidRDefault="00391A22" w:rsidP="00262B52">
            <w:pPr>
              <w:rPr>
                <w:sz w:val="22"/>
                <w:szCs w:val="22"/>
              </w:rPr>
            </w:pPr>
          </w:p>
        </w:tc>
        <w:tc>
          <w:tcPr>
            <w:tcW w:w="6104" w:type="dxa"/>
            <w:tcBorders>
              <w:top w:val="single" w:sz="4" w:space="0" w:color="auto"/>
              <w:left w:val="single" w:sz="4" w:space="0" w:color="auto"/>
              <w:bottom w:val="single" w:sz="4" w:space="0" w:color="auto"/>
              <w:right w:val="single" w:sz="4" w:space="0" w:color="auto"/>
            </w:tcBorders>
            <w:vAlign w:val="center"/>
          </w:tcPr>
          <w:p w14:paraId="6BB0D4FA" w14:textId="68D5C0B4" w:rsidR="00391A22" w:rsidRPr="00262B52" w:rsidRDefault="00391A22" w:rsidP="00262B52">
            <w:pPr>
              <w:spacing w:after="48" w:line="240" w:lineRule="auto"/>
              <w:textAlignment w:val="baseline"/>
              <w:rPr>
                <w:color w:val="231F20"/>
                <w:sz w:val="22"/>
                <w:szCs w:val="22"/>
                <w:lang w:eastAsia="en-GB"/>
              </w:rPr>
            </w:pPr>
            <w:r w:rsidRPr="00262B52">
              <w:rPr>
                <w:color w:val="231F20"/>
                <w:sz w:val="22"/>
                <w:szCs w:val="22"/>
                <w:lang w:eastAsia="en-GB"/>
              </w:rPr>
              <w:t>Regulacioni radovi na plovnom putu, vrst</w:t>
            </w:r>
            <w:r w:rsidR="009F1385">
              <w:rPr>
                <w:color w:val="231F20"/>
                <w:sz w:val="22"/>
                <w:szCs w:val="22"/>
                <w:lang w:eastAsia="en-GB"/>
              </w:rPr>
              <w:t>e, materijali i način izvođenja.</w:t>
            </w:r>
          </w:p>
        </w:tc>
      </w:tr>
    </w:tbl>
    <w:p w14:paraId="011A4C4B" w14:textId="4CC96C62" w:rsidR="00B17F5E" w:rsidRDefault="00B17F5E" w:rsidP="00787E75">
      <w:pPr>
        <w:pStyle w:val="Naslov3"/>
      </w:pPr>
      <w:r>
        <w:t>I.</w:t>
      </w:r>
      <w:r w:rsidR="003A3784">
        <w:t>D</w:t>
      </w:r>
      <w:r>
        <w:t>.</w:t>
      </w:r>
      <w:r w:rsidR="00ED134A">
        <w:t>7</w:t>
      </w:r>
      <w:r>
        <w:t xml:space="preserve"> –</w:t>
      </w:r>
      <w:r w:rsidRPr="00CB0D91">
        <w:t xml:space="preserve"> </w:t>
      </w:r>
      <w:r>
        <w:t>P</w:t>
      </w:r>
      <w:r w:rsidRPr="007B0061">
        <w:t xml:space="preserve">oseban program za </w:t>
      </w:r>
      <w:r w:rsidR="00EE3D24">
        <w:t>radiooperatera</w:t>
      </w:r>
      <w:r w:rsidRPr="007B0061">
        <w:t xml:space="preserve"> – prekvalifikacija pomorsk</w:t>
      </w:r>
      <w:r>
        <w:t>e osposobljenosti</w:t>
      </w:r>
    </w:p>
    <w:p w14:paraId="56078E26" w14:textId="77777777" w:rsidR="00671026" w:rsidRDefault="00671026" w:rsidP="002B5AFB">
      <w:pPr>
        <w:rPr>
          <w:lang w:eastAsia="hr-HR" w:bidi="hr-H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095"/>
      </w:tblGrid>
      <w:tr w:rsidR="00152C99" w:rsidRPr="002778C9" w14:paraId="6E4987A3" w14:textId="77777777" w:rsidTr="002B5AFB">
        <w:trPr>
          <w:trHeight w:val="411"/>
        </w:trPr>
        <w:tc>
          <w:tcPr>
            <w:tcW w:w="2972" w:type="dxa"/>
            <w:vMerge w:val="restart"/>
            <w:tcBorders>
              <w:top w:val="single" w:sz="4" w:space="0" w:color="auto"/>
              <w:left w:val="single" w:sz="4" w:space="0" w:color="auto"/>
              <w:right w:val="single" w:sz="4" w:space="0" w:color="auto"/>
            </w:tcBorders>
            <w:vAlign w:val="center"/>
          </w:tcPr>
          <w:p w14:paraId="62EE39C8" w14:textId="77777777" w:rsidR="00152C99" w:rsidRPr="00470FF3" w:rsidRDefault="00152C99" w:rsidP="002B5AFB">
            <w:pPr>
              <w:spacing w:before="120"/>
              <w:ind w:right="-51"/>
              <w:jc w:val="center"/>
              <w:rPr>
                <w:b/>
                <w:bCs/>
                <w:sz w:val="22"/>
                <w:szCs w:val="22"/>
              </w:rPr>
            </w:pPr>
            <w:r>
              <w:rPr>
                <w:b/>
                <w:bCs/>
                <w:sz w:val="22"/>
                <w:szCs w:val="22"/>
              </w:rPr>
              <w:t>NASTAVNA CJELINA/TEMA</w:t>
            </w:r>
          </w:p>
        </w:tc>
        <w:tc>
          <w:tcPr>
            <w:tcW w:w="6095" w:type="dxa"/>
            <w:vMerge w:val="restart"/>
            <w:tcBorders>
              <w:top w:val="single" w:sz="4" w:space="0" w:color="auto"/>
              <w:left w:val="single" w:sz="4" w:space="0" w:color="auto"/>
              <w:right w:val="single" w:sz="4" w:space="0" w:color="auto"/>
            </w:tcBorders>
            <w:vAlign w:val="center"/>
          </w:tcPr>
          <w:p w14:paraId="682BAAEF" w14:textId="77777777" w:rsidR="00152C99" w:rsidRPr="00470FF3" w:rsidRDefault="00152C99" w:rsidP="002B5AFB">
            <w:pPr>
              <w:spacing w:before="120"/>
              <w:ind w:right="-51"/>
              <w:jc w:val="center"/>
              <w:rPr>
                <w:b/>
                <w:bCs/>
                <w:sz w:val="22"/>
                <w:szCs w:val="22"/>
              </w:rPr>
            </w:pPr>
            <w:r>
              <w:rPr>
                <w:b/>
                <w:bCs/>
                <w:sz w:val="22"/>
                <w:szCs w:val="22"/>
              </w:rPr>
              <w:t>ISHOD UČENJA</w:t>
            </w:r>
          </w:p>
        </w:tc>
      </w:tr>
      <w:tr w:rsidR="00152C99" w:rsidRPr="002778C9" w14:paraId="05F5B3A9" w14:textId="77777777" w:rsidTr="002B5AFB">
        <w:trPr>
          <w:trHeight w:val="281"/>
        </w:trPr>
        <w:tc>
          <w:tcPr>
            <w:tcW w:w="2972" w:type="dxa"/>
            <w:vMerge/>
            <w:tcBorders>
              <w:left w:val="single" w:sz="4" w:space="0" w:color="auto"/>
              <w:bottom w:val="single" w:sz="4" w:space="0" w:color="auto"/>
              <w:right w:val="single" w:sz="4" w:space="0" w:color="auto"/>
            </w:tcBorders>
            <w:vAlign w:val="center"/>
          </w:tcPr>
          <w:p w14:paraId="15E558E0" w14:textId="77777777" w:rsidR="00152C99" w:rsidRPr="00470FF3" w:rsidRDefault="00152C99" w:rsidP="002B5AFB">
            <w:pPr>
              <w:widowControl w:val="0"/>
              <w:autoSpaceDE w:val="0"/>
              <w:autoSpaceDN w:val="0"/>
              <w:spacing w:after="0" w:line="281" w:lineRule="exact"/>
              <w:ind w:right="325"/>
              <w:rPr>
                <w:sz w:val="22"/>
                <w:szCs w:val="22"/>
              </w:rPr>
            </w:pPr>
          </w:p>
        </w:tc>
        <w:tc>
          <w:tcPr>
            <w:tcW w:w="6095" w:type="dxa"/>
            <w:vMerge/>
            <w:tcBorders>
              <w:left w:val="single" w:sz="4" w:space="0" w:color="auto"/>
              <w:bottom w:val="single" w:sz="4" w:space="0" w:color="auto"/>
              <w:right w:val="single" w:sz="4" w:space="0" w:color="auto"/>
            </w:tcBorders>
            <w:vAlign w:val="center"/>
          </w:tcPr>
          <w:p w14:paraId="1A8F4924" w14:textId="77777777" w:rsidR="00152C99" w:rsidRPr="00470FF3" w:rsidRDefault="00152C99" w:rsidP="002B5AFB">
            <w:pPr>
              <w:widowControl w:val="0"/>
              <w:autoSpaceDE w:val="0"/>
              <w:autoSpaceDN w:val="0"/>
              <w:spacing w:after="0" w:line="281" w:lineRule="exact"/>
              <w:ind w:right="325"/>
              <w:rPr>
                <w:sz w:val="22"/>
                <w:szCs w:val="22"/>
              </w:rPr>
            </w:pPr>
          </w:p>
        </w:tc>
      </w:tr>
      <w:tr w:rsidR="00152C99" w:rsidRPr="002778C9" w14:paraId="3F151D1D" w14:textId="77777777" w:rsidTr="002B5AFB">
        <w:trPr>
          <w:trHeight w:val="138"/>
        </w:trPr>
        <w:tc>
          <w:tcPr>
            <w:tcW w:w="9067" w:type="dxa"/>
            <w:gridSpan w:val="2"/>
            <w:tcBorders>
              <w:top w:val="single" w:sz="4" w:space="0" w:color="auto"/>
              <w:left w:val="single" w:sz="4" w:space="0" w:color="auto"/>
              <w:bottom w:val="single" w:sz="4" w:space="0" w:color="auto"/>
              <w:right w:val="single" w:sz="4" w:space="0" w:color="auto"/>
            </w:tcBorders>
            <w:vAlign w:val="center"/>
          </w:tcPr>
          <w:p w14:paraId="3DFA1C1B" w14:textId="77777777" w:rsidR="00152C99" w:rsidRPr="00470FF3" w:rsidRDefault="00152C99" w:rsidP="002B5AFB">
            <w:pPr>
              <w:spacing w:after="0"/>
              <w:ind w:right="4"/>
              <w:rPr>
                <w:sz w:val="22"/>
                <w:szCs w:val="22"/>
              </w:rPr>
            </w:pPr>
            <w:r w:rsidRPr="002778C9">
              <w:rPr>
                <w:b/>
                <w:i/>
                <w:sz w:val="22"/>
                <w:szCs w:val="22"/>
              </w:rPr>
              <w:t xml:space="preserve">1. </w:t>
            </w:r>
            <w:r w:rsidRPr="00470FF3">
              <w:rPr>
                <w:b/>
                <w:i/>
                <w:sz w:val="22"/>
                <w:szCs w:val="22"/>
              </w:rPr>
              <w:t>Član posade mora imati znanje o osnovnim značajkama usluge radiotelefonije na unutarnjim plovnim putovima</w:t>
            </w:r>
          </w:p>
        </w:tc>
      </w:tr>
      <w:tr w:rsidR="00152C99" w:rsidRPr="002778C9" w14:paraId="49DF7C16" w14:textId="77777777" w:rsidTr="008516F2">
        <w:trPr>
          <w:trHeight w:val="708"/>
        </w:trPr>
        <w:tc>
          <w:tcPr>
            <w:tcW w:w="2972" w:type="dxa"/>
            <w:tcBorders>
              <w:top w:val="single" w:sz="4" w:space="0" w:color="auto"/>
              <w:left w:val="single" w:sz="4" w:space="0" w:color="auto"/>
              <w:bottom w:val="single" w:sz="4" w:space="0" w:color="auto"/>
              <w:right w:val="single" w:sz="4" w:space="0" w:color="auto"/>
            </w:tcBorders>
            <w:vAlign w:val="center"/>
          </w:tcPr>
          <w:p w14:paraId="4C7B3342" w14:textId="3961AD5B" w:rsidR="00152C99" w:rsidRPr="00470FF3" w:rsidRDefault="00F0347C" w:rsidP="002B5AFB">
            <w:pPr>
              <w:rPr>
                <w:sz w:val="22"/>
                <w:szCs w:val="22"/>
              </w:rPr>
            </w:pPr>
            <w:r>
              <w:rPr>
                <w:sz w:val="22"/>
                <w:szCs w:val="22"/>
              </w:rPr>
              <w:t xml:space="preserve">1. </w:t>
            </w:r>
            <w:r w:rsidR="00152C99" w:rsidRPr="00470FF3">
              <w:rPr>
                <w:sz w:val="22"/>
                <w:szCs w:val="22"/>
              </w:rPr>
              <w:t>Vrste komunikacija</w:t>
            </w:r>
          </w:p>
        </w:tc>
        <w:tc>
          <w:tcPr>
            <w:tcW w:w="6095" w:type="dxa"/>
            <w:tcBorders>
              <w:top w:val="single" w:sz="4" w:space="0" w:color="auto"/>
              <w:left w:val="single" w:sz="4" w:space="0" w:color="auto"/>
              <w:bottom w:val="single" w:sz="4" w:space="0" w:color="auto"/>
              <w:right w:val="single" w:sz="4" w:space="0" w:color="auto"/>
            </w:tcBorders>
            <w:vAlign w:val="center"/>
          </w:tcPr>
          <w:p w14:paraId="3C8EB5C1" w14:textId="63547FDB" w:rsidR="00152C99" w:rsidRPr="008516F2" w:rsidRDefault="00F0347C" w:rsidP="008516F2">
            <w:pPr>
              <w:spacing w:after="0"/>
              <w:ind w:left="34"/>
              <w:rPr>
                <w:sz w:val="22"/>
                <w:szCs w:val="22"/>
              </w:rPr>
            </w:pPr>
            <w:r>
              <w:rPr>
                <w:sz w:val="22"/>
                <w:szCs w:val="22"/>
              </w:rPr>
              <w:t xml:space="preserve">1. </w:t>
            </w:r>
            <w:r w:rsidR="00152C99" w:rsidRPr="008516F2">
              <w:rPr>
                <w:sz w:val="22"/>
                <w:szCs w:val="22"/>
              </w:rPr>
              <w:t>Digitalni selektivni poziv (DSC).</w:t>
            </w:r>
          </w:p>
        </w:tc>
      </w:tr>
      <w:tr w:rsidR="00152C99" w:rsidRPr="002778C9" w14:paraId="3FC23116" w14:textId="77777777" w:rsidTr="002B5AFB">
        <w:trPr>
          <w:trHeight w:val="729"/>
        </w:trPr>
        <w:tc>
          <w:tcPr>
            <w:tcW w:w="2972" w:type="dxa"/>
            <w:tcBorders>
              <w:top w:val="single" w:sz="4" w:space="0" w:color="auto"/>
              <w:left w:val="single" w:sz="4" w:space="0" w:color="auto"/>
              <w:bottom w:val="single" w:sz="4" w:space="0" w:color="auto"/>
              <w:right w:val="single" w:sz="4" w:space="0" w:color="auto"/>
            </w:tcBorders>
            <w:vAlign w:val="center"/>
          </w:tcPr>
          <w:p w14:paraId="2F3B96C4" w14:textId="73444290" w:rsidR="00152C99" w:rsidRPr="00470FF3" w:rsidRDefault="00F0347C" w:rsidP="002B5AFB">
            <w:pPr>
              <w:spacing w:after="0"/>
              <w:rPr>
                <w:sz w:val="22"/>
                <w:szCs w:val="22"/>
              </w:rPr>
            </w:pPr>
            <w:r>
              <w:rPr>
                <w:sz w:val="22"/>
                <w:szCs w:val="22"/>
              </w:rPr>
              <w:t xml:space="preserve">2. </w:t>
            </w:r>
            <w:r w:rsidR="00152C99">
              <w:rPr>
                <w:sz w:val="22"/>
                <w:szCs w:val="22"/>
              </w:rPr>
              <w:t xml:space="preserve">Osnovno poznavanje </w:t>
            </w:r>
            <w:r w:rsidR="00152C99" w:rsidRPr="00470FF3">
              <w:rPr>
                <w:sz w:val="22"/>
                <w:szCs w:val="22"/>
              </w:rPr>
              <w:t>ATIS šifr</w:t>
            </w:r>
            <w:r w:rsidR="00152C99">
              <w:rPr>
                <w:sz w:val="22"/>
                <w:szCs w:val="22"/>
              </w:rPr>
              <w:t>e</w:t>
            </w:r>
          </w:p>
        </w:tc>
        <w:tc>
          <w:tcPr>
            <w:tcW w:w="6095" w:type="dxa"/>
            <w:tcBorders>
              <w:top w:val="single" w:sz="4" w:space="0" w:color="auto"/>
              <w:left w:val="single" w:sz="4" w:space="0" w:color="auto"/>
              <w:bottom w:val="single" w:sz="4" w:space="0" w:color="auto"/>
              <w:right w:val="single" w:sz="4" w:space="0" w:color="auto"/>
            </w:tcBorders>
            <w:vAlign w:val="center"/>
          </w:tcPr>
          <w:p w14:paraId="1C13B566" w14:textId="50DEA3DB" w:rsidR="00152C99" w:rsidRDefault="00F0347C" w:rsidP="002B5AFB">
            <w:pPr>
              <w:rPr>
                <w:sz w:val="22"/>
                <w:szCs w:val="22"/>
              </w:rPr>
            </w:pPr>
            <w:r>
              <w:rPr>
                <w:sz w:val="22"/>
                <w:szCs w:val="22"/>
              </w:rPr>
              <w:t>1</w:t>
            </w:r>
            <w:r w:rsidR="00152C99">
              <w:rPr>
                <w:sz w:val="22"/>
                <w:szCs w:val="22"/>
              </w:rPr>
              <w:t>. Svrha i kreiranje</w:t>
            </w:r>
            <w:r w:rsidR="00152C99" w:rsidRPr="00542F29">
              <w:rPr>
                <w:sz w:val="22"/>
                <w:szCs w:val="22"/>
              </w:rPr>
              <w:t xml:space="preserve"> ATIS šifre </w:t>
            </w:r>
          </w:p>
          <w:p w14:paraId="3B22C3E6" w14:textId="3DD5423C" w:rsidR="00152C99" w:rsidRPr="00470FF3" w:rsidRDefault="00F0347C" w:rsidP="002B5AFB">
            <w:pPr>
              <w:rPr>
                <w:sz w:val="22"/>
                <w:szCs w:val="22"/>
              </w:rPr>
            </w:pPr>
            <w:r>
              <w:rPr>
                <w:sz w:val="22"/>
                <w:szCs w:val="22"/>
              </w:rPr>
              <w:t>2</w:t>
            </w:r>
            <w:r w:rsidR="00152C99">
              <w:rPr>
                <w:sz w:val="22"/>
                <w:szCs w:val="22"/>
              </w:rPr>
              <w:t>. Povezanost šifre s</w:t>
            </w:r>
            <w:r w:rsidR="00152C99" w:rsidRPr="00542F29">
              <w:rPr>
                <w:sz w:val="22"/>
                <w:szCs w:val="22"/>
              </w:rPr>
              <w:t xml:space="preserve"> pozivnim znakom</w:t>
            </w:r>
          </w:p>
        </w:tc>
      </w:tr>
      <w:tr w:rsidR="00152C99" w:rsidRPr="002778C9" w14:paraId="61C1D7A7" w14:textId="77777777" w:rsidTr="008516F2">
        <w:trPr>
          <w:trHeight w:val="858"/>
        </w:trPr>
        <w:tc>
          <w:tcPr>
            <w:tcW w:w="2972" w:type="dxa"/>
            <w:tcBorders>
              <w:top w:val="single" w:sz="4" w:space="0" w:color="auto"/>
              <w:left w:val="single" w:sz="4" w:space="0" w:color="auto"/>
              <w:bottom w:val="single" w:sz="4" w:space="0" w:color="auto"/>
              <w:right w:val="single" w:sz="4" w:space="0" w:color="auto"/>
            </w:tcBorders>
            <w:vAlign w:val="center"/>
          </w:tcPr>
          <w:p w14:paraId="17E1ED5D" w14:textId="1CBA8B98" w:rsidR="00152C99" w:rsidRPr="00470FF3" w:rsidRDefault="00F0347C" w:rsidP="002B5AFB">
            <w:pPr>
              <w:rPr>
                <w:sz w:val="22"/>
                <w:szCs w:val="22"/>
              </w:rPr>
            </w:pPr>
            <w:r>
              <w:rPr>
                <w:sz w:val="22"/>
                <w:szCs w:val="22"/>
              </w:rPr>
              <w:t xml:space="preserve">3. </w:t>
            </w:r>
            <w:r w:rsidR="00152C99" w:rsidRPr="00470FF3">
              <w:rPr>
                <w:sz w:val="22"/>
                <w:szCs w:val="22"/>
              </w:rPr>
              <w:t>Smještaj kanala</w:t>
            </w:r>
          </w:p>
        </w:tc>
        <w:tc>
          <w:tcPr>
            <w:tcW w:w="6095" w:type="dxa"/>
            <w:tcBorders>
              <w:top w:val="single" w:sz="4" w:space="0" w:color="auto"/>
              <w:left w:val="single" w:sz="4" w:space="0" w:color="auto"/>
              <w:bottom w:val="single" w:sz="4" w:space="0" w:color="auto"/>
              <w:right w:val="single" w:sz="4" w:space="0" w:color="auto"/>
            </w:tcBorders>
            <w:vAlign w:val="center"/>
          </w:tcPr>
          <w:p w14:paraId="515BD07E" w14:textId="5659A305" w:rsidR="00152C99" w:rsidRPr="008516F2" w:rsidRDefault="00F0347C" w:rsidP="008516F2">
            <w:pPr>
              <w:rPr>
                <w:sz w:val="22"/>
                <w:szCs w:val="22"/>
              </w:rPr>
            </w:pPr>
            <w:r>
              <w:rPr>
                <w:sz w:val="22"/>
                <w:szCs w:val="22"/>
              </w:rPr>
              <w:t xml:space="preserve">1. </w:t>
            </w:r>
            <w:r w:rsidR="00152C99" w:rsidRPr="008516F2">
              <w:rPr>
                <w:sz w:val="22"/>
                <w:szCs w:val="22"/>
              </w:rPr>
              <w:t>Razmještaj kanala za VHF telefoniju;</w:t>
            </w:r>
          </w:p>
          <w:p w14:paraId="279BAF77" w14:textId="77777777" w:rsidR="00152C99" w:rsidRDefault="00F0347C" w:rsidP="008516F2">
            <w:pPr>
              <w:rPr>
                <w:sz w:val="22"/>
                <w:szCs w:val="22"/>
              </w:rPr>
            </w:pPr>
            <w:r>
              <w:rPr>
                <w:sz w:val="22"/>
                <w:szCs w:val="22"/>
              </w:rPr>
              <w:t xml:space="preserve">2. </w:t>
            </w:r>
            <w:r w:rsidR="00152C99" w:rsidRPr="008516F2">
              <w:rPr>
                <w:sz w:val="22"/>
                <w:szCs w:val="22"/>
              </w:rPr>
              <w:t>Dvostruka straža;</w:t>
            </w:r>
          </w:p>
          <w:p w14:paraId="041982F6" w14:textId="5E94D628" w:rsidR="00AA1CBA" w:rsidRPr="008516F2" w:rsidRDefault="00AA1CBA" w:rsidP="008516F2">
            <w:pPr>
              <w:rPr>
                <w:sz w:val="22"/>
                <w:szCs w:val="22"/>
              </w:rPr>
            </w:pPr>
            <w:r>
              <w:rPr>
                <w:sz w:val="22"/>
                <w:szCs w:val="22"/>
              </w:rPr>
              <w:t>3</w:t>
            </w:r>
            <w:r w:rsidRPr="00AA1CBA">
              <w:rPr>
                <w:sz w:val="22"/>
                <w:szCs w:val="22"/>
              </w:rPr>
              <w:t>.</w:t>
            </w:r>
            <w:r>
              <w:rPr>
                <w:sz w:val="22"/>
                <w:szCs w:val="22"/>
              </w:rPr>
              <w:t xml:space="preserve"> </w:t>
            </w:r>
            <w:r w:rsidRPr="00AA1CBA">
              <w:rPr>
                <w:sz w:val="22"/>
                <w:szCs w:val="22"/>
              </w:rPr>
              <w:t>Kanali i frekvencije koje se koriste na unutarnjim plovnim putovima u Republici Hrvatskoj.</w:t>
            </w:r>
          </w:p>
        </w:tc>
      </w:tr>
      <w:tr w:rsidR="00152C99" w:rsidRPr="002778C9" w14:paraId="5F3715B2" w14:textId="77777777" w:rsidTr="002B5AFB">
        <w:trPr>
          <w:trHeight w:val="528"/>
        </w:trPr>
        <w:tc>
          <w:tcPr>
            <w:tcW w:w="2972" w:type="dxa"/>
            <w:tcBorders>
              <w:top w:val="single" w:sz="4" w:space="0" w:color="auto"/>
              <w:left w:val="single" w:sz="4" w:space="0" w:color="auto"/>
              <w:bottom w:val="single" w:sz="4" w:space="0" w:color="auto"/>
              <w:right w:val="single" w:sz="4" w:space="0" w:color="auto"/>
            </w:tcBorders>
            <w:vAlign w:val="center"/>
          </w:tcPr>
          <w:p w14:paraId="647B1C06" w14:textId="3B8A14AB" w:rsidR="00152C99" w:rsidRPr="00470FF3" w:rsidRDefault="00F0347C" w:rsidP="002B5AFB">
            <w:pPr>
              <w:rPr>
                <w:sz w:val="22"/>
                <w:szCs w:val="22"/>
              </w:rPr>
            </w:pPr>
            <w:r>
              <w:rPr>
                <w:sz w:val="22"/>
                <w:szCs w:val="22"/>
              </w:rPr>
              <w:t xml:space="preserve">4. </w:t>
            </w:r>
            <w:r w:rsidR="00152C99" w:rsidRPr="00470FF3">
              <w:rPr>
                <w:sz w:val="22"/>
                <w:szCs w:val="22"/>
              </w:rPr>
              <w:t>Osnovno znanje postojećih regulativa i publikacija:</w:t>
            </w:r>
          </w:p>
        </w:tc>
        <w:tc>
          <w:tcPr>
            <w:tcW w:w="6095" w:type="dxa"/>
            <w:tcBorders>
              <w:top w:val="single" w:sz="4" w:space="0" w:color="auto"/>
              <w:left w:val="single" w:sz="4" w:space="0" w:color="auto"/>
              <w:bottom w:val="single" w:sz="4" w:space="0" w:color="auto"/>
              <w:right w:val="single" w:sz="4" w:space="0" w:color="auto"/>
            </w:tcBorders>
            <w:vAlign w:val="center"/>
          </w:tcPr>
          <w:p w14:paraId="41DA0FFA" w14:textId="3FE5DE5A" w:rsidR="00152C99" w:rsidRPr="008516F2" w:rsidRDefault="00F0347C" w:rsidP="008516F2">
            <w:pPr>
              <w:rPr>
                <w:sz w:val="22"/>
                <w:szCs w:val="22"/>
              </w:rPr>
            </w:pPr>
            <w:r>
              <w:rPr>
                <w:sz w:val="22"/>
                <w:szCs w:val="22"/>
              </w:rPr>
              <w:t xml:space="preserve">1. </w:t>
            </w:r>
            <w:r w:rsidR="00152C99" w:rsidRPr="008516F2">
              <w:rPr>
                <w:sz w:val="22"/>
                <w:szCs w:val="22"/>
              </w:rPr>
              <w:t>„Vodič vezan uz usluge radiotelefonije na unutarnjim plovnim putovima“ ;</w:t>
            </w:r>
          </w:p>
          <w:p w14:paraId="65A3B1C0" w14:textId="1F7A8027" w:rsidR="00152C99" w:rsidRPr="008516F2" w:rsidRDefault="00F0347C" w:rsidP="008516F2">
            <w:pPr>
              <w:rPr>
                <w:sz w:val="22"/>
                <w:szCs w:val="22"/>
              </w:rPr>
            </w:pPr>
            <w:r>
              <w:rPr>
                <w:sz w:val="22"/>
                <w:szCs w:val="22"/>
              </w:rPr>
              <w:t xml:space="preserve">2. </w:t>
            </w:r>
            <w:r w:rsidR="00152C99" w:rsidRPr="008516F2">
              <w:rPr>
                <w:sz w:val="22"/>
                <w:szCs w:val="22"/>
              </w:rPr>
              <w:t>Nacionalne i internacionalne regulative i sporazuma koji određuju uslugu radiotelefonije;</w:t>
            </w:r>
          </w:p>
          <w:p w14:paraId="53E6FAF9" w14:textId="3B96A7D8" w:rsidR="00152C99" w:rsidRPr="008516F2" w:rsidRDefault="00F0347C" w:rsidP="008516F2">
            <w:pPr>
              <w:spacing w:after="0"/>
              <w:rPr>
                <w:sz w:val="22"/>
                <w:szCs w:val="22"/>
              </w:rPr>
            </w:pPr>
            <w:r>
              <w:rPr>
                <w:sz w:val="22"/>
                <w:szCs w:val="22"/>
              </w:rPr>
              <w:t xml:space="preserve">3. </w:t>
            </w:r>
            <w:r w:rsidR="00152C99" w:rsidRPr="008516F2">
              <w:rPr>
                <w:sz w:val="22"/>
                <w:szCs w:val="22"/>
              </w:rPr>
              <w:t>Ostale nacionalne publikacije.</w:t>
            </w:r>
          </w:p>
        </w:tc>
      </w:tr>
      <w:tr w:rsidR="00152C99" w:rsidRPr="002778C9" w14:paraId="7036F97A" w14:textId="77777777" w:rsidTr="002B5AFB">
        <w:trPr>
          <w:trHeight w:val="387"/>
        </w:trPr>
        <w:tc>
          <w:tcPr>
            <w:tcW w:w="9067" w:type="dxa"/>
            <w:gridSpan w:val="2"/>
            <w:tcBorders>
              <w:top w:val="single" w:sz="4" w:space="0" w:color="auto"/>
              <w:left w:val="single" w:sz="4" w:space="0" w:color="auto"/>
              <w:bottom w:val="single" w:sz="4" w:space="0" w:color="auto"/>
              <w:right w:val="single" w:sz="4" w:space="0" w:color="auto"/>
            </w:tcBorders>
            <w:vAlign w:val="center"/>
          </w:tcPr>
          <w:p w14:paraId="5F483570" w14:textId="77777777" w:rsidR="00152C99" w:rsidRPr="00470FF3" w:rsidRDefault="00152C99" w:rsidP="002B5AFB">
            <w:pPr>
              <w:spacing w:after="0"/>
              <w:ind w:right="40"/>
              <w:rPr>
                <w:sz w:val="22"/>
                <w:szCs w:val="22"/>
              </w:rPr>
            </w:pPr>
            <w:r w:rsidRPr="00470FF3">
              <w:rPr>
                <w:b/>
                <w:i/>
                <w:sz w:val="22"/>
                <w:szCs w:val="22"/>
              </w:rPr>
              <w:t xml:space="preserve">2. </w:t>
            </w:r>
            <w:r>
              <w:rPr>
                <w:b/>
                <w:i/>
                <w:sz w:val="22"/>
                <w:szCs w:val="22"/>
              </w:rPr>
              <w:t>Član posade mora imati p</w:t>
            </w:r>
            <w:r w:rsidRPr="00470FF3">
              <w:rPr>
                <w:b/>
                <w:i/>
                <w:sz w:val="22"/>
                <w:szCs w:val="22"/>
              </w:rPr>
              <w:t>raktično znanje i sposobnost upotrebljavanja osnovne opreme brodske stanice</w:t>
            </w:r>
          </w:p>
        </w:tc>
      </w:tr>
      <w:tr w:rsidR="00152C99" w:rsidRPr="002778C9" w14:paraId="20E0873F" w14:textId="77777777" w:rsidTr="002B5AFB">
        <w:trPr>
          <w:trHeight w:val="282"/>
        </w:trPr>
        <w:tc>
          <w:tcPr>
            <w:tcW w:w="2972" w:type="dxa"/>
            <w:tcBorders>
              <w:top w:val="single" w:sz="4" w:space="0" w:color="auto"/>
              <w:left w:val="single" w:sz="4" w:space="0" w:color="auto"/>
              <w:bottom w:val="single" w:sz="4" w:space="0" w:color="auto"/>
              <w:right w:val="single" w:sz="4" w:space="0" w:color="auto"/>
            </w:tcBorders>
            <w:vAlign w:val="center"/>
          </w:tcPr>
          <w:p w14:paraId="080DBDD3" w14:textId="79D2FE3F" w:rsidR="00152C99" w:rsidRPr="00470FF3" w:rsidRDefault="00F0347C" w:rsidP="002B5AFB">
            <w:pPr>
              <w:rPr>
                <w:sz w:val="22"/>
                <w:szCs w:val="22"/>
              </w:rPr>
            </w:pPr>
            <w:r>
              <w:rPr>
                <w:sz w:val="22"/>
                <w:szCs w:val="22"/>
              </w:rPr>
              <w:t xml:space="preserve">1. </w:t>
            </w:r>
            <w:r w:rsidR="00152C99">
              <w:rPr>
                <w:sz w:val="22"/>
                <w:szCs w:val="22"/>
              </w:rPr>
              <w:t>Radiooprema</w:t>
            </w:r>
          </w:p>
        </w:tc>
        <w:tc>
          <w:tcPr>
            <w:tcW w:w="6095" w:type="dxa"/>
            <w:tcBorders>
              <w:top w:val="single" w:sz="4" w:space="0" w:color="auto"/>
              <w:left w:val="single" w:sz="4" w:space="0" w:color="auto"/>
              <w:bottom w:val="single" w:sz="4" w:space="0" w:color="auto"/>
              <w:right w:val="single" w:sz="4" w:space="0" w:color="auto"/>
            </w:tcBorders>
            <w:vAlign w:val="center"/>
          </w:tcPr>
          <w:p w14:paraId="5C5CA0C6" w14:textId="085F7E04" w:rsidR="00152C99" w:rsidRPr="008516F2" w:rsidRDefault="00F0347C" w:rsidP="008516F2">
            <w:pPr>
              <w:rPr>
                <w:sz w:val="22"/>
                <w:szCs w:val="22"/>
              </w:rPr>
            </w:pPr>
            <w:r>
              <w:rPr>
                <w:sz w:val="22"/>
                <w:szCs w:val="22"/>
              </w:rPr>
              <w:t xml:space="preserve">1. </w:t>
            </w:r>
            <w:r w:rsidR="00152C99" w:rsidRPr="008516F2">
              <w:rPr>
                <w:sz w:val="22"/>
                <w:szCs w:val="22"/>
              </w:rPr>
              <w:t xml:space="preserve"> „Vodič vezan uz usluge radiotelefonije na unutarnjim plovnim putovima“ ;</w:t>
            </w:r>
          </w:p>
          <w:p w14:paraId="6890B50D" w14:textId="5425DBF7" w:rsidR="00152C99" w:rsidRPr="008516F2" w:rsidRDefault="00F0347C" w:rsidP="008516F2">
            <w:pPr>
              <w:rPr>
                <w:sz w:val="22"/>
                <w:szCs w:val="22"/>
              </w:rPr>
            </w:pPr>
            <w:r>
              <w:rPr>
                <w:sz w:val="22"/>
                <w:szCs w:val="22"/>
              </w:rPr>
              <w:t xml:space="preserve">2. </w:t>
            </w:r>
            <w:r w:rsidR="00152C99" w:rsidRPr="008516F2">
              <w:rPr>
                <w:sz w:val="22"/>
                <w:szCs w:val="22"/>
              </w:rPr>
              <w:t>Nacionalne i internacionalne regulative i sporazuma koji određuju uslugu radiotelefonije;</w:t>
            </w:r>
          </w:p>
          <w:p w14:paraId="127EADDC" w14:textId="37B860B4" w:rsidR="00152C99" w:rsidRPr="008516F2" w:rsidRDefault="00F0347C" w:rsidP="008516F2">
            <w:pPr>
              <w:spacing w:after="0"/>
              <w:rPr>
                <w:sz w:val="22"/>
                <w:szCs w:val="22"/>
              </w:rPr>
            </w:pPr>
            <w:r>
              <w:rPr>
                <w:sz w:val="22"/>
                <w:szCs w:val="22"/>
              </w:rPr>
              <w:t xml:space="preserve">3. </w:t>
            </w:r>
            <w:r w:rsidR="00152C99" w:rsidRPr="008516F2">
              <w:rPr>
                <w:sz w:val="22"/>
                <w:szCs w:val="22"/>
              </w:rPr>
              <w:t>Ostale nacionalne publikacije.</w:t>
            </w:r>
          </w:p>
        </w:tc>
      </w:tr>
      <w:tr w:rsidR="00152C99" w:rsidRPr="002778C9" w14:paraId="66DD6A38" w14:textId="77777777" w:rsidTr="008516F2">
        <w:trPr>
          <w:trHeight w:val="1507"/>
        </w:trPr>
        <w:tc>
          <w:tcPr>
            <w:tcW w:w="2972" w:type="dxa"/>
            <w:tcBorders>
              <w:top w:val="single" w:sz="4" w:space="0" w:color="auto"/>
              <w:left w:val="single" w:sz="4" w:space="0" w:color="auto"/>
              <w:bottom w:val="single" w:sz="4" w:space="0" w:color="auto"/>
              <w:right w:val="single" w:sz="4" w:space="0" w:color="auto"/>
            </w:tcBorders>
            <w:vAlign w:val="center"/>
          </w:tcPr>
          <w:p w14:paraId="2A4F15BE" w14:textId="3152CB63" w:rsidR="00152C99" w:rsidRPr="00470FF3" w:rsidRDefault="00F0347C" w:rsidP="002B5AFB">
            <w:pPr>
              <w:spacing w:after="0"/>
              <w:rPr>
                <w:sz w:val="22"/>
                <w:szCs w:val="22"/>
              </w:rPr>
            </w:pPr>
            <w:r>
              <w:rPr>
                <w:sz w:val="22"/>
                <w:szCs w:val="22"/>
              </w:rPr>
              <w:t xml:space="preserve">2. </w:t>
            </w:r>
            <w:r w:rsidR="00152C99">
              <w:rPr>
                <w:sz w:val="22"/>
                <w:szCs w:val="22"/>
              </w:rPr>
              <w:t>Komunikacijske procedure</w:t>
            </w:r>
          </w:p>
        </w:tc>
        <w:tc>
          <w:tcPr>
            <w:tcW w:w="6095" w:type="dxa"/>
            <w:tcBorders>
              <w:top w:val="single" w:sz="4" w:space="0" w:color="auto"/>
              <w:left w:val="single" w:sz="4" w:space="0" w:color="auto"/>
              <w:bottom w:val="single" w:sz="4" w:space="0" w:color="auto"/>
              <w:right w:val="single" w:sz="4" w:space="0" w:color="auto"/>
            </w:tcBorders>
            <w:vAlign w:val="center"/>
          </w:tcPr>
          <w:p w14:paraId="5169E75B" w14:textId="4E6C338B" w:rsidR="00152C99" w:rsidRPr="008516F2" w:rsidRDefault="00F0347C" w:rsidP="008516F2">
            <w:pPr>
              <w:spacing w:after="0"/>
              <w:rPr>
                <w:sz w:val="22"/>
                <w:szCs w:val="22"/>
              </w:rPr>
            </w:pPr>
            <w:r>
              <w:rPr>
                <w:sz w:val="22"/>
                <w:szCs w:val="22"/>
              </w:rPr>
              <w:t xml:space="preserve">1. </w:t>
            </w:r>
            <w:r w:rsidR="00152C99" w:rsidRPr="008516F2">
              <w:rPr>
                <w:sz w:val="22"/>
                <w:szCs w:val="22"/>
              </w:rPr>
              <w:t>Standardni izrazi za komunikaciju i metode međunarodnog izražavanja kako je određeno u „Vodiču vezanom uz usluge radiotelefonije na unutarnjim plovnim putovima“ (CCNR / DC).</w:t>
            </w:r>
          </w:p>
        </w:tc>
      </w:tr>
    </w:tbl>
    <w:p w14:paraId="7AE51A73" w14:textId="77777777" w:rsidR="00671026" w:rsidRDefault="00671026" w:rsidP="002B5AFB">
      <w:pPr>
        <w:rPr>
          <w:lang w:eastAsia="hr-HR" w:bidi="hr-HR"/>
        </w:rPr>
      </w:pPr>
    </w:p>
    <w:p w14:paraId="42349507" w14:textId="77777777" w:rsidR="00671026" w:rsidRPr="008516F2" w:rsidRDefault="00671026" w:rsidP="002B5AFB">
      <w:pPr>
        <w:rPr>
          <w:lang w:eastAsia="hr-HR" w:bidi="hr-HR"/>
        </w:rPr>
      </w:pPr>
    </w:p>
    <w:p w14:paraId="4FB22942" w14:textId="77777777" w:rsidR="00B17F5E" w:rsidRDefault="00B17F5E" w:rsidP="008516F2">
      <w:pPr>
        <w:jc w:val="right"/>
        <w:rPr>
          <w:szCs w:val="22"/>
          <w:lang w:eastAsia="hr-HR" w:bidi="hr-HR"/>
        </w:rPr>
      </w:pPr>
    </w:p>
    <w:p w14:paraId="40D3D26A" w14:textId="2834BD03" w:rsidR="0069788E" w:rsidRPr="00735571" w:rsidRDefault="004A18C7" w:rsidP="007C431A">
      <w:pPr>
        <w:pStyle w:val="Naslov2"/>
        <w:tabs>
          <w:tab w:val="left" w:pos="2450"/>
        </w:tabs>
        <w:jc w:val="left"/>
        <w:rPr>
          <w:lang w:eastAsia="hr-HR"/>
        </w:rPr>
      </w:pPr>
      <w:r>
        <w:rPr>
          <w:noProof/>
          <w:lang w:eastAsia="hr-HR" w:bidi="hr-HR"/>
        </w:rPr>
        <w:t>I.</w:t>
      </w:r>
      <w:r w:rsidR="005C1E07">
        <w:rPr>
          <w:noProof/>
          <w:lang w:eastAsia="hr-HR" w:bidi="hr-HR"/>
        </w:rPr>
        <w:t xml:space="preserve">E </w:t>
      </w:r>
      <w:r w:rsidR="0069788E">
        <w:rPr>
          <w:noProof/>
          <w:lang w:eastAsia="hr-HR" w:bidi="hr-HR"/>
        </w:rPr>
        <w:t>–</w:t>
      </w:r>
      <w:r w:rsidR="0069788E" w:rsidRPr="00CB0D91">
        <w:rPr>
          <w:lang w:eastAsia="hr-HR"/>
        </w:rPr>
        <w:t xml:space="preserve"> </w:t>
      </w:r>
      <w:r w:rsidR="005C0014">
        <w:rPr>
          <w:lang w:eastAsia="hr-HR"/>
        </w:rPr>
        <w:t>O</w:t>
      </w:r>
      <w:r w:rsidR="005C0014" w:rsidRPr="00735571">
        <w:rPr>
          <w:lang w:eastAsia="hr-HR"/>
        </w:rPr>
        <w:t>snov</w:t>
      </w:r>
      <w:r w:rsidR="005C0014">
        <w:rPr>
          <w:lang w:eastAsia="hr-HR"/>
        </w:rPr>
        <w:t>e</w:t>
      </w:r>
      <w:r w:rsidR="005C0014" w:rsidRPr="00735571">
        <w:rPr>
          <w:lang w:eastAsia="hr-HR"/>
        </w:rPr>
        <w:t xml:space="preserve"> sigurnosti na </w:t>
      </w:r>
      <w:r w:rsidR="005C0014">
        <w:rPr>
          <w:lang w:eastAsia="hr-HR"/>
        </w:rPr>
        <w:t>brodu</w:t>
      </w:r>
    </w:p>
    <w:p w14:paraId="3A6FC1EE" w14:textId="491B91B0" w:rsidR="00104644" w:rsidRDefault="00104644" w:rsidP="00104644">
      <w:pPr>
        <w:spacing w:after="200"/>
        <w:rPr>
          <w:rFonts w:eastAsia="Calibri"/>
          <w:sz w:val="22"/>
          <w:szCs w:val="22"/>
        </w:rPr>
      </w:pPr>
      <w:r>
        <w:rPr>
          <w:rFonts w:eastAsia="Calibri"/>
          <w:sz w:val="22"/>
          <w:szCs w:val="22"/>
        </w:rPr>
        <w:t>Izvođenje programa</w:t>
      </w:r>
      <w:r w:rsidRPr="00104644">
        <w:rPr>
          <w:rFonts w:eastAsia="Calibri"/>
          <w:sz w:val="22"/>
          <w:szCs w:val="22"/>
        </w:rPr>
        <w:t xml:space="preserve"> izobrazbe </w:t>
      </w:r>
      <w:r>
        <w:rPr>
          <w:rFonts w:eastAsia="Calibri"/>
          <w:sz w:val="22"/>
          <w:szCs w:val="22"/>
        </w:rPr>
        <w:t xml:space="preserve">iz </w:t>
      </w:r>
      <w:r w:rsidRPr="00104644">
        <w:rPr>
          <w:rFonts w:eastAsia="Calibri"/>
          <w:sz w:val="22"/>
          <w:szCs w:val="22"/>
        </w:rPr>
        <w:t xml:space="preserve">ovog priloga, </w:t>
      </w:r>
      <w:r>
        <w:rPr>
          <w:rFonts w:eastAsia="Calibri"/>
          <w:sz w:val="22"/>
          <w:szCs w:val="22"/>
        </w:rPr>
        <w:t xml:space="preserve">mora </w:t>
      </w:r>
      <w:r w:rsidRPr="00104644">
        <w:rPr>
          <w:rFonts w:eastAsia="Calibri"/>
          <w:sz w:val="22"/>
          <w:szCs w:val="22"/>
        </w:rPr>
        <w:t xml:space="preserve">osigurati veći broj sati za praktičnu nastavu, </w:t>
      </w:r>
      <w:r>
        <w:rPr>
          <w:rFonts w:eastAsia="Calibri"/>
          <w:sz w:val="22"/>
          <w:szCs w:val="22"/>
        </w:rPr>
        <w:t xml:space="preserve">dok </w:t>
      </w:r>
      <w:r w:rsidRPr="00104644">
        <w:rPr>
          <w:rFonts w:eastAsia="Calibri"/>
          <w:sz w:val="22"/>
          <w:szCs w:val="22"/>
        </w:rPr>
        <w:t xml:space="preserve">teorijska </w:t>
      </w:r>
      <w:r>
        <w:rPr>
          <w:rFonts w:eastAsia="Calibri"/>
          <w:sz w:val="22"/>
          <w:szCs w:val="22"/>
        </w:rPr>
        <w:t>nastava treba nadopuniti praktičnu.</w:t>
      </w:r>
    </w:p>
    <w:p w14:paraId="5530D673" w14:textId="421AC872" w:rsidR="0069788E" w:rsidRPr="00A522FB" w:rsidRDefault="00104644" w:rsidP="00A522FB">
      <w:pPr>
        <w:spacing w:after="200"/>
        <w:rPr>
          <w:rFonts w:eastAsia="Calibri"/>
          <w:sz w:val="22"/>
          <w:szCs w:val="22"/>
        </w:rPr>
      </w:pPr>
      <w:r w:rsidRPr="00104644">
        <w:rPr>
          <w:rFonts w:eastAsia="Calibri"/>
          <w:sz w:val="22"/>
          <w:szCs w:val="22"/>
          <w:lang w:eastAsia="de-DE"/>
        </w:rPr>
        <w:t xml:space="preserve">Izvođenje programa izobrazbe iz ovog priloga </w:t>
      </w:r>
      <w:r>
        <w:rPr>
          <w:rFonts w:eastAsia="Calibri"/>
          <w:sz w:val="22"/>
          <w:szCs w:val="22"/>
          <w:lang w:eastAsia="de-DE"/>
        </w:rPr>
        <w:t xml:space="preserve">mora trajati najmanje </w:t>
      </w:r>
      <w:r w:rsidR="00A522FB">
        <w:rPr>
          <w:rFonts w:eastAsia="Calibri"/>
          <w:sz w:val="22"/>
          <w:szCs w:val="22"/>
          <w:lang w:eastAsia="de-DE"/>
        </w:rPr>
        <w:t xml:space="preserve">tri dana, a najviše pet </w:t>
      </w:r>
      <w:r w:rsidRPr="00735571">
        <w:rPr>
          <w:rFonts w:eastAsia="Calibri"/>
          <w:sz w:val="22"/>
          <w:szCs w:val="22"/>
          <w:lang w:eastAsia="de-DE"/>
        </w:rPr>
        <w:t>dana.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
        <w:gridCol w:w="3624"/>
        <w:gridCol w:w="1720"/>
        <w:gridCol w:w="1494"/>
      </w:tblGrid>
      <w:tr w:rsidR="0069788E" w:rsidRPr="00630D1A" w14:paraId="6CFFC332" w14:textId="77777777" w:rsidTr="00DB1FA2">
        <w:tc>
          <w:tcPr>
            <w:tcW w:w="2222" w:type="dxa"/>
            <w:gridSpan w:val="2"/>
            <w:vMerge w:val="restart"/>
            <w:tcBorders>
              <w:top w:val="single" w:sz="4" w:space="0" w:color="auto"/>
              <w:left w:val="single" w:sz="4" w:space="0" w:color="auto"/>
              <w:right w:val="single" w:sz="4" w:space="0" w:color="auto"/>
            </w:tcBorders>
            <w:vAlign w:val="center"/>
          </w:tcPr>
          <w:p w14:paraId="4D9FE17A" w14:textId="77777777" w:rsidR="0069788E" w:rsidRPr="00630D1A" w:rsidRDefault="0069788E" w:rsidP="00C47F54">
            <w:pPr>
              <w:spacing w:after="200"/>
              <w:rPr>
                <w:rFonts w:eastAsia="Calibri"/>
                <w:b/>
                <w:bCs/>
                <w:sz w:val="22"/>
                <w:szCs w:val="22"/>
              </w:rPr>
            </w:pPr>
            <w:r w:rsidRPr="00630D1A">
              <w:rPr>
                <w:rFonts w:eastAsia="Calibri"/>
                <w:b/>
                <w:bCs/>
                <w:sz w:val="22"/>
                <w:szCs w:val="22"/>
              </w:rPr>
              <w:t>NASTAVNE CJELINE/TEME</w:t>
            </w:r>
          </w:p>
        </w:tc>
        <w:tc>
          <w:tcPr>
            <w:tcW w:w="3624" w:type="dxa"/>
            <w:vMerge w:val="restart"/>
            <w:tcBorders>
              <w:top w:val="single" w:sz="4" w:space="0" w:color="auto"/>
              <w:left w:val="single" w:sz="4" w:space="0" w:color="auto"/>
              <w:right w:val="single" w:sz="4" w:space="0" w:color="auto"/>
            </w:tcBorders>
            <w:vAlign w:val="center"/>
          </w:tcPr>
          <w:p w14:paraId="0999EE26" w14:textId="77777777" w:rsidR="0069788E" w:rsidRPr="00630D1A" w:rsidRDefault="0069788E" w:rsidP="00C47F54">
            <w:pPr>
              <w:spacing w:after="200"/>
              <w:rPr>
                <w:rFonts w:eastAsia="Calibri"/>
                <w:b/>
                <w:bCs/>
                <w:sz w:val="22"/>
                <w:szCs w:val="22"/>
              </w:rPr>
            </w:pPr>
            <w:r w:rsidRPr="00630D1A">
              <w:rPr>
                <w:rFonts w:eastAsia="Calibri"/>
                <w:b/>
                <w:bCs/>
                <w:sz w:val="22"/>
                <w:szCs w:val="22"/>
              </w:rPr>
              <w:t>ISHOD UČENJA</w:t>
            </w:r>
          </w:p>
        </w:tc>
        <w:tc>
          <w:tcPr>
            <w:tcW w:w="3214" w:type="dxa"/>
            <w:gridSpan w:val="2"/>
            <w:tcBorders>
              <w:top w:val="single" w:sz="4" w:space="0" w:color="auto"/>
              <w:left w:val="single" w:sz="4" w:space="0" w:color="auto"/>
              <w:bottom w:val="single" w:sz="4" w:space="0" w:color="auto"/>
              <w:right w:val="single" w:sz="4" w:space="0" w:color="auto"/>
            </w:tcBorders>
          </w:tcPr>
          <w:p w14:paraId="7151DFB3" w14:textId="77777777" w:rsidR="0069788E" w:rsidRPr="00630D1A" w:rsidRDefault="0069788E" w:rsidP="00C47F54">
            <w:pPr>
              <w:spacing w:after="200"/>
              <w:rPr>
                <w:rFonts w:eastAsia="Calibri"/>
                <w:b/>
                <w:bCs/>
                <w:sz w:val="22"/>
                <w:szCs w:val="22"/>
              </w:rPr>
            </w:pPr>
            <w:r w:rsidRPr="00630D1A">
              <w:rPr>
                <w:rFonts w:eastAsia="Calibri"/>
                <w:b/>
                <w:bCs/>
                <w:sz w:val="22"/>
                <w:szCs w:val="22"/>
              </w:rPr>
              <w:t>BROJ SATI</w:t>
            </w:r>
          </w:p>
        </w:tc>
      </w:tr>
      <w:tr w:rsidR="0069788E" w:rsidRPr="00630D1A" w14:paraId="731962F5" w14:textId="77777777" w:rsidTr="00DB1FA2">
        <w:tc>
          <w:tcPr>
            <w:tcW w:w="2222" w:type="dxa"/>
            <w:gridSpan w:val="2"/>
            <w:vMerge/>
            <w:tcBorders>
              <w:left w:val="single" w:sz="4" w:space="0" w:color="auto"/>
              <w:bottom w:val="single" w:sz="4" w:space="0" w:color="auto"/>
              <w:right w:val="single" w:sz="4" w:space="0" w:color="auto"/>
            </w:tcBorders>
            <w:vAlign w:val="center"/>
          </w:tcPr>
          <w:p w14:paraId="2AF04808" w14:textId="77777777" w:rsidR="0069788E" w:rsidRPr="00630D1A" w:rsidRDefault="0069788E" w:rsidP="00C47F54">
            <w:pPr>
              <w:spacing w:after="200"/>
              <w:rPr>
                <w:rFonts w:eastAsia="Calibri"/>
                <w:b/>
                <w:i/>
                <w:sz w:val="22"/>
                <w:szCs w:val="22"/>
              </w:rPr>
            </w:pPr>
          </w:p>
        </w:tc>
        <w:tc>
          <w:tcPr>
            <w:tcW w:w="3624" w:type="dxa"/>
            <w:vMerge/>
            <w:tcBorders>
              <w:left w:val="single" w:sz="4" w:space="0" w:color="auto"/>
              <w:bottom w:val="single" w:sz="4" w:space="0" w:color="auto"/>
              <w:right w:val="single" w:sz="4" w:space="0" w:color="auto"/>
            </w:tcBorders>
            <w:vAlign w:val="center"/>
          </w:tcPr>
          <w:p w14:paraId="5F081FEA" w14:textId="77777777" w:rsidR="0069788E" w:rsidRPr="00630D1A" w:rsidRDefault="0069788E" w:rsidP="00C47F54">
            <w:pPr>
              <w:spacing w:after="200"/>
              <w:rPr>
                <w:rFonts w:eastAsia="Calibri"/>
                <w:b/>
                <w:i/>
                <w:sz w:val="22"/>
                <w:szCs w:val="22"/>
              </w:rPr>
            </w:pPr>
          </w:p>
        </w:tc>
        <w:tc>
          <w:tcPr>
            <w:tcW w:w="1720" w:type="dxa"/>
            <w:tcBorders>
              <w:top w:val="single" w:sz="4" w:space="0" w:color="auto"/>
              <w:left w:val="single" w:sz="4" w:space="0" w:color="auto"/>
              <w:bottom w:val="single" w:sz="4" w:space="0" w:color="auto"/>
              <w:right w:val="single" w:sz="4" w:space="0" w:color="auto"/>
            </w:tcBorders>
          </w:tcPr>
          <w:p w14:paraId="55BD3903" w14:textId="77777777" w:rsidR="0069788E" w:rsidRPr="00630D1A" w:rsidRDefault="0069788E" w:rsidP="00C47F54">
            <w:pPr>
              <w:spacing w:after="200"/>
              <w:rPr>
                <w:rFonts w:eastAsia="Calibri"/>
                <w:b/>
                <w:bCs/>
                <w:sz w:val="22"/>
                <w:szCs w:val="22"/>
              </w:rPr>
            </w:pPr>
            <w:r w:rsidRPr="00630D1A">
              <w:rPr>
                <w:rFonts w:eastAsia="Calibri"/>
                <w:b/>
                <w:bCs/>
                <w:sz w:val="22"/>
                <w:szCs w:val="22"/>
              </w:rPr>
              <w:t>PREDAVANJA</w:t>
            </w:r>
          </w:p>
        </w:tc>
        <w:tc>
          <w:tcPr>
            <w:tcW w:w="1494" w:type="dxa"/>
            <w:tcBorders>
              <w:top w:val="single" w:sz="4" w:space="0" w:color="auto"/>
              <w:left w:val="single" w:sz="4" w:space="0" w:color="auto"/>
              <w:bottom w:val="single" w:sz="4" w:space="0" w:color="auto"/>
              <w:right w:val="single" w:sz="4" w:space="0" w:color="auto"/>
            </w:tcBorders>
          </w:tcPr>
          <w:p w14:paraId="5740FC3C" w14:textId="77777777" w:rsidR="0069788E" w:rsidRPr="00630D1A" w:rsidRDefault="0069788E" w:rsidP="00C47F54">
            <w:pPr>
              <w:spacing w:after="200"/>
              <w:rPr>
                <w:rFonts w:eastAsia="Calibri"/>
                <w:b/>
                <w:bCs/>
                <w:sz w:val="22"/>
                <w:szCs w:val="22"/>
              </w:rPr>
            </w:pPr>
            <w:r w:rsidRPr="00630D1A">
              <w:rPr>
                <w:rFonts w:eastAsia="Calibri"/>
                <w:b/>
                <w:bCs/>
                <w:sz w:val="22"/>
                <w:szCs w:val="22"/>
              </w:rPr>
              <w:t>VJEŽBE</w:t>
            </w:r>
          </w:p>
        </w:tc>
      </w:tr>
      <w:tr w:rsidR="0069788E" w:rsidRPr="00630D1A" w14:paraId="187665EA" w14:textId="77777777" w:rsidTr="00C47F54">
        <w:tc>
          <w:tcPr>
            <w:tcW w:w="9060" w:type="dxa"/>
            <w:gridSpan w:val="5"/>
            <w:tcBorders>
              <w:top w:val="single" w:sz="4" w:space="0" w:color="auto"/>
              <w:left w:val="single" w:sz="4" w:space="0" w:color="auto"/>
              <w:bottom w:val="single" w:sz="4" w:space="0" w:color="auto"/>
              <w:right w:val="single" w:sz="4" w:space="0" w:color="auto"/>
            </w:tcBorders>
            <w:vAlign w:val="center"/>
          </w:tcPr>
          <w:p w14:paraId="2FF6570D" w14:textId="77777777" w:rsidR="0069788E" w:rsidRPr="00630D1A" w:rsidRDefault="0069788E" w:rsidP="00C47F54">
            <w:pPr>
              <w:numPr>
                <w:ilvl w:val="0"/>
                <w:numId w:val="3"/>
              </w:numPr>
              <w:spacing w:after="200"/>
              <w:ind w:left="567" w:hanging="567"/>
              <w:rPr>
                <w:rFonts w:eastAsia="Calibri"/>
                <w:b/>
                <w:sz w:val="22"/>
                <w:szCs w:val="22"/>
              </w:rPr>
            </w:pPr>
            <w:r w:rsidRPr="00735571">
              <w:rPr>
                <w:rFonts w:eastAsia="Calibri"/>
                <w:b/>
                <w:sz w:val="22"/>
                <w:szCs w:val="22"/>
                <w:lang w:eastAsia="de-DE"/>
              </w:rPr>
              <w:t>Upotreba opreme za spašavanje života</w:t>
            </w:r>
          </w:p>
        </w:tc>
      </w:tr>
      <w:tr w:rsidR="0069788E" w:rsidRPr="00630D1A" w14:paraId="321DD560" w14:textId="77777777" w:rsidTr="00DB1FA2">
        <w:tc>
          <w:tcPr>
            <w:tcW w:w="2222" w:type="dxa"/>
            <w:gridSpan w:val="2"/>
            <w:tcBorders>
              <w:top w:val="single" w:sz="4" w:space="0" w:color="auto"/>
              <w:left w:val="single" w:sz="4" w:space="0" w:color="auto"/>
              <w:bottom w:val="single" w:sz="4" w:space="0" w:color="auto"/>
              <w:right w:val="single" w:sz="4" w:space="0" w:color="auto"/>
            </w:tcBorders>
            <w:vAlign w:val="center"/>
          </w:tcPr>
          <w:p w14:paraId="113093D5" w14:textId="77777777" w:rsidR="0069788E" w:rsidRPr="00630D1A" w:rsidRDefault="0069788E" w:rsidP="00C47F54">
            <w:pPr>
              <w:spacing w:after="200"/>
              <w:rPr>
                <w:rFonts w:eastAsia="Calibri"/>
                <w:b/>
                <w:sz w:val="22"/>
                <w:szCs w:val="22"/>
              </w:rPr>
            </w:pPr>
            <w:r>
              <w:rPr>
                <w:rFonts w:eastAsia="Calibri"/>
                <w:b/>
                <w:sz w:val="22"/>
                <w:szCs w:val="22"/>
                <w:lang w:eastAsia="de-DE"/>
              </w:rPr>
              <w:t xml:space="preserve">Oprema za spašavanje života </w:t>
            </w:r>
            <w:r w:rsidRPr="00735571">
              <w:rPr>
                <w:rFonts w:eastAsia="Calibri"/>
                <w:b/>
                <w:sz w:val="22"/>
                <w:szCs w:val="22"/>
                <w:lang w:eastAsia="de-DE"/>
              </w:rPr>
              <w:t xml:space="preserve">na </w:t>
            </w:r>
            <w:r>
              <w:rPr>
                <w:rFonts w:eastAsia="Calibri"/>
                <w:b/>
                <w:sz w:val="22"/>
                <w:szCs w:val="22"/>
                <w:lang w:eastAsia="de-DE"/>
              </w:rPr>
              <w:t>brodu</w:t>
            </w:r>
          </w:p>
        </w:tc>
        <w:tc>
          <w:tcPr>
            <w:tcW w:w="3624" w:type="dxa"/>
            <w:tcBorders>
              <w:top w:val="single" w:sz="4" w:space="0" w:color="auto"/>
              <w:left w:val="single" w:sz="4" w:space="0" w:color="auto"/>
              <w:bottom w:val="single" w:sz="4" w:space="0" w:color="auto"/>
              <w:right w:val="single" w:sz="4" w:space="0" w:color="auto"/>
            </w:tcBorders>
            <w:vAlign w:val="center"/>
          </w:tcPr>
          <w:p w14:paraId="0FA41358" w14:textId="77777777" w:rsidR="0069788E" w:rsidRPr="00630D1A" w:rsidRDefault="0069788E" w:rsidP="00C47F54">
            <w:pPr>
              <w:rPr>
                <w:rFonts w:eastAsia="Calibri"/>
              </w:rPr>
            </w:pPr>
            <w:r w:rsidRPr="00735571">
              <w:rPr>
                <w:rFonts w:eastAsia="Calibri"/>
                <w:sz w:val="22"/>
                <w:szCs w:val="22"/>
                <w:lang w:eastAsia="de-DE"/>
              </w:rPr>
              <w:t xml:space="preserve">sažeto prikazati moguću opremu za spašavanje života na </w:t>
            </w:r>
            <w:r>
              <w:rPr>
                <w:rFonts w:eastAsia="Calibri"/>
                <w:sz w:val="22"/>
                <w:szCs w:val="22"/>
                <w:lang w:eastAsia="de-DE"/>
              </w:rPr>
              <w:t>brodu</w:t>
            </w:r>
            <w:r w:rsidRPr="00735571">
              <w:rPr>
                <w:rFonts w:eastAsia="Calibri"/>
                <w:sz w:val="22"/>
                <w:szCs w:val="22"/>
                <w:lang w:eastAsia="de-DE"/>
              </w:rPr>
              <w:t xml:space="preserve"> i njenih funkcija</w:t>
            </w:r>
          </w:p>
        </w:tc>
        <w:tc>
          <w:tcPr>
            <w:tcW w:w="1720" w:type="dxa"/>
            <w:tcBorders>
              <w:top w:val="single" w:sz="4" w:space="0" w:color="auto"/>
              <w:left w:val="single" w:sz="4" w:space="0" w:color="auto"/>
              <w:bottom w:val="single" w:sz="4" w:space="0" w:color="auto"/>
              <w:right w:val="single" w:sz="4" w:space="0" w:color="auto"/>
            </w:tcBorders>
          </w:tcPr>
          <w:p w14:paraId="2486DCF4"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64D74924" w14:textId="77777777" w:rsidR="0069788E" w:rsidRPr="00630D1A" w:rsidRDefault="0069788E" w:rsidP="00C47F54">
            <w:pPr>
              <w:spacing w:after="200"/>
              <w:rPr>
                <w:rFonts w:eastAsia="Calibri"/>
                <w:sz w:val="22"/>
                <w:szCs w:val="22"/>
              </w:rPr>
            </w:pPr>
          </w:p>
        </w:tc>
      </w:tr>
      <w:tr w:rsidR="0069788E" w:rsidRPr="00630D1A" w14:paraId="2A14B9A8" w14:textId="77777777" w:rsidTr="00DB1FA2">
        <w:tc>
          <w:tcPr>
            <w:tcW w:w="2222" w:type="dxa"/>
            <w:gridSpan w:val="2"/>
            <w:tcBorders>
              <w:top w:val="single" w:sz="4" w:space="0" w:color="auto"/>
              <w:left w:val="single" w:sz="4" w:space="0" w:color="auto"/>
              <w:bottom w:val="single" w:sz="4" w:space="0" w:color="auto"/>
              <w:right w:val="single" w:sz="4" w:space="0" w:color="auto"/>
            </w:tcBorders>
            <w:vAlign w:val="center"/>
          </w:tcPr>
          <w:p w14:paraId="3D8FA1E9" w14:textId="77777777" w:rsidR="0069788E" w:rsidRPr="00630D1A" w:rsidRDefault="0069788E" w:rsidP="00C47F54">
            <w:pPr>
              <w:spacing w:before="120" w:after="240"/>
              <w:rPr>
                <w:rFonts w:eastAsia="Calibri"/>
                <w:b/>
                <w:sz w:val="22"/>
                <w:szCs w:val="22"/>
              </w:rPr>
            </w:pPr>
            <w:r w:rsidRPr="00735571">
              <w:rPr>
                <w:rFonts w:eastAsia="Calibri"/>
                <w:b/>
                <w:sz w:val="22"/>
                <w:szCs w:val="22"/>
              </w:rPr>
              <w:t>Opasnosti nakon pada u vodu</w:t>
            </w:r>
          </w:p>
        </w:tc>
        <w:tc>
          <w:tcPr>
            <w:tcW w:w="3624" w:type="dxa"/>
            <w:tcBorders>
              <w:top w:val="single" w:sz="4" w:space="0" w:color="auto"/>
              <w:left w:val="single" w:sz="4" w:space="0" w:color="auto"/>
              <w:bottom w:val="single" w:sz="4" w:space="0" w:color="auto"/>
              <w:right w:val="single" w:sz="4" w:space="0" w:color="auto"/>
            </w:tcBorders>
            <w:vAlign w:val="center"/>
          </w:tcPr>
          <w:p w14:paraId="4A433FE9" w14:textId="77777777" w:rsidR="0069788E" w:rsidRPr="00F77087" w:rsidRDefault="0069788E" w:rsidP="00C47F54">
            <w:pPr>
              <w:rPr>
                <w:rFonts w:eastAsia="Calibri"/>
                <w:sz w:val="22"/>
                <w:szCs w:val="22"/>
                <w:lang w:eastAsia="de-DE"/>
              </w:rPr>
            </w:pPr>
            <w:r w:rsidRPr="00F77087">
              <w:rPr>
                <w:rFonts w:eastAsia="Calibri"/>
                <w:sz w:val="22"/>
                <w:szCs w:val="22"/>
                <w:lang w:eastAsia="de-DE"/>
              </w:rPr>
              <w:t>Identificirati sljedeće:</w:t>
            </w:r>
          </w:p>
          <w:p w14:paraId="10F7A670" w14:textId="77777777" w:rsidR="0069788E" w:rsidRPr="00F77087" w:rsidRDefault="0069788E" w:rsidP="00C47F54">
            <w:pPr>
              <w:ind w:left="301"/>
              <w:rPr>
                <w:rFonts w:eastAsia="Calibri"/>
                <w:sz w:val="22"/>
                <w:szCs w:val="22"/>
                <w:lang w:eastAsia="de-DE"/>
              </w:rPr>
            </w:pPr>
            <w:r w:rsidRPr="00F77087">
              <w:rPr>
                <w:rFonts w:eastAsia="Calibri"/>
                <w:sz w:val="22"/>
                <w:szCs w:val="22"/>
                <w:lang w:eastAsia="de-DE"/>
              </w:rPr>
              <w:t>o</w:t>
            </w:r>
            <w:r w:rsidRPr="00F77087">
              <w:rPr>
                <w:rFonts w:eastAsia="Calibri"/>
                <w:sz w:val="22"/>
                <w:szCs w:val="22"/>
                <w:lang w:eastAsia="de-DE"/>
              </w:rPr>
              <w:tab/>
              <w:t xml:space="preserve">opasnosti za osobe u vodi koji nastaju kao posljedica struje i temperature vode te </w:t>
            </w:r>
            <w:r>
              <w:rPr>
                <w:rFonts w:eastAsia="Calibri"/>
                <w:sz w:val="22"/>
                <w:szCs w:val="22"/>
                <w:lang w:eastAsia="de-DE"/>
              </w:rPr>
              <w:t>broda</w:t>
            </w:r>
            <w:r w:rsidRPr="00F77087">
              <w:rPr>
                <w:rFonts w:eastAsia="Calibri"/>
                <w:sz w:val="22"/>
                <w:szCs w:val="22"/>
                <w:lang w:eastAsia="de-DE"/>
              </w:rPr>
              <w:t xml:space="preserve"> u okolini;</w:t>
            </w:r>
          </w:p>
          <w:p w14:paraId="07B8D388" w14:textId="77777777" w:rsidR="0069788E" w:rsidRPr="00F77087" w:rsidRDefault="0069788E" w:rsidP="00C47F54">
            <w:pPr>
              <w:ind w:left="301"/>
              <w:rPr>
                <w:rFonts w:eastAsia="Calibri"/>
                <w:sz w:val="22"/>
                <w:szCs w:val="22"/>
                <w:lang w:eastAsia="de-DE"/>
              </w:rPr>
            </w:pPr>
            <w:r w:rsidRPr="00F77087">
              <w:rPr>
                <w:rFonts w:eastAsia="Calibri"/>
                <w:sz w:val="22"/>
                <w:szCs w:val="22"/>
                <w:lang w:eastAsia="de-DE"/>
              </w:rPr>
              <w:t>o</w:t>
            </w:r>
            <w:r w:rsidRPr="00F77087">
              <w:rPr>
                <w:rFonts w:eastAsia="Calibri"/>
                <w:sz w:val="22"/>
                <w:szCs w:val="22"/>
                <w:lang w:eastAsia="de-DE"/>
              </w:rPr>
              <w:tab/>
              <w:t>opasnost od podhlađivanja;</w:t>
            </w:r>
          </w:p>
          <w:p w14:paraId="5897CEC3" w14:textId="77777777" w:rsidR="0069788E" w:rsidRPr="00F77087" w:rsidRDefault="0069788E" w:rsidP="00C47F54">
            <w:pPr>
              <w:ind w:left="301"/>
              <w:rPr>
                <w:rFonts w:eastAsia="Calibri"/>
                <w:sz w:val="22"/>
                <w:szCs w:val="22"/>
                <w:lang w:eastAsia="de-DE"/>
              </w:rPr>
            </w:pPr>
            <w:r w:rsidRPr="00F77087">
              <w:rPr>
                <w:rFonts w:eastAsia="Calibri"/>
                <w:sz w:val="22"/>
                <w:szCs w:val="22"/>
                <w:lang w:eastAsia="de-DE"/>
              </w:rPr>
              <w:t>o</w:t>
            </w:r>
            <w:r w:rsidRPr="00F77087">
              <w:rPr>
                <w:rFonts w:eastAsia="Calibri"/>
                <w:sz w:val="22"/>
                <w:szCs w:val="22"/>
                <w:lang w:eastAsia="de-DE"/>
              </w:rPr>
              <w:tab/>
              <w:t>opasnosti od hladnog šoka;</w:t>
            </w:r>
          </w:p>
          <w:p w14:paraId="52E3FE2F" w14:textId="77777777" w:rsidR="0069788E" w:rsidRPr="00F77087" w:rsidRDefault="0069788E" w:rsidP="00C47F54">
            <w:pPr>
              <w:rPr>
                <w:rFonts w:eastAsia="Calibri"/>
                <w:sz w:val="22"/>
                <w:szCs w:val="22"/>
                <w:lang w:eastAsia="de-DE"/>
              </w:rPr>
            </w:pPr>
            <w:r w:rsidRPr="00F77087">
              <w:rPr>
                <w:rFonts w:eastAsia="Calibri"/>
                <w:sz w:val="22"/>
                <w:szCs w:val="22"/>
                <w:lang w:eastAsia="de-DE"/>
              </w:rPr>
              <w:t>Identificirati probleme pri vađenju osoba iz vode;</w:t>
            </w:r>
          </w:p>
          <w:p w14:paraId="0F9B27C5" w14:textId="77777777" w:rsidR="0069788E" w:rsidRPr="00F77087" w:rsidRDefault="0069788E" w:rsidP="00C47F54">
            <w:pPr>
              <w:rPr>
                <w:rFonts w:eastAsia="Calibri"/>
                <w:sz w:val="22"/>
                <w:szCs w:val="22"/>
                <w:lang w:eastAsia="de-DE"/>
              </w:rPr>
            </w:pPr>
            <w:r w:rsidRPr="00F77087">
              <w:rPr>
                <w:rFonts w:eastAsia="Calibri"/>
                <w:sz w:val="22"/>
                <w:szCs w:val="22"/>
                <w:lang w:eastAsia="de-DE"/>
              </w:rPr>
              <w:t>Demonstrirati mjere prve pomoći u slučajevima pothlađivanja</w:t>
            </w:r>
          </w:p>
        </w:tc>
        <w:tc>
          <w:tcPr>
            <w:tcW w:w="1720" w:type="dxa"/>
            <w:tcBorders>
              <w:top w:val="single" w:sz="4" w:space="0" w:color="auto"/>
              <w:left w:val="single" w:sz="4" w:space="0" w:color="auto"/>
              <w:bottom w:val="single" w:sz="4" w:space="0" w:color="auto"/>
              <w:right w:val="single" w:sz="4" w:space="0" w:color="auto"/>
            </w:tcBorders>
          </w:tcPr>
          <w:p w14:paraId="4E516A1C"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2460A132" w14:textId="77777777" w:rsidR="0069788E" w:rsidRPr="00630D1A" w:rsidRDefault="0069788E" w:rsidP="00C47F54">
            <w:pPr>
              <w:spacing w:after="200"/>
              <w:rPr>
                <w:rFonts w:eastAsia="Calibri"/>
                <w:sz w:val="22"/>
                <w:szCs w:val="22"/>
              </w:rPr>
            </w:pPr>
          </w:p>
        </w:tc>
      </w:tr>
      <w:tr w:rsidR="0069788E" w:rsidRPr="00630D1A" w14:paraId="6CF55DF3" w14:textId="77777777" w:rsidTr="00DB1FA2">
        <w:tc>
          <w:tcPr>
            <w:tcW w:w="2222" w:type="dxa"/>
            <w:gridSpan w:val="2"/>
            <w:tcBorders>
              <w:top w:val="single" w:sz="4" w:space="0" w:color="auto"/>
              <w:left w:val="single" w:sz="4" w:space="0" w:color="auto"/>
              <w:bottom w:val="single" w:sz="4" w:space="0" w:color="auto"/>
              <w:right w:val="single" w:sz="4" w:space="0" w:color="auto"/>
            </w:tcBorders>
            <w:vAlign w:val="center"/>
          </w:tcPr>
          <w:p w14:paraId="7823283C" w14:textId="77777777" w:rsidR="0069788E" w:rsidRPr="00735571" w:rsidRDefault="0069788E" w:rsidP="00C47F54">
            <w:pPr>
              <w:spacing w:before="120" w:after="240"/>
              <w:rPr>
                <w:rFonts w:eastAsia="Calibri"/>
                <w:b/>
                <w:sz w:val="22"/>
                <w:szCs w:val="22"/>
              </w:rPr>
            </w:pPr>
            <w:r w:rsidRPr="00630D1A">
              <w:rPr>
                <w:rFonts w:eastAsia="Calibri"/>
                <w:b/>
                <w:sz w:val="22"/>
                <w:szCs w:val="22"/>
              </w:rPr>
              <w:t>Prsluk za spašavanje</w:t>
            </w:r>
          </w:p>
        </w:tc>
        <w:tc>
          <w:tcPr>
            <w:tcW w:w="3624" w:type="dxa"/>
            <w:tcBorders>
              <w:top w:val="single" w:sz="4" w:space="0" w:color="auto"/>
              <w:left w:val="single" w:sz="4" w:space="0" w:color="auto"/>
              <w:bottom w:val="single" w:sz="4" w:space="0" w:color="auto"/>
              <w:right w:val="single" w:sz="4" w:space="0" w:color="auto"/>
            </w:tcBorders>
            <w:vAlign w:val="center"/>
          </w:tcPr>
          <w:p w14:paraId="77CB8D90" w14:textId="77777777" w:rsidR="0069788E" w:rsidRPr="00630D1A" w:rsidRDefault="0069788E" w:rsidP="00C47F54">
            <w:pPr>
              <w:rPr>
                <w:rFonts w:eastAsia="Calibri"/>
              </w:rPr>
            </w:pPr>
            <w:r w:rsidRPr="00F77087">
              <w:rPr>
                <w:rFonts w:eastAsia="Calibri"/>
                <w:sz w:val="22"/>
                <w:szCs w:val="22"/>
                <w:lang w:eastAsia="de-DE"/>
              </w:rPr>
              <w:t>Objasniti sastav i funkciju prsluka za spašavanje, demonstrirati provjeru ispravnosti i ispravno oblačenje prsluka za spašavanje Izvesti praktične vježbe za razvijanje i naknadno ponovno pakiranje prsluka za spašavanje; uključujući, ako je moguće, aktiviranje prsluka za spašavanje u vodi</w:t>
            </w:r>
          </w:p>
        </w:tc>
        <w:tc>
          <w:tcPr>
            <w:tcW w:w="1720" w:type="dxa"/>
            <w:tcBorders>
              <w:top w:val="single" w:sz="4" w:space="0" w:color="auto"/>
              <w:left w:val="single" w:sz="4" w:space="0" w:color="auto"/>
              <w:bottom w:val="single" w:sz="4" w:space="0" w:color="auto"/>
              <w:right w:val="single" w:sz="4" w:space="0" w:color="auto"/>
            </w:tcBorders>
          </w:tcPr>
          <w:p w14:paraId="5702D29C"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225689E8" w14:textId="77777777" w:rsidR="0069788E" w:rsidRPr="00630D1A" w:rsidRDefault="0069788E" w:rsidP="00C47F54">
            <w:pPr>
              <w:spacing w:after="200"/>
              <w:rPr>
                <w:rFonts w:eastAsia="Calibri"/>
                <w:sz w:val="22"/>
                <w:szCs w:val="22"/>
              </w:rPr>
            </w:pPr>
          </w:p>
        </w:tc>
      </w:tr>
      <w:tr w:rsidR="0069788E" w:rsidRPr="00630D1A" w14:paraId="6F66A515" w14:textId="77777777" w:rsidTr="00DB1FA2">
        <w:tc>
          <w:tcPr>
            <w:tcW w:w="5846" w:type="dxa"/>
            <w:gridSpan w:val="3"/>
            <w:tcBorders>
              <w:top w:val="single" w:sz="4" w:space="0" w:color="auto"/>
              <w:left w:val="single" w:sz="4" w:space="0" w:color="auto"/>
              <w:bottom w:val="single" w:sz="4" w:space="0" w:color="auto"/>
              <w:right w:val="single" w:sz="4" w:space="0" w:color="auto"/>
            </w:tcBorders>
            <w:vAlign w:val="center"/>
          </w:tcPr>
          <w:p w14:paraId="1C2216DC" w14:textId="77777777" w:rsidR="0069788E" w:rsidRPr="00F77087" w:rsidRDefault="0069788E" w:rsidP="00C47F54">
            <w:pPr>
              <w:rPr>
                <w:rFonts w:eastAsia="Calibri"/>
                <w:sz w:val="22"/>
                <w:szCs w:val="22"/>
                <w:lang w:eastAsia="de-DE"/>
              </w:rPr>
            </w:pPr>
            <w:r>
              <w:rPr>
                <w:rFonts w:eastAsia="Calibri"/>
                <w:sz w:val="22"/>
                <w:szCs w:val="22"/>
                <w:lang w:eastAsia="de-DE"/>
              </w:rPr>
              <w:t>Minimalan broj sati</w:t>
            </w:r>
          </w:p>
        </w:tc>
        <w:tc>
          <w:tcPr>
            <w:tcW w:w="3214" w:type="dxa"/>
            <w:gridSpan w:val="2"/>
            <w:tcBorders>
              <w:top w:val="single" w:sz="4" w:space="0" w:color="auto"/>
              <w:left w:val="single" w:sz="4" w:space="0" w:color="auto"/>
              <w:bottom w:val="single" w:sz="4" w:space="0" w:color="auto"/>
              <w:right w:val="single" w:sz="4" w:space="0" w:color="auto"/>
            </w:tcBorders>
          </w:tcPr>
          <w:p w14:paraId="62D3B8D5" w14:textId="77777777" w:rsidR="0069788E" w:rsidRPr="00630D1A" w:rsidRDefault="0069788E" w:rsidP="00C47F54">
            <w:pPr>
              <w:spacing w:after="200"/>
              <w:rPr>
                <w:rFonts w:eastAsia="Calibri"/>
                <w:sz w:val="22"/>
                <w:szCs w:val="22"/>
              </w:rPr>
            </w:pPr>
            <w:r>
              <w:rPr>
                <w:rFonts w:eastAsia="Calibri"/>
              </w:rPr>
              <w:t>6 sati</w:t>
            </w:r>
          </w:p>
        </w:tc>
      </w:tr>
      <w:tr w:rsidR="0069788E" w:rsidRPr="00630D1A" w14:paraId="2F21C470" w14:textId="77777777" w:rsidTr="00C47F54">
        <w:tc>
          <w:tcPr>
            <w:tcW w:w="9060" w:type="dxa"/>
            <w:gridSpan w:val="5"/>
            <w:tcBorders>
              <w:top w:val="single" w:sz="4" w:space="0" w:color="auto"/>
              <w:left w:val="single" w:sz="4" w:space="0" w:color="auto"/>
              <w:bottom w:val="single" w:sz="4" w:space="0" w:color="auto"/>
              <w:right w:val="single" w:sz="4" w:space="0" w:color="auto"/>
            </w:tcBorders>
            <w:vAlign w:val="center"/>
          </w:tcPr>
          <w:p w14:paraId="4FD81170" w14:textId="77777777" w:rsidR="0069788E" w:rsidRPr="00630D1A" w:rsidRDefault="0069788E" w:rsidP="00C47F54">
            <w:pPr>
              <w:numPr>
                <w:ilvl w:val="0"/>
                <w:numId w:val="3"/>
              </w:numPr>
              <w:spacing w:after="200"/>
              <w:ind w:left="567" w:hanging="567"/>
              <w:rPr>
                <w:rFonts w:eastAsia="Calibri"/>
                <w:b/>
              </w:rPr>
            </w:pPr>
            <w:r w:rsidRPr="00630D1A">
              <w:rPr>
                <w:rFonts w:eastAsia="Calibri"/>
                <w:b/>
                <w:sz w:val="22"/>
                <w:szCs w:val="22"/>
                <w:lang w:eastAsia="de-DE"/>
              </w:rPr>
              <w:t>Posebno radno okruženje na brodu</w:t>
            </w:r>
          </w:p>
        </w:tc>
      </w:tr>
      <w:tr w:rsidR="0069788E" w:rsidRPr="00630D1A" w14:paraId="4DB38AD5"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3D79D2DB" w14:textId="77777777" w:rsidR="0069788E" w:rsidRPr="00630D1A" w:rsidRDefault="0069788E" w:rsidP="00C47F54">
            <w:pPr>
              <w:rPr>
                <w:rFonts w:eastAsia="Calibri"/>
              </w:rPr>
            </w:pPr>
            <w:r w:rsidRPr="00440E67">
              <w:rPr>
                <w:rFonts w:eastAsia="Calibri"/>
                <w:b/>
                <w:sz w:val="22"/>
                <w:szCs w:val="22"/>
                <w:lang w:eastAsia="de-DE"/>
              </w:rPr>
              <w:t xml:space="preserve">Sigurno kretanje na </w:t>
            </w:r>
            <w:r>
              <w:rPr>
                <w:rFonts w:eastAsia="Calibri"/>
                <w:b/>
                <w:sz w:val="22"/>
                <w:szCs w:val="22"/>
                <w:lang w:eastAsia="de-DE"/>
              </w:rPr>
              <w:t>brodu</w:t>
            </w:r>
            <w:r w:rsidRPr="00440E67">
              <w:rPr>
                <w:rFonts w:eastAsia="Calibri"/>
                <w:b/>
                <w:sz w:val="22"/>
                <w:szCs w:val="22"/>
                <w:lang w:eastAsia="de-DE"/>
              </w:rPr>
              <w:t xml:space="preserve"> </w:t>
            </w:r>
          </w:p>
        </w:tc>
        <w:tc>
          <w:tcPr>
            <w:tcW w:w="3624" w:type="dxa"/>
            <w:tcBorders>
              <w:top w:val="single" w:sz="4" w:space="0" w:color="auto"/>
              <w:left w:val="single" w:sz="4" w:space="0" w:color="auto"/>
              <w:bottom w:val="single" w:sz="4" w:space="0" w:color="auto"/>
              <w:right w:val="single" w:sz="4" w:space="0" w:color="auto"/>
            </w:tcBorders>
          </w:tcPr>
          <w:p w14:paraId="059AF10E" w14:textId="77777777" w:rsidR="0069788E" w:rsidRPr="00630D1A" w:rsidRDefault="0069788E" w:rsidP="00C47F54">
            <w:pPr>
              <w:rPr>
                <w:rFonts w:eastAsia="Calibri"/>
              </w:rPr>
            </w:pPr>
            <w:r w:rsidRPr="0043506D">
              <w:rPr>
                <w:rFonts w:eastAsia="Calibri"/>
                <w:sz w:val="22"/>
                <w:szCs w:val="22"/>
                <w:lang w:eastAsia="de-DE"/>
              </w:rPr>
              <w:t xml:space="preserve">nabrojiti i objasniti osobnu zaštitnu opremu: identificirati ispravan izbor zaštitne obuće, demonstrirati korištenje strmih stepeništa/ljestava, identificirati prostorna ograničenja na </w:t>
            </w:r>
            <w:r>
              <w:rPr>
                <w:rFonts w:eastAsia="Calibri"/>
                <w:sz w:val="22"/>
                <w:szCs w:val="22"/>
                <w:lang w:eastAsia="de-DE"/>
              </w:rPr>
              <w:t>brodu</w:t>
            </w:r>
            <w:r w:rsidRPr="0043506D">
              <w:rPr>
                <w:rFonts w:eastAsia="Calibri"/>
                <w:sz w:val="22"/>
                <w:szCs w:val="22"/>
                <w:lang w:eastAsia="de-DE"/>
              </w:rPr>
              <w:t>, opasnosti pri kretanju bočnim palubama, opasnosti pri ulasku u zatvorene prostore (npr. dvobok), opasnosti koje predstavljaju pokretni dijelovi (npr. u strojarnici, kormilarnica ili radarska antena)</w:t>
            </w:r>
          </w:p>
        </w:tc>
        <w:tc>
          <w:tcPr>
            <w:tcW w:w="1720" w:type="dxa"/>
            <w:tcBorders>
              <w:top w:val="single" w:sz="4" w:space="0" w:color="auto"/>
              <w:left w:val="single" w:sz="4" w:space="0" w:color="auto"/>
              <w:bottom w:val="single" w:sz="4" w:space="0" w:color="auto"/>
              <w:right w:val="single" w:sz="4" w:space="0" w:color="auto"/>
            </w:tcBorders>
          </w:tcPr>
          <w:p w14:paraId="241E633B"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3CD18A4D" w14:textId="77777777" w:rsidR="0069788E" w:rsidRPr="00630D1A" w:rsidRDefault="0069788E" w:rsidP="00C47F54">
            <w:pPr>
              <w:spacing w:after="200"/>
              <w:rPr>
                <w:rFonts w:eastAsia="Calibri"/>
                <w:sz w:val="22"/>
                <w:szCs w:val="22"/>
              </w:rPr>
            </w:pPr>
          </w:p>
        </w:tc>
      </w:tr>
      <w:tr w:rsidR="0069788E" w:rsidRPr="00630D1A" w14:paraId="58F7194D"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7BE1E591" w14:textId="77777777" w:rsidR="0069788E" w:rsidRPr="00630D1A" w:rsidRDefault="0069788E" w:rsidP="00C47F54">
            <w:pPr>
              <w:rPr>
                <w:rFonts w:eastAsia="Calibri"/>
              </w:rPr>
            </w:pPr>
            <w:r w:rsidRPr="00440E67">
              <w:rPr>
                <w:rFonts w:eastAsia="Calibri"/>
                <w:b/>
                <w:sz w:val="22"/>
                <w:szCs w:val="22"/>
                <w:lang w:eastAsia="de-DE"/>
              </w:rPr>
              <w:t xml:space="preserve">Situacije hitnosti na </w:t>
            </w:r>
            <w:r>
              <w:rPr>
                <w:rFonts w:eastAsia="Calibri"/>
                <w:b/>
                <w:sz w:val="22"/>
                <w:szCs w:val="22"/>
                <w:lang w:eastAsia="de-DE"/>
              </w:rPr>
              <w:t>brodu</w:t>
            </w:r>
          </w:p>
        </w:tc>
        <w:tc>
          <w:tcPr>
            <w:tcW w:w="3624" w:type="dxa"/>
            <w:tcBorders>
              <w:top w:val="single" w:sz="4" w:space="0" w:color="auto"/>
              <w:left w:val="single" w:sz="4" w:space="0" w:color="auto"/>
              <w:bottom w:val="single" w:sz="4" w:space="0" w:color="auto"/>
              <w:right w:val="single" w:sz="4" w:space="0" w:color="auto"/>
            </w:tcBorders>
          </w:tcPr>
          <w:p w14:paraId="2430E3DD" w14:textId="77777777" w:rsidR="0069788E" w:rsidRPr="00630D1A" w:rsidRDefault="0069788E" w:rsidP="00C47F54">
            <w:pPr>
              <w:rPr>
                <w:rFonts w:eastAsia="Calibri"/>
              </w:rPr>
            </w:pPr>
            <w:r w:rsidRPr="0043506D">
              <w:rPr>
                <w:rFonts w:eastAsia="Calibri"/>
                <w:sz w:val="22"/>
                <w:szCs w:val="22"/>
                <w:lang w:eastAsia="de-DE"/>
              </w:rPr>
              <w:t>opisati i organizirati raspored straže, odabrati rute za izlaz u nuždi, objasniti ponašanje u uvjetima skučenog prostora pri operacijama spašavanja; rješavanje gubitka osoblja: identificirati hitne mjere zapovjednika broda; opisati načine obavljanje poziva u slučaju opasnosti i ostale komunikacije u slučaju hitnosti upotrebom standardnih fraza na engleskom jeziku danih u prilogu ovog programa</w:t>
            </w:r>
          </w:p>
        </w:tc>
        <w:tc>
          <w:tcPr>
            <w:tcW w:w="1720" w:type="dxa"/>
            <w:tcBorders>
              <w:top w:val="single" w:sz="4" w:space="0" w:color="auto"/>
              <w:left w:val="single" w:sz="4" w:space="0" w:color="auto"/>
              <w:bottom w:val="single" w:sz="4" w:space="0" w:color="auto"/>
              <w:right w:val="single" w:sz="4" w:space="0" w:color="auto"/>
            </w:tcBorders>
          </w:tcPr>
          <w:p w14:paraId="02A25641"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28D39B3C" w14:textId="77777777" w:rsidR="0069788E" w:rsidRPr="00630D1A" w:rsidRDefault="0069788E" w:rsidP="00C47F54">
            <w:pPr>
              <w:spacing w:after="200"/>
              <w:rPr>
                <w:rFonts w:eastAsia="Calibri"/>
                <w:sz w:val="22"/>
                <w:szCs w:val="22"/>
              </w:rPr>
            </w:pPr>
          </w:p>
        </w:tc>
      </w:tr>
      <w:tr w:rsidR="0069788E" w:rsidRPr="00630D1A" w14:paraId="61F71B35"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1A927AEA" w14:textId="77777777" w:rsidR="0069788E" w:rsidRPr="00630D1A" w:rsidRDefault="0069788E" w:rsidP="00C47F54">
            <w:pPr>
              <w:rPr>
                <w:rFonts w:eastAsia="Calibri"/>
              </w:rPr>
            </w:pPr>
            <w:r w:rsidRPr="00440E67">
              <w:rPr>
                <w:rFonts w:eastAsia="Calibri"/>
                <w:b/>
                <w:sz w:val="22"/>
                <w:szCs w:val="22"/>
                <w:lang w:eastAsia="de-DE"/>
              </w:rPr>
              <w:t xml:space="preserve">Rad sa užadima na </w:t>
            </w:r>
            <w:r>
              <w:rPr>
                <w:rFonts w:eastAsia="Calibri"/>
                <w:b/>
                <w:sz w:val="22"/>
                <w:szCs w:val="22"/>
                <w:lang w:eastAsia="de-DE"/>
              </w:rPr>
              <w:t>brodu</w:t>
            </w:r>
            <w:r w:rsidRPr="00440E67">
              <w:rPr>
                <w:rFonts w:eastAsia="Calibri"/>
                <w:b/>
                <w:sz w:val="22"/>
                <w:szCs w:val="22"/>
                <w:lang w:eastAsia="de-DE"/>
              </w:rPr>
              <w:t xml:space="preserve"> </w:t>
            </w:r>
          </w:p>
        </w:tc>
        <w:tc>
          <w:tcPr>
            <w:tcW w:w="3624" w:type="dxa"/>
            <w:tcBorders>
              <w:top w:val="single" w:sz="4" w:space="0" w:color="auto"/>
              <w:left w:val="single" w:sz="4" w:space="0" w:color="auto"/>
              <w:bottom w:val="single" w:sz="4" w:space="0" w:color="auto"/>
              <w:right w:val="single" w:sz="4" w:space="0" w:color="auto"/>
            </w:tcBorders>
          </w:tcPr>
          <w:p w14:paraId="0082119E" w14:textId="77777777" w:rsidR="0069788E" w:rsidRDefault="0069788E" w:rsidP="00C47F54">
            <w:pPr>
              <w:rPr>
                <w:rFonts w:eastAsia="Calibri"/>
                <w:sz w:val="22"/>
                <w:szCs w:val="22"/>
                <w:lang w:eastAsia="de-DE"/>
              </w:rPr>
            </w:pPr>
            <w:r>
              <w:rPr>
                <w:rFonts w:eastAsia="Calibri"/>
                <w:sz w:val="22"/>
                <w:szCs w:val="22"/>
                <w:lang w:eastAsia="de-DE"/>
              </w:rPr>
              <w:t>P</w:t>
            </w:r>
            <w:r w:rsidRPr="0043506D">
              <w:rPr>
                <w:rFonts w:eastAsia="Calibri"/>
                <w:sz w:val="22"/>
                <w:szCs w:val="22"/>
                <w:lang w:eastAsia="de-DE"/>
              </w:rPr>
              <w:t xml:space="preserve">repoznati opasnosti pri radu sa vitlima, navesti osobnu zaštitnu opremu: </w:t>
            </w:r>
            <w:r>
              <w:rPr>
                <w:rFonts w:eastAsia="Calibri"/>
                <w:sz w:val="22"/>
                <w:szCs w:val="22"/>
                <w:lang w:eastAsia="de-DE"/>
              </w:rPr>
              <w:t xml:space="preserve">identificirati </w:t>
            </w:r>
            <w:r w:rsidRPr="0043506D">
              <w:rPr>
                <w:rFonts w:eastAsia="Calibri"/>
                <w:sz w:val="22"/>
                <w:szCs w:val="22"/>
                <w:lang w:eastAsia="de-DE"/>
              </w:rPr>
              <w:t>pravil</w:t>
            </w:r>
            <w:r>
              <w:rPr>
                <w:rFonts w:eastAsia="Calibri"/>
                <w:sz w:val="22"/>
                <w:szCs w:val="22"/>
                <w:lang w:eastAsia="de-DE"/>
              </w:rPr>
              <w:t>ne</w:t>
            </w:r>
            <w:r w:rsidRPr="0043506D">
              <w:rPr>
                <w:rFonts w:eastAsia="Calibri"/>
                <w:sz w:val="22"/>
                <w:szCs w:val="22"/>
                <w:lang w:eastAsia="de-DE"/>
              </w:rPr>
              <w:t xml:space="preserve"> rukavic</w:t>
            </w:r>
            <w:r>
              <w:rPr>
                <w:rFonts w:eastAsia="Calibri"/>
                <w:sz w:val="22"/>
                <w:szCs w:val="22"/>
                <w:lang w:eastAsia="de-DE"/>
              </w:rPr>
              <w:t>e</w:t>
            </w:r>
          </w:p>
          <w:p w14:paraId="18EA8D21" w14:textId="77777777" w:rsidR="0069788E" w:rsidRPr="00630D1A" w:rsidRDefault="0069788E" w:rsidP="00C47F54">
            <w:pPr>
              <w:rPr>
                <w:rFonts w:eastAsia="Calibri"/>
                <w:sz w:val="22"/>
                <w:szCs w:val="22"/>
                <w:lang w:eastAsia="de-DE"/>
              </w:rPr>
            </w:pPr>
            <w:r w:rsidRPr="00735571">
              <w:rPr>
                <w:rFonts w:eastAsia="Calibri"/>
                <w:sz w:val="22"/>
                <w:szCs w:val="22"/>
                <w:lang w:eastAsia="de-DE"/>
              </w:rPr>
              <w:t>Demonstrirati praktične vježbe rada sa užadima</w:t>
            </w:r>
          </w:p>
        </w:tc>
        <w:tc>
          <w:tcPr>
            <w:tcW w:w="1720" w:type="dxa"/>
            <w:tcBorders>
              <w:top w:val="single" w:sz="4" w:space="0" w:color="auto"/>
              <w:left w:val="single" w:sz="4" w:space="0" w:color="auto"/>
              <w:bottom w:val="single" w:sz="4" w:space="0" w:color="auto"/>
              <w:right w:val="single" w:sz="4" w:space="0" w:color="auto"/>
            </w:tcBorders>
          </w:tcPr>
          <w:p w14:paraId="7934DD57"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7C1C3A57" w14:textId="77777777" w:rsidR="0069788E" w:rsidRPr="00630D1A" w:rsidRDefault="0069788E" w:rsidP="00C47F54">
            <w:pPr>
              <w:spacing w:after="200"/>
              <w:rPr>
                <w:rFonts w:eastAsia="Calibri"/>
                <w:sz w:val="22"/>
                <w:szCs w:val="22"/>
              </w:rPr>
            </w:pPr>
          </w:p>
        </w:tc>
      </w:tr>
      <w:tr w:rsidR="0069788E" w:rsidRPr="00630D1A" w14:paraId="413B66E9" w14:textId="77777777" w:rsidTr="00DB1FA2">
        <w:tc>
          <w:tcPr>
            <w:tcW w:w="5846" w:type="dxa"/>
            <w:gridSpan w:val="3"/>
            <w:tcBorders>
              <w:top w:val="single" w:sz="4" w:space="0" w:color="auto"/>
              <w:left w:val="single" w:sz="4" w:space="0" w:color="auto"/>
              <w:bottom w:val="single" w:sz="4" w:space="0" w:color="auto"/>
              <w:right w:val="single" w:sz="4" w:space="0" w:color="auto"/>
            </w:tcBorders>
          </w:tcPr>
          <w:p w14:paraId="5FDBA6FB" w14:textId="77777777" w:rsidR="0069788E" w:rsidRDefault="0069788E" w:rsidP="00C47F54">
            <w:pPr>
              <w:rPr>
                <w:rFonts w:eastAsia="Calibri"/>
                <w:sz w:val="22"/>
                <w:szCs w:val="22"/>
                <w:lang w:eastAsia="de-DE"/>
              </w:rPr>
            </w:pPr>
            <w:r>
              <w:rPr>
                <w:rFonts w:eastAsia="Calibri"/>
                <w:sz w:val="22"/>
                <w:szCs w:val="22"/>
                <w:lang w:eastAsia="de-DE"/>
              </w:rPr>
              <w:t>Minimalan broj sati</w:t>
            </w:r>
          </w:p>
        </w:tc>
        <w:tc>
          <w:tcPr>
            <w:tcW w:w="3214" w:type="dxa"/>
            <w:gridSpan w:val="2"/>
            <w:tcBorders>
              <w:top w:val="single" w:sz="4" w:space="0" w:color="auto"/>
              <w:left w:val="single" w:sz="4" w:space="0" w:color="auto"/>
              <w:bottom w:val="single" w:sz="4" w:space="0" w:color="auto"/>
              <w:right w:val="single" w:sz="4" w:space="0" w:color="auto"/>
            </w:tcBorders>
          </w:tcPr>
          <w:p w14:paraId="08A1C626" w14:textId="77777777" w:rsidR="0069788E" w:rsidRPr="00630D1A" w:rsidRDefault="0069788E" w:rsidP="00C47F54">
            <w:pPr>
              <w:spacing w:after="200"/>
              <w:rPr>
                <w:rFonts w:eastAsia="Calibri"/>
                <w:sz w:val="22"/>
                <w:szCs w:val="22"/>
              </w:rPr>
            </w:pPr>
            <w:r>
              <w:rPr>
                <w:rFonts w:eastAsia="Calibri"/>
                <w:sz w:val="22"/>
                <w:szCs w:val="22"/>
              </w:rPr>
              <w:t>3 sata</w:t>
            </w:r>
          </w:p>
        </w:tc>
      </w:tr>
      <w:tr w:rsidR="0069788E" w:rsidRPr="00630D1A" w14:paraId="40AD77C2" w14:textId="77777777" w:rsidTr="00C47F54">
        <w:tc>
          <w:tcPr>
            <w:tcW w:w="9060" w:type="dxa"/>
            <w:gridSpan w:val="5"/>
            <w:tcBorders>
              <w:top w:val="single" w:sz="4" w:space="0" w:color="auto"/>
              <w:left w:val="single" w:sz="4" w:space="0" w:color="auto"/>
              <w:bottom w:val="single" w:sz="4" w:space="0" w:color="auto"/>
              <w:right w:val="single" w:sz="4" w:space="0" w:color="auto"/>
            </w:tcBorders>
            <w:vAlign w:val="center"/>
          </w:tcPr>
          <w:p w14:paraId="1EE7E0F2" w14:textId="77777777" w:rsidR="0069788E" w:rsidRPr="00B56036" w:rsidRDefault="0069788E" w:rsidP="00C47F54">
            <w:pPr>
              <w:keepNext/>
              <w:numPr>
                <w:ilvl w:val="0"/>
                <w:numId w:val="3"/>
              </w:numPr>
              <w:spacing w:before="240" w:after="240"/>
              <w:ind w:left="567" w:hanging="567"/>
              <w:rPr>
                <w:rFonts w:eastAsia="Calibri"/>
                <w:b/>
                <w:sz w:val="22"/>
                <w:szCs w:val="22"/>
              </w:rPr>
            </w:pPr>
            <w:r w:rsidRPr="00735571">
              <w:rPr>
                <w:rFonts w:eastAsia="Calibri"/>
                <w:b/>
                <w:sz w:val="22"/>
                <w:szCs w:val="22"/>
                <w:lang w:eastAsia="de-DE"/>
              </w:rPr>
              <w:t xml:space="preserve">Protupožarna zaštita na </w:t>
            </w:r>
            <w:r>
              <w:rPr>
                <w:rFonts w:eastAsia="Calibri"/>
                <w:b/>
                <w:sz w:val="22"/>
                <w:szCs w:val="22"/>
                <w:lang w:eastAsia="de-DE"/>
              </w:rPr>
              <w:t>brodu</w:t>
            </w:r>
          </w:p>
        </w:tc>
      </w:tr>
      <w:tr w:rsidR="0069788E" w:rsidRPr="00630D1A" w14:paraId="008C342B"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59D83121" w14:textId="77777777" w:rsidR="0069788E" w:rsidRPr="00630D1A" w:rsidRDefault="0069788E" w:rsidP="00C47F54">
            <w:pPr>
              <w:rPr>
                <w:rFonts w:eastAsia="Calibri"/>
              </w:rPr>
            </w:pPr>
            <w:r w:rsidRPr="00E7011D">
              <w:rPr>
                <w:rFonts w:eastAsia="Calibri"/>
                <w:b/>
                <w:sz w:val="22"/>
                <w:szCs w:val="22"/>
              </w:rPr>
              <w:t xml:space="preserve">Protupožarna oprema na </w:t>
            </w:r>
            <w:r>
              <w:rPr>
                <w:rFonts w:eastAsia="Calibri"/>
                <w:b/>
                <w:sz w:val="22"/>
                <w:szCs w:val="22"/>
              </w:rPr>
              <w:t>brodu</w:t>
            </w:r>
          </w:p>
        </w:tc>
        <w:tc>
          <w:tcPr>
            <w:tcW w:w="3624" w:type="dxa"/>
            <w:tcBorders>
              <w:top w:val="single" w:sz="4" w:space="0" w:color="auto"/>
              <w:left w:val="single" w:sz="4" w:space="0" w:color="auto"/>
              <w:bottom w:val="single" w:sz="4" w:space="0" w:color="auto"/>
              <w:right w:val="single" w:sz="4" w:space="0" w:color="auto"/>
            </w:tcBorders>
          </w:tcPr>
          <w:p w14:paraId="55E1AF28" w14:textId="77777777" w:rsidR="0069788E" w:rsidRPr="00630D1A" w:rsidRDefault="0069788E" w:rsidP="00C47F54">
            <w:pPr>
              <w:rPr>
                <w:rFonts w:eastAsia="Calibri"/>
              </w:rPr>
            </w:pPr>
            <w:r w:rsidRPr="00EA1C0D">
              <w:rPr>
                <w:rFonts w:eastAsia="Calibri"/>
                <w:bCs/>
                <w:sz w:val="22"/>
                <w:szCs w:val="22"/>
                <w:lang w:eastAsia="de-DE"/>
              </w:rPr>
              <w:t xml:space="preserve">navesti i opisati protupožarnu opremu na </w:t>
            </w:r>
            <w:r>
              <w:rPr>
                <w:rFonts w:eastAsia="Calibri"/>
                <w:bCs/>
                <w:sz w:val="22"/>
                <w:szCs w:val="22"/>
                <w:lang w:eastAsia="de-DE"/>
              </w:rPr>
              <w:t>brodu</w:t>
            </w:r>
            <w:r w:rsidRPr="00EA1C0D">
              <w:rPr>
                <w:rFonts w:eastAsia="Calibri"/>
                <w:bCs/>
                <w:sz w:val="22"/>
                <w:szCs w:val="22"/>
                <w:lang w:eastAsia="de-DE"/>
              </w:rPr>
              <w:t xml:space="preserve"> i demonstrirati način upotrebe</w:t>
            </w:r>
          </w:p>
        </w:tc>
        <w:tc>
          <w:tcPr>
            <w:tcW w:w="1720" w:type="dxa"/>
            <w:tcBorders>
              <w:top w:val="single" w:sz="4" w:space="0" w:color="auto"/>
              <w:left w:val="single" w:sz="4" w:space="0" w:color="auto"/>
              <w:bottom w:val="single" w:sz="4" w:space="0" w:color="auto"/>
              <w:right w:val="single" w:sz="4" w:space="0" w:color="auto"/>
            </w:tcBorders>
          </w:tcPr>
          <w:p w14:paraId="4E096826"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59ED52BE" w14:textId="77777777" w:rsidR="0069788E" w:rsidRPr="00630D1A" w:rsidRDefault="0069788E" w:rsidP="00C47F54">
            <w:pPr>
              <w:spacing w:after="200"/>
              <w:rPr>
                <w:rFonts w:eastAsia="Calibri"/>
                <w:sz w:val="22"/>
                <w:szCs w:val="22"/>
              </w:rPr>
            </w:pPr>
          </w:p>
        </w:tc>
      </w:tr>
      <w:tr w:rsidR="0069788E" w:rsidRPr="00630D1A" w14:paraId="12EEBFC3"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1DBA13BD" w14:textId="77777777" w:rsidR="0069788E" w:rsidRPr="00630D1A" w:rsidRDefault="0069788E" w:rsidP="00C47F54">
            <w:pPr>
              <w:rPr>
                <w:rFonts w:eastAsia="Calibri"/>
              </w:rPr>
            </w:pPr>
            <w:r w:rsidRPr="00E7011D">
              <w:rPr>
                <w:rFonts w:eastAsia="Calibri"/>
                <w:b/>
                <w:sz w:val="22"/>
                <w:szCs w:val="22"/>
              </w:rPr>
              <w:t>Upotreba ručnih protupožarnih aparata</w:t>
            </w:r>
          </w:p>
        </w:tc>
        <w:tc>
          <w:tcPr>
            <w:tcW w:w="3624" w:type="dxa"/>
            <w:tcBorders>
              <w:top w:val="single" w:sz="4" w:space="0" w:color="auto"/>
              <w:left w:val="single" w:sz="4" w:space="0" w:color="auto"/>
              <w:bottom w:val="single" w:sz="4" w:space="0" w:color="auto"/>
              <w:right w:val="single" w:sz="4" w:space="0" w:color="auto"/>
            </w:tcBorders>
          </w:tcPr>
          <w:p w14:paraId="06940365" w14:textId="77777777" w:rsidR="0069788E" w:rsidRPr="00630D1A" w:rsidRDefault="0069788E" w:rsidP="00C47F54">
            <w:pPr>
              <w:rPr>
                <w:rFonts w:eastAsia="Calibri"/>
              </w:rPr>
            </w:pPr>
            <w:r w:rsidRPr="00EA1C0D">
              <w:rPr>
                <w:rFonts w:eastAsia="Calibri"/>
                <w:bCs/>
                <w:sz w:val="22"/>
                <w:szCs w:val="22"/>
                <w:lang w:eastAsia="de-DE"/>
              </w:rPr>
              <w:t>Demonstrirati upotrebu protupožarnih aparata za lokalno gašenje</w:t>
            </w:r>
          </w:p>
        </w:tc>
        <w:tc>
          <w:tcPr>
            <w:tcW w:w="1720" w:type="dxa"/>
            <w:tcBorders>
              <w:top w:val="single" w:sz="4" w:space="0" w:color="auto"/>
              <w:left w:val="single" w:sz="4" w:space="0" w:color="auto"/>
              <w:bottom w:val="single" w:sz="4" w:space="0" w:color="auto"/>
              <w:right w:val="single" w:sz="4" w:space="0" w:color="auto"/>
            </w:tcBorders>
          </w:tcPr>
          <w:p w14:paraId="7752EE7A"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4393AA08" w14:textId="77777777" w:rsidR="0069788E" w:rsidRPr="00630D1A" w:rsidRDefault="0069788E" w:rsidP="00C47F54">
            <w:pPr>
              <w:spacing w:after="200"/>
              <w:rPr>
                <w:rFonts w:eastAsia="Calibri"/>
                <w:sz w:val="22"/>
                <w:szCs w:val="22"/>
              </w:rPr>
            </w:pPr>
          </w:p>
        </w:tc>
      </w:tr>
      <w:tr w:rsidR="0069788E" w:rsidRPr="00630D1A" w14:paraId="0E2AD4DB" w14:textId="77777777" w:rsidTr="00DB1FA2">
        <w:tc>
          <w:tcPr>
            <w:tcW w:w="5846" w:type="dxa"/>
            <w:gridSpan w:val="3"/>
            <w:tcBorders>
              <w:top w:val="single" w:sz="4" w:space="0" w:color="auto"/>
              <w:left w:val="single" w:sz="4" w:space="0" w:color="auto"/>
              <w:bottom w:val="single" w:sz="4" w:space="0" w:color="auto"/>
              <w:right w:val="single" w:sz="4" w:space="0" w:color="auto"/>
            </w:tcBorders>
          </w:tcPr>
          <w:p w14:paraId="6C3F60EC" w14:textId="77777777" w:rsidR="0069788E" w:rsidRPr="003E6809" w:rsidRDefault="0069788E" w:rsidP="00C47F54">
            <w:pPr>
              <w:rPr>
                <w:rFonts w:eastAsia="Calibri"/>
                <w:sz w:val="22"/>
                <w:szCs w:val="22"/>
                <w:lang w:eastAsia="de-DE"/>
              </w:rPr>
            </w:pPr>
            <w:r>
              <w:rPr>
                <w:rFonts w:eastAsia="Calibri"/>
                <w:sz w:val="22"/>
                <w:szCs w:val="22"/>
                <w:lang w:eastAsia="de-DE"/>
              </w:rPr>
              <w:t>Minimalan broj sati</w:t>
            </w:r>
          </w:p>
        </w:tc>
        <w:tc>
          <w:tcPr>
            <w:tcW w:w="3214" w:type="dxa"/>
            <w:gridSpan w:val="2"/>
            <w:tcBorders>
              <w:top w:val="single" w:sz="4" w:space="0" w:color="auto"/>
              <w:left w:val="single" w:sz="4" w:space="0" w:color="auto"/>
              <w:bottom w:val="single" w:sz="4" w:space="0" w:color="auto"/>
              <w:right w:val="single" w:sz="4" w:space="0" w:color="auto"/>
            </w:tcBorders>
          </w:tcPr>
          <w:p w14:paraId="567629B4" w14:textId="77777777" w:rsidR="0069788E" w:rsidRPr="00630D1A" w:rsidRDefault="0069788E" w:rsidP="00C47F54">
            <w:pPr>
              <w:spacing w:after="200"/>
              <w:rPr>
                <w:rFonts w:eastAsia="Calibri"/>
                <w:sz w:val="22"/>
                <w:szCs w:val="22"/>
                <w:lang w:eastAsia="de-DE"/>
              </w:rPr>
            </w:pPr>
            <w:r>
              <w:rPr>
                <w:rFonts w:eastAsia="Calibri"/>
                <w:sz w:val="22"/>
                <w:szCs w:val="22"/>
              </w:rPr>
              <w:t>2 sata</w:t>
            </w:r>
          </w:p>
        </w:tc>
      </w:tr>
      <w:tr w:rsidR="0069788E" w:rsidRPr="00630D1A" w14:paraId="2779C46F" w14:textId="77777777" w:rsidTr="00C47F54">
        <w:tc>
          <w:tcPr>
            <w:tcW w:w="9060" w:type="dxa"/>
            <w:gridSpan w:val="5"/>
            <w:tcBorders>
              <w:top w:val="single" w:sz="4" w:space="0" w:color="auto"/>
              <w:left w:val="single" w:sz="4" w:space="0" w:color="auto"/>
              <w:bottom w:val="single" w:sz="4" w:space="0" w:color="auto"/>
              <w:right w:val="single" w:sz="4" w:space="0" w:color="auto"/>
            </w:tcBorders>
            <w:vAlign w:val="center"/>
          </w:tcPr>
          <w:p w14:paraId="1C348FB5" w14:textId="77777777" w:rsidR="0069788E" w:rsidRPr="00630D1A" w:rsidRDefault="0069788E" w:rsidP="00C47F54">
            <w:pPr>
              <w:rPr>
                <w:rFonts w:eastAsia="Calibri"/>
              </w:rPr>
            </w:pPr>
            <w:r w:rsidRPr="00735571">
              <w:rPr>
                <w:rFonts w:eastAsia="Calibri"/>
                <w:b/>
                <w:sz w:val="22"/>
                <w:szCs w:val="22"/>
                <w:lang w:eastAsia="de-DE"/>
              </w:rPr>
              <w:t>Rizici uzrokovani bukom</w:t>
            </w:r>
          </w:p>
        </w:tc>
      </w:tr>
      <w:tr w:rsidR="0069788E" w:rsidRPr="00630D1A" w14:paraId="442F87DF"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05719A37" w14:textId="77777777" w:rsidR="0069788E" w:rsidRPr="00630D1A" w:rsidRDefault="0069788E" w:rsidP="00C47F54">
            <w:pPr>
              <w:rPr>
                <w:rFonts w:eastAsia="Calibri"/>
              </w:rPr>
            </w:pPr>
            <w:r w:rsidRPr="009B16A7">
              <w:rPr>
                <w:rFonts w:eastAsia="Calibri"/>
                <w:b/>
                <w:sz w:val="22"/>
                <w:szCs w:val="22"/>
              </w:rPr>
              <w:t xml:space="preserve">Izvori buke na </w:t>
            </w:r>
            <w:r>
              <w:rPr>
                <w:rFonts w:eastAsia="Calibri"/>
                <w:b/>
                <w:sz w:val="22"/>
                <w:szCs w:val="22"/>
              </w:rPr>
              <w:t>brodu</w:t>
            </w:r>
          </w:p>
        </w:tc>
        <w:tc>
          <w:tcPr>
            <w:tcW w:w="3624" w:type="dxa"/>
            <w:tcBorders>
              <w:top w:val="single" w:sz="4" w:space="0" w:color="auto"/>
              <w:left w:val="single" w:sz="4" w:space="0" w:color="auto"/>
              <w:bottom w:val="single" w:sz="4" w:space="0" w:color="auto"/>
              <w:right w:val="single" w:sz="4" w:space="0" w:color="auto"/>
            </w:tcBorders>
          </w:tcPr>
          <w:p w14:paraId="7235D2D2" w14:textId="77777777" w:rsidR="0069788E" w:rsidRPr="00630D1A" w:rsidRDefault="0069788E" w:rsidP="00C47F54">
            <w:pPr>
              <w:rPr>
                <w:rFonts w:eastAsia="Calibri"/>
              </w:rPr>
            </w:pPr>
            <w:r w:rsidRPr="00F15E8B">
              <w:rPr>
                <w:rFonts w:eastAsia="Calibri"/>
                <w:sz w:val="22"/>
                <w:szCs w:val="22"/>
                <w:lang w:eastAsia="de-DE"/>
              </w:rPr>
              <w:t xml:space="preserve">Poznavati izvore buke na </w:t>
            </w:r>
            <w:r>
              <w:rPr>
                <w:rFonts w:eastAsia="Calibri"/>
                <w:sz w:val="22"/>
                <w:szCs w:val="22"/>
                <w:lang w:eastAsia="de-DE"/>
              </w:rPr>
              <w:t>brodu</w:t>
            </w:r>
            <w:r w:rsidRPr="00F15E8B">
              <w:rPr>
                <w:rFonts w:eastAsia="Calibri"/>
                <w:sz w:val="22"/>
                <w:szCs w:val="22"/>
                <w:lang w:eastAsia="de-DE"/>
              </w:rPr>
              <w:t xml:space="preserve"> i klasifikacija nivoa glasnoće </w:t>
            </w:r>
          </w:p>
        </w:tc>
        <w:tc>
          <w:tcPr>
            <w:tcW w:w="1720" w:type="dxa"/>
            <w:tcBorders>
              <w:top w:val="single" w:sz="4" w:space="0" w:color="auto"/>
              <w:left w:val="single" w:sz="4" w:space="0" w:color="auto"/>
              <w:bottom w:val="single" w:sz="4" w:space="0" w:color="auto"/>
              <w:right w:val="single" w:sz="4" w:space="0" w:color="auto"/>
            </w:tcBorders>
          </w:tcPr>
          <w:p w14:paraId="15E5ADE4"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274CB103" w14:textId="77777777" w:rsidR="0069788E" w:rsidRPr="00630D1A" w:rsidRDefault="0069788E" w:rsidP="00C47F54">
            <w:pPr>
              <w:spacing w:after="200"/>
              <w:rPr>
                <w:rFonts w:eastAsia="Calibri"/>
                <w:sz w:val="22"/>
                <w:szCs w:val="22"/>
              </w:rPr>
            </w:pPr>
          </w:p>
        </w:tc>
      </w:tr>
      <w:tr w:rsidR="0069788E" w:rsidRPr="00630D1A" w14:paraId="57F741E3"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6E7C504C" w14:textId="77777777" w:rsidR="0069788E" w:rsidRPr="00630D1A" w:rsidRDefault="0069788E" w:rsidP="00C47F54">
            <w:pPr>
              <w:rPr>
                <w:rFonts w:eastAsia="Calibri"/>
              </w:rPr>
            </w:pPr>
            <w:r w:rsidRPr="009B16A7">
              <w:rPr>
                <w:rFonts w:eastAsia="Calibri"/>
                <w:b/>
                <w:sz w:val="22"/>
                <w:szCs w:val="22"/>
                <w:lang w:eastAsia="de-DE"/>
              </w:rPr>
              <w:t xml:space="preserve">Rizici od izlaganja buci </w:t>
            </w:r>
          </w:p>
        </w:tc>
        <w:tc>
          <w:tcPr>
            <w:tcW w:w="3624" w:type="dxa"/>
            <w:tcBorders>
              <w:top w:val="single" w:sz="4" w:space="0" w:color="auto"/>
              <w:left w:val="single" w:sz="4" w:space="0" w:color="auto"/>
              <w:bottom w:val="single" w:sz="4" w:space="0" w:color="auto"/>
              <w:right w:val="single" w:sz="4" w:space="0" w:color="auto"/>
            </w:tcBorders>
          </w:tcPr>
          <w:p w14:paraId="32216F18" w14:textId="77777777" w:rsidR="0069788E" w:rsidRPr="00630D1A" w:rsidRDefault="0069788E" w:rsidP="00C47F54">
            <w:pPr>
              <w:rPr>
                <w:rFonts w:eastAsia="Calibri"/>
              </w:rPr>
            </w:pPr>
            <w:r w:rsidRPr="00F15E8B">
              <w:rPr>
                <w:rFonts w:eastAsia="Calibri"/>
                <w:sz w:val="22"/>
                <w:szCs w:val="22"/>
                <w:lang w:eastAsia="de-DE"/>
              </w:rPr>
              <w:t>Identificirati štetne učinke na zdravlje kratkog ili dugotrajnog izlaganja buci (npr. u strojarnici, crpkama za teret)</w:t>
            </w:r>
          </w:p>
        </w:tc>
        <w:tc>
          <w:tcPr>
            <w:tcW w:w="1720" w:type="dxa"/>
            <w:tcBorders>
              <w:top w:val="single" w:sz="4" w:space="0" w:color="auto"/>
              <w:left w:val="single" w:sz="4" w:space="0" w:color="auto"/>
              <w:bottom w:val="single" w:sz="4" w:space="0" w:color="auto"/>
              <w:right w:val="single" w:sz="4" w:space="0" w:color="auto"/>
            </w:tcBorders>
          </w:tcPr>
          <w:p w14:paraId="47AFAC62"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3974FC13" w14:textId="77777777" w:rsidR="0069788E" w:rsidRPr="00630D1A" w:rsidRDefault="0069788E" w:rsidP="00C47F54">
            <w:pPr>
              <w:spacing w:after="200"/>
              <w:rPr>
                <w:rFonts w:eastAsia="Calibri"/>
                <w:sz w:val="22"/>
                <w:szCs w:val="22"/>
              </w:rPr>
            </w:pPr>
          </w:p>
        </w:tc>
      </w:tr>
      <w:tr w:rsidR="0069788E" w:rsidRPr="00630D1A" w14:paraId="233F8CFA" w14:textId="77777777" w:rsidTr="00DB1FA2">
        <w:tc>
          <w:tcPr>
            <w:tcW w:w="2222" w:type="dxa"/>
            <w:gridSpan w:val="2"/>
            <w:tcBorders>
              <w:top w:val="single" w:sz="4" w:space="0" w:color="auto"/>
              <w:left w:val="single" w:sz="4" w:space="0" w:color="auto"/>
              <w:bottom w:val="single" w:sz="4" w:space="0" w:color="auto"/>
              <w:right w:val="single" w:sz="4" w:space="0" w:color="auto"/>
            </w:tcBorders>
          </w:tcPr>
          <w:p w14:paraId="43A78B44" w14:textId="77777777" w:rsidR="0069788E" w:rsidRPr="00B56036" w:rsidRDefault="0069788E" w:rsidP="00C47F54">
            <w:pPr>
              <w:rPr>
                <w:rFonts w:eastAsia="Calibri"/>
              </w:rPr>
            </w:pPr>
            <w:r w:rsidRPr="00B56036">
              <w:rPr>
                <w:rFonts w:eastAsia="Calibri"/>
                <w:b/>
                <w:sz w:val="22"/>
                <w:szCs w:val="22"/>
                <w:lang w:eastAsia="de-DE"/>
              </w:rPr>
              <w:t>Zaštita sluha</w:t>
            </w:r>
          </w:p>
        </w:tc>
        <w:tc>
          <w:tcPr>
            <w:tcW w:w="3624" w:type="dxa"/>
            <w:tcBorders>
              <w:top w:val="single" w:sz="4" w:space="0" w:color="auto"/>
              <w:left w:val="single" w:sz="4" w:space="0" w:color="auto"/>
              <w:bottom w:val="single" w:sz="4" w:space="0" w:color="auto"/>
              <w:right w:val="single" w:sz="4" w:space="0" w:color="auto"/>
            </w:tcBorders>
          </w:tcPr>
          <w:p w14:paraId="0D967577" w14:textId="77777777" w:rsidR="0069788E" w:rsidRPr="00B56036" w:rsidRDefault="0069788E" w:rsidP="00C47F54">
            <w:pPr>
              <w:rPr>
                <w:rFonts w:eastAsia="Calibri"/>
              </w:rPr>
            </w:pPr>
            <w:r w:rsidRPr="00B56036">
              <w:rPr>
                <w:rFonts w:eastAsia="Calibri"/>
                <w:sz w:val="22"/>
                <w:szCs w:val="22"/>
                <w:lang w:eastAsia="de-DE"/>
              </w:rPr>
              <w:t>Navesti vrste zaštite sluha; demonstrirati ispravno stavljanje aparata za zaštitu sluha</w:t>
            </w:r>
          </w:p>
        </w:tc>
        <w:tc>
          <w:tcPr>
            <w:tcW w:w="1720" w:type="dxa"/>
            <w:tcBorders>
              <w:top w:val="single" w:sz="4" w:space="0" w:color="auto"/>
              <w:left w:val="single" w:sz="4" w:space="0" w:color="auto"/>
              <w:bottom w:val="single" w:sz="4" w:space="0" w:color="auto"/>
              <w:right w:val="single" w:sz="4" w:space="0" w:color="auto"/>
            </w:tcBorders>
          </w:tcPr>
          <w:p w14:paraId="60250DD3"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08904F51" w14:textId="77777777" w:rsidR="0069788E" w:rsidRPr="00630D1A" w:rsidRDefault="0069788E" w:rsidP="00C47F54">
            <w:pPr>
              <w:spacing w:after="200"/>
              <w:rPr>
                <w:rFonts w:eastAsia="Calibri"/>
                <w:sz w:val="22"/>
                <w:szCs w:val="22"/>
              </w:rPr>
            </w:pPr>
          </w:p>
        </w:tc>
      </w:tr>
      <w:tr w:rsidR="0069788E" w:rsidRPr="00630D1A" w14:paraId="2EC53D6D" w14:textId="77777777" w:rsidTr="00DB1FA2">
        <w:tc>
          <w:tcPr>
            <w:tcW w:w="5846" w:type="dxa"/>
            <w:gridSpan w:val="3"/>
            <w:tcBorders>
              <w:top w:val="single" w:sz="4" w:space="0" w:color="auto"/>
              <w:left w:val="single" w:sz="4" w:space="0" w:color="auto"/>
              <w:bottom w:val="single" w:sz="4" w:space="0" w:color="auto"/>
              <w:right w:val="single" w:sz="4" w:space="0" w:color="auto"/>
            </w:tcBorders>
          </w:tcPr>
          <w:p w14:paraId="58100F49" w14:textId="77777777" w:rsidR="0069788E" w:rsidRPr="00B56036" w:rsidRDefault="0069788E" w:rsidP="00C47F54">
            <w:pPr>
              <w:rPr>
                <w:rFonts w:eastAsia="Calibri"/>
                <w:sz w:val="22"/>
                <w:szCs w:val="22"/>
                <w:lang w:eastAsia="de-DE"/>
              </w:rPr>
            </w:pPr>
            <w:r>
              <w:rPr>
                <w:rFonts w:eastAsia="Calibri"/>
                <w:sz w:val="22"/>
                <w:szCs w:val="22"/>
                <w:lang w:eastAsia="de-DE"/>
              </w:rPr>
              <w:t>Minimalan broj sati</w:t>
            </w:r>
          </w:p>
        </w:tc>
        <w:tc>
          <w:tcPr>
            <w:tcW w:w="3214" w:type="dxa"/>
            <w:gridSpan w:val="2"/>
            <w:tcBorders>
              <w:top w:val="single" w:sz="4" w:space="0" w:color="auto"/>
              <w:left w:val="single" w:sz="4" w:space="0" w:color="auto"/>
              <w:bottom w:val="single" w:sz="4" w:space="0" w:color="auto"/>
              <w:right w:val="single" w:sz="4" w:space="0" w:color="auto"/>
            </w:tcBorders>
          </w:tcPr>
          <w:p w14:paraId="7B2753C2" w14:textId="77777777" w:rsidR="0069788E" w:rsidRPr="00630D1A" w:rsidRDefault="0069788E" w:rsidP="00C47F54">
            <w:pPr>
              <w:spacing w:after="200"/>
              <w:rPr>
                <w:rFonts w:eastAsia="Calibri"/>
                <w:sz w:val="22"/>
                <w:szCs w:val="22"/>
              </w:rPr>
            </w:pPr>
            <w:r>
              <w:rPr>
                <w:rFonts w:eastAsia="Calibri"/>
                <w:sz w:val="22"/>
                <w:szCs w:val="22"/>
              </w:rPr>
              <w:t>2 sata</w:t>
            </w:r>
          </w:p>
        </w:tc>
      </w:tr>
      <w:tr w:rsidR="0069788E" w:rsidRPr="00630D1A" w14:paraId="22D9DAE6" w14:textId="77777777" w:rsidTr="00C47F54">
        <w:tc>
          <w:tcPr>
            <w:tcW w:w="9060" w:type="dxa"/>
            <w:gridSpan w:val="5"/>
            <w:tcBorders>
              <w:top w:val="single" w:sz="4" w:space="0" w:color="auto"/>
              <w:left w:val="single" w:sz="4" w:space="0" w:color="auto"/>
              <w:bottom w:val="single" w:sz="4" w:space="0" w:color="auto"/>
              <w:right w:val="single" w:sz="4" w:space="0" w:color="auto"/>
            </w:tcBorders>
            <w:vAlign w:val="center"/>
          </w:tcPr>
          <w:p w14:paraId="5FD2537D" w14:textId="77777777" w:rsidR="0069788E" w:rsidRPr="00630D1A" w:rsidRDefault="0069788E" w:rsidP="00C47F54">
            <w:pPr>
              <w:rPr>
                <w:rFonts w:eastAsia="Calibri"/>
              </w:rPr>
            </w:pPr>
            <w:r w:rsidRPr="00735571">
              <w:rPr>
                <w:rFonts w:eastAsia="Calibri"/>
                <w:b/>
                <w:sz w:val="22"/>
                <w:szCs w:val="22"/>
                <w:lang w:eastAsia="de-DE"/>
              </w:rPr>
              <w:t xml:space="preserve">Rukovanje opasnim tvarima na </w:t>
            </w:r>
            <w:r>
              <w:rPr>
                <w:rFonts w:eastAsia="Calibri"/>
                <w:b/>
                <w:sz w:val="22"/>
                <w:szCs w:val="22"/>
                <w:lang w:eastAsia="de-DE"/>
              </w:rPr>
              <w:t>brodu</w:t>
            </w:r>
          </w:p>
        </w:tc>
      </w:tr>
      <w:tr w:rsidR="0069788E" w:rsidRPr="00630D1A" w14:paraId="660F20FD" w14:textId="77777777" w:rsidTr="00DB1FA2">
        <w:trPr>
          <w:trHeight w:val="1304"/>
        </w:trPr>
        <w:tc>
          <w:tcPr>
            <w:tcW w:w="2215" w:type="dxa"/>
            <w:tcBorders>
              <w:top w:val="single" w:sz="4" w:space="0" w:color="auto"/>
              <w:left w:val="single" w:sz="4" w:space="0" w:color="auto"/>
              <w:bottom w:val="single" w:sz="4" w:space="0" w:color="auto"/>
              <w:right w:val="single" w:sz="4" w:space="0" w:color="auto"/>
            </w:tcBorders>
          </w:tcPr>
          <w:p w14:paraId="1AAF6008" w14:textId="77777777" w:rsidR="0069788E" w:rsidRPr="00630D1A" w:rsidRDefault="0069788E" w:rsidP="00C47F54">
            <w:pPr>
              <w:rPr>
                <w:rFonts w:eastAsia="Calibri"/>
              </w:rPr>
            </w:pPr>
            <w:r w:rsidRPr="00590A9E">
              <w:rPr>
                <w:rFonts w:eastAsia="Calibri"/>
                <w:b/>
                <w:sz w:val="22"/>
                <w:szCs w:val="22"/>
                <w:lang w:eastAsia="de-DE"/>
              </w:rPr>
              <w:t xml:space="preserve">Vrste opasnih tvari na </w:t>
            </w:r>
            <w:r>
              <w:rPr>
                <w:rFonts w:eastAsia="Calibri"/>
                <w:b/>
                <w:sz w:val="22"/>
                <w:szCs w:val="22"/>
                <w:lang w:eastAsia="de-DE"/>
              </w:rPr>
              <w:t>brodu</w:t>
            </w:r>
            <w:r w:rsidRPr="00590A9E">
              <w:rPr>
                <w:rFonts w:eastAsia="Calibri"/>
                <w:b/>
                <w:sz w:val="22"/>
                <w:szCs w:val="22"/>
                <w:lang w:eastAsia="de-DE"/>
              </w:rPr>
              <w:t xml:space="preserve"> i rad s njima</w:t>
            </w:r>
          </w:p>
        </w:tc>
        <w:tc>
          <w:tcPr>
            <w:tcW w:w="3631" w:type="dxa"/>
            <w:gridSpan w:val="2"/>
            <w:tcBorders>
              <w:top w:val="single" w:sz="4" w:space="0" w:color="auto"/>
              <w:left w:val="single" w:sz="4" w:space="0" w:color="auto"/>
              <w:bottom w:val="single" w:sz="4" w:space="0" w:color="auto"/>
              <w:right w:val="single" w:sz="4" w:space="0" w:color="auto"/>
            </w:tcBorders>
          </w:tcPr>
          <w:p w14:paraId="5503C867" w14:textId="77777777" w:rsidR="0069788E" w:rsidRPr="00630D1A" w:rsidRDefault="0069788E" w:rsidP="00C47F54">
            <w:pPr>
              <w:rPr>
                <w:rFonts w:eastAsia="Calibri"/>
              </w:rPr>
            </w:pPr>
            <w:r w:rsidRPr="00D764DB">
              <w:rPr>
                <w:rFonts w:eastAsia="Calibri"/>
                <w:sz w:val="22"/>
                <w:szCs w:val="22"/>
                <w:lang w:eastAsia="de-DE"/>
              </w:rPr>
              <w:t xml:space="preserve">Objasniti način pregleda opasnih tvari na </w:t>
            </w:r>
            <w:r>
              <w:rPr>
                <w:rFonts w:eastAsia="Calibri"/>
                <w:sz w:val="22"/>
                <w:szCs w:val="22"/>
                <w:lang w:eastAsia="de-DE"/>
              </w:rPr>
              <w:t>brodu</w:t>
            </w:r>
            <w:r w:rsidRPr="00D764DB">
              <w:rPr>
                <w:rFonts w:eastAsia="Calibri"/>
                <w:sz w:val="22"/>
                <w:szCs w:val="22"/>
                <w:lang w:eastAsia="de-DE"/>
              </w:rPr>
              <w:t>: rad, skladištenje i zbrinjavanje boja i lakova, sredstva za čišćenje, opasnih tvari (kao teret)</w:t>
            </w:r>
          </w:p>
        </w:tc>
        <w:tc>
          <w:tcPr>
            <w:tcW w:w="1720" w:type="dxa"/>
            <w:tcBorders>
              <w:top w:val="single" w:sz="4" w:space="0" w:color="auto"/>
              <w:left w:val="single" w:sz="4" w:space="0" w:color="auto"/>
              <w:bottom w:val="single" w:sz="4" w:space="0" w:color="auto"/>
              <w:right w:val="single" w:sz="4" w:space="0" w:color="auto"/>
            </w:tcBorders>
          </w:tcPr>
          <w:p w14:paraId="0D2C0BC9"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6DCCD4DD" w14:textId="77777777" w:rsidR="0069788E" w:rsidRPr="00630D1A" w:rsidRDefault="0069788E" w:rsidP="00C47F54">
            <w:pPr>
              <w:spacing w:after="200"/>
              <w:rPr>
                <w:rFonts w:eastAsia="Calibri"/>
                <w:sz w:val="22"/>
                <w:szCs w:val="22"/>
              </w:rPr>
            </w:pPr>
          </w:p>
        </w:tc>
      </w:tr>
      <w:tr w:rsidR="0069788E" w:rsidRPr="00630D1A" w14:paraId="5FD91FBF" w14:textId="77777777" w:rsidTr="00DB1FA2">
        <w:trPr>
          <w:trHeight w:val="977"/>
        </w:trPr>
        <w:tc>
          <w:tcPr>
            <w:tcW w:w="2215" w:type="dxa"/>
            <w:tcBorders>
              <w:top w:val="single" w:sz="4" w:space="0" w:color="auto"/>
              <w:left w:val="single" w:sz="4" w:space="0" w:color="auto"/>
              <w:bottom w:val="single" w:sz="4" w:space="0" w:color="auto"/>
              <w:right w:val="single" w:sz="4" w:space="0" w:color="auto"/>
            </w:tcBorders>
          </w:tcPr>
          <w:p w14:paraId="6D7169BE" w14:textId="77777777" w:rsidR="0069788E" w:rsidRPr="00630D1A" w:rsidRDefault="0069788E" w:rsidP="00C47F54">
            <w:pPr>
              <w:rPr>
                <w:rFonts w:eastAsia="Calibri"/>
              </w:rPr>
            </w:pPr>
            <w:r w:rsidRPr="00590A9E">
              <w:rPr>
                <w:rFonts w:eastAsia="Calibri"/>
                <w:b/>
                <w:sz w:val="22"/>
                <w:szCs w:val="22"/>
                <w:lang w:eastAsia="de-DE"/>
              </w:rPr>
              <w:t>Zdravstveni rizici pri rukovanju opasnim tvarima</w:t>
            </w:r>
          </w:p>
        </w:tc>
        <w:tc>
          <w:tcPr>
            <w:tcW w:w="3631" w:type="dxa"/>
            <w:gridSpan w:val="2"/>
            <w:tcBorders>
              <w:top w:val="single" w:sz="4" w:space="0" w:color="auto"/>
              <w:left w:val="single" w:sz="4" w:space="0" w:color="auto"/>
              <w:bottom w:val="single" w:sz="4" w:space="0" w:color="auto"/>
              <w:right w:val="single" w:sz="4" w:space="0" w:color="auto"/>
            </w:tcBorders>
          </w:tcPr>
          <w:p w14:paraId="32F28414" w14:textId="77777777" w:rsidR="0069788E" w:rsidRPr="00630D1A" w:rsidRDefault="0069788E" w:rsidP="00C47F54">
            <w:pPr>
              <w:rPr>
                <w:rFonts w:eastAsia="Calibri"/>
              </w:rPr>
            </w:pPr>
            <w:r w:rsidRPr="00D764DB">
              <w:rPr>
                <w:rFonts w:eastAsia="Calibri"/>
                <w:sz w:val="22"/>
                <w:szCs w:val="22"/>
                <w:lang w:eastAsia="de-DE"/>
              </w:rPr>
              <w:t xml:space="preserve">Objasniti utjecaji opasnih tvari na </w:t>
            </w:r>
            <w:r>
              <w:rPr>
                <w:rFonts w:eastAsia="Calibri"/>
                <w:sz w:val="22"/>
                <w:szCs w:val="22"/>
                <w:lang w:eastAsia="de-DE"/>
              </w:rPr>
              <w:t>brodu</w:t>
            </w:r>
            <w:r w:rsidRPr="00D764DB">
              <w:rPr>
                <w:rFonts w:eastAsia="Calibri"/>
                <w:sz w:val="22"/>
                <w:szCs w:val="22"/>
                <w:lang w:eastAsia="de-DE"/>
              </w:rPr>
              <w:t xml:space="preserve"> na ljudsko tijelo</w:t>
            </w:r>
          </w:p>
        </w:tc>
        <w:tc>
          <w:tcPr>
            <w:tcW w:w="1720" w:type="dxa"/>
            <w:tcBorders>
              <w:top w:val="single" w:sz="4" w:space="0" w:color="auto"/>
              <w:left w:val="single" w:sz="4" w:space="0" w:color="auto"/>
              <w:bottom w:val="single" w:sz="4" w:space="0" w:color="auto"/>
              <w:right w:val="single" w:sz="4" w:space="0" w:color="auto"/>
            </w:tcBorders>
          </w:tcPr>
          <w:p w14:paraId="1CC1B607"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4E70FE50" w14:textId="77777777" w:rsidR="0069788E" w:rsidRPr="00630D1A" w:rsidRDefault="0069788E" w:rsidP="00C47F54">
            <w:pPr>
              <w:spacing w:after="200"/>
              <w:rPr>
                <w:rFonts w:eastAsia="Calibri"/>
                <w:sz w:val="22"/>
                <w:szCs w:val="22"/>
              </w:rPr>
            </w:pPr>
          </w:p>
        </w:tc>
      </w:tr>
      <w:tr w:rsidR="0069788E" w:rsidRPr="00630D1A" w14:paraId="4C9CF09E" w14:textId="77777777" w:rsidTr="00DB1FA2">
        <w:trPr>
          <w:trHeight w:val="2447"/>
        </w:trPr>
        <w:tc>
          <w:tcPr>
            <w:tcW w:w="2215" w:type="dxa"/>
            <w:tcBorders>
              <w:top w:val="single" w:sz="4" w:space="0" w:color="auto"/>
              <w:left w:val="single" w:sz="4" w:space="0" w:color="auto"/>
              <w:bottom w:val="single" w:sz="4" w:space="0" w:color="auto"/>
              <w:right w:val="single" w:sz="4" w:space="0" w:color="auto"/>
            </w:tcBorders>
          </w:tcPr>
          <w:p w14:paraId="27A3D6AD" w14:textId="77777777" w:rsidR="0069788E" w:rsidRPr="00630D1A" w:rsidRDefault="0069788E" w:rsidP="00C47F54">
            <w:pPr>
              <w:rPr>
                <w:rFonts w:eastAsia="Calibri"/>
              </w:rPr>
            </w:pPr>
            <w:r w:rsidRPr="00590A9E">
              <w:rPr>
                <w:rFonts w:eastAsia="Calibri"/>
                <w:b/>
                <w:sz w:val="22"/>
                <w:szCs w:val="22"/>
                <w:lang w:eastAsia="de-DE"/>
              </w:rPr>
              <w:t xml:space="preserve">Zaštita od navedenih opasnosti </w:t>
            </w:r>
          </w:p>
        </w:tc>
        <w:tc>
          <w:tcPr>
            <w:tcW w:w="3631" w:type="dxa"/>
            <w:gridSpan w:val="2"/>
            <w:tcBorders>
              <w:top w:val="single" w:sz="4" w:space="0" w:color="auto"/>
              <w:left w:val="single" w:sz="4" w:space="0" w:color="auto"/>
              <w:bottom w:val="single" w:sz="4" w:space="0" w:color="auto"/>
              <w:right w:val="single" w:sz="4" w:space="0" w:color="auto"/>
            </w:tcBorders>
          </w:tcPr>
          <w:p w14:paraId="536F8117" w14:textId="77777777" w:rsidR="0069788E" w:rsidRDefault="0069788E" w:rsidP="00C47F54">
            <w:pPr>
              <w:rPr>
                <w:rFonts w:eastAsia="Calibri"/>
                <w:sz w:val="22"/>
                <w:szCs w:val="22"/>
                <w:lang w:eastAsia="de-DE"/>
              </w:rPr>
            </w:pPr>
            <w:r w:rsidRPr="00D764DB">
              <w:rPr>
                <w:rFonts w:eastAsia="Calibri"/>
                <w:sz w:val="22"/>
                <w:szCs w:val="22"/>
                <w:lang w:eastAsia="de-DE"/>
              </w:rPr>
              <w:t>Primjeniti moguće mjere zaštite od opasnosti: načine ventilacije, odgovarajuću zaštitu disanja, odgovarajuću zaštitu kože sa zaštitnim odijelima i rukavicama</w:t>
            </w:r>
          </w:p>
          <w:p w14:paraId="77B82BD0" w14:textId="77777777" w:rsidR="0069788E" w:rsidRPr="00630D1A" w:rsidRDefault="0069788E" w:rsidP="00C47F54">
            <w:pPr>
              <w:rPr>
                <w:rFonts w:eastAsia="Calibri"/>
              </w:rPr>
            </w:pPr>
            <w:r w:rsidRPr="00735571">
              <w:rPr>
                <w:rFonts w:eastAsia="Calibri"/>
                <w:sz w:val="22"/>
                <w:szCs w:val="22"/>
                <w:lang w:eastAsia="de-DE"/>
              </w:rPr>
              <w:t>demonstracija vježbi kao što je umjetno disanje i masaža srca ili bandažiranje</w:t>
            </w:r>
          </w:p>
        </w:tc>
        <w:tc>
          <w:tcPr>
            <w:tcW w:w="1720" w:type="dxa"/>
            <w:tcBorders>
              <w:top w:val="single" w:sz="4" w:space="0" w:color="auto"/>
              <w:left w:val="single" w:sz="4" w:space="0" w:color="auto"/>
              <w:bottom w:val="single" w:sz="4" w:space="0" w:color="auto"/>
              <w:right w:val="single" w:sz="4" w:space="0" w:color="auto"/>
            </w:tcBorders>
          </w:tcPr>
          <w:p w14:paraId="6F75D04F" w14:textId="77777777" w:rsidR="0069788E" w:rsidRPr="00630D1A"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15C54962" w14:textId="77777777" w:rsidR="0069788E" w:rsidRPr="00630D1A" w:rsidRDefault="0069788E" w:rsidP="00C47F54">
            <w:pPr>
              <w:spacing w:after="200"/>
              <w:rPr>
                <w:rFonts w:eastAsia="Calibri"/>
                <w:sz w:val="22"/>
                <w:szCs w:val="22"/>
              </w:rPr>
            </w:pPr>
          </w:p>
        </w:tc>
      </w:tr>
      <w:tr w:rsidR="0069788E" w:rsidRPr="00630D1A" w14:paraId="1B051B1C" w14:textId="77777777" w:rsidTr="00DB1FA2">
        <w:trPr>
          <w:trHeight w:val="517"/>
        </w:trPr>
        <w:tc>
          <w:tcPr>
            <w:tcW w:w="5846" w:type="dxa"/>
            <w:gridSpan w:val="3"/>
            <w:tcBorders>
              <w:top w:val="single" w:sz="4" w:space="0" w:color="auto"/>
              <w:left w:val="single" w:sz="4" w:space="0" w:color="auto"/>
              <w:bottom w:val="single" w:sz="4" w:space="0" w:color="auto"/>
              <w:right w:val="single" w:sz="4" w:space="0" w:color="auto"/>
            </w:tcBorders>
          </w:tcPr>
          <w:p w14:paraId="3BC7CA32" w14:textId="77777777" w:rsidR="0069788E" w:rsidRPr="00D764DB" w:rsidRDefault="0069788E" w:rsidP="00C47F54">
            <w:pPr>
              <w:rPr>
                <w:rFonts w:eastAsia="Calibri"/>
                <w:sz w:val="22"/>
                <w:szCs w:val="22"/>
                <w:lang w:eastAsia="de-DE"/>
              </w:rPr>
            </w:pPr>
            <w:r>
              <w:rPr>
                <w:rFonts w:eastAsia="Calibri"/>
                <w:sz w:val="22"/>
                <w:szCs w:val="22"/>
                <w:lang w:eastAsia="de-DE"/>
              </w:rPr>
              <w:t>Minimalan broj sati</w:t>
            </w:r>
          </w:p>
        </w:tc>
        <w:tc>
          <w:tcPr>
            <w:tcW w:w="3214" w:type="dxa"/>
            <w:gridSpan w:val="2"/>
            <w:tcBorders>
              <w:top w:val="single" w:sz="4" w:space="0" w:color="auto"/>
              <w:left w:val="single" w:sz="4" w:space="0" w:color="auto"/>
              <w:bottom w:val="single" w:sz="4" w:space="0" w:color="auto"/>
              <w:right w:val="single" w:sz="4" w:space="0" w:color="auto"/>
            </w:tcBorders>
          </w:tcPr>
          <w:p w14:paraId="7AA4B01C" w14:textId="77777777" w:rsidR="0069788E" w:rsidRPr="00630D1A" w:rsidRDefault="0069788E" w:rsidP="00C47F54">
            <w:pPr>
              <w:spacing w:after="200"/>
              <w:rPr>
                <w:rFonts w:eastAsia="Calibri"/>
                <w:sz w:val="22"/>
                <w:szCs w:val="22"/>
              </w:rPr>
            </w:pPr>
            <w:r>
              <w:rPr>
                <w:rFonts w:eastAsia="Calibri"/>
                <w:sz w:val="22"/>
                <w:szCs w:val="22"/>
              </w:rPr>
              <w:t>3,5 sati</w:t>
            </w:r>
          </w:p>
        </w:tc>
      </w:tr>
      <w:tr w:rsidR="0069788E" w:rsidRPr="00630D1A" w14:paraId="14350A99" w14:textId="77777777" w:rsidTr="00C47F54">
        <w:trPr>
          <w:trHeight w:val="510"/>
        </w:trPr>
        <w:tc>
          <w:tcPr>
            <w:tcW w:w="9060" w:type="dxa"/>
            <w:gridSpan w:val="5"/>
            <w:tcBorders>
              <w:top w:val="single" w:sz="4" w:space="0" w:color="auto"/>
              <w:left w:val="single" w:sz="4" w:space="0" w:color="auto"/>
              <w:bottom w:val="single" w:sz="4" w:space="0" w:color="auto"/>
              <w:right w:val="single" w:sz="4" w:space="0" w:color="auto"/>
            </w:tcBorders>
          </w:tcPr>
          <w:p w14:paraId="2DEDBB3E" w14:textId="77777777" w:rsidR="0069788E" w:rsidRPr="00F77087" w:rsidRDefault="0069788E" w:rsidP="00C47F54">
            <w:pPr>
              <w:spacing w:after="200"/>
              <w:rPr>
                <w:rFonts w:eastAsia="Calibri"/>
                <w:b/>
                <w:sz w:val="22"/>
                <w:szCs w:val="22"/>
              </w:rPr>
            </w:pPr>
            <w:r w:rsidRPr="00F77087">
              <w:rPr>
                <w:rFonts w:eastAsia="Calibri"/>
                <w:b/>
                <w:sz w:val="22"/>
                <w:szCs w:val="22"/>
                <w:lang w:eastAsia="de-DE"/>
              </w:rPr>
              <w:t>Standardne fraze za komunikaciju naznačene</w:t>
            </w:r>
          </w:p>
        </w:tc>
      </w:tr>
      <w:tr w:rsidR="0069788E" w:rsidRPr="00630D1A" w14:paraId="6FFC9086" w14:textId="77777777" w:rsidTr="00DB1FA2">
        <w:trPr>
          <w:trHeight w:val="4019"/>
        </w:trPr>
        <w:tc>
          <w:tcPr>
            <w:tcW w:w="2215" w:type="dxa"/>
            <w:tcBorders>
              <w:top w:val="single" w:sz="4" w:space="0" w:color="auto"/>
              <w:left w:val="single" w:sz="4" w:space="0" w:color="auto"/>
              <w:bottom w:val="single" w:sz="4" w:space="0" w:color="auto"/>
              <w:right w:val="single" w:sz="4" w:space="0" w:color="auto"/>
            </w:tcBorders>
          </w:tcPr>
          <w:p w14:paraId="51E45796" w14:textId="77777777" w:rsidR="0069788E" w:rsidRPr="00F77087" w:rsidRDefault="0069788E" w:rsidP="00C47F54">
            <w:pPr>
              <w:rPr>
                <w:rFonts w:eastAsia="Calibri"/>
                <w:b/>
                <w:sz w:val="22"/>
                <w:szCs w:val="22"/>
                <w:lang w:eastAsia="de-DE"/>
              </w:rPr>
            </w:pPr>
            <w:r w:rsidRPr="00F77087">
              <w:rPr>
                <w:rFonts w:eastAsia="Calibri"/>
                <w:b/>
                <w:sz w:val="22"/>
                <w:szCs w:val="22"/>
                <w:lang w:eastAsia="de-DE"/>
              </w:rPr>
              <w:t>Standardne fraze za komunikaciju naznačene</w:t>
            </w:r>
          </w:p>
        </w:tc>
        <w:tc>
          <w:tcPr>
            <w:tcW w:w="3631" w:type="dxa"/>
            <w:gridSpan w:val="2"/>
            <w:tcBorders>
              <w:top w:val="single" w:sz="4" w:space="0" w:color="auto"/>
              <w:left w:val="single" w:sz="4" w:space="0" w:color="auto"/>
              <w:bottom w:val="single" w:sz="4" w:space="0" w:color="auto"/>
              <w:right w:val="single" w:sz="4" w:space="0" w:color="auto"/>
            </w:tcBorders>
          </w:tcPr>
          <w:p w14:paraId="400104B0" w14:textId="77777777" w:rsidR="0069788E" w:rsidRPr="00F77087" w:rsidRDefault="0069788E" w:rsidP="00C47F54">
            <w:pPr>
              <w:rPr>
                <w:rFonts w:eastAsia="Calibri"/>
                <w:sz w:val="22"/>
                <w:szCs w:val="22"/>
                <w:lang w:eastAsia="de-DE"/>
              </w:rPr>
            </w:pPr>
            <w:r w:rsidRPr="00F77087">
              <w:rPr>
                <w:rFonts w:eastAsia="Calibri"/>
                <w:sz w:val="22"/>
                <w:szCs w:val="22"/>
                <w:lang w:eastAsia="de-DE"/>
              </w:rPr>
              <w:t>Osoba mora biti sposobna upotrijebiti slijedeće rečenice na engleskom jeziku:</w:t>
            </w:r>
          </w:p>
          <w:p w14:paraId="021D9CB2"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There is a dangerous situation.</w:t>
            </w:r>
          </w:p>
          <w:p w14:paraId="45111A73"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 ship is on fire.</w:t>
            </w:r>
          </w:p>
          <w:p w14:paraId="3C309A0D"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 ship is aground.</w:t>
            </w:r>
          </w:p>
          <w:p w14:paraId="2F92C143"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 ship has collided.</w:t>
            </w:r>
          </w:p>
          <w:p w14:paraId="2C0CE755"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 ship is flooding.</w:t>
            </w:r>
          </w:p>
          <w:p w14:paraId="06136001" w14:textId="77777777" w:rsidR="0069788E" w:rsidRPr="00F77087" w:rsidRDefault="0069788E" w:rsidP="00C47F54">
            <w:pPr>
              <w:rPr>
                <w:rFonts w:eastAsia="Calibri"/>
                <w:sz w:val="22"/>
                <w:szCs w:val="22"/>
                <w:lang w:eastAsia="de-DE"/>
              </w:rPr>
            </w:pPr>
            <w:r w:rsidRPr="00F77087">
              <w:rPr>
                <w:rFonts w:eastAsia="Calibri"/>
                <w:sz w:val="22"/>
                <w:szCs w:val="22"/>
                <w:lang w:eastAsia="de-DE"/>
              </w:rPr>
              <w:t>Someone has fallen overboard.</w:t>
            </w:r>
          </w:p>
          <w:p w14:paraId="3056BBB7" w14:textId="77777777" w:rsidR="0069788E" w:rsidRPr="00F77087" w:rsidRDefault="0069788E" w:rsidP="00C47F54">
            <w:pPr>
              <w:rPr>
                <w:rFonts w:eastAsia="Calibri"/>
                <w:sz w:val="22"/>
                <w:szCs w:val="22"/>
                <w:lang w:eastAsia="de-DE"/>
              </w:rPr>
            </w:pPr>
            <w:r w:rsidRPr="00F77087">
              <w:rPr>
                <w:rFonts w:eastAsia="Calibri"/>
                <w:sz w:val="22"/>
                <w:szCs w:val="22"/>
                <w:lang w:eastAsia="de-DE"/>
              </w:rPr>
              <w:t>I need assistance.</w:t>
            </w:r>
          </w:p>
          <w:p w14:paraId="0A6C1B8C" w14:textId="77777777" w:rsidR="0069788E" w:rsidRPr="00F77087" w:rsidRDefault="0069788E" w:rsidP="00C47F54">
            <w:pPr>
              <w:rPr>
                <w:rFonts w:eastAsia="Calibri"/>
                <w:sz w:val="22"/>
                <w:szCs w:val="22"/>
                <w:lang w:eastAsia="de-DE"/>
              </w:rPr>
            </w:pPr>
            <w:r w:rsidRPr="00F77087">
              <w:rPr>
                <w:rFonts w:eastAsia="Calibri"/>
                <w:sz w:val="22"/>
                <w:szCs w:val="22"/>
                <w:lang w:eastAsia="de-DE"/>
              </w:rPr>
              <w:t>There is a medical emergency.</w:t>
            </w:r>
          </w:p>
        </w:tc>
        <w:tc>
          <w:tcPr>
            <w:tcW w:w="1720" w:type="dxa"/>
            <w:tcBorders>
              <w:top w:val="single" w:sz="4" w:space="0" w:color="auto"/>
              <w:left w:val="single" w:sz="4" w:space="0" w:color="auto"/>
              <w:bottom w:val="single" w:sz="4" w:space="0" w:color="auto"/>
              <w:right w:val="single" w:sz="4" w:space="0" w:color="auto"/>
            </w:tcBorders>
          </w:tcPr>
          <w:p w14:paraId="706988F2" w14:textId="77777777" w:rsidR="0069788E" w:rsidRPr="00F77087" w:rsidRDefault="0069788E" w:rsidP="00C47F54">
            <w:pPr>
              <w:rPr>
                <w:rFonts w:eastAsia="Calibri"/>
              </w:rPr>
            </w:pPr>
          </w:p>
        </w:tc>
        <w:tc>
          <w:tcPr>
            <w:tcW w:w="1494" w:type="dxa"/>
            <w:tcBorders>
              <w:top w:val="single" w:sz="4" w:space="0" w:color="auto"/>
              <w:left w:val="single" w:sz="4" w:space="0" w:color="auto"/>
              <w:bottom w:val="single" w:sz="4" w:space="0" w:color="auto"/>
              <w:right w:val="single" w:sz="4" w:space="0" w:color="auto"/>
            </w:tcBorders>
          </w:tcPr>
          <w:p w14:paraId="1BB7A9DF" w14:textId="77777777" w:rsidR="0069788E" w:rsidRPr="00F77087" w:rsidRDefault="0069788E" w:rsidP="00C47F54">
            <w:pPr>
              <w:spacing w:after="200"/>
              <w:rPr>
                <w:rFonts w:eastAsia="Calibri"/>
                <w:sz w:val="22"/>
                <w:szCs w:val="22"/>
              </w:rPr>
            </w:pPr>
          </w:p>
        </w:tc>
      </w:tr>
      <w:tr w:rsidR="0069788E" w:rsidRPr="00630D1A" w14:paraId="46BAF853" w14:textId="77777777" w:rsidTr="00DB1FA2">
        <w:trPr>
          <w:trHeight w:val="397"/>
        </w:trPr>
        <w:tc>
          <w:tcPr>
            <w:tcW w:w="5846" w:type="dxa"/>
            <w:gridSpan w:val="3"/>
            <w:tcBorders>
              <w:top w:val="single" w:sz="4" w:space="0" w:color="auto"/>
              <w:left w:val="single" w:sz="4" w:space="0" w:color="auto"/>
              <w:right w:val="single" w:sz="4" w:space="0" w:color="auto"/>
            </w:tcBorders>
            <w:vAlign w:val="center"/>
          </w:tcPr>
          <w:p w14:paraId="47414D94" w14:textId="77777777" w:rsidR="0069788E" w:rsidRPr="00630D1A" w:rsidRDefault="0069788E" w:rsidP="00C47F54">
            <w:pPr>
              <w:spacing w:after="200"/>
              <w:rPr>
                <w:rFonts w:eastAsia="Calibri"/>
                <w:sz w:val="22"/>
                <w:szCs w:val="22"/>
              </w:rPr>
            </w:pPr>
            <w:r w:rsidRPr="00630D1A">
              <w:rPr>
                <w:rFonts w:eastAsia="Calibri"/>
                <w:sz w:val="22"/>
                <w:szCs w:val="22"/>
              </w:rPr>
              <w:t>UKUPNO</w:t>
            </w:r>
          </w:p>
        </w:tc>
        <w:tc>
          <w:tcPr>
            <w:tcW w:w="3214" w:type="dxa"/>
            <w:gridSpan w:val="2"/>
            <w:tcBorders>
              <w:top w:val="single" w:sz="4" w:space="0" w:color="auto"/>
              <w:left w:val="single" w:sz="4" w:space="0" w:color="auto"/>
              <w:bottom w:val="single" w:sz="4" w:space="0" w:color="auto"/>
              <w:right w:val="single" w:sz="4" w:space="0" w:color="auto"/>
            </w:tcBorders>
          </w:tcPr>
          <w:p w14:paraId="2F4A0BFF" w14:textId="77777777" w:rsidR="0069788E" w:rsidRPr="00630D1A" w:rsidRDefault="0069788E" w:rsidP="00C47F54">
            <w:pPr>
              <w:spacing w:after="200"/>
              <w:rPr>
                <w:rFonts w:eastAsia="Calibri"/>
                <w:sz w:val="22"/>
                <w:szCs w:val="22"/>
              </w:rPr>
            </w:pPr>
            <w:r>
              <w:rPr>
                <w:rFonts w:eastAsia="Calibri"/>
                <w:sz w:val="22"/>
                <w:szCs w:val="22"/>
              </w:rPr>
              <w:t>16,5 sati</w:t>
            </w:r>
          </w:p>
        </w:tc>
      </w:tr>
    </w:tbl>
    <w:p w14:paraId="7A4F2F0E" w14:textId="77777777" w:rsidR="00374823" w:rsidRDefault="00374823" w:rsidP="00DB1FA2">
      <w:pPr>
        <w:pStyle w:val="Naslov2"/>
        <w:spacing w:before="840"/>
        <w:jc w:val="left"/>
        <w:sectPr w:rsidR="00374823" w:rsidSect="00374823">
          <w:pgSz w:w="11906" w:h="16838"/>
          <w:pgMar w:top="1418" w:right="1418" w:bottom="993" w:left="1418" w:header="709" w:footer="709" w:gutter="0"/>
          <w:cols w:space="720"/>
          <w:docGrid w:linePitch="326"/>
        </w:sectPr>
      </w:pPr>
    </w:p>
    <w:p w14:paraId="7B08934B" w14:textId="2EE3F588" w:rsidR="00DB1FA2" w:rsidRDefault="00DB1FA2" w:rsidP="00DB1FA2">
      <w:pPr>
        <w:pStyle w:val="Naslov2"/>
        <w:spacing w:before="840"/>
        <w:jc w:val="left"/>
      </w:pPr>
      <w:r>
        <w:t xml:space="preserve">I.F – Rekreacijska plovidba </w:t>
      </w:r>
    </w:p>
    <w:p w14:paraId="0DD554F5" w14:textId="77777777" w:rsidR="0069788E" w:rsidRDefault="0069788E" w:rsidP="0069788E">
      <w:pPr>
        <w:rPr>
          <w:noProof/>
          <w:highlight w:val="yellow"/>
          <w:lang w:eastAsia="hr-HR" w:bidi="hr-HR"/>
        </w:rPr>
      </w:pPr>
    </w:p>
    <w:tbl>
      <w:tblPr>
        <w:tblW w:w="12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0"/>
        <w:gridCol w:w="740"/>
        <w:gridCol w:w="740"/>
        <w:gridCol w:w="740"/>
        <w:gridCol w:w="740"/>
        <w:gridCol w:w="740"/>
        <w:gridCol w:w="740"/>
        <w:gridCol w:w="740"/>
        <w:gridCol w:w="740"/>
        <w:gridCol w:w="740"/>
        <w:gridCol w:w="740"/>
        <w:gridCol w:w="740"/>
      </w:tblGrid>
      <w:tr w:rsidR="008C3315" w14:paraId="7B483518" w14:textId="77777777" w:rsidTr="008516F2">
        <w:trPr>
          <w:trHeight w:val="705"/>
        </w:trPr>
        <w:tc>
          <w:tcPr>
            <w:tcW w:w="4680" w:type="dxa"/>
            <w:shd w:val="clear" w:color="auto" w:fill="auto"/>
            <w:tcMar>
              <w:top w:w="15" w:type="dxa"/>
              <w:left w:w="15" w:type="dxa"/>
              <w:bottom w:w="0" w:type="dxa"/>
              <w:right w:w="15" w:type="dxa"/>
            </w:tcMar>
            <w:vAlign w:val="center"/>
            <w:hideMark/>
          </w:tcPr>
          <w:p w14:paraId="742D9DD3" w14:textId="77777777" w:rsidR="008C3315" w:rsidRDefault="008C3315" w:rsidP="008516F2">
            <w:pPr>
              <w:spacing w:after="0" w:line="240" w:lineRule="auto"/>
              <w:jc w:val="center"/>
              <w:rPr>
                <w:b/>
                <w:bCs/>
                <w:sz w:val="22"/>
                <w:szCs w:val="22"/>
              </w:rPr>
            </w:pPr>
            <w:r>
              <w:rPr>
                <w:b/>
                <w:bCs/>
                <w:sz w:val="22"/>
                <w:szCs w:val="22"/>
              </w:rPr>
              <w:t>PRILOG</w:t>
            </w:r>
          </w:p>
        </w:tc>
        <w:tc>
          <w:tcPr>
            <w:tcW w:w="740" w:type="dxa"/>
            <w:shd w:val="clear" w:color="auto" w:fill="auto"/>
            <w:tcMar>
              <w:top w:w="15" w:type="dxa"/>
              <w:left w:w="15" w:type="dxa"/>
              <w:bottom w:w="0" w:type="dxa"/>
              <w:right w:w="15" w:type="dxa"/>
            </w:tcMar>
            <w:vAlign w:val="center"/>
            <w:hideMark/>
          </w:tcPr>
          <w:p w14:paraId="150CA9F5" w14:textId="77777777" w:rsidR="008C3315" w:rsidRDefault="008C3315" w:rsidP="008516F2">
            <w:pPr>
              <w:spacing w:after="0"/>
              <w:jc w:val="center"/>
              <w:rPr>
                <w:b/>
                <w:bCs/>
              </w:rPr>
            </w:pPr>
            <w:r>
              <w:rPr>
                <w:b/>
                <w:bCs/>
              </w:rPr>
              <w:t>I.F.1</w:t>
            </w:r>
          </w:p>
        </w:tc>
        <w:tc>
          <w:tcPr>
            <w:tcW w:w="740" w:type="dxa"/>
            <w:shd w:val="clear" w:color="auto" w:fill="auto"/>
            <w:tcMar>
              <w:top w:w="15" w:type="dxa"/>
              <w:left w:w="15" w:type="dxa"/>
              <w:bottom w:w="0" w:type="dxa"/>
              <w:right w:w="15" w:type="dxa"/>
            </w:tcMar>
            <w:vAlign w:val="center"/>
            <w:hideMark/>
          </w:tcPr>
          <w:p w14:paraId="21E0CAB0" w14:textId="77777777" w:rsidR="008C3315" w:rsidRDefault="008C3315" w:rsidP="008516F2">
            <w:pPr>
              <w:spacing w:after="0"/>
              <w:jc w:val="center"/>
              <w:rPr>
                <w:b/>
                <w:bCs/>
              </w:rPr>
            </w:pPr>
            <w:r>
              <w:rPr>
                <w:b/>
                <w:bCs/>
              </w:rPr>
              <w:t>I.F.2</w:t>
            </w:r>
          </w:p>
        </w:tc>
        <w:tc>
          <w:tcPr>
            <w:tcW w:w="740" w:type="dxa"/>
            <w:shd w:val="clear" w:color="auto" w:fill="auto"/>
            <w:tcMar>
              <w:top w:w="15" w:type="dxa"/>
              <w:left w:w="15" w:type="dxa"/>
              <w:bottom w:w="0" w:type="dxa"/>
              <w:right w:w="15" w:type="dxa"/>
            </w:tcMar>
            <w:vAlign w:val="center"/>
            <w:hideMark/>
          </w:tcPr>
          <w:p w14:paraId="47CC7BA2" w14:textId="77777777" w:rsidR="008C3315" w:rsidRDefault="008C3315" w:rsidP="008516F2">
            <w:pPr>
              <w:spacing w:after="0"/>
              <w:jc w:val="center"/>
              <w:rPr>
                <w:b/>
                <w:bCs/>
              </w:rPr>
            </w:pPr>
            <w:r>
              <w:rPr>
                <w:b/>
                <w:bCs/>
              </w:rPr>
              <w:t>I.F.3</w:t>
            </w:r>
          </w:p>
        </w:tc>
        <w:tc>
          <w:tcPr>
            <w:tcW w:w="740" w:type="dxa"/>
            <w:shd w:val="clear" w:color="auto" w:fill="auto"/>
            <w:tcMar>
              <w:top w:w="15" w:type="dxa"/>
              <w:left w:w="15" w:type="dxa"/>
              <w:bottom w:w="0" w:type="dxa"/>
              <w:right w:w="15" w:type="dxa"/>
            </w:tcMar>
            <w:vAlign w:val="center"/>
            <w:hideMark/>
          </w:tcPr>
          <w:p w14:paraId="0AAFCA73" w14:textId="77777777" w:rsidR="008C3315" w:rsidRDefault="008C3315" w:rsidP="008516F2">
            <w:pPr>
              <w:spacing w:after="0"/>
              <w:jc w:val="center"/>
              <w:rPr>
                <w:b/>
                <w:bCs/>
              </w:rPr>
            </w:pPr>
            <w:r>
              <w:rPr>
                <w:b/>
                <w:bCs/>
              </w:rPr>
              <w:t>I.F.4</w:t>
            </w:r>
          </w:p>
        </w:tc>
        <w:tc>
          <w:tcPr>
            <w:tcW w:w="740" w:type="dxa"/>
            <w:shd w:val="clear" w:color="auto" w:fill="auto"/>
            <w:tcMar>
              <w:top w:w="15" w:type="dxa"/>
              <w:left w:w="15" w:type="dxa"/>
              <w:bottom w:w="0" w:type="dxa"/>
              <w:right w:w="15" w:type="dxa"/>
            </w:tcMar>
            <w:vAlign w:val="center"/>
            <w:hideMark/>
          </w:tcPr>
          <w:p w14:paraId="14F65407" w14:textId="77777777" w:rsidR="008C3315" w:rsidRDefault="008C3315" w:rsidP="008516F2">
            <w:pPr>
              <w:spacing w:after="0"/>
              <w:jc w:val="center"/>
              <w:rPr>
                <w:b/>
                <w:bCs/>
              </w:rPr>
            </w:pPr>
            <w:r>
              <w:rPr>
                <w:b/>
                <w:bCs/>
              </w:rPr>
              <w:t>I.F.5</w:t>
            </w:r>
          </w:p>
        </w:tc>
        <w:tc>
          <w:tcPr>
            <w:tcW w:w="740" w:type="dxa"/>
            <w:shd w:val="clear" w:color="auto" w:fill="auto"/>
            <w:tcMar>
              <w:top w:w="15" w:type="dxa"/>
              <w:left w:w="15" w:type="dxa"/>
              <w:bottom w:w="0" w:type="dxa"/>
              <w:right w:w="15" w:type="dxa"/>
            </w:tcMar>
            <w:vAlign w:val="center"/>
            <w:hideMark/>
          </w:tcPr>
          <w:p w14:paraId="49025780" w14:textId="77777777" w:rsidR="008C3315" w:rsidRDefault="008C3315" w:rsidP="008516F2">
            <w:pPr>
              <w:spacing w:after="0"/>
              <w:jc w:val="center"/>
              <w:rPr>
                <w:b/>
                <w:bCs/>
              </w:rPr>
            </w:pPr>
            <w:r>
              <w:rPr>
                <w:b/>
                <w:bCs/>
              </w:rPr>
              <w:t>I.F.6</w:t>
            </w:r>
          </w:p>
        </w:tc>
        <w:tc>
          <w:tcPr>
            <w:tcW w:w="740" w:type="dxa"/>
            <w:shd w:val="clear" w:color="auto" w:fill="auto"/>
            <w:tcMar>
              <w:top w:w="15" w:type="dxa"/>
              <w:left w:w="15" w:type="dxa"/>
              <w:bottom w:w="0" w:type="dxa"/>
              <w:right w:w="15" w:type="dxa"/>
            </w:tcMar>
            <w:vAlign w:val="center"/>
            <w:hideMark/>
          </w:tcPr>
          <w:p w14:paraId="79E3A3DC" w14:textId="77777777" w:rsidR="008C3315" w:rsidRDefault="008C3315" w:rsidP="008516F2">
            <w:pPr>
              <w:spacing w:after="0"/>
              <w:jc w:val="center"/>
              <w:rPr>
                <w:b/>
                <w:bCs/>
              </w:rPr>
            </w:pPr>
            <w:r>
              <w:rPr>
                <w:b/>
                <w:bCs/>
              </w:rPr>
              <w:t>I.F.7</w:t>
            </w:r>
          </w:p>
        </w:tc>
        <w:tc>
          <w:tcPr>
            <w:tcW w:w="740" w:type="dxa"/>
            <w:shd w:val="clear" w:color="auto" w:fill="auto"/>
            <w:tcMar>
              <w:top w:w="15" w:type="dxa"/>
              <w:left w:w="15" w:type="dxa"/>
              <w:bottom w:w="0" w:type="dxa"/>
              <w:right w:w="15" w:type="dxa"/>
            </w:tcMar>
            <w:vAlign w:val="center"/>
            <w:hideMark/>
          </w:tcPr>
          <w:p w14:paraId="2D123160" w14:textId="77777777" w:rsidR="008C3315" w:rsidRDefault="008C3315" w:rsidP="008516F2">
            <w:pPr>
              <w:spacing w:after="0"/>
              <w:jc w:val="center"/>
              <w:rPr>
                <w:b/>
                <w:bCs/>
              </w:rPr>
            </w:pPr>
            <w:r>
              <w:rPr>
                <w:b/>
                <w:bCs/>
              </w:rPr>
              <w:t>I.F.8</w:t>
            </w:r>
          </w:p>
        </w:tc>
        <w:tc>
          <w:tcPr>
            <w:tcW w:w="740" w:type="dxa"/>
            <w:shd w:val="clear" w:color="auto" w:fill="auto"/>
            <w:tcMar>
              <w:top w:w="15" w:type="dxa"/>
              <w:left w:w="15" w:type="dxa"/>
              <w:bottom w:w="0" w:type="dxa"/>
              <w:right w:w="15" w:type="dxa"/>
            </w:tcMar>
            <w:vAlign w:val="center"/>
            <w:hideMark/>
          </w:tcPr>
          <w:p w14:paraId="2DFCEC7E" w14:textId="77777777" w:rsidR="008C3315" w:rsidRDefault="008C3315" w:rsidP="008516F2">
            <w:pPr>
              <w:spacing w:after="0"/>
              <w:jc w:val="center"/>
              <w:rPr>
                <w:b/>
                <w:bCs/>
              </w:rPr>
            </w:pPr>
            <w:r>
              <w:rPr>
                <w:b/>
                <w:bCs/>
              </w:rPr>
              <w:t>I.F.9</w:t>
            </w:r>
          </w:p>
        </w:tc>
        <w:tc>
          <w:tcPr>
            <w:tcW w:w="740" w:type="dxa"/>
            <w:shd w:val="clear" w:color="auto" w:fill="auto"/>
            <w:tcMar>
              <w:top w:w="15" w:type="dxa"/>
              <w:left w:w="15" w:type="dxa"/>
              <w:bottom w:w="0" w:type="dxa"/>
              <w:right w:w="15" w:type="dxa"/>
            </w:tcMar>
            <w:vAlign w:val="center"/>
            <w:hideMark/>
          </w:tcPr>
          <w:p w14:paraId="5B097597" w14:textId="77777777" w:rsidR="008C3315" w:rsidRDefault="008C3315" w:rsidP="008516F2">
            <w:pPr>
              <w:spacing w:after="0"/>
              <w:jc w:val="center"/>
              <w:rPr>
                <w:b/>
                <w:bCs/>
              </w:rPr>
            </w:pPr>
            <w:r>
              <w:rPr>
                <w:b/>
                <w:bCs/>
              </w:rPr>
              <w:t>I.F.10</w:t>
            </w:r>
          </w:p>
        </w:tc>
        <w:tc>
          <w:tcPr>
            <w:tcW w:w="740" w:type="dxa"/>
            <w:shd w:val="clear" w:color="auto" w:fill="auto"/>
            <w:tcMar>
              <w:top w:w="15" w:type="dxa"/>
              <w:left w:w="15" w:type="dxa"/>
              <w:bottom w:w="0" w:type="dxa"/>
              <w:right w:w="15" w:type="dxa"/>
            </w:tcMar>
            <w:vAlign w:val="center"/>
            <w:hideMark/>
          </w:tcPr>
          <w:p w14:paraId="14F0F734" w14:textId="77777777" w:rsidR="008C3315" w:rsidRDefault="008C3315" w:rsidP="008516F2">
            <w:pPr>
              <w:spacing w:after="0"/>
              <w:jc w:val="center"/>
              <w:rPr>
                <w:b/>
                <w:bCs/>
              </w:rPr>
            </w:pPr>
            <w:r>
              <w:rPr>
                <w:b/>
                <w:bCs/>
              </w:rPr>
              <w:t>I.F.11</w:t>
            </w:r>
          </w:p>
        </w:tc>
      </w:tr>
      <w:tr w:rsidR="008C3315" w14:paraId="06CCB64E" w14:textId="77777777" w:rsidTr="008C3315">
        <w:trPr>
          <w:trHeight w:val="315"/>
        </w:trPr>
        <w:tc>
          <w:tcPr>
            <w:tcW w:w="4680" w:type="dxa"/>
            <w:shd w:val="clear" w:color="000000" w:fill="9BC2E6"/>
            <w:tcMar>
              <w:top w:w="15" w:type="dxa"/>
              <w:left w:w="15" w:type="dxa"/>
              <w:bottom w:w="0" w:type="dxa"/>
              <w:right w:w="15" w:type="dxa"/>
            </w:tcMar>
            <w:vAlign w:val="center"/>
            <w:hideMark/>
          </w:tcPr>
          <w:p w14:paraId="1C29C432" w14:textId="77777777" w:rsidR="008C3315" w:rsidRDefault="008C3315" w:rsidP="008516F2">
            <w:pPr>
              <w:spacing w:after="0"/>
              <w:rPr>
                <w:b/>
                <w:bCs/>
                <w:sz w:val="22"/>
                <w:szCs w:val="22"/>
              </w:rPr>
            </w:pPr>
            <w:r>
              <w:rPr>
                <w:b/>
                <w:bCs/>
                <w:sz w:val="22"/>
                <w:szCs w:val="22"/>
              </w:rPr>
              <w:t>1. PLOVIDBA</w:t>
            </w:r>
          </w:p>
        </w:tc>
        <w:tc>
          <w:tcPr>
            <w:tcW w:w="740" w:type="dxa"/>
            <w:shd w:val="clear" w:color="000000" w:fill="9BC2E6"/>
            <w:tcMar>
              <w:top w:w="15" w:type="dxa"/>
              <w:left w:w="15" w:type="dxa"/>
              <w:bottom w:w="0" w:type="dxa"/>
              <w:right w:w="15" w:type="dxa"/>
            </w:tcMar>
            <w:vAlign w:val="center"/>
            <w:hideMark/>
          </w:tcPr>
          <w:p w14:paraId="095869FD" w14:textId="77777777" w:rsidR="008C3315" w:rsidRDefault="008C3315"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FE6CEC0" w14:textId="77777777" w:rsidR="008C3315" w:rsidRDefault="008C3315"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74966C4C" w14:textId="77777777" w:rsidR="008C3315" w:rsidRDefault="008C3315"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9C58390"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9551124"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F7F6627"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57E9201"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3B3EDCF"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8B6CF94"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8462F25" w14:textId="77777777" w:rsidR="008C3315" w:rsidRDefault="008C3315"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78B51C5" w14:textId="77777777" w:rsidR="008C3315" w:rsidRDefault="008C3315" w:rsidP="008516F2">
            <w:pPr>
              <w:spacing w:after="0"/>
              <w:rPr>
                <w:b/>
                <w:bCs/>
                <w:sz w:val="22"/>
                <w:szCs w:val="22"/>
              </w:rPr>
            </w:pPr>
            <w:r>
              <w:rPr>
                <w:b/>
                <w:bCs/>
                <w:sz w:val="22"/>
                <w:szCs w:val="22"/>
              </w:rPr>
              <w:t> </w:t>
            </w:r>
          </w:p>
        </w:tc>
      </w:tr>
      <w:tr w:rsidR="008C3315" w14:paraId="3410C752" w14:textId="77777777" w:rsidTr="008C3315">
        <w:trPr>
          <w:trHeight w:val="315"/>
        </w:trPr>
        <w:tc>
          <w:tcPr>
            <w:tcW w:w="4680" w:type="dxa"/>
            <w:shd w:val="clear" w:color="000000" w:fill="DBE5F1"/>
            <w:tcMar>
              <w:top w:w="15" w:type="dxa"/>
              <w:left w:w="15" w:type="dxa"/>
              <w:bottom w:w="0" w:type="dxa"/>
              <w:right w:w="15" w:type="dxa"/>
            </w:tcMar>
            <w:vAlign w:val="center"/>
            <w:hideMark/>
          </w:tcPr>
          <w:p w14:paraId="767A899A" w14:textId="77777777" w:rsidR="008C3315" w:rsidRDefault="008C3315" w:rsidP="008516F2">
            <w:pPr>
              <w:spacing w:after="0"/>
              <w:rPr>
                <w:b/>
                <w:bCs/>
                <w:sz w:val="22"/>
                <w:szCs w:val="22"/>
              </w:rPr>
            </w:pPr>
            <w:r>
              <w:rPr>
                <w:b/>
                <w:bCs/>
                <w:sz w:val="22"/>
                <w:szCs w:val="22"/>
              </w:rPr>
              <w:t>POMAGALA ZA NAVIGACIJU</w:t>
            </w:r>
          </w:p>
        </w:tc>
        <w:tc>
          <w:tcPr>
            <w:tcW w:w="740" w:type="dxa"/>
            <w:shd w:val="clear" w:color="000000" w:fill="DBE5F1"/>
            <w:tcMar>
              <w:top w:w="15" w:type="dxa"/>
              <w:left w:w="15" w:type="dxa"/>
              <w:bottom w:w="0" w:type="dxa"/>
              <w:right w:w="15" w:type="dxa"/>
            </w:tcMar>
            <w:vAlign w:val="center"/>
            <w:hideMark/>
          </w:tcPr>
          <w:p w14:paraId="55FDCCC9" w14:textId="77777777" w:rsidR="008C3315" w:rsidRDefault="008C3315"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4A60DF8" w14:textId="77777777" w:rsidR="008C3315" w:rsidRDefault="008C3315"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172997D" w14:textId="77777777" w:rsidR="008C3315" w:rsidRDefault="008C3315"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4774BAB"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F9EB150"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605543C"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57D332D"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F2113B8"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2FE79E6" w14:textId="77777777" w:rsidR="008C3315" w:rsidRDefault="008C3315"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797305D" w14:textId="77777777" w:rsidR="008C3315" w:rsidRDefault="008C3315"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E274863" w14:textId="77777777" w:rsidR="008C3315" w:rsidRDefault="008C3315" w:rsidP="008516F2">
            <w:pPr>
              <w:spacing w:after="0"/>
              <w:jc w:val="center"/>
              <w:rPr>
                <w:b/>
                <w:bCs/>
                <w:sz w:val="22"/>
                <w:szCs w:val="22"/>
              </w:rPr>
            </w:pPr>
            <w:r>
              <w:rPr>
                <w:b/>
                <w:bCs/>
                <w:sz w:val="22"/>
                <w:szCs w:val="22"/>
              </w:rPr>
              <w:t> </w:t>
            </w:r>
          </w:p>
        </w:tc>
      </w:tr>
      <w:tr w:rsidR="008C3315" w14:paraId="1E3E916B" w14:textId="77777777" w:rsidTr="008C3315">
        <w:trPr>
          <w:trHeight w:val="315"/>
        </w:trPr>
        <w:tc>
          <w:tcPr>
            <w:tcW w:w="4680" w:type="dxa"/>
            <w:shd w:val="clear" w:color="000000" w:fill="F2DBDB"/>
            <w:tcMar>
              <w:top w:w="15" w:type="dxa"/>
              <w:left w:w="15" w:type="dxa"/>
              <w:bottom w:w="0" w:type="dxa"/>
              <w:right w:w="15" w:type="dxa"/>
            </w:tcMar>
            <w:vAlign w:val="center"/>
            <w:hideMark/>
          </w:tcPr>
          <w:p w14:paraId="02BB67F7" w14:textId="77777777" w:rsidR="008C3315" w:rsidRDefault="008C3315" w:rsidP="008516F2">
            <w:pPr>
              <w:spacing w:after="0"/>
              <w:rPr>
                <w:b/>
                <w:bCs/>
                <w:sz w:val="22"/>
                <w:szCs w:val="22"/>
              </w:rPr>
            </w:pPr>
            <w:r>
              <w:rPr>
                <w:b/>
                <w:bCs/>
                <w:sz w:val="22"/>
                <w:szCs w:val="22"/>
              </w:rPr>
              <w:t>NAVIGACIJSKE KARTE</w:t>
            </w:r>
          </w:p>
        </w:tc>
        <w:tc>
          <w:tcPr>
            <w:tcW w:w="740" w:type="dxa"/>
            <w:shd w:val="clear" w:color="000000" w:fill="F2DBDB"/>
            <w:tcMar>
              <w:top w:w="15" w:type="dxa"/>
              <w:left w:w="15" w:type="dxa"/>
              <w:bottom w:w="0" w:type="dxa"/>
              <w:right w:w="15" w:type="dxa"/>
            </w:tcMar>
            <w:vAlign w:val="center"/>
            <w:hideMark/>
          </w:tcPr>
          <w:p w14:paraId="6A9013AB" w14:textId="77777777" w:rsidR="008C3315" w:rsidRDefault="008C3315"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44F7605" w14:textId="77777777" w:rsidR="008C3315" w:rsidRDefault="008C3315"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76F61B3" w14:textId="77777777" w:rsidR="008C3315" w:rsidRDefault="008C3315"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703FF99"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F7155D1"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9F60679"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E6317BD"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A9287F4"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2764A66" w14:textId="77777777" w:rsidR="008C3315" w:rsidRDefault="008C3315"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F10EBB9" w14:textId="77777777" w:rsidR="008C3315" w:rsidRDefault="008C3315"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72FC252" w14:textId="77777777" w:rsidR="008C3315" w:rsidRDefault="008C3315" w:rsidP="008516F2">
            <w:pPr>
              <w:spacing w:after="0"/>
              <w:jc w:val="center"/>
              <w:rPr>
                <w:b/>
                <w:bCs/>
                <w:sz w:val="22"/>
                <w:szCs w:val="22"/>
              </w:rPr>
            </w:pPr>
            <w:r>
              <w:rPr>
                <w:b/>
                <w:bCs/>
                <w:sz w:val="22"/>
                <w:szCs w:val="22"/>
              </w:rPr>
              <w:t> </w:t>
            </w:r>
          </w:p>
        </w:tc>
      </w:tr>
      <w:tr w:rsidR="004B19BC" w14:paraId="43779920" w14:textId="77777777" w:rsidTr="008516F2">
        <w:trPr>
          <w:trHeight w:val="315"/>
        </w:trPr>
        <w:tc>
          <w:tcPr>
            <w:tcW w:w="4680" w:type="dxa"/>
            <w:shd w:val="clear" w:color="auto" w:fill="auto"/>
            <w:tcMar>
              <w:top w:w="15" w:type="dxa"/>
              <w:left w:w="15" w:type="dxa"/>
              <w:bottom w:w="0" w:type="dxa"/>
              <w:right w:w="15" w:type="dxa"/>
            </w:tcMar>
            <w:vAlign w:val="center"/>
            <w:hideMark/>
          </w:tcPr>
          <w:p w14:paraId="615D703D" w14:textId="77777777" w:rsidR="004B19BC" w:rsidRDefault="004B19BC" w:rsidP="008516F2">
            <w:pPr>
              <w:spacing w:after="0"/>
              <w:rPr>
                <w:sz w:val="22"/>
                <w:szCs w:val="22"/>
              </w:rPr>
            </w:pPr>
            <w:r>
              <w:rPr>
                <w:sz w:val="22"/>
                <w:szCs w:val="22"/>
              </w:rPr>
              <w:t>Papirnate navigacijske karte</w:t>
            </w:r>
          </w:p>
        </w:tc>
        <w:tc>
          <w:tcPr>
            <w:tcW w:w="740" w:type="dxa"/>
            <w:shd w:val="clear" w:color="auto" w:fill="auto"/>
            <w:tcMar>
              <w:top w:w="15" w:type="dxa"/>
              <w:left w:w="15" w:type="dxa"/>
              <w:bottom w:w="0" w:type="dxa"/>
              <w:right w:w="15" w:type="dxa"/>
            </w:tcMar>
            <w:vAlign w:val="center"/>
            <w:hideMark/>
          </w:tcPr>
          <w:p w14:paraId="58A7C11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6A806B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715A4F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467854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71E3C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63CB02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3E6DA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00B2C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CD818D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3EF7E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FB9517A" w14:textId="64221429" w:rsidR="004B19BC" w:rsidRDefault="004B19BC" w:rsidP="008516F2">
            <w:pPr>
              <w:spacing w:after="0"/>
              <w:jc w:val="center"/>
              <w:rPr>
                <w:rFonts w:ascii="Wingdings" w:hAnsi="Wingdings" w:cs="Calibri"/>
                <w:b/>
                <w:bCs/>
                <w:sz w:val="22"/>
                <w:szCs w:val="22"/>
              </w:rPr>
            </w:pPr>
          </w:p>
        </w:tc>
      </w:tr>
      <w:tr w:rsidR="004B19BC" w14:paraId="720293BD" w14:textId="77777777" w:rsidTr="008516F2">
        <w:trPr>
          <w:trHeight w:val="315"/>
        </w:trPr>
        <w:tc>
          <w:tcPr>
            <w:tcW w:w="4680" w:type="dxa"/>
            <w:shd w:val="clear" w:color="auto" w:fill="auto"/>
            <w:tcMar>
              <w:top w:w="15" w:type="dxa"/>
              <w:left w:w="15" w:type="dxa"/>
              <w:bottom w:w="0" w:type="dxa"/>
              <w:right w:w="15" w:type="dxa"/>
            </w:tcMar>
            <w:vAlign w:val="center"/>
            <w:hideMark/>
          </w:tcPr>
          <w:p w14:paraId="5E3A385D" w14:textId="77777777" w:rsidR="004B19BC" w:rsidRDefault="004B19BC" w:rsidP="008516F2">
            <w:pPr>
              <w:spacing w:after="0"/>
              <w:rPr>
                <w:sz w:val="22"/>
                <w:szCs w:val="22"/>
              </w:rPr>
            </w:pPr>
            <w:r>
              <w:rPr>
                <w:sz w:val="22"/>
                <w:szCs w:val="22"/>
              </w:rPr>
              <w:t>Elektronske navigacijeske karte</w:t>
            </w:r>
          </w:p>
        </w:tc>
        <w:tc>
          <w:tcPr>
            <w:tcW w:w="740" w:type="dxa"/>
            <w:shd w:val="clear" w:color="auto" w:fill="auto"/>
            <w:tcMar>
              <w:top w:w="15" w:type="dxa"/>
              <w:left w:w="15" w:type="dxa"/>
              <w:bottom w:w="0" w:type="dxa"/>
              <w:right w:w="15" w:type="dxa"/>
            </w:tcMar>
            <w:vAlign w:val="center"/>
          </w:tcPr>
          <w:p w14:paraId="7A913C85" w14:textId="2D9ED50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0CBBA5F" w14:textId="57045C62"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2B9925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42F3C6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2C91A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DDB9D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2E7F9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E07BE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FCFB9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744BD68B" w14:textId="0A6C614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C728FC7" w14:textId="31EB791F"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3A427F27" w14:textId="77777777" w:rsidTr="008516F2">
        <w:trPr>
          <w:trHeight w:val="315"/>
        </w:trPr>
        <w:tc>
          <w:tcPr>
            <w:tcW w:w="4680" w:type="dxa"/>
            <w:shd w:val="clear" w:color="auto" w:fill="auto"/>
            <w:tcMar>
              <w:top w:w="15" w:type="dxa"/>
              <w:left w:w="15" w:type="dxa"/>
              <w:bottom w:w="0" w:type="dxa"/>
              <w:right w:w="15" w:type="dxa"/>
            </w:tcMar>
            <w:vAlign w:val="center"/>
            <w:hideMark/>
          </w:tcPr>
          <w:p w14:paraId="67EAC0AE" w14:textId="77777777" w:rsidR="004B19BC" w:rsidRDefault="004B19BC" w:rsidP="008516F2">
            <w:pPr>
              <w:spacing w:after="0"/>
              <w:rPr>
                <w:sz w:val="22"/>
                <w:szCs w:val="22"/>
              </w:rPr>
            </w:pPr>
            <w:r>
              <w:rPr>
                <w:sz w:val="22"/>
                <w:szCs w:val="22"/>
              </w:rPr>
              <w:t>Sadržaj navigacijske karte</w:t>
            </w:r>
          </w:p>
        </w:tc>
        <w:tc>
          <w:tcPr>
            <w:tcW w:w="740" w:type="dxa"/>
            <w:shd w:val="clear" w:color="auto" w:fill="auto"/>
            <w:tcMar>
              <w:top w:w="15" w:type="dxa"/>
              <w:left w:w="15" w:type="dxa"/>
              <w:bottom w:w="0" w:type="dxa"/>
              <w:right w:w="15" w:type="dxa"/>
            </w:tcMar>
            <w:vAlign w:val="center"/>
          </w:tcPr>
          <w:p w14:paraId="33EEB957" w14:textId="415FB54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849082F" w14:textId="5D58F9A3"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4CBDB2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A326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F9C9D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C092B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7C897D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7629D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30C87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7868A11" w14:textId="7ADDC333"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F6B810B" w14:textId="3192759A"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1CB58CEF" w14:textId="77777777" w:rsidTr="008516F2">
        <w:trPr>
          <w:trHeight w:val="315"/>
        </w:trPr>
        <w:tc>
          <w:tcPr>
            <w:tcW w:w="4680" w:type="dxa"/>
            <w:shd w:val="clear" w:color="auto" w:fill="auto"/>
            <w:tcMar>
              <w:top w:w="15" w:type="dxa"/>
              <w:left w:w="15" w:type="dxa"/>
              <w:bottom w:w="0" w:type="dxa"/>
              <w:right w:w="15" w:type="dxa"/>
            </w:tcMar>
            <w:vAlign w:val="center"/>
            <w:hideMark/>
          </w:tcPr>
          <w:p w14:paraId="2414D42F" w14:textId="77777777" w:rsidR="004B19BC" w:rsidRDefault="004B19BC" w:rsidP="008516F2">
            <w:pPr>
              <w:spacing w:after="0"/>
              <w:rPr>
                <w:sz w:val="22"/>
                <w:szCs w:val="22"/>
              </w:rPr>
            </w:pPr>
            <w:r>
              <w:rPr>
                <w:sz w:val="22"/>
                <w:szCs w:val="22"/>
              </w:rPr>
              <w:t>Vrste elektronskih karata</w:t>
            </w:r>
          </w:p>
        </w:tc>
        <w:tc>
          <w:tcPr>
            <w:tcW w:w="740" w:type="dxa"/>
            <w:shd w:val="clear" w:color="auto" w:fill="auto"/>
            <w:tcMar>
              <w:top w:w="15" w:type="dxa"/>
              <w:left w:w="15" w:type="dxa"/>
              <w:bottom w:w="0" w:type="dxa"/>
              <w:right w:w="15" w:type="dxa"/>
            </w:tcMar>
            <w:vAlign w:val="center"/>
          </w:tcPr>
          <w:p w14:paraId="4E1CE0D2" w14:textId="0FBB2E8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4E9B8A6" w14:textId="396DBA7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55D826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F60C24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09BFE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1333D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B7B64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D8F4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340D9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DFB92F6" w14:textId="289681E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741A722" w14:textId="5AB65888"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0BB56D59" w14:textId="77777777" w:rsidTr="008516F2">
        <w:trPr>
          <w:trHeight w:val="315"/>
        </w:trPr>
        <w:tc>
          <w:tcPr>
            <w:tcW w:w="4680" w:type="dxa"/>
            <w:shd w:val="clear" w:color="auto" w:fill="auto"/>
            <w:tcMar>
              <w:top w:w="15" w:type="dxa"/>
              <w:left w:w="15" w:type="dxa"/>
              <w:bottom w:w="0" w:type="dxa"/>
              <w:right w:w="15" w:type="dxa"/>
            </w:tcMar>
            <w:vAlign w:val="center"/>
            <w:hideMark/>
          </w:tcPr>
          <w:p w14:paraId="7BEC6E88" w14:textId="77777777" w:rsidR="004B19BC" w:rsidRDefault="004B19BC" w:rsidP="008516F2">
            <w:pPr>
              <w:spacing w:after="0"/>
              <w:rPr>
                <w:sz w:val="22"/>
                <w:szCs w:val="22"/>
              </w:rPr>
            </w:pPr>
            <w:r>
              <w:rPr>
                <w:sz w:val="22"/>
                <w:szCs w:val="22"/>
              </w:rPr>
              <w:t>Korištenje navigacijskih karti</w:t>
            </w:r>
          </w:p>
        </w:tc>
        <w:tc>
          <w:tcPr>
            <w:tcW w:w="740" w:type="dxa"/>
            <w:shd w:val="clear" w:color="auto" w:fill="auto"/>
            <w:tcMar>
              <w:top w:w="15" w:type="dxa"/>
              <w:left w:w="15" w:type="dxa"/>
              <w:bottom w:w="0" w:type="dxa"/>
              <w:right w:w="15" w:type="dxa"/>
            </w:tcMar>
            <w:vAlign w:val="center"/>
          </w:tcPr>
          <w:p w14:paraId="38596313" w14:textId="1AF5C06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83A998E" w14:textId="4197D97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B21CB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8DC0A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2550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8E9D1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2E2E3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AEBA4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2E3E7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42040C9" w14:textId="31013C1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4625721" w14:textId="206F2D1A"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53B9ADCD" w14:textId="77777777" w:rsidTr="008516F2">
        <w:trPr>
          <w:trHeight w:val="315"/>
        </w:trPr>
        <w:tc>
          <w:tcPr>
            <w:tcW w:w="4680" w:type="dxa"/>
            <w:shd w:val="clear" w:color="auto" w:fill="auto"/>
            <w:tcMar>
              <w:top w:w="15" w:type="dxa"/>
              <w:left w:w="15" w:type="dxa"/>
              <w:bottom w:w="0" w:type="dxa"/>
              <w:right w:w="15" w:type="dxa"/>
            </w:tcMar>
            <w:vAlign w:val="center"/>
            <w:hideMark/>
          </w:tcPr>
          <w:p w14:paraId="4A30B970" w14:textId="77777777" w:rsidR="004B19BC" w:rsidRDefault="004B19BC" w:rsidP="008516F2">
            <w:pPr>
              <w:spacing w:after="0"/>
              <w:rPr>
                <w:sz w:val="22"/>
                <w:szCs w:val="22"/>
              </w:rPr>
            </w:pPr>
            <w:r>
              <w:rPr>
                <w:sz w:val="22"/>
                <w:szCs w:val="22"/>
              </w:rPr>
              <w:t>Inland ECDIS</w:t>
            </w:r>
          </w:p>
        </w:tc>
        <w:tc>
          <w:tcPr>
            <w:tcW w:w="740" w:type="dxa"/>
            <w:shd w:val="clear" w:color="auto" w:fill="auto"/>
            <w:tcMar>
              <w:top w:w="15" w:type="dxa"/>
              <w:left w:w="15" w:type="dxa"/>
              <w:bottom w:w="0" w:type="dxa"/>
              <w:right w:w="15" w:type="dxa"/>
            </w:tcMar>
            <w:vAlign w:val="center"/>
          </w:tcPr>
          <w:p w14:paraId="4A46C9D0" w14:textId="60E3C9F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8B91F62" w14:textId="154BFCD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0F5BEE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EA8942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447A06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E0CD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29682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8DE78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6F8F35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79B8E98" w14:textId="176A8C9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5BA361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67F1DB03" w14:textId="77777777" w:rsidTr="008C3315">
        <w:trPr>
          <w:trHeight w:val="315"/>
        </w:trPr>
        <w:tc>
          <w:tcPr>
            <w:tcW w:w="4680" w:type="dxa"/>
            <w:shd w:val="clear" w:color="000000" w:fill="F2DBDB"/>
            <w:tcMar>
              <w:top w:w="15" w:type="dxa"/>
              <w:left w:w="15" w:type="dxa"/>
              <w:bottom w:w="0" w:type="dxa"/>
              <w:right w:w="15" w:type="dxa"/>
            </w:tcMar>
            <w:vAlign w:val="center"/>
            <w:hideMark/>
          </w:tcPr>
          <w:p w14:paraId="154D7A13" w14:textId="77777777" w:rsidR="004B19BC" w:rsidRDefault="004B19BC" w:rsidP="008516F2">
            <w:pPr>
              <w:spacing w:after="0"/>
              <w:rPr>
                <w:b/>
                <w:bCs/>
                <w:sz w:val="22"/>
                <w:szCs w:val="22"/>
              </w:rPr>
            </w:pPr>
            <w:r>
              <w:rPr>
                <w:b/>
                <w:bCs/>
                <w:sz w:val="22"/>
                <w:szCs w:val="22"/>
              </w:rPr>
              <w:t>PRIRUČNICI ZA NAVIGACIJU</w:t>
            </w:r>
          </w:p>
        </w:tc>
        <w:tc>
          <w:tcPr>
            <w:tcW w:w="740" w:type="dxa"/>
            <w:shd w:val="clear" w:color="000000" w:fill="F2DBDB"/>
            <w:tcMar>
              <w:top w:w="15" w:type="dxa"/>
              <w:left w:w="15" w:type="dxa"/>
              <w:bottom w:w="0" w:type="dxa"/>
              <w:right w:w="15" w:type="dxa"/>
            </w:tcMar>
            <w:vAlign w:val="center"/>
            <w:hideMark/>
          </w:tcPr>
          <w:p w14:paraId="5850F44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4B75B2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9308C1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67BD6B4"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7E88AA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F1B617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877BCD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49397E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D37946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844BCD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00E196A" w14:textId="77777777" w:rsidR="004B19BC" w:rsidRDefault="004B19BC" w:rsidP="008516F2">
            <w:pPr>
              <w:spacing w:after="0"/>
              <w:jc w:val="center"/>
              <w:rPr>
                <w:b/>
                <w:bCs/>
                <w:sz w:val="22"/>
                <w:szCs w:val="22"/>
              </w:rPr>
            </w:pPr>
            <w:r>
              <w:rPr>
                <w:b/>
                <w:bCs/>
                <w:sz w:val="22"/>
                <w:szCs w:val="22"/>
              </w:rPr>
              <w:t> </w:t>
            </w:r>
          </w:p>
        </w:tc>
      </w:tr>
      <w:tr w:rsidR="004B19BC" w14:paraId="6606DB3D" w14:textId="77777777" w:rsidTr="008516F2">
        <w:trPr>
          <w:trHeight w:val="315"/>
        </w:trPr>
        <w:tc>
          <w:tcPr>
            <w:tcW w:w="4680" w:type="dxa"/>
            <w:shd w:val="clear" w:color="auto" w:fill="auto"/>
            <w:tcMar>
              <w:top w:w="15" w:type="dxa"/>
              <w:left w:w="15" w:type="dxa"/>
              <w:bottom w:w="0" w:type="dxa"/>
              <w:right w:w="15" w:type="dxa"/>
            </w:tcMar>
            <w:vAlign w:val="center"/>
            <w:hideMark/>
          </w:tcPr>
          <w:p w14:paraId="446BE452" w14:textId="77777777" w:rsidR="004B19BC" w:rsidRDefault="004B19BC" w:rsidP="008516F2">
            <w:pPr>
              <w:spacing w:after="0"/>
              <w:rPr>
                <w:sz w:val="22"/>
                <w:szCs w:val="22"/>
              </w:rPr>
            </w:pPr>
            <w:r>
              <w:rPr>
                <w:sz w:val="22"/>
                <w:szCs w:val="22"/>
              </w:rPr>
              <w:t>Daljinar</w:t>
            </w:r>
          </w:p>
        </w:tc>
        <w:tc>
          <w:tcPr>
            <w:tcW w:w="740" w:type="dxa"/>
            <w:shd w:val="clear" w:color="auto" w:fill="auto"/>
            <w:tcMar>
              <w:top w:w="15" w:type="dxa"/>
              <w:left w:w="15" w:type="dxa"/>
              <w:bottom w:w="0" w:type="dxa"/>
              <w:right w:w="15" w:type="dxa"/>
            </w:tcMar>
            <w:vAlign w:val="center"/>
            <w:hideMark/>
          </w:tcPr>
          <w:p w14:paraId="7A22FCA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43447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EA78E0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D00B73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8107C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1343F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2428D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3F71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E3111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12A77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CAF8ED2" w14:textId="1F2F0DEF" w:rsidR="004B19BC" w:rsidRDefault="004B19BC" w:rsidP="008516F2">
            <w:pPr>
              <w:spacing w:after="0"/>
              <w:jc w:val="center"/>
              <w:rPr>
                <w:rFonts w:ascii="Wingdings" w:hAnsi="Wingdings" w:cs="Calibri"/>
                <w:b/>
                <w:bCs/>
                <w:sz w:val="22"/>
                <w:szCs w:val="22"/>
              </w:rPr>
            </w:pPr>
          </w:p>
        </w:tc>
      </w:tr>
      <w:tr w:rsidR="004B19BC" w14:paraId="433FDC73" w14:textId="77777777" w:rsidTr="008516F2">
        <w:trPr>
          <w:trHeight w:val="315"/>
        </w:trPr>
        <w:tc>
          <w:tcPr>
            <w:tcW w:w="4680" w:type="dxa"/>
            <w:shd w:val="clear" w:color="auto" w:fill="auto"/>
            <w:tcMar>
              <w:top w:w="15" w:type="dxa"/>
              <w:left w:w="15" w:type="dxa"/>
              <w:bottom w:w="0" w:type="dxa"/>
              <w:right w:w="15" w:type="dxa"/>
            </w:tcMar>
            <w:vAlign w:val="center"/>
            <w:hideMark/>
          </w:tcPr>
          <w:p w14:paraId="3015A1E8" w14:textId="77777777" w:rsidR="004B19BC" w:rsidRDefault="004B19BC" w:rsidP="008516F2">
            <w:pPr>
              <w:spacing w:after="0"/>
              <w:rPr>
                <w:sz w:val="22"/>
                <w:szCs w:val="22"/>
              </w:rPr>
            </w:pPr>
            <w:r>
              <w:rPr>
                <w:sz w:val="22"/>
                <w:szCs w:val="22"/>
              </w:rPr>
              <w:t>Popis mostova</w:t>
            </w:r>
          </w:p>
        </w:tc>
        <w:tc>
          <w:tcPr>
            <w:tcW w:w="740" w:type="dxa"/>
            <w:shd w:val="clear" w:color="auto" w:fill="auto"/>
            <w:tcMar>
              <w:top w:w="15" w:type="dxa"/>
              <w:left w:w="15" w:type="dxa"/>
              <w:bottom w:w="0" w:type="dxa"/>
              <w:right w:w="15" w:type="dxa"/>
            </w:tcMar>
            <w:vAlign w:val="center"/>
            <w:hideMark/>
          </w:tcPr>
          <w:p w14:paraId="48F10697"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196A95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BEC652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F223A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4E690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20F81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CDA07E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6D432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B688D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AC46D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626A2C8" w14:textId="6B365726" w:rsidR="004B19BC" w:rsidRDefault="004B19BC" w:rsidP="008516F2">
            <w:pPr>
              <w:spacing w:after="0"/>
              <w:jc w:val="center"/>
              <w:rPr>
                <w:rFonts w:ascii="Wingdings" w:hAnsi="Wingdings" w:cs="Calibri"/>
                <w:b/>
                <w:bCs/>
                <w:sz w:val="22"/>
                <w:szCs w:val="22"/>
              </w:rPr>
            </w:pPr>
          </w:p>
        </w:tc>
      </w:tr>
      <w:tr w:rsidR="004B19BC" w14:paraId="705B5EBC" w14:textId="77777777" w:rsidTr="008516F2">
        <w:trPr>
          <w:trHeight w:val="315"/>
        </w:trPr>
        <w:tc>
          <w:tcPr>
            <w:tcW w:w="4680" w:type="dxa"/>
            <w:shd w:val="clear" w:color="auto" w:fill="auto"/>
            <w:tcMar>
              <w:top w:w="15" w:type="dxa"/>
              <w:left w:w="15" w:type="dxa"/>
              <w:bottom w:w="0" w:type="dxa"/>
              <w:right w:w="15" w:type="dxa"/>
            </w:tcMar>
            <w:vAlign w:val="center"/>
            <w:hideMark/>
          </w:tcPr>
          <w:p w14:paraId="03F9031E" w14:textId="77777777" w:rsidR="004B19BC" w:rsidRDefault="004B19BC" w:rsidP="008516F2">
            <w:pPr>
              <w:spacing w:after="0"/>
              <w:rPr>
                <w:sz w:val="22"/>
                <w:szCs w:val="22"/>
              </w:rPr>
            </w:pPr>
            <w:r>
              <w:rPr>
                <w:sz w:val="22"/>
                <w:szCs w:val="22"/>
              </w:rPr>
              <w:t>Ostali priručnici</w:t>
            </w:r>
          </w:p>
        </w:tc>
        <w:tc>
          <w:tcPr>
            <w:tcW w:w="740" w:type="dxa"/>
            <w:shd w:val="clear" w:color="auto" w:fill="auto"/>
            <w:tcMar>
              <w:top w:w="15" w:type="dxa"/>
              <w:left w:w="15" w:type="dxa"/>
              <w:bottom w:w="0" w:type="dxa"/>
              <w:right w:w="15" w:type="dxa"/>
            </w:tcMar>
            <w:vAlign w:val="center"/>
            <w:hideMark/>
          </w:tcPr>
          <w:p w14:paraId="02F9597D"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2EABDB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27DF7B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961D1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AE62ED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A04FF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2795D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ACF3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06B33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1641E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FEA7370" w14:textId="1EBA3808" w:rsidR="004B19BC" w:rsidRDefault="004B19BC" w:rsidP="008516F2">
            <w:pPr>
              <w:spacing w:after="0"/>
              <w:jc w:val="center"/>
              <w:rPr>
                <w:rFonts w:ascii="Wingdings" w:hAnsi="Wingdings" w:cs="Calibri"/>
                <w:b/>
                <w:bCs/>
                <w:sz w:val="22"/>
                <w:szCs w:val="22"/>
              </w:rPr>
            </w:pPr>
          </w:p>
        </w:tc>
      </w:tr>
      <w:tr w:rsidR="004B19BC" w14:paraId="3F0DBA45" w14:textId="77777777" w:rsidTr="008C3315">
        <w:trPr>
          <w:trHeight w:val="585"/>
        </w:trPr>
        <w:tc>
          <w:tcPr>
            <w:tcW w:w="4680" w:type="dxa"/>
            <w:shd w:val="clear" w:color="000000" w:fill="F2DBDB"/>
            <w:tcMar>
              <w:top w:w="15" w:type="dxa"/>
              <w:left w:w="15" w:type="dxa"/>
              <w:bottom w:w="0" w:type="dxa"/>
              <w:right w:w="15" w:type="dxa"/>
            </w:tcMar>
            <w:vAlign w:val="center"/>
            <w:hideMark/>
          </w:tcPr>
          <w:p w14:paraId="7C4E4456" w14:textId="3F061AF9" w:rsidR="004B19BC" w:rsidRDefault="004B19BC" w:rsidP="008516F2">
            <w:pPr>
              <w:spacing w:after="0"/>
              <w:rPr>
                <w:b/>
                <w:bCs/>
                <w:sz w:val="22"/>
                <w:szCs w:val="22"/>
              </w:rPr>
            </w:pPr>
            <w:r>
              <w:rPr>
                <w:b/>
                <w:bCs/>
                <w:sz w:val="22"/>
                <w:szCs w:val="22"/>
              </w:rPr>
              <w:t>PLOVNI PUTOVI I BALISAŽA</w:t>
            </w:r>
          </w:p>
        </w:tc>
        <w:tc>
          <w:tcPr>
            <w:tcW w:w="740" w:type="dxa"/>
            <w:shd w:val="clear" w:color="000000" w:fill="F2DBDB"/>
            <w:tcMar>
              <w:top w:w="15" w:type="dxa"/>
              <w:left w:w="15" w:type="dxa"/>
              <w:bottom w:w="0" w:type="dxa"/>
              <w:right w:w="15" w:type="dxa"/>
            </w:tcMar>
            <w:vAlign w:val="center"/>
            <w:hideMark/>
          </w:tcPr>
          <w:p w14:paraId="61A082C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5C565D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0E1556D"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F9732C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682EF2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81C96B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BCF8AA7"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407192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F5C1FD7"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C3E69ED"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1727560" w14:textId="77777777" w:rsidR="004B19BC" w:rsidRDefault="004B19BC" w:rsidP="008516F2">
            <w:pPr>
              <w:spacing w:after="0"/>
              <w:jc w:val="center"/>
              <w:rPr>
                <w:b/>
                <w:bCs/>
                <w:sz w:val="22"/>
                <w:szCs w:val="22"/>
              </w:rPr>
            </w:pPr>
            <w:r>
              <w:rPr>
                <w:b/>
                <w:bCs/>
                <w:sz w:val="22"/>
                <w:szCs w:val="22"/>
              </w:rPr>
              <w:t> </w:t>
            </w:r>
          </w:p>
        </w:tc>
      </w:tr>
      <w:tr w:rsidR="004B19BC" w14:paraId="686418D9" w14:textId="77777777" w:rsidTr="008516F2">
        <w:trPr>
          <w:trHeight w:val="315"/>
        </w:trPr>
        <w:tc>
          <w:tcPr>
            <w:tcW w:w="4680" w:type="dxa"/>
            <w:shd w:val="clear" w:color="auto" w:fill="auto"/>
            <w:tcMar>
              <w:top w:w="15" w:type="dxa"/>
              <w:left w:w="15" w:type="dxa"/>
              <w:bottom w:w="0" w:type="dxa"/>
              <w:right w:w="15" w:type="dxa"/>
            </w:tcMar>
            <w:vAlign w:val="center"/>
            <w:hideMark/>
          </w:tcPr>
          <w:p w14:paraId="0CAFAD1B" w14:textId="77777777" w:rsidR="004B19BC" w:rsidRDefault="004B19BC" w:rsidP="008516F2">
            <w:pPr>
              <w:spacing w:after="0"/>
              <w:rPr>
                <w:sz w:val="22"/>
                <w:szCs w:val="22"/>
              </w:rPr>
            </w:pPr>
            <w:r>
              <w:rPr>
                <w:sz w:val="22"/>
                <w:szCs w:val="22"/>
              </w:rPr>
              <w:t>Plovni putovi</w:t>
            </w:r>
          </w:p>
        </w:tc>
        <w:tc>
          <w:tcPr>
            <w:tcW w:w="740" w:type="dxa"/>
            <w:shd w:val="clear" w:color="auto" w:fill="auto"/>
            <w:tcMar>
              <w:top w:w="15" w:type="dxa"/>
              <w:left w:w="15" w:type="dxa"/>
              <w:bottom w:w="0" w:type="dxa"/>
              <w:right w:w="15" w:type="dxa"/>
            </w:tcMar>
            <w:vAlign w:val="center"/>
            <w:hideMark/>
          </w:tcPr>
          <w:p w14:paraId="4A90959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7C77ED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5A1F2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68F5B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A7B80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4B23F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AF31D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16E13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CBB17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764B118" w14:textId="62728BE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CEAD7C2" w14:textId="69043BAF" w:rsidR="004B19BC" w:rsidRDefault="004B19BC" w:rsidP="008516F2">
            <w:pPr>
              <w:spacing w:after="0"/>
              <w:jc w:val="center"/>
              <w:rPr>
                <w:rFonts w:ascii="Wingdings" w:hAnsi="Wingdings" w:cs="Calibri"/>
                <w:b/>
                <w:bCs/>
                <w:sz w:val="22"/>
                <w:szCs w:val="22"/>
              </w:rPr>
            </w:pPr>
          </w:p>
        </w:tc>
      </w:tr>
      <w:tr w:rsidR="004B19BC" w14:paraId="7EB0A4B9" w14:textId="77777777" w:rsidTr="008516F2">
        <w:trPr>
          <w:trHeight w:val="315"/>
        </w:trPr>
        <w:tc>
          <w:tcPr>
            <w:tcW w:w="4680" w:type="dxa"/>
            <w:shd w:val="clear" w:color="auto" w:fill="auto"/>
            <w:tcMar>
              <w:top w:w="15" w:type="dxa"/>
              <w:left w:w="15" w:type="dxa"/>
              <w:bottom w:w="0" w:type="dxa"/>
              <w:right w:w="15" w:type="dxa"/>
            </w:tcMar>
            <w:vAlign w:val="center"/>
            <w:hideMark/>
          </w:tcPr>
          <w:p w14:paraId="631A21D5" w14:textId="77777777" w:rsidR="004B19BC" w:rsidRDefault="004B19BC" w:rsidP="008516F2">
            <w:pPr>
              <w:spacing w:after="0"/>
              <w:rPr>
                <w:sz w:val="22"/>
                <w:szCs w:val="22"/>
              </w:rPr>
            </w:pPr>
            <w:r>
              <w:rPr>
                <w:sz w:val="22"/>
                <w:szCs w:val="22"/>
              </w:rPr>
              <w:t>Balisaža</w:t>
            </w:r>
          </w:p>
        </w:tc>
        <w:tc>
          <w:tcPr>
            <w:tcW w:w="740" w:type="dxa"/>
            <w:shd w:val="clear" w:color="auto" w:fill="auto"/>
            <w:tcMar>
              <w:top w:w="15" w:type="dxa"/>
              <w:left w:w="15" w:type="dxa"/>
              <w:bottom w:w="0" w:type="dxa"/>
              <w:right w:w="15" w:type="dxa"/>
            </w:tcMar>
            <w:vAlign w:val="center"/>
            <w:hideMark/>
          </w:tcPr>
          <w:p w14:paraId="7C90E2E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5CF7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294BB5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E31ED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23071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D3767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7471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3E6C4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CD09C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16FE0326" w14:textId="4009BC37"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9CB7E15" w14:textId="5F6EFDC1" w:rsidR="004B19BC" w:rsidRDefault="004B19BC" w:rsidP="008516F2">
            <w:pPr>
              <w:spacing w:after="0"/>
              <w:jc w:val="center"/>
              <w:rPr>
                <w:rFonts w:ascii="Wingdings" w:hAnsi="Wingdings" w:cs="Calibri"/>
                <w:b/>
                <w:bCs/>
                <w:sz w:val="22"/>
                <w:szCs w:val="22"/>
              </w:rPr>
            </w:pPr>
          </w:p>
        </w:tc>
      </w:tr>
      <w:tr w:rsidR="004B19BC" w14:paraId="5F529FC3" w14:textId="77777777" w:rsidTr="008C3315">
        <w:trPr>
          <w:trHeight w:val="315"/>
        </w:trPr>
        <w:tc>
          <w:tcPr>
            <w:tcW w:w="4680" w:type="dxa"/>
            <w:shd w:val="clear" w:color="000000" w:fill="F2DBDB"/>
            <w:tcMar>
              <w:top w:w="15" w:type="dxa"/>
              <w:left w:w="15" w:type="dxa"/>
              <w:bottom w:w="0" w:type="dxa"/>
              <w:right w:w="15" w:type="dxa"/>
            </w:tcMar>
            <w:vAlign w:val="center"/>
            <w:hideMark/>
          </w:tcPr>
          <w:p w14:paraId="59AC36C8" w14:textId="77777777" w:rsidR="004B19BC" w:rsidRDefault="004B19BC" w:rsidP="008516F2">
            <w:pPr>
              <w:spacing w:after="0"/>
              <w:rPr>
                <w:b/>
                <w:bCs/>
                <w:sz w:val="22"/>
                <w:szCs w:val="22"/>
              </w:rPr>
            </w:pPr>
            <w:r>
              <w:rPr>
                <w:b/>
                <w:bCs/>
                <w:sz w:val="22"/>
                <w:szCs w:val="22"/>
              </w:rPr>
              <w:t>SVJETLA I OZNAKE</w:t>
            </w:r>
          </w:p>
        </w:tc>
        <w:tc>
          <w:tcPr>
            <w:tcW w:w="740" w:type="dxa"/>
            <w:shd w:val="clear" w:color="000000" w:fill="F2DBDB"/>
            <w:tcMar>
              <w:top w:w="15" w:type="dxa"/>
              <w:left w:w="15" w:type="dxa"/>
              <w:bottom w:w="0" w:type="dxa"/>
              <w:right w:w="15" w:type="dxa"/>
            </w:tcMar>
            <w:vAlign w:val="center"/>
            <w:hideMark/>
          </w:tcPr>
          <w:p w14:paraId="3EBE6DF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A8CCE35"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6CF934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452FF3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F14A4F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60A3B80"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199832E"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94A41D7"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0CCD5E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370857"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347AA07" w14:textId="77777777" w:rsidR="004B19BC" w:rsidRDefault="004B19BC" w:rsidP="008516F2">
            <w:pPr>
              <w:spacing w:after="0"/>
              <w:jc w:val="center"/>
              <w:rPr>
                <w:b/>
                <w:bCs/>
                <w:sz w:val="22"/>
                <w:szCs w:val="22"/>
              </w:rPr>
            </w:pPr>
            <w:r>
              <w:rPr>
                <w:b/>
                <w:bCs/>
                <w:sz w:val="22"/>
                <w:szCs w:val="22"/>
              </w:rPr>
              <w:t> </w:t>
            </w:r>
          </w:p>
        </w:tc>
      </w:tr>
      <w:tr w:rsidR="004B19BC" w14:paraId="1F217C17" w14:textId="77777777" w:rsidTr="008516F2">
        <w:trPr>
          <w:trHeight w:val="315"/>
        </w:trPr>
        <w:tc>
          <w:tcPr>
            <w:tcW w:w="4680" w:type="dxa"/>
            <w:shd w:val="clear" w:color="auto" w:fill="auto"/>
            <w:tcMar>
              <w:top w:w="15" w:type="dxa"/>
              <w:left w:w="15" w:type="dxa"/>
              <w:bottom w:w="0" w:type="dxa"/>
              <w:right w:w="15" w:type="dxa"/>
            </w:tcMar>
            <w:vAlign w:val="center"/>
            <w:hideMark/>
          </w:tcPr>
          <w:p w14:paraId="7FC7F824" w14:textId="77777777" w:rsidR="004B19BC" w:rsidRDefault="004B19BC" w:rsidP="008516F2">
            <w:pPr>
              <w:spacing w:after="0"/>
              <w:rPr>
                <w:sz w:val="22"/>
                <w:szCs w:val="22"/>
              </w:rPr>
            </w:pPr>
            <w:r>
              <w:rPr>
                <w:sz w:val="22"/>
                <w:szCs w:val="22"/>
              </w:rPr>
              <w:t>Oznake lateralnog sustava</w:t>
            </w:r>
          </w:p>
        </w:tc>
        <w:tc>
          <w:tcPr>
            <w:tcW w:w="740" w:type="dxa"/>
            <w:shd w:val="clear" w:color="auto" w:fill="auto"/>
            <w:tcMar>
              <w:top w:w="15" w:type="dxa"/>
              <w:left w:w="15" w:type="dxa"/>
              <w:bottom w:w="0" w:type="dxa"/>
              <w:right w:w="15" w:type="dxa"/>
            </w:tcMar>
            <w:vAlign w:val="center"/>
            <w:hideMark/>
          </w:tcPr>
          <w:p w14:paraId="35878A6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D50E5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794350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BC2954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E5687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E53C0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3CA53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9A420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E4291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B0823E7" w14:textId="4E54451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2562DA2" w14:textId="5086616C" w:rsidR="004B19BC" w:rsidRDefault="004B19BC" w:rsidP="008516F2">
            <w:pPr>
              <w:spacing w:after="0"/>
              <w:jc w:val="center"/>
              <w:rPr>
                <w:rFonts w:ascii="Wingdings" w:hAnsi="Wingdings" w:cs="Calibri"/>
                <w:b/>
                <w:bCs/>
                <w:sz w:val="22"/>
                <w:szCs w:val="22"/>
              </w:rPr>
            </w:pPr>
          </w:p>
        </w:tc>
      </w:tr>
      <w:tr w:rsidR="004B19BC" w14:paraId="0CAAF1EB" w14:textId="77777777" w:rsidTr="008516F2">
        <w:trPr>
          <w:trHeight w:val="315"/>
        </w:trPr>
        <w:tc>
          <w:tcPr>
            <w:tcW w:w="4680" w:type="dxa"/>
            <w:shd w:val="clear" w:color="auto" w:fill="auto"/>
            <w:tcMar>
              <w:top w:w="15" w:type="dxa"/>
              <w:left w:w="15" w:type="dxa"/>
              <w:bottom w:w="0" w:type="dxa"/>
              <w:right w:w="15" w:type="dxa"/>
            </w:tcMar>
            <w:vAlign w:val="center"/>
            <w:hideMark/>
          </w:tcPr>
          <w:p w14:paraId="62A248D5" w14:textId="77777777" w:rsidR="004B19BC" w:rsidRDefault="004B19BC" w:rsidP="008516F2">
            <w:pPr>
              <w:spacing w:after="0"/>
              <w:rPr>
                <w:sz w:val="22"/>
                <w:szCs w:val="22"/>
              </w:rPr>
            </w:pPr>
            <w:r>
              <w:rPr>
                <w:sz w:val="22"/>
                <w:szCs w:val="22"/>
              </w:rPr>
              <w:t>Oznake za račvanje plovnog puta</w:t>
            </w:r>
          </w:p>
        </w:tc>
        <w:tc>
          <w:tcPr>
            <w:tcW w:w="740" w:type="dxa"/>
            <w:shd w:val="clear" w:color="auto" w:fill="auto"/>
            <w:tcMar>
              <w:top w:w="15" w:type="dxa"/>
              <w:left w:w="15" w:type="dxa"/>
              <w:bottom w:w="0" w:type="dxa"/>
              <w:right w:w="15" w:type="dxa"/>
            </w:tcMar>
            <w:vAlign w:val="center"/>
            <w:hideMark/>
          </w:tcPr>
          <w:p w14:paraId="06D1025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53EA8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59CB0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8CDF6D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84BFA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B8254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67B11E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6B71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F2569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9F00445" w14:textId="1B553837"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7E08DC1" w14:textId="11EBBA42" w:rsidR="004B19BC" w:rsidRDefault="004B19BC" w:rsidP="008516F2">
            <w:pPr>
              <w:spacing w:after="0"/>
              <w:jc w:val="center"/>
              <w:rPr>
                <w:rFonts w:ascii="Wingdings" w:hAnsi="Wingdings" w:cs="Calibri"/>
                <w:b/>
                <w:bCs/>
                <w:sz w:val="22"/>
                <w:szCs w:val="22"/>
              </w:rPr>
            </w:pPr>
          </w:p>
        </w:tc>
      </w:tr>
      <w:tr w:rsidR="004B19BC" w14:paraId="0C6C7D3E" w14:textId="77777777" w:rsidTr="008516F2">
        <w:trPr>
          <w:trHeight w:val="315"/>
        </w:trPr>
        <w:tc>
          <w:tcPr>
            <w:tcW w:w="4680" w:type="dxa"/>
            <w:shd w:val="clear" w:color="auto" w:fill="auto"/>
            <w:tcMar>
              <w:top w:w="15" w:type="dxa"/>
              <w:left w:w="15" w:type="dxa"/>
              <w:bottom w:w="0" w:type="dxa"/>
              <w:right w:w="15" w:type="dxa"/>
            </w:tcMar>
            <w:vAlign w:val="center"/>
            <w:hideMark/>
          </w:tcPr>
          <w:p w14:paraId="150F7ED1" w14:textId="77777777" w:rsidR="004B19BC" w:rsidRDefault="004B19BC" w:rsidP="008516F2">
            <w:pPr>
              <w:spacing w:after="0"/>
              <w:rPr>
                <w:sz w:val="22"/>
                <w:szCs w:val="22"/>
              </w:rPr>
            </w:pPr>
            <w:r>
              <w:rPr>
                <w:sz w:val="22"/>
                <w:szCs w:val="22"/>
              </w:rPr>
              <w:t>Oznake usamljenih opasnosti</w:t>
            </w:r>
          </w:p>
        </w:tc>
        <w:tc>
          <w:tcPr>
            <w:tcW w:w="740" w:type="dxa"/>
            <w:shd w:val="clear" w:color="auto" w:fill="auto"/>
            <w:tcMar>
              <w:top w:w="15" w:type="dxa"/>
              <w:left w:w="15" w:type="dxa"/>
              <w:bottom w:w="0" w:type="dxa"/>
              <w:right w:w="15" w:type="dxa"/>
            </w:tcMar>
            <w:vAlign w:val="center"/>
            <w:hideMark/>
          </w:tcPr>
          <w:p w14:paraId="0E80E57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1F0531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BB03DB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33BB3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55AA4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7232F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1A316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E5358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44178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F4642AB" w14:textId="3908396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5788AAA" w14:textId="2F5A5F56" w:rsidR="004B19BC" w:rsidRDefault="004B19BC" w:rsidP="008516F2">
            <w:pPr>
              <w:spacing w:after="0"/>
              <w:jc w:val="center"/>
              <w:rPr>
                <w:rFonts w:ascii="Wingdings" w:hAnsi="Wingdings" w:cs="Calibri"/>
                <w:b/>
                <w:bCs/>
                <w:sz w:val="22"/>
                <w:szCs w:val="22"/>
              </w:rPr>
            </w:pPr>
          </w:p>
        </w:tc>
      </w:tr>
      <w:tr w:rsidR="004B19BC" w14:paraId="281AD391" w14:textId="77777777" w:rsidTr="008516F2">
        <w:trPr>
          <w:trHeight w:val="315"/>
        </w:trPr>
        <w:tc>
          <w:tcPr>
            <w:tcW w:w="4680" w:type="dxa"/>
            <w:shd w:val="clear" w:color="auto" w:fill="auto"/>
            <w:tcMar>
              <w:top w:w="15" w:type="dxa"/>
              <w:left w:w="15" w:type="dxa"/>
              <w:bottom w:w="0" w:type="dxa"/>
              <w:right w:w="15" w:type="dxa"/>
            </w:tcMar>
            <w:vAlign w:val="center"/>
            <w:hideMark/>
          </w:tcPr>
          <w:p w14:paraId="390D7310" w14:textId="77777777" w:rsidR="004B19BC" w:rsidRDefault="004B19BC" w:rsidP="008516F2">
            <w:pPr>
              <w:spacing w:after="0"/>
              <w:rPr>
                <w:sz w:val="22"/>
                <w:szCs w:val="22"/>
              </w:rPr>
            </w:pPr>
            <w:r>
              <w:rPr>
                <w:sz w:val="22"/>
                <w:szCs w:val="22"/>
              </w:rPr>
              <w:t>Oznake sigurnih voda</w:t>
            </w:r>
          </w:p>
        </w:tc>
        <w:tc>
          <w:tcPr>
            <w:tcW w:w="740" w:type="dxa"/>
            <w:shd w:val="clear" w:color="auto" w:fill="auto"/>
            <w:tcMar>
              <w:top w:w="15" w:type="dxa"/>
              <w:left w:w="15" w:type="dxa"/>
              <w:bottom w:w="0" w:type="dxa"/>
              <w:right w:w="15" w:type="dxa"/>
            </w:tcMar>
            <w:vAlign w:val="center"/>
            <w:hideMark/>
          </w:tcPr>
          <w:p w14:paraId="540407D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AE044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3E6AF3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DDD8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B863F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DEF01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AE610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CD10E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0D383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B3283D3" w14:textId="16CE8E1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BF81A6E" w14:textId="0B8F62D0" w:rsidR="004B19BC" w:rsidRDefault="004B19BC" w:rsidP="008516F2">
            <w:pPr>
              <w:spacing w:after="0"/>
              <w:jc w:val="center"/>
              <w:rPr>
                <w:rFonts w:ascii="Wingdings" w:hAnsi="Wingdings" w:cs="Calibri"/>
                <w:b/>
                <w:bCs/>
                <w:sz w:val="22"/>
                <w:szCs w:val="22"/>
              </w:rPr>
            </w:pPr>
          </w:p>
        </w:tc>
      </w:tr>
      <w:tr w:rsidR="004B19BC" w14:paraId="56366738" w14:textId="77777777" w:rsidTr="008516F2">
        <w:trPr>
          <w:trHeight w:val="315"/>
        </w:trPr>
        <w:tc>
          <w:tcPr>
            <w:tcW w:w="4680" w:type="dxa"/>
            <w:shd w:val="clear" w:color="auto" w:fill="auto"/>
            <w:tcMar>
              <w:top w:w="15" w:type="dxa"/>
              <w:left w:w="15" w:type="dxa"/>
              <w:bottom w:w="0" w:type="dxa"/>
              <w:right w:w="15" w:type="dxa"/>
            </w:tcMar>
            <w:vAlign w:val="center"/>
            <w:hideMark/>
          </w:tcPr>
          <w:p w14:paraId="283320D8" w14:textId="77777777" w:rsidR="004B19BC" w:rsidRDefault="004B19BC" w:rsidP="008516F2">
            <w:pPr>
              <w:spacing w:after="0"/>
              <w:rPr>
                <w:sz w:val="22"/>
                <w:szCs w:val="22"/>
              </w:rPr>
            </w:pPr>
            <w:r>
              <w:rPr>
                <w:sz w:val="22"/>
                <w:szCs w:val="22"/>
              </w:rPr>
              <w:t>Oznake kardinalnog sustava</w:t>
            </w:r>
          </w:p>
        </w:tc>
        <w:tc>
          <w:tcPr>
            <w:tcW w:w="740" w:type="dxa"/>
            <w:shd w:val="clear" w:color="auto" w:fill="auto"/>
            <w:tcMar>
              <w:top w:w="15" w:type="dxa"/>
              <w:left w:w="15" w:type="dxa"/>
              <w:bottom w:w="0" w:type="dxa"/>
              <w:right w:w="15" w:type="dxa"/>
            </w:tcMar>
            <w:vAlign w:val="center"/>
            <w:hideMark/>
          </w:tcPr>
          <w:p w14:paraId="4C7FB6A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8F7A7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58FCF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9EE821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01F3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E7E12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B552A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31E24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C2D4C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D6989FF" w14:textId="390E3301"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4DFBBDA" w14:textId="0D2E01F8" w:rsidR="004B19BC" w:rsidRDefault="004B19BC" w:rsidP="008516F2">
            <w:pPr>
              <w:spacing w:after="0"/>
              <w:jc w:val="center"/>
              <w:rPr>
                <w:rFonts w:ascii="Wingdings" w:hAnsi="Wingdings" w:cs="Calibri"/>
                <w:b/>
                <w:bCs/>
                <w:sz w:val="22"/>
                <w:szCs w:val="22"/>
              </w:rPr>
            </w:pPr>
          </w:p>
        </w:tc>
      </w:tr>
      <w:tr w:rsidR="004B19BC" w14:paraId="63AF6840" w14:textId="77777777" w:rsidTr="008516F2">
        <w:trPr>
          <w:trHeight w:val="315"/>
        </w:trPr>
        <w:tc>
          <w:tcPr>
            <w:tcW w:w="4680" w:type="dxa"/>
            <w:shd w:val="clear" w:color="auto" w:fill="auto"/>
            <w:tcMar>
              <w:top w:w="15" w:type="dxa"/>
              <w:left w:w="15" w:type="dxa"/>
              <w:bottom w:w="0" w:type="dxa"/>
              <w:right w:w="15" w:type="dxa"/>
            </w:tcMar>
            <w:vAlign w:val="center"/>
            <w:hideMark/>
          </w:tcPr>
          <w:p w14:paraId="0022C50F" w14:textId="77777777" w:rsidR="004B19BC" w:rsidRDefault="004B19BC" w:rsidP="008516F2">
            <w:pPr>
              <w:spacing w:after="0"/>
              <w:rPr>
                <w:sz w:val="22"/>
                <w:szCs w:val="22"/>
              </w:rPr>
            </w:pPr>
            <w:r>
              <w:rPr>
                <w:sz w:val="22"/>
                <w:szCs w:val="22"/>
              </w:rPr>
              <w:t>Ostale oznake</w:t>
            </w:r>
          </w:p>
        </w:tc>
        <w:tc>
          <w:tcPr>
            <w:tcW w:w="740" w:type="dxa"/>
            <w:shd w:val="clear" w:color="auto" w:fill="auto"/>
            <w:tcMar>
              <w:top w:w="15" w:type="dxa"/>
              <w:left w:w="15" w:type="dxa"/>
              <w:bottom w:w="0" w:type="dxa"/>
              <w:right w:w="15" w:type="dxa"/>
            </w:tcMar>
            <w:vAlign w:val="center"/>
            <w:hideMark/>
          </w:tcPr>
          <w:p w14:paraId="50EE91A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B55F51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BA8DB5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7F3338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0BBDB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7A1E6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EC1D3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2AC19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451B78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DFB0260" w14:textId="2E648C8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196DD2B" w14:textId="70C771C5" w:rsidR="004B19BC" w:rsidRDefault="004B19BC" w:rsidP="008516F2">
            <w:pPr>
              <w:spacing w:after="0"/>
              <w:jc w:val="center"/>
              <w:rPr>
                <w:rFonts w:ascii="Wingdings" w:hAnsi="Wingdings" w:cs="Calibri"/>
                <w:b/>
                <w:bCs/>
                <w:sz w:val="22"/>
                <w:szCs w:val="22"/>
              </w:rPr>
            </w:pPr>
          </w:p>
        </w:tc>
      </w:tr>
      <w:tr w:rsidR="004B19BC" w14:paraId="7307B2DD" w14:textId="77777777" w:rsidTr="008516F2">
        <w:trPr>
          <w:trHeight w:val="315"/>
        </w:trPr>
        <w:tc>
          <w:tcPr>
            <w:tcW w:w="4680" w:type="dxa"/>
            <w:shd w:val="clear" w:color="auto" w:fill="auto"/>
            <w:tcMar>
              <w:top w:w="15" w:type="dxa"/>
              <w:left w:w="15" w:type="dxa"/>
              <w:bottom w:w="0" w:type="dxa"/>
              <w:right w:w="15" w:type="dxa"/>
            </w:tcMar>
            <w:vAlign w:val="center"/>
            <w:hideMark/>
          </w:tcPr>
          <w:p w14:paraId="5B3F50D7" w14:textId="77777777" w:rsidR="004B19BC" w:rsidRDefault="004B19BC" w:rsidP="008516F2">
            <w:pPr>
              <w:spacing w:after="0"/>
              <w:rPr>
                <w:sz w:val="22"/>
                <w:szCs w:val="22"/>
              </w:rPr>
            </w:pPr>
            <w:r>
              <w:rPr>
                <w:sz w:val="22"/>
                <w:szCs w:val="22"/>
              </w:rPr>
              <w:t>Znakovi za reguliranje plovidbe (CEVNI)</w:t>
            </w:r>
          </w:p>
        </w:tc>
        <w:tc>
          <w:tcPr>
            <w:tcW w:w="740" w:type="dxa"/>
            <w:shd w:val="clear" w:color="auto" w:fill="auto"/>
            <w:tcMar>
              <w:top w:w="15" w:type="dxa"/>
              <w:left w:w="15" w:type="dxa"/>
              <w:bottom w:w="0" w:type="dxa"/>
              <w:right w:w="15" w:type="dxa"/>
            </w:tcMar>
            <w:vAlign w:val="center"/>
            <w:hideMark/>
          </w:tcPr>
          <w:p w14:paraId="270D300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F87A4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77A15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A74DB7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138CA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9073C7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A715E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600A1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4C0F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FFC14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7A72A1F" w14:textId="6270CBF8" w:rsidR="004B19BC" w:rsidRDefault="004B19BC" w:rsidP="008516F2">
            <w:pPr>
              <w:spacing w:after="0"/>
              <w:jc w:val="center"/>
              <w:rPr>
                <w:rFonts w:ascii="Wingdings" w:hAnsi="Wingdings" w:cs="Calibri"/>
                <w:b/>
                <w:bCs/>
                <w:sz w:val="22"/>
                <w:szCs w:val="22"/>
              </w:rPr>
            </w:pPr>
          </w:p>
        </w:tc>
      </w:tr>
      <w:tr w:rsidR="004B19BC" w14:paraId="2D7A3AD6" w14:textId="77777777" w:rsidTr="008C3315">
        <w:trPr>
          <w:trHeight w:val="315"/>
        </w:trPr>
        <w:tc>
          <w:tcPr>
            <w:tcW w:w="4680" w:type="dxa"/>
            <w:shd w:val="clear" w:color="000000" w:fill="F2DBDB"/>
            <w:tcMar>
              <w:top w:w="15" w:type="dxa"/>
              <w:left w:w="15" w:type="dxa"/>
              <w:bottom w:w="0" w:type="dxa"/>
              <w:right w:w="15" w:type="dxa"/>
            </w:tcMar>
            <w:vAlign w:val="center"/>
            <w:hideMark/>
          </w:tcPr>
          <w:p w14:paraId="0965ACB1" w14:textId="77777777" w:rsidR="004B19BC" w:rsidRDefault="004B19BC" w:rsidP="008516F2">
            <w:pPr>
              <w:spacing w:after="0"/>
              <w:rPr>
                <w:b/>
                <w:bCs/>
                <w:sz w:val="22"/>
                <w:szCs w:val="22"/>
              </w:rPr>
            </w:pPr>
            <w:r>
              <w:rPr>
                <w:b/>
                <w:bCs/>
                <w:sz w:val="22"/>
                <w:szCs w:val="22"/>
              </w:rPr>
              <w:t>KOMPAS</w:t>
            </w:r>
          </w:p>
        </w:tc>
        <w:tc>
          <w:tcPr>
            <w:tcW w:w="740" w:type="dxa"/>
            <w:shd w:val="clear" w:color="000000" w:fill="F2DBDB"/>
            <w:tcMar>
              <w:top w:w="15" w:type="dxa"/>
              <w:left w:w="15" w:type="dxa"/>
              <w:bottom w:w="0" w:type="dxa"/>
              <w:right w:w="15" w:type="dxa"/>
            </w:tcMar>
            <w:vAlign w:val="center"/>
            <w:hideMark/>
          </w:tcPr>
          <w:p w14:paraId="1C9EC51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1FACA9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D3A92D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B1F29D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5956670"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F87B32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3F0983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00B4C0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C711D5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A7F2FD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C5AABB6" w14:textId="77777777" w:rsidR="004B19BC" w:rsidRDefault="004B19BC" w:rsidP="008516F2">
            <w:pPr>
              <w:spacing w:after="0"/>
              <w:jc w:val="center"/>
              <w:rPr>
                <w:b/>
                <w:bCs/>
                <w:sz w:val="22"/>
                <w:szCs w:val="22"/>
              </w:rPr>
            </w:pPr>
            <w:r>
              <w:rPr>
                <w:b/>
                <w:bCs/>
                <w:sz w:val="22"/>
                <w:szCs w:val="22"/>
              </w:rPr>
              <w:t> </w:t>
            </w:r>
          </w:p>
        </w:tc>
      </w:tr>
      <w:tr w:rsidR="004B19BC" w14:paraId="557253C1" w14:textId="77777777" w:rsidTr="008516F2">
        <w:trPr>
          <w:trHeight w:val="315"/>
        </w:trPr>
        <w:tc>
          <w:tcPr>
            <w:tcW w:w="4680" w:type="dxa"/>
            <w:shd w:val="clear" w:color="auto" w:fill="auto"/>
            <w:tcMar>
              <w:top w:w="15" w:type="dxa"/>
              <w:left w:w="15" w:type="dxa"/>
              <w:bottom w:w="0" w:type="dxa"/>
              <w:right w:w="15" w:type="dxa"/>
            </w:tcMar>
            <w:vAlign w:val="center"/>
            <w:hideMark/>
          </w:tcPr>
          <w:p w14:paraId="452FF5CA" w14:textId="77777777" w:rsidR="004B19BC" w:rsidRDefault="004B19BC" w:rsidP="008516F2">
            <w:pPr>
              <w:spacing w:after="0"/>
              <w:rPr>
                <w:sz w:val="22"/>
                <w:szCs w:val="22"/>
              </w:rPr>
            </w:pPr>
            <w:r>
              <w:rPr>
                <w:sz w:val="22"/>
                <w:szCs w:val="22"/>
              </w:rPr>
              <w:t>Podjela kompasa po konstrukciji i namjeni</w:t>
            </w:r>
          </w:p>
        </w:tc>
        <w:tc>
          <w:tcPr>
            <w:tcW w:w="740" w:type="dxa"/>
            <w:shd w:val="clear" w:color="auto" w:fill="auto"/>
            <w:tcMar>
              <w:top w:w="15" w:type="dxa"/>
              <w:left w:w="15" w:type="dxa"/>
              <w:bottom w:w="0" w:type="dxa"/>
              <w:right w:w="15" w:type="dxa"/>
            </w:tcMar>
            <w:vAlign w:val="center"/>
            <w:hideMark/>
          </w:tcPr>
          <w:p w14:paraId="5BF51C4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49A33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08026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F51C9F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BDF5A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86CBB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42B5B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417C0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3FF6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74EEE383" w14:textId="736F009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B9B0743" w14:textId="1C4DE5A1" w:rsidR="004B19BC" w:rsidRDefault="004B19BC" w:rsidP="008516F2">
            <w:pPr>
              <w:spacing w:after="0"/>
              <w:jc w:val="center"/>
              <w:rPr>
                <w:rFonts w:ascii="Wingdings" w:hAnsi="Wingdings" w:cs="Calibri"/>
                <w:b/>
                <w:bCs/>
                <w:sz w:val="22"/>
                <w:szCs w:val="22"/>
              </w:rPr>
            </w:pPr>
          </w:p>
        </w:tc>
      </w:tr>
      <w:tr w:rsidR="004B19BC" w14:paraId="240E99B3" w14:textId="77777777" w:rsidTr="008516F2">
        <w:trPr>
          <w:trHeight w:val="315"/>
        </w:trPr>
        <w:tc>
          <w:tcPr>
            <w:tcW w:w="4680" w:type="dxa"/>
            <w:shd w:val="clear" w:color="auto" w:fill="auto"/>
            <w:tcMar>
              <w:top w:w="15" w:type="dxa"/>
              <w:left w:w="15" w:type="dxa"/>
              <w:bottom w:w="0" w:type="dxa"/>
              <w:right w:w="15" w:type="dxa"/>
            </w:tcMar>
            <w:vAlign w:val="center"/>
            <w:hideMark/>
          </w:tcPr>
          <w:p w14:paraId="1E03F8B8" w14:textId="77777777" w:rsidR="004B19BC" w:rsidRDefault="004B19BC" w:rsidP="008516F2">
            <w:pPr>
              <w:spacing w:after="0"/>
              <w:rPr>
                <w:sz w:val="22"/>
                <w:szCs w:val="22"/>
              </w:rPr>
            </w:pPr>
            <w:r>
              <w:rPr>
                <w:sz w:val="22"/>
                <w:szCs w:val="22"/>
              </w:rPr>
              <w:t>Svojstva magnetskih kompasa</w:t>
            </w:r>
          </w:p>
        </w:tc>
        <w:tc>
          <w:tcPr>
            <w:tcW w:w="740" w:type="dxa"/>
            <w:shd w:val="clear" w:color="auto" w:fill="auto"/>
            <w:tcMar>
              <w:top w:w="15" w:type="dxa"/>
              <w:left w:w="15" w:type="dxa"/>
              <w:bottom w:w="0" w:type="dxa"/>
              <w:right w:w="15" w:type="dxa"/>
            </w:tcMar>
            <w:vAlign w:val="center"/>
            <w:hideMark/>
          </w:tcPr>
          <w:p w14:paraId="19696A0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C14AD4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048AC3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0302E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936B1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7FAE3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04B46A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E14F6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AEFB4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BE9BD3E" w14:textId="79FED025"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10DA8BA" w14:textId="047790E8" w:rsidR="004B19BC" w:rsidRDefault="004B19BC" w:rsidP="008516F2">
            <w:pPr>
              <w:spacing w:after="0"/>
              <w:jc w:val="center"/>
              <w:rPr>
                <w:rFonts w:ascii="Wingdings" w:hAnsi="Wingdings" w:cs="Calibri"/>
                <w:b/>
                <w:bCs/>
                <w:sz w:val="22"/>
                <w:szCs w:val="22"/>
              </w:rPr>
            </w:pPr>
          </w:p>
        </w:tc>
      </w:tr>
      <w:tr w:rsidR="004B19BC" w14:paraId="7B38997E" w14:textId="77777777" w:rsidTr="008516F2">
        <w:trPr>
          <w:trHeight w:val="315"/>
        </w:trPr>
        <w:tc>
          <w:tcPr>
            <w:tcW w:w="4680" w:type="dxa"/>
            <w:shd w:val="clear" w:color="auto" w:fill="auto"/>
            <w:tcMar>
              <w:top w:w="15" w:type="dxa"/>
              <w:left w:w="15" w:type="dxa"/>
              <w:bottom w:w="0" w:type="dxa"/>
              <w:right w:w="15" w:type="dxa"/>
            </w:tcMar>
            <w:vAlign w:val="center"/>
            <w:hideMark/>
          </w:tcPr>
          <w:p w14:paraId="5F2B2F5C" w14:textId="77777777" w:rsidR="004B19BC" w:rsidRDefault="004B19BC" w:rsidP="008516F2">
            <w:pPr>
              <w:spacing w:after="0"/>
              <w:rPr>
                <w:sz w:val="22"/>
                <w:szCs w:val="22"/>
              </w:rPr>
            </w:pPr>
            <w:r>
              <w:rPr>
                <w:sz w:val="22"/>
                <w:szCs w:val="22"/>
              </w:rPr>
              <w:t>Pogreške magnetskih kompasa</w:t>
            </w:r>
          </w:p>
        </w:tc>
        <w:tc>
          <w:tcPr>
            <w:tcW w:w="740" w:type="dxa"/>
            <w:shd w:val="clear" w:color="auto" w:fill="auto"/>
            <w:tcMar>
              <w:top w:w="15" w:type="dxa"/>
              <w:left w:w="15" w:type="dxa"/>
              <w:bottom w:w="0" w:type="dxa"/>
              <w:right w:w="15" w:type="dxa"/>
            </w:tcMar>
            <w:vAlign w:val="center"/>
            <w:hideMark/>
          </w:tcPr>
          <w:p w14:paraId="16C4B34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31DFF3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0D392D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FB59A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0069A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E17C3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680AD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674126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DF2B36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2D9B3C3" w14:textId="4AE5F21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4D219E8" w14:textId="3F8420AA" w:rsidR="004B19BC" w:rsidRDefault="004B19BC" w:rsidP="008516F2">
            <w:pPr>
              <w:spacing w:after="0"/>
              <w:jc w:val="center"/>
              <w:rPr>
                <w:rFonts w:ascii="Wingdings" w:hAnsi="Wingdings" w:cs="Calibri"/>
                <w:b/>
                <w:bCs/>
                <w:sz w:val="22"/>
                <w:szCs w:val="22"/>
              </w:rPr>
            </w:pPr>
          </w:p>
        </w:tc>
      </w:tr>
      <w:tr w:rsidR="004B19BC" w14:paraId="78D18CB3" w14:textId="77777777" w:rsidTr="008C3315">
        <w:trPr>
          <w:trHeight w:val="315"/>
        </w:trPr>
        <w:tc>
          <w:tcPr>
            <w:tcW w:w="4680" w:type="dxa"/>
            <w:shd w:val="clear" w:color="000000" w:fill="F2DBDB"/>
            <w:tcMar>
              <w:top w:w="15" w:type="dxa"/>
              <w:left w:w="15" w:type="dxa"/>
              <w:bottom w:w="0" w:type="dxa"/>
              <w:right w:w="15" w:type="dxa"/>
            </w:tcMar>
            <w:vAlign w:val="center"/>
            <w:hideMark/>
          </w:tcPr>
          <w:p w14:paraId="45656A2A" w14:textId="77777777" w:rsidR="004B19BC" w:rsidRDefault="004B19BC" w:rsidP="008516F2">
            <w:pPr>
              <w:spacing w:after="0"/>
              <w:rPr>
                <w:b/>
                <w:bCs/>
                <w:sz w:val="22"/>
                <w:szCs w:val="22"/>
              </w:rPr>
            </w:pPr>
            <w:r>
              <w:rPr>
                <w:b/>
                <w:bCs/>
                <w:sz w:val="22"/>
                <w:szCs w:val="22"/>
              </w:rPr>
              <w:t>SATELITSKI NAVIGACIJSKI SUSTAVI</w:t>
            </w:r>
          </w:p>
        </w:tc>
        <w:tc>
          <w:tcPr>
            <w:tcW w:w="740" w:type="dxa"/>
            <w:shd w:val="clear" w:color="000000" w:fill="F2DBDB"/>
            <w:tcMar>
              <w:top w:w="15" w:type="dxa"/>
              <w:left w:w="15" w:type="dxa"/>
              <w:bottom w:w="0" w:type="dxa"/>
              <w:right w:w="15" w:type="dxa"/>
            </w:tcMar>
            <w:vAlign w:val="center"/>
            <w:hideMark/>
          </w:tcPr>
          <w:p w14:paraId="5EA69C9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8D2CDD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A304BD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9D92AB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B48017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46C6C5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E8473EF"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A60721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10697A7"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4F4C8B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DC42523" w14:textId="77777777" w:rsidR="004B19BC" w:rsidRDefault="004B19BC" w:rsidP="008516F2">
            <w:pPr>
              <w:spacing w:after="0"/>
              <w:jc w:val="center"/>
              <w:rPr>
                <w:b/>
                <w:bCs/>
                <w:sz w:val="22"/>
                <w:szCs w:val="22"/>
              </w:rPr>
            </w:pPr>
            <w:r>
              <w:rPr>
                <w:b/>
                <w:bCs/>
                <w:sz w:val="22"/>
                <w:szCs w:val="22"/>
              </w:rPr>
              <w:t> </w:t>
            </w:r>
          </w:p>
        </w:tc>
      </w:tr>
      <w:tr w:rsidR="004B19BC" w14:paraId="639AE3B2" w14:textId="77777777" w:rsidTr="008516F2">
        <w:trPr>
          <w:trHeight w:val="315"/>
        </w:trPr>
        <w:tc>
          <w:tcPr>
            <w:tcW w:w="4680" w:type="dxa"/>
            <w:shd w:val="clear" w:color="auto" w:fill="auto"/>
            <w:tcMar>
              <w:top w:w="15" w:type="dxa"/>
              <w:left w:w="15" w:type="dxa"/>
              <w:bottom w:w="0" w:type="dxa"/>
              <w:right w:w="15" w:type="dxa"/>
            </w:tcMar>
            <w:vAlign w:val="center"/>
            <w:hideMark/>
          </w:tcPr>
          <w:p w14:paraId="1A0F98D4" w14:textId="77777777" w:rsidR="004B19BC" w:rsidRDefault="004B19BC" w:rsidP="008516F2">
            <w:pPr>
              <w:spacing w:after="0"/>
              <w:rPr>
                <w:sz w:val="22"/>
                <w:szCs w:val="22"/>
              </w:rPr>
            </w:pPr>
            <w:r>
              <w:rPr>
                <w:sz w:val="22"/>
                <w:szCs w:val="22"/>
              </w:rPr>
              <w:t>GPS, Glonass</w:t>
            </w:r>
          </w:p>
        </w:tc>
        <w:tc>
          <w:tcPr>
            <w:tcW w:w="740" w:type="dxa"/>
            <w:shd w:val="clear" w:color="auto" w:fill="auto"/>
            <w:tcMar>
              <w:top w:w="15" w:type="dxa"/>
              <w:left w:w="15" w:type="dxa"/>
              <w:bottom w:w="0" w:type="dxa"/>
              <w:right w:w="15" w:type="dxa"/>
            </w:tcMar>
            <w:vAlign w:val="center"/>
          </w:tcPr>
          <w:p w14:paraId="6366C2C6" w14:textId="728588D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84B03E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0E1131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5A78F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3D3D8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6EF09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10845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B1828D" w14:textId="26875E99" w:rsidR="004B19BC" w:rsidRDefault="004B19BC"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EA34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2F13943" w14:textId="32015EE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B2E8B18" w14:textId="18132865" w:rsidR="004B19BC" w:rsidRDefault="004B19BC" w:rsidP="008516F2">
            <w:pPr>
              <w:spacing w:after="0"/>
              <w:jc w:val="center"/>
              <w:rPr>
                <w:rFonts w:ascii="Wingdings" w:hAnsi="Wingdings" w:cs="Calibri"/>
                <w:b/>
                <w:bCs/>
                <w:sz w:val="22"/>
                <w:szCs w:val="22"/>
              </w:rPr>
            </w:pPr>
          </w:p>
        </w:tc>
      </w:tr>
      <w:tr w:rsidR="004B19BC" w14:paraId="24F370E7" w14:textId="77777777" w:rsidTr="008516F2">
        <w:trPr>
          <w:trHeight w:val="315"/>
        </w:trPr>
        <w:tc>
          <w:tcPr>
            <w:tcW w:w="4680" w:type="dxa"/>
            <w:shd w:val="clear" w:color="auto" w:fill="auto"/>
            <w:tcMar>
              <w:top w:w="15" w:type="dxa"/>
              <w:left w:w="15" w:type="dxa"/>
              <w:bottom w:w="0" w:type="dxa"/>
              <w:right w:w="15" w:type="dxa"/>
            </w:tcMar>
            <w:vAlign w:val="center"/>
            <w:hideMark/>
          </w:tcPr>
          <w:p w14:paraId="481E048C" w14:textId="77777777" w:rsidR="004B19BC" w:rsidRDefault="004B19BC" w:rsidP="008516F2">
            <w:pPr>
              <w:spacing w:after="0"/>
              <w:rPr>
                <w:sz w:val="22"/>
                <w:szCs w:val="22"/>
              </w:rPr>
            </w:pPr>
            <w:r>
              <w:rPr>
                <w:sz w:val="22"/>
                <w:szCs w:val="22"/>
              </w:rPr>
              <w:t>Određivanje položaja GPS sustavom</w:t>
            </w:r>
          </w:p>
        </w:tc>
        <w:tc>
          <w:tcPr>
            <w:tcW w:w="740" w:type="dxa"/>
            <w:shd w:val="clear" w:color="auto" w:fill="auto"/>
            <w:tcMar>
              <w:top w:w="15" w:type="dxa"/>
              <w:left w:w="15" w:type="dxa"/>
              <w:bottom w:w="0" w:type="dxa"/>
              <w:right w:w="15" w:type="dxa"/>
            </w:tcMar>
            <w:vAlign w:val="center"/>
          </w:tcPr>
          <w:p w14:paraId="42A14361" w14:textId="07DF7F31"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FA2B5E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286A2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97E40B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84F2A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65D28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E246C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9C16B8C" w14:textId="3244E508" w:rsidR="004B19BC" w:rsidRDefault="004B19BC"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C47C96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9074633" w14:textId="03425E8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71CBFB5" w14:textId="79A327FF" w:rsidR="004B19BC" w:rsidRDefault="004B19BC" w:rsidP="008516F2">
            <w:pPr>
              <w:spacing w:after="0"/>
              <w:jc w:val="center"/>
              <w:rPr>
                <w:rFonts w:ascii="Wingdings" w:hAnsi="Wingdings" w:cs="Calibri"/>
                <w:b/>
                <w:bCs/>
                <w:sz w:val="22"/>
                <w:szCs w:val="22"/>
              </w:rPr>
            </w:pPr>
          </w:p>
        </w:tc>
      </w:tr>
      <w:tr w:rsidR="004B19BC" w14:paraId="24F75383" w14:textId="77777777" w:rsidTr="008C3315">
        <w:trPr>
          <w:trHeight w:val="315"/>
        </w:trPr>
        <w:tc>
          <w:tcPr>
            <w:tcW w:w="4680" w:type="dxa"/>
            <w:shd w:val="clear" w:color="000000" w:fill="F2DBDB"/>
            <w:tcMar>
              <w:top w:w="15" w:type="dxa"/>
              <w:left w:w="15" w:type="dxa"/>
              <w:bottom w:w="0" w:type="dxa"/>
              <w:right w:w="15" w:type="dxa"/>
            </w:tcMar>
            <w:vAlign w:val="center"/>
            <w:hideMark/>
          </w:tcPr>
          <w:p w14:paraId="2A3F01FF" w14:textId="77777777" w:rsidR="004B19BC" w:rsidRDefault="004B19BC" w:rsidP="008516F2">
            <w:pPr>
              <w:spacing w:after="0"/>
              <w:rPr>
                <w:b/>
                <w:bCs/>
                <w:sz w:val="22"/>
                <w:szCs w:val="22"/>
              </w:rPr>
            </w:pPr>
            <w:r>
              <w:rPr>
                <w:b/>
                <w:bCs/>
                <w:sz w:val="22"/>
                <w:szCs w:val="22"/>
              </w:rPr>
              <w:t>RADAR</w:t>
            </w:r>
          </w:p>
        </w:tc>
        <w:tc>
          <w:tcPr>
            <w:tcW w:w="740" w:type="dxa"/>
            <w:shd w:val="clear" w:color="000000" w:fill="F2DBDB"/>
            <w:tcMar>
              <w:top w:w="15" w:type="dxa"/>
              <w:left w:w="15" w:type="dxa"/>
              <w:bottom w:w="0" w:type="dxa"/>
              <w:right w:w="15" w:type="dxa"/>
            </w:tcMar>
            <w:vAlign w:val="center"/>
            <w:hideMark/>
          </w:tcPr>
          <w:p w14:paraId="4E3C505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AE2854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F20AC31"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37AD01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98E82C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B3B3C59"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A86DD1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2DC0B54"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EAB5EDE"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F63642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3072A86" w14:textId="77777777" w:rsidR="004B19BC" w:rsidRDefault="004B19BC" w:rsidP="008516F2">
            <w:pPr>
              <w:spacing w:after="0"/>
              <w:jc w:val="center"/>
              <w:rPr>
                <w:b/>
                <w:bCs/>
                <w:sz w:val="22"/>
                <w:szCs w:val="22"/>
              </w:rPr>
            </w:pPr>
            <w:r>
              <w:rPr>
                <w:b/>
                <w:bCs/>
                <w:sz w:val="22"/>
                <w:szCs w:val="22"/>
              </w:rPr>
              <w:t> </w:t>
            </w:r>
          </w:p>
        </w:tc>
      </w:tr>
      <w:tr w:rsidR="004B19BC" w14:paraId="159D6310" w14:textId="77777777" w:rsidTr="008516F2">
        <w:trPr>
          <w:trHeight w:val="315"/>
        </w:trPr>
        <w:tc>
          <w:tcPr>
            <w:tcW w:w="4680" w:type="dxa"/>
            <w:shd w:val="clear" w:color="auto" w:fill="auto"/>
            <w:tcMar>
              <w:top w:w="15" w:type="dxa"/>
              <w:left w:w="15" w:type="dxa"/>
              <w:bottom w:w="0" w:type="dxa"/>
              <w:right w:w="15" w:type="dxa"/>
            </w:tcMar>
            <w:vAlign w:val="center"/>
            <w:hideMark/>
          </w:tcPr>
          <w:p w14:paraId="3F4B9398" w14:textId="77777777" w:rsidR="004B19BC" w:rsidRDefault="004B19BC" w:rsidP="008516F2">
            <w:pPr>
              <w:spacing w:after="0"/>
              <w:rPr>
                <w:sz w:val="22"/>
                <w:szCs w:val="22"/>
              </w:rPr>
            </w:pPr>
            <w:r>
              <w:rPr>
                <w:sz w:val="22"/>
                <w:szCs w:val="22"/>
              </w:rPr>
              <w:t>Princip rada radara</w:t>
            </w:r>
          </w:p>
        </w:tc>
        <w:tc>
          <w:tcPr>
            <w:tcW w:w="740" w:type="dxa"/>
            <w:shd w:val="clear" w:color="auto" w:fill="auto"/>
            <w:tcMar>
              <w:top w:w="15" w:type="dxa"/>
              <w:left w:w="15" w:type="dxa"/>
              <w:bottom w:w="0" w:type="dxa"/>
              <w:right w:w="15" w:type="dxa"/>
            </w:tcMar>
            <w:vAlign w:val="center"/>
            <w:hideMark/>
          </w:tcPr>
          <w:p w14:paraId="516A013D"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ABE64E3"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5314F9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FC7997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7565D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48A66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24B3A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0CFFA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B7CE4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707CBD"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96E401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30805984" w14:textId="77777777" w:rsidTr="008516F2">
        <w:trPr>
          <w:trHeight w:val="315"/>
        </w:trPr>
        <w:tc>
          <w:tcPr>
            <w:tcW w:w="4680" w:type="dxa"/>
            <w:shd w:val="clear" w:color="auto" w:fill="auto"/>
            <w:tcMar>
              <w:top w:w="15" w:type="dxa"/>
              <w:left w:w="15" w:type="dxa"/>
              <w:bottom w:w="0" w:type="dxa"/>
              <w:right w:w="15" w:type="dxa"/>
            </w:tcMar>
            <w:vAlign w:val="center"/>
            <w:hideMark/>
          </w:tcPr>
          <w:p w14:paraId="51EE12FC" w14:textId="77777777" w:rsidR="004B19BC" w:rsidRDefault="004B19BC" w:rsidP="008516F2">
            <w:pPr>
              <w:spacing w:after="0"/>
              <w:rPr>
                <w:sz w:val="22"/>
                <w:szCs w:val="22"/>
              </w:rPr>
            </w:pPr>
            <w:r>
              <w:rPr>
                <w:sz w:val="22"/>
                <w:szCs w:val="22"/>
              </w:rPr>
              <w:t>Mjerenje udaljenosti i kuta radarom</w:t>
            </w:r>
          </w:p>
        </w:tc>
        <w:tc>
          <w:tcPr>
            <w:tcW w:w="740" w:type="dxa"/>
            <w:shd w:val="clear" w:color="auto" w:fill="auto"/>
            <w:tcMar>
              <w:top w:w="15" w:type="dxa"/>
              <w:left w:w="15" w:type="dxa"/>
              <w:bottom w:w="0" w:type="dxa"/>
              <w:right w:w="15" w:type="dxa"/>
            </w:tcMar>
            <w:vAlign w:val="center"/>
            <w:hideMark/>
          </w:tcPr>
          <w:p w14:paraId="355B33E6"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6E2DD0B"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846A45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1BAA6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64CA2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ABC50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6B2AAB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4BC3A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9EF9E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E6BB6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FB07B8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13C624EE" w14:textId="77777777" w:rsidTr="008516F2">
        <w:trPr>
          <w:trHeight w:val="315"/>
        </w:trPr>
        <w:tc>
          <w:tcPr>
            <w:tcW w:w="4680" w:type="dxa"/>
            <w:shd w:val="clear" w:color="auto" w:fill="auto"/>
            <w:tcMar>
              <w:top w:w="15" w:type="dxa"/>
              <w:left w:w="15" w:type="dxa"/>
              <w:bottom w:w="0" w:type="dxa"/>
              <w:right w:w="15" w:type="dxa"/>
            </w:tcMar>
            <w:vAlign w:val="center"/>
            <w:hideMark/>
          </w:tcPr>
          <w:p w14:paraId="46F6E482" w14:textId="77777777" w:rsidR="004B19BC" w:rsidRDefault="004B19BC" w:rsidP="008516F2">
            <w:pPr>
              <w:spacing w:after="0"/>
              <w:rPr>
                <w:sz w:val="22"/>
                <w:szCs w:val="22"/>
              </w:rPr>
            </w:pPr>
            <w:r>
              <w:rPr>
                <w:sz w:val="22"/>
                <w:szCs w:val="22"/>
              </w:rPr>
              <w:t>Karakteristike radarskog sustava</w:t>
            </w:r>
          </w:p>
        </w:tc>
        <w:tc>
          <w:tcPr>
            <w:tcW w:w="740" w:type="dxa"/>
            <w:shd w:val="clear" w:color="auto" w:fill="auto"/>
            <w:tcMar>
              <w:top w:w="15" w:type="dxa"/>
              <w:left w:w="15" w:type="dxa"/>
              <w:bottom w:w="0" w:type="dxa"/>
              <w:right w:w="15" w:type="dxa"/>
            </w:tcMar>
            <w:vAlign w:val="center"/>
            <w:hideMark/>
          </w:tcPr>
          <w:p w14:paraId="08A93AF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F4843F0"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263341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2D2316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BDBDD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28CC4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30A9B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EB8BB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5B310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3750C65"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C696EA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43B40EFD" w14:textId="77777777" w:rsidTr="008516F2">
        <w:trPr>
          <w:trHeight w:val="315"/>
        </w:trPr>
        <w:tc>
          <w:tcPr>
            <w:tcW w:w="4680" w:type="dxa"/>
            <w:shd w:val="clear" w:color="auto" w:fill="auto"/>
            <w:tcMar>
              <w:top w:w="15" w:type="dxa"/>
              <w:left w:w="15" w:type="dxa"/>
              <w:bottom w:w="0" w:type="dxa"/>
              <w:right w:w="15" w:type="dxa"/>
            </w:tcMar>
            <w:vAlign w:val="center"/>
            <w:hideMark/>
          </w:tcPr>
          <w:p w14:paraId="33837D67" w14:textId="77777777" w:rsidR="004B19BC" w:rsidRDefault="004B19BC" w:rsidP="008516F2">
            <w:pPr>
              <w:spacing w:after="0"/>
              <w:rPr>
                <w:sz w:val="22"/>
                <w:szCs w:val="22"/>
              </w:rPr>
            </w:pPr>
            <w:r>
              <w:rPr>
                <w:sz w:val="22"/>
                <w:szCs w:val="22"/>
              </w:rPr>
              <w:t>Radarske smetnje i lažni odjeci</w:t>
            </w:r>
          </w:p>
        </w:tc>
        <w:tc>
          <w:tcPr>
            <w:tcW w:w="740" w:type="dxa"/>
            <w:shd w:val="clear" w:color="auto" w:fill="auto"/>
            <w:tcMar>
              <w:top w:w="15" w:type="dxa"/>
              <w:left w:w="15" w:type="dxa"/>
              <w:bottom w:w="0" w:type="dxa"/>
              <w:right w:w="15" w:type="dxa"/>
            </w:tcMar>
            <w:vAlign w:val="center"/>
            <w:hideMark/>
          </w:tcPr>
          <w:p w14:paraId="566EA21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D4C7B95"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A2DE45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D9C9B2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F98CC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996A3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8C3F8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6E1AF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0CAE5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887C18"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50D8BA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42BFB427" w14:textId="77777777" w:rsidTr="008516F2">
        <w:trPr>
          <w:trHeight w:val="315"/>
        </w:trPr>
        <w:tc>
          <w:tcPr>
            <w:tcW w:w="4680" w:type="dxa"/>
            <w:shd w:val="clear" w:color="auto" w:fill="auto"/>
            <w:tcMar>
              <w:top w:w="15" w:type="dxa"/>
              <w:left w:w="15" w:type="dxa"/>
              <w:bottom w:w="0" w:type="dxa"/>
              <w:right w:w="15" w:type="dxa"/>
            </w:tcMar>
            <w:vAlign w:val="center"/>
            <w:hideMark/>
          </w:tcPr>
          <w:p w14:paraId="6DAFE104" w14:textId="77777777" w:rsidR="004B19BC" w:rsidRDefault="004B19BC" w:rsidP="008516F2">
            <w:pPr>
              <w:spacing w:after="0"/>
              <w:rPr>
                <w:sz w:val="22"/>
                <w:szCs w:val="22"/>
              </w:rPr>
            </w:pPr>
            <w:r>
              <w:rPr>
                <w:sz w:val="22"/>
                <w:szCs w:val="22"/>
              </w:rPr>
              <w:t>Svojstva objekta i jačina odjeka</w:t>
            </w:r>
          </w:p>
        </w:tc>
        <w:tc>
          <w:tcPr>
            <w:tcW w:w="740" w:type="dxa"/>
            <w:shd w:val="clear" w:color="auto" w:fill="auto"/>
            <w:tcMar>
              <w:top w:w="15" w:type="dxa"/>
              <w:left w:w="15" w:type="dxa"/>
              <w:bottom w:w="0" w:type="dxa"/>
              <w:right w:w="15" w:type="dxa"/>
            </w:tcMar>
            <w:vAlign w:val="center"/>
            <w:hideMark/>
          </w:tcPr>
          <w:p w14:paraId="0F583FE1"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7976418"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5E7BFE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6B9592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9D35E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28F2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6E6129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6488B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DDCE8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4959ED"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30BB23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6ADF0178" w14:textId="77777777" w:rsidTr="008516F2">
        <w:trPr>
          <w:trHeight w:val="315"/>
        </w:trPr>
        <w:tc>
          <w:tcPr>
            <w:tcW w:w="4680" w:type="dxa"/>
            <w:shd w:val="clear" w:color="auto" w:fill="auto"/>
            <w:tcMar>
              <w:top w:w="15" w:type="dxa"/>
              <w:left w:w="15" w:type="dxa"/>
              <w:bottom w:w="0" w:type="dxa"/>
              <w:right w:w="15" w:type="dxa"/>
            </w:tcMar>
            <w:vAlign w:val="center"/>
            <w:hideMark/>
          </w:tcPr>
          <w:p w14:paraId="4F6F1867" w14:textId="77777777" w:rsidR="004B19BC" w:rsidRDefault="004B19BC" w:rsidP="008516F2">
            <w:pPr>
              <w:spacing w:after="0"/>
              <w:rPr>
                <w:sz w:val="22"/>
                <w:szCs w:val="22"/>
              </w:rPr>
            </w:pPr>
            <w:r>
              <w:rPr>
                <w:sz w:val="22"/>
                <w:szCs w:val="22"/>
              </w:rPr>
              <w:t>Oblici radarskih slika</w:t>
            </w:r>
          </w:p>
        </w:tc>
        <w:tc>
          <w:tcPr>
            <w:tcW w:w="740" w:type="dxa"/>
            <w:shd w:val="clear" w:color="auto" w:fill="auto"/>
            <w:tcMar>
              <w:top w:w="15" w:type="dxa"/>
              <w:left w:w="15" w:type="dxa"/>
              <w:bottom w:w="0" w:type="dxa"/>
              <w:right w:w="15" w:type="dxa"/>
            </w:tcMar>
            <w:vAlign w:val="center"/>
            <w:hideMark/>
          </w:tcPr>
          <w:p w14:paraId="7408184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5978AF1"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1BA403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13DE01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DCA739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C28D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4BA5EC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CD1FF5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3E3FD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231523"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6EE9BE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79BE6895" w14:textId="77777777" w:rsidTr="008516F2">
        <w:trPr>
          <w:trHeight w:val="315"/>
        </w:trPr>
        <w:tc>
          <w:tcPr>
            <w:tcW w:w="4680" w:type="dxa"/>
            <w:shd w:val="clear" w:color="auto" w:fill="auto"/>
            <w:tcMar>
              <w:top w:w="15" w:type="dxa"/>
              <w:left w:w="15" w:type="dxa"/>
              <w:bottom w:w="0" w:type="dxa"/>
              <w:right w:w="15" w:type="dxa"/>
            </w:tcMar>
            <w:vAlign w:val="center"/>
            <w:hideMark/>
          </w:tcPr>
          <w:p w14:paraId="084846AB" w14:textId="77777777" w:rsidR="004B19BC" w:rsidRDefault="004B19BC" w:rsidP="008516F2">
            <w:pPr>
              <w:spacing w:after="0"/>
              <w:rPr>
                <w:sz w:val="22"/>
                <w:szCs w:val="22"/>
              </w:rPr>
            </w:pPr>
            <w:r>
              <w:rPr>
                <w:sz w:val="22"/>
                <w:szCs w:val="22"/>
              </w:rPr>
              <w:t>Analiza i tumačenje radarske slike</w:t>
            </w:r>
          </w:p>
        </w:tc>
        <w:tc>
          <w:tcPr>
            <w:tcW w:w="740" w:type="dxa"/>
            <w:shd w:val="clear" w:color="auto" w:fill="auto"/>
            <w:tcMar>
              <w:top w:w="15" w:type="dxa"/>
              <w:left w:w="15" w:type="dxa"/>
              <w:bottom w:w="0" w:type="dxa"/>
              <w:right w:w="15" w:type="dxa"/>
            </w:tcMar>
            <w:vAlign w:val="center"/>
            <w:hideMark/>
          </w:tcPr>
          <w:p w14:paraId="57CBBB27"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DD7A760"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53CF06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DF9A2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62991D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3CE11B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89B2E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A12E9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846B2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10C33E"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B1EDAD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547CA188" w14:textId="77777777" w:rsidTr="008C3315">
        <w:trPr>
          <w:trHeight w:val="315"/>
        </w:trPr>
        <w:tc>
          <w:tcPr>
            <w:tcW w:w="4680" w:type="dxa"/>
            <w:shd w:val="clear" w:color="000000" w:fill="F2DBDB"/>
            <w:tcMar>
              <w:top w:w="15" w:type="dxa"/>
              <w:left w:w="15" w:type="dxa"/>
              <w:bottom w:w="0" w:type="dxa"/>
              <w:right w:w="15" w:type="dxa"/>
            </w:tcMar>
            <w:vAlign w:val="center"/>
            <w:hideMark/>
          </w:tcPr>
          <w:p w14:paraId="18BF0D59" w14:textId="77777777" w:rsidR="004B19BC" w:rsidRDefault="004B19BC" w:rsidP="008516F2">
            <w:pPr>
              <w:spacing w:after="0"/>
              <w:rPr>
                <w:b/>
                <w:bCs/>
                <w:sz w:val="22"/>
                <w:szCs w:val="22"/>
              </w:rPr>
            </w:pPr>
            <w:r>
              <w:rPr>
                <w:b/>
                <w:bCs/>
                <w:sz w:val="22"/>
                <w:szCs w:val="22"/>
              </w:rPr>
              <w:t>DUBINOMJER</w:t>
            </w:r>
          </w:p>
        </w:tc>
        <w:tc>
          <w:tcPr>
            <w:tcW w:w="740" w:type="dxa"/>
            <w:shd w:val="clear" w:color="000000" w:fill="F2DBDB"/>
            <w:tcMar>
              <w:top w:w="15" w:type="dxa"/>
              <w:left w:w="15" w:type="dxa"/>
              <w:bottom w:w="0" w:type="dxa"/>
              <w:right w:w="15" w:type="dxa"/>
            </w:tcMar>
            <w:vAlign w:val="center"/>
            <w:hideMark/>
          </w:tcPr>
          <w:p w14:paraId="746FD47D"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137B25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0C1F2B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B8A713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9270D0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A2B6D2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F085AE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E94E814"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19800B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F611259"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A09C94F" w14:textId="77777777" w:rsidR="004B19BC" w:rsidRDefault="004B19BC" w:rsidP="008516F2">
            <w:pPr>
              <w:spacing w:after="0"/>
              <w:jc w:val="center"/>
              <w:rPr>
                <w:b/>
                <w:bCs/>
                <w:sz w:val="22"/>
                <w:szCs w:val="22"/>
              </w:rPr>
            </w:pPr>
            <w:r>
              <w:rPr>
                <w:b/>
                <w:bCs/>
                <w:sz w:val="22"/>
                <w:szCs w:val="22"/>
              </w:rPr>
              <w:t> </w:t>
            </w:r>
          </w:p>
        </w:tc>
      </w:tr>
      <w:tr w:rsidR="004B19BC" w14:paraId="097B6AA4" w14:textId="77777777" w:rsidTr="008516F2">
        <w:trPr>
          <w:trHeight w:val="315"/>
        </w:trPr>
        <w:tc>
          <w:tcPr>
            <w:tcW w:w="4680" w:type="dxa"/>
            <w:shd w:val="clear" w:color="auto" w:fill="auto"/>
            <w:tcMar>
              <w:top w:w="15" w:type="dxa"/>
              <w:left w:w="15" w:type="dxa"/>
              <w:bottom w:w="0" w:type="dxa"/>
              <w:right w:w="15" w:type="dxa"/>
            </w:tcMar>
            <w:vAlign w:val="center"/>
            <w:hideMark/>
          </w:tcPr>
          <w:p w14:paraId="4C4DC356" w14:textId="77777777" w:rsidR="004B19BC" w:rsidRDefault="004B19BC" w:rsidP="008516F2">
            <w:pPr>
              <w:spacing w:after="0"/>
              <w:rPr>
                <w:sz w:val="22"/>
                <w:szCs w:val="22"/>
              </w:rPr>
            </w:pPr>
            <w:r>
              <w:rPr>
                <w:sz w:val="22"/>
                <w:szCs w:val="22"/>
              </w:rPr>
              <w:t>Princip rada</w:t>
            </w:r>
          </w:p>
        </w:tc>
        <w:tc>
          <w:tcPr>
            <w:tcW w:w="740" w:type="dxa"/>
            <w:shd w:val="clear" w:color="auto" w:fill="auto"/>
            <w:tcMar>
              <w:top w:w="15" w:type="dxa"/>
              <w:left w:w="15" w:type="dxa"/>
              <w:bottom w:w="0" w:type="dxa"/>
              <w:right w:w="15" w:type="dxa"/>
            </w:tcMar>
            <w:vAlign w:val="center"/>
            <w:hideMark/>
          </w:tcPr>
          <w:p w14:paraId="5E4B876B"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296F12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3AE6AD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54595B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8E797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9D74D4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BBB43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FCA62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7DE9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7F1E9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C5347C" w14:textId="77777777" w:rsidR="004B19BC" w:rsidRDefault="004B19BC" w:rsidP="008516F2">
            <w:pPr>
              <w:spacing w:after="0"/>
              <w:jc w:val="center"/>
              <w:rPr>
                <w:b/>
                <w:bCs/>
                <w:sz w:val="22"/>
                <w:szCs w:val="22"/>
              </w:rPr>
            </w:pPr>
            <w:r>
              <w:rPr>
                <w:b/>
                <w:bCs/>
                <w:sz w:val="22"/>
                <w:szCs w:val="22"/>
              </w:rPr>
              <w:t> </w:t>
            </w:r>
          </w:p>
        </w:tc>
      </w:tr>
      <w:tr w:rsidR="004B19BC" w14:paraId="1CC0280D" w14:textId="77777777" w:rsidTr="008516F2">
        <w:trPr>
          <w:trHeight w:val="315"/>
        </w:trPr>
        <w:tc>
          <w:tcPr>
            <w:tcW w:w="4680" w:type="dxa"/>
            <w:shd w:val="clear" w:color="auto" w:fill="auto"/>
            <w:tcMar>
              <w:top w:w="15" w:type="dxa"/>
              <w:left w:w="15" w:type="dxa"/>
              <w:bottom w:w="0" w:type="dxa"/>
              <w:right w:w="15" w:type="dxa"/>
            </w:tcMar>
            <w:vAlign w:val="center"/>
            <w:hideMark/>
          </w:tcPr>
          <w:p w14:paraId="5EB6D724" w14:textId="77777777" w:rsidR="004B19BC" w:rsidRDefault="004B19BC" w:rsidP="008516F2">
            <w:pPr>
              <w:spacing w:after="0"/>
              <w:rPr>
                <w:sz w:val="22"/>
                <w:szCs w:val="22"/>
              </w:rPr>
            </w:pPr>
            <w:r>
              <w:rPr>
                <w:sz w:val="22"/>
                <w:szCs w:val="22"/>
              </w:rPr>
              <w:t>Registriranje dubine, profil dna</w:t>
            </w:r>
          </w:p>
        </w:tc>
        <w:tc>
          <w:tcPr>
            <w:tcW w:w="740" w:type="dxa"/>
            <w:shd w:val="clear" w:color="auto" w:fill="auto"/>
            <w:tcMar>
              <w:top w:w="15" w:type="dxa"/>
              <w:left w:w="15" w:type="dxa"/>
              <w:bottom w:w="0" w:type="dxa"/>
              <w:right w:w="15" w:type="dxa"/>
            </w:tcMar>
            <w:vAlign w:val="center"/>
            <w:hideMark/>
          </w:tcPr>
          <w:p w14:paraId="2768577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8EF824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766FEF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513E7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D7816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8B27A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7CFB1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B9C83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42F9F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7C489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4FA2DE9" w14:textId="77777777" w:rsidR="004B19BC" w:rsidRDefault="004B19BC" w:rsidP="008516F2">
            <w:pPr>
              <w:spacing w:after="0"/>
              <w:jc w:val="center"/>
              <w:rPr>
                <w:b/>
                <w:bCs/>
                <w:sz w:val="22"/>
                <w:szCs w:val="22"/>
              </w:rPr>
            </w:pPr>
            <w:r>
              <w:rPr>
                <w:b/>
                <w:bCs/>
                <w:sz w:val="22"/>
                <w:szCs w:val="22"/>
              </w:rPr>
              <w:t> </w:t>
            </w:r>
          </w:p>
        </w:tc>
      </w:tr>
      <w:tr w:rsidR="004B19BC" w14:paraId="7F70100B" w14:textId="77777777" w:rsidTr="008C3315">
        <w:trPr>
          <w:trHeight w:val="315"/>
        </w:trPr>
        <w:tc>
          <w:tcPr>
            <w:tcW w:w="4680" w:type="dxa"/>
            <w:shd w:val="clear" w:color="000000" w:fill="F2DBDB"/>
            <w:tcMar>
              <w:top w:w="15" w:type="dxa"/>
              <w:left w:w="15" w:type="dxa"/>
              <w:bottom w:w="0" w:type="dxa"/>
              <w:right w:w="15" w:type="dxa"/>
            </w:tcMar>
            <w:vAlign w:val="center"/>
            <w:hideMark/>
          </w:tcPr>
          <w:p w14:paraId="12CD3D7D" w14:textId="77777777" w:rsidR="004B19BC" w:rsidRDefault="004B19BC" w:rsidP="008516F2">
            <w:pPr>
              <w:spacing w:after="0"/>
              <w:rPr>
                <w:b/>
                <w:bCs/>
                <w:sz w:val="22"/>
                <w:szCs w:val="22"/>
              </w:rPr>
            </w:pPr>
            <w:r>
              <w:rPr>
                <w:b/>
                <w:bCs/>
                <w:sz w:val="22"/>
                <w:szCs w:val="22"/>
              </w:rPr>
              <w:t>BRZINOMJER</w:t>
            </w:r>
          </w:p>
        </w:tc>
        <w:tc>
          <w:tcPr>
            <w:tcW w:w="740" w:type="dxa"/>
            <w:shd w:val="clear" w:color="000000" w:fill="F2DBDB"/>
            <w:tcMar>
              <w:top w:w="15" w:type="dxa"/>
              <w:left w:w="15" w:type="dxa"/>
              <w:bottom w:w="0" w:type="dxa"/>
              <w:right w:w="15" w:type="dxa"/>
            </w:tcMar>
            <w:vAlign w:val="center"/>
            <w:hideMark/>
          </w:tcPr>
          <w:p w14:paraId="66BC91D1"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B32DB9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91FE3F7"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7792A9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E647F2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06E1AE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B0A40B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361ACF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53606B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4ACFCD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B6C93D5" w14:textId="77777777" w:rsidR="004B19BC" w:rsidRDefault="004B19BC" w:rsidP="008516F2">
            <w:pPr>
              <w:spacing w:after="0"/>
              <w:jc w:val="center"/>
              <w:rPr>
                <w:b/>
                <w:bCs/>
                <w:sz w:val="22"/>
                <w:szCs w:val="22"/>
              </w:rPr>
            </w:pPr>
            <w:r>
              <w:rPr>
                <w:b/>
                <w:bCs/>
                <w:sz w:val="22"/>
                <w:szCs w:val="22"/>
              </w:rPr>
              <w:t> </w:t>
            </w:r>
          </w:p>
        </w:tc>
      </w:tr>
      <w:tr w:rsidR="004B19BC" w14:paraId="2D8EE9E5" w14:textId="77777777" w:rsidTr="008516F2">
        <w:trPr>
          <w:trHeight w:val="315"/>
        </w:trPr>
        <w:tc>
          <w:tcPr>
            <w:tcW w:w="4680" w:type="dxa"/>
            <w:shd w:val="clear" w:color="auto" w:fill="auto"/>
            <w:tcMar>
              <w:top w:w="15" w:type="dxa"/>
              <w:left w:w="15" w:type="dxa"/>
              <w:bottom w:w="0" w:type="dxa"/>
              <w:right w:w="15" w:type="dxa"/>
            </w:tcMar>
            <w:vAlign w:val="center"/>
            <w:hideMark/>
          </w:tcPr>
          <w:p w14:paraId="092462A5" w14:textId="77777777" w:rsidR="004B19BC" w:rsidRDefault="004B19BC" w:rsidP="008516F2">
            <w:pPr>
              <w:spacing w:after="0"/>
              <w:rPr>
                <w:sz w:val="22"/>
                <w:szCs w:val="22"/>
              </w:rPr>
            </w:pPr>
            <w:r>
              <w:rPr>
                <w:sz w:val="22"/>
                <w:szCs w:val="22"/>
              </w:rPr>
              <w:t>Vrste brzinomjera</w:t>
            </w:r>
          </w:p>
        </w:tc>
        <w:tc>
          <w:tcPr>
            <w:tcW w:w="740" w:type="dxa"/>
            <w:shd w:val="clear" w:color="auto" w:fill="auto"/>
            <w:tcMar>
              <w:top w:w="15" w:type="dxa"/>
              <w:left w:w="15" w:type="dxa"/>
              <w:bottom w:w="0" w:type="dxa"/>
              <w:right w:w="15" w:type="dxa"/>
            </w:tcMar>
            <w:vAlign w:val="center"/>
            <w:hideMark/>
          </w:tcPr>
          <w:p w14:paraId="53E9161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001CC3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003717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F24606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944E6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8FA0B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15CFF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D833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2DA71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70092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11CEBCC" w14:textId="77777777" w:rsidR="004B19BC" w:rsidRDefault="004B19BC" w:rsidP="008516F2">
            <w:pPr>
              <w:spacing w:after="0"/>
              <w:jc w:val="center"/>
              <w:rPr>
                <w:b/>
                <w:bCs/>
                <w:sz w:val="22"/>
                <w:szCs w:val="22"/>
              </w:rPr>
            </w:pPr>
            <w:r>
              <w:rPr>
                <w:b/>
                <w:bCs/>
                <w:sz w:val="22"/>
                <w:szCs w:val="22"/>
              </w:rPr>
              <w:t> </w:t>
            </w:r>
          </w:p>
        </w:tc>
      </w:tr>
      <w:tr w:rsidR="004B19BC" w14:paraId="262A1F1C" w14:textId="77777777" w:rsidTr="008516F2">
        <w:trPr>
          <w:trHeight w:val="315"/>
        </w:trPr>
        <w:tc>
          <w:tcPr>
            <w:tcW w:w="4680" w:type="dxa"/>
            <w:shd w:val="clear" w:color="auto" w:fill="auto"/>
            <w:tcMar>
              <w:top w:w="15" w:type="dxa"/>
              <w:left w:w="15" w:type="dxa"/>
              <w:bottom w:w="0" w:type="dxa"/>
              <w:right w:w="15" w:type="dxa"/>
            </w:tcMar>
            <w:vAlign w:val="center"/>
            <w:hideMark/>
          </w:tcPr>
          <w:p w14:paraId="5EAFC889" w14:textId="77777777" w:rsidR="004B19BC" w:rsidRDefault="004B19BC" w:rsidP="008516F2">
            <w:pPr>
              <w:spacing w:after="0"/>
              <w:rPr>
                <w:sz w:val="22"/>
                <w:szCs w:val="22"/>
              </w:rPr>
            </w:pPr>
            <w:r>
              <w:rPr>
                <w:sz w:val="22"/>
                <w:szCs w:val="22"/>
              </w:rPr>
              <w:t xml:space="preserve"> Princip rada</w:t>
            </w:r>
          </w:p>
        </w:tc>
        <w:tc>
          <w:tcPr>
            <w:tcW w:w="740" w:type="dxa"/>
            <w:shd w:val="clear" w:color="auto" w:fill="auto"/>
            <w:tcMar>
              <w:top w:w="15" w:type="dxa"/>
              <w:left w:w="15" w:type="dxa"/>
              <w:bottom w:w="0" w:type="dxa"/>
              <w:right w:w="15" w:type="dxa"/>
            </w:tcMar>
            <w:vAlign w:val="center"/>
            <w:hideMark/>
          </w:tcPr>
          <w:p w14:paraId="18AD2183"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4EB6E1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6EB377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8BC3C5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6349C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11C99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96F29C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A195A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F7C90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E8718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5738C8" w14:textId="77777777" w:rsidR="004B19BC" w:rsidRDefault="004B19BC" w:rsidP="008516F2">
            <w:pPr>
              <w:spacing w:after="0"/>
              <w:jc w:val="center"/>
              <w:rPr>
                <w:b/>
                <w:bCs/>
                <w:sz w:val="22"/>
                <w:szCs w:val="22"/>
              </w:rPr>
            </w:pPr>
            <w:r>
              <w:rPr>
                <w:b/>
                <w:bCs/>
                <w:sz w:val="22"/>
                <w:szCs w:val="22"/>
              </w:rPr>
              <w:t> </w:t>
            </w:r>
          </w:p>
        </w:tc>
      </w:tr>
      <w:tr w:rsidR="004B19BC" w14:paraId="55FD2567" w14:textId="77777777" w:rsidTr="008C3315">
        <w:trPr>
          <w:trHeight w:val="315"/>
        </w:trPr>
        <w:tc>
          <w:tcPr>
            <w:tcW w:w="4680" w:type="dxa"/>
            <w:shd w:val="clear" w:color="000000" w:fill="F2DBDB"/>
            <w:tcMar>
              <w:top w:w="15" w:type="dxa"/>
              <w:left w:w="15" w:type="dxa"/>
              <w:bottom w:w="0" w:type="dxa"/>
              <w:right w:w="15" w:type="dxa"/>
            </w:tcMar>
            <w:vAlign w:val="center"/>
            <w:hideMark/>
          </w:tcPr>
          <w:p w14:paraId="38F84678" w14:textId="77777777" w:rsidR="004B19BC" w:rsidRDefault="004B19BC" w:rsidP="008516F2">
            <w:pPr>
              <w:spacing w:after="0"/>
              <w:rPr>
                <w:b/>
                <w:bCs/>
                <w:sz w:val="22"/>
                <w:szCs w:val="22"/>
              </w:rPr>
            </w:pPr>
            <w:r>
              <w:rPr>
                <w:b/>
                <w:bCs/>
                <w:sz w:val="22"/>
                <w:szCs w:val="22"/>
              </w:rPr>
              <w:t>RIS</w:t>
            </w:r>
          </w:p>
        </w:tc>
        <w:tc>
          <w:tcPr>
            <w:tcW w:w="740" w:type="dxa"/>
            <w:shd w:val="clear" w:color="000000" w:fill="F2DBDB"/>
            <w:tcMar>
              <w:top w:w="15" w:type="dxa"/>
              <w:left w:w="15" w:type="dxa"/>
              <w:bottom w:w="0" w:type="dxa"/>
              <w:right w:w="15" w:type="dxa"/>
            </w:tcMar>
            <w:vAlign w:val="center"/>
            <w:hideMark/>
          </w:tcPr>
          <w:p w14:paraId="27B4468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A01A5B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C3E678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1171D15"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EC3837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D969DEF"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635946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08BA85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8C6A2F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765E95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BB6919D" w14:textId="77777777" w:rsidR="004B19BC" w:rsidRDefault="004B19BC" w:rsidP="008516F2">
            <w:pPr>
              <w:spacing w:after="0"/>
              <w:jc w:val="center"/>
              <w:rPr>
                <w:b/>
                <w:bCs/>
                <w:sz w:val="22"/>
                <w:szCs w:val="22"/>
              </w:rPr>
            </w:pPr>
            <w:r>
              <w:rPr>
                <w:b/>
                <w:bCs/>
                <w:sz w:val="22"/>
                <w:szCs w:val="22"/>
              </w:rPr>
              <w:t> </w:t>
            </w:r>
          </w:p>
        </w:tc>
      </w:tr>
      <w:tr w:rsidR="004B19BC" w14:paraId="2A23FC96" w14:textId="77777777" w:rsidTr="008516F2">
        <w:trPr>
          <w:trHeight w:val="315"/>
        </w:trPr>
        <w:tc>
          <w:tcPr>
            <w:tcW w:w="4680" w:type="dxa"/>
            <w:shd w:val="clear" w:color="auto" w:fill="auto"/>
            <w:tcMar>
              <w:top w:w="15" w:type="dxa"/>
              <w:left w:w="15" w:type="dxa"/>
              <w:bottom w:w="0" w:type="dxa"/>
              <w:right w:w="15" w:type="dxa"/>
            </w:tcMar>
            <w:vAlign w:val="center"/>
            <w:hideMark/>
          </w:tcPr>
          <w:p w14:paraId="6B90B383" w14:textId="77777777" w:rsidR="004B19BC" w:rsidRDefault="004B19BC" w:rsidP="008516F2">
            <w:pPr>
              <w:spacing w:after="0"/>
              <w:rPr>
                <w:sz w:val="22"/>
                <w:szCs w:val="22"/>
              </w:rPr>
            </w:pPr>
            <w:r>
              <w:rPr>
                <w:sz w:val="22"/>
                <w:szCs w:val="22"/>
              </w:rPr>
              <w:t>AIS sustav</w:t>
            </w:r>
          </w:p>
        </w:tc>
        <w:tc>
          <w:tcPr>
            <w:tcW w:w="740" w:type="dxa"/>
            <w:shd w:val="clear" w:color="auto" w:fill="auto"/>
            <w:tcMar>
              <w:top w:w="15" w:type="dxa"/>
              <w:left w:w="15" w:type="dxa"/>
              <w:bottom w:w="0" w:type="dxa"/>
              <w:right w:w="15" w:type="dxa"/>
            </w:tcMar>
            <w:vAlign w:val="center"/>
            <w:hideMark/>
          </w:tcPr>
          <w:p w14:paraId="2943934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0764A89" w14:textId="6630A9C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5163CA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121355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09569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4C2AB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10518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13883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5DBBA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F625A2" w14:textId="73EF2BC2"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90E717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18105A1B" w14:textId="77777777" w:rsidTr="008516F2">
        <w:trPr>
          <w:trHeight w:val="315"/>
        </w:trPr>
        <w:tc>
          <w:tcPr>
            <w:tcW w:w="4680" w:type="dxa"/>
            <w:shd w:val="clear" w:color="auto" w:fill="auto"/>
            <w:tcMar>
              <w:top w:w="15" w:type="dxa"/>
              <w:left w:w="15" w:type="dxa"/>
              <w:bottom w:w="0" w:type="dxa"/>
              <w:right w:w="15" w:type="dxa"/>
            </w:tcMar>
            <w:vAlign w:val="center"/>
            <w:hideMark/>
          </w:tcPr>
          <w:p w14:paraId="419DC0DD" w14:textId="77777777" w:rsidR="004B19BC" w:rsidRDefault="004B19BC" w:rsidP="008516F2">
            <w:pPr>
              <w:spacing w:after="0"/>
              <w:rPr>
                <w:sz w:val="22"/>
                <w:szCs w:val="22"/>
              </w:rPr>
            </w:pPr>
            <w:r>
              <w:rPr>
                <w:sz w:val="22"/>
                <w:szCs w:val="22"/>
              </w:rPr>
              <w:t>NtS</w:t>
            </w:r>
          </w:p>
        </w:tc>
        <w:tc>
          <w:tcPr>
            <w:tcW w:w="740" w:type="dxa"/>
            <w:shd w:val="clear" w:color="auto" w:fill="auto"/>
            <w:tcMar>
              <w:top w:w="15" w:type="dxa"/>
              <w:left w:w="15" w:type="dxa"/>
              <w:bottom w:w="0" w:type="dxa"/>
              <w:right w:w="15" w:type="dxa"/>
            </w:tcMar>
            <w:vAlign w:val="center"/>
            <w:hideMark/>
          </w:tcPr>
          <w:p w14:paraId="5BFCA4D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4DB68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E60701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4B9501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4434B1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A39F8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2C859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0CDEF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D3B5E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F5390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9995B0" w14:textId="396EAF35" w:rsidR="004B19BC" w:rsidRDefault="004B19BC" w:rsidP="008516F2">
            <w:pPr>
              <w:spacing w:after="0"/>
              <w:jc w:val="center"/>
              <w:rPr>
                <w:rFonts w:ascii="Wingdings" w:hAnsi="Wingdings" w:cs="Calibri"/>
                <w:b/>
                <w:bCs/>
                <w:sz w:val="22"/>
                <w:szCs w:val="22"/>
              </w:rPr>
            </w:pPr>
          </w:p>
        </w:tc>
      </w:tr>
      <w:tr w:rsidR="004B19BC" w14:paraId="1B06645B" w14:textId="77777777" w:rsidTr="008C3315">
        <w:trPr>
          <w:trHeight w:val="315"/>
        </w:trPr>
        <w:tc>
          <w:tcPr>
            <w:tcW w:w="4680" w:type="dxa"/>
            <w:shd w:val="clear" w:color="000000" w:fill="DBE5F1"/>
            <w:tcMar>
              <w:top w:w="15" w:type="dxa"/>
              <w:left w:w="15" w:type="dxa"/>
              <w:bottom w:w="0" w:type="dxa"/>
              <w:right w:w="15" w:type="dxa"/>
            </w:tcMar>
            <w:vAlign w:val="center"/>
            <w:hideMark/>
          </w:tcPr>
          <w:p w14:paraId="465D7721" w14:textId="77777777" w:rsidR="004B19BC" w:rsidRDefault="004B19BC" w:rsidP="008516F2">
            <w:pPr>
              <w:spacing w:after="0"/>
              <w:rPr>
                <w:b/>
                <w:bCs/>
                <w:sz w:val="22"/>
                <w:szCs w:val="22"/>
              </w:rPr>
            </w:pPr>
            <w:r>
              <w:rPr>
                <w:b/>
                <w:bCs/>
                <w:sz w:val="22"/>
                <w:szCs w:val="22"/>
              </w:rPr>
              <w:t>METEOROLOGIJA</w:t>
            </w:r>
          </w:p>
        </w:tc>
        <w:tc>
          <w:tcPr>
            <w:tcW w:w="740" w:type="dxa"/>
            <w:shd w:val="clear" w:color="000000" w:fill="DBE5F1"/>
            <w:tcMar>
              <w:top w:w="15" w:type="dxa"/>
              <w:left w:w="15" w:type="dxa"/>
              <w:bottom w:w="0" w:type="dxa"/>
              <w:right w:w="15" w:type="dxa"/>
            </w:tcMar>
            <w:vAlign w:val="center"/>
            <w:hideMark/>
          </w:tcPr>
          <w:p w14:paraId="0AB0051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DC0A7A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2ECE9D9"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5D3C913"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8D5D44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E3E0B6C"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D4927B2"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A849C12"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C645885"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0A4DB6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F82E134" w14:textId="77777777" w:rsidR="004B19BC" w:rsidRDefault="004B19BC" w:rsidP="008516F2">
            <w:pPr>
              <w:spacing w:after="0"/>
              <w:jc w:val="center"/>
              <w:rPr>
                <w:b/>
                <w:bCs/>
                <w:sz w:val="22"/>
                <w:szCs w:val="22"/>
              </w:rPr>
            </w:pPr>
            <w:r>
              <w:rPr>
                <w:b/>
                <w:bCs/>
                <w:sz w:val="22"/>
                <w:szCs w:val="22"/>
              </w:rPr>
              <w:t> </w:t>
            </w:r>
          </w:p>
        </w:tc>
      </w:tr>
      <w:tr w:rsidR="004B19BC" w14:paraId="250B9F60" w14:textId="77777777" w:rsidTr="008C3315">
        <w:trPr>
          <w:trHeight w:val="315"/>
        </w:trPr>
        <w:tc>
          <w:tcPr>
            <w:tcW w:w="4680" w:type="dxa"/>
            <w:shd w:val="clear" w:color="000000" w:fill="F2DBDB"/>
            <w:tcMar>
              <w:top w:w="15" w:type="dxa"/>
              <w:left w:w="15" w:type="dxa"/>
              <w:bottom w:w="0" w:type="dxa"/>
              <w:right w:w="15" w:type="dxa"/>
            </w:tcMar>
            <w:vAlign w:val="center"/>
            <w:hideMark/>
          </w:tcPr>
          <w:p w14:paraId="5F44B014" w14:textId="77777777" w:rsidR="004B19BC" w:rsidRDefault="004B19BC" w:rsidP="008516F2">
            <w:pPr>
              <w:spacing w:after="0"/>
              <w:rPr>
                <w:b/>
                <w:bCs/>
                <w:sz w:val="22"/>
                <w:szCs w:val="22"/>
              </w:rPr>
            </w:pPr>
            <w:r>
              <w:rPr>
                <w:b/>
                <w:bCs/>
                <w:sz w:val="22"/>
                <w:szCs w:val="22"/>
              </w:rPr>
              <w:t>METEOROLOŠKI ELEMENTI</w:t>
            </w:r>
          </w:p>
        </w:tc>
        <w:tc>
          <w:tcPr>
            <w:tcW w:w="740" w:type="dxa"/>
            <w:shd w:val="clear" w:color="000000" w:fill="F2DBDB"/>
            <w:tcMar>
              <w:top w:w="15" w:type="dxa"/>
              <w:left w:w="15" w:type="dxa"/>
              <w:bottom w:w="0" w:type="dxa"/>
              <w:right w:w="15" w:type="dxa"/>
            </w:tcMar>
            <w:vAlign w:val="center"/>
            <w:hideMark/>
          </w:tcPr>
          <w:p w14:paraId="6923D1D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E37335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6B9C74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01EE8D9"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CD7C8E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D438B0F"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33A6DF4"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39909A0"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1130CC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2DD027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3B515A2" w14:textId="77777777" w:rsidR="004B19BC" w:rsidRDefault="004B19BC" w:rsidP="008516F2">
            <w:pPr>
              <w:spacing w:after="0"/>
              <w:jc w:val="center"/>
              <w:rPr>
                <w:b/>
                <w:bCs/>
                <w:sz w:val="22"/>
                <w:szCs w:val="22"/>
              </w:rPr>
            </w:pPr>
            <w:r>
              <w:rPr>
                <w:b/>
                <w:bCs/>
                <w:sz w:val="22"/>
                <w:szCs w:val="22"/>
              </w:rPr>
              <w:t> </w:t>
            </w:r>
          </w:p>
        </w:tc>
      </w:tr>
      <w:tr w:rsidR="004B19BC" w14:paraId="2109195B" w14:textId="77777777" w:rsidTr="008516F2">
        <w:trPr>
          <w:trHeight w:val="615"/>
        </w:trPr>
        <w:tc>
          <w:tcPr>
            <w:tcW w:w="4680" w:type="dxa"/>
            <w:shd w:val="clear" w:color="auto" w:fill="auto"/>
            <w:tcMar>
              <w:top w:w="15" w:type="dxa"/>
              <w:left w:w="15" w:type="dxa"/>
              <w:bottom w:w="0" w:type="dxa"/>
              <w:right w:w="15" w:type="dxa"/>
            </w:tcMar>
            <w:vAlign w:val="center"/>
            <w:hideMark/>
          </w:tcPr>
          <w:p w14:paraId="49EDF034" w14:textId="77777777" w:rsidR="004B19BC" w:rsidRDefault="004B19BC" w:rsidP="008516F2">
            <w:pPr>
              <w:spacing w:after="0"/>
              <w:rPr>
                <w:sz w:val="22"/>
                <w:szCs w:val="22"/>
              </w:rPr>
            </w:pPr>
            <w:r>
              <w:rPr>
                <w:sz w:val="22"/>
                <w:szCs w:val="22"/>
              </w:rPr>
              <w:t>Temperatura zraka, atmosferski tlak, vlažnost zraka</w:t>
            </w:r>
          </w:p>
        </w:tc>
        <w:tc>
          <w:tcPr>
            <w:tcW w:w="740" w:type="dxa"/>
            <w:shd w:val="clear" w:color="auto" w:fill="auto"/>
            <w:tcMar>
              <w:top w:w="15" w:type="dxa"/>
              <w:left w:w="15" w:type="dxa"/>
              <w:bottom w:w="0" w:type="dxa"/>
              <w:right w:w="15" w:type="dxa"/>
            </w:tcMar>
            <w:vAlign w:val="center"/>
          </w:tcPr>
          <w:p w14:paraId="4824DBEC" w14:textId="66AF9DD7"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915CF31" w14:textId="6644564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4BA583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BD68EB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2DFBC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C21512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32CD5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FC2E7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D8E627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655383" w14:textId="6E6C4275"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C41BD5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7581B27A" w14:textId="77777777" w:rsidTr="008516F2">
        <w:trPr>
          <w:trHeight w:val="315"/>
        </w:trPr>
        <w:tc>
          <w:tcPr>
            <w:tcW w:w="4680" w:type="dxa"/>
            <w:shd w:val="clear" w:color="auto" w:fill="auto"/>
            <w:tcMar>
              <w:top w:w="15" w:type="dxa"/>
              <w:left w:w="15" w:type="dxa"/>
              <w:bottom w:w="0" w:type="dxa"/>
              <w:right w:w="15" w:type="dxa"/>
            </w:tcMar>
            <w:vAlign w:val="center"/>
            <w:hideMark/>
          </w:tcPr>
          <w:p w14:paraId="751E89BA" w14:textId="77777777" w:rsidR="004B19BC" w:rsidRDefault="004B19BC" w:rsidP="008516F2">
            <w:pPr>
              <w:spacing w:after="0"/>
              <w:rPr>
                <w:sz w:val="22"/>
                <w:szCs w:val="22"/>
              </w:rPr>
            </w:pPr>
            <w:r>
              <w:rPr>
                <w:sz w:val="22"/>
                <w:szCs w:val="22"/>
              </w:rPr>
              <w:t>Zračna strujanja</w:t>
            </w:r>
          </w:p>
        </w:tc>
        <w:tc>
          <w:tcPr>
            <w:tcW w:w="740" w:type="dxa"/>
            <w:shd w:val="clear" w:color="auto" w:fill="auto"/>
            <w:tcMar>
              <w:top w:w="15" w:type="dxa"/>
              <w:left w:w="15" w:type="dxa"/>
              <w:bottom w:w="0" w:type="dxa"/>
              <w:right w:w="15" w:type="dxa"/>
            </w:tcMar>
            <w:vAlign w:val="center"/>
          </w:tcPr>
          <w:p w14:paraId="2F96A453" w14:textId="15CD3CF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12AD274" w14:textId="7A47211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2D87ED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87AC2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E3C25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A32E3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31C1A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DE5E2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CE28F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06D2DF" w14:textId="7E6E743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0D48F1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3F965834" w14:textId="77777777" w:rsidTr="008516F2">
        <w:trPr>
          <w:trHeight w:val="315"/>
        </w:trPr>
        <w:tc>
          <w:tcPr>
            <w:tcW w:w="4680" w:type="dxa"/>
            <w:shd w:val="clear" w:color="auto" w:fill="auto"/>
            <w:tcMar>
              <w:top w:w="15" w:type="dxa"/>
              <w:left w:w="15" w:type="dxa"/>
              <w:bottom w:w="0" w:type="dxa"/>
              <w:right w:w="15" w:type="dxa"/>
            </w:tcMar>
            <w:vAlign w:val="center"/>
            <w:hideMark/>
          </w:tcPr>
          <w:p w14:paraId="0BA8E5B7" w14:textId="77777777" w:rsidR="004B19BC" w:rsidRDefault="004B19BC" w:rsidP="008516F2">
            <w:pPr>
              <w:spacing w:after="0"/>
              <w:rPr>
                <w:sz w:val="22"/>
                <w:szCs w:val="22"/>
              </w:rPr>
            </w:pPr>
            <w:r>
              <w:rPr>
                <w:sz w:val="22"/>
                <w:szCs w:val="22"/>
              </w:rPr>
              <w:t>Oblaci i oborine</w:t>
            </w:r>
          </w:p>
        </w:tc>
        <w:tc>
          <w:tcPr>
            <w:tcW w:w="740" w:type="dxa"/>
            <w:shd w:val="clear" w:color="auto" w:fill="auto"/>
            <w:tcMar>
              <w:top w:w="15" w:type="dxa"/>
              <w:left w:w="15" w:type="dxa"/>
              <w:bottom w:w="0" w:type="dxa"/>
              <w:right w:w="15" w:type="dxa"/>
            </w:tcMar>
            <w:vAlign w:val="center"/>
            <w:hideMark/>
          </w:tcPr>
          <w:p w14:paraId="69815201" w14:textId="7DA949E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133D6D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CC6C8B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0E9B3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65C0E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A57C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A6825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E2E16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9EEF7AE" w14:textId="04AD10E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FA082F6" w14:textId="67F031A2"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BCCEC69" w14:textId="10DA20A3" w:rsidR="004B19BC" w:rsidRDefault="004B19BC" w:rsidP="008516F2">
            <w:pPr>
              <w:spacing w:after="0"/>
              <w:jc w:val="center"/>
              <w:rPr>
                <w:rFonts w:ascii="Wingdings" w:hAnsi="Wingdings" w:cs="Calibri"/>
                <w:b/>
                <w:bCs/>
                <w:sz w:val="22"/>
                <w:szCs w:val="22"/>
              </w:rPr>
            </w:pPr>
          </w:p>
        </w:tc>
      </w:tr>
      <w:tr w:rsidR="004B19BC" w14:paraId="3179D8C0" w14:textId="77777777" w:rsidTr="008516F2">
        <w:trPr>
          <w:trHeight w:val="315"/>
        </w:trPr>
        <w:tc>
          <w:tcPr>
            <w:tcW w:w="4680" w:type="dxa"/>
            <w:shd w:val="clear" w:color="auto" w:fill="auto"/>
            <w:tcMar>
              <w:top w:w="15" w:type="dxa"/>
              <w:left w:w="15" w:type="dxa"/>
              <w:bottom w:w="0" w:type="dxa"/>
              <w:right w:w="15" w:type="dxa"/>
            </w:tcMar>
            <w:vAlign w:val="center"/>
            <w:hideMark/>
          </w:tcPr>
          <w:p w14:paraId="05C2977D" w14:textId="77777777" w:rsidR="004B19BC" w:rsidRDefault="004B19BC" w:rsidP="008516F2">
            <w:pPr>
              <w:spacing w:after="0"/>
              <w:rPr>
                <w:sz w:val="22"/>
                <w:szCs w:val="22"/>
              </w:rPr>
            </w:pPr>
            <w:r>
              <w:rPr>
                <w:sz w:val="22"/>
                <w:szCs w:val="22"/>
              </w:rPr>
              <w:t>Magla i vidljivost</w:t>
            </w:r>
          </w:p>
        </w:tc>
        <w:tc>
          <w:tcPr>
            <w:tcW w:w="740" w:type="dxa"/>
            <w:shd w:val="clear" w:color="auto" w:fill="auto"/>
            <w:tcMar>
              <w:top w:w="15" w:type="dxa"/>
              <w:left w:w="15" w:type="dxa"/>
              <w:bottom w:w="0" w:type="dxa"/>
              <w:right w:w="15" w:type="dxa"/>
            </w:tcMar>
            <w:vAlign w:val="center"/>
            <w:hideMark/>
          </w:tcPr>
          <w:p w14:paraId="153A4CA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89BB65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8AF751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E2A9CA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C9D66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338F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14158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78AF6EC" w14:textId="5AA430C7"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92F8C05" w14:textId="1FB4155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01B7A86" w14:textId="0395AA5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938574B" w14:textId="1B22D539" w:rsidR="004B19BC" w:rsidRDefault="004B19BC" w:rsidP="008516F2">
            <w:pPr>
              <w:spacing w:after="0"/>
              <w:jc w:val="center"/>
              <w:rPr>
                <w:rFonts w:ascii="Wingdings" w:hAnsi="Wingdings" w:cs="Calibri"/>
                <w:b/>
                <w:bCs/>
                <w:sz w:val="22"/>
                <w:szCs w:val="22"/>
              </w:rPr>
            </w:pPr>
          </w:p>
        </w:tc>
      </w:tr>
      <w:tr w:rsidR="004B19BC" w14:paraId="3E1A601C" w14:textId="77777777" w:rsidTr="008516F2">
        <w:trPr>
          <w:trHeight w:val="615"/>
        </w:trPr>
        <w:tc>
          <w:tcPr>
            <w:tcW w:w="4680" w:type="dxa"/>
            <w:shd w:val="clear" w:color="auto" w:fill="auto"/>
            <w:tcMar>
              <w:top w:w="15" w:type="dxa"/>
              <w:left w:w="15" w:type="dxa"/>
              <w:bottom w:w="0" w:type="dxa"/>
              <w:right w:w="15" w:type="dxa"/>
            </w:tcMar>
            <w:vAlign w:val="center"/>
            <w:hideMark/>
          </w:tcPr>
          <w:p w14:paraId="2A7D04EF" w14:textId="77777777" w:rsidR="004B19BC" w:rsidRDefault="004B19BC" w:rsidP="008516F2">
            <w:pPr>
              <w:spacing w:after="0"/>
              <w:rPr>
                <w:sz w:val="22"/>
                <w:szCs w:val="22"/>
              </w:rPr>
            </w:pPr>
            <w:r>
              <w:rPr>
                <w:sz w:val="22"/>
                <w:szCs w:val="22"/>
              </w:rPr>
              <w:t>Opće atmosfersko kruženje, fronte, ciklone i anticiklone</w:t>
            </w:r>
          </w:p>
        </w:tc>
        <w:tc>
          <w:tcPr>
            <w:tcW w:w="740" w:type="dxa"/>
            <w:shd w:val="clear" w:color="auto" w:fill="auto"/>
            <w:tcMar>
              <w:top w:w="15" w:type="dxa"/>
              <w:left w:w="15" w:type="dxa"/>
              <w:bottom w:w="0" w:type="dxa"/>
              <w:right w:w="15" w:type="dxa"/>
            </w:tcMar>
            <w:vAlign w:val="center"/>
          </w:tcPr>
          <w:p w14:paraId="19330DBB" w14:textId="36FDA8A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6A28EA8" w14:textId="628582F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547A71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8E0D71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A89C1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791F8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BB83F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C17EB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279F0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0CBA51" w14:textId="4A3E676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854890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4BE05BCB" w14:textId="77777777" w:rsidTr="008516F2">
        <w:trPr>
          <w:trHeight w:val="315"/>
        </w:trPr>
        <w:tc>
          <w:tcPr>
            <w:tcW w:w="4680" w:type="dxa"/>
            <w:shd w:val="clear" w:color="auto" w:fill="auto"/>
            <w:tcMar>
              <w:top w:w="15" w:type="dxa"/>
              <w:left w:w="15" w:type="dxa"/>
              <w:bottom w:w="0" w:type="dxa"/>
              <w:right w:w="15" w:type="dxa"/>
            </w:tcMar>
            <w:vAlign w:val="center"/>
            <w:hideMark/>
          </w:tcPr>
          <w:p w14:paraId="14E5E858" w14:textId="77777777" w:rsidR="004B19BC" w:rsidRDefault="004B19BC" w:rsidP="008516F2">
            <w:pPr>
              <w:spacing w:after="0"/>
              <w:rPr>
                <w:sz w:val="22"/>
                <w:szCs w:val="22"/>
              </w:rPr>
            </w:pPr>
            <w:r>
              <w:rPr>
                <w:sz w:val="22"/>
                <w:szCs w:val="22"/>
              </w:rPr>
              <w:t>Mjesni vjetrovi</w:t>
            </w:r>
          </w:p>
        </w:tc>
        <w:tc>
          <w:tcPr>
            <w:tcW w:w="740" w:type="dxa"/>
            <w:shd w:val="clear" w:color="auto" w:fill="auto"/>
            <w:tcMar>
              <w:top w:w="15" w:type="dxa"/>
              <w:left w:w="15" w:type="dxa"/>
              <w:bottom w:w="0" w:type="dxa"/>
              <w:right w:w="15" w:type="dxa"/>
            </w:tcMar>
            <w:vAlign w:val="center"/>
            <w:hideMark/>
          </w:tcPr>
          <w:p w14:paraId="530F2719" w14:textId="3C3CCD1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75BCD9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7EAD5B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715F91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00D9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9FBCF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215D6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209BE4B" w14:textId="759283E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AD616B7" w14:textId="7CD43F6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23251A8" w14:textId="6ED207A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F737871" w14:textId="35F7645D" w:rsidR="004B19BC" w:rsidRDefault="004B19BC" w:rsidP="008516F2">
            <w:pPr>
              <w:spacing w:after="0"/>
              <w:jc w:val="center"/>
              <w:rPr>
                <w:rFonts w:ascii="Wingdings" w:hAnsi="Wingdings" w:cs="Calibri"/>
                <w:b/>
                <w:bCs/>
                <w:sz w:val="22"/>
                <w:szCs w:val="22"/>
              </w:rPr>
            </w:pPr>
          </w:p>
        </w:tc>
      </w:tr>
      <w:tr w:rsidR="004B19BC" w14:paraId="5B64F76C" w14:textId="77777777" w:rsidTr="008C3315">
        <w:trPr>
          <w:trHeight w:val="315"/>
        </w:trPr>
        <w:tc>
          <w:tcPr>
            <w:tcW w:w="4680" w:type="dxa"/>
            <w:shd w:val="clear" w:color="000000" w:fill="F2DBDB"/>
            <w:tcMar>
              <w:top w:w="15" w:type="dxa"/>
              <w:left w:w="15" w:type="dxa"/>
              <w:bottom w:w="0" w:type="dxa"/>
              <w:right w:w="15" w:type="dxa"/>
            </w:tcMar>
            <w:vAlign w:val="center"/>
            <w:hideMark/>
          </w:tcPr>
          <w:p w14:paraId="792E654A" w14:textId="77777777" w:rsidR="004B19BC" w:rsidRDefault="004B19BC" w:rsidP="008516F2">
            <w:pPr>
              <w:spacing w:after="0"/>
              <w:rPr>
                <w:b/>
                <w:bCs/>
                <w:sz w:val="22"/>
                <w:szCs w:val="22"/>
              </w:rPr>
            </w:pPr>
            <w:r>
              <w:rPr>
                <w:b/>
                <w:bCs/>
                <w:sz w:val="22"/>
                <w:szCs w:val="22"/>
              </w:rPr>
              <w:t>Stanje vode na rijekama</w:t>
            </w:r>
          </w:p>
        </w:tc>
        <w:tc>
          <w:tcPr>
            <w:tcW w:w="740" w:type="dxa"/>
            <w:shd w:val="clear" w:color="000000" w:fill="F2DBDB"/>
            <w:tcMar>
              <w:top w:w="15" w:type="dxa"/>
              <w:left w:w="15" w:type="dxa"/>
              <w:bottom w:w="0" w:type="dxa"/>
              <w:right w:w="15" w:type="dxa"/>
            </w:tcMar>
            <w:vAlign w:val="center"/>
            <w:hideMark/>
          </w:tcPr>
          <w:p w14:paraId="03F0D35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8E7F257"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548CF9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551BC5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BB3043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DB564B5"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2E54C79"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1B373D6"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C6F7CD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C15CC8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B544843" w14:textId="77777777" w:rsidR="004B19BC" w:rsidRDefault="004B19BC" w:rsidP="008516F2">
            <w:pPr>
              <w:spacing w:after="0"/>
              <w:jc w:val="center"/>
              <w:rPr>
                <w:b/>
                <w:bCs/>
                <w:sz w:val="22"/>
                <w:szCs w:val="22"/>
              </w:rPr>
            </w:pPr>
            <w:r>
              <w:rPr>
                <w:b/>
                <w:bCs/>
                <w:sz w:val="22"/>
                <w:szCs w:val="22"/>
              </w:rPr>
              <w:t> </w:t>
            </w:r>
          </w:p>
        </w:tc>
      </w:tr>
      <w:tr w:rsidR="004B19BC" w14:paraId="094B46B8" w14:textId="77777777" w:rsidTr="008516F2">
        <w:trPr>
          <w:trHeight w:val="315"/>
        </w:trPr>
        <w:tc>
          <w:tcPr>
            <w:tcW w:w="4680" w:type="dxa"/>
            <w:shd w:val="clear" w:color="auto" w:fill="auto"/>
            <w:tcMar>
              <w:top w:w="15" w:type="dxa"/>
              <w:left w:w="15" w:type="dxa"/>
              <w:bottom w:w="0" w:type="dxa"/>
              <w:right w:w="15" w:type="dxa"/>
            </w:tcMar>
            <w:vAlign w:val="center"/>
            <w:hideMark/>
          </w:tcPr>
          <w:p w14:paraId="4B74D635" w14:textId="77777777" w:rsidR="004B19BC" w:rsidRDefault="004B19BC" w:rsidP="008516F2">
            <w:pPr>
              <w:spacing w:after="0"/>
              <w:rPr>
                <w:sz w:val="22"/>
                <w:szCs w:val="22"/>
              </w:rPr>
            </w:pPr>
            <w:r>
              <w:rPr>
                <w:sz w:val="22"/>
                <w:szCs w:val="22"/>
              </w:rPr>
              <w:t>Vodostaji na rijekama</w:t>
            </w:r>
          </w:p>
        </w:tc>
        <w:tc>
          <w:tcPr>
            <w:tcW w:w="740" w:type="dxa"/>
            <w:shd w:val="clear" w:color="auto" w:fill="auto"/>
            <w:tcMar>
              <w:top w:w="15" w:type="dxa"/>
              <w:left w:w="15" w:type="dxa"/>
              <w:bottom w:w="0" w:type="dxa"/>
              <w:right w:w="15" w:type="dxa"/>
            </w:tcMar>
            <w:vAlign w:val="center"/>
            <w:hideMark/>
          </w:tcPr>
          <w:p w14:paraId="5C4A7F4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101A05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70B90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779E8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08ADF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0643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C57975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5662E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1D713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C8D2C6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EECB0E5" w14:textId="0A7D1AB1" w:rsidR="004B19BC" w:rsidRDefault="004B19BC" w:rsidP="008516F2">
            <w:pPr>
              <w:spacing w:after="0"/>
              <w:jc w:val="center"/>
              <w:rPr>
                <w:rFonts w:ascii="Wingdings" w:hAnsi="Wingdings" w:cs="Calibri"/>
                <w:b/>
                <w:bCs/>
                <w:sz w:val="22"/>
                <w:szCs w:val="22"/>
              </w:rPr>
            </w:pPr>
          </w:p>
        </w:tc>
      </w:tr>
      <w:tr w:rsidR="004B19BC" w14:paraId="4E821142" w14:textId="77777777" w:rsidTr="008516F2">
        <w:trPr>
          <w:trHeight w:val="315"/>
        </w:trPr>
        <w:tc>
          <w:tcPr>
            <w:tcW w:w="4680" w:type="dxa"/>
            <w:shd w:val="clear" w:color="auto" w:fill="auto"/>
            <w:tcMar>
              <w:top w:w="15" w:type="dxa"/>
              <w:left w:w="15" w:type="dxa"/>
              <w:bottom w:w="0" w:type="dxa"/>
              <w:right w:w="15" w:type="dxa"/>
            </w:tcMar>
            <w:vAlign w:val="center"/>
            <w:hideMark/>
          </w:tcPr>
          <w:p w14:paraId="27E4A855" w14:textId="77777777" w:rsidR="004B19BC" w:rsidRDefault="004B19BC" w:rsidP="008516F2">
            <w:pPr>
              <w:spacing w:after="0"/>
              <w:rPr>
                <w:sz w:val="22"/>
                <w:szCs w:val="22"/>
              </w:rPr>
            </w:pPr>
            <w:r>
              <w:rPr>
                <w:sz w:val="22"/>
                <w:szCs w:val="22"/>
              </w:rPr>
              <w:t>Sektori - posebne dionice</w:t>
            </w:r>
          </w:p>
        </w:tc>
        <w:tc>
          <w:tcPr>
            <w:tcW w:w="740" w:type="dxa"/>
            <w:shd w:val="clear" w:color="auto" w:fill="auto"/>
            <w:tcMar>
              <w:top w:w="15" w:type="dxa"/>
              <w:left w:w="15" w:type="dxa"/>
              <w:bottom w:w="0" w:type="dxa"/>
              <w:right w:w="15" w:type="dxa"/>
            </w:tcMar>
            <w:vAlign w:val="center"/>
            <w:hideMark/>
          </w:tcPr>
          <w:p w14:paraId="0A1A942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B27CC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268B0C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51E89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554BE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4D2BB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91F2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04904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1FA4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901F80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B942CA9" w14:textId="7C75BD9B" w:rsidR="004B19BC" w:rsidRDefault="004B19BC" w:rsidP="008516F2">
            <w:pPr>
              <w:spacing w:after="0"/>
              <w:jc w:val="center"/>
              <w:rPr>
                <w:rFonts w:ascii="Wingdings" w:hAnsi="Wingdings" w:cs="Calibri"/>
                <w:b/>
                <w:bCs/>
                <w:sz w:val="22"/>
                <w:szCs w:val="22"/>
              </w:rPr>
            </w:pPr>
          </w:p>
        </w:tc>
      </w:tr>
      <w:tr w:rsidR="004B19BC" w14:paraId="053F5EE0" w14:textId="77777777" w:rsidTr="008516F2">
        <w:trPr>
          <w:trHeight w:val="315"/>
        </w:trPr>
        <w:tc>
          <w:tcPr>
            <w:tcW w:w="4680" w:type="dxa"/>
            <w:shd w:val="clear" w:color="auto" w:fill="auto"/>
            <w:tcMar>
              <w:top w:w="15" w:type="dxa"/>
              <w:left w:w="15" w:type="dxa"/>
              <w:bottom w:w="0" w:type="dxa"/>
              <w:right w:w="15" w:type="dxa"/>
            </w:tcMar>
            <w:vAlign w:val="center"/>
            <w:hideMark/>
          </w:tcPr>
          <w:p w14:paraId="6EDCDDDA" w14:textId="77777777" w:rsidR="004B19BC" w:rsidRDefault="004B19BC" w:rsidP="008516F2">
            <w:pPr>
              <w:spacing w:after="0"/>
              <w:rPr>
                <w:sz w:val="22"/>
                <w:szCs w:val="22"/>
              </w:rPr>
            </w:pPr>
            <w:r>
              <w:rPr>
                <w:sz w:val="22"/>
                <w:szCs w:val="22"/>
              </w:rPr>
              <w:t>Pojave leda</w:t>
            </w:r>
          </w:p>
        </w:tc>
        <w:tc>
          <w:tcPr>
            <w:tcW w:w="740" w:type="dxa"/>
            <w:shd w:val="clear" w:color="auto" w:fill="auto"/>
            <w:tcMar>
              <w:top w:w="15" w:type="dxa"/>
              <w:left w:w="15" w:type="dxa"/>
              <w:bottom w:w="0" w:type="dxa"/>
              <w:right w:w="15" w:type="dxa"/>
            </w:tcMar>
            <w:vAlign w:val="center"/>
            <w:hideMark/>
          </w:tcPr>
          <w:p w14:paraId="2A37DBF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FEA8F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3A4C67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35EF96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91ED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5FC34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D456D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141ED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F0FD4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320D7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03CBD85" w14:textId="4BF7E42F" w:rsidR="004B19BC" w:rsidRDefault="004B19BC" w:rsidP="008516F2">
            <w:pPr>
              <w:spacing w:after="0"/>
              <w:jc w:val="center"/>
              <w:rPr>
                <w:rFonts w:ascii="Wingdings" w:hAnsi="Wingdings" w:cs="Calibri"/>
                <w:b/>
                <w:bCs/>
                <w:sz w:val="22"/>
                <w:szCs w:val="22"/>
              </w:rPr>
            </w:pPr>
          </w:p>
        </w:tc>
      </w:tr>
      <w:tr w:rsidR="004B19BC" w14:paraId="5896910E" w14:textId="77777777" w:rsidTr="008516F2">
        <w:trPr>
          <w:trHeight w:val="315"/>
        </w:trPr>
        <w:tc>
          <w:tcPr>
            <w:tcW w:w="4680" w:type="dxa"/>
            <w:shd w:val="clear" w:color="auto" w:fill="auto"/>
            <w:tcMar>
              <w:top w:w="15" w:type="dxa"/>
              <w:left w:w="15" w:type="dxa"/>
              <w:bottom w:w="0" w:type="dxa"/>
              <w:right w:w="15" w:type="dxa"/>
            </w:tcMar>
            <w:vAlign w:val="center"/>
            <w:hideMark/>
          </w:tcPr>
          <w:p w14:paraId="6B277CC2" w14:textId="77777777" w:rsidR="004B19BC" w:rsidRDefault="004B19BC" w:rsidP="008516F2">
            <w:pPr>
              <w:spacing w:after="0"/>
              <w:rPr>
                <w:sz w:val="22"/>
                <w:szCs w:val="22"/>
              </w:rPr>
            </w:pPr>
            <w:r>
              <w:rPr>
                <w:sz w:val="22"/>
                <w:szCs w:val="22"/>
              </w:rPr>
              <w:t>Ograničenja i zabrane plovidbe</w:t>
            </w:r>
          </w:p>
        </w:tc>
        <w:tc>
          <w:tcPr>
            <w:tcW w:w="740" w:type="dxa"/>
            <w:shd w:val="clear" w:color="auto" w:fill="auto"/>
            <w:tcMar>
              <w:top w:w="15" w:type="dxa"/>
              <w:left w:w="15" w:type="dxa"/>
              <w:bottom w:w="0" w:type="dxa"/>
              <w:right w:w="15" w:type="dxa"/>
            </w:tcMar>
            <w:vAlign w:val="center"/>
            <w:hideMark/>
          </w:tcPr>
          <w:p w14:paraId="64E9FFF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00D3FF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75C623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E2FBBC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42CD5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CBB43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CE156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18AFD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91EC29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1D0D6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196FDE2" w14:textId="7FF9C918" w:rsidR="004B19BC" w:rsidRDefault="004B19BC" w:rsidP="008516F2">
            <w:pPr>
              <w:spacing w:after="0"/>
              <w:jc w:val="center"/>
              <w:rPr>
                <w:rFonts w:ascii="Wingdings" w:hAnsi="Wingdings" w:cs="Calibri"/>
                <w:b/>
                <w:bCs/>
                <w:sz w:val="22"/>
                <w:szCs w:val="22"/>
              </w:rPr>
            </w:pPr>
          </w:p>
        </w:tc>
      </w:tr>
      <w:tr w:rsidR="004B19BC" w14:paraId="3894AE2F" w14:textId="77777777" w:rsidTr="008516F2">
        <w:trPr>
          <w:trHeight w:val="315"/>
        </w:trPr>
        <w:tc>
          <w:tcPr>
            <w:tcW w:w="4680" w:type="dxa"/>
            <w:shd w:val="clear" w:color="auto" w:fill="auto"/>
            <w:tcMar>
              <w:top w:w="15" w:type="dxa"/>
              <w:left w:w="15" w:type="dxa"/>
              <w:bottom w:w="0" w:type="dxa"/>
              <w:right w:w="15" w:type="dxa"/>
            </w:tcMar>
            <w:vAlign w:val="center"/>
            <w:hideMark/>
          </w:tcPr>
          <w:p w14:paraId="2347AAA4" w14:textId="77777777" w:rsidR="004B19BC" w:rsidRDefault="004B19BC" w:rsidP="008516F2">
            <w:pPr>
              <w:spacing w:after="0"/>
              <w:rPr>
                <w:sz w:val="22"/>
                <w:szCs w:val="22"/>
              </w:rPr>
            </w:pPr>
            <w:r>
              <w:rPr>
                <w:sz w:val="22"/>
                <w:szCs w:val="22"/>
              </w:rPr>
              <w:t>Zimovnici i skloništa</w:t>
            </w:r>
          </w:p>
        </w:tc>
        <w:tc>
          <w:tcPr>
            <w:tcW w:w="740" w:type="dxa"/>
            <w:shd w:val="clear" w:color="auto" w:fill="auto"/>
            <w:tcMar>
              <w:top w:w="15" w:type="dxa"/>
              <w:left w:w="15" w:type="dxa"/>
              <w:bottom w:w="0" w:type="dxa"/>
              <w:right w:w="15" w:type="dxa"/>
            </w:tcMar>
            <w:vAlign w:val="center"/>
            <w:hideMark/>
          </w:tcPr>
          <w:p w14:paraId="0F6A264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64B3D5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7C503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F1E880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554EE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0C0F65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B8572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F364E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371E80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E00C2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53FB878" w14:textId="2CA49EBF" w:rsidR="004B19BC" w:rsidRDefault="004B19BC" w:rsidP="008516F2">
            <w:pPr>
              <w:spacing w:after="0"/>
              <w:jc w:val="center"/>
              <w:rPr>
                <w:rFonts w:ascii="Wingdings" w:hAnsi="Wingdings" w:cs="Calibri"/>
                <w:b/>
                <w:bCs/>
                <w:sz w:val="22"/>
                <w:szCs w:val="22"/>
              </w:rPr>
            </w:pPr>
          </w:p>
        </w:tc>
      </w:tr>
      <w:tr w:rsidR="004B19BC" w14:paraId="035CECEC" w14:textId="77777777" w:rsidTr="008C3315">
        <w:trPr>
          <w:trHeight w:val="315"/>
        </w:trPr>
        <w:tc>
          <w:tcPr>
            <w:tcW w:w="4680" w:type="dxa"/>
            <w:shd w:val="clear" w:color="000000" w:fill="DBE5F1"/>
            <w:tcMar>
              <w:top w:w="15" w:type="dxa"/>
              <w:left w:w="15" w:type="dxa"/>
              <w:bottom w:w="0" w:type="dxa"/>
              <w:right w:w="15" w:type="dxa"/>
            </w:tcMar>
            <w:vAlign w:val="center"/>
            <w:hideMark/>
          </w:tcPr>
          <w:p w14:paraId="3AEB0BB4" w14:textId="77777777" w:rsidR="004B19BC" w:rsidRDefault="004B19BC" w:rsidP="008516F2">
            <w:pPr>
              <w:spacing w:after="0"/>
              <w:rPr>
                <w:b/>
                <w:bCs/>
                <w:sz w:val="22"/>
                <w:szCs w:val="22"/>
              </w:rPr>
            </w:pPr>
            <w:r>
              <w:rPr>
                <w:b/>
                <w:bCs/>
                <w:sz w:val="22"/>
                <w:szCs w:val="22"/>
              </w:rPr>
              <w:t>PLANIRANJE PLOVIDBE</w:t>
            </w:r>
          </w:p>
        </w:tc>
        <w:tc>
          <w:tcPr>
            <w:tcW w:w="740" w:type="dxa"/>
            <w:shd w:val="clear" w:color="000000" w:fill="DBE5F1"/>
            <w:tcMar>
              <w:top w:w="15" w:type="dxa"/>
              <w:left w:w="15" w:type="dxa"/>
              <w:bottom w:w="0" w:type="dxa"/>
              <w:right w:w="15" w:type="dxa"/>
            </w:tcMar>
            <w:vAlign w:val="center"/>
            <w:hideMark/>
          </w:tcPr>
          <w:p w14:paraId="662CCEE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00B78C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325F90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2CEA5D4"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CBCA9A1"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CC469BE"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6197937"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A4BE8A1"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D28446E"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CD5DE91"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3C839C5" w14:textId="77777777" w:rsidR="004B19BC" w:rsidRDefault="004B19BC" w:rsidP="008516F2">
            <w:pPr>
              <w:spacing w:after="0"/>
              <w:jc w:val="center"/>
              <w:rPr>
                <w:b/>
                <w:bCs/>
                <w:sz w:val="22"/>
                <w:szCs w:val="22"/>
              </w:rPr>
            </w:pPr>
            <w:r>
              <w:rPr>
                <w:b/>
                <w:bCs/>
                <w:sz w:val="22"/>
                <w:szCs w:val="22"/>
              </w:rPr>
              <w:t> </w:t>
            </w:r>
          </w:p>
        </w:tc>
      </w:tr>
      <w:tr w:rsidR="004B19BC" w14:paraId="3F2D9EB8" w14:textId="77777777" w:rsidTr="008516F2">
        <w:trPr>
          <w:trHeight w:val="315"/>
        </w:trPr>
        <w:tc>
          <w:tcPr>
            <w:tcW w:w="4680" w:type="dxa"/>
            <w:shd w:val="clear" w:color="auto" w:fill="auto"/>
            <w:tcMar>
              <w:top w:w="15" w:type="dxa"/>
              <w:left w:w="15" w:type="dxa"/>
              <w:bottom w:w="0" w:type="dxa"/>
              <w:right w:w="15" w:type="dxa"/>
            </w:tcMar>
            <w:vAlign w:val="center"/>
            <w:hideMark/>
          </w:tcPr>
          <w:p w14:paraId="1EF9CF9C" w14:textId="77777777" w:rsidR="004B19BC" w:rsidRDefault="004B19BC" w:rsidP="008516F2">
            <w:pPr>
              <w:spacing w:after="0"/>
              <w:rPr>
                <w:sz w:val="22"/>
                <w:szCs w:val="22"/>
              </w:rPr>
            </w:pPr>
            <w:r>
              <w:rPr>
                <w:sz w:val="22"/>
                <w:szCs w:val="22"/>
              </w:rPr>
              <w:t>Priprema i izbor plovnog puta</w:t>
            </w:r>
          </w:p>
        </w:tc>
        <w:tc>
          <w:tcPr>
            <w:tcW w:w="740" w:type="dxa"/>
            <w:shd w:val="clear" w:color="auto" w:fill="auto"/>
            <w:tcMar>
              <w:top w:w="15" w:type="dxa"/>
              <w:left w:w="15" w:type="dxa"/>
              <w:bottom w:w="0" w:type="dxa"/>
              <w:right w:w="15" w:type="dxa"/>
            </w:tcMar>
            <w:vAlign w:val="center"/>
            <w:hideMark/>
          </w:tcPr>
          <w:p w14:paraId="709E5E26"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68EC6C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6C743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1B35D7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155EE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E647A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5821B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4135FD2" w14:textId="0CCCDAE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64FE769" w14:textId="225AB48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26D851B" w14:textId="17CC13B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E982E1B" w14:textId="426AD722" w:rsidR="004B19BC" w:rsidRDefault="004B19BC" w:rsidP="008516F2">
            <w:pPr>
              <w:spacing w:after="0"/>
              <w:jc w:val="center"/>
              <w:rPr>
                <w:rFonts w:ascii="Wingdings" w:hAnsi="Wingdings" w:cs="Calibri"/>
                <w:b/>
                <w:bCs/>
                <w:sz w:val="22"/>
                <w:szCs w:val="22"/>
              </w:rPr>
            </w:pPr>
          </w:p>
        </w:tc>
      </w:tr>
      <w:tr w:rsidR="004B19BC" w14:paraId="12C9C9E1" w14:textId="77777777" w:rsidTr="008516F2">
        <w:trPr>
          <w:trHeight w:val="315"/>
        </w:trPr>
        <w:tc>
          <w:tcPr>
            <w:tcW w:w="4680" w:type="dxa"/>
            <w:shd w:val="clear" w:color="auto" w:fill="auto"/>
            <w:tcMar>
              <w:top w:w="15" w:type="dxa"/>
              <w:left w:w="15" w:type="dxa"/>
              <w:bottom w:w="0" w:type="dxa"/>
              <w:right w:w="15" w:type="dxa"/>
            </w:tcMar>
            <w:vAlign w:val="center"/>
            <w:hideMark/>
          </w:tcPr>
          <w:p w14:paraId="542EDBAC" w14:textId="77777777" w:rsidR="004B19BC" w:rsidRDefault="004B19BC" w:rsidP="008516F2">
            <w:pPr>
              <w:spacing w:after="0"/>
              <w:rPr>
                <w:sz w:val="22"/>
                <w:szCs w:val="22"/>
              </w:rPr>
            </w:pPr>
            <w:r>
              <w:rPr>
                <w:sz w:val="22"/>
                <w:szCs w:val="22"/>
              </w:rPr>
              <w:t>Elementi plana plovidbe</w:t>
            </w:r>
          </w:p>
        </w:tc>
        <w:tc>
          <w:tcPr>
            <w:tcW w:w="740" w:type="dxa"/>
            <w:shd w:val="clear" w:color="auto" w:fill="auto"/>
            <w:tcMar>
              <w:top w:w="15" w:type="dxa"/>
              <w:left w:w="15" w:type="dxa"/>
              <w:bottom w:w="0" w:type="dxa"/>
              <w:right w:w="15" w:type="dxa"/>
            </w:tcMar>
            <w:vAlign w:val="center"/>
            <w:hideMark/>
          </w:tcPr>
          <w:p w14:paraId="24AE45B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CB5CE2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B2A95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217ACD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4EE1D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3BBDB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EAEF6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FEFF46D" w14:textId="6201594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380CC8A" w14:textId="29F61E9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F33CD42" w14:textId="714511D5"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1563204" w14:textId="0B1CF73A" w:rsidR="004B19BC" w:rsidRDefault="004B19BC" w:rsidP="008516F2">
            <w:pPr>
              <w:spacing w:after="0"/>
              <w:jc w:val="center"/>
              <w:rPr>
                <w:rFonts w:ascii="Wingdings" w:hAnsi="Wingdings" w:cs="Calibri"/>
                <w:b/>
                <w:bCs/>
                <w:sz w:val="22"/>
                <w:szCs w:val="22"/>
              </w:rPr>
            </w:pPr>
          </w:p>
        </w:tc>
      </w:tr>
      <w:tr w:rsidR="004B19BC" w14:paraId="0FEFF167" w14:textId="77777777" w:rsidTr="008516F2">
        <w:trPr>
          <w:trHeight w:val="315"/>
        </w:trPr>
        <w:tc>
          <w:tcPr>
            <w:tcW w:w="4680" w:type="dxa"/>
            <w:shd w:val="clear" w:color="auto" w:fill="auto"/>
            <w:tcMar>
              <w:top w:w="15" w:type="dxa"/>
              <w:left w:w="15" w:type="dxa"/>
              <w:bottom w:w="0" w:type="dxa"/>
              <w:right w:w="15" w:type="dxa"/>
            </w:tcMar>
            <w:vAlign w:val="center"/>
            <w:hideMark/>
          </w:tcPr>
          <w:p w14:paraId="62526B1E" w14:textId="77777777" w:rsidR="004B19BC" w:rsidRDefault="004B19BC" w:rsidP="008516F2">
            <w:pPr>
              <w:spacing w:after="0"/>
              <w:rPr>
                <w:sz w:val="22"/>
                <w:szCs w:val="22"/>
              </w:rPr>
            </w:pPr>
            <w:r>
              <w:rPr>
                <w:sz w:val="22"/>
                <w:szCs w:val="22"/>
              </w:rPr>
              <w:t>Analiza utjecajnih čimbenika na plovilo u plovidbi</w:t>
            </w:r>
          </w:p>
        </w:tc>
        <w:tc>
          <w:tcPr>
            <w:tcW w:w="740" w:type="dxa"/>
            <w:shd w:val="clear" w:color="auto" w:fill="auto"/>
            <w:tcMar>
              <w:top w:w="15" w:type="dxa"/>
              <w:left w:w="15" w:type="dxa"/>
              <w:bottom w:w="0" w:type="dxa"/>
              <w:right w:w="15" w:type="dxa"/>
            </w:tcMar>
            <w:vAlign w:val="center"/>
            <w:hideMark/>
          </w:tcPr>
          <w:p w14:paraId="0EE4487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BC227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8416E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86ED7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4E764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1CA31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AA6C3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60694A3" w14:textId="72F253D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580E118" w14:textId="68CBF13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C48322D" w14:textId="3E82FBE1"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8B9EE17" w14:textId="01CA0734" w:rsidR="004B19BC" w:rsidRDefault="004B19BC" w:rsidP="008516F2">
            <w:pPr>
              <w:spacing w:after="0"/>
              <w:jc w:val="center"/>
              <w:rPr>
                <w:rFonts w:ascii="Wingdings" w:hAnsi="Wingdings" w:cs="Calibri"/>
                <w:b/>
                <w:bCs/>
                <w:sz w:val="22"/>
                <w:szCs w:val="22"/>
              </w:rPr>
            </w:pPr>
          </w:p>
        </w:tc>
      </w:tr>
      <w:tr w:rsidR="004B19BC" w14:paraId="71024EA3" w14:textId="77777777" w:rsidTr="008516F2">
        <w:trPr>
          <w:trHeight w:val="615"/>
        </w:trPr>
        <w:tc>
          <w:tcPr>
            <w:tcW w:w="4680" w:type="dxa"/>
            <w:shd w:val="clear" w:color="auto" w:fill="auto"/>
            <w:tcMar>
              <w:top w:w="15" w:type="dxa"/>
              <w:left w:w="15" w:type="dxa"/>
              <w:bottom w:w="0" w:type="dxa"/>
              <w:right w:w="15" w:type="dxa"/>
            </w:tcMar>
            <w:vAlign w:val="center"/>
            <w:hideMark/>
          </w:tcPr>
          <w:p w14:paraId="030CB871" w14:textId="77777777" w:rsidR="004B19BC" w:rsidRDefault="004B19BC" w:rsidP="008516F2">
            <w:pPr>
              <w:spacing w:after="0"/>
              <w:rPr>
                <w:sz w:val="22"/>
                <w:szCs w:val="22"/>
              </w:rPr>
            </w:pPr>
            <w:r>
              <w:rPr>
                <w:sz w:val="22"/>
                <w:szCs w:val="22"/>
              </w:rPr>
              <w:t>Provedba putovanja i nadzor provedbe plana putovanja</w:t>
            </w:r>
          </w:p>
        </w:tc>
        <w:tc>
          <w:tcPr>
            <w:tcW w:w="740" w:type="dxa"/>
            <w:shd w:val="clear" w:color="auto" w:fill="auto"/>
            <w:tcMar>
              <w:top w:w="15" w:type="dxa"/>
              <w:left w:w="15" w:type="dxa"/>
              <w:bottom w:w="0" w:type="dxa"/>
              <w:right w:w="15" w:type="dxa"/>
            </w:tcMar>
            <w:vAlign w:val="center"/>
            <w:hideMark/>
          </w:tcPr>
          <w:p w14:paraId="1A0C671F"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8DCE03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C92613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6A76C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E7BFC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B5057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9F8DB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1B0C2CAD" w14:textId="5172407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D1AAD1C" w14:textId="5587AFD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36FD0DB" w14:textId="7240F05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3AC388D" w14:textId="4205C41A" w:rsidR="004B19BC" w:rsidRDefault="004B19BC" w:rsidP="008516F2">
            <w:pPr>
              <w:spacing w:after="0"/>
              <w:jc w:val="center"/>
              <w:rPr>
                <w:rFonts w:ascii="Wingdings" w:hAnsi="Wingdings" w:cs="Calibri"/>
                <w:b/>
                <w:bCs/>
                <w:sz w:val="22"/>
                <w:szCs w:val="22"/>
              </w:rPr>
            </w:pPr>
          </w:p>
        </w:tc>
      </w:tr>
      <w:tr w:rsidR="004B19BC" w14:paraId="27F18C67" w14:textId="77777777" w:rsidTr="008516F2">
        <w:trPr>
          <w:trHeight w:val="315"/>
        </w:trPr>
        <w:tc>
          <w:tcPr>
            <w:tcW w:w="4680" w:type="dxa"/>
            <w:shd w:val="clear" w:color="000000" w:fill="DBE5F1"/>
            <w:tcMar>
              <w:top w:w="15" w:type="dxa"/>
              <w:left w:w="15" w:type="dxa"/>
              <w:bottom w:w="0" w:type="dxa"/>
              <w:right w:w="15" w:type="dxa"/>
            </w:tcMar>
            <w:vAlign w:val="center"/>
            <w:hideMark/>
          </w:tcPr>
          <w:p w14:paraId="008FC61E" w14:textId="77777777" w:rsidR="004B19BC" w:rsidRDefault="004B19BC" w:rsidP="008516F2">
            <w:pPr>
              <w:spacing w:after="0"/>
              <w:rPr>
                <w:b/>
                <w:bCs/>
                <w:sz w:val="22"/>
                <w:szCs w:val="22"/>
              </w:rPr>
            </w:pPr>
            <w:r>
              <w:rPr>
                <w:b/>
                <w:bCs/>
                <w:sz w:val="22"/>
                <w:szCs w:val="22"/>
              </w:rPr>
              <w:t>NESREĆE I NEZGODE</w:t>
            </w:r>
          </w:p>
        </w:tc>
        <w:tc>
          <w:tcPr>
            <w:tcW w:w="740" w:type="dxa"/>
            <w:shd w:val="clear" w:color="000000" w:fill="DBE5F1"/>
            <w:tcMar>
              <w:top w:w="15" w:type="dxa"/>
              <w:left w:w="15" w:type="dxa"/>
              <w:bottom w:w="0" w:type="dxa"/>
              <w:right w:w="15" w:type="dxa"/>
            </w:tcMar>
            <w:vAlign w:val="center"/>
            <w:hideMark/>
          </w:tcPr>
          <w:p w14:paraId="26B02CF7"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FB9BED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3DA616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BD6BBB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7ECA137"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BF1A23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FE996C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F4B7A3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D9B480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tcPr>
          <w:p w14:paraId="3925E332" w14:textId="222D5488" w:rsidR="004B19BC" w:rsidRDefault="004B19BC"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7D89BBAB" w14:textId="4051EE3C" w:rsidR="004B19BC" w:rsidRDefault="004B19BC" w:rsidP="008516F2">
            <w:pPr>
              <w:spacing w:after="0"/>
              <w:jc w:val="center"/>
              <w:rPr>
                <w:b/>
                <w:bCs/>
                <w:sz w:val="22"/>
                <w:szCs w:val="22"/>
              </w:rPr>
            </w:pPr>
          </w:p>
        </w:tc>
      </w:tr>
      <w:tr w:rsidR="004B19BC" w14:paraId="33D5154D" w14:textId="77777777" w:rsidTr="008516F2">
        <w:trPr>
          <w:trHeight w:val="315"/>
        </w:trPr>
        <w:tc>
          <w:tcPr>
            <w:tcW w:w="4680" w:type="dxa"/>
            <w:shd w:val="clear" w:color="auto" w:fill="auto"/>
            <w:tcMar>
              <w:top w:w="15" w:type="dxa"/>
              <w:left w:w="15" w:type="dxa"/>
              <w:bottom w:w="0" w:type="dxa"/>
              <w:right w:w="15" w:type="dxa"/>
            </w:tcMar>
            <w:vAlign w:val="center"/>
            <w:hideMark/>
          </w:tcPr>
          <w:p w14:paraId="78A419DD" w14:textId="77777777" w:rsidR="004B19BC" w:rsidRDefault="004B19BC" w:rsidP="008516F2">
            <w:pPr>
              <w:spacing w:after="0"/>
              <w:rPr>
                <w:sz w:val="22"/>
                <w:szCs w:val="22"/>
              </w:rPr>
            </w:pPr>
            <w:r>
              <w:rPr>
                <w:sz w:val="22"/>
                <w:szCs w:val="22"/>
              </w:rPr>
              <w:t>Vrste, obilježja, načelni postupci</w:t>
            </w:r>
          </w:p>
        </w:tc>
        <w:tc>
          <w:tcPr>
            <w:tcW w:w="740" w:type="dxa"/>
            <w:shd w:val="clear" w:color="auto" w:fill="auto"/>
            <w:tcMar>
              <w:top w:w="15" w:type="dxa"/>
              <w:left w:w="15" w:type="dxa"/>
              <w:bottom w:w="0" w:type="dxa"/>
              <w:right w:w="15" w:type="dxa"/>
            </w:tcMar>
            <w:vAlign w:val="center"/>
            <w:hideMark/>
          </w:tcPr>
          <w:p w14:paraId="4A813A4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A6A87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699A6C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FA13B4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6BD1B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59E2F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64735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DA8F1F9" w14:textId="713AABB8"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557A77D" w14:textId="367CEA7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EC12B91" w14:textId="5AA2E6C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3B14C9E" w14:textId="4010ABFD" w:rsidR="004B19BC" w:rsidRDefault="004B19BC" w:rsidP="008516F2">
            <w:pPr>
              <w:spacing w:after="0"/>
              <w:jc w:val="center"/>
              <w:rPr>
                <w:rFonts w:ascii="Wingdings" w:hAnsi="Wingdings" w:cs="Calibri"/>
                <w:b/>
                <w:bCs/>
                <w:sz w:val="22"/>
                <w:szCs w:val="22"/>
              </w:rPr>
            </w:pPr>
          </w:p>
        </w:tc>
      </w:tr>
      <w:tr w:rsidR="004B19BC" w14:paraId="546CE5B7" w14:textId="77777777" w:rsidTr="008516F2">
        <w:trPr>
          <w:trHeight w:val="315"/>
        </w:trPr>
        <w:tc>
          <w:tcPr>
            <w:tcW w:w="4680" w:type="dxa"/>
            <w:shd w:val="clear" w:color="auto" w:fill="auto"/>
            <w:tcMar>
              <w:top w:w="15" w:type="dxa"/>
              <w:left w:w="15" w:type="dxa"/>
              <w:bottom w:w="0" w:type="dxa"/>
              <w:right w:w="15" w:type="dxa"/>
            </w:tcMar>
            <w:vAlign w:val="center"/>
            <w:hideMark/>
          </w:tcPr>
          <w:p w14:paraId="109F04E4" w14:textId="77777777" w:rsidR="004B19BC" w:rsidRDefault="004B19BC" w:rsidP="008516F2">
            <w:pPr>
              <w:spacing w:after="0"/>
              <w:rPr>
                <w:sz w:val="22"/>
                <w:szCs w:val="22"/>
              </w:rPr>
            </w:pPr>
            <w:r>
              <w:rPr>
                <w:sz w:val="22"/>
                <w:szCs w:val="22"/>
              </w:rPr>
              <w:t>Sudar – neposredni postupci</w:t>
            </w:r>
          </w:p>
        </w:tc>
        <w:tc>
          <w:tcPr>
            <w:tcW w:w="740" w:type="dxa"/>
            <w:shd w:val="clear" w:color="auto" w:fill="auto"/>
            <w:tcMar>
              <w:top w:w="15" w:type="dxa"/>
              <w:left w:w="15" w:type="dxa"/>
              <w:bottom w:w="0" w:type="dxa"/>
              <w:right w:w="15" w:type="dxa"/>
            </w:tcMar>
            <w:vAlign w:val="center"/>
            <w:hideMark/>
          </w:tcPr>
          <w:p w14:paraId="3F8B511B"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EB34E13"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FC723D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B7C3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E26C7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6840B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876F6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C9310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B6AFAB6"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2210D28"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9029DC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7BADF195" w14:textId="77777777" w:rsidTr="008516F2">
        <w:trPr>
          <w:trHeight w:val="315"/>
        </w:trPr>
        <w:tc>
          <w:tcPr>
            <w:tcW w:w="4680" w:type="dxa"/>
            <w:shd w:val="clear" w:color="auto" w:fill="auto"/>
            <w:tcMar>
              <w:top w:w="15" w:type="dxa"/>
              <w:left w:w="15" w:type="dxa"/>
              <w:bottom w:w="0" w:type="dxa"/>
              <w:right w:w="15" w:type="dxa"/>
            </w:tcMar>
            <w:vAlign w:val="center"/>
            <w:hideMark/>
          </w:tcPr>
          <w:p w14:paraId="70B57D50" w14:textId="77777777" w:rsidR="004B19BC" w:rsidRDefault="004B19BC" w:rsidP="008516F2">
            <w:pPr>
              <w:spacing w:after="0"/>
              <w:rPr>
                <w:sz w:val="22"/>
                <w:szCs w:val="22"/>
              </w:rPr>
            </w:pPr>
            <w:r>
              <w:rPr>
                <w:sz w:val="22"/>
                <w:szCs w:val="22"/>
              </w:rPr>
              <w:t xml:space="preserve">Nasukanje – namjerno i slučajno </w:t>
            </w:r>
          </w:p>
        </w:tc>
        <w:tc>
          <w:tcPr>
            <w:tcW w:w="740" w:type="dxa"/>
            <w:shd w:val="clear" w:color="auto" w:fill="auto"/>
            <w:tcMar>
              <w:top w:w="15" w:type="dxa"/>
              <w:left w:w="15" w:type="dxa"/>
              <w:bottom w:w="0" w:type="dxa"/>
              <w:right w:w="15" w:type="dxa"/>
            </w:tcMar>
            <w:vAlign w:val="center"/>
            <w:hideMark/>
          </w:tcPr>
          <w:p w14:paraId="7D954C1D" w14:textId="1BF10489" w:rsidR="004B19BC" w:rsidRDefault="006C6D18" w:rsidP="008516F2">
            <w:pPr>
              <w:spacing w:after="0" w:line="240" w:lineRule="auto"/>
              <w:jc w:val="center"/>
              <w:rPr>
                <w:b/>
                <w:bCs/>
                <w:sz w:val="22"/>
                <w:szCs w:val="22"/>
              </w:rPr>
            </w:pPr>
            <w:r>
              <w:rPr>
                <w:rFonts w:ascii="Wingdings" w:hAnsi="Wingdings" w:cs="Calibri"/>
                <w:b/>
                <w:bCs/>
                <w:sz w:val="22"/>
                <w:szCs w:val="22"/>
              </w:rPr>
              <w:t></w:t>
            </w:r>
            <w:r w:rsidR="004B19BC">
              <w:rPr>
                <w:b/>
                <w:bCs/>
                <w:sz w:val="22"/>
                <w:szCs w:val="22"/>
              </w:rPr>
              <w:t> </w:t>
            </w:r>
          </w:p>
        </w:tc>
        <w:tc>
          <w:tcPr>
            <w:tcW w:w="740" w:type="dxa"/>
            <w:shd w:val="clear" w:color="auto" w:fill="auto"/>
            <w:tcMar>
              <w:top w:w="15" w:type="dxa"/>
              <w:left w:w="15" w:type="dxa"/>
              <w:bottom w:w="0" w:type="dxa"/>
              <w:right w:w="15" w:type="dxa"/>
            </w:tcMar>
            <w:vAlign w:val="center"/>
            <w:hideMark/>
          </w:tcPr>
          <w:p w14:paraId="6395DDA8" w14:textId="6475F2D0" w:rsidR="004B19BC" w:rsidRDefault="004B19BC" w:rsidP="008516F2">
            <w:pPr>
              <w:spacing w:after="0" w:line="240" w:lineRule="auto"/>
              <w:jc w:val="center"/>
              <w:rPr>
                <w:b/>
                <w:bCs/>
                <w:sz w:val="22"/>
                <w:szCs w:val="22"/>
              </w:rPr>
            </w:pPr>
            <w:r>
              <w:rPr>
                <w:b/>
                <w:bCs/>
                <w:sz w:val="22"/>
                <w:szCs w:val="22"/>
              </w:rPr>
              <w:t> </w:t>
            </w:r>
            <w:r w:rsidR="006C6D18">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765703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8FB7D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8B96B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225A8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F8AC2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F1921D"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B7F27B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822A43D" w14:textId="54B45F30" w:rsidR="004B19BC" w:rsidRDefault="006C6D18" w:rsidP="008516F2">
            <w:pPr>
              <w:spacing w:after="0"/>
              <w:jc w:val="center"/>
              <w:rPr>
                <w:b/>
                <w:bCs/>
                <w:sz w:val="22"/>
                <w:szCs w:val="22"/>
              </w:rPr>
            </w:pPr>
            <w:r>
              <w:rPr>
                <w:rFonts w:ascii="Wingdings" w:hAnsi="Wingdings" w:cs="Calibri"/>
                <w:b/>
                <w:bCs/>
                <w:sz w:val="22"/>
                <w:szCs w:val="22"/>
              </w:rPr>
              <w:t></w:t>
            </w:r>
            <w:r w:rsidR="004B19BC">
              <w:rPr>
                <w:b/>
                <w:bCs/>
                <w:sz w:val="22"/>
                <w:szCs w:val="22"/>
              </w:rPr>
              <w:t> </w:t>
            </w:r>
          </w:p>
        </w:tc>
        <w:tc>
          <w:tcPr>
            <w:tcW w:w="740" w:type="dxa"/>
            <w:shd w:val="clear" w:color="auto" w:fill="auto"/>
            <w:tcMar>
              <w:top w:w="15" w:type="dxa"/>
              <w:left w:w="15" w:type="dxa"/>
              <w:bottom w:w="0" w:type="dxa"/>
              <w:right w:w="15" w:type="dxa"/>
            </w:tcMar>
            <w:vAlign w:val="center"/>
            <w:hideMark/>
          </w:tcPr>
          <w:p w14:paraId="6403AA6D" w14:textId="4AE0EEFA" w:rsidR="004B19BC" w:rsidRDefault="004B19BC" w:rsidP="008516F2">
            <w:pPr>
              <w:spacing w:after="0"/>
              <w:jc w:val="center"/>
              <w:rPr>
                <w:rFonts w:ascii="Wingdings" w:hAnsi="Wingdings" w:cs="Calibri"/>
                <w:b/>
                <w:bCs/>
                <w:sz w:val="22"/>
                <w:szCs w:val="22"/>
              </w:rPr>
            </w:pPr>
          </w:p>
        </w:tc>
      </w:tr>
      <w:tr w:rsidR="004B19BC" w14:paraId="7E7A57E5" w14:textId="77777777" w:rsidTr="008516F2">
        <w:trPr>
          <w:trHeight w:val="315"/>
        </w:trPr>
        <w:tc>
          <w:tcPr>
            <w:tcW w:w="4680" w:type="dxa"/>
            <w:shd w:val="clear" w:color="auto" w:fill="auto"/>
            <w:tcMar>
              <w:top w:w="15" w:type="dxa"/>
              <w:left w:w="15" w:type="dxa"/>
              <w:bottom w:w="0" w:type="dxa"/>
              <w:right w:w="15" w:type="dxa"/>
            </w:tcMar>
            <w:vAlign w:val="center"/>
            <w:hideMark/>
          </w:tcPr>
          <w:p w14:paraId="5B19E719" w14:textId="77777777" w:rsidR="004B19BC" w:rsidRDefault="004B19BC" w:rsidP="008516F2">
            <w:pPr>
              <w:spacing w:after="0"/>
              <w:rPr>
                <w:sz w:val="22"/>
                <w:szCs w:val="22"/>
              </w:rPr>
            </w:pPr>
            <w:r>
              <w:rPr>
                <w:sz w:val="22"/>
                <w:szCs w:val="22"/>
              </w:rPr>
              <w:t>Procjena i ograničavanje oštećenja</w:t>
            </w:r>
          </w:p>
        </w:tc>
        <w:tc>
          <w:tcPr>
            <w:tcW w:w="740" w:type="dxa"/>
            <w:shd w:val="clear" w:color="auto" w:fill="auto"/>
            <w:tcMar>
              <w:top w:w="15" w:type="dxa"/>
              <w:left w:w="15" w:type="dxa"/>
              <w:bottom w:w="0" w:type="dxa"/>
              <w:right w:w="15" w:type="dxa"/>
            </w:tcMar>
            <w:vAlign w:val="center"/>
            <w:hideMark/>
          </w:tcPr>
          <w:p w14:paraId="0BC3A199"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B1B1331"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8BC29E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9F3F9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56FC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91C4F5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1C37A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9028B0"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47596B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E22EB54"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CAAC5F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5CDCE483" w14:textId="77777777" w:rsidTr="008516F2">
        <w:trPr>
          <w:trHeight w:val="315"/>
        </w:trPr>
        <w:tc>
          <w:tcPr>
            <w:tcW w:w="4680" w:type="dxa"/>
            <w:shd w:val="clear" w:color="auto" w:fill="auto"/>
            <w:tcMar>
              <w:top w:w="15" w:type="dxa"/>
              <w:left w:w="15" w:type="dxa"/>
              <w:bottom w:w="0" w:type="dxa"/>
              <w:right w:w="15" w:type="dxa"/>
            </w:tcMar>
            <w:vAlign w:val="center"/>
            <w:hideMark/>
          </w:tcPr>
          <w:p w14:paraId="368AD5FE" w14:textId="77777777" w:rsidR="004B19BC" w:rsidRDefault="004B19BC" w:rsidP="008516F2">
            <w:pPr>
              <w:spacing w:after="0"/>
              <w:rPr>
                <w:sz w:val="22"/>
                <w:szCs w:val="22"/>
              </w:rPr>
            </w:pPr>
            <w:r>
              <w:rPr>
                <w:sz w:val="22"/>
                <w:szCs w:val="22"/>
              </w:rPr>
              <w:t>Sprečavanje prevrtanja i/ili potonuća</w:t>
            </w:r>
          </w:p>
        </w:tc>
        <w:tc>
          <w:tcPr>
            <w:tcW w:w="740" w:type="dxa"/>
            <w:shd w:val="clear" w:color="auto" w:fill="auto"/>
            <w:tcMar>
              <w:top w:w="15" w:type="dxa"/>
              <w:left w:w="15" w:type="dxa"/>
              <w:bottom w:w="0" w:type="dxa"/>
              <w:right w:w="15" w:type="dxa"/>
            </w:tcMar>
            <w:vAlign w:val="center"/>
            <w:hideMark/>
          </w:tcPr>
          <w:p w14:paraId="0740370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58C0BD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8B014F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2064D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C8D57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B2BFE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679C4A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87B4264" w14:textId="7EA768F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BAEE7D8" w14:textId="08C4BD8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0012A6D" w14:textId="7A6C4CD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7C57316" w14:textId="72DA944C" w:rsidR="004B19BC" w:rsidRDefault="004B19BC" w:rsidP="008516F2">
            <w:pPr>
              <w:spacing w:after="0"/>
              <w:jc w:val="center"/>
              <w:rPr>
                <w:rFonts w:ascii="Wingdings" w:hAnsi="Wingdings" w:cs="Calibri"/>
                <w:b/>
                <w:bCs/>
                <w:sz w:val="22"/>
                <w:szCs w:val="22"/>
              </w:rPr>
            </w:pPr>
          </w:p>
        </w:tc>
      </w:tr>
      <w:tr w:rsidR="004B19BC" w14:paraId="3CA17123" w14:textId="77777777" w:rsidTr="008516F2">
        <w:trPr>
          <w:trHeight w:val="615"/>
        </w:trPr>
        <w:tc>
          <w:tcPr>
            <w:tcW w:w="4680" w:type="dxa"/>
            <w:shd w:val="clear" w:color="auto" w:fill="auto"/>
            <w:tcMar>
              <w:top w:w="15" w:type="dxa"/>
              <w:left w:w="15" w:type="dxa"/>
              <w:bottom w:w="0" w:type="dxa"/>
              <w:right w:w="15" w:type="dxa"/>
            </w:tcMar>
            <w:vAlign w:val="center"/>
            <w:hideMark/>
          </w:tcPr>
          <w:p w14:paraId="21376768" w14:textId="77777777" w:rsidR="004B19BC" w:rsidRDefault="004B19BC" w:rsidP="008516F2">
            <w:pPr>
              <w:spacing w:after="0"/>
              <w:rPr>
                <w:sz w:val="22"/>
                <w:szCs w:val="22"/>
              </w:rPr>
            </w:pPr>
            <w:r>
              <w:rPr>
                <w:sz w:val="22"/>
                <w:szCs w:val="22"/>
              </w:rPr>
              <w:t>Postupak odsukanja vlastitim strojevima i tegljačima</w:t>
            </w:r>
          </w:p>
        </w:tc>
        <w:tc>
          <w:tcPr>
            <w:tcW w:w="740" w:type="dxa"/>
            <w:shd w:val="clear" w:color="auto" w:fill="auto"/>
            <w:tcMar>
              <w:top w:w="15" w:type="dxa"/>
              <w:left w:w="15" w:type="dxa"/>
              <w:bottom w:w="0" w:type="dxa"/>
              <w:right w:w="15" w:type="dxa"/>
            </w:tcMar>
            <w:vAlign w:val="center"/>
            <w:hideMark/>
          </w:tcPr>
          <w:p w14:paraId="6586D73F"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0FC7D42"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15DF9A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D3E9F9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7CF38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96E75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36E7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6A5756"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DA56BB7"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E220D6B"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B6995B8" w14:textId="3C666DE6" w:rsidR="004B19BC" w:rsidRDefault="006C6D18" w:rsidP="008516F2">
            <w:pPr>
              <w:spacing w:after="0"/>
              <w:jc w:val="center"/>
              <w:rPr>
                <w:b/>
                <w:bCs/>
                <w:sz w:val="22"/>
                <w:szCs w:val="22"/>
              </w:rPr>
            </w:pPr>
            <w:r>
              <w:rPr>
                <w:rFonts w:ascii="Wingdings" w:hAnsi="Wingdings" w:cs="Calibri"/>
                <w:b/>
                <w:bCs/>
                <w:sz w:val="22"/>
                <w:szCs w:val="22"/>
              </w:rPr>
              <w:t></w:t>
            </w:r>
            <w:r w:rsidR="004B19BC">
              <w:rPr>
                <w:b/>
                <w:bCs/>
                <w:sz w:val="22"/>
                <w:szCs w:val="22"/>
              </w:rPr>
              <w:t> </w:t>
            </w:r>
          </w:p>
        </w:tc>
      </w:tr>
      <w:tr w:rsidR="004B19BC" w14:paraId="331CF55C" w14:textId="77777777" w:rsidTr="008C3315">
        <w:trPr>
          <w:trHeight w:val="315"/>
        </w:trPr>
        <w:tc>
          <w:tcPr>
            <w:tcW w:w="4680" w:type="dxa"/>
            <w:shd w:val="clear" w:color="000000" w:fill="DBE5F1"/>
            <w:tcMar>
              <w:top w:w="15" w:type="dxa"/>
              <w:left w:w="15" w:type="dxa"/>
              <w:bottom w:w="0" w:type="dxa"/>
              <w:right w:w="15" w:type="dxa"/>
            </w:tcMar>
            <w:vAlign w:val="center"/>
            <w:hideMark/>
          </w:tcPr>
          <w:p w14:paraId="187E1586" w14:textId="77777777" w:rsidR="004B19BC" w:rsidRDefault="004B19BC" w:rsidP="008516F2">
            <w:pPr>
              <w:spacing w:after="0"/>
              <w:rPr>
                <w:b/>
                <w:bCs/>
                <w:sz w:val="22"/>
                <w:szCs w:val="22"/>
              </w:rPr>
            </w:pPr>
            <w:r>
              <w:rPr>
                <w:b/>
                <w:bCs/>
                <w:sz w:val="22"/>
                <w:szCs w:val="22"/>
              </w:rPr>
              <w:t>SREDSTVA ZA SPAŠAVANJE</w:t>
            </w:r>
          </w:p>
        </w:tc>
        <w:tc>
          <w:tcPr>
            <w:tcW w:w="740" w:type="dxa"/>
            <w:shd w:val="clear" w:color="000000" w:fill="DBE5F1"/>
            <w:tcMar>
              <w:top w:w="15" w:type="dxa"/>
              <w:left w:w="15" w:type="dxa"/>
              <w:bottom w:w="0" w:type="dxa"/>
              <w:right w:w="15" w:type="dxa"/>
            </w:tcMar>
            <w:vAlign w:val="center"/>
            <w:hideMark/>
          </w:tcPr>
          <w:p w14:paraId="380C65E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EAF5AC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839DBF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EB910A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CC1137D"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615720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FC58683"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7C619F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5E00D45"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F6A14C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3AB710F" w14:textId="77777777" w:rsidR="004B19BC" w:rsidRDefault="004B19BC" w:rsidP="008516F2">
            <w:pPr>
              <w:spacing w:after="0"/>
              <w:jc w:val="center"/>
              <w:rPr>
                <w:b/>
                <w:bCs/>
                <w:sz w:val="22"/>
                <w:szCs w:val="22"/>
              </w:rPr>
            </w:pPr>
            <w:r>
              <w:rPr>
                <w:b/>
                <w:bCs/>
                <w:sz w:val="22"/>
                <w:szCs w:val="22"/>
              </w:rPr>
              <w:t> </w:t>
            </w:r>
          </w:p>
        </w:tc>
      </w:tr>
      <w:tr w:rsidR="004B19BC" w14:paraId="176B1CE9" w14:textId="77777777" w:rsidTr="008516F2">
        <w:trPr>
          <w:trHeight w:val="315"/>
        </w:trPr>
        <w:tc>
          <w:tcPr>
            <w:tcW w:w="4680" w:type="dxa"/>
            <w:shd w:val="clear" w:color="auto" w:fill="auto"/>
            <w:tcMar>
              <w:top w:w="15" w:type="dxa"/>
              <w:left w:w="15" w:type="dxa"/>
              <w:bottom w:w="0" w:type="dxa"/>
              <w:right w:w="15" w:type="dxa"/>
            </w:tcMar>
            <w:vAlign w:val="center"/>
            <w:hideMark/>
          </w:tcPr>
          <w:p w14:paraId="78FDAB00" w14:textId="77777777" w:rsidR="004B19BC" w:rsidRDefault="004B19BC" w:rsidP="008516F2">
            <w:pPr>
              <w:spacing w:after="0"/>
              <w:rPr>
                <w:sz w:val="22"/>
                <w:szCs w:val="22"/>
              </w:rPr>
            </w:pPr>
            <w:r>
              <w:rPr>
                <w:sz w:val="22"/>
                <w:szCs w:val="22"/>
              </w:rPr>
              <w:t>Vrste, količina, oprema i obilježja</w:t>
            </w:r>
          </w:p>
        </w:tc>
        <w:tc>
          <w:tcPr>
            <w:tcW w:w="740" w:type="dxa"/>
            <w:shd w:val="clear" w:color="auto" w:fill="auto"/>
            <w:tcMar>
              <w:top w:w="15" w:type="dxa"/>
              <w:left w:w="15" w:type="dxa"/>
              <w:bottom w:w="0" w:type="dxa"/>
              <w:right w:w="15" w:type="dxa"/>
            </w:tcMar>
            <w:vAlign w:val="center"/>
            <w:hideMark/>
          </w:tcPr>
          <w:p w14:paraId="3696246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FE36A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B82FB2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EA159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4BC0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2910B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721EF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1B64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E634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746C8DDE" w14:textId="26B3D74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38B7098" w14:textId="77738B4C" w:rsidR="004B19BC" w:rsidRDefault="004B19BC" w:rsidP="008516F2">
            <w:pPr>
              <w:spacing w:after="0"/>
              <w:jc w:val="center"/>
              <w:rPr>
                <w:rFonts w:ascii="Wingdings" w:hAnsi="Wingdings" w:cs="Calibri"/>
                <w:b/>
                <w:bCs/>
                <w:sz w:val="22"/>
                <w:szCs w:val="22"/>
              </w:rPr>
            </w:pPr>
          </w:p>
        </w:tc>
      </w:tr>
      <w:tr w:rsidR="004B19BC" w14:paraId="44F7DC7C" w14:textId="77777777" w:rsidTr="008516F2">
        <w:trPr>
          <w:trHeight w:val="315"/>
        </w:trPr>
        <w:tc>
          <w:tcPr>
            <w:tcW w:w="4680" w:type="dxa"/>
            <w:shd w:val="clear" w:color="auto" w:fill="auto"/>
            <w:tcMar>
              <w:top w:w="15" w:type="dxa"/>
              <w:left w:w="15" w:type="dxa"/>
              <w:bottom w:w="0" w:type="dxa"/>
              <w:right w:w="15" w:type="dxa"/>
            </w:tcMar>
            <w:vAlign w:val="center"/>
            <w:hideMark/>
          </w:tcPr>
          <w:p w14:paraId="0340D823" w14:textId="77777777" w:rsidR="004B19BC" w:rsidRDefault="004B19BC" w:rsidP="008516F2">
            <w:pPr>
              <w:spacing w:after="0"/>
              <w:rPr>
                <w:sz w:val="22"/>
                <w:szCs w:val="22"/>
              </w:rPr>
            </w:pPr>
            <w:r>
              <w:rPr>
                <w:sz w:val="22"/>
                <w:szCs w:val="22"/>
              </w:rPr>
              <w:t>Čamci i splavi za spašavanje</w:t>
            </w:r>
          </w:p>
        </w:tc>
        <w:tc>
          <w:tcPr>
            <w:tcW w:w="740" w:type="dxa"/>
            <w:shd w:val="clear" w:color="auto" w:fill="auto"/>
            <w:tcMar>
              <w:top w:w="15" w:type="dxa"/>
              <w:left w:w="15" w:type="dxa"/>
              <w:bottom w:w="0" w:type="dxa"/>
              <w:right w:w="15" w:type="dxa"/>
            </w:tcMar>
            <w:vAlign w:val="center"/>
            <w:hideMark/>
          </w:tcPr>
          <w:p w14:paraId="69B060BF"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E7C7BC5"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8A5131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FDB954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FBB3B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2A60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BF339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2BDC7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B661B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CF1C5E"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E80242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2151AA69" w14:textId="77777777" w:rsidTr="008516F2">
        <w:trPr>
          <w:trHeight w:val="315"/>
        </w:trPr>
        <w:tc>
          <w:tcPr>
            <w:tcW w:w="4680" w:type="dxa"/>
            <w:shd w:val="clear" w:color="auto" w:fill="auto"/>
            <w:tcMar>
              <w:top w:w="15" w:type="dxa"/>
              <w:left w:w="15" w:type="dxa"/>
              <w:bottom w:w="0" w:type="dxa"/>
              <w:right w:w="15" w:type="dxa"/>
            </w:tcMar>
            <w:vAlign w:val="center"/>
            <w:hideMark/>
          </w:tcPr>
          <w:p w14:paraId="73D265AC" w14:textId="77777777" w:rsidR="004B19BC" w:rsidRDefault="004B19BC" w:rsidP="008516F2">
            <w:pPr>
              <w:spacing w:after="0"/>
              <w:rPr>
                <w:sz w:val="22"/>
                <w:szCs w:val="22"/>
              </w:rPr>
            </w:pPr>
            <w:r>
              <w:rPr>
                <w:sz w:val="22"/>
                <w:szCs w:val="22"/>
              </w:rPr>
              <w:t>Osobna sredstava za spašavanje (prsluci, pojasi)</w:t>
            </w:r>
          </w:p>
        </w:tc>
        <w:tc>
          <w:tcPr>
            <w:tcW w:w="740" w:type="dxa"/>
            <w:shd w:val="clear" w:color="auto" w:fill="auto"/>
            <w:tcMar>
              <w:top w:w="15" w:type="dxa"/>
              <w:left w:w="15" w:type="dxa"/>
              <w:bottom w:w="0" w:type="dxa"/>
              <w:right w:w="15" w:type="dxa"/>
            </w:tcMar>
            <w:vAlign w:val="center"/>
            <w:hideMark/>
          </w:tcPr>
          <w:p w14:paraId="6993758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10108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85636F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E87CFE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41101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A131D6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5B79C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5B386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8EDBD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393E76E" w14:textId="7A5C5EE4"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C220CCB" w14:textId="5C566B39" w:rsidR="004B19BC" w:rsidRDefault="004B19BC" w:rsidP="008516F2">
            <w:pPr>
              <w:spacing w:after="0"/>
              <w:jc w:val="center"/>
              <w:rPr>
                <w:rFonts w:ascii="Wingdings" w:hAnsi="Wingdings" w:cs="Calibri"/>
                <w:b/>
                <w:bCs/>
                <w:sz w:val="22"/>
                <w:szCs w:val="22"/>
              </w:rPr>
            </w:pPr>
          </w:p>
        </w:tc>
      </w:tr>
      <w:tr w:rsidR="004B19BC" w14:paraId="77AFDEE6" w14:textId="77777777" w:rsidTr="008C3315">
        <w:trPr>
          <w:trHeight w:val="315"/>
        </w:trPr>
        <w:tc>
          <w:tcPr>
            <w:tcW w:w="4680" w:type="dxa"/>
            <w:shd w:val="clear" w:color="000000" w:fill="DBE5F1"/>
            <w:tcMar>
              <w:top w:w="15" w:type="dxa"/>
              <w:left w:w="15" w:type="dxa"/>
              <w:bottom w:w="0" w:type="dxa"/>
              <w:right w:w="15" w:type="dxa"/>
            </w:tcMar>
            <w:vAlign w:val="center"/>
            <w:hideMark/>
          </w:tcPr>
          <w:p w14:paraId="550341F4" w14:textId="77777777" w:rsidR="004B19BC" w:rsidRDefault="004B19BC" w:rsidP="008516F2">
            <w:pPr>
              <w:spacing w:after="0"/>
              <w:rPr>
                <w:b/>
                <w:bCs/>
                <w:sz w:val="22"/>
                <w:szCs w:val="22"/>
              </w:rPr>
            </w:pPr>
            <w:r>
              <w:rPr>
                <w:b/>
                <w:bCs/>
                <w:sz w:val="22"/>
                <w:szCs w:val="22"/>
              </w:rPr>
              <w:t>PREŽIVLJAVANJE</w:t>
            </w:r>
          </w:p>
        </w:tc>
        <w:tc>
          <w:tcPr>
            <w:tcW w:w="740" w:type="dxa"/>
            <w:shd w:val="clear" w:color="000000" w:fill="DBE5F1"/>
            <w:tcMar>
              <w:top w:w="15" w:type="dxa"/>
              <w:left w:w="15" w:type="dxa"/>
              <w:bottom w:w="0" w:type="dxa"/>
              <w:right w:w="15" w:type="dxa"/>
            </w:tcMar>
            <w:vAlign w:val="center"/>
            <w:hideMark/>
          </w:tcPr>
          <w:p w14:paraId="7906163D"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99011E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70AB7F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14110E4"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831EC92"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E4D6C8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B49B943"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654EBA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2E01A04"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A52CA79"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52E2E38" w14:textId="77777777" w:rsidR="004B19BC" w:rsidRDefault="004B19BC" w:rsidP="008516F2">
            <w:pPr>
              <w:spacing w:after="0"/>
              <w:jc w:val="center"/>
              <w:rPr>
                <w:b/>
                <w:bCs/>
                <w:sz w:val="22"/>
                <w:szCs w:val="22"/>
              </w:rPr>
            </w:pPr>
            <w:r>
              <w:rPr>
                <w:b/>
                <w:bCs/>
                <w:sz w:val="22"/>
                <w:szCs w:val="22"/>
              </w:rPr>
              <w:t> </w:t>
            </w:r>
          </w:p>
        </w:tc>
      </w:tr>
      <w:tr w:rsidR="004B19BC" w14:paraId="4F886276" w14:textId="77777777" w:rsidTr="008516F2">
        <w:trPr>
          <w:trHeight w:val="315"/>
        </w:trPr>
        <w:tc>
          <w:tcPr>
            <w:tcW w:w="4680" w:type="dxa"/>
            <w:shd w:val="clear" w:color="auto" w:fill="auto"/>
            <w:tcMar>
              <w:top w:w="15" w:type="dxa"/>
              <w:left w:w="15" w:type="dxa"/>
              <w:bottom w:w="0" w:type="dxa"/>
              <w:right w:w="15" w:type="dxa"/>
            </w:tcMar>
            <w:vAlign w:val="center"/>
            <w:hideMark/>
          </w:tcPr>
          <w:p w14:paraId="3107257A" w14:textId="77777777" w:rsidR="004B19BC" w:rsidRDefault="004B19BC" w:rsidP="008516F2">
            <w:pPr>
              <w:spacing w:after="0"/>
              <w:rPr>
                <w:sz w:val="22"/>
                <w:szCs w:val="22"/>
              </w:rPr>
            </w:pPr>
            <w:r>
              <w:rPr>
                <w:sz w:val="22"/>
                <w:szCs w:val="22"/>
              </w:rPr>
              <w:t>Postupci u čamcima i splavima za spašavanje</w:t>
            </w:r>
          </w:p>
        </w:tc>
        <w:tc>
          <w:tcPr>
            <w:tcW w:w="740" w:type="dxa"/>
            <w:shd w:val="clear" w:color="auto" w:fill="auto"/>
            <w:tcMar>
              <w:top w:w="15" w:type="dxa"/>
              <w:left w:w="15" w:type="dxa"/>
              <w:bottom w:w="0" w:type="dxa"/>
              <w:right w:w="15" w:type="dxa"/>
            </w:tcMar>
            <w:vAlign w:val="center"/>
            <w:hideMark/>
          </w:tcPr>
          <w:p w14:paraId="7A357FF9"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17B7EAC"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9B7793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EB1AF4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9F47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81705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C04E6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8C36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224CC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E92014"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8805D4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0F5FA8BB" w14:textId="77777777" w:rsidTr="008516F2">
        <w:trPr>
          <w:trHeight w:val="615"/>
        </w:trPr>
        <w:tc>
          <w:tcPr>
            <w:tcW w:w="4680" w:type="dxa"/>
            <w:shd w:val="clear" w:color="auto" w:fill="auto"/>
            <w:tcMar>
              <w:top w:w="15" w:type="dxa"/>
              <w:left w:w="15" w:type="dxa"/>
              <w:bottom w:w="0" w:type="dxa"/>
              <w:right w:w="15" w:type="dxa"/>
            </w:tcMar>
            <w:vAlign w:val="center"/>
            <w:hideMark/>
          </w:tcPr>
          <w:p w14:paraId="3E361CA3" w14:textId="77777777" w:rsidR="004B19BC" w:rsidRDefault="004B19BC" w:rsidP="008516F2">
            <w:pPr>
              <w:spacing w:after="0"/>
              <w:rPr>
                <w:sz w:val="22"/>
                <w:szCs w:val="22"/>
              </w:rPr>
            </w:pPr>
            <w:r>
              <w:rPr>
                <w:sz w:val="22"/>
                <w:szCs w:val="22"/>
              </w:rPr>
              <w:t>Pružanje prve pomoći u slučaju hipotermije, smrzavanja i visokih atmosferskih temperatura</w:t>
            </w:r>
          </w:p>
        </w:tc>
        <w:tc>
          <w:tcPr>
            <w:tcW w:w="740" w:type="dxa"/>
            <w:shd w:val="clear" w:color="auto" w:fill="auto"/>
            <w:tcMar>
              <w:top w:w="15" w:type="dxa"/>
              <w:left w:w="15" w:type="dxa"/>
              <w:bottom w:w="0" w:type="dxa"/>
              <w:right w:w="15" w:type="dxa"/>
            </w:tcMar>
            <w:vAlign w:val="center"/>
            <w:hideMark/>
          </w:tcPr>
          <w:p w14:paraId="3CF575E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FB8ECD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462F0B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2B9529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A1D72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C7AF6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A12A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E79AA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240C8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5B022C94" w14:textId="61FCEBF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D7512D0" w14:textId="44B15454" w:rsidR="004B19BC" w:rsidRDefault="004B19BC" w:rsidP="008516F2">
            <w:pPr>
              <w:spacing w:after="0"/>
              <w:jc w:val="center"/>
              <w:rPr>
                <w:rFonts w:ascii="Wingdings" w:hAnsi="Wingdings" w:cs="Calibri"/>
                <w:b/>
                <w:bCs/>
                <w:sz w:val="22"/>
                <w:szCs w:val="22"/>
              </w:rPr>
            </w:pPr>
          </w:p>
        </w:tc>
      </w:tr>
      <w:tr w:rsidR="004B19BC" w14:paraId="5E82A661" w14:textId="77777777" w:rsidTr="008516F2">
        <w:trPr>
          <w:trHeight w:val="315"/>
        </w:trPr>
        <w:tc>
          <w:tcPr>
            <w:tcW w:w="4680" w:type="dxa"/>
            <w:shd w:val="clear" w:color="auto" w:fill="auto"/>
            <w:tcMar>
              <w:top w:w="15" w:type="dxa"/>
              <w:left w:w="15" w:type="dxa"/>
              <w:bottom w:w="0" w:type="dxa"/>
              <w:right w:w="15" w:type="dxa"/>
            </w:tcMar>
            <w:vAlign w:val="center"/>
            <w:hideMark/>
          </w:tcPr>
          <w:p w14:paraId="63D8C873" w14:textId="77777777" w:rsidR="004B19BC" w:rsidRDefault="004B19BC" w:rsidP="008516F2">
            <w:pPr>
              <w:spacing w:after="0"/>
              <w:rPr>
                <w:sz w:val="22"/>
                <w:szCs w:val="22"/>
              </w:rPr>
            </w:pPr>
            <w:r>
              <w:rPr>
                <w:sz w:val="22"/>
                <w:szCs w:val="22"/>
              </w:rPr>
              <w:t>Korištenje hrane i vode</w:t>
            </w:r>
          </w:p>
        </w:tc>
        <w:tc>
          <w:tcPr>
            <w:tcW w:w="740" w:type="dxa"/>
            <w:shd w:val="clear" w:color="auto" w:fill="auto"/>
            <w:tcMar>
              <w:top w:w="15" w:type="dxa"/>
              <w:left w:w="15" w:type="dxa"/>
              <w:bottom w:w="0" w:type="dxa"/>
              <w:right w:w="15" w:type="dxa"/>
            </w:tcMar>
            <w:vAlign w:val="center"/>
            <w:hideMark/>
          </w:tcPr>
          <w:p w14:paraId="0E8EDEA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A00CF0A"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C137DB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2CA89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FAB06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4ECA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A907C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9CD8C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A342E1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D826BB"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552A4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2B7D1E72" w14:textId="77777777" w:rsidTr="008C3315">
        <w:trPr>
          <w:trHeight w:val="315"/>
        </w:trPr>
        <w:tc>
          <w:tcPr>
            <w:tcW w:w="4680" w:type="dxa"/>
            <w:shd w:val="clear" w:color="000000" w:fill="DBE5F1"/>
            <w:tcMar>
              <w:top w:w="15" w:type="dxa"/>
              <w:left w:w="15" w:type="dxa"/>
              <w:bottom w:w="0" w:type="dxa"/>
              <w:right w:w="15" w:type="dxa"/>
            </w:tcMar>
            <w:vAlign w:val="center"/>
            <w:hideMark/>
          </w:tcPr>
          <w:p w14:paraId="5535B4AC" w14:textId="77777777" w:rsidR="004B19BC" w:rsidRDefault="004B19BC" w:rsidP="008516F2">
            <w:pPr>
              <w:spacing w:after="0"/>
              <w:rPr>
                <w:b/>
                <w:bCs/>
                <w:sz w:val="22"/>
                <w:szCs w:val="22"/>
              </w:rPr>
            </w:pPr>
            <w:r>
              <w:rPr>
                <w:b/>
                <w:bCs/>
                <w:sz w:val="22"/>
                <w:szCs w:val="22"/>
              </w:rPr>
              <w:t xml:space="preserve">PRUŽANJE POMOĆI </w:t>
            </w:r>
          </w:p>
        </w:tc>
        <w:tc>
          <w:tcPr>
            <w:tcW w:w="740" w:type="dxa"/>
            <w:shd w:val="clear" w:color="000000" w:fill="DBE5F1"/>
            <w:tcMar>
              <w:top w:w="15" w:type="dxa"/>
              <w:left w:w="15" w:type="dxa"/>
              <w:bottom w:w="0" w:type="dxa"/>
              <w:right w:w="15" w:type="dxa"/>
            </w:tcMar>
            <w:vAlign w:val="center"/>
            <w:hideMark/>
          </w:tcPr>
          <w:p w14:paraId="086117BC"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FD83455"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45C5AB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6114DBE"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0E0201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13C7A7C"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833B63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2E3688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92CD9A1"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8A5DB3D"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DD8A69F" w14:textId="77777777" w:rsidR="004B19BC" w:rsidRDefault="004B19BC" w:rsidP="008516F2">
            <w:pPr>
              <w:spacing w:after="0"/>
              <w:jc w:val="center"/>
              <w:rPr>
                <w:b/>
                <w:bCs/>
                <w:sz w:val="22"/>
                <w:szCs w:val="22"/>
              </w:rPr>
            </w:pPr>
            <w:r>
              <w:rPr>
                <w:b/>
                <w:bCs/>
                <w:sz w:val="22"/>
                <w:szCs w:val="22"/>
              </w:rPr>
              <w:t> </w:t>
            </w:r>
          </w:p>
        </w:tc>
      </w:tr>
      <w:tr w:rsidR="004B19BC" w14:paraId="003AD6BE" w14:textId="77777777" w:rsidTr="008516F2">
        <w:trPr>
          <w:trHeight w:val="315"/>
        </w:trPr>
        <w:tc>
          <w:tcPr>
            <w:tcW w:w="4680" w:type="dxa"/>
            <w:shd w:val="clear" w:color="auto" w:fill="auto"/>
            <w:tcMar>
              <w:top w:w="15" w:type="dxa"/>
              <w:left w:w="15" w:type="dxa"/>
              <w:bottom w:w="0" w:type="dxa"/>
              <w:right w:w="15" w:type="dxa"/>
            </w:tcMar>
            <w:vAlign w:val="center"/>
            <w:hideMark/>
          </w:tcPr>
          <w:p w14:paraId="7A05B87A" w14:textId="77777777" w:rsidR="004B19BC" w:rsidRDefault="004B19BC" w:rsidP="008516F2">
            <w:pPr>
              <w:spacing w:after="0"/>
              <w:rPr>
                <w:sz w:val="22"/>
                <w:szCs w:val="22"/>
              </w:rPr>
            </w:pPr>
            <w:r>
              <w:rPr>
                <w:sz w:val="22"/>
                <w:szCs w:val="22"/>
              </w:rPr>
              <w:t>Obveza pružanja pomoći</w:t>
            </w:r>
          </w:p>
        </w:tc>
        <w:tc>
          <w:tcPr>
            <w:tcW w:w="740" w:type="dxa"/>
            <w:shd w:val="clear" w:color="auto" w:fill="auto"/>
            <w:tcMar>
              <w:top w:w="15" w:type="dxa"/>
              <w:left w:w="15" w:type="dxa"/>
              <w:bottom w:w="0" w:type="dxa"/>
              <w:right w:w="15" w:type="dxa"/>
            </w:tcMar>
            <w:vAlign w:val="center"/>
            <w:hideMark/>
          </w:tcPr>
          <w:p w14:paraId="488321F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9BA240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5059FC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3CE55D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C0628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901F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02DE2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11681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D41A9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F0D0EEF" w14:textId="5DEE4391"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302DF3B" w14:textId="3EF52737" w:rsidR="004B19BC" w:rsidRDefault="004B19BC" w:rsidP="008516F2">
            <w:pPr>
              <w:spacing w:after="0"/>
              <w:jc w:val="center"/>
              <w:rPr>
                <w:rFonts w:ascii="Wingdings" w:hAnsi="Wingdings" w:cs="Calibri"/>
                <w:b/>
                <w:bCs/>
                <w:sz w:val="22"/>
                <w:szCs w:val="22"/>
              </w:rPr>
            </w:pPr>
          </w:p>
        </w:tc>
      </w:tr>
      <w:tr w:rsidR="004B19BC" w14:paraId="065518A8" w14:textId="77777777" w:rsidTr="008516F2">
        <w:trPr>
          <w:trHeight w:val="315"/>
        </w:trPr>
        <w:tc>
          <w:tcPr>
            <w:tcW w:w="4680" w:type="dxa"/>
            <w:shd w:val="clear" w:color="auto" w:fill="auto"/>
            <w:tcMar>
              <w:top w:w="15" w:type="dxa"/>
              <w:left w:w="15" w:type="dxa"/>
              <w:bottom w:w="0" w:type="dxa"/>
              <w:right w:w="15" w:type="dxa"/>
            </w:tcMar>
            <w:vAlign w:val="center"/>
            <w:hideMark/>
          </w:tcPr>
          <w:p w14:paraId="6C4CF79C" w14:textId="77777777" w:rsidR="004B19BC" w:rsidRDefault="004B19BC" w:rsidP="008516F2">
            <w:pPr>
              <w:spacing w:after="0"/>
              <w:rPr>
                <w:sz w:val="22"/>
                <w:szCs w:val="22"/>
              </w:rPr>
            </w:pPr>
            <w:r>
              <w:rPr>
                <w:sz w:val="22"/>
                <w:szCs w:val="22"/>
              </w:rPr>
              <w:t>Suradnja sa SAR službama</w:t>
            </w:r>
          </w:p>
        </w:tc>
        <w:tc>
          <w:tcPr>
            <w:tcW w:w="740" w:type="dxa"/>
            <w:shd w:val="clear" w:color="auto" w:fill="auto"/>
            <w:tcMar>
              <w:top w:w="15" w:type="dxa"/>
              <w:left w:w="15" w:type="dxa"/>
              <w:bottom w:w="0" w:type="dxa"/>
              <w:right w:w="15" w:type="dxa"/>
            </w:tcMar>
            <w:vAlign w:val="center"/>
            <w:hideMark/>
          </w:tcPr>
          <w:p w14:paraId="5FC40B8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EFB9CB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5B76A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824FA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37414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CFA7F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D6C907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EF133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C1646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4366099" w14:textId="40AA30A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5248D7F" w14:textId="18A302AC" w:rsidR="004B19BC" w:rsidRDefault="004B19BC" w:rsidP="008516F2">
            <w:pPr>
              <w:spacing w:after="0"/>
              <w:jc w:val="center"/>
              <w:rPr>
                <w:rFonts w:ascii="Wingdings" w:hAnsi="Wingdings" w:cs="Calibri"/>
                <w:b/>
                <w:bCs/>
                <w:sz w:val="22"/>
                <w:szCs w:val="22"/>
              </w:rPr>
            </w:pPr>
          </w:p>
        </w:tc>
      </w:tr>
      <w:tr w:rsidR="004B19BC" w14:paraId="24932156" w14:textId="77777777" w:rsidTr="008516F2">
        <w:trPr>
          <w:trHeight w:val="315"/>
        </w:trPr>
        <w:tc>
          <w:tcPr>
            <w:tcW w:w="4680" w:type="dxa"/>
            <w:shd w:val="clear" w:color="auto" w:fill="auto"/>
            <w:tcMar>
              <w:top w:w="15" w:type="dxa"/>
              <w:left w:w="15" w:type="dxa"/>
              <w:bottom w:w="0" w:type="dxa"/>
              <w:right w:w="15" w:type="dxa"/>
            </w:tcMar>
            <w:vAlign w:val="center"/>
            <w:hideMark/>
          </w:tcPr>
          <w:p w14:paraId="099F9E81" w14:textId="77777777" w:rsidR="004B19BC" w:rsidRDefault="004B19BC" w:rsidP="008516F2">
            <w:pPr>
              <w:spacing w:after="0"/>
              <w:rPr>
                <w:sz w:val="22"/>
                <w:szCs w:val="22"/>
              </w:rPr>
            </w:pPr>
            <w:r>
              <w:rPr>
                <w:sz w:val="22"/>
                <w:szCs w:val="22"/>
              </w:rPr>
              <w:t>Prihvat i pružanje pomoći ljudima u vodi</w:t>
            </w:r>
          </w:p>
        </w:tc>
        <w:tc>
          <w:tcPr>
            <w:tcW w:w="740" w:type="dxa"/>
            <w:shd w:val="clear" w:color="auto" w:fill="auto"/>
            <w:tcMar>
              <w:top w:w="15" w:type="dxa"/>
              <w:left w:w="15" w:type="dxa"/>
              <w:bottom w:w="0" w:type="dxa"/>
              <w:right w:w="15" w:type="dxa"/>
            </w:tcMar>
            <w:vAlign w:val="center"/>
            <w:hideMark/>
          </w:tcPr>
          <w:p w14:paraId="4B907A8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0BA5C3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86FD65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57F6C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6C915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11D56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34E63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70103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29DD3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E18C11A" w14:textId="6243C3D5"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6B4E3C7" w14:textId="5C19BBBA" w:rsidR="004B19BC" w:rsidRDefault="004B19BC" w:rsidP="008516F2">
            <w:pPr>
              <w:spacing w:after="0"/>
              <w:jc w:val="center"/>
              <w:rPr>
                <w:rFonts w:ascii="Wingdings" w:hAnsi="Wingdings" w:cs="Calibri"/>
                <w:b/>
                <w:bCs/>
                <w:sz w:val="22"/>
                <w:szCs w:val="22"/>
              </w:rPr>
            </w:pPr>
          </w:p>
        </w:tc>
      </w:tr>
      <w:tr w:rsidR="004B19BC" w14:paraId="76B1DBF0" w14:textId="77777777" w:rsidTr="008516F2">
        <w:trPr>
          <w:trHeight w:val="315"/>
        </w:trPr>
        <w:tc>
          <w:tcPr>
            <w:tcW w:w="12820" w:type="dxa"/>
            <w:gridSpan w:val="12"/>
            <w:shd w:val="clear" w:color="000000" w:fill="9BC2E6"/>
            <w:tcMar>
              <w:top w:w="15" w:type="dxa"/>
              <w:left w:w="15" w:type="dxa"/>
              <w:bottom w:w="0" w:type="dxa"/>
              <w:right w:w="15" w:type="dxa"/>
            </w:tcMar>
            <w:vAlign w:val="center"/>
            <w:hideMark/>
          </w:tcPr>
          <w:p w14:paraId="5C52FC9C" w14:textId="77777777" w:rsidR="004B19BC" w:rsidRDefault="004B19BC" w:rsidP="008516F2">
            <w:pPr>
              <w:spacing w:after="0"/>
              <w:jc w:val="left"/>
              <w:rPr>
                <w:b/>
                <w:bCs/>
                <w:sz w:val="22"/>
                <w:szCs w:val="22"/>
              </w:rPr>
            </w:pPr>
            <w:r>
              <w:rPr>
                <w:b/>
                <w:bCs/>
                <w:sz w:val="22"/>
                <w:szCs w:val="22"/>
              </w:rPr>
              <w:t>2. MANEVRIRANJE I IZBJEGAVANJE SUDARA</w:t>
            </w:r>
          </w:p>
        </w:tc>
      </w:tr>
      <w:tr w:rsidR="004B19BC" w14:paraId="5EBBC302" w14:textId="77777777" w:rsidTr="008C3315">
        <w:trPr>
          <w:trHeight w:val="315"/>
        </w:trPr>
        <w:tc>
          <w:tcPr>
            <w:tcW w:w="4680" w:type="dxa"/>
            <w:shd w:val="clear" w:color="000000" w:fill="DBE5F1"/>
            <w:tcMar>
              <w:top w:w="15" w:type="dxa"/>
              <w:left w:w="15" w:type="dxa"/>
              <w:bottom w:w="0" w:type="dxa"/>
              <w:right w:w="15" w:type="dxa"/>
            </w:tcMar>
            <w:vAlign w:val="center"/>
            <w:hideMark/>
          </w:tcPr>
          <w:p w14:paraId="204F7C47" w14:textId="77777777" w:rsidR="004B19BC" w:rsidRDefault="004B19BC" w:rsidP="008516F2">
            <w:pPr>
              <w:spacing w:after="0"/>
              <w:rPr>
                <w:b/>
                <w:bCs/>
                <w:sz w:val="22"/>
                <w:szCs w:val="22"/>
              </w:rPr>
            </w:pPr>
            <w:r>
              <w:rPr>
                <w:b/>
                <w:bCs/>
                <w:sz w:val="22"/>
                <w:szCs w:val="22"/>
              </w:rPr>
              <w:t>MANEVARSKA SVOJSTVA PLOVILA</w:t>
            </w:r>
          </w:p>
        </w:tc>
        <w:tc>
          <w:tcPr>
            <w:tcW w:w="740" w:type="dxa"/>
            <w:shd w:val="clear" w:color="000000" w:fill="DBE5F1"/>
            <w:tcMar>
              <w:top w:w="15" w:type="dxa"/>
              <w:left w:w="15" w:type="dxa"/>
              <w:bottom w:w="0" w:type="dxa"/>
              <w:right w:w="15" w:type="dxa"/>
            </w:tcMar>
            <w:vAlign w:val="center"/>
            <w:hideMark/>
          </w:tcPr>
          <w:p w14:paraId="245F6D7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BF70E2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FE6B02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001AF99"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BBA6716"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9117D0C"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EF72F32"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BDA522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18D81F8"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CBFF9F6"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BE5174D" w14:textId="77777777" w:rsidR="004B19BC" w:rsidRDefault="004B19BC" w:rsidP="008516F2">
            <w:pPr>
              <w:spacing w:after="0"/>
              <w:rPr>
                <w:b/>
                <w:bCs/>
                <w:sz w:val="22"/>
                <w:szCs w:val="22"/>
              </w:rPr>
            </w:pPr>
            <w:r>
              <w:rPr>
                <w:b/>
                <w:bCs/>
                <w:sz w:val="22"/>
                <w:szCs w:val="22"/>
              </w:rPr>
              <w:t> </w:t>
            </w:r>
          </w:p>
        </w:tc>
      </w:tr>
      <w:tr w:rsidR="004B19BC" w14:paraId="60D9D919" w14:textId="77777777" w:rsidTr="008516F2">
        <w:trPr>
          <w:trHeight w:val="315"/>
        </w:trPr>
        <w:tc>
          <w:tcPr>
            <w:tcW w:w="4680" w:type="dxa"/>
            <w:shd w:val="clear" w:color="auto" w:fill="auto"/>
            <w:tcMar>
              <w:top w:w="15" w:type="dxa"/>
              <w:left w:w="15" w:type="dxa"/>
              <w:bottom w:w="0" w:type="dxa"/>
              <w:right w:w="15" w:type="dxa"/>
            </w:tcMar>
            <w:vAlign w:val="center"/>
            <w:hideMark/>
          </w:tcPr>
          <w:p w14:paraId="6434FBFD" w14:textId="77777777" w:rsidR="004B19BC" w:rsidRDefault="004B19BC" w:rsidP="008516F2">
            <w:pPr>
              <w:spacing w:after="0"/>
              <w:rPr>
                <w:sz w:val="22"/>
                <w:szCs w:val="22"/>
              </w:rPr>
            </w:pPr>
            <w:r>
              <w:rPr>
                <w:sz w:val="22"/>
                <w:szCs w:val="22"/>
              </w:rPr>
              <w:t>Vrste pogona i sredstava za usmjeravanje plovila</w:t>
            </w:r>
          </w:p>
        </w:tc>
        <w:tc>
          <w:tcPr>
            <w:tcW w:w="740" w:type="dxa"/>
            <w:shd w:val="clear" w:color="auto" w:fill="auto"/>
            <w:tcMar>
              <w:top w:w="15" w:type="dxa"/>
              <w:left w:w="15" w:type="dxa"/>
              <w:bottom w:w="0" w:type="dxa"/>
              <w:right w:w="15" w:type="dxa"/>
            </w:tcMar>
            <w:vAlign w:val="center"/>
            <w:hideMark/>
          </w:tcPr>
          <w:p w14:paraId="5FB4181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0C010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68FE32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90AFE5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CBB33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A6D82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BF89E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1ABAD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7F767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F1A1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C140A6" w14:textId="77777777" w:rsidR="004B19BC" w:rsidRDefault="004B19BC" w:rsidP="008516F2">
            <w:pPr>
              <w:spacing w:after="0"/>
              <w:rPr>
                <w:sz w:val="22"/>
                <w:szCs w:val="22"/>
              </w:rPr>
            </w:pPr>
            <w:r>
              <w:rPr>
                <w:sz w:val="22"/>
                <w:szCs w:val="22"/>
              </w:rPr>
              <w:t> </w:t>
            </w:r>
          </w:p>
        </w:tc>
      </w:tr>
      <w:tr w:rsidR="004B19BC" w14:paraId="219A3A53" w14:textId="77777777" w:rsidTr="008516F2">
        <w:trPr>
          <w:trHeight w:val="315"/>
        </w:trPr>
        <w:tc>
          <w:tcPr>
            <w:tcW w:w="4680" w:type="dxa"/>
            <w:shd w:val="clear" w:color="auto" w:fill="auto"/>
            <w:tcMar>
              <w:top w:w="15" w:type="dxa"/>
              <w:left w:w="15" w:type="dxa"/>
              <w:bottom w:w="0" w:type="dxa"/>
              <w:right w:w="15" w:type="dxa"/>
            </w:tcMar>
            <w:vAlign w:val="center"/>
            <w:hideMark/>
          </w:tcPr>
          <w:p w14:paraId="206A8826" w14:textId="77777777" w:rsidR="004B19BC" w:rsidRDefault="004B19BC" w:rsidP="008516F2">
            <w:pPr>
              <w:spacing w:after="0"/>
              <w:rPr>
                <w:sz w:val="22"/>
                <w:szCs w:val="22"/>
              </w:rPr>
            </w:pPr>
            <w:r>
              <w:rPr>
                <w:sz w:val="22"/>
                <w:szCs w:val="22"/>
              </w:rPr>
              <w:t xml:space="preserve">Utjecaj veličine plovila </w:t>
            </w:r>
          </w:p>
        </w:tc>
        <w:tc>
          <w:tcPr>
            <w:tcW w:w="740" w:type="dxa"/>
            <w:shd w:val="clear" w:color="auto" w:fill="auto"/>
            <w:tcMar>
              <w:top w:w="15" w:type="dxa"/>
              <w:left w:w="15" w:type="dxa"/>
              <w:bottom w:w="0" w:type="dxa"/>
              <w:right w:w="15" w:type="dxa"/>
            </w:tcMar>
            <w:vAlign w:val="center"/>
            <w:hideMark/>
          </w:tcPr>
          <w:p w14:paraId="31F5DB25"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FE4DCE7"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9FB682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CD8738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D481B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823A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0570D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C7331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FFAF4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F514C9"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B2B279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5C396292" w14:textId="77777777" w:rsidTr="008516F2">
        <w:trPr>
          <w:trHeight w:val="315"/>
        </w:trPr>
        <w:tc>
          <w:tcPr>
            <w:tcW w:w="4680" w:type="dxa"/>
            <w:shd w:val="clear" w:color="auto" w:fill="auto"/>
            <w:tcMar>
              <w:top w:w="15" w:type="dxa"/>
              <w:left w:w="15" w:type="dxa"/>
              <w:bottom w:w="0" w:type="dxa"/>
              <w:right w:w="15" w:type="dxa"/>
            </w:tcMar>
            <w:vAlign w:val="center"/>
            <w:hideMark/>
          </w:tcPr>
          <w:p w14:paraId="34BC48A9" w14:textId="77777777" w:rsidR="004B19BC" w:rsidRDefault="004B19BC" w:rsidP="008516F2">
            <w:pPr>
              <w:spacing w:after="0"/>
              <w:rPr>
                <w:sz w:val="22"/>
                <w:szCs w:val="22"/>
              </w:rPr>
            </w:pPr>
            <w:r>
              <w:rPr>
                <w:sz w:val="22"/>
                <w:szCs w:val="22"/>
              </w:rPr>
              <w:t>Privezna sredstva</w:t>
            </w:r>
          </w:p>
        </w:tc>
        <w:tc>
          <w:tcPr>
            <w:tcW w:w="740" w:type="dxa"/>
            <w:shd w:val="clear" w:color="auto" w:fill="auto"/>
            <w:tcMar>
              <w:top w:w="15" w:type="dxa"/>
              <w:left w:w="15" w:type="dxa"/>
              <w:bottom w:w="0" w:type="dxa"/>
              <w:right w:w="15" w:type="dxa"/>
            </w:tcMar>
            <w:vAlign w:val="center"/>
            <w:hideMark/>
          </w:tcPr>
          <w:p w14:paraId="363C525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32E958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D2AA33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7C58DD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E0395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059C1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3413EF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19A78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3CD46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0ADAF57" w14:textId="4C4BB04C"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22C655C" w14:textId="5CBCA67B" w:rsidR="004B19BC" w:rsidRDefault="004B19BC" w:rsidP="008516F2">
            <w:pPr>
              <w:spacing w:after="0"/>
              <w:jc w:val="center"/>
              <w:rPr>
                <w:rFonts w:ascii="Wingdings" w:hAnsi="Wingdings" w:cs="Calibri"/>
                <w:b/>
                <w:bCs/>
                <w:sz w:val="22"/>
                <w:szCs w:val="22"/>
              </w:rPr>
            </w:pPr>
          </w:p>
        </w:tc>
      </w:tr>
      <w:tr w:rsidR="004B19BC" w14:paraId="4654055A" w14:textId="77777777" w:rsidTr="008C3315">
        <w:trPr>
          <w:trHeight w:val="315"/>
        </w:trPr>
        <w:tc>
          <w:tcPr>
            <w:tcW w:w="4680" w:type="dxa"/>
            <w:shd w:val="clear" w:color="000000" w:fill="DBE5F1"/>
            <w:tcMar>
              <w:top w:w="15" w:type="dxa"/>
              <w:left w:w="15" w:type="dxa"/>
              <w:bottom w:w="0" w:type="dxa"/>
              <w:right w:w="15" w:type="dxa"/>
            </w:tcMar>
            <w:vAlign w:val="center"/>
            <w:hideMark/>
          </w:tcPr>
          <w:p w14:paraId="20876750" w14:textId="77777777" w:rsidR="004B19BC" w:rsidRDefault="004B19BC" w:rsidP="008516F2">
            <w:pPr>
              <w:spacing w:after="0"/>
              <w:rPr>
                <w:b/>
                <w:bCs/>
                <w:sz w:val="22"/>
                <w:szCs w:val="22"/>
              </w:rPr>
            </w:pPr>
            <w:r>
              <w:rPr>
                <w:b/>
                <w:bCs/>
                <w:sz w:val="22"/>
                <w:szCs w:val="22"/>
              </w:rPr>
              <w:t xml:space="preserve">VANJSKI UVJETI </w:t>
            </w:r>
          </w:p>
        </w:tc>
        <w:tc>
          <w:tcPr>
            <w:tcW w:w="740" w:type="dxa"/>
            <w:shd w:val="clear" w:color="000000" w:fill="DBE5F1"/>
            <w:tcMar>
              <w:top w:w="15" w:type="dxa"/>
              <w:left w:w="15" w:type="dxa"/>
              <w:bottom w:w="0" w:type="dxa"/>
              <w:right w:w="15" w:type="dxa"/>
            </w:tcMar>
            <w:vAlign w:val="center"/>
            <w:hideMark/>
          </w:tcPr>
          <w:p w14:paraId="05932D9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A490FA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FE9BDE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5261650"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132D008"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5639BF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9645E5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A847EE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806614D"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7CFB5F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683B8C4" w14:textId="77777777" w:rsidR="004B19BC" w:rsidRDefault="004B19BC" w:rsidP="008516F2">
            <w:pPr>
              <w:spacing w:after="0"/>
              <w:jc w:val="center"/>
              <w:rPr>
                <w:b/>
                <w:bCs/>
                <w:sz w:val="22"/>
                <w:szCs w:val="22"/>
              </w:rPr>
            </w:pPr>
            <w:r>
              <w:rPr>
                <w:b/>
                <w:bCs/>
                <w:sz w:val="22"/>
                <w:szCs w:val="22"/>
              </w:rPr>
              <w:t> </w:t>
            </w:r>
          </w:p>
        </w:tc>
      </w:tr>
      <w:tr w:rsidR="004B19BC" w14:paraId="3BD828CD" w14:textId="77777777" w:rsidTr="008516F2">
        <w:trPr>
          <w:trHeight w:val="315"/>
        </w:trPr>
        <w:tc>
          <w:tcPr>
            <w:tcW w:w="4680" w:type="dxa"/>
            <w:shd w:val="clear" w:color="auto" w:fill="auto"/>
            <w:tcMar>
              <w:top w:w="15" w:type="dxa"/>
              <w:left w:w="15" w:type="dxa"/>
              <w:bottom w:w="0" w:type="dxa"/>
              <w:right w:w="15" w:type="dxa"/>
            </w:tcMar>
            <w:vAlign w:val="center"/>
            <w:hideMark/>
          </w:tcPr>
          <w:p w14:paraId="205E38D8" w14:textId="77777777" w:rsidR="004B19BC" w:rsidRDefault="004B19BC" w:rsidP="008516F2">
            <w:pPr>
              <w:spacing w:after="0"/>
              <w:rPr>
                <w:sz w:val="22"/>
                <w:szCs w:val="22"/>
              </w:rPr>
            </w:pPr>
            <w:r>
              <w:rPr>
                <w:sz w:val="22"/>
                <w:szCs w:val="22"/>
              </w:rPr>
              <w:t>Vjetar, valovi, riječne struje</w:t>
            </w:r>
          </w:p>
        </w:tc>
        <w:tc>
          <w:tcPr>
            <w:tcW w:w="740" w:type="dxa"/>
            <w:shd w:val="clear" w:color="auto" w:fill="auto"/>
            <w:tcMar>
              <w:top w:w="15" w:type="dxa"/>
              <w:left w:w="15" w:type="dxa"/>
              <w:bottom w:w="0" w:type="dxa"/>
              <w:right w:w="15" w:type="dxa"/>
            </w:tcMar>
            <w:vAlign w:val="center"/>
            <w:hideMark/>
          </w:tcPr>
          <w:p w14:paraId="59B7869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0B2492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2AE681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7DD0AD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F66A1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51194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43645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6CB27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06A7A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25A0B74" w14:textId="25E6F47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37648EB" w14:textId="0EB737DE" w:rsidR="004B19BC" w:rsidRDefault="004B19BC" w:rsidP="008516F2">
            <w:pPr>
              <w:spacing w:after="0"/>
              <w:jc w:val="center"/>
              <w:rPr>
                <w:rFonts w:ascii="Wingdings" w:hAnsi="Wingdings" w:cs="Calibri"/>
                <w:b/>
                <w:bCs/>
                <w:sz w:val="22"/>
                <w:szCs w:val="22"/>
              </w:rPr>
            </w:pPr>
          </w:p>
        </w:tc>
      </w:tr>
      <w:tr w:rsidR="004B19BC" w14:paraId="4D8547BD" w14:textId="77777777" w:rsidTr="008C3315">
        <w:trPr>
          <w:trHeight w:val="585"/>
        </w:trPr>
        <w:tc>
          <w:tcPr>
            <w:tcW w:w="4680" w:type="dxa"/>
            <w:shd w:val="clear" w:color="000000" w:fill="DBE5F1"/>
            <w:tcMar>
              <w:top w:w="15" w:type="dxa"/>
              <w:left w:w="15" w:type="dxa"/>
              <w:bottom w:w="0" w:type="dxa"/>
              <w:right w:w="15" w:type="dxa"/>
            </w:tcMar>
            <w:vAlign w:val="center"/>
            <w:hideMark/>
          </w:tcPr>
          <w:p w14:paraId="6EA21A9C" w14:textId="77777777" w:rsidR="004B19BC" w:rsidRDefault="004B19BC" w:rsidP="008516F2">
            <w:pPr>
              <w:spacing w:after="0"/>
              <w:rPr>
                <w:b/>
                <w:bCs/>
                <w:sz w:val="22"/>
                <w:szCs w:val="22"/>
              </w:rPr>
            </w:pPr>
            <w:r>
              <w:rPr>
                <w:b/>
                <w:bCs/>
                <w:sz w:val="22"/>
                <w:szCs w:val="22"/>
              </w:rPr>
              <w:t>PLOVIDBA I MANEVRIRANJE U RAZLIČITIM UVJETIMA</w:t>
            </w:r>
          </w:p>
        </w:tc>
        <w:tc>
          <w:tcPr>
            <w:tcW w:w="740" w:type="dxa"/>
            <w:shd w:val="clear" w:color="000000" w:fill="DBE5F1"/>
            <w:tcMar>
              <w:top w:w="15" w:type="dxa"/>
              <w:left w:w="15" w:type="dxa"/>
              <w:bottom w:w="0" w:type="dxa"/>
              <w:right w:w="15" w:type="dxa"/>
            </w:tcMar>
            <w:vAlign w:val="center"/>
            <w:hideMark/>
          </w:tcPr>
          <w:p w14:paraId="5BE3C037"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B51ED6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10D3FB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4522B45"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F52BD1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42D496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8663F7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59DE83C"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5E3397C"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9213545"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A056F22" w14:textId="77777777" w:rsidR="004B19BC" w:rsidRDefault="004B19BC" w:rsidP="008516F2">
            <w:pPr>
              <w:spacing w:after="0"/>
              <w:jc w:val="center"/>
              <w:rPr>
                <w:b/>
                <w:bCs/>
                <w:sz w:val="22"/>
                <w:szCs w:val="22"/>
              </w:rPr>
            </w:pPr>
            <w:r>
              <w:rPr>
                <w:b/>
                <w:bCs/>
                <w:sz w:val="22"/>
                <w:szCs w:val="22"/>
              </w:rPr>
              <w:t> </w:t>
            </w:r>
          </w:p>
        </w:tc>
      </w:tr>
      <w:tr w:rsidR="004B19BC" w14:paraId="64BCDB1F" w14:textId="77777777" w:rsidTr="008516F2">
        <w:trPr>
          <w:trHeight w:val="315"/>
        </w:trPr>
        <w:tc>
          <w:tcPr>
            <w:tcW w:w="4680" w:type="dxa"/>
            <w:shd w:val="clear" w:color="auto" w:fill="auto"/>
            <w:tcMar>
              <w:top w:w="15" w:type="dxa"/>
              <w:left w:w="15" w:type="dxa"/>
              <w:bottom w:w="0" w:type="dxa"/>
              <w:right w:w="15" w:type="dxa"/>
            </w:tcMar>
            <w:vAlign w:val="center"/>
            <w:hideMark/>
          </w:tcPr>
          <w:p w14:paraId="0D1DF614" w14:textId="77777777" w:rsidR="004B19BC" w:rsidRDefault="004B19BC" w:rsidP="008516F2">
            <w:pPr>
              <w:spacing w:after="0"/>
              <w:rPr>
                <w:sz w:val="22"/>
                <w:szCs w:val="22"/>
              </w:rPr>
            </w:pPr>
            <w:r>
              <w:rPr>
                <w:sz w:val="22"/>
                <w:szCs w:val="22"/>
              </w:rPr>
              <w:t>Prilaz obali i plovnim objektima</w:t>
            </w:r>
          </w:p>
        </w:tc>
        <w:tc>
          <w:tcPr>
            <w:tcW w:w="740" w:type="dxa"/>
            <w:shd w:val="clear" w:color="auto" w:fill="auto"/>
            <w:tcMar>
              <w:top w:w="15" w:type="dxa"/>
              <w:left w:w="15" w:type="dxa"/>
              <w:bottom w:w="0" w:type="dxa"/>
              <w:right w:w="15" w:type="dxa"/>
            </w:tcMar>
            <w:vAlign w:val="center"/>
            <w:hideMark/>
          </w:tcPr>
          <w:p w14:paraId="51761D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5B847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0F51D3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66FE23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D451F4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CDF0D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9C255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525DC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E4012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0CB33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444FF8" w14:textId="77777777" w:rsidR="004B19BC" w:rsidRDefault="004B19BC" w:rsidP="008516F2">
            <w:pPr>
              <w:spacing w:after="0"/>
              <w:rPr>
                <w:sz w:val="22"/>
                <w:szCs w:val="22"/>
              </w:rPr>
            </w:pPr>
            <w:r>
              <w:rPr>
                <w:sz w:val="22"/>
                <w:szCs w:val="22"/>
              </w:rPr>
              <w:t> </w:t>
            </w:r>
          </w:p>
        </w:tc>
      </w:tr>
      <w:tr w:rsidR="004B19BC" w14:paraId="0FA93DC7" w14:textId="77777777" w:rsidTr="008516F2">
        <w:trPr>
          <w:trHeight w:val="315"/>
        </w:trPr>
        <w:tc>
          <w:tcPr>
            <w:tcW w:w="4680" w:type="dxa"/>
            <w:shd w:val="clear" w:color="auto" w:fill="auto"/>
            <w:tcMar>
              <w:top w:w="15" w:type="dxa"/>
              <w:left w:w="15" w:type="dxa"/>
              <w:bottom w:w="0" w:type="dxa"/>
              <w:right w:w="15" w:type="dxa"/>
            </w:tcMar>
            <w:vAlign w:val="center"/>
            <w:hideMark/>
          </w:tcPr>
          <w:p w14:paraId="3C2F222F" w14:textId="77777777" w:rsidR="004B19BC" w:rsidRDefault="004B19BC" w:rsidP="008516F2">
            <w:pPr>
              <w:spacing w:after="0"/>
              <w:rPr>
                <w:sz w:val="22"/>
                <w:szCs w:val="22"/>
              </w:rPr>
            </w:pPr>
            <w:r>
              <w:rPr>
                <w:sz w:val="22"/>
                <w:szCs w:val="22"/>
              </w:rPr>
              <w:t>Manevriranje u rijekama i ušćima</w:t>
            </w:r>
          </w:p>
        </w:tc>
        <w:tc>
          <w:tcPr>
            <w:tcW w:w="740" w:type="dxa"/>
            <w:shd w:val="clear" w:color="auto" w:fill="auto"/>
            <w:tcMar>
              <w:top w:w="15" w:type="dxa"/>
              <w:left w:w="15" w:type="dxa"/>
              <w:bottom w:w="0" w:type="dxa"/>
              <w:right w:w="15" w:type="dxa"/>
            </w:tcMar>
            <w:vAlign w:val="center"/>
            <w:hideMark/>
          </w:tcPr>
          <w:p w14:paraId="773F2A7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4CABF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16EC88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20F9EA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478FE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68026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303A4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39678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4476E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939C1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D73216" w14:textId="5F7B8307" w:rsidR="004B19BC" w:rsidRDefault="004B19BC" w:rsidP="008516F2">
            <w:pPr>
              <w:spacing w:after="0"/>
              <w:jc w:val="center"/>
              <w:rPr>
                <w:rFonts w:ascii="Wingdings" w:hAnsi="Wingdings" w:cs="Calibri"/>
                <w:b/>
                <w:bCs/>
                <w:sz w:val="22"/>
                <w:szCs w:val="22"/>
              </w:rPr>
            </w:pPr>
          </w:p>
        </w:tc>
      </w:tr>
      <w:tr w:rsidR="004B19BC" w14:paraId="7A660981" w14:textId="77777777" w:rsidTr="008516F2">
        <w:trPr>
          <w:trHeight w:val="315"/>
        </w:trPr>
        <w:tc>
          <w:tcPr>
            <w:tcW w:w="4680" w:type="dxa"/>
            <w:shd w:val="clear" w:color="auto" w:fill="auto"/>
            <w:tcMar>
              <w:top w:w="15" w:type="dxa"/>
              <w:left w:w="15" w:type="dxa"/>
              <w:bottom w:w="0" w:type="dxa"/>
              <w:right w:w="15" w:type="dxa"/>
            </w:tcMar>
            <w:vAlign w:val="center"/>
            <w:hideMark/>
          </w:tcPr>
          <w:p w14:paraId="6AB3BAAE" w14:textId="77777777" w:rsidR="004B19BC" w:rsidRDefault="004B19BC" w:rsidP="008516F2">
            <w:pPr>
              <w:spacing w:after="0"/>
              <w:rPr>
                <w:sz w:val="22"/>
                <w:szCs w:val="22"/>
              </w:rPr>
            </w:pPr>
            <w:r>
              <w:rPr>
                <w:sz w:val="22"/>
                <w:szCs w:val="22"/>
              </w:rPr>
              <w:t>Plovidba u lukama i pristaništima</w:t>
            </w:r>
          </w:p>
        </w:tc>
        <w:tc>
          <w:tcPr>
            <w:tcW w:w="740" w:type="dxa"/>
            <w:shd w:val="clear" w:color="auto" w:fill="auto"/>
            <w:tcMar>
              <w:top w:w="15" w:type="dxa"/>
              <w:left w:w="15" w:type="dxa"/>
              <w:bottom w:w="0" w:type="dxa"/>
              <w:right w:w="15" w:type="dxa"/>
            </w:tcMar>
            <w:vAlign w:val="center"/>
          </w:tcPr>
          <w:p w14:paraId="0C0D98AE" w14:textId="6901D07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0A6FB2B" w14:textId="205E9EE1"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0FE5DB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5D043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77070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54BE3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12A37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16EC3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71EDB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B8CA71" w14:textId="283DA1F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83AFF6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27911CFF" w14:textId="77777777" w:rsidTr="008516F2">
        <w:trPr>
          <w:trHeight w:val="315"/>
        </w:trPr>
        <w:tc>
          <w:tcPr>
            <w:tcW w:w="4680" w:type="dxa"/>
            <w:shd w:val="clear" w:color="auto" w:fill="auto"/>
            <w:tcMar>
              <w:top w:w="15" w:type="dxa"/>
              <w:left w:w="15" w:type="dxa"/>
              <w:bottom w:w="0" w:type="dxa"/>
              <w:right w:w="15" w:type="dxa"/>
            </w:tcMar>
            <w:vAlign w:val="center"/>
            <w:hideMark/>
          </w:tcPr>
          <w:p w14:paraId="3787A54E" w14:textId="77777777" w:rsidR="004B19BC" w:rsidRDefault="004B19BC" w:rsidP="008516F2">
            <w:pPr>
              <w:spacing w:after="0"/>
              <w:rPr>
                <w:sz w:val="22"/>
                <w:szCs w:val="22"/>
              </w:rPr>
            </w:pPr>
            <w:r>
              <w:rPr>
                <w:sz w:val="22"/>
                <w:szCs w:val="22"/>
              </w:rPr>
              <w:t>Plovidba u prevodnicama</w:t>
            </w:r>
          </w:p>
        </w:tc>
        <w:tc>
          <w:tcPr>
            <w:tcW w:w="740" w:type="dxa"/>
            <w:shd w:val="clear" w:color="auto" w:fill="auto"/>
            <w:tcMar>
              <w:top w:w="15" w:type="dxa"/>
              <w:left w:w="15" w:type="dxa"/>
              <w:bottom w:w="0" w:type="dxa"/>
              <w:right w:w="15" w:type="dxa"/>
            </w:tcMar>
            <w:vAlign w:val="center"/>
          </w:tcPr>
          <w:p w14:paraId="69DD7C85" w14:textId="7C00492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0FEFCB0" w14:textId="7C23FF27"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130EE3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306F3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26FDF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E9335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633ED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36E74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728E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BF09D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E87304" w14:textId="0C006C03" w:rsidR="004B19BC" w:rsidRDefault="004B19BC" w:rsidP="008516F2">
            <w:pPr>
              <w:spacing w:after="0"/>
              <w:jc w:val="center"/>
              <w:rPr>
                <w:rFonts w:ascii="Wingdings" w:hAnsi="Wingdings" w:cs="Calibri"/>
                <w:b/>
                <w:bCs/>
                <w:sz w:val="22"/>
                <w:szCs w:val="22"/>
              </w:rPr>
            </w:pPr>
          </w:p>
        </w:tc>
      </w:tr>
      <w:tr w:rsidR="004B19BC" w14:paraId="0F6F7FDB" w14:textId="77777777" w:rsidTr="008516F2">
        <w:trPr>
          <w:trHeight w:val="315"/>
        </w:trPr>
        <w:tc>
          <w:tcPr>
            <w:tcW w:w="4680" w:type="dxa"/>
            <w:shd w:val="clear" w:color="auto" w:fill="auto"/>
            <w:tcMar>
              <w:top w:w="15" w:type="dxa"/>
              <w:left w:w="15" w:type="dxa"/>
              <w:bottom w:w="0" w:type="dxa"/>
              <w:right w:w="15" w:type="dxa"/>
            </w:tcMar>
            <w:vAlign w:val="center"/>
            <w:hideMark/>
          </w:tcPr>
          <w:p w14:paraId="0512337D" w14:textId="77777777" w:rsidR="004B19BC" w:rsidRDefault="004B19BC" w:rsidP="008516F2">
            <w:pPr>
              <w:spacing w:after="0"/>
              <w:rPr>
                <w:sz w:val="22"/>
                <w:szCs w:val="22"/>
              </w:rPr>
            </w:pPr>
            <w:r>
              <w:rPr>
                <w:sz w:val="22"/>
                <w:szCs w:val="22"/>
              </w:rPr>
              <w:t>Manevriranje i rukovanje u nevremenu</w:t>
            </w:r>
          </w:p>
        </w:tc>
        <w:tc>
          <w:tcPr>
            <w:tcW w:w="740" w:type="dxa"/>
            <w:shd w:val="clear" w:color="auto" w:fill="auto"/>
            <w:tcMar>
              <w:top w:w="15" w:type="dxa"/>
              <w:left w:w="15" w:type="dxa"/>
              <w:bottom w:w="0" w:type="dxa"/>
              <w:right w:w="15" w:type="dxa"/>
            </w:tcMar>
            <w:vAlign w:val="center"/>
            <w:hideMark/>
          </w:tcPr>
          <w:p w14:paraId="264DF58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7D077C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39021A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67D0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A42D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D65FD9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BFBAA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68056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A4734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7EE70E01" w14:textId="3E14D40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1114ACE" w14:textId="320327A6" w:rsidR="004B19BC" w:rsidRDefault="004B19BC" w:rsidP="008516F2">
            <w:pPr>
              <w:spacing w:after="0"/>
              <w:jc w:val="center"/>
              <w:rPr>
                <w:rFonts w:ascii="Wingdings" w:hAnsi="Wingdings" w:cs="Calibri"/>
                <w:b/>
                <w:bCs/>
                <w:sz w:val="22"/>
                <w:szCs w:val="22"/>
              </w:rPr>
            </w:pPr>
          </w:p>
        </w:tc>
      </w:tr>
      <w:tr w:rsidR="004B19BC" w14:paraId="3D0C2514" w14:textId="77777777" w:rsidTr="008516F2">
        <w:trPr>
          <w:trHeight w:val="315"/>
        </w:trPr>
        <w:tc>
          <w:tcPr>
            <w:tcW w:w="4680" w:type="dxa"/>
            <w:shd w:val="clear" w:color="auto" w:fill="auto"/>
            <w:tcMar>
              <w:top w:w="15" w:type="dxa"/>
              <w:left w:w="15" w:type="dxa"/>
              <w:bottom w:w="0" w:type="dxa"/>
              <w:right w:w="15" w:type="dxa"/>
            </w:tcMar>
            <w:vAlign w:val="center"/>
            <w:hideMark/>
          </w:tcPr>
          <w:p w14:paraId="43889ED2" w14:textId="77777777" w:rsidR="004B19BC" w:rsidRDefault="004B19BC" w:rsidP="008516F2">
            <w:pPr>
              <w:spacing w:after="0"/>
              <w:rPr>
                <w:sz w:val="22"/>
                <w:szCs w:val="22"/>
              </w:rPr>
            </w:pPr>
            <w:r>
              <w:rPr>
                <w:sz w:val="22"/>
                <w:szCs w:val="22"/>
              </w:rPr>
              <w:t xml:space="preserve">Mimoilaženje </w:t>
            </w:r>
          </w:p>
        </w:tc>
        <w:tc>
          <w:tcPr>
            <w:tcW w:w="740" w:type="dxa"/>
            <w:shd w:val="clear" w:color="auto" w:fill="auto"/>
            <w:tcMar>
              <w:top w:w="15" w:type="dxa"/>
              <w:left w:w="15" w:type="dxa"/>
              <w:bottom w:w="0" w:type="dxa"/>
              <w:right w:w="15" w:type="dxa"/>
            </w:tcMar>
            <w:vAlign w:val="center"/>
            <w:hideMark/>
          </w:tcPr>
          <w:p w14:paraId="6B41AE5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CA7C9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19F12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E44AE7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E61AD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A1985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5EAF8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7FB68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8A9B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87BA53D" w14:textId="7A4D78D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A7EC9B0" w14:textId="40182B9A" w:rsidR="004B19BC" w:rsidRDefault="004B19BC" w:rsidP="008516F2">
            <w:pPr>
              <w:spacing w:after="0"/>
              <w:jc w:val="center"/>
              <w:rPr>
                <w:rFonts w:ascii="Wingdings" w:hAnsi="Wingdings" w:cs="Calibri"/>
                <w:b/>
                <w:bCs/>
                <w:sz w:val="22"/>
                <w:szCs w:val="22"/>
              </w:rPr>
            </w:pPr>
          </w:p>
        </w:tc>
      </w:tr>
      <w:tr w:rsidR="004B19BC" w14:paraId="58A2655F" w14:textId="77777777" w:rsidTr="008516F2">
        <w:trPr>
          <w:trHeight w:val="315"/>
        </w:trPr>
        <w:tc>
          <w:tcPr>
            <w:tcW w:w="4680" w:type="dxa"/>
            <w:shd w:val="clear" w:color="auto" w:fill="auto"/>
            <w:tcMar>
              <w:top w:w="15" w:type="dxa"/>
              <w:left w:w="15" w:type="dxa"/>
              <w:bottom w:w="0" w:type="dxa"/>
              <w:right w:w="15" w:type="dxa"/>
            </w:tcMar>
            <w:vAlign w:val="center"/>
            <w:hideMark/>
          </w:tcPr>
          <w:p w14:paraId="15F73654" w14:textId="77777777" w:rsidR="004B19BC" w:rsidRDefault="004B19BC" w:rsidP="008516F2">
            <w:pPr>
              <w:spacing w:after="0"/>
              <w:rPr>
                <w:sz w:val="22"/>
                <w:szCs w:val="22"/>
              </w:rPr>
            </w:pPr>
            <w:r>
              <w:rPr>
                <w:sz w:val="22"/>
                <w:szCs w:val="22"/>
              </w:rPr>
              <w:t>Privez i odvez</w:t>
            </w:r>
          </w:p>
        </w:tc>
        <w:tc>
          <w:tcPr>
            <w:tcW w:w="740" w:type="dxa"/>
            <w:shd w:val="clear" w:color="auto" w:fill="auto"/>
            <w:tcMar>
              <w:top w:w="15" w:type="dxa"/>
              <w:left w:w="15" w:type="dxa"/>
              <w:bottom w:w="0" w:type="dxa"/>
              <w:right w:w="15" w:type="dxa"/>
            </w:tcMar>
            <w:vAlign w:val="center"/>
            <w:hideMark/>
          </w:tcPr>
          <w:p w14:paraId="47EBE19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3B77F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775109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10A925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D9C64B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D00C1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6D42E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DAD2CC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9BAE6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7A7F6728" w14:textId="7F7574C5"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4A56864" w14:textId="09222F19" w:rsidR="004B19BC" w:rsidRDefault="004B19BC" w:rsidP="008516F2">
            <w:pPr>
              <w:spacing w:after="0"/>
              <w:jc w:val="center"/>
              <w:rPr>
                <w:rFonts w:ascii="Wingdings" w:hAnsi="Wingdings" w:cs="Calibri"/>
                <w:b/>
                <w:bCs/>
                <w:sz w:val="22"/>
                <w:szCs w:val="22"/>
              </w:rPr>
            </w:pPr>
          </w:p>
        </w:tc>
      </w:tr>
      <w:tr w:rsidR="004B19BC" w14:paraId="0851F51A" w14:textId="77777777" w:rsidTr="008516F2">
        <w:trPr>
          <w:trHeight w:val="615"/>
        </w:trPr>
        <w:tc>
          <w:tcPr>
            <w:tcW w:w="4680" w:type="dxa"/>
            <w:shd w:val="clear" w:color="auto" w:fill="auto"/>
            <w:tcMar>
              <w:top w:w="15" w:type="dxa"/>
              <w:left w:w="15" w:type="dxa"/>
              <w:bottom w:w="0" w:type="dxa"/>
              <w:right w:w="15" w:type="dxa"/>
            </w:tcMar>
            <w:vAlign w:val="center"/>
            <w:hideMark/>
          </w:tcPr>
          <w:p w14:paraId="6917CB52" w14:textId="77777777" w:rsidR="004B19BC" w:rsidRDefault="004B19BC" w:rsidP="008516F2">
            <w:pPr>
              <w:spacing w:after="0"/>
              <w:rPr>
                <w:sz w:val="22"/>
                <w:szCs w:val="22"/>
              </w:rPr>
            </w:pPr>
            <w:r>
              <w:rPr>
                <w:sz w:val="22"/>
                <w:szCs w:val="22"/>
              </w:rPr>
              <w:t>Izbor sidrišta i sidrenje s jednim ili dva sidra, oslobađanje zamršenog sidra</w:t>
            </w:r>
          </w:p>
        </w:tc>
        <w:tc>
          <w:tcPr>
            <w:tcW w:w="740" w:type="dxa"/>
            <w:shd w:val="clear" w:color="auto" w:fill="auto"/>
            <w:tcMar>
              <w:top w:w="15" w:type="dxa"/>
              <w:left w:w="15" w:type="dxa"/>
              <w:bottom w:w="0" w:type="dxa"/>
              <w:right w:w="15" w:type="dxa"/>
            </w:tcMar>
            <w:vAlign w:val="center"/>
            <w:hideMark/>
          </w:tcPr>
          <w:p w14:paraId="50DFF28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6770B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D5D0B1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7FDBB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1D755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2C683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0A71AD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BE670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8444C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14E4A39" w14:textId="1FC955CB"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38249B2" w14:textId="580DAD97" w:rsidR="004B19BC" w:rsidRDefault="004B19BC" w:rsidP="008516F2">
            <w:pPr>
              <w:spacing w:after="0"/>
              <w:jc w:val="center"/>
              <w:rPr>
                <w:rFonts w:ascii="Wingdings" w:hAnsi="Wingdings" w:cs="Calibri"/>
                <w:b/>
                <w:bCs/>
                <w:sz w:val="22"/>
                <w:szCs w:val="22"/>
              </w:rPr>
            </w:pPr>
          </w:p>
        </w:tc>
      </w:tr>
      <w:tr w:rsidR="004B19BC" w14:paraId="3F75EE83" w14:textId="77777777" w:rsidTr="008C3315">
        <w:trPr>
          <w:trHeight w:val="585"/>
        </w:trPr>
        <w:tc>
          <w:tcPr>
            <w:tcW w:w="4680" w:type="dxa"/>
            <w:shd w:val="clear" w:color="000000" w:fill="DBE5F1"/>
            <w:tcMar>
              <w:top w:w="15" w:type="dxa"/>
              <w:left w:w="15" w:type="dxa"/>
              <w:bottom w:w="0" w:type="dxa"/>
              <w:right w:w="15" w:type="dxa"/>
            </w:tcMar>
            <w:vAlign w:val="center"/>
            <w:hideMark/>
          </w:tcPr>
          <w:p w14:paraId="4B34AC34" w14:textId="77777777" w:rsidR="004B19BC" w:rsidRDefault="004B19BC" w:rsidP="008516F2">
            <w:pPr>
              <w:spacing w:after="0"/>
              <w:rPr>
                <w:b/>
                <w:bCs/>
                <w:sz w:val="22"/>
                <w:szCs w:val="22"/>
              </w:rPr>
            </w:pPr>
            <w:r>
              <w:rPr>
                <w:b/>
                <w:bCs/>
                <w:sz w:val="22"/>
                <w:szCs w:val="22"/>
              </w:rPr>
              <w:t>MEĐUNARODNA PRAVILA O IZBJEGAVANJU SUDARA</w:t>
            </w:r>
          </w:p>
        </w:tc>
        <w:tc>
          <w:tcPr>
            <w:tcW w:w="740" w:type="dxa"/>
            <w:shd w:val="clear" w:color="000000" w:fill="DBE5F1"/>
            <w:tcMar>
              <w:top w:w="15" w:type="dxa"/>
              <w:left w:w="15" w:type="dxa"/>
              <w:bottom w:w="0" w:type="dxa"/>
              <w:right w:w="15" w:type="dxa"/>
            </w:tcMar>
            <w:vAlign w:val="center"/>
            <w:hideMark/>
          </w:tcPr>
          <w:p w14:paraId="3EBF24D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5F5907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8B50EA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5013267"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9F789BD"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86BD5DA"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BF7DCE4"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EE208B7"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0755847"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0C8891D"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840F7FA" w14:textId="77777777" w:rsidR="004B19BC" w:rsidRDefault="004B19BC" w:rsidP="008516F2">
            <w:pPr>
              <w:spacing w:after="0"/>
              <w:rPr>
                <w:b/>
                <w:bCs/>
                <w:sz w:val="22"/>
                <w:szCs w:val="22"/>
              </w:rPr>
            </w:pPr>
            <w:r>
              <w:rPr>
                <w:b/>
                <w:bCs/>
                <w:sz w:val="22"/>
                <w:szCs w:val="22"/>
              </w:rPr>
              <w:t> </w:t>
            </w:r>
          </w:p>
        </w:tc>
      </w:tr>
      <w:tr w:rsidR="004B19BC" w14:paraId="5A19BA3C" w14:textId="77777777" w:rsidTr="008516F2">
        <w:trPr>
          <w:trHeight w:val="315"/>
        </w:trPr>
        <w:tc>
          <w:tcPr>
            <w:tcW w:w="4680" w:type="dxa"/>
            <w:shd w:val="clear" w:color="auto" w:fill="auto"/>
            <w:tcMar>
              <w:top w:w="15" w:type="dxa"/>
              <w:left w:w="15" w:type="dxa"/>
              <w:bottom w:w="0" w:type="dxa"/>
              <w:right w:w="15" w:type="dxa"/>
            </w:tcMar>
            <w:vAlign w:val="center"/>
            <w:hideMark/>
          </w:tcPr>
          <w:p w14:paraId="2A4BF660" w14:textId="77777777" w:rsidR="004B19BC" w:rsidRDefault="004B19BC" w:rsidP="008516F2">
            <w:pPr>
              <w:spacing w:after="0"/>
              <w:rPr>
                <w:sz w:val="22"/>
                <w:szCs w:val="22"/>
              </w:rPr>
            </w:pPr>
            <w:r>
              <w:rPr>
                <w:sz w:val="22"/>
                <w:szCs w:val="22"/>
              </w:rPr>
              <w:t>Ciljevi i primjena pravila u svim uvjetima</w:t>
            </w:r>
          </w:p>
        </w:tc>
        <w:tc>
          <w:tcPr>
            <w:tcW w:w="740" w:type="dxa"/>
            <w:shd w:val="clear" w:color="auto" w:fill="auto"/>
            <w:tcMar>
              <w:top w:w="15" w:type="dxa"/>
              <w:left w:w="15" w:type="dxa"/>
              <w:bottom w:w="0" w:type="dxa"/>
              <w:right w:w="15" w:type="dxa"/>
            </w:tcMar>
            <w:vAlign w:val="center"/>
            <w:hideMark/>
          </w:tcPr>
          <w:p w14:paraId="3F37921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EC9F0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9D902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AF31D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187FB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E9660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FCEC3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FFF97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12162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E7F04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F93958" w14:textId="77777777" w:rsidR="004B19BC" w:rsidRDefault="004B19BC" w:rsidP="008516F2">
            <w:pPr>
              <w:spacing w:after="0"/>
              <w:rPr>
                <w:sz w:val="22"/>
                <w:szCs w:val="22"/>
              </w:rPr>
            </w:pPr>
            <w:r>
              <w:rPr>
                <w:sz w:val="22"/>
                <w:szCs w:val="22"/>
              </w:rPr>
              <w:t> </w:t>
            </w:r>
          </w:p>
        </w:tc>
      </w:tr>
      <w:tr w:rsidR="004B19BC" w14:paraId="588B6EF1" w14:textId="77777777" w:rsidTr="008516F2">
        <w:trPr>
          <w:trHeight w:val="315"/>
        </w:trPr>
        <w:tc>
          <w:tcPr>
            <w:tcW w:w="4680" w:type="dxa"/>
            <w:shd w:val="clear" w:color="auto" w:fill="auto"/>
            <w:tcMar>
              <w:top w:w="15" w:type="dxa"/>
              <w:left w:w="15" w:type="dxa"/>
              <w:bottom w:w="0" w:type="dxa"/>
              <w:right w:w="15" w:type="dxa"/>
            </w:tcMar>
            <w:vAlign w:val="center"/>
            <w:hideMark/>
          </w:tcPr>
          <w:p w14:paraId="280A84C3" w14:textId="77777777" w:rsidR="004B19BC" w:rsidRDefault="004B19BC" w:rsidP="008516F2">
            <w:pPr>
              <w:spacing w:after="0"/>
              <w:rPr>
                <w:sz w:val="22"/>
                <w:szCs w:val="22"/>
              </w:rPr>
            </w:pPr>
            <w:r>
              <w:rPr>
                <w:sz w:val="22"/>
                <w:szCs w:val="22"/>
              </w:rPr>
              <w:t>Praktičan prikaz s modelima</w:t>
            </w:r>
          </w:p>
        </w:tc>
        <w:tc>
          <w:tcPr>
            <w:tcW w:w="740" w:type="dxa"/>
            <w:shd w:val="clear" w:color="auto" w:fill="auto"/>
            <w:tcMar>
              <w:top w:w="15" w:type="dxa"/>
              <w:left w:w="15" w:type="dxa"/>
              <w:bottom w:w="0" w:type="dxa"/>
              <w:right w:w="15" w:type="dxa"/>
            </w:tcMar>
            <w:vAlign w:val="center"/>
            <w:hideMark/>
          </w:tcPr>
          <w:p w14:paraId="3693F51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2D914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2B0D3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A5AD5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F8110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B2811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0EAAF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C0AEC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FCD55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79233E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DE7DC3" w14:textId="77777777" w:rsidR="004B19BC" w:rsidRDefault="004B19BC" w:rsidP="008516F2">
            <w:pPr>
              <w:spacing w:after="0"/>
              <w:rPr>
                <w:sz w:val="22"/>
                <w:szCs w:val="22"/>
              </w:rPr>
            </w:pPr>
            <w:r>
              <w:rPr>
                <w:sz w:val="22"/>
                <w:szCs w:val="22"/>
              </w:rPr>
              <w:t> </w:t>
            </w:r>
          </w:p>
        </w:tc>
      </w:tr>
      <w:tr w:rsidR="004B19BC" w14:paraId="6E09A1E6" w14:textId="77777777" w:rsidTr="008516F2">
        <w:trPr>
          <w:trHeight w:val="315"/>
        </w:trPr>
        <w:tc>
          <w:tcPr>
            <w:tcW w:w="4680" w:type="dxa"/>
            <w:shd w:val="clear" w:color="auto" w:fill="auto"/>
            <w:tcMar>
              <w:top w:w="15" w:type="dxa"/>
              <w:left w:w="15" w:type="dxa"/>
              <w:bottom w:w="0" w:type="dxa"/>
              <w:right w:w="15" w:type="dxa"/>
            </w:tcMar>
            <w:vAlign w:val="center"/>
            <w:hideMark/>
          </w:tcPr>
          <w:p w14:paraId="782BE9DD" w14:textId="77777777" w:rsidR="004B19BC" w:rsidRDefault="004B19BC" w:rsidP="008516F2">
            <w:pPr>
              <w:spacing w:after="0"/>
              <w:rPr>
                <w:sz w:val="22"/>
                <w:szCs w:val="22"/>
              </w:rPr>
            </w:pPr>
            <w:r>
              <w:rPr>
                <w:sz w:val="22"/>
                <w:szCs w:val="22"/>
              </w:rPr>
              <w:t>Svijetla na brodovima</w:t>
            </w:r>
          </w:p>
        </w:tc>
        <w:tc>
          <w:tcPr>
            <w:tcW w:w="740" w:type="dxa"/>
            <w:shd w:val="clear" w:color="auto" w:fill="auto"/>
            <w:tcMar>
              <w:top w:w="15" w:type="dxa"/>
              <w:left w:w="15" w:type="dxa"/>
              <w:bottom w:w="0" w:type="dxa"/>
              <w:right w:w="15" w:type="dxa"/>
            </w:tcMar>
            <w:vAlign w:val="center"/>
            <w:hideMark/>
          </w:tcPr>
          <w:p w14:paraId="47B7CD1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143539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EEB24E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F3390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DFF1E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50DAE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EAA68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03AEB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5246E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76AF2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29936D" w14:textId="77777777" w:rsidR="004B19BC" w:rsidRDefault="004B19BC" w:rsidP="008516F2">
            <w:pPr>
              <w:spacing w:after="0"/>
              <w:rPr>
                <w:sz w:val="22"/>
                <w:szCs w:val="22"/>
              </w:rPr>
            </w:pPr>
            <w:r>
              <w:rPr>
                <w:sz w:val="22"/>
                <w:szCs w:val="22"/>
              </w:rPr>
              <w:t> </w:t>
            </w:r>
          </w:p>
        </w:tc>
      </w:tr>
      <w:tr w:rsidR="004B19BC" w14:paraId="5CECCBD5" w14:textId="77777777" w:rsidTr="008516F2">
        <w:trPr>
          <w:trHeight w:val="315"/>
        </w:trPr>
        <w:tc>
          <w:tcPr>
            <w:tcW w:w="4680" w:type="dxa"/>
            <w:shd w:val="clear" w:color="auto" w:fill="auto"/>
            <w:tcMar>
              <w:top w:w="15" w:type="dxa"/>
              <w:left w:w="15" w:type="dxa"/>
              <w:bottom w:w="0" w:type="dxa"/>
              <w:right w:w="15" w:type="dxa"/>
            </w:tcMar>
            <w:vAlign w:val="center"/>
            <w:hideMark/>
          </w:tcPr>
          <w:p w14:paraId="0294E494" w14:textId="77777777" w:rsidR="004B19BC" w:rsidRDefault="004B19BC" w:rsidP="008516F2">
            <w:pPr>
              <w:spacing w:after="0"/>
              <w:rPr>
                <w:sz w:val="22"/>
                <w:szCs w:val="22"/>
              </w:rPr>
            </w:pPr>
            <w:r>
              <w:rPr>
                <w:sz w:val="22"/>
                <w:szCs w:val="22"/>
              </w:rPr>
              <w:t>Dnevni znakovi</w:t>
            </w:r>
          </w:p>
        </w:tc>
        <w:tc>
          <w:tcPr>
            <w:tcW w:w="740" w:type="dxa"/>
            <w:shd w:val="clear" w:color="auto" w:fill="auto"/>
            <w:tcMar>
              <w:top w:w="15" w:type="dxa"/>
              <w:left w:w="15" w:type="dxa"/>
              <w:bottom w:w="0" w:type="dxa"/>
              <w:right w:w="15" w:type="dxa"/>
            </w:tcMar>
            <w:vAlign w:val="center"/>
            <w:hideMark/>
          </w:tcPr>
          <w:p w14:paraId="2511A42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0D37AA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C16687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2B33FE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A6649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6EDEF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36D3E7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01472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143FD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E1372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0DA12C" w14:textId="77777777" w:rsidR="004B19BC" w:rsidRDefault="004B19BC" w:rsidP="008516F2">
            <w:pPr>
              <w:spacing w:after="0"/>
              <w:rPr>
                <w:sz w:val="22"/>
                <w:szCs w:val="22"/>
              </w:rPr>
            </w:pPr>
            <w:r>
              <w:rPr>
                <w:sz w:val="22"/>
                <w:szCs w:val="22"/>
              </w:rPr>
              <w:t> </w:t>
            </w:r>
          </w:p>
        </w:tc>
      </w:tr>
      <w:tr w:rsidR="004B19BC" w14:paraId="292AEB75" w14:textId="77777777" w:rsidTr="008516F2">
        <w:trPr>
          <w:trHeight w:val="315"/>
        </w:trPr>
        <w:tc>
          <w:tcPr>
            <w:tcW w:w="4680" w:type="dxa"/>
            <w:shd w:val="clear" w:color="auto" w:fill="auto"/>
            <w:tcMar>
              <w:top w:w="15" w:type="dxa"/>
              <w:left w:w="15" w:type="dxa"/>
              <w:bottom w:w="0" w:type="dxa"/>
              <w:right w:w="15" w:type="dxa"/>
            </w:tcMar>
            <w:vAlign w:val="center"/>
            <w:hideMark/>
          </w:tcPr>
          <w:p w14:paraId="035482B9" w14:textId="77777777" w:rsidR="004B19BC" w:rsidRDefault="004B19BC" w:rsidP="008516F2">
            <w:pPr>
              <w:spacing w:after="0"/>
              <w:rPr>
                <w:sz w:val="22"/>
                <w:szCs w:val="22"/>
              </w:rPr>
            </w:pPr>
            <w:r>
              <w:rPr>
                <w:sz w:val="22"/>
                <w:szCs w:val="22"/>
              </w:rPr>
              <w:t>Zvučni signali</w:t>
            </w:r>
          </w:p>
        </w:tc>
        <w:tc>
          <w:tcPr>
            <w:tcW w:w="740" w:type="dxa"/>
            <w:shd w:val="clear" w:color="auto" w:fill="auto"/>
            <w:tcMar>
              <w:top w:w="15" w:type="dxa"/>
              <w:left w:w="15" w:type="dxa"/>
              <w:bottom w:w="0" w:type="dxa"/>
              <w:right w:w="15" w:type="dxa"/>
            </w:tcMar>
            <w:vAlign w:val="center"/>
            <w:hideMark/>
          </w:tcPr>
          <w:p w14:paraId="5C27AC9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9156F0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65163A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686D6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3A1F0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C506C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A1620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3A4B5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68DCD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ECD93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567DF4" w14:textId="77777777" w:rsidR="004B19BC" w:rsidRDefault="004B19BC" w:rsidP="008516F2">
            <w:pPr>
              <w:spacing w:after="0"/>
              <w:rPr>
                <w:sz w:val="22"/>
                <w:szCs w:val="22"/>
              </w:rPr>
            </w:pPr>
            <w:r>
              <w:rPr>
                <w:sz w:val="22"/>
                <w:szCs w:val="22"/>
              </w:rPr>
              <w:t> </w:t>
            </w:r>
          </w:p>
        </w:tc>
      </w:tr>
      <w:tr w:rsidR="00532E61" w14:paraId="0BCE1459" w14:textId="77777777" w:rsidTr="008516F2">
        <w:trPr>
          <w:trHeight w:val="315"/>
        </w:trPr>
        <w:tc>
          <w:tcPr>
            <w:tcW w:w="4680" w:type="dxa"/>
            <w:shd w:val="clear" w:color="auto" w:fill="auto"/>
            <w:tcMar>
              <w:top w:w="15" w:type="dxa"/>
              <w:left w:w="15" w:type="dxa"/>
              <w:bottom w:w="0" w:type="dxa"/>
              <w:right w:w="15" w:type="dxa"/>
            </w:tcMar>
            <w:vAlign w:val="center"/>
            <w:hideMark/>
          </w:tcPr>
          <w:p w14:paraId="6E97BE0B" w14:textId="77777777" w:rsidR="00532E61" w:rsidRDefault="00532E61" w:rsidP="008516F2">
            <w:pPr>
              <w:spacing w:after="0"/>
              <w:rPr>
                <w:sz w:val="22"/>
                <w:szCs w:val="22"/>
              </w:rPr>
            </w:pPr>
            <w:r>
              <w:rPr>
                <w:sz w:val="22"/>
                <w:szCs w:val="22"/>
              </w:rPr>
              <w:t>Znakovi za reguliranje plovidbe (CEVNI)</w:t>
            </w:r>
          </w:p>
        </w:tc>
        <w:tc>
          <w:tcPr>
            <w:tcW w:w="740" w:type="dxa"/>
            <w:shd w:val="clear" w:color="auto" w:fill="auto"/>
            <w:tcMar>
              <w:top w:w="15" w:type="dxa"/>
              <w:left w:w="15" w:type="dxa"/>
              <w:bottom w:w="0" w:type="dxa"/>
              <w:right w:w="15" w:type="dxa"/>
            </w:tcMar>
          </w:tcPr>
          <w:p w14:paraId="4E62A455" w14:textId="00E0FF4B" w:rsidR="00532E61" w:rsidRDefault="00532E61" w:rsidP="008516F2">
            <w:pPr>
              <w:spacing w:after="0"/>
              <w:jc w:val="center"/>
              <w:rPr>
                <w:rFonts w:ascii="Wingdings" w:hAnsi="Wingdings" w:cs="Calibri"/>
                <w:b/>
                <w:bCs/>
                <w:sz w:val="22"/>
                <w:szCs w:val="22"/>
              </w:rPr>
            </w:pPr>
            <w:r w:rsidRPr="005709A5">
              <w:rPr>
                <w:rFonts w:ascii="Wingdings" w:hAnsi="Wingdings" w:cs="Calibri"/>
                <w:b/>
                <w:bCs/>
                <w:sz w:val="22"/>
                <w:szCs w:val="22"/>
              </w:rPr>
              <w:t></w:t>
            </w:r>
          </w:p>
        </w:tc>
        <w:tc>
          <w:tcPr>
            <w:tcW w:w="740" w:type="dxa"/>
            <w:shd w:val="clear" w:color="auto" w:fill="auto"/>
            <w:tcMar>
              <w:top w:w="15" w:type="dxa"/>
              <w:left w:w="15" w:type="dxa"/>
              <w:bottom w:w="0" w:type="dxa"/>
              <w:right w:w="15" w:type="dxa"/>
            </w:tcMar>
          </w:tcPr>
          <w:p w14:paraId="39471FEE" w14:textId="52AE9824" w:rsidR="00532E61" w:rsidRDefault="00532E61" w:rsidP="008516F2">
            <w:pPr>
              <w:spacing w:after="0"/>
              <w:jc w:val="center"/>
              <w:rPr>
                <w:rFonts w:ascii="Wingdings" w:hAnsi="Wingdings" w:cs="Calibri"/>
                <w:b/>
                <w:bCs/>
                <w:sz w:val="22"/>
                <w:szCs w:val="22"/>
              </w:rPr>
            </w:pPr>
            <w:r w:rsidRPr="005709A5">
              <w:rPr>
                <w:rFonts w:ascii="Wingdings" w:hAnsi="Wingdings" w:cs="Calibri"/>
                <w:b/>
                <w:bCs/>
                <w:sz w:val="22"/>
                <w:szCs w:val="22"/>
              </w:rPr>
              <w:t></w:t>
            </w:r>
          </w:p>
        </w:tc>
        <w:tc>
          <w:tcPr>
            <w:tcW w:w="740" w:type="dxa"/>
            <w:shd w:val="clear" w:color="auto" w:fill="auto"/>
            <w:tcMar>
              <w:top w:w="15" w:type="dxa"/>
              <w:left w:w="15" w:type="dxa"/>
              <w:bottom w:w="0" w:type="dxa"/>
              <w:right w:w="15" w:type="dxa"/>
            </w:tcMar>
          </w:tcPr>
          <w:p w14:paraId="78A0B923" w14:textId="0F0F8A41" w:rsidR="00532E61" w:rsidRDefault="00532E61" w:rsidP="008516F2">
            <w:pPr>
              <w:spacing w:after="0"/>
              <w:jc w:val="center"/>
              <w:rPr>
                <w:rFonts w:ascii="Wingdings" w:hAnsi="Wingdings" w:cs="Calibri"/>
                <w:b/>
                <w:bCs/>
                <w:sz w:val="22"/>
                <w:szCs w:val="22"/>
              </w:rPr>
            </w:pPr>
            <w:r w:rsidRPr="005709A5">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8EB5F16"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ABB413"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27F1A7"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D6E68B7"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B3EE2D"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C508F2" w14:textId="77777777" w:rsidR="00532E61" w:rsidRDefault="00532E61"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F4E22A" w14:textId="2A42AB71" w:rsidR="00532E61" w:rsidRDefault="00532E61" w:rsidP="008516F2">
            <w:pPr>
              <w:spacing w:after="0"/>
              <w:jc w:val="center"/>
              <w:rPr>
                <w:sz w:val="22"/>
                <w:szCs w:val="22"/>
              </w:rPr>
            </w:pPr>
            <w:r w:rsidRPr="005709A5">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E952C38" w14:textId="77777777" w:rsidR="00532E61" w:rsidRDefault="00532E61" w:rsidP="008516F2">
            <w:pPr>
              <w:spacing w:after="0"/>
              <w:rPr>
                <w:sz w:val="22"/>
                <w:szCs w:val="22"/>
              </w:rPr>
            </w:pPr>
            <w:r>
              <w:rPr>
                <w:sz w:val="22"/>
                <w:szCs w:val="22"/>
              </w:rPr>
              <w:t> </w:t>
            </w:r>
          </w:p>
        </w:tc>
      </w:tr>
      <w:tr w:rsidR="004B19BC" w14:paraId="55D6912A" w14:textId="77777777" w:rsidTr="008C3315">
        <w:trPr>
          <w:trHeight w:val="585"/>
        </w:trPr>
        <w:tc>
          <w:tcPr>
            <w:tcW w:w="4680" w:type="dxa"/>
            <w:shd w:val="clear" w:color="000000" w:fill="9BC2E6"/>
            <w:tcMar>
              <w:top w:w="15" w:type="dxa"/>
              <w:left w:w="15" w:type="dxa"/>
              <w:bottom w:w="0" w:type="dxa"/>
              <w:right w:w="15" w:type="dxa"/>
            </w:tcMar>
            <w:vAlign w:val="center"/>
            <w:hideMark/>
          </w:tcPr>
          <w:p w14:paraId="7BEF500D" w14:textId="77777777" w:rsidR="004B19BC" w:rsidRDefault="004B19BC" w:rsidP="008516F2">
            <w:pPr>
              <w:spacing w:after="0"/>
              <w:rPr>
                <w:b/>
                <w:bCs/>
                <w:sz w:val="22"/>
                <w:szCs w:val="22"/>
              </w:rPr>
            </w:pPr>
            <w:r>
              <w:rPr>
                <w:b/>
                <w:bCs/>
                <w:sz w:val="22"/>
                <w:szCs w:val="22"/>
              </w:rPr>
              <w:t>3. POZNAVANJE PLOVILA I SUSTAVA NA  PLOVILU</w:t>
            </w:r>
          </w:p>
        </w:tc>
        <w:tc>
          <w:tcPr>
            <w:tcW w:w="740" w:type="dxa"/>
            <w:shd w:val="clear" w:color="000000" w:fill="9BC2E6"/>
            <w:tcMar>
              <w:top w:w="15" w:type="dxa"/>
              <w:left w:w="15" w:type="dxa"/>
              <w:bottom w:w="0" w:type="dxa"/>
              <w:right w:w="15" w:type="dxa"/>
            </w:tcMar>
            <w:vAlign w:val="center"/>
            <w:hideMark/>
          </w:tcPr>
          <w:p w14:paraId="26DF0BF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5DBE01F" w14:textId="77777777" w:rsidR="004B19BC" w:rsidRDefault="004B19BC"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F31DEB9" w14:textId="77777777" w:rsidR="004B19BC" w:rsidRDefault="004B19BC"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73A5AC3"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4B8D8E9"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26635F8"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6311DF9"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55799BF"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CB21F62"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86ADB20" w14:textId="77777777" w:rsidR="004B19BC" w:rsidRDefault="004B19BC"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665435F" w14:textId="77777777" w:rsidR="004B19BC" w:rsidRDefault="004B19BC" w:rsidP="008516F2">
            <w:pPr>
              <w:spacing w:after="0"/>
              <w:rPr>
                <w:b/>
                <w:bCs/>
                <w:sz w:val="22"/>
                <w:szCs w:val="22"/>
              </w:rPr>
            </w:pPr>
            <w:r>
              <w:rPr>
                <w:b/>
                <w:bCs/>
                <w:sz w:val="22"/>
                <w:szCs w:val="22"/>
              </w:rPr>
              <w:t> </w:t>
            </w:r>
          </w:p>
        </w:tc>
      </w:tr>
      <w:tr w:rsidR="004B19BC" w14:paraId="2F68B34A" w14:textId="77777777" w:rsidTr="008C3315">
        <w:trPr>
          <w:trHeight w:val="870"/>
        </w:trPr>
        <w:tc>
          <w:tcPr>
            <w:tcW w:w="4680" w:type="dxa"/>
            <w:shd w:val="clear" w:color="000000" w:fill="DBE5F1"/>
            <w:tcMar>
              <w:top w:w="15" w:type="dxa"/>
              <w:left w:w="15" w:type="dxa"/>
              <w:bottom w:w="0" w:type="dxa"/>
              <w:right w:w="15" w:type="dxa"/>
            </w:tcMar>
            <w:vAlign w:val="center"/>
            <w:hideMark/>
          </w:tcPr>
          <w:p w14:paraId="238BE98D" w14:textId="77777777" w:rsidR="004B19BC" w:rsidRDefault="004B19BC" w:rsidP="008516F2">
            <w:pPr>
              <w:spacing w:after="0"/>
              <w:rPr>
                <w:b/>
                <w:bCs/>
                <w:sz w:val="22"/>
                <w:szCs w:val="22"/>
              </w:rPr>
            </w:pPr>
            <w:r>
              <w:rPr>
                <w:b/>
                <w:bCs/>
                <w:sz w:val="22"/>
                <w:szCs w:val="22"/>
              </w:rPr>
              <w:t xml:space="preserve">ELEMENTI KONSTRUKCIJE I KONSTRUKCIJSKA OBILJEŽJA PLOVILA </w:t>
            </w:r>
          </w:p>
        </w:tc>
        <w:tc>
          <w:tcPr>
            <w:tcW w:w="740" w:type="dxa"/>
            <w:shd w:val="clear" w:color="000000" w:fill="DBE5F1"/>
            <w:tcMar>
              <w:top w:w="15" w:type="dxa"/>
              <w:left w:w="15" w:type="dxa"/>
              <w:bottom w:w="0" w:type="dxa"/>
              <w:right w:w="15" w:type="dxa"/>
            </w:tcMar>
            <w:vAlign w:val="center"/>
            <w:hideMark/>
          </w:tcPr>
          <w:p w14:paraId="498B9246"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A776F49"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2F4ED8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94A369B"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F1D9FDE"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E8ACD08"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DE88D63"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D84F4D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0B2C3B1"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50A0504"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C6F2844" w14:textId="77777777" w:rsidR="004B19BC" w:rsidRDefault="004B19BC" w:rsidP="008516F2">
            <w:pPr>
              <w:spacing w:after="0"/>
              <w:rPr>
                <w:b/>
                <w:bCs/>
                <w:sz w:val="22"/>
                <w:szCs w:val="22"/>
              </w:rPr>
            </w:pPr>
            <w:r>
              <w:rPr>
                <w:b/>
                <w:bCs/>
                <w:sz w:val="22"/>
                <w:szCs w:val="22"/>
              </w:rPr>
              <w:t> </w:t>
            </w:r>
          </w:p>
        </w:tc>
      </w:tr>
      <w:tr w:rsidR="004B19BC" w14:paraId="22E0C170" w14:textId="77777777" w:rsidTr="008516F2">
        <w:trPr>
          <w:trHeight w:val="315"/>
        </w:trPr>
        <w:tc>
          <w:tcPr>
            <w:tcW w:w="4680" w:type="dxa"/>
            <w:shd w:val="clear" w:color="auto" w:fill="auto"/>
            <w:tcMar>
              <w:top w:w="15" w:type="dxa"/>
              <w:left w:w="15" w:type="dxa"/>
              <w:bottom w:w="0" w:type="dxa"/>
              <w:right w:w="15" w:type="dxa"/>
            </w:tcMar>
            <w:vAlign w:val="center"/>
            <w:hideMark/>
          </w:tcPr>
          <w:p w14:paraId="5EB2D7A7" w14:textId="77777777" w:rsidR="004B19BC" w:rsidRDefault="004B19BC" w:rsidP="008516F2">
            <w:pPr>
              <w:spacing w:after="0"/>
              <w:rPr>
                <w:sz w:val="22"/>
                <w:szCs w:val="22"/>
              </w:rPr>
            </w:pPr>
            <w:r>
              <w:rPr>
                <w:sz w:val="22"/>
                <w:szCs w:val="22"/>
              </w:rPr>
              <w:t xml:space="preserve">Vrste i tipovi </w:t>
            </w:r>
          </w:p>
        </w:tc>
        <w:tc>
          <w:tcPr>
            <w:tcW w:w="740" w:type="dxa"/>
            <w:shd w:val="clear" w:color="auto" w:fill="auto"/>
            <w:tcMar>
              <w:top w:w="15" w:type="dxa"/>
              <w:left w:w="15" w:type="dxa"/>
              <w:bottom w:w="0" w:type="dxa"/>
              <w:right w:w="15" w:type="dxa"/>
            </w:tcMar>
            <w:vAlign w:val="center"/>
            <w:hideMark/>
          </w:tcPr>
          <w:p w14:paraId="0E07FD3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38A98E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719836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8D3E9C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BD4B5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FF473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5B7B7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9D764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D0468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2EB21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72D84B" w14:textId="77777777" w:rsidR="004B19BC" w:rsidRDefault="004B19BC" w:rsidP="008516F2">
            <w:pPr>
              <w:spacing w:after="0"/>
              <w:rPr>
                <w:sz w:val="22"/>
                <w:szCs w:val="22"/>
              </w:rPr>
            </w:pPr>
            <w:r>
              <w:rPr>
                <w:sz w:val="22"/>
                <w:szCs w:val="22"/>
              </w:rPr>
              <w:t> </w:t>
            </w:r>
          </w:p>
        </w:tc>
      </w:tr>
      <w:tr w:rsidR="004B19BC" w14:paraId="3D78F36D" w14:textId="77777777" w:rsidTr="008516F2">
        <w:trPr>
          <w:trHeight w:val="315"/>
        </w:trPr>
        <w:tc>
          <w:tcPr>
            <w:tcW w:w="4680" w:type="dxa"/>
            <w:shd w:val="clear" w:color="auto" w:fill="auto"/>
            <w:tcMar>
              <w:top w:w="15" w:type="dxa"/>
              <w:left w:w="15" w:type="dxa"/>
              <w:bottom w:w="0" w:type="dxa"/>
              <w:right w:w="15" w:type="dxa"/>
            </w:tcMar>
            <w:vAlign w:val="center"/>
            <w:hideMark/>
          </w:tcPr>
          <w:p w14:paraId="2369B9D6" w14:textId="77777777" w:rsidR="004B19BC" w:rsidRDefault="004B19BC" w:rsidP="008516F2">
            <w:pPr>
              <w:spacing w:after="0"/>
              <w:rPr>
                <w:sz w:val="22"/>
                <w:szCs w:val="22"/>
              </w:rPr>
            </w:pPr>
            <w:r>
              <w:rPr>
                <w:sz w:val="22"/>
                <w:szCs w:val="22"/>
              </w:rPr>
              <w:t>Dimenzije</w:t>
            </w:r>
          </w:p>
        </w:tc>
        <w:tc>
          <w:tcPr>
            <w:tcW w:w="740" w:type="dxa"/>
            <w:shd w:val="clear" w:color="auto" w:fill="auto"/>
            <w:tcMar>
              <w:top w:w="15" w:type="dxa"/>
              <w:left w:w="15" w:type="dxa"/>
              <w:bottom w:w="0" w:type="dxa"/>
              <w:right w:w="15" w:type="dxa"/>
            </w:tcMar>
            <w:vAlign w:val="center"/>
            <w:hideMark/>
          </w:tcPr>
          <w:p w14:paraId="2A0AF98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214292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7CA1D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590CD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4FA31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30D91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0412A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4B7FD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73E3F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FCA56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61BC13" w14:textId="77777777" w:rsidR="004B19BC" w:rsidRDefault="004B19BC" w:rsidP="008516F2">
            <w:pPr>
              <w:spacing w:after="0"/>
              <w:rPr>
                <w:sz w:val="22"/>
                <w:szCs w:val="22"/>
              </w:rPr>
            </w:pPr>
            <w:r>
              <w:rPr>
                <w:sz w:val="22"/>
                <w:szCs w:val="22"/>
              </w:rPr>
              <w:t> </w:t>
            </w:r>
          </w:p>
        </w:tc>
      </w:tr>
      <w:tr w:rsidR="004B19BC" w14:paraId="57250088" w14:textId="77777777" w:rsidTr="008516F2">
        <w:trPr>
          <w:trHeight w:val="315"/>
        </w:trPr>
        <w:tc>
          <w:tcPr>
            <w:tcW w:w="4680" w:type="dxa"/>
            <w:shd w:val="clear" w:color="auto" w:fill="auto"/>
            <w:tcMar>
              <w:top w:w="15" w:type="dxa"/>
              <w:left w:w="15" w:type="dxa"/>
              <w:bottom w:w="0" w:type="dxa"/>
              <w:right w:w="15" w:type="dxa"/>
            </w:tcMar>
            <w:vAlign w:val="center"/>
            <w:hideMark/>
          </w:tcPr>
          <w:p w14:paraId="641F8439" w14:textId="77777777" w:rsidR="004B19BC" w:rsidRDefault="004B19BC" w:rsidP="008516F2">
            <w:pPr>
              <w:spacing w:after="0"/>
              <w:rPr>
                <w:sz w:val="22"/>
                <w:szCs w:val="22"/>
              </w:rPr>
            </w:pPr>
            <w:r>
              <w:rPr>
                <w:sz w:val="22"/>
                <w:szCs w:val="22"/>
              </w:rPr>
              <w:t>Elementi konstrukcije</w:t>
            </w:r>
          </w:p>
        </w:tc>
        <w:tc>
          <w:tcPr>
            <w:tcW w:w="740" w:type="dxa"/>
            <w:shd w:val="clear" w:color="auto" w:fill="auto"/>
            <w:tcMar>
              <w:top w:w="15" w:type="dxa"/>
              <w:left w:w="15" w:type="dxa"/>
              <w:bottom w:w="0" w:type="dxa"/>
              <w:right w:w="15" w:type="dxa"/>
            </w:tcMar>
            <w:vAlign w:val="center"/>
            <w:hideMark/>
          </w:tcPr>
          <w:p w14:paraId="2820609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2556B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C7BB11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045DC0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16F17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3AB59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55BE7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77EBA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98A0D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5F27E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8AB3EB" w14:textId="77777777" w:rsidR="004B19BC" w:rsidRDefault="004B19BC" w:rsidP="008516F2">
            <w:pPr>
              <w:spacing w:after="0"/>
              <w:rPr>
                <w:sz w:val="22"/>
                <w:szCs w:val="22"/>
              </w:rPr>
            </w:pPr>
            <w:r>
              <w:rPr>
                <w:sz w:val="22"/>
                <w:szCs w:val="22"/>
              </w:rPr>
              <w:t> </w:t>
            </w:r>
          </w:p>
        </w:tc>
      </w:tr>
      <w:tr w:rsidR="004B19BC" w14:paraId="092F5820" w14:textId="77777777" w:rsidTr="008516F2">
        <w:trPr>
          <w:trHeight w:val="315"/>
        </w:trPr>
        <w:tc>
          <w:tcPr>
            <w:tcW w:w="4680" w:type="dxa"/>
            <w:shd w:val="clear" w:color="auto" w:fill="auto"/>
            <w:tcMar>
              <w:top w:w="15" w:type="dxa"/>
              <w:left w:w="15" w:type="dxa"/>
              <w:bottom w:w="0" w:type="dxa"/>
              <w:right w:w="15" w:type="dxa"/>
            </w:tcMar>
            <w:vAlign w:val="center"/>
            <w:hideMark/>
          </w:tcPr>
          <w:p w14:paraId="41924A28" w14:textId="77777777" w:rsidR="004B19BC" w:rsidRDefault="004B19BC" w:rsidP="008516F2">
            <w:pPr>
              <w:spacing w:after="0"/>
              <w:rPr>
                <w:sz w:val="22"/>
                <w:szCs w:val="22"/>
              </w:rPr>
            </w:pPr>
            <w:r>
              <w:rPr>
                <w:sz w:val="22"/>
                <w:szCs w:val="22"/>
              </w:rPr>
              <w:t>Stabilitet i nosivost</w:t>
            </w:r>
          </w:p>
        </w:tc>
        <w:tc>
          <w:tcPr>
            <w:tcW w:w="740" w:type="dxa"/>
            <w:shd w:val="clear" w:color="auto" w:fill="auto"/>
            <w:tcMar>
              <w:top w:w="15" w:type="dxa"/>
              <w:left w:w="15" w:type="dxa"/>
              <w:bottom w:w="0" w:type="dxa"/>
              <w:right w:w="15" w:type="dxa"/>
            </w:tcMar>
            <w:vAlign w:val="center"/>
            <w:hideMark/>
          </w:tcPr>
          <w:p w14:paraId="2433B7D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F1FE49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90F42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4F470A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91F49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60CA0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333679" w14:textId="704B1CA2" w:rsidR="004B19BC"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DBDB3B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A48C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9FE81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976CA1" w14:textId="77777777" w:rsidR="004B19BC" w:rsidRDefault="004B19BC" w:rsidP="008516F2">
            <w:pPr>
              <w:spacing w:after="0"/>
              <w:rPr>
                <w:sz w:val="22"/>
                <w:szCs w:val="22"/>
              </w:rPr>
            </w:pPr>
            <w:r>
              <w:rPr>
                <w:sz w:val="22"/>
                <w:szCs w:val="22"/>
              </w:rPr>
              <w:t> </w:t>
            </w:r>
          </w:p>
        </w:tc>
      </w:tr>
      <w:tr w:rsidR="004B19BC" w14:paraId="35FCF3EC" w14:textId="77777777" w:rsidTr="008C3315">
        <w:trPr>
          <w:trHeight w:val="315"/>
        </w:trPr>
        <w:tc>
          <w:tcPr>
            <w:tcW w:w="4680" w:type="dxa"/>
            <w:shd w:val="clear" w:color="000000" w:fill="DBE5F1"/>
            <w:tcMar>
              <w:top w:w="15" w:type="dxa"/>
              <w:left w:w="15" w:type="dxa"/>
              <w:bottom w:w="0" w:type="dxa"/>
              <w:right w:w="15" w:type="dxa"/>
            </w:tcMar>
            <w:vAlign w:val="center"/>
            <w:hideMark/>
          </w:tcPr>
          <w:p w14:paraId="78546BDC" w14:textId="77777777" w:rsidR="004B19BC" w:rsidRDefault="004B19BC" w:rsidP="008516F2">
            <w:pPr>
              <w:spacing w:after="0"/>
              <w:rPr>
                <w:b/>
                <w:bCs/>
                <w:sz w:val="22"/>
                <w:szCs w:val="22"/>
              </w:rPr>
            </w:pPr>
            <w:r>
              <w:rPr>
                <w:b/>
                <w:bCs/>
                <w:sz w:val="22"/>
                <w:szCs w:val="22"/>
              </w:rPr>
              <w:t>SUSTAVI NA PLOVILU</w:t>
            </w:r>
          </w:p>
        </w:tc>
        <w:tc>
          <w:tcPr>
            <w:tcW w:w="740" w:type="dxa"/>
            <w:shd w:val="clear" w:color="000000" w:fill="DBE5F1"/>
            <w:tcMar>
              <w:top w:w="15" w:type="dxa"/>
              <w:left w:w="15" w:type="dxa"/>
              <w:bottom w:w="0" w:type="dxa"/>
              <w:right w:w="15" w:type="dxa"/>
            </w:tcMar>
            <w:vAlign w:val="center"/>
            <w:hideMark/>
          </w:tcPr>
          <w:p w14:paraId="59BAC58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D3836B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096E0B2" w14:textId="77777777" w:rsidR="004B19BC" w:rsidRDefault="004B19BC"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736CFB9"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CCBDBD9"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3BE0665"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C08468F"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48784B6"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DFB0CC3"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3257C18" w14:textId="77777777" w:rsidR="004B19BC" w:rsidRDefault="004B19BC"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01663BC" w14:textId="77777777" w:rsidR="004B19BC" w:rsidRDefault="004B19BC" w:rsidP="008516F2">
            <w:pPr>
              <w:spacing w:after="0"/>
              <w:rPr>
                <w:b/>
                <w:bCs/>
                <w:sz w:val="22"/>
                <w:szCs w:val="22"/>
              </w:rPr>
            </w:pPr>
            <w:r>
              <w:rPr>
                <w:b/>
                <w:bCs/>
                <w:sz w:val="22"/>
                <w:szCs w:val="22"/>
              </w:rPr>
              <w:t> </w:t>
            </w:r>
          </w:p>
        </w:tc>
      </w:tr>
      <w:tr w:rsidR="004B19BC" w14:paraId="36133C36" w14:textId="77777777" w:rsidTr="008C3315">
        <w:trPr>
          <w:trHeight w:val="315"/>
        </w:trPr>
        <w:tc>
          <w:tcPr>
            <w:tcW w:w="4680" w:type="dxa"/>
            <w:shd w:val="clear" w:color="000000" w:fill="F2DBDB"/>
            <w:tcMar>
              <w:top w:w="15" w:type="dxa"/>
              <w:left w:w="15" w:type="dxa"/>
              <w:bottom w:w="0" w:type="dxa"/>
              <w:right w:w="15" w:type="dxa"/>
            </w:tcMar>
            <w:vAlign w:val="center"/>
            <w:hideMark/>
          </w:tcPr>
          <w:p w14:paraId="4426694B" w14:textId="77777777" w:rsidR="004B19BC" w:rsidRDefault="004B19BC" w:rsidP="008516F2">
            <w:pPr>
              <w:spacing w:after="0"/>
              <w:rPr>
                <w:b/>
                <w:bCs/>
                <w:sz w:val="22"/>
                <w:szCs w:val="22"/>
              </w:rPr>
            </w:pPr>
            <w:r>
              <w:rPr>
                <w:b/>
                <w:bCs/>
                <w:sz w:val="22"/>
                <w:szCs w:val="22"/>
              </w:rPr>
              <w:t>SUSTAV PROPULZIJE</w:t>
            </w:r>
          </w:p>
        </w:tc>
        <w:tc>
          <w:tcPr>
            <w:tcW w:w="740" w:type="dxa"/>
            <w:shd w:val="clear" w:color="000000" w:fill="F2DBDB"/>
            <w:tcMar>
              <w:top w:w="15" w:type="dxa"/>
              <w:left w:w="15" w:type="dxa"/>
              <w:bottom w:w="0" w:type="dxa"/>
              <w:right w:w="15" w:type="dxa"/>
            </w:tcMar>
            <w:vAlign w:val="center"/>
            <w:hideMark/>
          </w:tcPr>
          <w:p w14:paraId="10A243CE"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C0FFC5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C5092E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A1FDCE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36ADDA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5C6A8B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144164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C18784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1CB9370"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9E4006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AEFA17E" w14:textId="77777777" w:rsidR="004B19BC" w:rsidRDefault="004B19BC" w:rsidP="008516F2">
            <w:pPr>
              <w:spacing w:after="0"/>
              <w:rPr>
                <w:b/>
                <w:bCs/>
                <w:sz w:val="22"/>
                <w:szCs w:val="22"/>
              </w:rPr>
            </w:pPr>
            <w:r>
              <w:rPr>
                <w:b/>
                <w:bCs/>
                <w:sz w:val="22"/>
                <w:szCs w:val="22"/>
              </w:rPr>
              <w:t> </w:t>
            </w:r>
          </w:p>
        </w:tc>
      </w:tr>
      <w:tr w:rsidR="004B19BC" w14:paraId="097E3E34" w14:textId="77777777" w:rsidTr="008516F2">
        <w:trPr>
          <w:trHeight w:val="315"/>
        </w:trPr>
        <w:tc>
          <w:tcPr>
            <w:tcW w:w="4680" w:type="dxa"/>
            <w:shd w:val="clear" w:color="auto" w:fill="auto"/>
            <w:tcMar>
              <w:top w:w="15" w:type="dxa"/>
              <w:left w:w="15" w:type="dxa"/>
              <w:bottom w:w="0" w:type="dxa"/>
              <w:right w:w="15" w:type="dxa"/>
            </w:tcMar>
            <w:vAlign w:val="center"/>
            <w:hideMark/>
          </w:tcPr>
          <w:p w14:paraId="1AF9AA80" w14:textId="77777777" w:rsidR="004B19BC" w:rsidRDefault="004B19BC" w:rsidP="008516F2">
            <w:pPr>
              <w:spacing w:after="0"/>
              <w:rPr>
                <w:sz w:val="22"/>
                <w:szCs w:val="22"/>
              </w:rPr>
            </w:pPr>
            <w:r>
              <w:rPr>
                <w:sz w:val="22"/>
                <w:szCs w:val="22"/>
              </w:rPr>
              <w:t>Vrste propulzora</w:t>
            </w:r>
          </w:p>
        </w:tc>
        <w:tc>
          <w:tcPr>
            <w:tcW w:w="740" w:type="dxa"/>
            <w:shd w:val="clear" w:color="auto" w:fill="auto"/>
            <w:tcMar>
              <w:top w:w="15" w:type="dxa"/>
              <w:left w:w="15" w:type="dxa"/>
              <w:bottom w:w="0" w:type="dxa"/>
              <w:right w:w="15" w:type="dxa"/>
            </w:tcMar>
            <w:vAlign w:val="center"/>
            <w:hideMark/>
          </w:tcPr>
          <w:p w14:paraId="770EC3E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C7E086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15139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9D35DC" w14:textId="4C5CBD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2826FE" w14:textId="6EB5BCF0"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E6CB1A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E8CD5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19F20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678AC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44CF8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D9B194" w14:textId="77777777" w:rsidR="004B19BC" w:rsidRDefault="004B19BC" w:rsidP="008516F2">
            <w:pPr>
              <w:spacing w:after="0"/>
              <w:rPr>
                <w:sz w:val="22"/>
                <w:szCs w:val="22"/>
              </w:rPr>
            </w:pPr>
            <w:r>
              <w:rPr>
                <w:sz w:val="22"/>
                <w:szCs w:val="22"/>
              </w:rPr>
              <w:t> </w:t>
            </w:r>
          </w:p>
        </w:tc>
      </w:tr>
      <w:tr w:rsidR="004B19BC" w14:paraId="54225B21" w14:textId="77777777" w:rsidTr="008516F2">
        <w:trPr>
          <w:trHeight w:val="315"/>
        </w:trPr>
        <w:tc>
          <w:tcPr>
            <w:tcW w:w="4680" w:type="dxa"/>
            <w:shd w:val="clear" w:color="auto" w:fill="auto"/>
            <w:tcMar>
              <w:top w:w="15" w:type="dxa"/>
              <w:left w:w="15" w:type="dxa"/>
              <w:bottom w:w="0" w:type="dxa"/>
              <w:right w:w="15" w:type="dxa"/>
            </w:tcMar>
            <w:vAlign w:val="center"/>
            <w:hideMark/>
          </w:tcPr>
          <w:p w14:paraId="4B2516A6" w14:textId="77777777" w:rsidR="004B19BC" w:rsidRDefault="004B19BC" w:rsidP="008516F2">
            <w:pPr>
              <w:spacing w:after="0"/>
              <w:rPr>
                <w:sz w:val="22"/>
                <w:szCs w:val="22"/>
              </w:rPr>
            </w:pPr>
            <w:r>
              <w:rPr>
                <w:sz w:val="22"/>
                <w:szCs w:val="22"/>
              </w:rPr>
              <w:t>Prijenosnici snage</w:t>
            </w:r>
          </w:p>
        </w:tc>
        <w:tc>
          <w:tcPr>
            <w:tcW w:w="740" w:type="dxa"/>
            <w:shd w:val="clear" w:color="auto" w:fill="auto"/>
            <w:tcMar>
              <w:top w:w="15" w:type="dxa"/>
              <w:left w:w="15" w:type="dxa"/>
              <w:bottom w:w="0" w:type="dxa"/>
              <w:right w:w="15" w:type="dxa"/>
            </w:tcMar>
            <w:vAlign w:val="center"/>
            <w:hideMark/>
          </w:tcPr>
          <w:p w14:paraId="68E2BC4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5D4E0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F8632E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5BF77A" w14:textId="1CDD6CAD"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31CD32" w14:textId="4D1E2BB6"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299FB1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435C6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3DBA1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18947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04751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0CE7B8" w14:textId="77777777" w:rsidR="004B19BC" w:rsidRDefault="004B19BC" w:rsidP="008516F2">
            <w:pPr>
              <w:spacing w:after="0"/>
              <w:rPr>
                <w:sz w:val="22"/>
                <w:szCs w:val="22"/>
              </w:rPr>
            </w:pPr>
            <w:r>
              <w:rPr>
                <w:sz w:val="22"/>
                <w:szCs w:val="22"/>
              </w:rPr>
              <w:t> </w:t>
            </w:r>
          </w:p>
        </w:tc>
      </w:tr>
      <w:tr w:rsidR="004B19BC" w14:paraId="18C08DAA" w14:textId="77777777" w:rsidTr="008516F2">
        <w:trPr>
          <w:trHeight w:val="315"/>
        </w:trPr>
        <w:tc>
          <w:tcPr>
            <w:tcW w:w="4680" w:type="dxa"/>
            <w:shd w:val="clear" w:color="auto" w:fill="auto"/>
            <w:tcMar>
              <w:top w:w="15" w:type="dxa"/>
              <w:left w:w="15" w:type="dxa"/>
              <w:bottom w:w="0" w:type="dxa"/>
              <w:right w:w="15" w:type="dxa"/>
            </w:tcMar>
            <w:vAlign w:val="center"/>
            <w:hideMark/>
          </w:tcPr>
          <w:p w14:paraId="450EE04C" w14:textId="77777777" w:rsidR="004B19BC" w:rsidRDefault="004B19BC" w:rsidP="008516F2">
            <w:pPr>
              <w:spacing w:after="0"/>
              <w:rPr>
                <w:sz w:val="22"/>
                <w:szCs w:val="22"/>
              </w:rPr>
            </w:pPr>
            <w:r>
              <w:rPr>
                <w:sz w:val="22"/>
                <w:szCs w:val="22"/>
              </w:rPr>
              <w:t>Vrste pogonskih uređaja</w:t>
            </w:r>
          </w:p>
        </w:tc>
        <w:tc>
          <w:tcPr>
            <w:tcW w:w="740" w:type="dxa"/>
            <w:shd w:val="clear" w:color="auto" w:fill="auto"/>
            <w:tcMar>
              <w:top w:w="15" w:type="dxa"/>
              <w:left w:w="15" w:type="dxa"/>
              <w:bottom w:w="0" w:type="dxa"/>
              <w:right w:w="15" w:type="dxa"/>
            </w:tcMar>
            <w:vAlign w:val="center"/>
            <w:hideMark/>
          </w:tcPr>
          <w:p w14:paraId="66BF9F3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4D135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7EC008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3DDABB7" w14:textId="759EF8A5"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A114F70" w14:textId="197FCDF2"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r w:rsidR="00532E61">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21723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27DC2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36CAF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165CE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0F6A93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C76027" w14:textId="77777777" w:rsidR="004B19BC" w:rsidRDefault="004B19BC" w:rsidP="008516F2">
            <w:pPr>
              <w:spacing w:after="0"/>
              <w:rPr>
                <w:sz w:val="22"/>
                <w:szCs w:val="22"/>
              </w:rPr>
            </w:pPr>
            <w:r>
              <w:rPr>
                <w:sz w:val="22"/>
                <w:szCs w:val="22"/>
              </w:rPr>
              <w:t> </w:t>
            </w:r>
          </w:p>
        </w:tc>
      </w:tr>
      <w:tr w:rsidR="004B19BC" w14:paraId="5E701A23" w14:textId="77777777" w:rsidTr="008C3315">
        <w:trPr>
          <w:trHeight w:val="315"/>
        </w:trPr>
        <w:tc>
          <w:tcPr>
            <w:tcW w:w="4680" w:type="dxa"/>
            <w:shd w:val="clear" w:color="000000" w:fill="F2DBDB"/>
            <w:tcMar>
              <w:top w:w="15" w:type="dxa"/>
              <w:left w:w="15" w:type="dxa"/>
              <w:bottom w:w="0" w:type="dxa"/>
              <w:right w:w="15" w:type="dxa"/>
            </w:tcMar>
            <w:vAlign w:val="center"/>
            <w:hideMark/>
          </w:tcPr>
          <w:p w14:paraId="2E076FE7" w14:textId="77777777" w:rsidR="004B19BC" w:rsidRDefault="004B19BC" w:rsidP="008516F2">
            <w:pPr>
              <w:spacing w:after="0"/>
              <w:rPr>
                <w:b/>
                <w:bCs/>
                <w:sz w:val="22"/>
                <w:szCs w:val="22"/>
              </w:rPr>
            </w:pPr>
            <w:r>
              <w:rPr>
                <w:b/>
                <w:bCs/>
                <w:sz w:val="22"/>
                <w:szCs w:val="22"/>
              </w:rPr>
              <w:t>MOTORI S UNUTARNJIM IZGARANJEM</w:t>
            </w:r>
          </w:p>
        </w:tc>
        <w:tc>
          <w:tcPr>
            <w:tcW w:w="740" w:type="dxa"/>
            <w:shd w:val="clear" w:color="000000" w:fill="F2DBDB"/>
            <w:tcMar>
              <w:top w:w="15" w:type="dxa"/>
              <w:left w:w="15" w:type="dxa"/>
              <w:bottom w:w="0" w:type="dxa"/>
              <w:right w:w="15" w:type="dxa"/>
            </w:tcMar>
            <w:vAlign w:val="center"/>
            <w:hideMark/>
          </w:tcPr>
          <w:p w14:paraId="6E5CACC8"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45D79E0"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119851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B13301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A29152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51CA254"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68C366D"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C10B92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89B166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0B7717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887D7D7" w14:textId="77777777" w:rsidR="004B19BC" w:rsidRDefault="004B19BC" w:rsidP="008516F2">
            <w:pPr>
              <w:spacing w:after="0"/>
              <w:rPr>
                <w:b/>
                <w:bCs/>
                <w:sz w:val="22"/>
                <w:szCs w:val="22"/>
              </w:rPr>
            </w:pPr>
            <w:r>
              <w:rPr>
                <w:b/>
                <w:bCs/>
                <w:sz w:val="22"/>
                <w:szCs w:val="22"/>
              </w:rPr>
              <w:t> </w:t>
            </w:r>
          </w:p>
        </w:tc>
      </w:tr>
      <w:tr w:rsidR="004B19BC" w14:paraId="5E58A7F8" w14:textId="77777777" w:rsidTr="008516F2">
        <w:trPr>
          <w:trHeight w:val="315"/>
        </w:trPr>
        <w:tc>
          <w:tcPr>
            <w:tcW w:w="4680" w:type="dxa"/>
            <w:shd w:val="clear" w:color="auto" w:fill="auto"/>
            <w:tcMar>
              <w:top w:w="15" w:type="dxa"/>
              <w:left w:w="15" w:type="dxa"/>
              <w:bottom w:w="0" w:type="dxa"/>
              <w:right w:w="15" w:type="dxa"/>
            </w:tcMar>
            <w:vAlign w:val="center"/>
            <w:hideMark/>
          </w:tcPr>
          <w:p w14:paraId="0DA7920D" w14:textId="77777777" w:rsidR="004B19BC" w:rsidRDefault="004B19BC" w:rsidP="008516F2">
            <w:pPr>
              <w:spacing w:after="0"/>
              <w:rPr>
                <w:sz w:val="22"/>
                <w:szCs w:val="22"/>
              </w:rPr>
            </w:pPr>
            <w:r>
              <w:rPr>
                <w:sz w:val="22"/>
                <w:szCs w:val="22"/>
              </w:rPr>
              <w:t xml:space="preserve">Vrste motora </w:t>
            </w:r>
          </w:p>
        </w:tc>
        <w:tc>
          <w:tcPr>
            <w:tcW w:w="740" w:type="dxa"/>
            <w:shd w:val="clear" w:color="auto" w:fill="auto"/>
            <w:tcMar>
              <w:top w:w="15" w:type="dxa"/>
              <w:left w:w="15" w:type="dxa"/>
              <w:bottom w:w="0" w:type="dxa"/>
              <w:right w:w="15" w:type="dxa"/>
            </w:tcMar>
            <w:vAlign w:val="center"/>
            <w:hideMark/>
          </w:tcPr>
          <w:p w14:paraId="709AAE5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91E896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8B34B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728F79" w14:textId="4B5993EF"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BF6EED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36B9A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7D110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0275A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68988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AF6AF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A7B1B2" w14:textId="77777777" w:rsidR="004B19BC" w:rsidRDefault="004B19BC" w:rsidP="008516F2">
            <w:pPr>
              <w:spacing w:after="0"/>
              <w:rPr>
                <w:sz w:val="22"/>
                <w:szCs w:val="22"/>
              </w:rPr>
            </w:pPr>
            <w:r>
              <w:rPr>
                <w:sz w:val="22"/>
                <w:szCs w:val="22"/>
              </w:rPr>
              <w:t> </w:t>
            </w:r>
          </w:p>
        </w:tc>
      </w:tr>
      <w:tr w:rsidR="004B19BC" w14:paraId="3DBF59FC" w14:textId="77777777" w:rsidTr="008516F2">
        <w:trPr>
          <w:trHeight w:val="315"/>
        </w:trPr>
        <w:tc>
          <w:tcPr>
            <w:tcW w:w="4680" w:type="dxa"/>
            <w:shd w:val="clear" w:color="auto" w:fill="auto"/>
            <w:tcMar>
              <w:top w:w="15" w:type="dxa"/>
              <w:left w:w="15" w:type="dxa"/>
              <w:bottom w:w="0" w:type="dxa"/>
              <w:right w:w="15" w:type="dxa"/>
            </w:tcMar>
            <w:vAlign w:val="center"/>
            <w:hideMark/>
          </w:tcPr>
          <w:p w14:paraId="0A30B8AD" w14:textId="77777777" w:rsidR="004B19BC" w:rsidRDefault="004B19BC" w:rsidP="008516F2">
            <w:pPr>
              <w:spacing w:after="0"/>
              <w:rPr>
                <w:sz w:val="22"/>
                <w:szCs w:val="22"/>
              </w:rPr>
            </w:pPr>
            <w:r>
              <w:rPr>
                <w:sz w:val="22"/>
                <w:szCs w:val="22"/>
              </w:rPr>
              <w:t xml:space="preserve">Dijelovi motora </w:t>
            </w:r>
          </w:p>
        </w:tc>
        <w:tc>
          <w:tcPr>
            <w:tcW w:w="740" w:type="dxa"/>
            <w:shd w:val="clear" w:color="auto" w:fill="auto"/>
            <w:tcMar>
              <w:top w:w="15" w:type="dxa"/>
              <w:left w:w="15" w:type="dxa"/>
              <w:bottom w:w="0" w:type="dxa"/>
              <w:right w:w="15" w:type="dxa"/>
            </w:tcMar>
            <w:vAlign w:val="center"/>
            <w:hideMark/>
          </w:tcPr>
          <w:p w14:paraId="0A2987B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6471F4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18918A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82A6F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4B25D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BF7B57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F8B86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C7D13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B102F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CC9AF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620DFD" w14:textId="77777777" w:rsidR="004B19BC" w:rsidRDefault="004B19BC" w:rsidP="008516F2">
            <w:pPr>
              <w:spacing w:after="0"/>
              <w:rPr>
                <w:sz w:val="22"/>
                <w:szCs w:val="22"/>
              </w:rPr>
            </w:pPr>
            <w:r>
              <w:rPr>
                <w:sz w:val="22"/>
                <w:szCs w:val="22"/>
              </w:rPr>
              <w:t> </w:t>
            </w:r>
          </w:p>
        </w:tc>
      </w:tr>
      <w:tr w:rsidR="004B19BC" w14:paraId="474397B3" w14:textId="77777777" w:rsidTr="008516F2">
        <w:trPr>
          <w:trHeight w:val="315"/>
        </w:trPr>
        <w:tc>
          <w:tcPr>
            <w:tcW w:w="4680" w:type="dxa"/>
            <w:shd w:val="clear" w:color="auto" w:fill="auto"/>
            <w:tcMar>
              <w:top w:w="15" w:type="dxa"/>
              <w:left w:w="15" w:type="dxa"/>
              <w:bottom w:w="0" w:type="dxa"/>
              <w:right w:w="15" w:type="dxa"/>
            </w:tcMar>
            <w:vAlign w:val="center"/>
            <w:hideMark/>
          </w:tcPr>
          <w:p w14:paraId="70EBDF6D" w14:textId="77777777" w:rsidR="004B19BC" w:rsidRDefault="004B19BC" w:rsidP="008516F2">
            <w:pPr>
              <w:spacing w:after="0"/>
              <w:rPr>
                <w:sz w:val="22"/>
                <w:szCs w:val="22"/>
              </w:rPr>
            </w:pPr>
            <w:r>
              <w:rPr>
                <w:sz w:val="22"/>
                <w:szCs w:val="22"/>
              </w:rPr>
              <w:t xml:space="preserve">Sustav goriva motora </w:t>
            </w:r>
          </w:p>
        </w:tc>
        <w:tc>
          <w:tcPr>
            <w:tcW w:w="740" w:type="dxa"/>
            <w:shd w:val="clear" w:color="auto" w:fill="auto"/>
            <w:tcMar>
              <w:top w:w="15" w:type="dxa"/>
              <w:left w:w="15" w:type="dxa"/>
              <w:bottom w:w="0" w:type="dxa"/>
              <w:right w:w="15" w:type="dxa"/>
            </w:tcMar>
            <w:vAlign w:val="center"/>
            <w:hideMark/>
          </w:tcPr>
          <w:p w14:paraId="23E7525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C4F4D5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956EC1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AC980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523F8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C5C143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37FF9E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A261F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960FA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E39DB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D2533DD" w14:textId="77777777" w:rsidR="004B19BC" w:rsidRDefault="004B19BC" w:rsidP="008516F2">
            <w:pPr>
              <w:spacing w:after="0"/>
              <w:rPr>
                <w:sz w:val="22"/>
                <w:szCs w:val="22"/>
              </w:rPr>
            </w:pPr>
            <w:r>
              <w:rPr>
                <w:sz w:val="22"/>
                <w:szCs w:val="22"/>
              </w:rPr>
              <w:t> </w:t>
            </w:r>
          </w:p>
        </w:tc>
      </w:tr>
      <w:tr w:rsidR="004B19BC" w14:paraId="5BEBE465" w14:textId="77777777" w:rsidTr="008516F2">
        <w:trPr>
          <w:trHeight w:val="315"/>
        </w:trPr>
        <w:tc>
          <w:tcPr>
            <w:tcW w:w="4680" w:type="dxa"/>
            <w:shd w:val="clear" w:color="auto" w:fill="auto"/>
            <w:tcMar>
              <w:top w:w="15" w:type="dxa"/>
              <w:left w:w="15" w:type="dxa"/>
              <w:bottom w:w="0" w:type="dxa"/>
              <w:right w:w="15" w:type="dxa"/>
            </w:tcMar>
            <w:vAlign w:val="center"/>
            <w:hideMark/>
          </w:tcPr>
          <w:p w14:paraId="071F95F5" w14:textId="77777777" w:rsidR="004B19BC" w:rsidRDefault="004B19BC" w:rsidP="008516F2">
            <w:pPr>
              <w:spacing w:after="0"/>
              <w:rPr>
                <w:sz w:val="22"/>
                <w:szCs w:val="22"/>
              </w:rPr>
            </w:pPr>
            <w:r>
              <w:rPr>
                <w:sz w:val="22"/>
                <w:szCs w:val="22"/>
              </w:rPr>
              <w:t xml:space="preserve">Sustav hlađenja motora </w:t>
            </w:r>
          </w:p>
        </w:tc>
        <w:tc>
          <w:tcPr>
            <w:tcW w:w="740" w:type="dxa"/>
            <w:shd w:val="clear" w:color="auto" w:fill="auto"/>
            <w:tcMar>
              <w:top w:w="15" w:type="dxa"/>
              <w:left w:w="15" w:type="dxa"/>
              <w:bottom w:w="0" w:type="dxa"/>
              <w:right w:w="15" w:type="dxa"/>
            </w:tcMar>
            <w:vAlign w:val="center"/>
            <w:hideMark/>
          </w:tcPr>
          <w:p w14:paraId="61C88901"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3CE39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BF5390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9AB650" w14:textId="08862346"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F50E803" w14:textId="394947F0"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E1A9D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3D3C3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3B58F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D1509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0DFF5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0A36FB" w14:textId="77777777" w:rsidR="004B19BC" w:rsidRDefault="004B19BC" w:rsidP="008516F2">
            <w:pPr>
              <w:spacing w:after="0"/>
              <w:rPr>
                <w:sz w:val="22"/>
                <w:szCs w:val="22"/>
              </w:rPr>
            </w:pPr>
            <w:r>
              <w:rPr>
                <w:sz w:val="22"/>
                <w:szCs w:val="22"/>
              </w:rPr>
              <w:t> </w:t>
            </w:r>
          </w:p>
        </w:tc>
      </w:tr>
      <w:tr w:rsidR="004B19BC" w14:paraId="046B62FB" w14:textId="77777777" w:rsidTr="008516F2">
        <w:trPr>
          <w:trHeight w:val="315"/>
        </w:trPr>
        <w:tc>
          <w:tcPr>
            <w:tcW w:w="4680" w:type="dxa"/>
            <w:shd w:val="clear" w:color="auto" w:fill="auto"/>
            <w:tcMar>
              <w:top w:w="15" w:type="dxa"/>
              <w:left w:w="15" w:type="dxa"/>
              <w:bottom w:w="0" w:type="dxa"/>
              <w:right w:w="15" w:type="dxa"/>
            </w:tcMar>
            <w:vAlign w:val="center"/>
            <w:hideMark/>
          </w:tcPr>
          <w:p w14:paraId="03A5CCCA" w14:textId="77777777" w:rsidR="004B19BC" w:rsidRDefault="004B19BC" w:rsidP="008516F2">
            <w:pPr>
              <w:spacing w:after="0"/>
              <w:rPr>
                <w:sz w:val="22"/>
                <w:szCs w:val="22"/>
              </w:rPr>
            </w:pPr>
            <w:r>
              <w:rPr>
                <w:sz w:val="22"/>
                <w:szCs w:val="22"/>
              </w:rPr>
              <w:t xml:space="preserve">Sustav podmazivanja motora </w:t>
            </w:r>
          </w:p>
        </w:tc>
        <w:tc>
          <w:tcPr>
            <w:tcW w:w="740" w:type="dxa"/>
            <w:shd w:val="clear" w:color="auto" w:fill="auto"/>
            <w:tcMar>
              <w:top w:w="15" w:type="dxa"/>
              <w:left w:w="15" w:type="dxa"/>
              <w:bottom w:w="0" w:type="dxa"/>
              <w:right w:w="15" w:type="dxa"/>
            </w:tcMar>
            <w:vAlign w:val="center"/>
            <w:hideMark/>
          </w:tcPr>
          <w:p w14:paraId="0AAE098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B1011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E84E41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30354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78D19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D0D5DCD"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D47A6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68C83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D5B70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DC5C1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C5CD8D" w14:textId="77777777" w:rsidR="004B19BC" w:rsidRDefault="004B19BC" w:rsidP="008516F2">
            <w:pPr>
              <w:spacing w:after="0"/>
              <w:rPr>
                <w:sz w:val="22"/>
                <w:szCs w:val="22"/>
              </w:rPr>
            </w:pPr>
            <w:r>
              <w:rPr>
                <w:sz w:val="22"/>
                <w:szCs w:val="22"/>
              </w:rPr>
              <w:t> </w:t>
            </w:r>
          </w:p>
        </w:tc>
      </w:tr>
      <w:tr w:rsidR="004B19BC" w14:paraId="658EEE58" w14:textId="77777777" w:rsidTr="008516F2">
        <w:trPr>
          <w:trHeight w:val="315"/>
        </w:trPr>
        <w:tc>
          <w:tcPr>
            <w:tcW w:w="4680" w:type="dxa"/>
            <w:shd w:val="clear" w:color="auto" w:fill="auto"/>
            <w:tcMar>
              <w:top w:w="15" w:type="dxa"/>
              <w:left w:w="15" w:type="dxa"/>
              <w:bottom w:w="0" w:type="dxa"/>
              <w:right w:w="15" w:type="dxa"/>
            </w:tcMar>
            <w:vAlign w:val="center"/>
            <w:hideMark/>
          </w:tcPr>
          <w:p w14:paraId="26C0F8F9" w14:textId="77777777" w:rsidR="004B19BC" w:rsidRDefault="004B19BC" w:rsidP="008516F2">
            <w:pPr>
              <w:spacing w:after="0"/>
              <w:rPr>
                <w:sz w:val="22"/>
                <w:szCs w:val="22"/>
              </w:rPr>
            </w:pPr>
            <w:r>
              <w:rPr>
                <w:sz w:val="22"/>
                <w:szCs w:val="22"/>
              </w:rPr>
              <w:t>Usis zraka i ispuh motora</w:t>
            </w:r>
          </w:p>
        </w:tc>
        <w:tc>
          <w:tcPr>
            <w:tcW w:w="740" w:type="dxa"/>
            <w:shd w:val="clear" w:color="auto" w:fill="auto"/>
            <w:tcMar>
              <w:top w:w="15" w:type="dxa"/>
              <w:left w:w="15" w:type="dxa"/>
              <w:bottom w:w="0" w:type="dxa"/>
              <w:right w:w="15" w:type="dxa"/>
            </w:tcMar>
            <w:vAlign w:val="center"/>
            <w:hideMark/>
          </w:tcPr>
          <w:p w14:paraId="541C2E5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82B91A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A80AFA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DE9126" w14:textId="32E0ADC2"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6733A97" w14:textId="151E0163"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D9BA04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65F989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6D641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A5D02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32F1D1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7AF829" w14:textId="77777777" w:rsidR="004B19BC" w:rsidRDefault="004B19BC" w:rsidP="008516F2">
            <w:pPr>
              <w:spacing w:after="0"/>
              <w:rPr>
                <w:sz w:val="22"/>
                <w:szCs w:val="22"/>
              </w:rPr>
            </w:pPr>
            <w:r>
              <w:rPr>
                <w:sz w:val="22"/>
                <w:szCs w:val="22"/>
              </w:rPr>
              <w:t> </w:t>
            </w:r>
          </w:p>
        </w:tc>
      </w:tr>
      <w:tr w:rsidR="004B19BC" w14:paraId="1309944A" w14:textId="77777777" w:rsidTr="008516F2">
        <w:trPr>
          <w:trHeight w:val="315"/>
        </w:trPr>
        <w:tc>
          <w:tcPr>
            <w:tcW w:w="4680" w:type="dxa"/>
            <w:shd w:val="clear" w:color="auto" w:fill="auto"/>
            <w:tcMar>
              <w:top w:w="15" w:type="dxa"/>
              <w:left w:w="15" w:type="dxa"/>
              <w:bottom w:w="0" w:type="dxa"/>
              <w:right w:w="15" w:type="dxa"/>
            </w:tcMar>
            <w:vAlign w:val="center"/>
            <w:hideMark/>
          </w:tcPr>
          <w:p w14:paraId="375AA1AD" w14:textId="77777777" w:rsidR="004B19BC" w:rsidRDefault="004B19BC" w:rsidP="008516F2">
            <w:pPr>
              <w:spacing w:after="0"/>
              <w:rPr>
                <w:sz w:val="22"/>
                <w:szCs w:val="22"/>
              </w:rPr>
            </w:pPr>
            <w:r>
              <w:rPr>
                <w:sz w:val="22"/>
                <w:szCs w:val="22"/>
              </w:rPr>
              <w:t>Instrumenti za kontrolu rada</w:t>
            </w:r>
          </w:p>
        </w:tc>
        <w:tc>
          <w:tcPr>
            <w:tcW w:w="740" w:type="dxa"/>
            <w:shd w:val="clear" w:color="auto" w:fill="auto"/>
            <w:tcMar>
              <w:top w:w="15" w:type="dxa"/>
              <w:left w:w="15" w:type="dxa"/>
              <w:bottom w:w="0" w:type="dxa"/>
              <w:right w:w="15" w:type="dxa"/>
            </w:tcMar>
            <w:vAlign w:val="center"/>
            <w:hideMark/>
          </w:tcPr>
          <w:p w14:paraId="2AF94AE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BA7C3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3B579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09B2181" w14:textId="0DF2DD11"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sidR="004B19BC">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A6124CF" w14:textId="57411C12"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sidR="004B19BC">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BCDF5F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61B342"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26E37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F102B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018F5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E45E7C" w14:textId="77777777" w:rsidR="004B19BC" w:rsidRDefault="004B19BC" w:rsidP="008516F2">
            <w:pPr>
              <w:spacing w:after="0"/>
              <w:rPr>
                <w:sz w:val="22"/>
                <w:szCs w:val="22"/>
              </w:rPr>
            </w:pPr>
            <w:r>
              <w:rPr>
                <w:sz w:val="22"/>
                <w:szCs w:val="22"/>
              </w:rPr>
              <w:t> </w:t>
            </w:r>
          </w:p>
        </w:tc>
      </w:tr>
      <w:tr w:rsidR="004B19BC" w14:paraId="5C83EF61" w14:textId="77777777" w:rsidTr="008516F2">
        <w:trPr>
          <w:trHeight w:val="315"/>
        </w:trPr>
        <w:tc>
          <w:tcPr>
            <w:tcW w:w="4680" w:type="dxa"/>
            <w:shd w:val="clear" w:color="auto" w:fill="auto"/>
            <w:tcMar>
              <w:top w:w="15" w:type="dxa"/>
              <w:left w:w="15" w:type="dxa"/>
              <w:bottom w:w="0" w:type="dxa"/>
              <w:right w:w="15" w:type="dxa"/>
            </w:tcMar>
            <w:vAlign w:val="center"/>
            <w:hideMark/>
          </w:tcPr>
          <w:p w14:paraId="718A9B2B" w14:textId="77777777" w:rsidR="004B19BC" w:rsidRDefault="004B19BC" w:rsidP="008516F2">
            <w:pPr>
              <w:spacing w:after="0"/>
              <w:rPr>
                <w:sz w:val="22"/>
                <w:szCs w:val="22"/>
              </w:rPr>
            </w:pPr>
            <w:r>
              <w:rPr>
                <w:sz w:val="22"/>
                <w:szCs w:val="22"/>
              </w:rPr>
              <w:t>Baterije starta</w:t>
            </w:r>
          </w:p>
        </w:tc>
        <w:tc>
          <w:tcPr>
            <w:tcW w:w="740" w:type="dxa"/>
            <w:shd w:val="clear" w:color="auto" w:fill="auto"/>
            <w:tcMar>
              <w:top w:w="15" w:type="dxa"/>
              <w:left w:w="15" w:type="dxa"/>
              <w:bottom w:w="0" w:type="dxa"/>
              <w:right w:w="15" w:type="dxa"/>
            </w:tcMar>
            <w:vAlign w:val="center"/>
            <w:hideMark/>
          </w:tcPr>
          <w:p w14:paraId="6D6FBAF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264FA7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EA560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F2B1B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7999B2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AE19B1B"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082B4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071462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9CBCE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06C97F"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6CEB19" w14:textId="77777777" w:rsidR="004B19BC" w:rsidRDefault="004B19BC" w:rsidP="008516F2">
            <w:pPr>
              <w:spacing w:after="0"/>
              <w:rPr>
                <w:sz w:val="22"/>
                <w:szCs w:val="22"/>
              </w:rPr>
            </w:pPr>
            <w:r>
              <w:rPr>
                <w:sz w:val="22"/>
                <w:szCs w:val="22"/>
              </w:rPr>
              <w:t> </w:t>
            </w:r>
          </w:p>
        </w:tc>
      </w:tr>
      <w:tr w:rsidR="004B19BC" w14:paraId="78CD9573" w14:textId="77777777" w:rsidTr="008516F2">
        <w:trPr>
          <w:trHeight w:val="315"/>
        </w:trPr>
        <w:tc>
          <w:tcPr>
            <w:tcW w:w="4680" w:type="dxa"/>
            <w:shd w:val="clear" w:color="auto" w:fill="auto"/>
            <w:tcMar>
              <w:top w:w="15" w:type="dxa"/>
              <w:left w:w="15" w:type="dxa"/>
              <w:bottom w:w="0" w:type="dxa"/>
              <w:right w:w="15" w:type="dxa"/>
            </w:tcMar>
            <w:vAlign w:val="center"/>
            <w:hideMark/>
          </w:tcPr>
          <w:p w14:paraId="4C833926" w14:textId="77777777" w:rsidR="004B19BC" w:rsidRDefault="004B19BC" w:rsidP="008516F2">
            <w:pPr>
              <w:spacing w:after="0"/>
              <w:rPr>
                <w:sz w:val="22"/>
                <w:szCs w:val="22"/>
              </w:rPr>
            </w:pPr>
            <w:r>
              <w:rPr>
                <w:sz w:val="22"/>
                <w:szCs w:val="22"/>
              </w:rPr>
              <w:t>Priprema za upućivanje motora</w:t>
            </w:r>
          </w:p>
        </w:tc>
        <w:tc>
          <w:tcPr>
            <w:tcW w:w="740" w:type="dxa"/>
            <w:shd w:val="clear" w:color="auto" w:fill="auto"/>
            <w:tcMar>
              <w:top w:w="15" w:type="dxa"/>
              <w:left w:w="15" w:type="dxa"/>
              <w:bottom w:w="0" w:type="dxa"/>
              <w:right w:w="15" w:type="dxa"/>
            </w:tcMar>
            <w:vAlign w:val="center"/>
            <w:hideMark/>
          </w:tcPr>
          <w:p w14:paraId="613449A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DF9BC1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B1C24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E77FF28" w14:textId="1E339B65"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C846CAE" w14:textId="0EDB86C6"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F4A568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E67B0B" w14:textId="78C75BB0" w:rsidR="004B19BC"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20B348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EB0F9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C1C09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062531" w14:textId="77777777" w:rsidR="004B19BC" w:rsidRDefault="004B19BC" w:rsidP="008516F2">
            <w:pPr>
              <w:spacing w:after="0"/>
              <w:rPr>
                <w:sz w:val="22"/>
                <w:szCs w:val="22"/>
              </w:rPr>
            </w:pPr>
            <w:r>
              <w:rPr>
                <w:sz w:val="22"/>
                <w:szCs w:val="22"/>
              </w:rPr>
              <w:t> </w:t>
            </w:r>
          </w:p>
        </w:tc>
      </w:tr>
      <w:tr w:rsidR="004B19BC" w14:paraId="3BAF7F9E" w14:textId="77777777" w:rsidTr="008516F2">
        <w:trPr>
          <w:trHeight w:val="315"/>
        </w:trPr>
        <w:tc>
          <w:tcPr>
            <w:tcW w:w="4680" w:type="dxa"/>
            <w:shd w:val="clear" w:color="auto" w:fill="auto"/>
            <w:tcMar>
              <w:top w:w="15" w:type="dxa"/>
              <w:left w:w="15" w:type="dxa"/>
              <w:bottom w:w="0" w:type="dxa"/>
              <w:right w:w="15" w:type="dxa"/>
            </w:tcMar>
            <w:vAlign w:val="center"/>
            <w:hideMark/>
          </w:tcPr>
          <w:p w14:paraId="01EB5604" w14:textId="77777777" w:rsidR="004B19BC" w:rsidRDefault="004B19BC" w:rsidP="008516F2">
            <w:pPr>
              <w:spacing w:after="0"/>
              <w:rPr>
                <w:sz w:val="22"/>
                <w:szCs w:val="22"/>
              </w:rPr>
            </w:pPr>
            <w:r>
              <w:rPr>
                <w:sz w:val="22"/>
                <w:szCs w:val="22"/>
              </w:rPr>
              <w:t>Dijagnostika kvarova i njihovo uklanjanje</w:t>
            </w:r>
          </w:p>
        </w:tc>
        <w:tc>
          <w:tcPr>
            <w:tcW w:w="740" w:type="dxa"/>
            <w:shd w:val="clear" w:color="auto" w:fill="auto"/>
            <w:tcMar>
              <w:top w:w="15" w:type="dxa"/>
              <w:left w:w="15" w:type="dxa"/>
              <w:bottom w:w="0" w:type="dxa"/>
              <w:right w:w="15" w:type="dxa"/>
            </w:tcMar>
            <w:vAlign w:val="center"/>
            <w:hideMark/>
          </w:tcPr>
          <w:p w14:paraId="3C4F870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FC24D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1EEC6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A611001" w14:textId="7AE7D4CF"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8AFBA3F" w14:textId="5838F0F4" w:rsidR="004B19BC" w:rsidRDefault="00532E61" w:rsidP="008516F2">
            <w:pPr>
              <w:spacing w:after="0"/>
              <w:jc w:val="center"/>
              <w:rPr>
                <w:rFonts w:ascii="Wingdings" w:hAnsi="Wingdings" w:cs="Calibri"/>
                <w:b/>
                <w:bCs/>
                <w:sz w:val="22"/>
                <w:szCs w:val="22"/>
              </w:rPr>
            </w:pPr>
            <w:r>
              <w:rPr>
                <w:rFonts w:ascii="Wingdings" w:hAnsi="Wingdings" w:cs="Calibri"/>
                <w:b/>
                <w:bCs/>
                <w:sz w:val="22"/>
                <w:szCs w:val="22"/>
              </w:rPr>
              <w:t></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88F27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CA37B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C9213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0BB61C"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56316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B3256C" w14:textId="77777777" w:rsidR="004B19BC" w:rsidRDefault="004B19BC" w:rsidP="008516F2">
            <w:pPr>
              <w:spacing w:after="0"/>
              <w:rPr>
                <w:sz w:val="22"/>
                <w:szCs w:val="22"/>
              </w:rPr>
            </w:pPr>
            <w:r>
              <w:rPr>
                <w:sz w:val="22"/>
                <w:szCs w:val="22"/>
              </w:rPr>
              <w:t> </w:t>
            </w:r>
          </w:p>
        </w:tc>
      </w:tr>
      <w:tr w:rsidR="004B19BC" w14:paraId="0CB7D44A" w14:textId="77777777" w:rsidTr="008C3315">
        <w:trPr>
          <w:trHeight w:val="315"/>
        </w:trPr>
        <w:tc>
          <w:tcPr>
            <w:tcW w:w="4680" w:type="dxa"/>
            <w:shd w:val="clear" w:color="000000" w:fill="F2DBDB"/>
            <w:tcMar>
              <w:top w:w="15" w:type="dxa"/>
              <w:left w:w="15" w:type="dxa"/>
              <w:bottom w:w="0" w:type="dxa"/>
              <w:right w:w="15" w:type="dxa"/>
            </w:tcMar>
            <w:vAlign w:val="center"/>
            <w:hideMark/>
          </w:tcPr>
          <w:p w14:paraId="56BFB301" w14:textId="77777777" w:rsidR="004B19BC" w:rsidRDefault="004B19BC" w:rsidP="008516F2">
            <w:pPr>
              <w:spacing w:after="0"/>
              <w:rPr>
                <w:b/>
                <w:bCs/>
                <w:sz w:val="22"/>
                <w:szCs w:val="22"/>
              </w:rPr>
            </w:pPr>
            <w:r>
              <w:rPr>
                <w:b/>
                <w:bCs/>
                <w:sz w:val="22"/>
                <w:szCs w:val="22"/>
              </w:rPr>
              <w:t>SUSTAV KALJUŽE</w:t>
            </w:r>
          </w:p>
        </w:tc>
        <w:tc>
          <w:tcPr>
            <w:tcW w:w="740" w:type="dxa"/>
            <w:shd w:val="clear" w:color="000000" w:fill="F2DBDB"/>
            <w:tcMar>
              <w:top w:w="15" w:type="dxa"/>
              <w:left w:w="15" w:type="dxa"/>
              <w:bottom w:w="0" w:type="dxa"/>
              <w:right w:w="15" w:type="dxa"/>
            </w:tcMar>
            <w:vAlign w:val="center"/>
            <w:hideMark/>
          </w:tcPr>
          <w:p w14:paraId="134308B4"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DB1A4F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312DE83"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5EF43AC"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703EF8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090A47"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EDBFF6A"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8E2532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D9C2015"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987B292"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5DA8F49" w14:textId="77777777" w:rsidR="004B19BC" w:rsidRDefault="004B19BC" w:rsidP="008516F2">
            <w:pPr>
              <w:spacing w:after="0"/>
              <w:rPr>
                <w:b/>
                <w:bCs/>
                <w:sz w:val="22"/>
                <w:szCs w:val="22"/>
              </w:rPr>
            </w:pPr>
            <w:r>
              <w:rPr>
                <w:b/>
                <w:bCs/>
                <w:sz w:val="22"/>
                <w:szCs w:val="22"/>
              </w:rPr>
              <w:t> </w:t>
            </w:r>
          </w:p>
        </w:tc>
      </w:tr>
      <w:tr w:rsidR="004B19BC" w14:paraId="038D9040" w14:textId="77777777" w:rsidTr="008516F2">
        <w:trPr>
          <w:trHeight w:val="315"/>
        </w:trPr>
        <w:tc>
          <w:tcPr>
            <w:tcW w:w="4680" w:type="dxa"/>
            <w:shd w:val="clear" w:color="auto" w:fill="auto"/>
            <w:tcMar>
              <w:top w:w="15" w:type="dxa"/>
              <w:left w:w="15" w:type="dxa"/>
              <w:bottom w:w="0" w:type="dxa"/>
              <w:right w:w="15" w:type="dxa"/>
            </w:tcMar>
            <w:vAlign w:val="center"/>
            <w:hideMark/>
          </w:tcPr>
          <w:p w14:paraId="0357DC86" w14:textId="77777777" w:rsidR="004B19BC" w:rsidRDefault="004B19BC" w:rsidP="008516F2">
            <w:pPr>
              <w:spacing w:after="0"/>
              <w:rPr>
                <w:sz w:val="22"/>
                <w:szCs w:val="22"/>
              </w:rPr>
            </w:pPr>
            <w:r>
              <w:rPr>
                <w:sz w:val="22"/>
                <w:szCs w:val="22"/>
              </w:rPr>
              <w:t>Kaljužne pumpe, broj, ugradnja i održavanje</w:t>
            </w:r>
          </w:p>
        </w:tc>
        <w:tc>
          <w:tcPr>
            <w:tcW w:w="740" w:type="dxa"/>
            <w:shd w:val="clear" w:color="auto" w:fill="auto"/>
            <w:tcMar>
              <w:top w:w="15" w:type="dxa"/>
              <w:left w:w="15" w:type="dxa"/>
              <w:bottom w:w="0" w:type="dxa"/>
              <w:right w:w="15" w:type="dxa"/>
            </w:tcMar>
            <w:vAlign w:val="center"/>
          </w:tcPr>
          <w:p w14:paraId="5CB3B8A6" w14:textId="24607A40"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5BFAC71" w14:textId="4D35CF59"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54759B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D49CCA0"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33BD55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975365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B179A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93C27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69768A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996B55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B6DEC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004893D7" w14:textId="77777777" w:rsidTr="008516F2">
        <w:trPr>
          <w:trHeight w:val="315"/>
        </w:trPr>
        <w:tc>
          <w:tcPr>
            <w:tcW w:w="4680" w:type="dxa"/>
            <w:shd w:val="clear" w:color="auto" w:fill="auto"/>
            <w:tcMar>
              <w:top w:w="15" w:type="dxa"/>
              <w:left w:w="15" w:type="dxa"/>
              <w:bottom w:w="0" w:type="dxa"/>
              <w:right w:w="15" w:type="dxa"/>
            </w:tcMar>
            <w:vAlign w:val="center"/>
            <w:hideMark/>
          </w:tcPr>
          <w:p w14:paraId="68E3A8CF" w14:textId="77777777" w:rsidR="004B19BC" w:rsidRDefault="004B19BC" w:rsidP="008516F2">
            <w:pPr>
              <w:spacing w:after="0"/>
              <w:rPr>
                <w:sz w:val="22"/>
                <w:szCs w:val="22"/>
              </w:rPr>
            </w:pPr>
            <w:r>
              <w:rPr>
                <w:sz w:val="22"/>
                <w:szCs w:val="22"/>
              </w:rPr>
              <w:t>Cjevovodi i armatura</w:t>
            </w:r>
          </w:p>
        </w:tc>
        <w:tc>
          <w:tcPr>
            <w:tcW w:w="740" w:type="dxa"/>
            <w:shd w:val="clear" w:color="auto" w:fill="auto"/>
            <w:tcMar>
              <w:top w:w="15" w:type="dxa"/>
              <w:left w:w="15" w:type="dxa"/>
              <w:bottom w:w="0" w:type="dxa"/>
              <w:right w:w="15" w:type="dxa"/>
            </w:tcMar>
            <w:vAlign w:val="center"/>
          </w:tcPr>
          <w:p w14:paraId="00D00AEF" w14:textId="15454CBF"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8401E5B" w14:textId="243EB8D3"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ED9775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7C4AB6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EFB9D3"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DB8AAB8"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07A313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BF7CDA"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25778F"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6883EA"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3996F1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39B8BC52" w14:textId="77777777" w:rsidTr="008516F2">
        <w:trPr>
          <w:trHeight w:val="315"/>
        </w:trPr>
        <w:tc>
          <w:tcPr>
            <w:tcW w:w="4680" w:type="dxa"/>
            <w:shd w:val="clear" w:color="auto" w:fill="auto"/>
            <w:tcMar>
              <w:top w:w="15" w:type="dxa"/>
              <w:left w:w="15" w:type="dxa"/>
              <w:bottom w:w="0" w:type="dxa"/>
              <w:right w:w="15" w:type="dxa"/>
            </w:tcMar>
            <w:vAlign w:val="center"/>
            <w:hideMark/>
          </w:tcPr>
          <w:p w14:paraId="7B5C4C95" w14:textId="77777777" w:rsidR="004B19BC" w:rsidRDefault="004B19BC" w:rsidP="008516F2">
            <w:pPr>
              <w:spacing w:after="0"/>
              <w:rPr>
                <w:sz w:val="22"/>
                <w:szCs w:val="22"/>
              </w:rPr>
            </w:pPr>
            <w:r>
              <w:rPr>
                <w:sz w:val="22"/>
                <w:szCs w:val="22"/>
              </w:rPr>
              <w:t>Alarm visokog nivoa kaljuže</w:t>
            </w:r>
          </w:p>
        </w:tc>
        <w:tc>
          <w:tcPr>
            <w:tcW w:w="740" w:type="dxa"/>
            <w:shd w:val="clear" w:color="auto" w:fill="auto"/>
            <w:tcMar>
              <w:top w:w="15" w:type="dxa"/>
              <w:left w:w="15" w:type="dxa"/>
              <w:bottom w:w="0" w:type="dxa"/>
              <w:right w:w="15" w:type="dxa"/>
            </w:tcMar>
            <w:vAlign w:val="center"/>
          </w:tcPr>
          <w:p w14:paraId="1EF2FA27" w14:textId="2FEF1746"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A735BFE" w14:textId="1E9E09EA"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69D177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399CAD5"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E07135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7EA34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4B12D0"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C1DB9F6"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B73EAB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900018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46DDD4"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3F483DDF" w14:textId="77777777" w:rsidTr="008516F2">
        <w:trPr>
          <w:trHeight w:val="315"/>
        </w:trPr>
        <w:tc>
          <w:tcPr>
            <w:tcW w:w="4680" w:type="dxa"/>
            <w:shd w:val="clear" w:color="auto" w:fill="auto"/>
            <w:tcMar>
              <w:top w:w="15" w:type="dxa"/>
              <w:left w:w="15" w:type="dxa"/>
              <w:bottom w:w="0" w:type="dxa"/>
              <w:right w:w="15" w:type="dxa"/>
            </w:tcMar>
            <w:vAlign w:val="center"/>
            <w:hideMark/>
          </w:tcPr>
          <w:p w14:paraId="7F1D795E" w14:textId="77777777" w:rsidR="004B19BC" w:rsidRDefault="004B19BC" w:rsidP="008516F2">
            <w:pPr>
              <w:spacing w:after="0"/>
              <w:rPr>
                <w:sz w:val="22"/>
                <w:szCs w:val="22"/>
              </w:rPr>
            </w:pPr>
            <w:r>
              <w:rPr>
                <w:sz w:val="22"/>
                <w:szCs w:val="22"/>
              </w:rPr>
              <w:t>Kaljužni tank</w:t>
            </w:r>
          </w:p>
        </w:tc>
        <w:tc>
          <w:tcPr>
            <w:tcW w:w="740" w:type="dxa"/>
            <w:shd w:val="clear" w:color="auto" w:fill="auto"/>
            <w:tcMar>
              <w:top w:w="15" w:type="dxa"/>
              <w:left w:w="15" w:type="dxa"/>
              <w:bottom w:w="0" w:type="dxa"/>
              <w:right w:w="15" w:type="dxa"/>
            </w:tcMar>
            <w:vAlign w:val="center"/>
          </w:tcPr>
          <w:p w14:paraId="28C602BC" w14:textId="34A3A71E"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F63BC3D" w14:textId="025C93ED" w:rsidR="004B19BC" w:rsidRDefault="004B19BC"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039571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2CFBD0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9409BE"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8468116"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3D2F245"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A533A2"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2BA9D47"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C3074F4"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03650C"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020C1B97" w14:textId="77777777" w:rsidTr="008516F2">
        <w:trPr>
          <w:trHeight w:val="315"/>
        </w:trPr>
        <w:tc>
          <w:tcPr>
            <w:tcW w:w="4680" w:type="dxa"/>
            <w:shd w:val="clear" w:color="auto" w:fill="auto"/>
            <w:tcMar>
              <w:top w:w="15" w:type="dxa"/>
              <w:left w:w="15" w:type="dxa"/>
              <w:bottom w:w="0" w:type="dxa"/>
              <w:right w:w="15" w:type="dxa"/>
            </w:tcMar>
            <w:vAlign w:val="center"/>
            <w:hideMark/>
          </w:tcPr>
          <w:p w14:paraId="517A7CE9" w14:textId="77777777" w:rsidR="004B19BC" w:rsidRDefault="004B19BC" w:rsidP="008516F2">
            <w:pPr>
              <w:spacing w:after="0"/>
              <w:rPr>
                <w:sz w:val="22"/>
                <w:szCs w:val="22"/>
              </w:rPr>
            </w:pPr>
            <w:r>
              <w:rPr>
                <w:sz w:val="22"/>
                <w:szCs w:val="22"/>
              </w:rPr>
              <w:t>Pražnjenje kaljuže</w:t>
            </w:r>
          </w:p>
        </w:tc>
        <w:tc>
          <w:tcPr>
            <w:tcW w:w="740" w:type="dxa"/>
            <w:shd w:val="clear" w:color="auto" w:fill="auto"/>
            <w:tcMar>
              <w:top w:w="15" w:type="dxa"/>
              <w:left w:w="15" w:type="dxa"/>
              <w:bottom w:w="0" w:type="dxa"/>
              <w:right w:w="15" w:type="dxa"/>
            </w:tcMar>
            <w:vAlign w:val="center"/>
            <w:hideMark/>
          </w:tcPr>
          <w:p w14:paraId="6316DBDF"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EFDE30F" w14:textId="77777777" w:rsidR="004B19BC" w:rsidRDefault="004B19BC"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CFCA99D"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403CCEB"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0D927F8"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DF0B57"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8C2F5EE"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615F89"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9AEDD3"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A29671" w14:textId="77777777" w:rsidR="004B19BC" w:rsidRDefault="004B19BC"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7217E9" w14:textId="77777777" w:rsidR="004B19BC" w:rsidRDefault="004B19BC" w:rsidP="008516F2">
            <w:pPr>
              <w:spacing w:after="0"/>
              <w:jc w:val="center"/>
              <w:rPr>
                <w:rFonts w:ascii="Wingdings" w:hAnsi="Wingdings" w:cs="Calibri"/>
                <w:b/>
                <w:bCs/>
                <w:sz w:val="22"/>
                <w:szCs w:val="22"/>
              </w:rPr>
            </w:pPr>
            <w:r>
              <w:rPr>
                <w:rFonts w:ascii="Wingdings" w:hAnsi="Wingdings" w:cs="Calibri"/>
                <w:b/>
                <w:bCs/>
                <w:sz w:val="22"/>
                <w:szCs w:val="22"/>
              </w:rPr>
              <w:t></w:t>
            </w:r>
          </w:p>
        </w:tc>
      </w:tr>
      <w:tr w:rsidR="004B19BC" w14:paraId="2B3E2410" w14:textId="77777777" w:rsidTr="008C3315">
        <w:trPr>
          <w:trHeight w:val="315"/>
        </w:trPr>
        <w:tc>
          <w:tcPr>
            <w:tcW w:w="4680" w:type="dxa"/>
            <w:shd w:val="clear" w:color="000000" w:fill="F2DBDB"/>
            <w:tcMar>
              <w:top w:w="15" w:type="dxa"/>
              <w:left w:w="15" w:type="dxa"/>
              <w:bottom w:w="0" w:type="dxa"/>
              <w:right w:w="15" w:type="dxa"/>
            </w:tcMar>
            <w:vAlign w:val="center"/>
            <w:hideMark/>
          </w:tcPr>
          <w:p w14:paraId="258B3072" w14:textId="77777777" w:rsidR="004B19BC" w:rsidRDefault="004B19BC" w:rsidP="008516F2">
            <w:pPr>
              <w:spacing w:after="0"/>
              <w:rPr>
                <w:b/>
                <w:bCs/>
                <w:sz w:val="22"/>
                <w:szCs w:val="22"/>
              </w:rPr>
            </w:pPr>
            <w:r>
              <w:rPr>
                <w:b/>
                <w:bCs/>
                <w:sz w:val="22"/>
                <w:szCs w:val="22"/>
              </w:rPr>
              <w:t>SUSTAV PITKE I TOPLE VODE</w:t>
            </w:r>
          </w:p>
        </w:tc>
        <w:tc>
          <w:tcPr>
            <w:tcW w:w="740" w:type="dxa"/>
            <w:shd w:val="clear" w:color="000000" w:fill="F2DBDB"/>
            <w:tcMar>
              <w:top w:w="15" w:type="dxa"/>
              <w:left w:w="15" w:type="dxa"/>
              <w:bottom w:w="0" w:type="dxa"/>
              <w:right w:w="15" w:type="dxa"/>
            </w:tcMar>
            <w:vAlign w:val="center"/>
            <w:hideMark/>
          </w:tcPr>
          <w:p w14:paraId="67CE4EE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0B6857A"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52BA00B" w14:textId="77777777" w:rsidR="004B19BC" w:rsidRDefault="004B19BC"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5A79041"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855C150"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CE600A3"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EB3609B"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28DE9A8"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949B995"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C616405" w14:textId="77777777" w:rsidR="004B19BC" w:rsidRDefault="004B19BC"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F46D3F5" w14:textId="77777777" w:rsidR="004B19BC" w:rsidRDefault="004B19BC" w:rsidP="008516F2">
            <w:pPr>
              <w:spacing w:after="0"/>
              <w:rPr>
                <w:b/>
                <w:bCs/>
                <w:sz w:val="22"/>
                <w:szCs w:val="22"/>
              </w:rPr>
            </w:pPr>
            <w:r>
              <w:rPr>
                <w:b/>
                <w:bCs/>
                <w:sz w:val="22"/>
                <w:szCs w:val="22"/>
              </w:rPr>
              <w:t> </w:t>
            </w:r>
          </w:p>
        </w:tc>
      </w:tr>
      <w:tr w:rsidR="00875D02" w14:paraId="6A648BAD" w14:textId="77777777" w:rsidTr="008516F2">
        <w:trPr>
          <w:trHeight w:val="315"/>
        </w:trPr>
        <w:tc>
          <w:tcPr>
            <w:tcW w:w="4680" w:type="dxa"/>
            <w:shd w:val="clear" w:color="auto" w:fill="auto"/>
            <w:tcMar>
              <w:top w:w="15" w:type="dxa"/>
              <w:left w:w="15" w:type="dxa"/>
              <w:bottom w:w="0" w:type="dxa"/>
              <w:right w:w="15" w:type="dxa"/>
            </w:tcMar>
            <w:vAlign w:val="center"/>
            <w:hideMark/>
          </w:tcPr>
          <w:p w14:paraId="09FA4D49" w14:textId="77777777" w:rsidR="00875D02" w:rsidRDefault="00875D02" w:rsidP="008516F2">
            <w:pPr>
              <w:spacing w:after="0"/>
              <w:rPr>
                <w:sz w:val="22"/>
                <w:szCs w:val="22"/>
              </w:rPr>
            </w:pPr>
            <w:r>
              <w:rPr>
                <w:sz w:val="22"/>
                <w:szCs w:val="22"/>
              </w:rPr>
              <w:t>Tank i cjevovod pitke vode</w:t>
            </w:r>
          </w:p>
        </w:tc>
        <w:tc>
          <w:tcPr>
            <w:tcW w:w="740" w:type="dxa"/>
            <w:shd w:val="clear" w:color="auto" w:fill="auto"/>
            <w:tcMar>
              <w:top w:w="15" w:type="dxa"/>
              <w:left w:w="15" w:type="dxa"/>
              <w:bottom w:w="0" w:type="dxa"/>
              <w:right w:w="15" w:type="dxa"/>
            </w:tcMar>
            <w:vAlign w:val="center"/>
            <w:hideMark/>
          </w:tcPr>
          <w:p w14:paraId="6273AA55" w14:textId="054EF056"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A5A5D4B"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7B9B4A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5348AC"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817D39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1C166D"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9528A5"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244FBA3" w14:textId="3B40D72C"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B7670CF" w14:textId="4066D3D5"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9D291D0"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309F85" w14:textId="77777777" w:rsidR="00875D02" w:rsidRDefault="00875D02" w:rsidP="008516F2">
            <w:pPr>
              <w:spacing w:after="0"/>
              <w:rPr>
                <w:sz w:val="22"/>
                <w:szCs w:val="22"/>
              </w:rPr>
            </w:pPr>
            <w:r>
              <w:rPr>
                <w:sz w:val="22"/>
                <w:szCs w:val="22"/>
              </w:rPr>
              <w:t> </w:t>
            </w:r>
          </w:p>
        </w:tc>
      </w:tr>
      <w:tr w:rsidR="00875D02" w14:paraId="740F4B5C" w14:textId="77777777" w:rsidTr="008516F2">
        <w:trPr>
          <w:trHeight w:val="315"/>
        </w:trPr>
        <w:tc>
          <w:tcPr>
            <w:tcW w:w="4680" w:type="dxa"/>
            <w:shd w:val="clear" w:color="auto" w:fill="auto"/>
            <w:tcMar>
              <w:top w:w="15" w:type="dxa"/>
              <w:left w:w="15" w:type="dxa"/>
              <w:bottom w:w="0" w:type="dxa"/>
              <w:right w:w="15" w:type="dxa"/>
            </w:tcMar>
            <w:vAlign w:val="center"/>
            <w:hideMark/>
          </w:tcPr>
          <w:p w14:paraId="2E4F6E4D" w14:textId="77777777" w:rsidR="00875D02" w:rsidRDefault="00875D02" w:rsidP="008516F2">
            <w:pPr>
              <w:spacing w:after="0"/>
              <w:rPr>
                <w:sz w:val="22"/>
                <w:szCs w:val="22"/>
              </w:rPr>
            </w:pPr>
            <w:r>
              <w:rPr>
                <w:sz w:val="22"/>
                <w:szCs w:val="22"/>
              </w:rPr>
              <w:t>Pumpa pitke vode</w:t>
            </w:r>
          </w:p>
        </w:tc>
        <w:tc>
          <w:tcPr>
            <w:tcW w:w="740" w:type="dxa"/>
            <w:shd w:val="clear" w:color="auto" w:fill="auto"/>
            <w:tcMar>
              <w:top w:w="15" w:type="dxa"/>
              <w:left w:w="15" w:type="dxa"/>
              <w:bottom w:w="0" w:type="dxa"/>
              <w:right w:w="15" w:type="dxa"/>
            </w:tcMar>
            <w:vAlign w:val="center"/>
          </w:tcPr>
          <w:p w14:paraId="38473C84" w14:textId="04A6CE36"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FE964CE"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7CCE5F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A9DFD61"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A0E603C"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48EAA27"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22512B"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F909E8A" w14:textId="418B9631"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A1EC549" w14:textId="0923CC7F"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983615A"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3A9FBF" w14:textId="77777777" w:rsidR="00875D02" w:rsidRDefault="00875D02" w:rsidP="008516F2">
            <w:pPr>
              <w:spacing w:after="0"/>
              <w:rPr>
                <w:sz w:val="22"/>
                <w:szCs w:val="22"/>
              </w:rPr>
            </w:pPr>
            <w:r>
              <w:rPr>
                <w:sz w:val="22"/>
                <w:szCs w:val="22"/>
              </w:rPr>
              <w:t> </w:t>
            </w:r>
          </w:p>
        </w:tc>
      </w:tr>
      <w:tr w:rsidR="00875D02" w14:paraId="1416F948" w14:textId="77777777" w:rsidTr="008516F2">
        <w:trPr>
          <w:trHeight w:val="315"/>
        </w:trPr>
        <w:tc>
          <w:tcPr>
            <w:tcW w:w="4680" w:type="dxa"/>
            <w:shd w:val="clear" w:color="auto" w:fill="auto"/>
            <w:tcMar>
              <w:top w:w="15" w:type="dxa"/>
              <w:left w:w="15" w:type="dxa"/>
              <w:bottom w:w="0" w:type="dxa"/>
              <w:right w:w="15" w:type="dxa"/>
            </w:tcMar>
            <w:vAlign w:val="center"/>
            <w:hideMark/>
          </w:tcPr>
          <w:p w14:paraId="09CAF49F" w14:textId="77777777" w:rsidR="00875D02" w:rsidRDefault="00875D02" w:rsidP="008516F2">
            <w:pPr>
              <w:spacing w:after="0"/>
              <w:rPr>
                <w:sz w:val="22"/>
                <w:szCs w:val="22"/>
              </w:rPr>
            </w:pPr>
            <w:r>
              <w:rPr>
                <w:sz w:val="22"/>
                <w:szCs w:val="22"/>
              </w:rPr>
              <w:t>Bojler</w:t>
            </w:r>
          </w:p>
        </w:tc>
        <w:tc>
          <w:tcPr>
            <w:tcW w:w="740" w:type="dxa"/>
            <w:shd w:val="clear" w:color="auto" w:fill="auto"/>
            <w:tcMar>
              <w:top w:w="15" w:type="dxa"/>
              <w:left w:w="15" w:type="dxa"/>
              <w:bottom w:w="0" w:type="dxa"/>
              <w:right w:w="15" w:type="dxa"/>
            </w:tcMar>
            <w:vAlign w:val="center"/>
          </w:tcPr>
          <w:p w14:paraId="4A173654" w14:textId="0E41B0AE"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78C01B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29C096"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9CE19E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2C388FC"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26AE086"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343844"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35F7366" w14:textId="230D9C29"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FDB0311" w14:textId="78194B3E"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0119C68"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AA3DEF" w14:textId="77777777" w:rsidR="00875D02" w:rsidRDefault="00875D02" w:rsidP="008516F2">
            <w:pPr>
              <w:spacing w:after="0"/>
              <w:rPr>
                <w:sz w:val="22"/>
                <w:szCs w:val="22"/>
              </w:rPr>
            </w:pPr>
            <w:r>
              <w:rPr>
                <w:sz w:val="22"/>
                <w:szCs w:val="22"/>
              </w:rPr>
              <w:t> </w:t>
            </w:r>
          </w:p>
        </w:tc>
      </w:tr>
      <w:tr w:rsidR="00875D02" w14:paraId="1D7D5D12" w14:textId="77777777" w:rsidTr="008C3315">
        <w:trPr>
          <w:trHeight w:val="315"/>
        </w:trPr>
        <w:tc>
          <w:tcPr>
            <w:tcW w:w="4680" w:type="dxa"/>
            <w:shd w:val="clear" w:color="000000" w:fill="F2DBDB"/>
            <w:tcMar>
              <w:top w:w="15" w:type="dxa"/>
              <w:left w:w="15" w:type="dxa"/>
              <w:bottom w:w="0" w:type="dxa"/>
              <w:right w:w="15" w:type="dxa"/>
            </w:tcMar>
            <w:vAlign w:val="center"/>
            <w:hideMark/>
          </w:tcPr>
          <w:p w14:paraId="5065F195" w14:textId="77777777" w:rsidR="00875D02" w:rsidRDefault="00875D02" w:rsidP="008516F2">
            <w:pPr>
              <w:spacing w:after="0"/>
              <w:rPr>
                <w:b/>
                <w:bCs/>
                <w:sz w:val="22"/>
                <w:szCs w:val="22"/>
              </w:rPr>
            </w:pPr>
            <w:r>
              <w:rPr>
                <w:b/>
                <w:bCs/>
                <w:sz w:val="22"/>
                <w:szCs w:val="22"/>
              </w:rPr>
              <w:t>SUSTAV SIVE I CRNE VODE</w:t>
            </w:r>
          </w:p>
        </w:tc>
        <w:tc>
          <w:tcPr>
            <w:tcW w:w="740" w:type="dxa"/>
            <w:shd w:val="clear" w:color="000000" w:fill="F2DBDB"/>
            <w:tcMar>
              <w:top w:w="15" w:type="dxa"/>
              <w:left w:w="15" w:type="dxa"/>
              <w:bottom w:w="0" w:type="dxa"/>
              <w:right w:w="15" w:type="dxa"/>
            </w:tcMar>
            <w:vAlign w:val="center"/>
            <w:hideMark/>
          </w:tcPr>
          <w:p w14:paraId="71F1C455" w14:textId="77777777" w:rsidR="00875D02" w:rsidRDefault="00875D02"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305DD99" w14:textId="77777777" w:rsidR="00875D02" w:rsidRDefault="00875D02"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31325FF" w14:textId="77777777" w:rsidR="00875D02" w:rsidRDefault="00875D02"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0A5ABA9"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EB74E55"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944E7D9"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37F48EB"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51D5E72"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2BD3E05"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100EA02"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B1E1E4E" w14:textId="77777777" w:rsidR="00875D02" w:rsidRDefault="00875D02" w:rsidP="008516F2">
            <w:pPr>
              <w:spacing w:after="0"/>
              <w:rPr>
                <w:b/>
                <w:bCs/>
                <w:sz w:val="22"/>
                <w:szCs w:val="22"/>
              </w:rPr>
            </w:pPr>
            <w:r>
              <w:rPr>
                <w:b/>
                <w:bCs/>
                <w:sz w:val="22"/>
                <w:szCs w:val="22"/>
              </w:rPr>
              <w:t> </w:t>
            </w:r>
          </w:p>
        </w:tc>
      </w:tr>
      <w:tr w:rsidR="00875D02" w14:paraId="669245DC" w14:textId="77777777" w:rsidTr="008516F2">
        <w:trPr>
          <w:trHeight w:val="315"/>
        </w:trPr>
        <w:tc>
          <w:tcPr>
            <w:tcW w:w="4680" w:type="dxa"/>
            <w:shd w:val="clear" w:color="auto" w:fill="auto"/>
            <w:tcMar>
              <w:top w:w="15" w:type="dxa"/>
              <w:left w:w="15" w:type="dxa"/>
              <w:bottom w:w="0" w:type="dxa"/>
              <w:right w:w="15" w:type="dxa"/>
            </w:tcMar>
            <w:vAlign w:val="center"/>
            <w:hideMark/>
          </w:tcPr>
          <w:p w14:paraId="6D6840FF" w14:textId="77777777" w:rsidR="00875D02" w:rsidRDefault="00875D02" w:rsidP="008516F2">
            <w:pPr>
              <w:spacing w:after="0"/>
              <w:rPr>
                <w:sz w:val="22"/>
                <w:szCs w:val="22"/>
              </w:rPr>
            </w:pPr>
            <w:r>
              <w:rPr>
                <w:sz w:val="22"/>
                <w:szCs w:val="22"/>
              </w:rPr>
              <w:t>Tank sive i crne vode</w:t>
            </w:r>
          </w:p>
        </w:tc>
        <w:tc>
          <w:tcPr>
            <w:tcW w:w="740" w:type="dxa"/>
            <w:shd w:val="clear" w:color="auto" w:fill="auto"/>
            <w:tcMar>
              <w:top w:w="15" w:type="dxa"/>
              <w:left w:w="15" w:type="dxa"/>
              <w:bottom w:w="0" w:type="dxa"/>
              <w:right w:w="15" w:type="dxa"/>
            </w:tcMar>
            <w:vAlign w:val="center"/>
          </w:tcPr>
          <w:p w14:paraId="53925F16" w14:textId="2BD214D7"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156B0ED"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5CE3715"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324094E"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885C5AA"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EFCB372"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7CE818"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5E0A5BA" w14:textId="07835D9B"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642B593" w14:textId="1E0B78E0"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83C9C8C"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4E8007" w14:textId="77777777" w:rsidR="00875D02" w:rsidRDefault="00875D02" w:rsidP="008516F2">
            <w:pPr>
              <w:spacing w:after="0"/>
              <w:rPr>
                <w:sz w:val="22"/>
                <w:szCs w:val="22"/>
              </w:rPr>
            </w:pPr>
            <w:r>
              <w:rPr>
                <w:sz w:val="22"/>
                <w:szCs w:val="22"/>
              </w:rPr>
              <w:t> </w:t>
            </w:r>
          </w:p>
        </w:tc>
      </w:tr>
      <w:tr w:rsidR="00875D02" w14:paraId="71C7BF6F" w14:textId="77777777" w:rsidTr="008516F2">
        <w:trPr>
          <w:trHeight w:val="315"/>
        </w:trPr>
        <w:tc>
          <w:tcPr>
            <w:tcW w:w="4680" w:type="dxa"/>
            <w:shd w:val="clear" w:color="auto" w:fill="auto"/>
            <w:tcMar>
              <w:top w:w="15" w:type="dxa"/>
              <w:left w:w="15" w:type="dxa"/>
              <w:bottom w:w="0" w:type="dxa"/>
              <w:right w:w="15" w:type="dxa"/>
            </w:tcMar>
            <w:vAlign w:val="center"/>
            <w:hideMark/>
          </w:tcPr>
          <w:p w14:paraId="148F0767" w14:textId="77777777" w:rsidR="00875D02" w:rsidRDefault="00875D02" w:rsidP="008516F2">
            <w:pPr>
              <w:spacing w:after="0"/>
              <w:rPr>
                <w:sz w:val="22"/>
                <w:szCs w:val="22"/>
              </w:rPr>
            </w:pPr>
            <w:r>
              <w:rPr>
                <w:sz w:val="22"/>
                <w:szCs w:val="22"/>
              </w:rPr>
              <w:t>Međunarodna priključnica</w:t>
            </w:r>
          </w:p>
        </w:tc>
        <w:tc>
          <w:tcPr>
            <w:tcW w:w="740" w:type="dxa"/>
            <w:shd w:val="clear" w:color="auto" w:fill="auto"/>
            <w:tcMar>
              <w:top w:w="15" w:type="dxa"/>
              <w:left w:w="15" w:type="dxa"/>
              <w:bottom w:w="0" w:type="dxa"/>
              <w:right w:w="15" w:type="dxa"/>
            </w:tcMar>
            <w:vAlign w:val="center"/>
          </w:tcPr>
          <w:p w14:paraId="4E1BC545" w14:textId="357643AA"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A6BD384"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9E3490"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1534857"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30AE4C8" w14:textId="77777777"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3F7A8D2"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1443CD"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6779DC32" w14:textId="55AABF2D" w:rsidR="00875D02" w:rsidRDefault="00875D02"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9016A5E" w14:textId="713FD6C2" w:rsidR="00875D02" w:rsidRDefault="00875D02"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65A69D2" w14:textId="77777777" w:rsidR="00875D02" w:rsidRDefault="00875D02"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9A76AD" w14:textId="77777777" w:rsidR="00875D02" w:rsidRDefault="00875D02" w:rsidP="008516F2">
            <w:pPr>
              <w:spacing w:after="0"/>
              <w:rPr>
                <w:sz w:val="22"/>
                <w:szCs w:val="22"/>
              </w:rPr>
            </w:pPr>
            <w:r>
              <w:rPr>
                <w:sz w:val="22"/>
                <w:szCs w:val="22"/>
              </w:rPr>
              <w:t> </w:t>
            </w:r>
          </w:p>
        </w:tc>
      </w:tr>
      <w:tr w:rsidR="00875D02" w14:paraId="25A24326" w14:textId="77777777" w:rsidTr="008516F2">
        <w:trPr>
          <w:trHeight w:val="262"/>
        </w:trPr>
        <w:tc>
          <w:tcPr>
            <w:tcW w:w="4680" w:type="dxa"/>
            <w:shd w:val="clear" w:color="000000" w:fill="F2DBDB"/>
            <w:tcMar>
              <w:top w:w="15" w:type="dxa"/>
              <w:left w:w="15" w:type="dxa"/>
              <w:bottom w:w="0" w:type="dxa"/>
              <w:right w:w="15" w:type="dxa"/>
            </w:tcMar>
            <w:vAlign w:val="center"/>
            <w:hideMark/>
          </w:tcPr>
          <w:p w14:paraId="1707F771" w14:textId="77777777" w:rsidR="00875D02" w:rsidRDefault="00875D02" w:rsidP="008516F2">
            <w:pPr>
              <w:spacing w:after="0"/>
              <w:rPr>
                <w:b/>
                <w:bCs/>
                <w:sz w:val="22"/>
                <w:szCs w:val="22"/>
              </w:rPr>
            </w:pPr>
            <w:r>
              <w:rPr>
                <w:b/>
                <w:bCs/>
                <w:sz w:val="22"/>
                <w:szCs w:val="22"/>
              </w:rPr>
              <w:t>SUSTAV VENTILACIJE I KLIMATIZACIJE</w:t>
            </w:r>
          </w:p>
        </w:tc>
        <w:tc>
          <w:tcPr>
            <w:tcW w:w="740" w:type="dxa"/>
            <w:shd w:val="clear" w:color="000000" w:fill="F2DBDB"/>
            <w:tcMar>
              <w:top w:w="15" w:type="dxa"/>
              <w:left w:w="15" w:type="dxa"/>
              <w:bottom w:w="0" w:type="dxa"/>
              <w:right w:w="15" w:type="dxa"/>
            </w:tcMar>
            <w:vAlign w:val="center"/>
          </w:tcPr>
          <w:p w14:paraId="27AC761B" w14:textId="150E9625" w:rsidR="00875D02" w:rsidRDefault="00875D02"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1E3BAB4C" w14:textId="77777777" w:rsidR="00875D02" w:rsidRDefault="00875D02"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2275301" w14:textId="77777777" w:rsidR="00875D02" w:rsidRDefault="00875D02"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9A849BE"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821EBF1"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865684C"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55F0D3D"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A8BD0FF"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0DDBFF2"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61983AE" w14:textId="77777777" w:rsidR="00875D02" w:rsidRDefault="00875D02"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BDD58BD" w14:textId="77777777" w:rsidR="00875D02" w:rsidRDefault="00875D02" w:rsidP="008516F2">
            <w:pPr>
              <w:spacing w:after="0"/>
              <w:rPr>
                <w:b/>
                <w:bCs/>
                <w:sz w:val="22"/>
                <w:szCs w:val="22"/>
              </w:rPr>
            </w:pPr>
            <w:r>
              <w:rPr>
                <w:b/>
                <w:bCs/>
                <w:sz w:val="22"/>
                <w:szCs w:val="22"/>
              </w:rPr>
              <w:t> </w:t>
            </w:r>
          </w:p>
        </w:tc>
      </w:tr>
      <w:tr w:rsidR="00ED116D" w14:paraId="3A74916D" w14:textId="77777777" w:rsidTr="008516F2">
        <w:trPr>
          <w:trHeight w:val="315"/>
        </w:trPr>
        <w:tc>
          <w:tcPr>
            <w:tcW w:w="4680" w:type="dxa"/>
            <w:shd w:val="clear" w:color="auto" w:fill="auto"/>
            <w:tcMar>
              <w:top w:w="15" w:type="dxa"/>
              <w:left w:w="15" w:type="dxa"/>
              <w:bottom w:w="0" w:type="dxa"/>
              <w:right w:w="15" w:type="dxa"/>
            </w:tcMar>
            <w:vAlign w:val="center"/>
            <w:hideMark/>
          </w:tcPr>
          <w:p w14:paraId="5CF6BF47" w14:textId="77777777" w:rsidR="00ED116D" w:rsidRDefault="00ED116D" w:rsidP="008516F2">
            <w:pPr>
              <w:spacing w:after="0"/>
              <w:rPr>
                <w:sz w:val="22"/>
                <w:szCs w:val="22"/>
              </w:rPr>
            </w:pPr>
            <w:r>
              <w:rPr>
                <w:sz w:val="22"/>
                <w:szCs w:val="22"/>
              </w:rPr>
              <w:t>Prirodna ventilacija</w:t>
            </w:r>
          </w:p>
        </w:tc>
        <w:tc>
          <w:tcPr>
            <w:tcW w:w="740" w:type="dxa"/>
            <w:shd w:val="clear" w:color="auto" w:fill="auto"/>
            <w:tcMar>
              <w:top w:w="15" w:type="dxa"/>
              <w:left w:w="15" w:type="dxa"/>
              <w:bottom w:w="0" w:type="dxa"/>
              <w:right w:w="15" w:type="dxa"/>
            </w:tcMar>
            <w:vAlign w:val="center"/>
          </w:tcPr>
          <w:p w14:paraId="0114E2A9" w14:textId="6BA2C48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948150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5BB11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1A6AFB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2B0D42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4C8BF7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4669232" w14:textId="2C2B9DEE" w:rsidR="00ED116D"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E037110" w14:textId="2EEDBFED" w:rsidR="00ED116D"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15580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DF60A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8CE686" w14:textId="77777777" w:rsidR="00ED116D" w:rsidRDefault="00ED116D" w:rsidP="008516F2">
            <w:pPr>
              <w:spacing w:after="0"/>
              <w:rPr>
                <w:sz w:val="22"/>
                <w:szCs w:val="22"/>
              </w:rPr>
            </w:pPr>
            <w:r>
              <w:rPr>
                <w:sz w:val="22"/>
                <w:szCs w:val="22"/>
              </w:rPr>
              <w:t> </w:t>
            </w:r>
          </w:p>
        </w:tc>
      </w:tr>
      <w:tr w:rsidR="00ED116D" w14:paraId="54A6197C" w14:textId="77777777" w:rsidTr="008516F2">
        <w:trPr>
          <w:trHeight w:val="315"/>
        </w:trPr>
        <w:tc>
          <w:tcPr>
            <w:tcW w:w="4680" w:type="dxa"/>
            <w:shd w:val="clear" w:color="auto" w:fill="auto"/>
            <w:tcMar>
              <w:top w:w="15" w:type="dxa"/>
              <w:left w:w="15" w:type="dxa"/>
              <w:bottom w:w="0" w:type="dxa"/>
              <w:right w:w="15" w:type="dxa"/>
            </w:tcMar>
            <w:vAlign w:val="center"/>
            <w:hideMark/>
          </w:tcPr>
          <w:p w14:paraId="24FBC7E9" w14:textId="77777777" w:rsidR="00ED116D" w:rsidRDefault="00ED116D" w:rsidP="008516F2">
            <w:pPr>
              <w:spacing w:after="0"/>
              <w:rPr>
                <w:sz w:val="22"/>
                <w:szCs w:val="22"/>
              </w:rPr>
            </w:pPr>
            <w:r>
              <w:rPr>
                <w:sz w:val="22"/>
                <w:szCs w:val="22"/>
              </w:rPr>
              <w:t>Prisilna ventilacija</w:t>
            </w:r>
          </w:p>
        </w:tc>
        <w:tc>
          <w:tcPr>
            <w:tcW w:w="740" w:type="dxa"/>
            <w:shd w:val="clear" w:color="auto" w:fill="auto"/>
            <w:tcMar>
              <w:top w:w="15" w:type="dxa"/>
              <w:left w:w="15" w:type="dxa"/>
              <w:bottom w:w="0" w:type="dxa"/>
              <w:right w:w="15" w:type="dxa"/>
            </w:tcMar>
            <w:vAlign w:val="center"/>
          </w:tcPr>
          <w:p w14:paraId="6A30E9CB" w14:textId="5E5B87D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185FAC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BF2323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7DD32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71B6C1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20DB8A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715E11" w14:textId="33A87272" w:rsidR="00ED116D"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F32A0FE" w14:textId="055915BD" w:rsidR="00ED116D"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45722F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E6214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973A58" w14:textId="77777777" w:rsidR="00ED116D" w:rsidRDefault="00ED116D" w:rsidP="008516F2">
            <w:pPr>
              <w:spacing w:after="0"/>
              <w:rPr>
                <w:sz w:val="22"/>
                <w:szCs w:val="22"/>
              </w:rPr>
            </w:pPr>
            <w:r>
              <w:rPr>
                <w:sz w:val="22"/>
                <w:szCs w:val="22"/>
              </w:rPr>
              <w:t> </w:t>
            </w:r>
          </w:p>
        </w:tc>
      </w:tr>
      <w:tr w:rsidR="00ED116D" w14:paraId="215D3584" w14:textId="77777777" w:rsidTr="008516F2">
        <w:trPr>
          <w:trHeight w:val="315"/>
        </w:trPr>
        <w:tc>
          <w:tcPr>
            <w:tcW w:w="4680" w:type="dxa"/>
            <w:shd w:val="clear" w:color="auto" w:fill="auto"/>
            <w:tcMar>
              <w:top w:w="15" w:type="dxa"/>
              <w:left w:w="15" w:type="dxa"/>
              <w:bottom w:w="0" w:type="dxa"/>
              <w:right w:w="15" w:type="dxa"/>
            </w:tcMar>
            <w:vAlign w:val="center"/>
            <w:hideMark/>
          </w:tcPr>
          <w:p w14:paraId="032C89E2" w14:textId="77777777" w:rsidR="00ED116D" w:rsidRDefault="00ED116D" w:rsidP="008516F2">
            <w:pPr>
              <w:spacing w:after="0"/>
              <w:rPr>
                <w:sz w:val="22"/>
                <w:szCs w:val="22"/>
              </w:rPr>
            </w:pPr>
            <w:r>
              <w:rPr>
                <w:sz w:val="22"/>
                <w:szCs w:val="22"/>
              </w:rPr>
              <w:t>Klimatizacijski uređaji</w:t>
            </w:r>
          </w:p>
        </w:tc>
        <w:tc>
          <w:tcPr>
            <w:tcW w:w="740" w:type="dxa"/>
            <w:shd w:val="clear" w:color="auto" w:fill="auto"/>
            <w:tcMar>
              <w:top w:w="15" w:type="dxa"/>
              <w:left w:w="15" w:type="dxa"/>
              <w:bottom w:w="0" w:type="dxa"/>
              <w:right w:w="15" w:type="dxa"/>
            </w:tcMar>
            <w:vAlign w:val="center"/>
          </w:tcPr>
          <w:p w14:paraId="5EB262CA" w14:textId="7877913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C84C85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D074E4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C5215E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41F86F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889FE0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0E46C1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13F571" w14:textId="33D6A9CD" w:rsidR="00ED116D" w:rsidRDefault="00ED116D"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6BBBB4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0C7AB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CCBC36" w14:textId="77777777" w:rsidR="00ED116D" w:rsidRDefault="00ED116D" w:rsidP="008516F2">
            <w:pPr>
              <w:spacing w:after="0"/>
              <w:rPr>
                <w:sz w:val="22"/>
                <w:szCs w:val="22"/>
              </w:rPr>
            </w:pPr>
            <w:r>
              <w:rPr>
                <w:sz w:val="22"/>
                <w:szCs w:val="22"/>
              </w:rPr>
              <w:t> </w:t>
            </w:r>
          </w:p>
        </w:tc>
      </w:tr>
      <w:tr w:rsidR="00ED116D" w14:paraId="225DC8D7" w14:textId="77777777" w:rsidTr="008C3315">
        <w:trPr>
          <w:trHeight w:val="315"/>
        </w:trPr>
        <w:tc>
          <w:tcPr>
            <w:tcW w:w="4680" w:type="dxa"/>
            <w:shd w:val="clear" w:color="000000" w:fill="F2DBDB"/>
            <w:tcMar>
              <w:top w:w="15" w:type="dxa"/>
              <w:left w:w="15" w:type="dxa"/>
              <w:bottom w:w="0" w:type="dxa"/>
              <w:right w:w="15" w:type="dxa"/>
            </w:tcMar>
            <w:vAlign w:val="center"/>
            <w:hideMark/>
          </w:tcPr>
          <w:p w14:paraId="0FDAD0E3" w14:textId="77777777" w:rsidR="00ED116D" w:rsidRDefault="00ED116D" w:rsidP="008516F2">
            <w:pPr>
              <w:spacing w:after="0"/>
              <w:rPr>
                <w:b/>
                <w:bCs/>
                <w:sz w:val="22"/>
                <w:szCs w:val="22"/>
              </w:rPr>
            </w:pPr>
            <w:r>
              <w:rPr>
                <w:b/>
                <w:bCs/>
                <w:sz w:val="22"/>
                <w:szCs w:val="22"/>
              </w:rPr>
              <w:t>SUSTAV GAŠENJA POŽARA</w:t>
            </w:r>
          </w:p>
        </w:tc>
        <w:tc>
          <w:tcPr>
            <w:tcW w:w="740" w:type="dxa"/>
            <w:shd w:val="clear" w:color="000000" w:fill="F2DBDB"/>
            <w:tcMar>
              <w:top w:w="15" w:type="dxa"/>
              <w:left w:w="15" w:type="dxa"/>
              <w:bottom w:w="0" w:type="dxa"/>
              <w:right w:w="15" w:type="dxa"/>
            </w:tcMar>
            <w:vAlign w:val="center"/>
            <w:hideMark/>
          </w:tcPr>
          <w:p w14:paraId="588C5653"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AD8A165"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3B4611C"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9FE123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30E884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F8FB928"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7BEFC7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4E7246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26CB42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F48E8A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B115104" w14:textId="77777777" w:rsidR="00ED116D" w:rsidRDefault="00ED116D" w:rsidP="008516F2">
            <w:pPr>
              <w:spacing w:after="0"/>
              <w:rPr>
                <w:b/>
                <w:bCs/>
                <w:sz w:val="22"/>
                <w:szCs w:val="22"/>
              </w:rPr>
            </w:pPr>
            <w:r>
              <w:rPr>
                <w:b/>
                <w:bCs/>
                <w:sz w:val="22"/>
                <w:szCs w:val="22"/>
              </w:rPr>
              <w:t> </w:t>
            </w:r>
          </w:p>
        </w:tc>
      </w:tr>
      <w:tr w:rsidR="008C4E1E" w14:paraId="43A2BBD6" w14:textId="77777777" w:rsidTr="008516F2">
        <w:trPr>
          <w:trHeight w:val="315"/>
        </w:trPr>
        <w:tc>
          <w:tcPr>
            <w:tcW w:w="4680" w:type="dxa"/>
            <w:shd w:val="clear" w:color="auto" w:fill="auto"/>
            <w:tcMar>
              <w:top w:w="15" w:type="dxa"/>
              <w:left w:w="15" w:type="dxa"/>
              <w:bottom w:w="0" w:type="dxa"/>
              <w:right w:w="15" w:type="dxa"/>
            </w:tcMar>
            <w:vAlign w:val="center"/>
            <w:hideMark/>
          </w:tcPr>
          <w:p w14:paraId="02EEB767" w14:textId="77777777" w:rsidR="008C4E1E" w:rsidRDefault="008C4E1E" w:rsidP="008516F2">
            <w:pPr>
              <w:spacing w:after="0"/>
              <w:rPr>
                <w:sz w:val="22"/>
                <w:szCs w:val="22"/>
              </w:rPr>
            </w:pPr>
            <w:r>
              <w:rPr>
                <w:sz w:val="22"/>
                <w:szCs w:val="22"/>
              </w:rPr>
              <w:t>Protupožarni aparati</w:t>
            </w:r>
          </w:p>
        </w:tc>
        <w:tc>
          <w:tcPr>
            <w:tcW w:w="740" w:type="dxa"/>
            <w:shd w:val="clear" w:color="auto" w:fill="auto"/>
            <w:tcMar>
              <w:top w:w="15" w:type="dxa"/>
              <w:left w:w="15" w:type="dxa"/>
              <w:bottom w:w="0" w:type="dxa"/>
              <w:right w:w="15" w:type="dxa"/>
            </w:tcMar>
            <w:vAlign w:val="center"/>
            <w:hideMark/>
          </w:tcPr>
          <w:p w14:paraId="1AFE8EFC"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2C0259A"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06F5D70"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605906"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43EBA8"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B479DF"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B46B27" w14:textId="6ED9C745"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C7F9CD9"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B0F70B"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021C0A"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FA8A91" w14:textId="77777777" w:rsidR="008C4E1E" w:rsidRDefault="008C4E1E" w:rsidP="008516F2">
            <w:pPr>
              <w:spacing w:after="0"/>
              <w:rPr>
                <w:sz w:val="22"/>
                <w:szCs w:val="22"/>
              </w:rPr>
            </w:pPr>
            <w:r>
              <w:rPr>
                <w:sz w:val="22"/>
                <w:szCs w:val="22"/>
              </w:rPr>
              <w:t> </w:t>
            </w:r>
          </w:p>
        </w:tc>
      </w:tr>
      <w:tr w:rsidR="008C4E1E" w14:paraId="6B18CA46" w14:textId="77777777" w:rsidTr="008516F2">
        <w:trPr>
          <w:trHeight w:val="315"/>
        </w:trPr>
        <w:tc>
          <w:tcPr>
            <w:tcW w:w="4680" w:type="dxa"/>
            <w:shd w:val="clear" w:color="auto" w:fill="auto"/>
            <w:tcMar>
              <w:top w:w="15" w:type="dxa"/>
              <w:left w:w="15" w:type="dxa"/>
              <w:bottom w:w="0" w:type="dxa"/>
              <w:right w:w="15" w:type="dxa"/>
            </w:tcMar>
            <w:vAlign w:val="center"/>
            <w:hideMark/>
          </w:tcPr>
          <w:p w14:paraId="550CCE71" w14:textId="77777777" w:rsidR="008C4E1E" w:rsidRDefault="008C4E1E" w:rsidP="008516F2">
            <w:pPr>
              <w:spacing w:after="0"/>
              <w:rPr>
                <w:sz w:val="22"/>
                <w:szCs w:val="22"/>
              </w:rPr>
            </w:pPr>
            <w:r>
              <w:rPr>
                <w:sz w:val="22"/>
                <w:szCs w:val="22"/>
              </w:rPr>
              <w:t>Ugrađeni sustavi za gašenje požara</w:t>
            </w:r>
          </w:p>
        </w:tc>
        <w:tc>
          <w:tcPr>
            <w:tcW w:w="740" w:type="dxa"/>
            <w:shd w:val="clear" w:color="auto" w:fill="auto"/>
            <w:tcMar>
              <w:top w:w="15" w:type="dxa"/>
              <w:left w:w="15" w:type="dxa"/>
              <w:bottom w:w="0" w:type="dxa"/>
              <w:right w:w="15" w:type="dxa"/>
            </w:tcMar>
            <w:vAlign w:val="center"/>
            <w:hideMark/>
          </w:tcPr>
          <w:p w14:paraId="6758ACC0"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FE82A93"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8B627AA"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F1C6B91"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57661B"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3F4D7C6"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06A915" w14:textId="331C261F"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19188E2"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3D227D"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60EDD3"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909E60" w14:textId="77777777" w:rsidR="008C4E1E" w:rsidRDefault="008C4E1E" w:rsidP="008516F2">
            <w:pPr>
              <w:spacing w:after="0"/>
              <w:rPr>
                <w:sz w:val="22"/>
                <w:szCs w:val="22"/>
              </w:rPr>
            </w:pPr>
            <w:r>
              <w:rPr>
                <w:sz w:val="22"/>
                <w:szCs w:val="22"/>
              </w:rPr>
              <w:t> </w:t>
            </w:r>
          </w:p>
        </w:tc>
      </w:tr>
      <w:tr w:rsidR="008C4E1E" w14:paraId="69206CC7" w14:textId="77777777" w:rsidTr="008516F2">
        <w:trPr>
          <w:trHeight w:val="315"/>
        </w:trPr>
        <w:tc>
          <w:tcPr>
            <w:tcW w:w="4680" w:type="dxa"/>
            <w:shd w:val="clear" w:color="auto" w:fill="auto"/>
            <w:tcMar>
              <w:top w:w="15" w:type="dxa"/>
              <w:left w:w="15" w:type="dxa"/>
              <w:bottom w:w="0" w:type="dxa"/>
              <w:right w:w="15" w:type="dxa"/>
            </w:tcMar>
            <w:vAlign w:val="center"/>
            <w:hideMark/>
          </w:tcPr>
          <w:p w14:paraId="3114D3F2" w14:textId="77777777" w:rsidR="008C4E1E" w:rsidRDefault="008C4E1E" w:rsidP="008516F2">
            <w:pPr>
              <w:spacing w:after="0"/>
              <w:rPr>
                <w:sz w:val="22"/>
                <w:szCs w:val="22"/>
              </w:rPr>
            </w:pPr>
            <w:r>
              <w:rPr>
                <w:sz w:val="22"/>
                <w:szCs w:val="22"/>
              </w:rPr>
              <w:t>Detektori temperature i dima</w:t>
            </w:r>
          </w:p>
        </w:tc>
        <w:tc>
          <w:tcPr>
            <w:tcW w:w="740" w:type="dxa"/>
            <w:shd w:val="clear" w:color="auto" w:fill="auto"/>
            <w:tcMar>
              <w:top w:w="15" w:type="dxa"/>
              <w:left w:w="15" w:type="dxa"/>
              <w:bottom w:w="0" w:type="dxa"/>
              <w:right w:w="15" w:type="dxa"/>
            </w:tcMar>
            <w:vAlign w:val="center"/>
          </w:tcPr>
          <w:p w14:paraId="0713AFC7" w14:textId="6DEDB851" w:rsidR="008C4E1E" w:rsidRDefault="008C4E1E"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94B1600"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097B405"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E22299"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C5607F2"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B7BA9E0"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30E3D8" w14:textId="4CA44DA9"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A1BDD8" w14:textId="4BEE6C90"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FFCE248"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381C3B1"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3D277A" w14:textId="77777777" w:rsidR="008C4E1E" w:rsidRDefault="008C4E1E" w:rsidP="008516F2">
            <w:pPr>
              <w:spacing w:after="0"/>
              <w:rPr>
                <w:sz w:val="22"/>
                <w:szCs w:val="22"/>
              </w:rPr>
            </w:pPr>
            <w:r>
              <w:rPr>
                <w:sz w:val="22"/>
                <w:szCs w:val="22"/>
              </w:rPr>
              <w:t> </w:t>
            </w:r>
          </w:p>
        </w:tc>
      </w:tr>
      <w:tr w:rsidR="008C4E1E" w14:paraId="209388BB" w14:textId="77777777" w:rsidTr="008516F2">
        <w:trPr>
          <w:trHeight w:val="315"/>
        </w:trPr>
        <w:tc>
          <w:tcPr>
            <w:tcW w:w="4680" w:type="dxa"/>
            <w:shd w:val="clear" w:color="auto" w:fill="auto"/>
            <w:tcMar>
              <w:top w:w="15" w:type="dxa"/>
              <w:left w:w="15" w:type="dxa"/>
              <w:bottom w:w="0" w:type="dxa"/>
              <w:right w:w="15" w:type="dxa"/>
            </w:tcMar>
            <w:vAlign w:val="center"/>
            <w:hideMark/>
          </w:tcPr>
          <w:p w14:paraId="1BF9F911" w14:textId="77777777" w:rsidR="008C4E1E" w:rsidRDefault="008C4E1E" w:rsidP="008516F2">
            <w:pPr>
              <w:spacing w:after="0"/>
              <w:rPr>
                <w:sz w:val="22"/>
                <w:szCs w:val="22"/>
              </w:rPr>
            </w:pPr>
            <w:r>
              <w:rPr>
                <w:sz w:val="22"/>
                <w:szCs w:val="22"/>
              </w:rPr>
              <w:t>Protupožarna deka</w:t>
            </w:r>
          </w:p>
        </w:tc>
        <w:tc>
          <w:tcPr>
            <w:tcW w:w="740" w:type="dxa"/>
            <w:shd w:val="clear" w:color="auto" w:fill="auto"/>
            <w:tcMar>
              <w:top w:w="15" w:type="dxa"/>
              <w:left w:w="15" w:type="dxa"/>
              <w:bottom w:w="0" w:type="dxa"/>
              <w:right w:w="15" w:type="dxa"/>
            </w:tcMar>
            <w:vAlign w:val="center"/>
          </w:tcPr>
          <w:p w14:paraId="5FD4D4CB" w14:textId="53C4FA34" w:rsidR="008C4E1E" w:rsidRDefault="008C4E1E"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2F464DD"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4CE2216"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2FEA1DA"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D93FC58"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446EC5"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95A5B40" w14:textId="0F2E00F7"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A6B7E5E" w14:textId="4D91EC6A"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8DBA700"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DA29673"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727F8A" w14:textId="77777777" w:rsidR="008C4E1E" w:rsidRDefault="008C4E1E" w:rsidP="008516F2">
            <w:pPr>
              <w:spacing w:after="0"/>
              <w:rPr>
                <w:sz w:val="22"/>
                <w:szCs w:val="22"/>
              </w:rPr>
            </w:pPr>
            <w:r>
              <w:rPr>
                <w:sz w:val="22"/>
                <w:szCs w:val="22"/>
              </w:rPr>
              <w:t> </w:t>
            </w:r>
          </w:p>
        </w:tc>
      </w:tr>
      <w:tr w:rsidR="008C4E1E" w14:paraId="19D3FC9A" w14:textId="77777777" w:rsidTr="008516F2">
        <w:trPr>
          <w:trHeight w:val="315"/>
        </w:trPr>
        <w:tc>
          <w:tcPr>
            <w:tcW w:w="4680" w:type="dxa"/>
            <w:shd w:val="clear" w:color="auto" w:fill="auto"/>
            <w:tcMar>
              <w:top w:w="15" w:type="dxa"/>
              <w:left w:w="15" w:type="dxa"/>
              <w:bottom w:w="0" w:type="dxa"/>
              <w:right w:w="15" w:type="dxa"/>
            </w:tcMar>
            <w:vAlign w:val="center"/>
            <w:hideMark/>
          </w:tcPr>
          <w:p w14:paraId="56F13F3B" w14:textId="77777777" w:rsidR="008C4E1E" w:rsidRDefault="008C4E1E" w:rsidP="008516F2">
            <w:pPr>
              <w:spacing w:after="0"/>
              <w:rPr>
                <w:sz w:val="22"/>
                <w:szCs w:val="22"/>
              </w:rPr>
            </w:pPr>
            <w:r>
              <w:rPr>
                <w:sz w:val="22"/>
                <w:szCs w:val="22"/>
              </w:rPr>
              <w:t>Protupožarni priključak</w:t>
            </w:r>
          </w:p>
        </w:tc>
        <w:tc>
          <w:tcPr>
            <w:tcW w:w="740" w:type="dxa"/>
            <w:shd w:val="clear" w:color="auto" w:fill="auto"/>
            <w:tcMar>
              <w:top w:w="15" w:type="dxa"/>
              <w:left w:w="15" w:type="dxa"/>
              <w:bottom w:w="0" w:type="dxa"/>
              <w:right w:w="15" w:type="dxa"/>
            </w:tcMar>
            <w:vAlign w:val="center"/>
          </w:tcPr>
          <w:p w14:paraId="0013A2DA" w14:textId="46BF839E" w:rsidR="008C4E1E" w:rsidRDefault="008C4E1E"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C5B29EA"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63A9A3"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A6F991E"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651DF6E"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F53608"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26BE27" w14:textId="3DC8654C"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59B191" w14:textId="6E9727A2"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FDC186"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F5EDD9"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5B27234" w14:textId="77777777" w:rsidR="008C4E1E" w:rsidRDefault="008C4E1E" w:rsidP="008516F2">
            <w:pPr>
              <w:spacing w:after="0"/>
              <w:rPr>
                <w:sz w:val="22"/>
                <w:szCs w:val="22"/>
              </w:rPr>
            </w:pPr>
            <w:r>
              <w:rPr>
                <w:sz w:val="22"/>
                <w:szCs w:val="22"/>
              </w:rPr>
              <w:t> </w:t>
            </w:r>
          </w:p>
        </w:tc>
      </w:tr>
      <w:tr w:rsidR="008C4E1E" w14:paraId="4AD92E6D" w14:textId="77777777" w:rsidTr="008516F2">
        <w:trPr>
          <w:trHeight w:val="315"/>
        </w:trPr>
        <w:tc>
          <w:tcPr>
            <w:tcW w:w="4680" w:type="dxa"/>
            <w:shd w:val="clear" w:color="auto" w:fill="auto"/>
            <w:tcMar>
              <w:top w:w="15" w:type="dxa"/>
              <w:left w:w="15" w:type="dxa"/>
              <w:bottom w:w="0" w:type="dxa"/>
              <w:right w:w="15" w:type="dxa"/>
            </w:tcMar>
            <w:vAlign w:val="center"/>
            <w:hideMark/>
          </w:tcPr>
          <w:p w14:paraId="748E4CE6" w14:textId="77777777" w:rsidR="008C4E1E" w:rsidRDefault="008C4E1E" w:rsidP="008516F2">
            <w:pPr>
              <w:spacing w:after="0"/>
              <w:rPr>
                <w:sz w:val="22"/>
                <w:szCs w:val="22"/>
              </w:rPr>
            </w:pPr>
            <w:r>
              <w:rPr>
                <w:sz w:val="22"/>
                <w:szCs w:val="22"/>
              </w:rPr>
              <w:t>Detektori sadržaja plina u atmosferi</w:t>
            </w:r>
          </w:p>
        </w:tc>
        <w:tc>
          <w:tcPr>
            <w:tcW w:w="740" w:type="dxa"/>
            <w:shd w:val="clear" w:color="auto" w:fill="auto"/>
            <w:tcMar>
              <w:top w:w="15" w:type="dxa"/>
              <w:left w:w="15" w:type="dxa"/>
              <w:bottom w:w="0" w:type="dxa"/>
              <w:right w:w="15" w:type="dxa"/>
            </w:tcMar>
            <w:vAlign w:val="center"/>
          </w:tcPr>
          <w:p w14:paraId="12291329" w14:textId="3C291F5D" w:rsidR="008C4E1E" w:rsidRDefault="008C4E1E"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CD0CC42" w14:textId="402AF90F" w:rsidR="008C4E1E" w:rsidRDefault="008C4E1E"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138DAF2"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3416A8"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2561355" w14:textId="77777777" w:rsidR="008C4E1E" w:rsidRDefault="008C4E1E"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308343" w14:textId="77777777"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2883F3" w14:textId="5C893BF2"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05AB640" w14:textId="01BF8153" w:rsidR="008C4E1E" w:rsidRDefault="008C4E1E"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30E9F32" w14:textId="51EA6B03" w:rsidR="008C4E1E" w:rsidRDefault="008C4E1E" w:rsidP="008516F2">
            <w:pPr>
              <w:spacing w:after="0"/>
              <w:rPr>
                <w:sz w:val="22"/>
                <w:szCs w:val="22"/>
              </w:rPr>
            </w:pPr>
            <w:r>
              <w:rPr>
                <w:sz w:val="22"/>
                <w:szCs w:val="22"/>
              </w:rPr>
              <w:t> </w:t>
            </w: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2FE3B5F" w14:textId="29183599" w:rsidR="008C4E1E" w:rsidRDefault="008C4E1E"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388F2B" w14:textId="116EEC74" w:rsidR="008C4E1E" w:rsidRDefault="008C4E1E" w:rsidP="008516F2">
            <w:pPr>
              <w:spacing w:after="0"/>
              <w:jc w:val="center"/>
              <w:rPr>
                <w:sz w:val="22"/>
                <w:szCs w:val="22"/>
              </w:rPr>
            </w:pPr>
            <w:r>
              <w:rPr>
                <w:rFonts w:ascii="Wingdings" w:hAnsi="Wingdings" w:cs="Calibri"/>
                <w:b/>
                <w:bCs/>
                <w:sz w:val="22"/>
                <w:szCs w:val="22"/>
              </w:rPr>
              <w:t></w:t>
            </w:r>
          </w:p>
        </w:tc>
      </w:tr>
      <w:tr w:rsidR="00ED116D" w14:paraId="70536CA2" w14:textId="77777777" w:rsidTr="008C3315">
        <w:trPr>
          <w:trHeight w:val="315"/>
        </w:trPr>
        <w:tc>
          <w:tcPr>
            <w:tcW w:w="4680" w:type="dxa"/>
            <w:shd w:val="clear" w:color="000000" w:fill="F2DBDB"/>
            <w:tcMar>
              <w:top w:w="15" w:type="dxa"/>
              <w:left w:w="15" w:type="dxa"/>
              <w:bottom w:w="0" w:type="dxa"/>
              <w:right w:w="15" w:type="dxa"/>
            </w:tcMar>
            <w:vAlign w:val="center"/>
            <w:hideMark/>
          </w:tcPr>
          <w:p w14:paraId="08D6E238" w14:textId="77777777" w:rsidR="00ED116D" w:rsidRDefault="00ED116D" w:rsidP="008516F2">
            <w:pPr>
              <w:spacing w:after="0"/>
              <w:rPr>
                <w:b/>
                <w:bCs/>
                <w:sz w:val="22"/>
                <w:szCs w:val="22"/>
              </w:rPr>
            </w:pPr>
            <w:r>
              <w:rPr>
                <w:b/>
                <w:bCs/>
                <w:sz w:val="22"/>
                <w:szCs w:val="22"/>
              </w:rPr>
              <w:t>SUSTAV SIDRENJA I VEZA</w:t>
            </w:r>
          </w:p>
        </w:tc>
        <w:tc>
          <w:tcPr>
            <w:tcW w:w="740" w:type="dxa"/>
            <w:shd w:val="clear" w:color="000000" w:fill="F2DBDB"/>
            <w:tcMar>
              <w:top w:w="15" w:type="dxa"/>
              <w:left w:w="15" w:type="dxa"/>
              <w:bottom w:w="0" w:type="dxa"/>
              <w:right w:w="15" w:type="dxa"/>
            </w:tcMar>
            <w:vAlign w:val="center"/>
            <w:hideMark/>
          </w:tcPr>
          <w:p w14:paraId="36B130EC"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6AE9883"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31DBE12"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7118245"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5BF60B8"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9EE298A"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0BC83E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B1CF68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12B83EB"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70C283"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9E2E40B" w14:textId="77777777" w:rsidR="00ED116D" w:rsidRDefault="00ED116D" w:rsidP="008516F2">
            <w:pPr>
              <w:spacing w:after="0"/>
              <w:rPr>
                <w:b/>
                <w:bCs/>
                <w:sz w:val="22"/>
                <w:szCs w:val="22"/>
              </w:rPr>
            </w:pPr>
            <w:r>
              <w:rPr>
                <w:b/>
                <w:bCs/>
                <w:sz w:val="22"/>
                <w:szCs w:val="22"/>
              </w:rPr>
              <w:t> </w:t>
            </w:r>
          </w:p>
        </w:tc>
      </w:tr>
      <w:tr w:rsidR="00ED116D" w14:paraId="5AC052A2" w14:textId="77777777" w:rsidTr="008516F2">
        <w:trPr>
          <w:trHeight w:val="315"/>
        </w:trPr>
        <w:tc>
          <w:tcPr>
            <w:tcW w:w="4680" w:type="dxa"/>
            <w:shd w:val="clear" w:color="auto" w:fill="auto"/>
            <w:tcMar>
              <w:top w:w="15" w:type="dxa"/>
              <w:left w:w="15" w:type="dxa"/>
              <w:bottom w:w="0" w:type="dxa"/>
              <w:right w:w="15" w:type="dxa"/>
            </w:tcMar>
            <w:vAlign w:val="center"/>
            <w:hideMark/>
          </w:tcPr>
          <w:p w14:paraId="4B7B7F9B" w14:textId="77777777" w:rsidR="00ED116D" w:rsidRDefault="00ED116D" w:rsidP="008516F2">
            <w:pPr>
              <w:spacing w:after="0"/>
              <w:rPr>
                <w:sz w:val="22"/>
                <w:szCs w:val="22"/>
              </w:rPr>
            </w:pPr>
            <w:r>
              <w:rPr>
                <w:sz w:val="22"/>
                <w:szCs w:val="22"/>
              </w:rPr>
              <w:t>Sidra, sidreni lanci i užad</w:t>
            </w:r>
          </w:p>
        </w:tc>
        <w:tc>
          <w:tcPr>
            <w:tcW w:w="740" w:type="dxa"/>
            <w:shd w:val="clear" w:color="auto" w:fill="auto"/>
            <w:tcMar>
              <w:top w:w="15" w:type="dxa"/>
              <w:left w:w="15" w:type="dxa"/>
              <w:bottom w:w="0" w:type="dxa"/>
              <w:right w:w="15" w:type="dxa"/>
            </w:tcMar>
            <w:vAlign w:val="center"/>
            <w:hideMark/>
          </w:tcPr>
          <w:p w14:paraId="5BDB47C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5DA1C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13BB7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0A8C5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B762A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4FF07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C9CD1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CECC5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3821AB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147DB04" w14:textId="2413882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CA9D795" w14:textId="10A4F9E5" w:rsidR="00ED116D" w:rsidRDefault="00ED116D" w:rsidP="008516F2">
            <w:pPr>
              <w:spacing w:after="0"/>
              <w:jc w:val="center"/>
              <w:rPr>
                <w:rFonts w:ascii="Wingdings" w:hAnsi="Wingdings" w:cs="Calibri"/>
                <w:b/>
                <w:bCs/>
                <w:sz w:val="22"/>
                <w:szCs w:val="22"/>
              </w:rPr>
            </w:pPr>
          </w:p>
        </w:tc>
      </w:tr>
      <w:tr w:rsidR="00ED116D" w14:paraId="412E1388" w14:textId="77777777" w:rsidTr="008516F2">
        <w:trPr>
          <w:trHeight w:val="315"/>
        </w:trPr>
        <w:tc>
          <w:tcPr>
            <w:tcW w:w="4680" w:type="dxa"/>
            <w:shd w:val="clear" w:color="auto" w:fill="auto"/>
            <w:tcMar>
              <w:top w:w="15" w:type="dxa"/>
              <w:left w:w="15" w:type="dxa"/>
              <w:bottom w:w="0" w:type="dxa"/>
              <w:right w:w="15" w:type="dxa"/>
            </w:tcMar>
            <w:vAlign w:val="center"/>
            <w:hideMark/>
          </w:tcPr>
          <w:p w14:paraId="1F2EFE8D" w14:textId="77777777" w:rsidR="00ED116D" w:rsidRDefault="00ED116D" w:rsidP="008516F2">
            <w:pPr>
              <w:spacing w:after="0"/>
              <w:rPr>
                <w:sz w:val="22"/>
                <w:szCs w:val="22"/>
              </w:rPr>
            </w:pPr>
            <w:r>
              <w:rPr>
                <w:sz w:val="22"/>
                <w:szCs w:val="22"/>
              </w:rPr>
              <w:t>Užad za vez i tegalj</w:t>
            </w:r>
          </w:p>
        </w:tc>
        <w:tc>
          <w:tcPr>
            <w:tcW w:w="740" w:type="dxa"/>
            <w:shd w:val="clear" w:color="auto" w:fill="auto"/>
            <w:tcMar>
              <w:top w:w="15" w:type="dxa"/>
              <w:left w:w="15" w:type="dxa"/>
              <w:bottom w:w="0" w:type="dxa"/>
              <w:right w:w="15" w:type="dxa"/>
            </w:tcMar>
            <w:vAlign w:val="center"/>
            <w:hideMark/>
          </w:tcPr>
          <w:p w14:paraId="68E817B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AE21BE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F541EC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92E10F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4E791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87AC7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7F00D8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44962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41AF1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3E6B310" w14:textId="4A9D280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4703F02" w14:textId="1C5A2DD6" w:rsidR="00ED116D" w:rsidRDefault="00ED116D" w:rsidP="008516F2">
            <w:pPr>
              <w:spacing w:after="0"/>
              <w:jc w:val="center"/>
              <w:rPr>
                <w:rFonts w:ascii="Wingdings" w:hAnsi="Wingdings" w:cs="Calibri"/>
                <w:b/>
                <w:bCs/>
                <w:sz w:val="22"/>
                <w:szCs w:val="22"/>
              </w:rPr>
            </w:pPr>
          </w:p>
        </w:tc>
      </w:tr>
      <w:tr w:rsidR="00ED116D" w14:paraId="1E41B7F8" w14:textId="77777777" w:rsidTr="008516F2">
        <w:trPr>
          <w:trHeight w:val="315"/>
        </w:trPr>
        <w:tc>
          <w:tcPr>
            <w:tcW w:w="4680" w:type="dxa"/>
            <w:shd w:val="clear" w:color="auto" w:fill="auto"/>
            <w:tcMar>
              <w:top w:w="15" w:type="dxa"/>
              <w:left w:w="15" w:type="dxa"/>
              <w:bottom w:w="0" w:type="dxa"/>
              <w:right w:w="15" w:type="dxa"/>
            </w:tcMar>
            <w:vAlign w:val="center"/>
            <w:hideMark/>
          </w:tcPr>
          <w:p w14:paraId="1FB02026" w14:textId="77777777" w:rsidR="00ED116D" w:rsidRDefault="00ED116D" w:rsidP="008516F2">
            <w:pPr>
              <w:spacing w:after="0"/>
              <w:rPr>
                <w:sz w:val="22"/>
                <w:szCs w:val="22"/>
              </w:rPr>
            </w:pPr>
            <w:r>
              <w:rPr>
                <w:sz w:val="22"/>
                <w:szCs w:val="22"/>
              </w:rPr>
              <w:t>Sidrena i pritezna vitla</w:t>
            </w:r>
          </w:p>
        </w:tc>
        <w:tc>
          <w:tcPr>
            <w:tcW w:w="740" w:type="dxa"/>
            <w:shd w:val="clear" w:color="auto" w:fill="auto"/>
            <w:tcMar>
              <w:top w:w="15" w:type="dxa"/>
              <w:left w:w="15" w:type="dxa"/>
              <w:bottom w:w="0" w:type="dxa"/>
              <w:right w:w="15" w:type="dxa"/>
            </w:tcMar>
            <w:vAlign w:val="center"/>
            <w:hideMark/>
          </w:tcPr>
          <w:p w14:paraId="42CE202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8B55E66"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0F3592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2B00EC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349BF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4F8C3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C3437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00277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F7B88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E6F163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6B5246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r>
      <w:tr w:rsidR="00ED116D" w14:paraId="34866A5A" w14:textId="77777777" w:rsidTr="008C3315">
        <w:trPr>
          <w:trHeight w:val="315"/>
        </w:trPr>
        <w:tc>
          <w:tcPr>
            <w:tcW w:w="4680" w:type="dxa"/>
            <w:shd w:val="clear" w:color="000000" w:fill="F2DBDB"/>
            <w:tcMar>
              <w:top w:w="15" w:type="dxa"/>
              <w:left w:w="15" w:type="dxa"/>
              <w:bottom w:w="0" w:type="dxa"/>
              <w:right w:w="15" w:type="dxa"/>
            </w:tcMar>
            <w:vAlign w:val="center"/>
            <w:hideMark/>
          </w:tcPr>
          <w:p w14:paraId="5A3B5C04" w14:textId="77777777" w:rsidR="00ED116D" w:rsidRDefault="00ED116D" w:rsidP="008516F2">
            <w:pPr>
              <w:spacing w:after="0"/>
              <w:rPr>
                <w:b/>
                <w:bCs/>
                <w:sz w:val="22"/>
                <w:szCs w:val="22"/>
              </w:rPr>
            </w:pPr>
            <w:r>
              <w:rPr>
                <w:b/>
                <w:bCs/>
                <w:sz w:val="22"/>
                <w:szCs w:val="22"/>
              </w:rPr>
              <w:t>ELEKTRO SUSTAV</w:t>
            </w:r>
          </w:p>
        </w:tc>
        <w:tc>
          <w:tcPr>
            <w:tcW w:w="740" w:type="dxa"/>
            <w:shd w:val="clear" w:color="000000" w:fill="F2DBDB"/>
            <w:tcMar>
              <w:top w:w="15" w:type="dxa"/>
              <w:left w:w="15" w:type="dxa"/>
              <w:bottom w:w="0" w:type="dxa"/>
              <w:right w:w="15" w:type="dxa"/>
            </w:tcMar>
            <w:vAlign w:val="center"/>
            <w:hideMark/>
          </w:tcPr>
          <w:p w14:paraId="3245E4C3"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E65E87A"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6946FC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7910ED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2F431D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29D59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8F491D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98BF2F3"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8F401D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3F7330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6C730C" w14:textId="77777777" w:rsidR="00ED116D" w:rsidRDefault="00ED116D" w:rsidP="008516F2">
            <w:pPr>
              <w:spacing w:after="0"/>
              <w:rPr>
                <w:b/>
                <w:bCs/>
                <w:sz w:val="22"/>
                <w:szCs w:val="22"/>
              </w:rPr>
            </w:pPr>
            <w:r>
              <w:rPr>
                <w:b/>
                <w:bCs/>
                <w:sz w:val="22"/>
                <w:szCs w:val="22"/>
              </w:rPr>
              <w:t> </w:t>
            </w:r>
          </w:p>
        </w:tc>
      </w:tr>
      <w:tr w:rsidR="00ED116D" w14:paraId="415C37BF" w14:textId="77777777" w:rsidTr="008516F2">
        <w:trPr>
          <w:trHeight w:val="315"/>
        </w:trPr>
        <w:tc>
          <w:tcPr>
            <w:tcW w:w="4680" w:type="dxa"/>
            <w:shd w:val="clear" w:color="auto" w:fill="auto"/>
            <w:tcMar>
              <w:top w:w="15" w:type="dxa"/>
              <w:left w:w="15" w:type="dxa"/>
              <w:bottom w:w="0" w:type="dxa"/>
              <w:right w:w="15" w:type="dxa"/>
            </w:tcMar>
            <w:vAlign w:val="center"/>
            <w:hideMark/>
          </w:tcPr>
          <w:p w14:paraId="23AAD41E" w14:textId="77777777" w:rsidR="00ED116D" w:rsidRDefault="00ED116D" w:rsidP="008516F2">
            <w:pPr>
              <w:spacing w:after="0"/>
              <w:rPr>
                <w:sz w:val="22"/>
                <w:szCs w:val="22"/>
              </w:rPr>
            </w:pPr>
            <w:r>
              <w:rPr>
                <w:sz w:val="22"/>
                <w:szCs w:val="22"/>
              </w:rPr>
              <w:t>Baterije opće službe</w:t>
            </w:r>
          </w:p>
        </w:tc>
        <w:tc>
          <w:tcPr>
            <w:tcW w:w="740" w:type="dxa"/>
            <w:shd w:val="clear" w:color="auto" w:fill="auto"/>
            <w:tcMar>
              <w:top w:w="15" w:type="dxa"/>
              <w:left w:w="15" w:type="dxa"/>
              <w:bottom w:w="0" w:type="dxa"/>
              <w:right w:w="15" w:type="dxa"/>
            </w:tcMar>
            <w:vAlign w:val="center"/>
            <w:hideMark/>
          </w:tcPr>
          <w:p w14:paraId="6B98391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9D24DE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403027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282528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CA4702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6ED4E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EB0BE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351A5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3FC7F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E7BC4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2DDBF5" w14:textId="77777777" w:rsidR="00ED116D" w:rsidRDefault="00ED116D" w:rsidP="008516F2">
            <w:pPr>
              <w:spacing w:after="0"/>
              <w:rPr>
                <w:sz w:val="22"/>
                <w:szCs w:val="22"/>
              </w:rPr>
            </w:pPr>
            <w:r>
              <w:rPr>
                <w:sz w:val="22"/>
                <w:szCs w:val="22"/>
              </w:rPr>
              <w:t> </w:t>
            </w:r>
          </w:p>
        </w:tc>
      </w:tr>
      <w:tr w:rsidR="00ED116D" w14:paraId="4F28B03F" w14:textId="77777777" w:rsidTr="008516F2">
        <w:trPr>
          <w:trHeight w:val="315"/>
        </w:trPr>
        <w:tc>
          <w:tcPr>
            <w:tcW w:w="4680" w:type="dxa"/>
            <w:shd w:val="clear" w:color="auto" w:fill="auto"/>
            <w:tcMar>
              <w:top w:w="15" w:type="dxa"/>
              <w:left w:w="15" w:type="dxa"/>
              <w:bottom w:w="0" w:type="dxa"/>
              <w:right w:w="15" w:type="dxa"/>
            </w:tcMar>
            <w:vAlign w:val="center"/>
            <w:hideMark/>
          </w:tcPr>
          <w:p w14:paraId="09D36A0A" w14:textId="77777777" w:rsidR="00ED116D" w:rsidRDefault="00ED116D" w:rsidP="008516F2">
            <w:pPr>
              <w:spacing w:after="0"/>
              <w:rPr>
                <w:sz w:val="22"/>
                <w:szCs w:val="22"/>
              </w:rPr>
            </w:pPr>
            <w:r>
              <w:rPr>
                <w:sz w:val="22"/>
                <w:szCs w:val="22"/>
              </w:rPr>
              <w:t>Generatori</w:t>
            </w:r>
          </w:p>
        </w:tc>
        <w:tc>
          <w:tcPr>
            <w:tcW w:w="740" w:type="dxa"/>
            <w:shd w:val="clear" w:color="auto" w:fill="auto"/>
            <w:tcMar>
              <w:top w:w="15" w:type="dxa"/>
              <w:left w:w="15" w:type="dxa"/>
              <w:bottom w:w="0" w:type="dxa"/>
              <w:right w:w="15" w:type="dxa"/>
            </w:tcMar>
            <w:vAlign w:val="center"/>
            <w:hideMark/>
          </w:tcPr>
          <w:p w14:paraId="0E97B855"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D875F48"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D5F352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8871DD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919B8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074CC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19288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341F9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AD340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7B0FB21"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B9F08F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r>
      <w:tr w:rsidR="00ED116D" w14:paraId="17AED6A1" w14:textId="77777777" w:rsidTr="008516F2">
        <w:trPr>
          <w:trHeight w:val="315"/>
        </w:trPr>
        <w:tc>
          <w:tcPr>
            <w:tcW w:w="4680" w:type="dxa"/>
            <w:shd w:val="clear" w:color="auto" w:fill="auto"/>
            <w:tcMar>
              <w:top w:w="15" w:type="dxa"/>
              <w:left w:w="15" w:type="dxa"/>
              <w:bottom w:w="0" w:type="dxa"/>
              <w:right w:w="15" w:type="dxa"/>
            </w:tcMar>
            <w:vAlign w:val="center"/>
            <w:hideMark/>
          </w:tcPr>
          <w:p w14:paraId="66FE2EBC" w14:textId="77777777" w:rsidR="00ED116D" w:rsidRDefault="00ED116D" w:rsidP="008516F2">
            <w:pPr>
              <w:spacing w:after="0"/>
              <w:rPr>
                <w:sz w:val="22"/>
                <w:szCs w:val="22"/>
              </w:rPr>
            </w:pPr>
            <w:r>
              <w:rPr>
                <w:sz w:val="22"/>
                <w:szCs w:val="22"/>
              </w:rPr>
              <w:t>Priključak s kopna</w:t>
            </w:r>
          </w:p>
        </w:tc>
        <w:tc>
          <w:tcPr>
            <w:tcW w:w="740" w:type="dxa"/>
            <w:shd w:val="clear" w:color="auto" w:fill="auto"/>
            <w:tcMar>
              <w:top w:w="15" w:type="dxa"/>
              <w:left w:w="15" w:type="dxa"/>
              <w:bottom w:w="0" w:type="dxa"/>
              <w:right w:w="15" w:type="dxa"/>
            </w:tcMar>
            <w:vAlign w:val="center"/>
            <w:hideMark/>
          </w:tcPr>
          <w:p w14:paraId="4053D7EF"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B8FCC68"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6A190C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F3C7B8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5B1A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07CBD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2410B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A1D78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D645E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44DCC0"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2D59B2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r>
      <w:tr w:rsidR="00ED116D" w14:paraId="47914774" w14:textId="77777777" w:rsidTr="008C3315">
        <w:trPr>
          <w:trHeight w:val="315"/>
        </w:trPr>
        <w:tc>
          <w:tcPr>
            <w:tcW w:w="4680" w:type="dxa"/>
            <w:shd w:val="clear" w:color="000000" w:fill="F2DBDB"/>
            <w:tcMar>
              <w:top w:w="15" w:type="dxa"/>
              <w:left w:w="15" w:type="dxa"/>
              <w:bottom w:w="0" w:type="dxa"/>
              <w:right w:w="15" w:type="dxa"/>
            </w:tcMar>
            <w:vAlign w:val="center"/>
            <w:hideMark/>
          </w:tcPr>
          <w:p w14:paraId="296CAAB1" w14:textId="77777777" w:rsidR="00ED116D" w:rsidRDefault="00ED116D" w:rsidP="008516F2">
            <w:pPr>
              <w:spacing w:after="0"/>
              <w:rPr>
                <w:b/>
                <w:bCs/>
                <w:sz w:val="22"/>
                <w:szCs w:val="22"/>
              </w:rPr>
            </w:pPr>
            <w:r>
              <w:rPr>
                <w:b/>
                <w:bCs/>
                <w:sz w:val="22"/>
                <w:szCs w:val="22"/>
              </w:rPr>
              <w:t>OSTALA OPREMA PLOVILA</w:t>
            </w:r>
          </w:p>
        </w:tc>
        <w:tc>
          <w:tcPr>
            <w:tcW w:w="740" w:type="dxa"/>
            <w:shd w:val="clear" w:color="000000" w:fill="F2DBDB"/>
            <w:tcMar>
              <w:top w:w="15" w:type="dxa"/>
              <w:left w:w="15" w:type="dxa"/>
              <w:bottom w:w="0" w:type="dxa"/>
              <w:right w:w="15" w:type="dxa"/>
            </w:tcMar>
            <w:vAlign w:val="center"/>
            <w:hideMark/>
          </w:tcPr>
          <w:p w14:paraId="48DD17B9"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4E402B9"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A49705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E677A1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2C4B9C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018AC5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D98484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61A320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5FED72A"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C915A2C"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F3D23BF" w14:textId="77777777" w:rsidR="00ED116D" w:rsidRDefault="00ED116D" w:rsidP="008516F2">
            <w:pPr>
              <w:spacing w:after="0"/>
              <w:jc w:val="center"/>
              <w:rPr>
                <w:b/>
                <w:bCs/>
                <w:sz w:val="22"/>
                <w:szCs w:val="22"/>
              </w:rPr>
            </w:pPr>
            <w:r>
              <w:rPr>
                <w:b/>
                <w:bCs/>
                <w:sz w:val="22"/>
                <w:szCs w:val="22"/>
              </w:rPr>
              <w:t> </w:t>
            </w:r>
          </w:p>
        </w:tc>
      </w:tr>
      <w:tr w:rsidR="00ED116D" w14:paraId="41516670" w14:textId="77777777" w:rsidTr="008516F2">
        <w:trPr>
          <w:trHeight w:val="315"/>
        </w:trPr>
        <w:tc>
          <w:tcPr>
            <w:tcW w:w="4680" w:type="dxa"/>
            <w:shd w:val="clear" w:color="auto" w:fill="auto"/>
            <w:tcMar>
              <w:top w:w="15" w:type="dxa"/>
              <w:left w:w="15" w:type="dxa"/>
              <w:bottom w:w="0" w:type="dxa"/>
              <w:right w:w="15" w:type="dxa"/>
            </w:tcMar>
            <w:vAlign w:val="center"/>
            <w:hideMark/>
          </w:tcPr>
          <w:p w14:paraId="2B6F0AA7" w14:textId="77777777" w:rsidR="00ED116D" w:rsidRDefault="00ED116D" w:rsidP="008516F2">
            <w:pPr>
              <w:spacing w:after="0"/>
              <w:rPr>
                <w:sz w:val="22"/>
                <w:szCs w:val="22"/>
              </w:rPr>
            </w:pPr>
            <w:r>
              <w:rPr>
                <w:sz w:val="22"/>
                <w:szCs w:val="22"/>
              </w:rPr>
              <w:t>Rakete</w:t>
            </w:r>
          </w:p>
        </w:tc>
        <w:tc>
          <w:tcPr>
            <w:tcW w:w="740" w:type="dxa"/>
            <w:shd w:val="clear" w:color="auto" w:fill="auto"/>
            <w:tcMar>
              <w:top w:w="15" w:type="dxa"/>
              <w:left w:w="15" w:type="dxa"/>
              <w:bottom w:w="0" w:type="dxa"/>
              <w:right w:w="15" w:type="dxa"/>
            </w:tcMar>
            <w:vAlign w:val="center"/>
            <w:hideMark/>
          </w:tcPr>
          <w:p w14:paraId="5DF8768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FE79B9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348D07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B7137B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728DC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B66E6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B62E2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716362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27A2A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2D9699A9" w14:textId="7C50CE8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591B174" w14:textId="0A15AB14" w:rsidR="00ED116D" w:rsidRDefault="00ED116D" w:rsidP="008516F2">
            <w:pPr>
              <w:spacing w:after="0"/>
              <w:jc w:val="center"/>
              <w:rPr>
                <w:rFonts w:ascii="Wingdings" w:hAnsi="Wingdings" w:cs="Calibri"/>
                <w:b/>
                <w:bCs/>
                <w:sz w:val="22"/>
                <w:szCs w:val="22"/>
              </w:rPr>
            </w:pPr>
          </w:p>
        </w:tc>
      </w:tr>
      <w:tr w:rsidR="00ED116D" w14:paraId="4D116C75" w14:textId="77777777" w:rsidTr="008516F2">
        <w:trPr>
          <w:trHeight w:val="315"/>
        </w:trPr>
        <w:tc>
          <w:tcPr>
            <w:tcW w:w="4680" w:type="dxa"/>
            <w:shd w:val="clear" w:color="auto" w:fill="auto"/>
            <w:tcMar>
              <w:top w:w="15" w:type="dxa"/>
              <w:left w:w="15" w:type="dxa"/>
              <w:bottom w:w="0" w:type="dxa"/>
              <w:right w:w="15" w:type="dxa"/>
            </w:tcMar>
            <w:vAlign w:val="center"/>
            <w:hideMark/>
          </w:tcPr>
          <w:p w14:paraId="6AD3B279" w14:textId="77777777" w:rsidR="00ED116D" w:rsidRDefault="00ED116D" w:rsidP="008516F2">
            <w:pPr>
              <w:spacing w:after="0"/>
              <w:rPr>
                <w:sz w:val="22"/>
                <w:szCs w:val="22"/>
              </w:rPr>
            </w:pPr>
            <w:r>
              <w:rPr>
                <w:sz w:val="22"/>
                <w:szCs w:val="22"/>
              </w:rPr>
              <w:t>Buktinje</w:t>
            </w:r>
          </w:p>
        </w:tc>
        <w:tc>
          <w:tcPr>
            <w:tcW w:w="740" w:type="dxa"/>
            <w:shd w:val="clear" w:color="auto" w:fill="auto"/>
            <w:tcMar>
              <w:top w:w="15" w:type="dxa"/>
              <w:left w:w="15" w:type="dxa"/>
              <w:bottom w:w="0" w:type="dxa"/>
              <w:right w:w="15" w:type="dxa"/>
            </w:tcMar>
            <w:vAlign w:val="center"/>
            <w:hideMark/>
          </w:tcPr>
          <w:p w14:paraId="5672B95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A3D930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73E4B8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BE39D8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1E51A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42E595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254B5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C9584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4C4A5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2CC245A" w14:textId="4910B7D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C9B4E23" w14:textId="430F9D42" w:rsidR="00ED116D" w:rsidRDefault="00ED116D" w:rsidP="008516F2">
            <w:pPr>
              <w:spacing w:after="0"/>
              <w:jc w:val="center"/>
              <w:rPr>
                <w:rFonts w:ascii="Wingdings" w:hAnsi="Wingdings" w:cs="Calibri"/>
                <w:b/>
                <w:bCs/>
                <w:sz w:val="22"/>
                <w:szCs w:val="22"/>
              </w:rPr>
            </w:pPr>
          </w:p>
        </w:tc>
      </w:tr>
      <w:tr w:rsidR="00ED116D" w14:paraId="4A95E91B" w14:textId="77777777" w:rsidTr="008516F2">
        <w:trPr>
          <w:trHeight w:val="315"/>
        </w:trPr>
        <w:tc>
          <w:tcPr>
            <w:tcW w:w="4680" w:type="dxa"/>
            <w:shd w:val="clear" w:color="auto" w:fill="auto"/>
            <w:tcMar>
              <w:top w:w="15" w:type="dxa"/>
              <w:left w:w="15" w:type="dxa"/>
              <w:bottom w:w="0" w:type="dxa"/>
              <w:right w:w="15" w:type="dxa"/>
            </w:tcMar>
            <w:vAlign w:val="center"/>
            <w:hideMark/>
          </w:tcPr>
          <w:p w14:paraId="307A92E1" w14:textId="77777777" w:rsidR="00ED116D" w:rsidRDefault="00ED116D" w:rsidP="008516F2">
            <w:pPr>
              <w:spacing w:after="0"/>
              <w:rPr>
                <w:sz w:val="22"/>
                <w:szCs w:val="22"/>
              </w:rPr>
            </w:pPr>
            <w:r>
              <w:rPr>
                <w:sz w:val="22"/>
                <w:szCs w:val="22"/>
              </w:rPr>
              <w:t>Dimni signali</w:t>
            </w:r>
          </w:p>
        </w:tc>
        <w:tc>
          <w:tcPr>
            <w:tcW w:w="740" w:type="dxa"/>
            <w:shd w:val="clear" w:color="auto" w:fill="auto"/>
            <w:tcMar>
              <w:top w:w="15" w:type="dxa"/>
              <w:left w:w="15" w:type="dxa"/>
              <w:bottom w:w="0" w:type="dxa"/>
              <w:right w:w="15" w:type="dxa"/>
            </w:tcMar>
            <w:vAlign w:val="center"/>
            <w:hideMark/>
          </w:tcPr>
          <w:p w14:paraId="69619B6D"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0948EB2"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E33244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04451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DB2FC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CC5273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7DF96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D542B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6CB0E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CB92F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D2E48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r>
      <w:tr w:rsidR="00ED116D" w14:paraId="20F957AC" w14:textId="77777777" w:rsidTr="008516F2">
        <w:trPr>
          <w:trHeight w:val="315"/>
        </w:trPr>
        <w:tc>
          <w:tcPr>
            <w:tcW w:w="4680" w:type="dxa"/>
            <w:shd w:val="clear" w:color="auto" w:fill="auto"/>
            <w:tcMar>
              <w:top w:w="15" w:type="dxa"/>
              <w:left w:w="15" w:type="dxa"/>
              <w:bottom w:w="0" w:type="dxa"/>
              <w:right w:w="15" w:type="dxa"/>
            </w:tcMar>
            <w:vAlign w:val="center"/>
            <w:hideMark/>
          </w:tcPr>
          <w:p w14:paraId="741C9762" w14:textId="77777777" w:rsidR="00ED116D" w:rsidRDefault="00ED116D" w:rsidP="008516F2">
            <w:pPr>
              <w:spacing w:after="0"/>
              <w:rPr>
                <w:sz w:val="22"/>
                <w:szCs w:val="22"/>
              </w:rPr>
            </w:pPr>
            <w:r>
              <w:rPr>
                <w:sz w:val="22"/>
                <w:szCs w:val="22"/>
              </w:rPr>
              <w:t>Radar reflektor</w:t>
            </w:r>
          </w:p>
        </w:tc>
        <w:tc>
          <w:tcPr>
            <w:tcW w:w="740" w:type="dxa"/>
            <w:shd w:val="clear" w:color="auto" w:fill="auto"/>
            <w:tcMar>
              <w:top w:w="15" w:type="dxa"/>
              <w:left w:w="15" w:type="dxa"/>
              <w:bottom w:w="0" w:type="dxa"/>
              <w:right w:w="15" w:type="dxa"/>
            </w:tcMar>
            <w:vAlign w:val="center"/>
            <w:hideMark/>
          </w:tcPr>
          <w:p w14:paraId="07E87DF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D36489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8CE35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5F94F1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5C668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D5E08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123C5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A24F3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C4E67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C9362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2F1304" w14:textId="21692B77" w:rsidR="00ED116D" w:rsidRDefault="00ED116D" w:rsidP="008516F2">
            <w:pPr>
              <w:spacing w:after="0"/>
              <w:jc w:val="center"/>
              <w:rPr>
                <w:rFonts w:ascii="Wingdings" w:hAnsi="Wingdings" w:cs="Calibri"/>
                <w:b/>
                <w:bCs/>
                <w:sz w:val="22"/>
                <w:szCs w:val="22"/>
              </w:rPr>
            </w:pPr>
          </w:p>
        </w:tc>
      </w:tr>
      <w:tr w:rsidR="00ED116D" w14:paraId="518CB28E" w14:textId="77777777" w:rsidTr="008C3315">
        <w:trPr>
          <w:trHeight w:val="315"/>
        </w:trPr>
        <w:tc>
          <w:tcPr>
            <w:tcW w:w="4680" w:type="dxa"/>
            <w:shd w:val="clear" w:color="000000" w:fill="9BC2E6"/>
            <w:tcMar>
              <w:top w:w="15" w:type="dxa"/>
              <w:left w:w="15" w:type="dxa"/>
              <w:bottom w:w="0" w:type="dxa"/>
              <w:right w:w="15" w:type="dxa"/>
            </w:tcMar>
            <w:vAlign w:val="center"/>
            <w:hideMark/>
          </w:tcPr>
          <w:p w14:paraId="18A52572" w14:textId="77777777" w:rsidR="00ED116D" w:rsidRDefault="00ED116D" w:rsidP="008516F2">
            <w:pPr>
              <w:spacing w:after="0"/>
              <w:rPr>
                <w:b/>
                <w:bCs/>
                <w:sz w:val="22"/>
                <w:szCs w:val="22"/>
              </w:rPr>
            </w:pPr>
            <w:r>
              <w:rPr>
                <w:b/>
                <w:bCs/>
                <w:sz w:val="22"/>
                <w:szCs w:val="22"/>
              </w:rPr>
              <w:t>4. RADIO-TELEFONSKA SLUŽBA</w:t>
            </w:r>
          </w:p>
        </w:tc>
        <w:tc>
          <w:tcPr>
            <w:tcW w:w="740" w:type="dxa"/>
            <w:shd w:val="clear" w:color="000000" w:fill="9BC2E6"/>
            <w:tcMar>
              <w:top w:w="15" w:type="dxa"/>
              <w:left w:w="15" w:type="dxa"/>
              <w:bottom w:w="0" w:type="dxa"/>
              <w:right w:w="15" w:type="dxa"/>
            </w:tcMar>
            <w:vAlign w:val="center"/>
            <w:hideMark/>
          </w:tcPr>
          <w:p w14:paraId="129A569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5F89FF8"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E1DC103"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6827AB7"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6AA843D"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69FF61E"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1B1D49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E344EDC"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77C230C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FD525FD"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F1F5F02" w14:textId="77777777" w:rsidR="00ED116D" w:rsidRDefault="00ED116D" w:rsidP="008516F2">
            <w:pPr>
              <w:spacing w:after="0"/>
              <w:rPr>
                <w:b/>
                <w:bCs/>
                <w:sz w:val="22"/>
                <w:szCs w:val="22"/>
              </w:rPr>
            </w:pPr>
            <w:r>
              <w:rPr>
                <w:b/>
                <w:bCs/>
                <w:sz w:val="22"/>
                <w:szCs w:val="22"/>
              </w:rPr>
              <w:t> </w:t>
            </w:r>
          </w:p>
        </w:tc>
      </w:tr>
      <w:tr w:rsidR="009A0DEB" w14:paraId="4C929F96" w14:textId="77777777" w:rsidTr="008516F2">
        <w:trPr>
          <w:trHeight w:val="315"/>
        </w:trPr>
        <w:tc>
          <w:tcPr>
            <w:tcW w:w="4680" w:type="dxa"/>
            <w:shd w:val="clear" w:color="auto" w:fill="auto"/>
            <w:tcMar>
              <w:top w:w="15" w:type="dxa"/>
              <w:left w:w="15" w:type="dxa"/>
              <w:bottom w:w="0" w:type="dxa"/>
              <w:right w:w="15" w:type="dxa"/>
            </w:tcMar>
            <w:vAlign w:val="center"/>
            <w:hideMark/>
          </w:tcPr>
          <w:p w14:paraId="1DAAE1D5" w14:textId="77777777" w:rsidR="009A0DEB" w:rsidRDefault="009A0DEB" w:rsidP="008516F2">
            <w:pPr>
              <w:spacing w:after="0"/>
              <w:rPr>
                <w:sz w:val="22"/>
                <w:szCs w:val="22"/>
              </w:rPr>
            </w:pPr>
            <w:r>
              <w:rPr>
                <w:sz w:val="22"/>
                <w:szCs w:val="22"/>
              </w:rPr>
              <w:t>Isprave radijske telefonske postaje</w:t>
            </w:r>
          </w:p>
        </w:tc>
        <w:tc>
          <w:tcPr>
            <w:tcW w:w="740" w:type="dxa"/>
            <w:shd w:val="clear" w:color="auto" w:fill="auto"/>
            <w:tcMar>
              <w:top w:w="15" w:type="dxa"/>
              <w:left w:w="15" w:type="dxa"/>
              <w:bottom w:w="0" w:type="dxa"/>
              <w:right w:w="15" w:type="dxa"/>
            </w:tcMar>
            <w:vAlign w:val="center"/>
            <w:hideMark/>
          </w:tcPr>
          <w:p w14:paraId="3FA65F9A"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6CAE6BC3" w14:textId="2DBF5710"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A69095A" w14:textId="12BDCB3C"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A98C918" w14:textId="3BA10C08"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426759E3"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1F02DD6"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61B3273"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C6B391A"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7A4D52" w14:textId="75F1E1D2"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6F52970" w14:textId="7578BD20"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643A80B" w14:textId="5AB539D6" w:rsidR="009A0DEB" w:rsidRDefault="009A0DEB" w:rsidP="008516F2">
            <w:pPr>
              <w:spacing w:after="0"/>
              <w:jc w:val="center"/>
              <w:rPr>
                <w:rFonts w:ascii="Wingdings" w:hAnsi="Wingdings" w:cs="Calibri"/>
                <w:b/>
                <w:bCs/>
                <w:sz w:val="22"/>
                <w:szCs w:val="22"/>
              </w:rPr>
            </w:pPr>
          </w:p>
        </w:tc>
      </w:tr>
      <w:tr w:rsidR="009A0DEB" w14:paraId="43375330" w14:textId="77777777" w:rsidTr="008516F2">
        <w:trPr>
          <w:trHeight w:val="315"/>
        </w:trPr>
        <w:tc>
          <w:tcPr>
            <w:tcW w:w="4680" w:type="dxa"/>
            <w:shd w:val="clear" w:color="auto" w:fill="auto"/>
            <w:tcMar>
              <w:top w:w="15" w:type="dxa"/>
              <w:left w:w="15" w:type="dxa"/>
              <w:bottom w:w="0" w:type="dxa"/>
              <w:right w:w="15" w:type="dxa"/>
            </w:tcMar>
            <w:vAlign w:val="center"/>
            <w:hideMark/>
          </w:tcPr>
          <w:p w14:paraId="3001256B" w14:textId="77777777" w:rsidR="009A0DEB" w:rsidRDefault="009A0DEB" w:rsidP="008516F2">
            <w:pPr>
              <w:spacing w:after="0"/>
              <w:rPr>
                <w:sz w:val="22"/>
                <w:szCs w:val="22"/>
              </w:rPr>
            </w:pPr>
            <w:r>
              <w:rPr>
                <w:sz w:val="22"/>
                <w:szCs w:val="22"/>
              </w:rPr>
              <w:t>Identifikacija i pozivni znak</w:t>
            </w:r>
          </w:p>
        </w:tc>
        <w:tc>
          <w:tcPr>
            <w:tcW w:w="740" w:type="dxa"/>
            <w:shd w:val="clear" w:color="auto" w:fill="auto"/>
            <w:tcMar>
              <w:top w:w="15" w:type="dxa"/>
              <w:left w:w="15" w:type="dxa"/>
              <w:bottom w:w="0" w:type="dxa"/>
              <w:right w:w="15" w:type="dxa"/>
            </w:tcMar>
            <w:vAlign w:val="center"/>
            <w:hideMark/>
          </w:tcPr>
          <w:p w14:paraId="3705513D"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620A630E" w14:textId="5C727E06"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386FE61" w14:textId="162A66E9"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CD9B777" w14:textId="207BD735"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37601D1C"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497C95"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73D4FED"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2FEADF"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525A90" w14:textId="20CA9859"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D68E8DA" w14:textId="770F3B47"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CB9E948" w14:textId="33FC7487" w:rsidR="009A0DEB" w:rsidRDefault="009A0DEB" w:rsidP="008516F2">
            <w:pPr>
              <w:spacing w:after="0"/>
              <w:jc w:val="center"/>
              <w:rPr>
                <w:rFonts w:ascii="Wingdings" w:hAnsi="Wingdings" w:cs="Calibri"/>
                <w:b/>
                <w:bCs/>
                <w:sz w:val="22"/>
                <w:szCs w:val="22"/>
              </w:rPr>
            </w:pPr>
          </w:p>
        </w:tc>
      </w:tr>
      <w:tr w:rsidR="009A0DEB" w14:paraId="3246F332" w14:textId="77777777" w:rsidTr="008516F2">
        <w:trPr>
          <w:trHeight w:val="315"/>
        </w:trPr>
        <w:tc>
          <w:tcPr>
            <w:tcW w:w="4680" w:type="dxa"/>
            <w:shd w:val="clear" w:color="auto" w:fill="auto"/>
            <w:tcMar>
              <w:top w:w="15" w:type="dxa"/>
              <w:left w:w="15" w:type="dxa"/>
              <w:bottom w:w="0" w:type="dxa"/>
              <w:right w:w="15" w:type="dxa"/>
            </w:tcMar>
            <w:vAlign w:val="center"/>
            <w:hideMark/>
          </w:tcPr>
          <w:p w14:paraId="3C7F1EB9" w14:textId="77777777" w:rsidR="009A0DEB" w:rsidRDefault="009A0DEB" w:rsidP="008516F2">
            <w:pPr>
              <w:spacing w:after="0"/>
              <w:rPr>
                <w:sz w:val="22"/>
                <w:szCs w:val="22"/>
              </w:rPr>
            </w:pPr>
            <w:r>
              <w:rPr>
                <w:sz w:val="22"/>
                <w:szCs w:val="22"/>
              </w:rPr>
              <w:t>Radijska postaja</w:t>
            </w:r>
          </w:p>
        </w:tc>
        <w:tc>
          <w:tcPr>
            <w:tcW w:w="740" w:type="dxa"/>
            <w:shd w:val="clear" w:color="auto" w:fill="auto"/>
            <w:tcMar>
              <w:top w:w="15" w:type="dxa"/>
              <w:left w:w="15" w:type="dxa"/>
              <w:bottom w:w="0" w:type="dxa"/>
              <w:right w:w="15" w:type="dxa"/>
            </w:tcMar>
            <w:vAlign w:val="center"/>
            <w:hideMark/>
          </w:tcPr>
          <w:p w14:paraId="73CA6137"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6007C28" w14:textId="66B9FFE9"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BA7EA10" w14:textId="73BAAF44"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3CB585C" w14:textId="2F598F89"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2B096E28"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D3B8DE"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C67E94E"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6E01D9"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C499143" w14:textId="0CEF74F7"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D56905C" w14:textId="31324CF9"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CECC4CE" w14:textId="1E6203A3" w:rsidR="009A0DEB" w:rsidRDefault="009A0DEB" w:rsidP="008516F2">
            <w:pPr>
              <w:spacing w:after="0"/>
              <w:jc w:val="center"/>
              <w:rPr>
                <w:rFonts w:ascii="Wingdings" w:hAnsi="Wingdings" w:cs="Calibri"/>
                <w:b/>
                <w:bCs/>
                <w:sz w:val="22"/>
                <w:szCs w:val="22"/>
              </w:rPr>
            </w:pPr>
          </w:p>
        </w:tc>
      </w:tr>
      <w:tr w:rsidR="009A0DEB" w14:paraId="5D3DDAD2" w14:textId="77777777" w:rsidTr="008516F2">
        <w:trPr>
          <w:trHeight w:val="315"/>
        </w:trPr>
        <w:tc>
          <w:tcPr>
            <w:tcW w:w="4680" w:type="dxa"/>
            <w:shd w:val="clear" w:color="auto" w:fill="auto"/>
            <w:tcMar>
              <w:top w:w="15" w:type="dxa"/>
              <w:left w:w="15" w:type="dxa"/>
              <w:bottom w:w="0" w:type="dxa"/>
              <w:right w:w="15" w:type="dxa"/>
            </w:tcMar>
            <w:vAlign w:val="center"/>
            <w:hideMark/>
          </w:tcPr>
          <w:p w14:paraId="66EC8F44" w14:textId="77777777" w:rsidR="009A0DEB" w:rsidRDefault="009A0DEB" w:rsidP="008516F2">
            <w:pPr>
              <w:spacing w:after="0"/>
              <w:rPr>
                <w:sz w:val="22"/>
                <w:szCs w:val="22"/>
              </w:rPr>
            </w:pPr>
            <w:r>
              <w:rPr>
                <w:sz w:val="22"/>
                <w:szCs w:val="22"/>
              </w:rPr>
              <w:t>VHF</w:t>
            </w:r>
          </w:p>
        </w:tc>
        <w:tc>
          <w:tcPr>
            <w:tcW w:w="740" w:type="dxa"/>
            <w:shd w:val="clear" w:color="auto" w:fill="auto"/>
            <w:tcMar>
              <w:top w:w="15" w:type="dxa"/>
              <w:left w:w="15" w:type="dxa"/>
              <w:bottom w:w="0" w:type="dxa"/>
              <w:right w:w="15" w:type="dxa"/>
            </w:tcMar>
            <w:vAlign w:val="center"/>
            <w:hideMark/>
          </w:tcPr>
          <w:p w14:paraId="1C411632"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07FD44A0" w14:textId="38C9E4C1"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A3E540B" w14:textId="5BE2AD80"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42ADA06" w14:textId="089B8B74"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5AFB0294"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9EBEE8"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70EADA2"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281A83"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8DD454" w14:textId="5BC31D1A"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61771F5" w14:textId="618C6CCB"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C7B9CDE" w14:textId="71BFAE3E" w:rsidR="009A0DEB" w:rsidRDefault="009A0DEB" w:rsidP="008516F2">
            <w:pPr>
              <w:spacing w:after="0"/>
              <w:jc w:val="center"/>
              <w:rPr>
                <w:rFonts w:ascii="Wingdings" w:hAnsi="Wingdings" w:cs="Calibri"/>
                <w:b/>
                <w:bCs/>
                <w:sz w:val="22"/>
                <w:szCs w:val="22"/>
              </w:rPr>
            </w:pPr>
          </w:p>
        </w:tc>
      </w:tr>
      <w:tr w:rsidR="009A0DEB" w14:paraId="13CF697C" w14:textId="77777777" w:rsidTr="008516F2">
        <w:trPr>
          <w:trHeight w:val="315"/>
        </w:trPr>
        <w:tc>
          <w:tcPr>
            <w:tcW w:w="4680" w:type="dxa"/>
            <w:shd w:val="clear" w:color="auto" w:fill="auto"/>
            <w:tcMar>
              <w:top w:w="15" w:type="dxa"/>
              <w:left w:w="15" w:type="dxa"/>
              <w:bottom w:w="0" w:type="dxa"/>
              <w:right w:w="15" w:type="dxa"/>
            </w:tcMar>
            <w:vAlign w:val="center"/>
            <w:hideMark/>
          </w:tcPr>
          <w:p w14:paraId="290092F7" w14:textId="77777777" w:rsidR="009A0DEB" w:rsidRDefault="009A0DEB" w:rsidP="008516F2">
            <w:pPr>
              <w:spacing w:after="0"/>
              <w:rPr>
                <w:sz w:val="22"/>
                <w:szCs w:val="22"/>
              </w:rPr>
            </w:pPr>
            <w:r>
              <w:rPr>
                <w:sz w:val="22"/>
                <w:szCs w:val="22"/>
              </w:rPr>
              <w:t>Opći postupak za uspostavljanje veze</w:t>
            </w:r>
          </w:p>
        </w:tc>
        <w:tc>
          <w:tcPr>
            <w:tcW w:w="740" w:type="dxa"/>
            <w:shd w:val="clear" w:color="auto" w:fill="auto"/>
            <w:tcMar>
              <w:top w:w="15" w:type="dxa"/>
              <w:left w:w="15" w:type="dxa"/>
              <w:bottom w:w="0" w:type="dxa"/>
              <w:right w:w="15" w:type="dxa"/>
            </w:tcMar>
            <w:vAlign w:val="center"/>
            <w:hideMark/>
          </w:tcPr>
          <w:p w14:paraId="1612DE0E"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6CDD8E22" w14:textId="073F45E6"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AA2A065" w14:textId="2226F3A0"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BF007DA" w14:textId="3459825A"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626A02C5"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F931D6"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DF9924B"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6E1FE2"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DCA1CBB" w14:textId="2C1E5C48"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DBD270B" w14:textId="3FCDC9DE"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C8FCD9A" w14:textId="633693B7" w:rsidR="009A0DEB" w:rsidRDefault="009A0DEB" w:rsidP="008516F2">
            <w:pPr>
              <w:spacing w:after="0"/>
              <w:jc w:val="center"/>
              <w:rPr>
                <w:rFonts w:ascii="Wingdings" w:hAnsi="Wingdings" w:cs="Calibri"/>
                <w:b/>
                <w:bCs/>
                <w:sz w:val="22"/>
                <w:szCs w:val="22"/>
              </w:rPr>
            </w:pPr>
          </w:p>
        </w:tc>
      </w:tr>
      <w:tr w:rsidR="009A0DEB" w14:paraId="4CDA9611" w14:textId="77777777" w:rsidTr="008516F2">
        <w:trPr>
          <w:trHeight w:val="615"/>
        </w:trPr>
        <w:tc>
          <w:tcPr>
            <w:tcW w:w="4680" w:type="dxa"/>
            <w:shd w:val="clear" w:color="auto" w:fill="auto"/>
            <w:tcMar>
              <w:top w:w="15" w:type="dxa"/>
              <w:left w:w="15" w:type="dxa"/>
              <w:bottom w:w="0" w:type="dxa"/>
              <w:right w:w="15" w:type="dxa"/>
            </w:tcMar>
            <w:vAlign w:val="center"/>
            <w:hideMark/>
          </w:tcPr>
          <w:p w14:paraId="170E7A0A" w14:textId="77777777" w:rsidR="009A0DEB" w:rsidRDefault="009A0DEB" w:rsidP="008516F2">
            <w:pPr>
              <w:spacing w:after="0"/>
              <w:rPr>
                <w:sz w:val="22"/>
                <w:szCs w:val="22"/>
              </w:rPr>
            </w:pPr>
            <w:r>
              <w:rPr>
                <w:sz w:val="22"/>
                <w:szCs w:val="22"/>
              </w:rPr>
              <w:t>Signal za pogibelj, poziv i poruka o pogibelji (DISTRESS)</w:t>
            </w:r>
          </w:p>
        </w:tc>
        <w:tc>
          <w:tcPr>
            <w:tcW w:w="740" w:type="dxa"/>
            <w:shd w:val="clear" w:color="auto" w:fill="auto"/>
            <w:tcMar>
              <w:top w:w="15" w:type="dxa"/>
              <w:left w:w="15" w:type="dxa"/>
              <w:bottom w:w="0" w:type="dxa"/>
              <w:right w:w="15" w:type="dxa"/>
            </w:tcMar>
            <w:vAlign w:val="center"/>
            <w:hideMark/>
          </w:tcPr>
          <w:p w14:paraId="216C89C2"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5BED8CD3" w14:textId="2362585E"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3406114" w14:textId="4B5CF8B9"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7D921B9" w14:textId="21692D7F"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7FEF676E"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5FF421"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225518E"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B69DEF"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D5C281" w14:textId="25E5E503"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79378D2" w14:textId="5040C499"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F8F05B4" w14:textId="54C62330" w:rsidR="009A0DEB" w:rsidRDefault="009A0DEB" w:rsidP="008516F2">
            <w:pPr>
              <w:spacing w:after="0"/>
              <w:jc w:val="center"/>
              <w:rPr>
                <w:rFonts w:ascii="Wingdings" w:hAnsi="Wingdings" w:cs="Calibri"/>
                <w:b/>
                <w:bCs/>
                <w:sz w:val="22"/>
                <w:szCs w:val="22"/>
              </w:rPr>
            </w:pPr>
          </w:p>
        </w:tc>
      </w:tr>
      <w:tr w:rsidR="009A0DEB" w14:paraId="4BDC1D96" w14:textId="77777777" w:rsidTr="008516F2">
        <w:trPr>
          <w:trHeight w:val="615"/>
        </w:trPr>
        <w:tc>
          <w:tcPr>
            <w:tcW w:w="4680" w:type="dxa"/>
            <w:shd w:val="clear" w:color="auto" w:fill="auto"/>
            <w:tcMar>
              <w:top w:w="15" w:type="dxa"/>
              <w:left w:w="15" w:type="dxa"/>
              <w:bottom w:w="0" w:type="dxa"/>
              <w:right w:w="15" w:type="dxa"/>
            </w:tcMar>
            <w:vAlign w:val="center"/>
            <w:hideMark/>
          </w:tcPr>
          <w:p w14:paraId="78BBF58B" w14:textId="77777777" w:rsidR="009A0DEB" w:rsidRDefault="009A0DEB" w:rsidP="008516F2">
            <w:pPr>
              <w:spacing w:after="0"/>
              <w:rPr>
                <w:sz w:val="22"/>
                <w:szCs w:val="22"/>
              </w:rPr>
            </w:pPr>
            <w:r>
              <w:rPr>
                <w:sz w:val="22"/>
                <w:szCs w:val="22"/>
              </w:rPr>
              <w:t>Signali i poruke o hitnosti (URGENCY) i signali i poruke o sigurnosti (SECURITE)</w:t>
            </w:r>
          </w:p>
        </w:tc>
        <w:tc>
          <w:tcPr>
            <w:tcW w:w="740" w:type="dxa"/>
            <w:shd w:val="clear" w:color="auto" w:fill="auto"/>
            <w:tcMar>
              <w:top w:w="15" w:type="dxa"/>
              <w:left w:w="15" w:type="dxa"/>
              <w:bottom w:w="0" w:type="dxa"/>
              <w:right w:w="15" w:type="dxa"/>
            </w:tcMar>
            <w:vAlign w:val="center"/>
            <w:hideMark/>
          </w:tcPr>
          <w:p w14:paraId="5DC7E0DC"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580A526E" w14:textId="0BCFB491"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F091F21" w14:textId="48BEA281"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BFBEE4F" w14:textId="0EE4E06C"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4AF224D1"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67B30C7"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F0B2DBD"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AE697A1"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53F1F4" w14:textId="39614460"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E75D7DC" w14:textId="589B543B"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9E6F1EF" w14:textId="5FC30B74" w:rsidR="009A0DEB" w:rsidRDefault="009A0DEB" w:rsidP="008516F2">
            <w:pPr>
              <w:spacing w:after="0"/>
              <w:jc w:val="center"/>
              <w:rPr>
                <w:rFonts w:ascii="Wingdings" w:hAnsi="Wingdings" w:cs="Calibri"/>
                <w:b/>
                <w:bCs/>
                <w:sz w:val="22"/>
                <w:szCs w:val="22"/>
              </w:rPr>
            </w:pPr>
          </w:p>
        </w:tc>
      </w:tr>
      <w:tr w:rsidR="009A0DEB" w14:paraId="728060B3" w14:textId="77777777" w:rsidTr="008516F2">
        <w:trPr>
          <w:trHeight w:val="315"/>
        </w:trPr>
        <w:tc>
          <w:tcPr>
            <w:tcW w:w="4680" w:type="dxa"/>
            <w:shd w:val="clear" w:color="auto" w:fill="auto"/>
            <w:tcMar>
              <w:top w:w="15" w:type="dxa"/>
              <w:left w:w="15" w:type="dxa"/>
              <w:bottom w:w="0" w:type="dxa"/>
              <w:right w:w="15" w:type="dxa"/>
            </w:tcMar>
            <w:vAlign w:val="center"/>
            <w:hideMark/>
          </w:tcPr>
          <w:p w14:paraId="5667F36F" w14:textId="77777777" w:rsidR="009A0DEB" w:rsidRDefault="009A0DEB" w:rsidP="008516F2">
            <w:pPr>
              <w:spacing w:after="0"/>
              <w:rPr>
                <w:sz w:val="22"/>
                <w:szCs w:val="22"/>
              </w:rPr>
            </w:pPr>
            <w:r>
              <w:rPr>
                <w:sz w:val="22"/>
                <w:szCs w:val="22"/>
              </w:rPr>
              <w:t>Red prvenstva u radio prometu</w:t>
            </w:r>
          </w:p>
        </w:tc>
        <w:tc>
          <w:tcPr>
            <w:tcW w:w="740" w:type="dxa"/>
            <w:shd w:val="clear" w:color="auto" w:fill="auto"/>
            <w:tcMar>
              <w:top w:w="15" w:type="dxa"/>
              <w:left w:w="15" w:type="dxa"/>
              <w:bottom w:w="0" w:type="dxa"/>
              <w:right w:w="15" w:type="dxa"/>
            </w:tcMar>
            <w:vAlign w:val="center"/>
            <w:hideMark/>
          </w:tcPr>
          <w:p w14:paraId="6CF2D166"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A581B5C" w14:textId="1C4220AE"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1E6213" w14:textId="546D0BC6"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5A561F2" w14:textId="3A4EC710"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14AB6219"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DF231D"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452D4B2"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B67D3E"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EF7F6D" w14:textId="14C44DF8"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DF85283" w14:textId="1537901B"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A82443A" w14:textId="59FB3545" w:rsidR="009A0DEB" w:rsidRDefault="009A0DEB" w:rsidP="008516F2">
            <w:pPr>
              <w:spacing w:after="0"/>
              <w:jc w:val="center"/>
              <w:rPr>
                <w:rFonts w:ascii="Wingdings" w:hAnsi="Wingdings" w:cs="Calibri"/>
                <w:b/>
                <w:bCs/>
                <w:sz w:val="22"/>
                <w:szCs w:val="22"/>
              </w:rPr>
            </w:pPr>
          </w:p>
        </w:tc>
      </w:tr>
      <w:tr w:rsidR="009A0DEB" w14:paraId="4F9E136E" w14:textId="77777777" w:rsidTr="008516F2">
        <w:trPr>
          <w:trHeight w:val="615"/>
        </w:trPr>
        <w:tc>
          <w:tcPr>
            <w:tcW w:w="4680" w:type="dxa"/>
            <w:shd w:val="clear" w:color="auto" w:fill="auto"/>
            <w:tcMar>
              <w:top w:w="15" w:type="dxa"/>
              <w:left w:w="15" w:type="dxa"/>
              <w:bottom w:w="0" w:type="dxa"/>
              <w:right w:w="15" w:type="dxa"/>
            </w:tcMar>
            <w:vAlign w:val="center"/>
            <w:hideMark/>
          </w:tcPr>
          <w:p w14:paraId="420AA824" w14:textId="77777777" w:rsidR="009A0DEB" w:rsidRDefault="009A0DEB" w:rsidP="008516F2">
            <w:pPr>
              <w:spacing w:after="0"/>
              <w:rPr>
                <w:sz w:val="22"/>
                <w:szCs w:val="22"/>
              </w:rPr>
            </w:pPr>
            <w:r>
              <w:rPr>
                <w:sz w:val="22"/>
                <w:szCs w:val="22"/>
              </w:rPr>
              <w:t>Upotreba međunarodne tablice za sricanje slova i brojeva</w:t>
            </w:r>
          </w:p>
        </w:tc>
        <w:tc>
          <w:tcPr>
            <w:tcW w:w="740" w:type="dxa"/>
            <w:shd w:val="clear" w:color="auto" w:fill="auto"/>
            <w:tcMar>
              <w:top w:w="15" w:type="dxa"/>
              <w:left w:w="15" w:type="dxa"/>
              <w:bottom w:w="0" w:type="dxa"/>
              <w:right w:w="15" w:type="dxa"/>
            </w:tcMar>
            <w:vAlign w:val="center"/>
            <w:hideMark/>
          </w:tcPr>
          <w:p w14:paraId="2DE14352"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5E07D40" w14:textId="0B52E2DA"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031DFA3" w14:textId="76698DC2"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45D2C76" w14:textId="2FEC706E"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557F5FD8"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8CB36D" w14:textId="77777777" w:rsidR="009A0DEB" w:rsidRDefault="009A0DEB"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CC0D01"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1B9FE0"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D13D46" w14:textId="1368D54C" w:rsidR="009A0DEB" w:rsidRDefault="009A0DEB" w:rsidP="008516F2">
            <w:pPr>
              <w:spacing w:after="0"/>
              <w:jc w:val="center"/>
              <w:rPr>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5288BA9" w14:textId="0A65F5F9"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F829514" w14:textId="0FA00ED7" w:rsidR="009A0DEB" w:rsidRDefault="009A0DEB" w:rsidP="008516F2">
            <w:pPr>
              <w:spacing w:after="0"/>
              <w:jc w:val="center"/>
              <w:rPr>
                <w:rFonts w:ascii="Wingdings" w:hAnsi="Wingdings" w:cs="Calibri"/>
                <w:b/>
                <w:bCs/>
                <w:sz w:val="22"/>
                <w:szCs w:val="22"/>
              </w:rPr>
            </w:pPr>
          </w:p>
        </w:tc>
      </w:tr>
      <w:tr w:rsidR="009A0DEB" w14:paraId="3FA5827A" w14:textId="77777777" w:rsidTr="008516F2">
        <w:trPr>
          <w:trHeight w:val="615"/>
        </w:trPr>
        <w:tc>
          <w:tcPr>
            <w:tcW w:w="4680" w:type="dxa"/>
            <w:shd w:val="clear" w:color="auto" w:fill="auto"/>
            <w:tcMar>
              <w:top w:w="15" w:type="dxa"/>
              <w:left w:w="15" w:type="dxa"/>
              <w:bottom w:w="0" w:type="dxa"/>
              <w:right w:w="15" w:type="dxa"/>
            </w:tcMar>
            <w:vAlign w:val="center"/>
            <w:hideMark/>
          </w:tcPr>
          <w:p w14:paraId="7E5C43D7" w14:textId="77777777" w:rsidR="009A0DEB" w:rsidRDefault="009A0DEB" w:rsidP="008516F2">
            <w:pPr>
              <w:spacing w:after="0"/>
              <w:rPr>
                <w:sz w:val="22"/>
                <w:szCs w:val="22"/>
              </w:rPr>
            </w:pPr>
            <w:r>
              <w:rPr>
                <w:sz w:val="22"/>
                <w:szCs w:val="22"/>
              </w:rPr>
              <w:t xml:space="preserve">Osnovna načela „Svjetskog pomorskog sustava za pogibelj i sigurnost“ – GMDSS sustava </w:t>
            </w:r>
          </w:p>
        </w:tc>
        <w:tc>
          <w:tcPr>
            <w:tcW w:w="740" w:type="dxa"/>
            <w:shd w:val="clear" w:color="auto" w:fill="auto"/>
            <w:tcMar>
              <w:top w:w="15" w:type="dxa"/>
              <w:left w:w="15" w:type="dxa"/>
              <w:bottom w:w="0" w:type="dxa"/>
              <w:right w:w="15" w:type="dxa"/>
            </w:tcMar>
            <w:vAlign w:val="center"/>
            <w:hideMark/>
          </w:tcPr>
          <w:p w14:paraId="34A389FD" w14:textId="77777777" w:rsidR="009A0DEB" w:rsidRDefault="009A0DEB"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00F1848F" w14:textId="162E3FC8"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C7706AA" w14:textId="6952525A"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D4781C0" w14:textId="05D57767" w:rsidR="009A0DEB" w:rsidRDefault="009A0DEB"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0B496776"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12E300" w14:textId="06021C16" w:rsidR="009A0DEB" w:rsidRDefault="009A0DEB"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19B3544" w14:textId="77777777" w:rsidR="009A0DEB" w:rsidRDefault="009A0DEB"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57495F" w14:textId="6AC9F136" w:rsidR="009A0DEB" w:rsidRPr="008516F2" w:rsidRDefault="009A0DEB" w:rsidP="008516F2">
            <w:pPr>
              <w:spacing w:after="0"/>
              <w:jc w:val="center"/>
              <w:rPr>
                <w:sz w:val="22"/>
                <w:szCs w:val="22"/>
              </w:rPr>
            </w:pPr>
            <w:r w:rsidRPr="008516F2">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1A688EC" w14:textId="1506E771" w:rsidR="009A0DEB" w:rsidRPr="008516F2" w:rsidRDefault="009A0DEB" w:rsidP="008516F2">
            <w:pPr>
              <w:spacing w:after="0"/>
              <w:jc w:val="center"/>
              <w:rPr>
                <w:sz w:val="22"/>
                <w:szCs w:val="22"/>
              </w:rPr>
            </w:pPr>
            <w:r w:rsidRPr="008516F2">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CDF7D2F" w14:textId="219FAED0" w:rsidR="009A0DEB" w:rsidRPr="008516F2" w:rsidRDefault="009A0DEB" w:rsidP="008516F2">
            <w:pPr>
              <w:spacing w:after="0"/>
              <w:jc w:val="center"/>
              <w:rPr>
                <w:rFonts w:ascii="Wingdings" w:hAnsi="Wingdings" w:cs="Calibri"/>
                <w:b/>
                <w:bCs/>
                <w:color w:val="808080" w:themeColor="background1" w:themeShade="80"/>
                <w:sz w:val="22"/>
                <w:szCs w:val="22"/>
              </w:rPr>
            </w:pPr>
          </w:p>
        </w:tc>
        <w:tc>
          <w:tcPr>
            <w:tcW w:w="740" w:type="dxa"/>
            <w:shd w:val="clear" w:color="auto" w:fill="auto"/>
            <w:tcMar>
              <w:top w:w="15" w:type="dxa"/>
              <w:left w:w="15" w:type="dxa"/>
              <w:bottom w:w="0" w:type="dxa"/>
              <w:right w:w="15" w:type="dxa"/>
            </w:tcMar>
            <w:vAlign w:val="center"/>
          </w:tcPr>
          <w:p w14:paraId="74D2376F" w14:textId="0499F6DA" w:rsidR="009A0DEB" w:rsidRDefault="009A0DEB" w:rsidP="008516F2">
            <w:pPr>
              <w:spacing w:after="0"/>
              <w:jc w:val="center"/>
              <w:rPr>
                <w:rFonts w:ascii="Wingdings" w:hAnsi="Wingdings" w:cs="Calibri"/>
                <w:b/>
                <w:bCs/>
                <w:sz w:val="22"/>
                <w:szCs w:val="22"/>
              </w:rPr>
            </w:pPr>
          </w:p>
        </w:tc>
      </w:tr>
      <w:tr w:rsidR="00ED116D" w14:paraId="6E6A523A" w14:textId="77777777" w:rsidTr="008516F2">
        <w:trPr>
          <w:trHeight w:val="615"/>
        </w:trPr>
        <w:tc>
          <w:tcPr>
            <w:tcW w:w="4680" w:type="dxa"/>
            <w:shd w:val="clear" w:color="auto" w:fill="auto"/>
            <w:tcMar>
              <w:top w:w="15" w:type="dxa"/>
              <w:left w:w="15" w:type="dxa"/>
              <w:bottom w:w="0" w:type="dxa"/>
              <w:right w:w="15" w:type="dxa"/>
            </w:tcMar>
            <w:vAlign w:val="center"/>
            <w:hideMark/>
          </w:tcPr>
          <w:p w14:paraId="4B8B648D" w14:textId="77777777" w:rsidR="00ED116D" w:rsidRDefault="00ED116D" w:rsidP="008516F2">
            <w:pPr>
              <w:spacing w:after="0"/>
              <w:rPr>
                <w:sz w:val="22"/>
                <w:szCs w:val="22"/>
              </w:rPr>
            </w:pPr>
            <w:r>
              <w:rPr>
                <w:sz w:val="22"/>
                <w:szCs w:val="22"/>
              </w:rPr>
              <w:t>Vodič vezan uz usluge radiotelefonije na unutarnjim plovnim putovima</w:t>
            </w:r>
          </w:p>
        </w:tc>
        <w:tc>
          <w:tcPr>
            <w:tcW w:w="740" w:type="dxa"/>
            <w:shd w:val="clear" w:color="auto" w:fill="auto"/>
            <w:tcMar>
              <w:top w:w="15" w:type="dxa"/>
              <w:left w:w="15" w:type="dxa"/>
              <w:bottom w:w="0" w:type="dxa"/>
              <w:right w:w="15" w:type="dxa"/>
            </w:tcMar>
            <w:vAlign w:val="center"/>
            <w:hideMark/>
          </w:tcPr>
          <w:p w14:paraId="3D9D5415"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57AF81D2" w14:textId="6AB88AD4"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0314271D" w14:textId="4A703BB8"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72D4480" w14:textId="0751A384" w:rsidR="00ED116D" w:rsidRDefault="00ED116D"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5EA9A87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B1808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D9D837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C8D7FF"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2A135031"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41F839B3" w14:textId="61531745" w:rsidR="00ED116D" w:rsidRPr="008516F2" w:rsidRDefault="00ED116D" w:rsidP="008516F2">
            <w:pPr>
              <w:spacing w:after="0"/>
              <w:jc w:val="center"/>
              <w:rPr>
                <w:b/>
                <w:bCs/>
                <w:color w:val="808080" w:themeColor="background1" w:themeShade="80"/>
                <w:sz w:val="22"/>
                <w:szCs w:val="22"/>
              </w:rPr>
            </w:pPr>
            <w:r w:rsidRPr="008516F2">
              <w:rPr>
                <w:rFonts w:ascii="Wingdings" w:hAnsi="Wingdings" w:cs="Calibri"/>
                <w:b/>
                <w:bCs/>
                <w:color w:val="808080" w:themeColor="background1" w:themeShade="80"/>
                <w:sz w:val="22"/>
                <w:szCs w:val="22"/>
              </w:rPr>
              <w:t></w:t>
            </w:r>
          </w:p>
        </w:tc>
        <w:tc>
          <w:tcPr>
            <w:tcW w:w="740" w:type="dxa"/>
            <w:shd w:val="clear" w:color="auto" w:fill="auto"/>
            <w:tcMar>
              <w:top w:w="15" w:type="dxa"/>
              <w:left w:w="15" w:type="dxa"/>
              <w:bottom w:w="0" w:type="dxa"/>
              <w:right w:w="15" w:type="dxa"/>
            </w:tcMar>
            <w:vAlign w:val="center"/>
            <w:hideMark/>
          </w:tcPr>
          <w:p w14:paraId="6ACA4FF5" w14:textId="77777777" w:rsidR="00ED116D" w:rsidRDefault="00ED116D" w:rsidP="008516F2">
            <w:pPr>
              <w:spacing w:after="0"/>
              <w:jc w:val="center"/>
              <w:rPr>
                <w:b/>
                <w:bCs/>
                <w:sz w:val="22"/>
                <w:szCs w:val="22"/>
              </w:rPr>
            </w:pPr>
            <w:r>
              <w:rPr>
                <w:b/>
                <w:bCs/>
                <w:sz w:val="22"/>
                <w:szCs w:val="22"/>
              </w:rPr>
              <w:t> </w:t>
            </w:r>
          </w:p>
        </w:tc>
      </w:tr>
      <w:tr w:rsidR="00ED116D" w14:paraId="7405A71E" w14:textId="77777777" w:rsidTr="008516F2">
        <w:trPr>
          <w:trHeight w:val="615"/>
        </w:trPr>
        <w:tc>
          <w:tcPr>
            <w:tcW w:w="4680" w:type="dxa"/>
            <w:shd w:val="clear" w:color="auto" w:fill="auto"/>
            <w:tcMar>
              <w:top w:w="15" w:type="dxa"/>
              <w:left w:w="15" w:type="dxa"/>
              <w:bottom w:w="0" w:type="dxa"/>
              <w:right w:w="15" w:type="dxa"/>
            </w:tcMar>
            <w:vAlign w:val="center"/>
            <w:hideMark/>
          </w:tcPr>
          <w:p w14:paraId="7FE16E62" w14:textId="77777777" w:rsidR="00ED116D" w:rsidRDefault="00ED116D" w:rsidP="008516F2">
            <w:pPr>
              <w:spacing w:after="0"/>
              <w:rPr>
                <w:sz w:val="22"/>
                <w:szCs w:val="22"/>
              </w:rPr>
            </w:pPr>
            <w:r>
              <w:rPr>
                <w:sz w:val="22"/>
                <w:szCs w:val="22"/>
              </w:rPr>
              <w:t>Nacionalne i internacionalne regulative i sporazumi koji određuju uslugu radiotelefonije</w:t>
            </w:r>
          </w:p>
        </w:tc>
        <w:tc>
          <w:tcPr>
            <w:tcW w:w="740" w:type="dxa"/>
            <w:shd w:val="clear" w:color="auto" w:fill="auto"/>
            <w:tcMar>
              <w:top w:w="15" w:type="dxa"/>
              <w:left w:w="15" w:type="dxa"/>
              <w:bottom w:w="0" w:type="dxa"/>
              <w:right w:w="15" w:type="dxa"/>
            </w:tcMar>
            <w:vAlign w:val="center"/>
            <w:hideMark/>
          </w:tcPr>
          <w:p w14:paraId="0654946D"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75CEBF95" w14:textId="60BD8608"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1798BADB" w14:textId="4EAFDF94"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945239F" w14:textId="44B2CE6B" w:rsidR="00ED116D" w:rsidRDefault="00ED116D"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4C74703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01C59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10558D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2E1209"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3376CC9F"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6F94B212" w14:textId="50A9014B" w:rsidR="00ED116D" w:rsidRPr="008516F2" w:rsidRDefault="00ED116D" w:rsidP="008516F2">
            <w:pPr>
              <w:spacing w:after="0"/>
              <w:jc w:val="center"/>
              <w:rPr>
                <w:b/>
                <w:bCs/>
                <w:color w:val="808080" w:themeColor="background1" w:themeShade="80"/>
                <w:sz w:val="22"/>
                <w:szCs w:val="22"/>
              </w:rPr>
            </w:pPr>
            <w:r w:rsidRPr="008516F2">
              <w:rPr>
                <w:rFonts w:ascii="Wingdings" w:hAnsi="Wingdings" w:cs="Calibri"/>
                <w:b/>
                <w:bCs/>
                <w:color w:val="808080" w:themeColor="background1" w:themeShade="80"/>
                <w:sz w:val="22"/>
                <w:szCs w:val="22"/>
              </w:rPr>
              <w:t></w:t>
            </w:r>
          </w:p>
        </w:tc>
        <w:tc>
          <w:tcPr>
            <w:tcW w:w="740" w:type="dxa"/>
            <w:shd w:val="clear" w:color="auto" w:fill="auto"/>
            <w:tcMar>
              <w:top w:w="15" w:type="dxa"/>
              <w:left w:w="15" w:type="dxa"/>
              <w:bottom w:w="0" w:type="dxa"/>
              <w:right w:w="15" w:type="dxa"/>
            </w:tcMar>
            <w:vAlign w:val="center"/>
            <w:hideMark/>
          </w:tcPr>
          <w:p w14:paraId="3680533A" w14:textId="77777777" w:rsidR="00ED116D" w:rsidRDefault="00ED116D" w:rsidP="008516F2">
            <w:pPr>
              <w:spacing w:after="0"/>
              <w:jc w:val="center"/>
              <w:rPr>
                <w:b/>
                <w:bCs/>
                <w:sz w:val="22"/>
                <w:szCs w:val="22"/>
              </w:rPr>
            </w:pPr>
            <w:r>
              <w:rPr>
                <w:b/>
                <w:bCs/>
                <w:sz w:val="22"/>
                <w:szCs w:val="22"/>
              </w:rPr>
              <w:t> </w:t>
            </w:r>
          </w:p>
        </w:tc>
      </w:tr>
      <w:tr w:rsidR="00ED116D" w14:paraId="6417003C" w14:textId="77777777" w:rsidTr="008516F2">
        <w:trPr>
          <w:trHeight w:val="315"/>
        </w:trPr>
        <w:tc>
          <w:tcPr>
            <w:tcW w:w="4680" w:type="dxa"/>
            <w:shd w:val="clear" w:color="auto" w:fill="auto"/>
            <w:tcMar>
              <w:top w:w="15" w:type="dxa"/>
              <w:left w:w="15" w:type="dxa"/>
              <w:bottom w:w="0" w:type="dxa"/>
              <w:right w:w="15" w:type="dxa"/>
            </w:tcMar>
            <w:vAlign w:val="center"/>
            <w:hideMark/>
          </w:tcPr>
          <w:p w14:paraId="17E91BF1" w14:textId="77777777" w:rsidR="00ED116D" w:rsidRDefault="00ED116D" w:rsidP="008516F2">
            <w:pPr>
              <w:spacing w:after="0"/>
              <w:rPr>
                <w:sz w:val="22"/>
                <w:szCs w:val="22"/>
              </w:rPr>
            </w:pPr>
            <w:r>
              <w:rPr>
                <w:sz w:val="22"/>
                <w:szCs w:val="22"/>
              </w:rPr>
              <w:t>Dvostruka straža (Dual watch), DSC</w:t>
            </w:r>
          </w:p>
        </w:tc>
        <w:tc>
          <w:tcPr>
            <w:tcW w:w="740" w:type="dxa"/>
            <w:shd w:val="clear" w:color="auto" w:fill="auto"/>
            <w:tcMar>
              <w:top w:w="15" w:type="dxa"/>
              <w:left w:w="15" w:type="dxa"/>
              <w:bottom w:w="0" w:type="dxa"/>
              <w:right w:w="15" w:type="dxa"/>
            </w:tcMar>
            <w:vAlign w:val="center"/>
            <w:hideMark/>
          </w:tcPr>
          <w:p w14:paraId="64E1B1B5"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416B5FB2" w14:textId="1CA0A1D2"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4F42FB91" w14:textId="4C211385" w:rsidR="00ED116D" w:rsidRDefault="00ED116D" w:rsidP="008516F2">
            <w:pPr>
              <w:spacing w:after="0"/>
              <w:jc w:val="center"/>
              <w:rPr>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7B9C397" w14:textId="61CBCC94" w:rsidR="00ED116D" w:rsidRDefault="00ED116D"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0C91508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C9ED6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A57D6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C7E0D6"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3009291E"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6A7B204A" w14:textId="6374D5F3" w:rsidR="00ED116D" w:rsidRPr="008516F2" w:rsidRDefault="00ED116D" w:rsidP="008516F2">
            <w:pPr>
              <w:spacing w:after="0"/>
              <w:jc w:val="center"/>
              <w:rPr>
                <w:b/>
                <w:bCs/>
                <w:color w:val="808080" w:themeColor="background1" w:themeShade="80"/>
                <w:sz w:val="22"/>
                <w:szCs w:val="22"/>
              </w:rPr>
            </w:pPr>
            <w:r w:rsidRPr="008516F2">
              <w:rPr>
                <w:rFonts w:ascii="Wingdings" w:hAnsi="Wingdings" w:cs="Calibri"/>
                <w:b/>
                <w:bCs/>
                <w:color w:val="808080" w:themeColor="background1" w:themeShade="80"/>
                <w:sz w:val="22"/>
                <w:szCs w:val="22"/>
              </w:rPr>
              <w:t></w:t>
            </w:r>
          </w:p>
        </w:tc>
        <w:tc>
          <w:tcPr>
            <w:tcW w:w="740" w:type="dxa"/>
            <w:shd w:val="clear" w:color="auto" w:fill="auto"/>
            <w:tcMar>
              <w:top w:w="15" w:type="dxa"/>
              <w:left w:w="15" w:type="dxa"/>
              <w:bottom w:w="0" w:type="dxa"/>
              <w:right w:w="15" w:type="dxa"/>
            </w:tcMar>
            <w:vAlign w:val="center"/>
            <w:hideMark/>
          </w:tcPr>
          <w:p w14:paraId="1092A029" w14:textId="77777777" w:rsidR="00ED116D" w:rsidRDefault="00ED116D" w:rsidP="008516F2">
            <w:pPr>
              <w:spacing w:after="0"/>
              <w:jc w:val="center"/>
              <w:rPr>
                <w:b/>
                <w:bCs/>
                <w:sz w:val="22"/>
                <w:szCs w:val="22"/>
              </w:rPr>
            </w:pPr>
            <w:r>
              <w:rPr>
                <w:b/>
                <w:bCs/>
                <w:sz w:val="22"/>
                <w:szCs w:val="22"/>
              </w:rPr>
              <w:t> </w:t>
            </w:r>
          </w:p>
        </w:tc>
      </w:tr>
      <w:tr w:rsidR="00ED116D" w14:paraId="2C41BF7F" w14:textId="77777777" w:rsidTr="008516F2">
        <w:trPr>
          <w:trHeight w:val="915"/>
        </w:trPr>
        <w:tc>
          <w:tcPr>
            <w:tcW w:w="4680" w:type="dxa"/>
            <w:shd w:val="clear" w:color="auto" w:fill="auto"/>
            <w:tcMar>
              <w:top w:w="15" w:type="dxa"/>
              <w:left w:w="15" w:type="dxa"/>
              <w:bottom w:w="0" w:type="dxa"/>
              <w:right w:w="15" w:type="dxa"/>
            </w:tcMar>
            <w:vAlign w:val="center"/>
            <w:hideMark/>
          </w:tcPr>
          <w:p w14:paraId="6170F89A" w14:textId="77777777" w:rsidR="00ED116D" w:rsidRDefault="00ED116D" w:rsidP="008516F2">
            <w:pPr>
              <w:spacing w:after="0"/>
              <w:rPr>
                <w:sz w:val="22"/>
                <w:szCs w:val="22"/>
              </w:rPr>
            </w:pPr>
            <w:r>
              <w:rPr>
                <w:sz w:val="22"/>
                <w:szCs w:val="22"/>
              </w:rPr>
              <w:t>Kanali i frekvencije koje se koriste na unutarnjim plovnim putovima u Republici Hrvatskoj, nautičke informacije</w:t>
            </w:r>
          </w:p>
        </w:tc>
        <w:tc>
          <w:tcPr>
            <w:tcW w:w="740" w:type="dxa"/>
            <w:shd w:val="clear" w:color="auto" w:fill="auto"/>
            <w:tcMar>
              <w:top w:w="15" w:type="dxa"/>
              <w:left w:w="15" w:type="dxa"/>
              <w:bottom w:w="0" w:type="dxa"/>
              <w:right w:w="15" w:type="dxa"/>
            </w:tcMar>
            <w:vAlign w:val="center"/>
            <w:hideMark/>
          </w:tcPr>
          <w:p w14:paraId="45FE20FC"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14432BF"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05BA300" w14:textId="33FA8890" w:rsidR="00ED116D" w:rsidRDefault="00ED116D" w:rsidP="008516F2">
            <w:pPr>
              <w:spacing w:after="0"/>
              <w:jc w:val="center"/>
              <w:rPr>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6891A2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4BC49D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68AAF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874CAD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963130"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33E9AFD1"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270AB34D" w14:textId="12F39491" w:rsidR="00ED116D" w:rsidRPr="008516F2" w:rsidRDefault="00ED116D" w:rsidP="008516F2">
            <w:pPr>
              <w:spacing w:after="0"/>
              <w:jc w:val="center"/>
              <w:rPr>
                <w:b/>
                <w:bCs/>
                <w:color w:val="808080" w:themeColor="background1" w:themeShade="80"/>
                <w:sz w:val="22"/>
                <w:szCs w:val="22"/>
              </w:rPr>
            </w:pPr>
            <w:r w:rsidRPr="008516F2">
              <w:rPr>
                <w:rFonts w:ascii="Wingdings" w:hAnsi="Wingdings" w:cs="Calibri"/>
                <w:b/>
                <w:bCs/>
                <w:color w:val="808080" w:themeColor="background1" w:themeShade="80"/>
                <w:sz w:val="22"/>
                <w:szCs w:val="22"/>
              </w:rPr>
              <w:t></w:t>
            </w:r>
          </w:p>
        </w:tc>
        <w:tc>
          <w:tcPr>
            <w:tcW w:w="740" w:type="dxa"/>
            <w:shd w:val="clear" w:color="auto" w:fill="auto"/>
            <w:tcMar>
              <w:top w:w="15" w:type="dxa"/>
              <w:left w:w="15" w:type="dxa"/>
              <w:bottom w:w="0" w:type="dxa"/>
              <w:right w:w="15" w:type="dxa"/>
            </w:tcMar>
            <w:vAlign w:val="center"/>
            <w:hideMark/>
          </w:tcPr>
          <w:p w14:paraId="608D6AA9" w14:textId="77777777" w:rsidR="00ED116D" w:rsidRDefault="00ED116D" w:rsidP="008516F2">
            <w:pPr>
              <w:spacing w:after="0"/>
              <w:jc w:val="center"/>
              <w:rPr>
                <w:b/>
                <w:bCs/>
                <w:sz w:val="22"/>
                <w:szCs w:val="22"/>
              </w:rPr>
            </w:pPr>
            <w:r>
              <w:rPr>
                <w:b/>
                <w:bCs/>
                <w:sz w:val="22"/>
                <w:szCs w:val="22"/>
              </w:rPr>
              <w:t> </w:t>
            </w:r>
          </w:p>
        </w:tc>
      </w:tr>
      <w:tr w:rsidR="00ED116D" w14:paraId="42614E2A" w14:textId="77777777" w:rsidTr="008516F2">
        <w:trPr>
          <w:trHeight w:val="315"/>
        </w:trPr>
        <w:tc>
          <w:tcPr>
            <w:tcW w:w="4680" w:type="dxa"/>
            <w:shd w:val="clear" w:color="auto" w:fill="auto"/>
            <w:tcMar>
              <w:top w:w="15" w:type="dxa"/>
              <w:left w:w="15" w:type="dxa"/>
              <w:bottom w:w="0" w:type="dxa"/>
              <w:right w:w="15" w:type="dxa"/>
            </w:tcMar>
            <w:vAlign w:val="center"/>
            <w:hideMark/>
          </w:tcPr>
          <w:p w14:paraId="715C2667" w14:textId="77777777" w:rsidR="00ED116D" w:rsidRDefault="00ED116D" w:rsidP="008516F2">
            <w:pPr>
              <w:spacing w:after="0"/>
              <w:rPr>
                <w:sz w:val="22"/>
                <w:szCs w:val="22"/>
              </w:rPr>
            </w:pPr>
            <w:r>
              <w:rPr>
                <w:sz w:val="22"/>
                <w:szCs w:val="22"/>
              </w:rPr>
              <w:t>ATIS šifra</w:t>
            </w:r>
          </w:p>
        </w:tc>
        <w:tc>
          <w:tcPr>
            <w:tcW w:w="740" w:type="dxa"/>
            <w:shd w:val="clear" w:color="auto" w:fill="auto"/>
            <w:tcMar>
              <w:top w:w="15" w:type="dxa"/>
              <w:left w:w="15" w:type="dxa"/>
              <w:bottom w:w="0" w:type="dxa"/>
              <w:right w:w="15" w:type="dxa"/>
            </w:tcMar>
            <w:vAlign w:val="center"/>
            <w:hideMark/>
          </w:tcPr>
          <w:p w14:paraId="773A3141"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E8083ED"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351D191" w14:textId="50367127" w:rsidR="00ED116D" w:rsidRDefault="00ED116D" w:rsidP="008516F2">
            <w:pPr>
              <w:spacing w:after="0"/>
              <w:jc w:val="center"/>
              <w:rPr>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4E1A9E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3FD11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44645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9C9944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494A25"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27AE40B0" w14:textId="77777777" w:rsidR="00ED116D" w:rsidRPr="008516F2" w:rsidRDefault="00ED116D" w:rsidP="008516F2">
            <w:pPr>
              <w:spacing w:after="0"/>
              <w:rPr>
                <w:color w:val="808080" w:themeColor="background1" w:themeShade="80"/>
                <w:sz w:val="22"/>
                <w:szCs w:val="22"/>
              </w:rPr>
            </w:pPr>
            <w:r w:rsidRPr="008516F2">
              <w:rPr>
                <w:color w:val="808080" w:themeColor="background1" w:themeShade="80"/>
                <w:sz w:val="22"/>
                <w:szCs w:val="22"/>
              </w:rPr>
              <w:t> </w:t>
            </w:r>
          </w:p>
        </w:tc>
        <w:tc>
          <w:tcPr>
            <w:tcW w:w="740" w:type="dxa"/>
            <w:shd w:val="clear" w:color="auto" w:fill="auto"/>
            <w:tcMar>
              <w:top w:w="15" w:type="dxa"/>
              <w:left w:w="15" w:type="dxa"/>
              <w:bottom w:w="0" w:type="dxa"/>
              <w:right w:w="15" w:type="dxa"/>
            </w:tcMar>
            <w:vAlign w:val="center"/>
            <w:hideMark/>
          </w:tcPr>
          <w:p w14:paraId="62F47235" w14:textId="37E6EBC0" w:rsidR="00ED116D" w:rsidRPr="008516F2" w:rsidRDefault="00ED116D" w:rsidP="008516F2">
            <w:pPr>
              <w:spacing w:after="0"/>
              <w:jc w:val="center"/>
              <w:rPr>
                <w:b/>
                <w:bCs/>
                <w:color w:val="808080" w:themeColor="background1" w:themeShade="80"/>
                <w:sz w:val="22"/>
                <w:szCs w:val="22"/>
              </w:rPr>
            </w:pPr>
            <w:r w:rsidRPr="008516F2">
              <w:rPr>
                <w:rFonts w:ascii="Wingdings" w:hAnsi="Wingdings" w:cs="Calibri"/>
                <w:b/>
                <w:bCs/>
                <w:color w:val="808080" w:themeColor="background1" w:themeShade="80"/>
                <w:sz w:val="22"/>
                <w:szCs w:val="22"/>
              </w:rPr>
              <w:t></w:t>
            </w:r>
          </w:p>
        </w:tc>
        <w:tc>
          <w:tcPr>
            <w:tcW w:w="740" w:type="dxa"/>
            <w:shd w:val="clear" w:color="auto" w:fill="auto"/>
            <w:tcMar>
              <w:top w:w="15" w:type="dxa"/>
              <w:left w:w="15" w:type="dxa"/>
              <w:bottom w:w="0" w:type="dxa"/>
              <w:right w:w="15" w:type="dxa"/>
            </w:tcMar>
            <w:vAlign w:val="center"/>
            <w:hideMark/>
          </w:tcPr>
          <w:p w14:paraId="56CE4607" w14:textId="77777777" w:rsidR="00ED116D" w:rsidRDefault="00ED116D" w:rsidP="008516F2">
            <w:pPr>
              <w:spacing w:after="0"/>
              <w:jc w:val="center"/>
              <w:rPr>
                <w:b/>
                <w:bCs/>
                <w:sz w:val="22"/>
                <w:szCs w:val="22"/>
              </w:rPr>
            </w:pPr>
            <w:r>
              <w:rPr>
                <w:b/>
                <w:bCs/>
                <w:sz w:val="22"/>
                <w:szCs w:val="22"/>
              </w:rPr>
              <w:t> </w:t>
            </w:r>
          </w:p>
        </w:tc>
      </w:tr>
      <w:tr w:rsidR="00ED116D" w14:paraId="352B853D" w14:textId="77777777" w:rsidTr="008C3315">
        <w:trPr>
          <w:trHeight w:val="315"/>
        </w:trPr>
        <w:tc>
          <w:tcPr>
            <w:tcW w:w="4680" w:type="dxa"/>
            <w:shd w:val="clear" w:color="000000" w:fill="9BC2E6"/>
            <w:tcMar>
              <w:top w:w="15" w:type="dxa"/>
              <w:left w:w="15" w:type="dxa"/>
              <w:bottom w:w="0" w:type="dxa"/>
              <w:right w:w="15" w:type="dxa"/>
            </w:tcMar>
            <w:vAlign w:val="center"/>
            <w:hideMark/>
          </w:tcPr>
          <w:p w14:paraId="2A007002" w14:textId="77777777" w:rsidR="00ED116D" w:rsidRDefault="00ED116D" w:rsidP="008516F2">
            <w:pPr>
              <w:spacing w:after="0"/>
              <w:rPr>
                <w:b/>
                <w:bCs/>
                <w:sz w:val="22"/>
                <w:szCs w:val="22"/>
              </w:rPr>
            </w:pPr>
            <w:r>
              <w:rPr>
                <w:b/>
                <w:bCs/>
                <w:sz w:val="22"/>
                <w:szCs w:val="22"/>
              </w:rPr>
              <w:t>5. PLOVIDBENI PROPISI</w:t>
            </w:r>
          </w:p>
        </w:tc>
        <w:tc>
          <w:tcPr>
            <w:tcW w:w="740" w:type="dxa"/>
            <w:shd w:val="clear" w:color="000000" w:fill="9BC2E6"/>
            <w:tcMar>
              <w:top w:w="15" w:type="dxa"/>
              <w:left w:w="15" w:type="dxa"/>
              <w:bottom w:w="0" w:type="dxa"/>
              <w:right w:w="15" w:type="dxa"/>
            </w:tcMar>
            <w:vAlign w:val="center"/>
            <w:hideMark/>
          </w:tcPr>
          <w:p w14:paraId="6DD5D2E4"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F0870AF"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1D7CD2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EE63A5F"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15A02E3"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52D9707"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107DC35"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597AFFA"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746D1AD"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2E6BB1B"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8A4CBCF" w14:textId="77777777" w:rsidR="00ED116D" w:rsidRDefault="00ED116D" w:rsidP="008516F2">
            <w:pPr>
              <w:spacing w:after="0"/>
              <w:rPr>
                <w:b/>
                <w:bCs/>
                <w:sz w:val="22"/>
                <w:szCs w:val="22"/>
              </w:rPr>
            </w:pPr>
            <w:r>
              <w:rPr>
                <w:b/>
                <w:bCs/>
                <w:sz w:val="22"/>
                <w:szCs w:val="22"/>
              </w:rPr>
              <w:t> </w:t>
            </w:r>
          </w:p>
        </w:tc>
      </w:tr>
      <w:tr w:rsidR="00ED116D" w14:paraId="00A29A9E" w14:textId="77777777" w:rsidTr="008516F2">
        <w:trPr>
          <w:trHeight w:val="315"/>
        </w:trPr>
        <w:tc>
          <w:tcPr>
            <w:tcW w:w="4680" w:type="dxa"/>
            <w:shd w:val="clear" w:color="auto" w:fill="auto"/>
            <w:tcMar>
              <w:top w:w="15" w:type="dxa"/>
              <w:left w:w="15" w:type="dxa"/>
              <w:bottom w:w="0" w:type="dxa"/>
              <w:right w:w="15" w:type="dxa"/>
            </w:tcMar>
            <w:vAlign w:val="center"/>
            <w:hideMark/>
          </w:tcPr>
          <w:p w14:paraId="61A3421C" w14:textId="77777777" w:rsidR="00ED116D" w:rsidRDefault="00ED116D" w:rsidP="008516F2">
            <w:pPr>
              <w:spacing w:after="0"/>
              <w:rPr>
                <w:sz w:val="22"/>
                <w:szCs w:val="22"/>
              </w:rPr>
            </w:pPr>
            <w:r>
              <w:rPr>
                <w:sz w:val="22"/>
                <w:szCs w:val="22"/>
              </w:rPr>
              <w:t>Propisi vezani uz sigurnost plovidbe red u lukama</w:t>
            </w:r>
          </w:p>
        </w:tc>
        <w:tc>
          <w:tcPr>
            <w:tcW w:w="740" w:type="dxa"/>
            <w:shd w:val="clear" w:color="auto" w:fill="auto"/>
            <w:tcMar>
              <w:top w:w="15" w:type="dxa"/>
              <w:left w:w="15" w:type="dxa"/>
              <w:bottom w:w="0" w:type="dxa"/>
              <w:right w:w="15" w:type="dxa"/>
            </w:tcMar>
            <w:vAlign w:val="center"/>
            <w:hideMark/>
          </w:tcPr>
          <w:p w14:paraId="4F2C1AE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A116EA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CFE3B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7601A3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DB241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04A4D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34395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89E1F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AF264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5D938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FF12198" w14:textId="77777777" w:rsidR="00ED116D" w:rsidRDefault="00ED116D" w:rsidP="008516F2">
            <w:pPr>
              <w:spacing w:after="0"/>
              <w:rPr>
                <w:sz w:val="22"/>
                <w:szCs w:val="22"/>
              </w:rPr>
            </w:pPr>
            <w:r>
              <w:rPr>
                <w:sz w:val="22"/>
                <w:szCs w:val="22"/>
              </w:rPr>
              <w:t> </w:t>
            </w:r>
          </w:p>
        </w:tc>
      </w:tr>
      <w:tr w:rsidR="00ED116D" w14:paraId="1B6981D9" w14:textId="77777777" w:rsidTr="008516F2">
        <w:trPr>
          <w:trHeight w:val="615"/>
        </w:trPr>
        <w:tc>
          <w:tcPr>
            <w:tcW w:w="4680" w:type="dxa"/>
            <w:shd w:val="clear" w:color="auto" w:fill="auto"/>
            <w:tcMar>
              <w:top w:w="15" w:type="dxa"/>
              <w:left w:w="15" w:type="dxa"/>
              <w:bottom w:w="0" w:type="dxa"/>
              <w:right w:w="15" w:type="dxa"/>
            </w:tcMar>
            <w:vAlign w:val="center"/>
            <w:hideMark/>
          </w:tcPr>
          <w:p w14:paraId="79123D11" w14:textId="77777777" w:rsidR="00ED116D" w:rsidRDefault="00ED116D" w:rsidP="008516F2">
            <w:pPr>
              <w:spacing w:after="0"/>
              <w:rPr>
                <w:sz w:val="22"/>
                <w:szCs w:val="22"/>
              </w:rPr>
            </w:pPr>
            <w:r>
              <w:rPr>
                <w:sz w:val="22"/>
                <w:szCs w:val="22"/>
              </w:rPr>
              <w:t>Poznavanje posebnih propisa i pravila plovidbe koja se primjenjuju unutarnjim vodama</w:t>
            </w:r>
          </w:p>
        </w:tc>
        <w:tc>
          <w:tcPr>
            <w:tcW w:w="740" w:type="dxa"/>
            <w:shd w:val="clear" w:color="auto" w:fill="auto"/>
            <w:tcMar>
              <w:top w:w="15" w:type="dxa"/>
              <w:left w:w="15" w:type="dxa"/>
              <w:bottom w:w="0" w:type="dxa"/>
              <w:right w:w="15" w:type="dxa"/>
            </w:tcMar>
            <w:vAlign w:val="center"/>
            <w:hideMark/>
          </w:tcPr>
          <w:p w14:paraId="4BBDB2A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77CAC2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4E63AE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F6F643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65B00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1F195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31D0BA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55041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8A10C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B2DE9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C120C2A" w14:textId="77777777" w:rsidR="00ED116D" w:rsidRDefault="00ED116D" w:rsidP="008516F2">
            <w:pPr>
              <w:spacing w:after="0"/>
              <w:rPr>
                <w:sz w:val="22"/>
                <w:szCs w:val="22"/>
              </w:rPr>
            </w:pPr>
            <w:r>
              <w:rPr>
                <w:sz w:val="22"/>
                <w:szCs w:val="22"/>
              </w:rPr>
              <w:t> </w:t>
            </w:r>
          </w:p>
        </w:tc>
      </w:tr>
      <w:tr w:rsidR="00ED116D" w14:paraId="7090CFFC" w14:textId="77777777" w:rsidTr="008516F2">
        <w:trPr>
          <w:trHeight w:val="315"/>
        </w:trPr>
        <w:tc>
          <w:tcPr>
            <w:tcW w:w="4680" w:type="dxa"/>
            <w:shd w:val="clear" w:color="auto" w:fill="auto"/>
            <w:tcMar>
              <w:top w:w="15" w:type="dxa"/>
              <w:left w:w="15" w:type="dxa"/>
              <w:bottom w:w="0" w:type="dxa"/>
              <w:right w:w="15" w:type="dxa"/>
            </w:tcMar>
            <w:vAlign w:val="center"/>
            <w:hideMark/>
          </w:tcPr>
          <w:p w14:paraId="39A72C76" w14:textId="77777777" w:rsidR="00ED116D" w:rsidRDefault="00ED116D" w:rsidP="008516F2">
            <w:pPr>
              <w:spacing w:after="0"/>
              <w:rPr>
                <w:sz w:val="22"/>
                <w:szCs w:val="22"/>
              </w:rPr>
            </w:pPr>
            <w:r>
              <w:rPr>
                <w:sz w:val="22"/>
                <w:szCs w:val="22"/>
              </w:rPr>
              <w:t>Lokalna pravila</w:t>
            </w:r>
          </w:p>
        </w:tc>
        <w:tc>
          <w:tcPr>
            <w:tcW w:w="740" w:type="dxa"/>
            <w:shd w:val="clear" w:color="auto" w:fill="auto"/>
            <w:tcMar>
              <w:top w:w="15" w:type="dxa"/>
              <w:left w:w="15" w:type="dxa"/>
              <w:bottom w:w="0" w:type="dxa"/>
              <w:right w:w="15" w:type="dxa"/>
            </w:tcMar>
            <w:vAlign w:val="center"/>
            <w:hideMark/>
          </w:tcPr>
          <w:p w14:paraId="5D61816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0AE6B1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E502CC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4D3723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D180B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64308E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B9506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4E21A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6E2AA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6850B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9EC7D54" w14:textId="77777777" w:rsidR="00ED116D" w:rsidRDefault="00ED116D" w:rsidP="008516F2">
            <w:pPr>
              <w:spacing w:after="0"/>
              <w:rPr>
                <w:sz w:val="22"/>
                <w:szCs w:val="22"/>
              </w:rPr>
            </w:pPr>
            <w:r>
              <w:rPr>
                <w:sz w:val="22"/>
                <w:szCs w:val="22"/>
              </w:rPr>
              <w:t> </w:t>
            </w:r>
          </w:p>
        </w:tc>
      </w:tr>
      <w:tr w:rsidR="00ED116D" w14:paraId="347504DC" w14:textId="77777777" w:rsidTr="008516F2">
        <w:trPr>
          <w:trHeight w:val="315"/>
        </w:trPr>
        <w:tc>
          <w:tcPr>
            <w:tcW w:w="4680" w:type="dxa"/>
            <w:shd w:val="clear" w:color="auto" w:fill="auto"/>
            <w:tcMar>
              <w:top w:w="15" w:type="dxa"/>
              <w:left w:w="15" w:type="dxa"/>
              <w:bottom w:w="0" w:type="dxa"/>
              <w:right w:w="15" w:type="dxa"/>
            </w:tcMar>
            <w:vAlign w:val="center"/>
            <w:hideMark/>
          </w:tcPr>
          <w:p w14:paraId="7E87F9E5" w14:textId="77777777" w:rsidR="00ED116D" w:rsidRDefault="00ED116D" w:rsidP="008516F2">
            <w:pPr>
              <w:spacing w:after="0"/>
              <w:rPr>
                <w:sz w:val="22"/>
                <w:szCs w:val="22"/>
              </w:rPr>
            </w:pPr>
            <w:r>
              <w:rPr>
                <w:sz w:val="22"/>
                <w:szCs w:val="22"/>
              </w:rPr>
              <w:t>Pravila plovidbe</w:t>
            </w:r>
          </w:p>
        </w:tc>
        <w:tc>
          <w:tcPr>
            <w:tcW w:w="740" w:type="dxa"/>
            <w:shd w:val="clear" w:color="auto" w:fill="auto"/>
            <w:tcMar>
              <w:top w:w="15" w:type="dxa"/>
              <w:left w:w="15" w:type="dxa"/>
              <w:bottom w:w="0" w:type="dxa"/>
              <w:right w:w="15" w:type="dxa"/>
            </w:tcMar>
            <w:vAlign w:val="center"/>
            <w:hideMark/>
          </w:tcPr>
          <w:p w14:paraId="418AB01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09148F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0A97FA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192110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A491D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7C8DF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5F564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7D02C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E0A69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36308C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9559D02" w14:textId="77777777" w:rsidR="00ED116D" w:rsidRDefault="00ED116D" w:rsidP="008516F2">
            <w:pPr>
              <w:spacing w:after="0"/>
              <w:rPr>
                <w:sz w:val="22"/>
                <w:szCs w:val="22"/>
              </w:rPr>
            </w:pPr>
            <w:r>
              <w:rPr>
                <w:sz w:val="22"/>
                <w:szCs w:val="22"/>
              </w:rPr>
              <w:t> </w:t>
            </w:r>
          </w:p>
        </w:tc>
      </w:tr>
      <w:tr w:rsidR="00ED116D" w14:paraId="425C682D" w14:textId="77777777" w:rsidTr="008516F2">
        <w:trPr>
          <w:trHeight w:val="315"/>
        </w:trPr>
        <w:tc>
          <w:tcPr>
            <w:tcW w:w="4680" w:type="dxa"/>
            <w:shd w:val="clear" w:color="auto" w:fill="auto"/>
            <w:tcMar>
              <w:top w:w="15" w:type="dxa"/>
              <w:left w:w="15" w:type="dxa"/>
              <w:bottom w:w="0" w:type="dxa"/>
              <w:right w:w="15" w:type="dxa"/>
            </w:tcMar>
            <w:vAlign w:val="center"/>
            <w:hideMark/>
          </w:tcPr>
          <w:p w14:paraId="08482911" w14:textId="77777777" w:rsidR="00ED116D" w:rsidRDefault="00ED116D" w:rsidP="008516F2">
            <w:pPr>
              <w:spacing w:after="0"/>
              <w:rPr>
                <w:sz w:val="22"/>
                <w:szCs w:val="22"/>
              </w:rPr>
            </w:pPr>
            <w:r>
              <w:rPr>
                <w:sz w:val="22"/>
                <w:szCs w:val="22"/>
              </w:rPr>
              <w:t>Pravila stajanja</w:t>
            </w:r>
          </w:p>
        </w:tc>
        <w:tc>
          <w:tcPr>
            <w:tcW w:w="740" w:type="dxa"/>
            <w:shd w:val="clear" w:color="auto" w:fill="auto"/>
            <w:tcMar>
              <w:top w:w="15" w:type="dxa"/>
              <w:left w:w="15" w:type="dxa"/>
              <w:bottom w:w="0" w:type="dxa"/>
              <w:right w:w="15" w:type="dxa"/>
            </w:tcMar>
            <w:vAlign w:val="center"/>
            <w:hideMark/>
          </w:tcPr>
          <w:p w14:paraId="535C2D0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238DDD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AA3F2C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EA4819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0BA55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D3CD3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743DB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70C96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EA930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16AED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73E0BEE" w14:textId="77777777" w:rsidR="00ED116D" w:rsidRDefault="00ED116D" w:rsidP="008516F2">
            <w:pPr>
              <w:spacing w:after="0"/>
              <w:rPr>
                <w:sz w:val="22"/>
                <w:szCs w:val="22"/>
              </w:rPr>
            </w:pPr>
            <w:r>
              <w:rPr>
                <w:sz w:val="22"/>
                <w:szCs w:val="22"/>
              </w:rPr>
              <w:t> </w:t>
            </w:r>
          </w:p>
        </w:tc>
      </w:tr>
      <w:tr w:rsidR="00ED116D" w14:paraId="34A1D78B" w14:textId="77777777" w:rsidTr="008516F2">
        <w:trPr>
          <w:trHeight w:val="315"/>
        </w:trPr>
        <w:tc>
          <w:tcPr>
            <w:tcW w:w="4680" w:type="dxa"/>
            <w:shd w:val="clear" w:color="auto" w:fill="auto"/>
            <w:tcMar>
              <w:top w:w="15" w:type="dxa"/>
              <w:left w:w="15" w:type="dxa"/>
              <w:bottom w:w="0" w:type="dxa"/>
              <w:right w:w="15" w:type="dxa"/>
            </w:tcMar>
            <w:vAlign w:val="center"/>
            <w:hideMark/>
          </w:tcPr>
          <w:p w14:paraId="6E156175" w14:textId="77777777" w:rsidR="00ED116D" w:rsidRDefault="00ED116D" w:rsidP="008516F2">
            <w:pPr>
              <w:spacing w:after="0"/>
              <w:rPr>
                <w:sz w:val="22"/>
                <w:szCs w:val="22"/>
              </w:rPr>
            </w:pPr>
            <w:r>
              <w:rPr>
                <w:sz w:val="22"/>
                <w:szCs w:val="22"/>
              </w:rPr>
              <w:t>Isprave na rekreacijskom plovilu</w:t>
            </w:r>
          </w:p>
        </w:tc>
        <w:tc>
          <w:tcPr>
            <w:tcW w:w="740" w:type="dxa"/>
            <w:shd w:val="clear" w:color="auto" w:fill="auto"/>
            <w:tcMar>
              <w:top w:w="15" w:type="dxa"/>
              <w:left w:w="15" w:type="dxa"/>
              <w:bottom w:w="0" w:type="dxa"/>
              <w:right w:w="15" w:type="dxa"/>
            </w:tcMar>
            <w:vAlign w:val="center"/>
            <w:hideMark/>
          </w:tcPr>
          <w:p w14:paraId="4548C0E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31D8AC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F61CFD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66FDD0D"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C800321"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604E6CD"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51709D5"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FE11589"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903E4A3"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567201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0465118" w14:textId="77777777" w:rsidR="00ED116D" w:rsidRDefault="00ED116D" w:rsidP="008516F2">
            <w:pPr>
              <w:spacing w:after="0"/>
              <w:rPr>
                <w:b/>
                <w:bCs/>
                <w:sz w:val="22"/>
                <w:szCs w:val="22"/>
              </w:rPr>
            </w:pPr>
            <w:r>
              <w:rPr>
                <w:b/>
                <w:bCs/>
                <w:sz w:val="22"/>
                <w:szCs w:val="22"/>
              </w:rPr>
              <w:t> </w:t>
            </w:r>
          </w:p>
        </w:tc>
      </w:tr>
      <w:tr w:rsidR="00ED116D" w14:paraId="70E44C1C" w14:textId="77777777" w:rsidTr="008516F2">
        <w:trPr>
          <w:trHeight w:val="315"/>
        </w:trPr>
        <w:tc>
          <w:tcPr>
            <w:tcW w:w="4680" w:type="dxa"/>
            <w:shd w:val="clear" w:color="auto" w:fill="auto"/>
            <w:tcMar>
              <w:top w:w="15" w:type="dxa"/>
              <w:left w:w="15" w:type="dxa"/>
              <w:bottom w:w="0" w:type="dxa"/>
              <w:right w:w="15" w:type="dxa"/>
            </w:tcMar>
            <w:vAlign w:val="center"/>
            <w:hideMark/>
          </w:tcPr>
          <w:p w14:paraId="3FD6B076" w14:textId="77777777" w:rsidR="00ED116D" w:rsidRDefault="00ED116D" w:rsidP="008516F2">
            <w:pPr>
              <w:spacing w:after="0"/>
              <w:rPr>
                <w:sz w:val="22"/>
                <w:szCs w:val="22"/>
              </w:rPr>
            </w:pPr>
            <w:r>
              <w:rPr>
                <w:sz w:val="22"/>
                <w:szCs w:val="22"/>
              </w:rPr>
              <w:t>Upis rereacijskog plovila u upisnik</w:t>
            </w:r>
          </w:p>
        </w:tc>
        <w:tc>
          <w:tcPr>
            <w:tcW w:w="740" w:type="dxa"/>
            <w:shd w:val="clear" w:color="auto" w:fill="auto"/>
            <w:tcMar>
              <w:top w:w="15" w:type="dxa"/>
              <w:left w:w="15" w:type="dxa"/>
              <w:bottom w:w="0" w:type="dxa"/>
              <w:right w:w="15" w:type="dxa"/>
            </w:tcMar>
            <w:vAlign w:val="center"/>
            <w:hideMark/>
          </w:tcPr>
          <w:p w14:paraId="2A3C64D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9F5CBB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59456F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6D8F96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E4BCA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275E83" w14:textId="44B1542E" w:rsidR="00ED116D" w:rsidRDefault="00ED116D" w:rsidP="008516F2">
            <w:pPr>
              <w:spacing w:after="0"/>
              <w:jc w:val="center"/>
              <w:rPr>
                <w:sz w:val="22"/>
                <w:szCs w:val="22"/>
              </w:rPr>
            </w:pPr>
          </w:p>
        </w:tc>
        <w:tc>
          <w:tcPr>
            <w:tcW w:w="740" w:type="dxa"/>
            <w:shd w:val="clear" w:color="auto" w:fill="auto"/>
            <w:tcMar>
              <w:top w:w="15" w:type="dxa"/>
              <w:left w:w="15" w:type="dxa"/>
              <w:bottom w:w="0" w:type="dxa"/>
              <w:right w:w="15" w:type="dxa"/>
            </w:tcMar>
            <w:vAlign w:val="center"/>
            <w:hideMark/>
          </w:tcPr>
          <w:p w14:paraId="7761B8CE" w14:textId="7B88A866" w:rsidR="00ED116D" w:rsidRDefault="00ED116D" w:rsidP="008516F2">
            <w:pPr>
              <w:spacing w:after="0"/>
              <w:jc w:val="center"/>
              <w:rPr>
                <w:sz w:val="22"/>
                <w:szCs w:val="22"/>
              </w:rPr>
            </w:pPr>
            <w:r w:rsidRPr="00ED116D">
              <w:rPr>
                <w:rFonts w:ascii="Wingdings" w:hAnsi="Wingdings" w:cs="Calibri"/>
                <w:b/>
                <w:bCs/>
                <w:sz w:val="22"/>
                <w:szCs w:val="22"/>
              </w:rPr>
              <w:t></w:t>
            </w:r>
            <w:r w:rsidRPr="00ED116D">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FBA25B" w14:textId="2555A4E5" w:rsidR="00ED116D" w:rsidRDefault="00ED116D" w:rsidP="008516F2">
            <w:pPr>
              <w:spacing w:after="0"/>
              <w:rPr>
                <w:sz w:val="22"/>
                <w:szCs w:val="22"/>
              </w:rPr>
            </w:pPr>
          </w:p>
        </w:tc>
        <w:tc>
          <w:tcPr>
            <w:tcW w:w="740" w:type="dxa"/>
            <w:shd w:val="clear" w:color="auto" w:fill="auto"/>
            <w:tcMar>
              <w:top w:w="15" w:type="dxa"/>
              <w:left w:w="15" w:type="dxa"/>
              <w:bottom w:w="0" w:type="dxa"/>
              <w:right w:w="15" w:type="dxa"/>
            </w:tcMar>
            <w:vAlign w:val="center"/>
            <w:hideMark/>
          </w:tcPr>
          <w:p w14:paraId="2290701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285BD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9587099" w14:textId="77777777" w:rsidR="00ED116D" w:rsidRDefault="00ED116D" w:rsidP="008516F2">
            <w:pPr>
              <w:spacing w:after="0"/>
              <w:rPr>
                <w:sz w:val="22"/>
                <w:szCs w:val="22"/>
              </w:rPr>
            </w:pPr>
            <w:r>
              <w:rPr>
                <w:sz w:val="22"/>
                <w:szCs w:val="22"/>
              </w:rPr>
              <w:t> </w:t>
            </w:r>
          </w:p>
        </w:tc>
      </w:tr>
      <w:tr w:rsidR="00ED116D" w14:paraId="0532CA3F" w14:textId="77777777" w:rsidTr="008516F2">
        <w:trPr>
          <w:trHeight w:val="315"/>
        </w:trPr>
        <w:tc>
          <w:tcPr>
            <w:tcW w:w="4680" w:type="dxa"/>
            <w:shd w:val="clear" w:color="auto" w:fill="auto"/>
            <w:tcMar>
              <w:top w:w="15" w:type="dxa"/>
              <w:left w:w="15" w:type="dxa"/>
              <w:bottom w:w="0" w:type="dxa"/>
              <w:right w:w="15" w:type="dxa"/>
            </w:tcMar>
            <w:vAlign w:val="center"/>
            <w:hideMark/>
          </w:tcPr>
          <w:p w14:paraId="0148C6A9" w14:textId="77777777" w:rsidR="00ED116D" w:rsidRDefault="00ED116D" w:rsidP="008516F2">
            <w:pPr>
              <w:spacing w:after="0"/>
              <w:rPr>
                <w:sz w:val="22"/>
                <w:szCs w:val="22"/>
              </w:rPr>
            </w:pPr>
            <w:r>
              <w:rPr>
                <w:sz w:val="22"/>
                <w:szCs w:val="22"/>
              </w:rPr>
              <w:t>Tehnički pregledi i osiguranje</w:t>
            </w:r>
          </w:p>
        </w:tc>
        <w:tc>
          <w:tcPr>
            <w:tcW w:w="740" w:type="dxa"/>
            <w:shd w:val="clear" w:color="auto" w:fill="auto"/>
            <w:tcMar>
              <w:top w:w="15" w:type="dxa"/>
              <w:left w:w="15" w:type="dxa"/>
              <w:bottom w:w="0" w:type="dxa"/>
              <w:right w:w="15" w:type="dxa"/>
            </w:tcMar>
            <w:vAlign w:val="center"/>
            <w:hideMark/>
          </w:tcPr>
          <w:p w14:paraId="5FF9F7D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3A6DB8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3400A0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ACE904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181E1CA" w14:textId="5C2C99E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EBFE5B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DD581B" w14:textId="50A01EB7" w:rsidR="00ED116D" w:rsidRDefault="00ED116D" w:rsidP="008516F2">
            <w:pPr>
              <w:spacing w:after="0"/>
              <w:jc w:val="center"/>
              <w:rPr>
                <w:sz w:val="22"/>
                <w:szCs w:val="22"/>
              </w:rPr>
            </w:pPr>
            <w:r w:rsidRPr="00ED116D">
              <w:rPr>
                <w:rFonts w:ascii="Wingdings" w:hAnsi="Wingdings" w:cs="Calibri"/>
                <w:b/>
                <w:bCs/>
                <w:sz w:val="22"/>
                <w:szCs w:val="22"/>
              </w:rPr>
              <w:t></w:t>
            </w:r>
            <w:r w:rsidRPr="00ED116D">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089D27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25CAE4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895808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6F91A2" w14:textId="77777777" w:rsidR="00ED116D" w:rsidRDefault="00ED116D" w:rsidP="008516F2">
            <w:pPr>
              <w:spacing w:after="0"/>
              <w:rPr>
                <w:sz w:val="22"/>
                <w:szCs w:val="22"/>
              </w:rPr>
            </w:pPr>
            <w:r>
              <w:rPr>
                <w:sz w:val="22"/>
                <w:szCs w:val="22"/>
              </w:rPr>
              <w:t> </w:t>
            </w:r>
          </w:p>
        </w:tc>
      </w:tr>
      <w:tr w:rsidR="00ED116D" w14:paraId="4B50C511" w14:textId="77777777" w:rsidTr="008516F2">
        <w:trPr>
          <w:trHeight w:val="315"/>
        </w:trPr>
        <w:tc>
          <w:tcPr>
            <w:tcW w:w="4680" w:type="dxa"/>
            <w:shd w:val="clear" w:color="auto" w:fill="auto"/>
            <w:tcMar>
              <w:top w:w="15" w:type="dxa"/>
              <w:left w:w="15" w:type="dxa"/>
              <w:bottom w:w="0" w:type="dxa"/>
              <w:right w:w="15" w:type="dxa"/>
            </w:tcMar>
            <w:vAlign w:val="center"/>
            <w:hideMark/>
          </w:tcPr>
          <w:p w14:paraId="088596ED" w14:textId="77777777" w:rsidR="00ED116D" w:rsidRDefault="00ED116D" w:rsidP="008516F2">
            <w:pPr>
              <w:spacing w:after="0"/>
              <w:rPr>
                <w:sz w:val="22"/>
                <w:szCs w:val="22"/>
              </w:rPr>
            </w:pPr>
            <w:r>
              <w:rPr>
                <w:sz w:val="22"/>
                <w:szCs w:val="22"/>
              </w:rPr>
              <w:t>Vlasništvo i založna prava</w:t>
            </w:r>
          </w:p>
        </w:tc>
        <w:tc>
          <w:tcPr>
            <w:tcW w:w="740" w:type="dxa"/>
            <w:shd w:val="clear" w:color="auto" w:fill="auto"/>
            <w:tcMar>
              <w:top w:w="15" w:type="dxa"/>
              <w:left w:w="15" w:type="dxa"/>
              <w:bottom w:w="0" w:type="dxa"/>
              <w:right w:w="15" w:type="dxa"/>
            </w:tcMar>
            <w:vAlign w:val="center"/>
            <w:hideMark/>
          </w:tcPr>
          <w:p w14:paraId="07FBB2E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E0A1EB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549C03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60582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23676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43997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632E0B" w14:textId="4856EAE5" w:rsidR="00ED116D" w:rsidRDefault="00ED116D" w:rsidP="008516F2">
            <w:pPr>
              <w:spacing w:after="0"/>
              <w:jc w:val="center"/>
              <w:rPr>
                <w:sz w:val="22"/>
                <w:szCs w:val="22"/>
              </w:rPr>
            </w:pPr>
            <w:r w:rsidRPr="00ED116D">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4EA1E3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496AD2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7D846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14DA8C7" w14:textId="77777777" w:rsidR="00ED116D" w:rsidRDefault="00ED116D" w:rsidP="008516F2">
            <w:pPr>
              <w:spacing w:after="0"/>
              <w:rPr>
                <w:sz w:val="22"/>
                <w:szCs w:val="22"/>
              </w:rPr>
            </w:pPr>
            <w:r>
              <w:rPr>
                <w:sz w:val="22"/>
                <w:szCs w:val="22"/>
              </w:rPr>
              <w:t> </w:t>
            </w:r>
          </w:p>
        </w:tc>
      </w:tr>
      <w:tr w:rsidR="00ED116D" w14:paraId="2715794B" w14:textId="77777777" w:rsidTr="008516F2">
        <w:trPr>
          <w:trHeight w:val="315"/>
        </w:trPr>
        <w:tc>
          <w:tcPr>
            <w:tcW w:w="4680" w:type="dxa"/>
            <w:shd w:val="clear" w:color="auto" w:fill="auto"/>
            <w:tcMar>
              <w:top w:w="15" w:type="dxa"/>
              <w:left w:w="15" w:type="dxa"/>
              <w:bottom w:w="0" w:type="dxa"/>
              <w:right w:w="15" w:type="dxa"/>
            </w:tcMar>
            <w:vAlign w:val="center"/>
            <w:hideMark/>
          </w:tcPr>
          <w:p w14:paraId="74A4F0DE" w14:textId="77777777" w:rsidR="00ED116D" w:rsidRDefault="00ED116D" w:rsidP="008516F2">
            <w:pPr>
              <w:spacing w:after="0"/>
              <w:rPr>
                <w:sz w:val="22"/>
                <w:szCs w:val="22"/>
              </w:rPr>
            </w:pPr>
            <w:r>
              <w:rPr>
                <w:sz w:val="22"/>
                <w:szCs w:val="22"/>
              </w:rPr>
              <w:t>Unutarnje vode, vodni i plovni put</w:t>
            </w:r>
          </w:p>
        </w:tc>
        <w:tc>
          <w:tcPr>
            <w:tcW w:w="740" w:type="dxa"/>
            <w:shd w:val="clear" w:color="auto" w:fill="auto"/>
            <w:tcMar>
              <w:top w:w="15" w:type="dxa"/>
              <w:left w:w="15" w:type="dxa"/>
              <w:bottom w:w="0" w:type="dxa"/>
              <w:right w:w="15" w:type="dxa"/>
            </w:tcMar>
            <w:vAlign w:val="center"/>
            <w:hideMark/>
          </w:tcPr>
          <w:p w14:paraId="76B970B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32687F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83B7E2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D62789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B88F4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5D2B2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4E206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3E256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2E92F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C851A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8F0C07E" w14:textId="77777777" w:rsidR="00ED116D" w:rsidRDefault="00ED116D" w:rsidP="008516F2">
            <w:pPr>
              <w:spacing w:after="0"/>
              <w:rPr>
                <w:sz w:val="22"/>
                <w:szCs w:val="22"/>
              </w:rPr>
            </w:pPr>
            <w:r>
              <w:rPr>
                <w:sz w:val="22"/>
                <w:szCs w:val="22"/>
              </w:rPr>
              <w:t> </w:t>
            </w:r>
          </w:p>
        </w:tc>
      </w:tr>
      <w:tr w:rsidR="00ED116D" w14:paraId="31F5E6EE" w14:textId="77777777" w:rsidTr="008516F2">
        <w:trPr>
          <w:trHeight w:val="315"/>
        </w:trPr>
        <w:tc>
          <w:tcPr>
            <w:tcW w:w="4680" w:type="dxa"/>
            <w:shd w:val="clear" w:color="auto" w:fill="auto"/>
            <w:tcMar>
              <w:top w:w="15" w:type="dxa"/>
              <w:left w:w="15" w:type="dxa"/>
              <w:bottom w:w="0" w:type="dxa"/>
              <w:right w:w="15" w:type="dxa"/>
            </w:tcMar>
            <w:vAlign w:val="center"/>
            <w:hideMark/>
          </w:tcPr>
          <w:p w14:paraId="7DDAEBB6" w14:textId="77777777" w:rsidR="00ED116D" w:rsidRDefault="00ED116D" w:rsidP="008516F2">
            <w:pPr>
              <w:spacing w:after="0"/>
              <w:rPr>
                <w:sz w:val="22"/>
                <w:szCs w:val="22"/>
              </w:rPr>
            </w:pPr>
            <w:r>
              <w:rPr>
                <w:sz w:val="22"/>
                <w:szCs w:val="22"/>
              </w:rPr>
              <w:t>Područje plovidbe</w:t>
            </w:r>
          </w:p>
        </w:tc>
        <w:tc>
          <w:tcPr>
            <w:tcW w:w="740" w:type="dxa"/>
            <w:shd w:val="clear" w:color="auto" w:fill="auto"/>
            <w:tcMar>
              <w:top w:w="15" w:type="dxa"/>
              <w:left w:w="15" w:type="dxa"/>
              <w:bottom w:w="0" w:type="dxa"/>
              <w:right w:w="15" w:type="dxa"/>
            </w:tcMar>
            <w:vAlign w:val="center"/>
            <w:hideMark/>
          </w:tcPr>
          <w:p w14:paraId="5291B18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A54978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46102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CE76B0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02063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B4826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FBAC3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0BA5E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FE897E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917BAC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E66346B" w14:textId="77777777" w:rsidR="00ED116D" w:rsidRDefault="00ED116D" w:rsidP="008516F2">
            <w:pPr>
              <w:spacing w:after="0"/>
              <w:rPr>
                <w:sz w:val="22"/>
                <w:szCs w:val="22"/>
              </w:rPr>
            </w:pPr>
            <w:r>
              <w:rPr>
                <w:sz w:val="22"/>
                <w:szCs w:val="22"/>
              </w:rPr>
              <w:t> </w:t>
            </w:r>
          </w:p>
        </w:tc>
      </w:tr>
      <w:tr w:rsidR="00ED116D" w14:paraId="092302C8" w14:textId="77777777" w:rsidTr="008516F2">
        <w:trPr>
          <w:trHeight w:val="315"/>
        </w:trPr>
        <w:tc>
          <w:tcPr>
            <w:tcW w:w="4680" w:type="dxa"/>
            <w:shd w:val="clear" w:color="auto" w:fill="auto"/>
            <w:tcMar>
              <w:top w:w="15" w:type="dxa"/>
              <w:left w:w="15" w:type="dxa"/>
              <w:bottom w:w="0" w:type="dxa"/>
              <w:right w:w="15" w:type="dxa"/>
            </w:tcMar>
            <w:vAlign w:val="center"/>
            <w:hideMark/>
          </w:tcPr>
          <w:p w14:paraId="41A90E41" w14:textId="77777777" w:rsidR="00ED116D" w:rsidRDefault="00ED116D" w:rsidP="008516F2">
            <w:pPr>
              <w:spacing w:after="0"/>
              <w:rPr>
                <w:sz w:val="22"/>
                <w:szCs w:val="22"/>
              </w:rPr>
            </w:pPr>
            <w:r>
              <w:rPr>
                <w:sz w:val="22"/>
                <w:szCs w:val="22"/>
              </w:rPr>
              <w:t>Posada rekreacijskog plovila</w:t>
            </w:r>
          </w:p>
        </w:tc>
        <w:tc>
          <w:tcPr>
            <w:tcW w:w="740" w:type="dxa"/>
            <w:shd w:val="clear" w:color="auto" w:fill="auto"/>
            <w:tcMar>
              <w:top w:w="15" w:type="dxa"/>
              <w:left w:w="15" w:type="dxa"/>
              <w:bottom w:w="0" w:type="dxa"/>
              <w:right w:w="15" w:type="dxa"/>
            </w:tcMar>
            <w:vAlign w:val="center"/>
            <w:hideMark/>
          </w:tcPr>
          <w:p w14:paraId="0D94ACA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BAF6E3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424D42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3EBCCA4"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8165559"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BD4D96C"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FA5F6E1"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CFCC5C4"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83BDA9A"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B3E1D1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8EEB859" w14:textId="77777777" w:rsidR="00ED116D" w:rsidRDefault="00ED116D" w:rsidP="008516F2">
            <w:pPr>
              <w:spacing w:after="0"/>
              <w:rPr>
                <w:b/>
                <w:bCs/>
                <w:sz w:val="22"/>
                <w:szCs w:val="22"/>
              </w:rPr>
            </w:pPr>
            <w:r>
              <w:rPr>
                <w:b/>
                <w:bCs/>
                <w:sz w:val="22"/>
                <w:szCs w:val="22"/>
              </w:rPr>
              <w:t> </w:t>
            </w:r>
          </w:p>
        </w:tc>
      </w:tr>
      <w:tr w:rsidR="00ED116D" w14:paraId="0A132837" w14:textId="77777777" w:rsidTr="008516F2">
        <w:trPr>
          <w:trHeight w:val="615"/>
        </w:trPr>
        <w:tc>
          <w:tcPr>
            <w:tcW w:w="4680" w:type="dxa"/>
            <w:shd w:val="clear" w:color="auto" w:fill="auto"/>
            <w:tcMar>
              <w:top w:w="15" w:type="dxa"/>
              <w:left w:w="15" w:type="dxa"/>
              <w:bottom w:w="0" w:type="dxa"/>
              <w:right w:w="15" w:type="dxa"/>
            </w:tcMar>
            <w:vAlign w:val="center"/>
            <w:hideMark/>
          </w:tcPr>
          <w:p w14:paraId="1F2E5AF8" w14:textId="77777777" w:rsidR="00ED116D" w:rsidRDefault="00ED116D" w:rsidP="008516F2">
            <w:pPr>
              <w:spacing w:after="0"/>
              <w:rPr>
                <w:sz w:val="22"/>
                <w:szCs w:val="22"/>
              </w:rPr>
            </w:pPr>
            <w:r>
              <w:rPr>
                <w:sz w:val="22"/>
                <w:szCs w:val="22"/>
              </w:rPr>
              <w:t>Voditelj rekreacijskog plovila - obveze i odgovornosti</w:t>
            </w:r>
          </w:p>
        </w:tc>
        <w:tc>
          <w:tcPr>
            <w:tcW w:w="740" w:type="dxa"/>
            <w:shd w:val="clear" w:color="auto" w:fill="auto"/>
            <w:tcMar>
              <w:top w:w="15" w:type="dxa"/>
              <w:left w:w="15" w:type="dxa"/>
              <w:bottom w:w="0" w:type="dxa"/>
              <w:right w:w="15" w:type="dxa"/>
            </w:tcMar>
            <w:vAlign w:val="center"/>
            <w:hideMark/>
          </w:tcPr>
          <w:p w14:paraId="5064AB4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10C35D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C7B1C0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9F0047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E8896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ECCA8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2366A8" w14:textId="07396D1A" w:rsidR="00ED116D" w:rsidRDefault="00ED116D" w:rsidP="008516F2">
            <w:pPr>
              <w:spacing w:after="0"/>
              <w:jc w:val="center"/>
              <w:rPr>
                <w:sz w:val="22"/>
                <w:szCs w:val="22"/>
              </w:rPr>
            </w:pPr>
            <w:r w:rsidRPr="00ED116D">
              <w:rPr>
                <w:rFonts w:ascii="Wingdings" w:hAnsi="Wingdings" w:cs="Calibri"/>
                <w:b/>
                <w:bCs/>
                <w:sz w:val="22"/>
                <w:szCs w:val="22"/>
              </w:rPr>
              <w:t></w:t>
            </w:r>
            <w:r w:rsidRPr="00ED116D">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225F00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75405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3110C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25CB833" w14:textId="77777777" w:rsidR="00ED116D" w:rsidRDefault="00ED116D" w:rsidP="008516F2">
            <w:pPr>
              <w:spacing w:after="0"/>
              <w:rPr>
                <w:sz w:val="22"/>
                <w:szCs w:val="22"/>
              </w:rPr>
            </w:pPr>
            <w:r>
              <w:rPr>
                <w:sz w:val="22"/>
                <w:szCs w:val="22"/>
              </w:rPr>
              <w:t> </w:t>
            </w:r>
          </w:p>
        </w:tc>
      </w:tr>
      <w:tr w:rsidR="00ED116D" w14:paraId="1CA493D6" w14:textId="77777777" w:rsidTr="008516F2">
        <w:trPr>
          <w:trHeight w:val="315"/>
        </w:trPr>
        <w:tc>
          <w:tcPr>
            <w:tcW w:w="4680" w:type="dxa"/>
            <w:shd w:val="clear" w:color="auto" w:fill="auto"/>
            <w:tcMar>
              <w:top w:w="15" w:type="dxa"/>
              <w:left w:w="15" w:type="dxa"/>
              <w:bottom w:w="0" w:type="dxa"/>
              <w:right w:w="15" w:type="dxa"/>
            </w:tcMar>
            <w:vAlign w:val="center"/>
            <w:hideMark/>
          </w:tcPr>
          <w:p w14:paraId="1BFA757D" w14:textId="77777777" w:rsidR="00ED116D" w:rsidRDefault="00ED116D" w:rsidP="008516F2">
            <w:pPr>
              <w:spacing w:after="0"/>
              <w:rPr>
                <w:sz w:val="22"/>
                <w:szCs w:val="22"/>
              </w:rPr>
            </w:pPr>
            <w:r>
              <w:rPr>
                <w:sz w:val="22"/>
                <w:szCs w:val="22"/>
              </w:rPr>
              <w:t>Nadležnost lučkih kapetanija</w:t>
            </w:r>
          </w:p>
        </w:tc>
        <w:tc>
          <w:tcPr>
            <w:tcW w:w="740" w:type="dxa"/>
            <w:shd w:val="clear" w:color="auto" w:fill="auto"/>
            <w:tcMar>
              <w:top w:w="15" w:type="dxa"/>
              <w:left w:w="15" w:type="dxa"/>
              <w:bottom w:w="0" w:type="dxa"/>
              <w:right w:w="15" w:type="dxa"/>
            </w:tcMar>
            <w:vAlign w:val="center"/>
            <w:hideMark/>
          </w:tcPr>
          <w:p w14:paraId="7279F60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E05E8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997682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082F3A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CA786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7AEC3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C5460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1BABD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99D482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E4E3B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500D97E" w14:textId="77777777" w:rsidR="00ED116D" w:rsidRDefault="00ED116D" w:rsidP="008516F2">
            <w:pPr>
              <w:spacing w:after="0"/>
              <w:rPr>
                <w:sz w:val="22"/>
                <w:szCs w:val="22"/>
              </w:rPr>
            </w:pPr>
            <w:r>
              <w:rPr>
                <w:sz w:val="22"/>
                <w:szCs w:val="22"/>
              </w:rPr>
              <w:t> </w:t>
            </w:r>
          </w:p>
        </w:tc>
      </w:tr>
      <w:tr w:rsidR="00ED116D" w14:paraId="7FD2D7A4" w14:textId="77777777" w:rsidTr="008516F2">
        <w:trPr>
          <w:trHeight w:val="315"/>
        </w:trPr>
        <w:tc>
          <w:tcPr>
            <w:tcW w:w="4680" w:type="dxa"/>
            <w:shd w:val="clear" w:color="auto" w:fill="auto"/>
            <w:tcMar>
              <w:top w:w="15" w:type="dxa"/>
              <w:left w:w="15" w:type="dxa"/>
              <w:bottom w:w="0" w:type="dxa"/>
              <w:right w:w="15" w:type="dxa"/>
            </w:tcMar>
            <w:vAlign w:val="center"/>
            <w:hideMark/>
          </w:tcPr>
          <w:p w14:paraId="70C84325" w14:textId="77777777" w:rsidR="00ED116D" w:rsidRDefault="00ED116D" w:rsidP="008516F2">
            <w:pPr>
              <w:spacing w:after="0"/>
              <w:rPr>
                <w:sz w:val="22"/>
                <w:szCs w:val="22"/>
              </w:rPr>
            </w:pPr>
            <w:r>
              <w:rPr>
                <w:sz w:val="22"/>
                <w:szCs w:val="22"/>
              </w:rPr>
              <w:t>Javne službe na unutarnjim vodama</w:t>
            </w:r>
          </w:p>
        </w:tc>
        <w:tc>
          <w:tcPr>
            <w:tcW w:w="740" w:type="dxa"/>
            <w:shd w:val="clear" w:color="auto" w:fill="auto"/>
            <w:tcMar>
              <w:top w:w="15" w:type="dxa"/>
              <w:left w:w="15" w:type="dxa"/>
              <w:bottom w:w="0" w:type="dxa"/>
              <w:right w:w="15" w:type="dxa"/>
            </w:tcMar>
            <w:vAlign w:val="center"/>
            <w:hideMark/>
          </w:tcPr>
          <w:p w14:paraId="4DC4CA7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1972F6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001B6B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CCC5F5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71FE4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3568D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04325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0CD1F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E06CD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BD3C9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FCA52AF" w14:textId="77777777" w:rsidR="00ED116D" w:rsidRDefault="00ED116D" w:rsidP="008516F2">
            <w:pPr>
              <w:spacing w:after="0"/>
              <w:rPr>
                <w:sz w:val="22"/>
                <w:szCs w:val="22"/>
              </w:rPr>
            </w:pPr>
            <w:r>
              <w:rPr>
                <w:sz w:val="22"/>
                <w:szCs w:val="22"/>
              </w:rPr>
              <w:t> </w:t>
            </w:r>
          </w:p>
        </w:tc>
      </w:tr>
      <w:tr w:rsidR="00ED116D" w14:paraId="56101B26" w14:textId="77777777" w:rsidTr="008516F2">
        <w:trPr>
          <w:trHeight w:val="615"/>
        </w:trPr>
        <w:tc>
          <w:tcPr>
            <w:tcW w:w="4680" w:type="dxa"/>
            <w:shd w:val="clear" w:color="auto" w:fill="auto"/>
            <w:tcMar>
              <w:top w:w="15" w:type="dxa"/>
              <w:left w:w="15" w:type="dxa"/>
              <w:bottom w:w="0" w:type="dxa"/>
              <w:right w:w="15" w:type="dxa"/>
            </w:tcMar>
            <w:vAlign w:val="center"/>
            <w:hideMark/>
          </w:tcPr>
          <w:p w14:paraId="56A7A723" w14:textId="77777777" w:rsidR="00ED116D" w:rsidRDefault="00ED116D" w:rsidP="008516F2">
            <w:pPr>
              <w:spacing w:after="0"/>
              <w:rPr>
                <w:sz w:val="22"/>
                <w:szCs w:val="22"/>
              </w:rPr>
            </w:pPr>
            <w:r>
              <w:rPr>
                <w:sz w:val="22"/>
                <w:szCs w:val="22"/>
              </w:rPr>
              <w:t>Gospodarstvo na unutarnjim vodama, djelatnosti, uvjeti za obavljanje, upis plovila i obveze</w:t>
            </w:r>
          </w:p>
        </w:tc>
        <w:tc>
          <w:tcPr>
            <w:tcW w:w="740" w:type="dxa"/>
            <w:shd w:val="clear" w:color="auto" w:fill="auto"/>
            <w:tcMar>
              <w:top w:w="15" w:type="dxa"/>
              <w:left w:w="15" w:type="dxa"/>
              <w:bottom w:w="0" w:type="dxa"/>
              <w:right w:w="15" w:type="dxa"/>
            </w:tcMar>
            <w:vAlign w:val="center"/>
            <w:hideMark/>
          </w:tcPr>
          <w:p w14:paraId="78C3CD97"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0AB31EEF" w14:textId="503B46A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4B65AB8" w14:textId="62F0F03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2C2F88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C5D31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3F4CE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37715D0" w14:textId="43BE28A3" w:rsidR="00ED116D" w:rsidRDefault="00ED116D" w:rsidP="008516F2">
            <w:pPr>
              <w:spacing w:after="0"/>
              <w:jc w:val="center"/>
              <w:rPr>
                <w:rFonts w:ascii="Wingdings" w:hAnsi="Wingdings" w:cs="Calibri"/>
                <w:b/>
                <w:bCs/>
                <w:sz w:val="22"/>
                <w:szCs w:val="22"/>
              </w:rPr>
            </w:pPr>
            <w:r w:rsidRPr="00ED116D">
              <w:rPr>
                <w:rFonts w:ascii="Wingdings" w:hAnsi="Wingdings" w:cs="Calibri"/>
                <w:b/>
                <w:bCs/>
                <w:sz w:val="22"/>
                <w:szCs w:val="22"/>
              </w:rPr>
              <w:t></w:t>
            </w:r>
            <w:r w:rsidRPr="00ED116D">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8C8DB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26D9A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7828CA" w14:textId="0D12D0D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AC1C0D9" w14:textId="77777777" w:rsidR="00ED116D" w:rsidRDefault="00ED116D" w:rsidP="008516F2">
            <w:pPr>
              <w:spacing w:after="0"/>
              <w:rPr>
                <w:sz w:val="22"/>
                <w:szCs w:val="22"/>
              </w:rPr>
            </w:pPr>
            <w:r>
              <w:rPr>
                <w:sz w:val="22"/>
                <w:szCs w:val="22"/>
              </w:rPr>
              <w:t> </w:t>
            </w:r>
          </w:p>
        </w:tc>
      </w:tr>
      <w:tr w:rsidR="00ED116D" w14:paraId="71273819" w14:textId="77777777" w:rsidTr="008516F2">
        <w:trPr>
          <w:trHeight w:val="315"/>
        </w:trPr>
        <w:tc>
          <w:tcPr>
            <w:tcW w:w="4680" w:type="dxa"/>
            <w:shd w:val="clear" w:color="auto" w:fill="auto"/>
            <w:tcMar>
              <w:top w:w="15" w:type="dxa"/>
              <w:left w:w="15" w:type="dxa"/>
              <w:bottom w:w="0" w:type="dxa"/>
              <w:right w:w="15" w:type="dxa"/>
            </w:tcMar>
            <w:vAlign w:val="center"/>
            <w:hideMark/>
          </w:tcPr>
          <w:p w14:paraId="42EE643C" w14:textId="77777777" w:rsidR="00ED116D" w:rsidRDefault="00ED116D" w:rsidP="008516F2">
            <w:pPr>
              <w:spacing w:after="0"/>
              <w:rPr>
                <w:sz w:val="22"/>
                <w:szCs w:val="22"/>
              </w:rPr>
            </w:pPr>
            <w:r>
              <w:rPr>
                <w:sz w:val="22"/>
                <w:szCs w:val="22"/>
              </w:rPr>
              <w:t>Prijava nezgode i nesreće</w:t>
            </w:r>
          </w:p>
        </w:tc>
        <w:tc>
          <w:tcPr>
            <w:tcW w:w="740" w:type="dxa"/>
            <w:shd w:val="clear" w:color="auto" w:fill="auto"/>
            <w:tcMar>
              <w:top w:w="15" w:type="dxa"/>
              <w:left w:w="15" w:type="dxa"/>
              <w:bottom w:w="0" w:type="dxa"/>
              <w:right w:w="15" w:type="dxa"/>
            </w:tcMar>
            <w:vAlign w:val="center"/>
            <w:hideMark/>
          </w:tcPr>
          <w:p w14:paraId="4E882D0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9357B6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3CD02C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AF061A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DE7FD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DBE5F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1367F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89349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B3835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C2451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8E1953E" w14:textId="77777777" w:rsidR="00ED116D" w:rsidRDefault="00ED116D" w:rsidP="008516F2">
            <w:pPr>
              <w:spacing w:after="0"/>
              <w:rPr>
                <w:sz w:val="22"/>
                <w:szCs w:val="22"/>
              </w:rPr>
            </w:pPr>
            <w:r>
              <w:rPr>
                <w:sz w:val="22"/>
                <w:szCs w:val="22"/>
              </w:rPr>
              <w:t> </w:t>
            </w:r>
          </w:p>
        </w:tc>
      </w:tr>
      <w:tr w:rsidR="00ED116D" w14:paraId="346A02CC" w14:textId="77777777" w:rsidTr="008516F2">
        <w:trPr>
          <w:trHeight w:val="315"/>
        </w:trPr>
        <w:tc>
          <w:tcPr>
            <w:tcW w:w="4680" w:type="dxa"/>
            <w:shd w:val="clear" w:color="auto" w:fill="auto"/>
            <w:tcMar>
              <w:top w:w="15" w:type="dxa"/>
              <w:left w:w="15" w:type="dxa"/>
              <w:bottom w:w="0" w:type="dxa"/>
              <w:right w:w="15" w:type="dxa"/>
            </w:tcMar>
            <w:vAlign w:val="center"/>
            <w:hideMark/>
          </w:tcPr>
          <w:p w14:paraId="08A0095A" w14:textId="77777777" w:rsidR="00ED116D" w:rsidRDefault="00ED116D" w:rsidP="008516F2">
            <w:pPr>
              <w:spacing w:after="0"/>
              <w:rPr>
                <w:sz w:val="22"/>
                <w:szCs w:val="22"/>
              </w:rPr>
            </w:pPr>
            <w:r>
              <w:rPr>
                <w:sz w:val="22"/>
                <w:szCs w:val="22"/>
              </w:rPr>
              <w:t>Plovidbeni prekršaji</w:t>
            </w:r>
          </w:p>
        </w:tc>
        <w:tc>
          <w:tcPr>
            <w:tcW w:w="740" w:type="dxa"/>
            <w:shd w:val="clear" w:color="auto" w:fill="auto"/>
            <w:tcMar>
              <w:top w:w="15" w:type="dxa"/>
              <w:left w:w="15" w:type="dxa"/>
              <w:bottom w:w="0" w:type="dxa"/>
              <w:right w:w="15" w:type="dxa"/>
            </w:tcMar>
            <w:vAlign w:val="center"/>
            <w:hideMark/>
          </w:tcPr>
          <w:p w14:paraId="7E93755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A08AA6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97DDC3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C7585F1"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3A03A3B"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4E6AE72"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0BF0A0E"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BF18F3A"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D10A398" w14:textId="77777777" w:rsidR="00ED116D" w:rsidRDefault="00ED116D" w:rsidP="008516F2">
            <w:pPr>
              <w:spacing w:after="0"/>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261046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EF33CA2" w14:textId="77777777" w:rsidR="00ED116D" w:rsidRDefault="00ED116D" w:rsidP="008516F2">
            <w:pPr>
              <w:spacing w:after="0"/>
              <w:rPr>
                <w:b/>
                <w:bCs/>
                <w:sz w:val="22"/>
                <w:szCs w:val="22"/>
              </w:rPr>
            </w:pPr>
            <w:r>
              <w:rPr>
                <w:b/>
                <w:bCs/>
                <w:sz w:val="22"/>
                <w:szCs w:val="22"/>
              </w:rPr>
              <w:t> </w:t>
            </w:r>
          </w:p>
        </w:tc>
      </w:tr>
      <w:tr w:rsidR="00ED116D" w14:paraId="5BD1C5CA" w14:textId="77777777" w:rsidTr="008C3315">
        <w:trPr>
          <w:trHeight w:val="315"/>
        </w:trPr>
        <w:tc>
          <w:tcPr>
            <w:tcW w:w="4680" w:type="dxa"/>
            <w:shd w:val="clear" w:color="000000" w:fill="9BC2E6"/>
            <w:tcMar>
              <w:top w:w="15" w:type="dxa"/>
              <w:left w:w="15" w:type="dxa"/>
              <w:bottom w:w="0" w:type="dxa"/>
              <w:right w:w="15" w:type="dxa"/>
            </w:tcMar>
            <w:vAlign w:val="center"/>
            <w:hideMark/>
          </w:tcPr>
          <w:p w14:paraId="61FA24D3" w14:textId="77777777" w:rsidR="00ED116D" w:rsidRDefault="00ED116D" w:rsidP="008516F2">
            <w:pPr>
              <w:spacing w:after="0"/>
              <w:rPr>
                <w:b/>
                <w:bCs/>
                <w:sz w:val="22"/>
                <w:szCs w:val="22"/>
              </w:rPr>
            </w:pPr>
            <w:r>
              <w:rPr>
                <w:b/>
                <w:bCs/>
                <w:sz w:val="22"/>
                <w:szCs w:val="22"/>
              </w:rPr>
              <w:t>6. POMORSKA PLOVIDBA</w:t>
            </w:r>
          </w:p>
        </w:tc>
        <w:tc>
          <w:tcPr>
            <w:tcW w:w="740" w:type="dxa"/>
            <w:shd w:val="clear" w:color="000000" w:fill="9BC2E6"/>
            <w:tcMar>
              <w:top w:w="15" w:type="dxa"/>
              <w:left w:w="15" w:type="dxa"/>
              <w:bottom w:w="0" w:type="dxa"/>
              <w:right w:w="15" w:type="dxa"/>
            </w:tcMar>
            <w:vAlign w:val="center"/>
            <w:hideMark/>
          </w:tcPr>
          <w:p w14:paraId="54638EE3"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A6D8B4F"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7861E4E"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F45708C"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5FB9F6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11DEAA9"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3C0257F"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D6B3348"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49B2933"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F884D69"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B0EA4B6" w14:textId="77777777" w:rsidR="00ED116D" w:rsidRDefault="00ED116D" w:rsidP="008516F2">
            <w:pPr>
              <w:spacing w:after="0"/>
              <w:rPr>
                <w:b/>
                <w:bCs/>
                <w:sz w:val="22"/>
                <w:szCs w:val="22"/>
              </w:rPr>
            </w:pPr>
            <w:r>
              <w:rPr>
                <w:b/>
                <w:bCs/>
                <w:sz w:val="22"/>
                <w:szCs w:val="22"/>
              </w:rPr>
              <w:t> </w:t>
            </w:r>
          </w:p>
        </w:tc>
      </w:tr>
      <w:tr w:rsidR="00ED116D" w14:paraId="694A870A" w14:textId="77777777" w:rsidTr="008C3315">
        <w:trPr>
          <w:trHeight w:val="315"/>
        </w:trPr>
        <w:tc>
          <w:tcPr>
            <w:tcW w:w="4680" w:type="dxa"/>
            <w:shd w:val="clear" w:color="000000" w:fill="DBE5F1"/>
            <w:tcMar>
              <w:top w:w="15" w:type="dxa"/>
              <w:left w:w="15" w:type="dxa"/>
              <w:bottom w:w="0" w:type="dxa"/>
              <w:right w:w="15" w:type="dxa"/>
            </w:tcMar>
            <w:vAlign w:val="center"/>
            <w:hideMark/>
          </w:tcPr>
          <w:p w14:paraId="199DB0E6" w14:textId="77777777" w:rsidR="00ED116D" w:rsidRDefault="00ED116D" w:rsidP="008516F2">
            <w:pPr>
              <w:spacing w:after="0"/>
              <w:rPr>
                <w:b/>
                <w:bCs/>
                <w:sz w:val="22"/>
                <w:szCs w:val="22"/>
              </w:rPr>
            </w:pPr>
            <w:r>
              <w:rPr>
                <w:b/>
                <w:bCs/>
                <w:sz w:val="22"/>
                <w:szCs w:val="22"/>
              </w:rPr>
              <w:t>POMAGALA ZA NAVIGACIJU</w:t>
            </w:r>
          </w:p>
        </w:tc>
        <w:tc>
          <w:tcPr>
            <w:tcW w:w="740" w:type="dxa"/>
            <w:shd w:val="clear" w:color="000000" w:fill="DBE5F1"/>
            <w:tcMar>
              <w:top w:w="15" w:type="dxa"/>
              <w:left w:w="15" w:type="dxa"/>
              <w:bottom w:w="0" w:type="dxa"/>
              <w:right w:w="15" w:type="dxa"/>
            </w:tcMar>
            <w:vAlign w:val="center"/>
            <w:hideMark/>
          </w:tcPr>
          <w:p w14:paraId="51982B3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5BEB7A5"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098068B"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33FAE8E"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D184FEF"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8BF4F34"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E4E4D63"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CFBC474"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1AC68CA"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E3CCE45"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DC21273" w14:textId="77777777" w:rsidR="00ED116D" w:rsidRDefault="00ED116D" w:rsidP="008516F2">
            <w:pPr>
              <w:spacing w:after="0"/>
              <w:rPr>
                <w:b/>
                <w:bCs/>
                <w:sz w:val="22"/>
                <w:szCs w:val="22"/>
              </w:rPr>
            </w:pPr>
            <w:r>
              <w:rPr>
                <w:b/>
                <w:bCs/>
                <w:sz w:val="22"/>
                <w:szCs w:val="22"/>
              </w:rPr>
              <w:t> </w:t>
            </w:r>
          </w:p>
        </w:tc>
      </w:tr>
      <w:tr w:rsidR="00ED116D" w14:paraId="58B5F570" w14:textId="77777777" w:rsidTr="008C3315">
        <w:trPr>
          <w:trHeight w:val="315"/>
        </w:trPr>
        <w:tc>
          <w:tcPr>
            <w:tcW w:w="4680" w:type="dxa"/>
            <w:shd w:val="clear" w:color="000000" w:fill="F2DBDB"/>
            <w:tcMar>
              <w:top w:w="15" w:type="dxa"/>
              <w:left w:w="15" w:type="dxa"/>
              <w:bottom w:w="0" w:type="dxa"/>
              <w:right w:w="15" w:type="dxa"/>
            </w:tcMar>
            <w:vAlign w:val="center"/>
            <w:hideMark/>
          </w:tcPr>
          <w:p w14:paraId="6B2B6C7D" w14:textId="77777777" w:rsidR="00ED116D" w:rsidRDefault="00ED116D" w:rsidP="008516F2">
            <w:pPr>
              <w:spacing w:after="0"/>
              <w:rPr>
                <w:b/>
                <w:bCs/>
                <w:sz w:val="22"/>
                <w:szCs w:val="22"/>
              </w:rPr>
            </w:pPr>
            <w:r>
              <w:rPr>
                <w:b/>
                <w:bCs/>
                <w:sz w:val="22"/>
                <w:szCs w:val="22"/>
              </w:rPr>
              <w:t>NAVIGACIJSKE KARTE</w:t>
            </w:r>
          </w:p>
        </w:tc>
        <w:tc>
          <w:tcPr>
            <w:tcW w:w="740" w:type="dxa"/>
            <w:shd w:val="clear" w:color="000000" w:fill="F2DBDB"/>
            <w:tcMar>
              <w:top w:w="15" w:type="dxa"/>
              <w:left w:w="15" w:type="dxa"/>
              <w:bottom w:w="0" w:type="dxa"/>
              <w:right w:w="15" w:type="dxa"/>
            </w:tcMar>
            <w:vAlign w:val="center"/>
            <w:hideMark/>
          </w:tcPr>
          <w:p w14:paraId="7BEDD9CA"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EC90740"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1281F9B"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B5152C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9E265FB"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D6F0A0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7E17395"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F1BF377"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E58225A"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62AB5E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F924034" w14:textId="77777777" w:rsidR="00ED116D" w:rsidRDefault="00ED116D" w:rsidP="008516F2">
            <w:pPr>
              <w:spacing w:after="0"/>
              <w:rPr>
                <w:b/>
                <w:bCs/>
                <w:sz w:val="22"/>
                <w:szCs w:val="22"/>
              </w:rPr>
            </w:pPr>
            <w:r>
              <w:rPr>
                <w:b/>
                <w:bCs/>
                <w:sz w:val="22"/>
                <w:szCs w:val="22"/>
              </w:rPr>
              <w:t> </w:t>
            </w:r>
          </w:p>
        </w:tc>
      </w:tr>
      <w:tr w:rsidR="00ED116D" w14:paraId="3B772CE7" w14:textId="77777777" w:rsidTr="008516F2">
        <w:trPr>
          <w:trHeight w:val="315"/>
        </w:trPr>
        <w:tc>
          <w:tcPr>
            <w:tcW w:w="4680" w:type="dxa"/>
            <w:shd w:val="clear" w:color="auto" w:fill="auto"/>
            <w:tcMar>
              <w:top w:w="15" w:type="dxa"/>
              <w:left w:w="15" w:type="dxa"/>
              <w:bottom w:w="0" w:type="dxa"/>
              <w:right w:w="15" w:type="dxa"/>
            </w:tcMar>
            <w:vAlign w:val="center"/>
            <w:hideMark/>
          </w:tcPr>
          <w:p w14:paraId="5795AEEA" w14:textId="77777777" w:rsidR="00ED116D" w:rsidRDefault="00ED116D" w:rsidP="008516F2">
            <w:pPr>
              <w:spacing w:after="0"/>
              <w:rPr>
                <w:sz w:val="22"/>
                <w:szCs w:val="22"/>
              </w:rPr>
            </w:pPr>
            <w:r>
              <w:rPr>
                <w:sz w:val="22"/>
                <w:szCs w:val="22"/>
              </w:rPr>
              <w:t>Osnovne o navigacijskim kartama oznake i sadržaj</w:t>
            </w:r>
          </w:p>
        </w:tc>
        <w:tc>
          <w:tcPr>
            <w:tcW w:w="740" w:type="dxa"/>
            <w:shd w:val="clear" w:color="auto" w:fill="auto"/>
            <w:tcMar>
              <w:top w:w="15" w:type="dxa"/>
              <w:left w:w="15" w:type="dxa"/>
              <w:bottom w:w="0" w:type="dxa"/>
              <w:right w:w="15" w:type="dxa"/>
            </w:tcMar>
            <w:vAlign w:val="center"/>
          </w:tcPr>
          <w:p w14:paraId="2464300F" w14:textId="196924C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2947C40" w14:textId="52797AC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56F8410" w14:textId="25E1620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22A010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7536C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C2C7E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7BECC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37F59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0D5BDD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2E15B4B" w14:textId="38B2BE1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A7812D5" w14:textId="1E297D25" w:rsidR="00ED116D" w:rsidRDefault="00ED116D" w:rsidP="008516F2">
            <w:pPr>
              <w:spacing w:after="0"/>
              <w:jc w:val="center"/>
              <w:rPr>
                <w:rFonts w:ascii="Wingdings" w:hAnsi="Wingdings" w:cs="Calibri"/>
                <w:b/>
                <w:bCs/>
                <w:sz w:val="22"/>
                <w:szCs w:val="22"/>
              </w:rPr>
            </w:pPr>
          </w:p>
        </w:tc>
      </w:tr>
      <w:tr w:rsidR="00ED116D" w14:paraId="7420F680" w14:textId="77777777" w:rsidTr="008516F2">
        <w:trPr>
          <w:trHeight w:val="315"/>
        </w:trPr>
        <w:tc>
          <w:tcPr>
            <w:tcW w:w="4680" w:type="dxa"/>
            <w:shd w:val="clear" w:color="auto" w:fill="auto"/>
            <w:tcMar>
              <w:top w:w="15" w:type="dxa"/>
              <w:left w:w="15" w:type="dxa"/>
              <w:bottom w:w="0" w:type="dxa"/>
              <w:right w:w="15" w:type="dxa"/>
            </w:tcMar>
            <w:vAlign w:val="center"/>
            <w:hideMark/>
          </w:tcPr>
          <w:p w14:paraId="6602643F" w14:textId="77777777" w:rsidR="00ED116D" w:rsidRDefault="00ED116D" w:rsidP="008516F2">
            <w:pPr>
              <w:spacing w:after="0"/>
              <w:rPr>
                <w:sz w:val="22"/>
                <w:szCs w:val="22"/>
              </w:rPr>
            </w:pPr>
            <w:r>
              <w:rPr>
                <w:sz w:val="22"/>
                <w:szCs w:val="22"/>
              </w:rPr>
              <w:t>Osnovne vrste kartografskih projekcija</w:t>
            </w:r>
          </w:p>
        </w:tc>
        <w:tc>
          <w:tcPr>
            <w:tcW w:w="740" w:type="dxa"/>
            <w:shd w:val="clear" w:color="auto" w:fill="auto"/>
            <w:tcMar>
              <w:top w:w="15" w:type="dxa"/>
              <w:left w:w="15" w:type="dxa"/>
              <w:bottom w:w="0" w:type="dxa"/>
              <w:right w:w="15" w:type="dxa"/>
            </w:tcMar>
            <w:vAlign w:val="center"/>
          </w:tcPr>
          <w:p w14:paraId="04CCA5EC" w14:textId="49E59F9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A060AD4" w14:textId="15FA99A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4DA346B" w14:textId="71B3B38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219B8B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CF7DF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20963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B2FB76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9B310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CB487C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4C9938B" w14:textId="20D2530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42E0275" w14:textId="3C338DC3" w:rsidR="00ED116D" w:rsidRDefault="00ED116D" w:rsidP="008516F2">
            <w:pPr>
              <w:spacing w:after="0"/>
              <w:jc w:val="center"/>
              <w:rPr>
                <w:rFonts w:ascii="Wingdings" w:hAnsi="Wingdings" w:cs="Calibri"/>
                <w:b/>
                <w:bCs/>
                <w:sz w:val="22"/>
                <w:szCs w:val="22"/>
              </w:rPr>
            </w:pPr>
          </w:p>
        </w:tc>
      </w:tr>
      <w:tr w:rsidR="00ED116D" w14:paraId="77C98C6D" w14:textId="77777777" w:rsidTr="008516F2">
        <w:trPr>
          <w:trHeight w:val="315"/>
        </w:trPr>
        <w:tc>
          <w:tcPr>
            <w:tcW w:w="4680" w:type="dxa"/>
            <w:shd w:val="clear" w:color="auto" w:fill="auto"/>
            <w:tcMar>
              <w:top w:w="15" w:type="dxa"/>
              <w:left w:w="15" w:type="dxa"/>
              <w:bottom w:w="0" w:type="dxa"/>
              <w:right w:w="15" w:type="dxa"/>
            </w:tcMar>
            <w:vAlign w:val="center"/>
            <w:hideMark/>
          </w:tcPr>
          <w:p w14:paraId="2F9D8EF4" w14:textId="77777777" w:rsidR="00ED116D" w:rsidRDefault="00ED116D" w:rsidP="008516F2">
            <w:pPr>
              <w:spacing w:after="0"/>
              <w:rPr>
                <w:sz w:val="22"/>
                <w:szCs w:val="22"/>
              </w:rPr>
            </w:pPr>
            <w:r>
              <w:rPr>
                <w:sz w:val="22"/>
                <w:szCs w:val="22"/>
              </w:rPr>
              <w:t>Mercatorova karta</w:t>
            </w:r>
          </w:p>
        </w:tc>
        <w:tc>
          <w:tcPr>
            <w:tcW w:w="740" w:type="dxa"/>
            <w:shd w:val="clear" w:color="auto" w:fill="auto"/>
            <w:tcMar>
              <w:top w:w="15" w:type="dxa"/>
              <w:left w:w="15" w:type="dxa"/>
              <w:bottom w:w="0" w:type="dxa"/>
              <w:right w:w="15" w:type="dxa"/>
            </w:tcMar>
            <w:vAlign w:val="center"/>
          </w:tcPr>
          <w:p w14:paraId="4A81E342" w14:textId="3B24291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3F832CA" w14:textId="0F51408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3C16B18" w14:textId="0929453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E3626F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82F61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27376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85580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8F478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9B71D4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0EBA2A1" w14:textId="7097F7C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ACAF945" w14:textId="3FC7D736" w:rsidR="00ED116D" w:rsidRDefault="00ED116D" w:rsidP="008516F2">
            <w:pPr>
              <w:spacing w:after="0"/>
              <w:jc w:val="center"/>
              <w:rPr>
                <w:rFonts w:ascii="Wingdings" w:hAnsi="Wingdings" w:cs="Calibri"/>
                <w:b/>
                <w:bCs/>
                <w:sz w:val="22"/>
                <w:szCs w:val="22"/>
              </w:rPr>
            </w:pPr>
          </w:p>
        </w:tc>
      </w:tr>
      <w:tr w:rsidR="00ED116D" w14:paraId="25B16828" w14:textId="77777777" w:rsidTr="008516F2">
        <w:trPr>
          <w:trHeight w:val="315"/>
        </w:trPr>
        <w:tc>
          <w:tcPr>
            <w:tcW w:w="4680" w:type="dxa"/>
            <w:shd w:val="clear" w:color="auto" w:fill="auto"/>
            <w:tcMar>
              <w:top w:w="15" w:type="dxa"/>
              <w:left w:w="15" w:type="dxa"/>
              <w:bottom w:w="0" w:type="dxa"/>
              <w:right w:w="15" w:type="dxa"/>
            </w:tcMar>
            <w:vAlign w:val="center"/>
            <w:hideMark/>
          </w:tcPr>
          <w:p w14:paraId="0A1D32ED" w14:textId="77777777" w:rsidR="00ED116D" w:rsidRDefault="00ED116D" w:rsidP="008516F2">
            <w:pPr>
              <w:spacing w:after="0"/>
              <w:rPr>
                <w:sz w:val="22"/>
                <w:szCs w:val="22"/>
              </w:rPr>
            </w:pPr>
            <w:r>
              <w:rPr>
                <w:sz w:val="22"/>
                <w:szCs w:val="22"/>
              </w:rPr>
              <w:t>Sadržaj navigacijske karte</w:t>
            </w:r>
          </w:p>
        </w:tc>
        <w:tc>
          <w:tcPr>
            <w:tcW w:w="740" w:type="dxa"/>
            <w:shd w:val="clear" w:color="auto" w:fill="auto"/>
            <w:tcMar>
              <w:top w:w="15" w:type="dxa"/>
              <w:left w:w="15" w:type="dxa"/>
              <w:bottom w:w="0" w:type="dxa"/>
              <w:right w:w="15" w:type="dxa"/>
            </w:tcMar>
            <w:vAlign w:val="center"/>
          </w:tcPr>
          <w:p w14:paraId="1D37755B" w14:textId="2ACCF8B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39DF3EE" w14:textId="19F017C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DA3E36E" w14:textId="7549593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358B11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C8E15F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EEA74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B94789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E2B68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981676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468DF1D" w14:textId="2EC98C1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6444FAD" w14:textId="110959DF" w:rsidR="00ED116D" w:rsidRDefault="00ED116D" w:rsidP="008516F2">
            <w:pPr>
              <w:spacing w:after="0"/>
              <w:jc w:val="center"/>
              <w:rPr>
                <w:rFonts w:ascii="Wingdings" w:hAnsi="Wingdings" w:cs="Calibri"/>
                <w:b/>
                <w:bCs/>
                <w:sz w:val="22"/>
                <w:szCs w:val="22"/>
              </w:rPr>
            </w:pPr>
          </w:p>
        </w:tc>
      </w:tr>
      <w:tr w:rsidR="00ED116D" w14:paraId="4DD8ED2A" w14:textId="77777777" w:rsidTr="008516F2">
        <w:trPr>
          <w:trHeight w:val="315"/>
        </w:trPr>
        <w:tc>
          <w:tcPr>
            <w:tcW w:w="4680" w:type="dxa"/>
            <w:shd w:val="clear" w:color="auto" w:fill="auto"/>
            <w:tcMar>
              <w:top w:w="15" w:type="dxa"/>
              <w:left w:w="15" w:type="dxa"/>
              <w:bottom w:w="0" w:type="dxa"/>
              <w:right w:w="15" w:type="dxa"/>
            </w:tcMar>
            <w:vAlign w:val="center"/>
            <w:hideMark/>
          </w:tcPr>
          <w:p w14:paraId="21F584E0" w14:textId="77777777" w:rsidR="00ED116D" w:rsidRDefault="00ED116D" w:rsidP="008516F2">
            <w:pPr>
              <w:spacing w:after="0"/>
              <w:rPr>
                <w:sz w:val="22"/>
                <w:szCs w:val="22"/>
              </w:rPr>
            </w:pPr>
            <w:r>
              <w:rPr>
                <w:sz w:val="22"/>
                <w:szCs w:val="22"/>
              </w:rPr>
              <w:t>Glavni i djelomični razmjer karte</w:t>
            </w:r>
          </w:p>
        </w:tc>
        <w:tc>
          <w:tcPr>
            <w:tcW w:w="740" w:type="dxa"/>
            <w:shd w:val="clear" w:color="auto" w:fill="auto"/>
            <w:tcMar>
              <w:top w:w="15" w:type="dxa"/>
              <w:left w:w="15" w:type="dxa"/>
              <w:bottom w:w="0" w:type="dxa"/>
              <w:right w:w="15" w:type="dxa"/>
            </w:tcMar>
            <w:vAlign w:val="center"/>
          </w:tcPr>
          <w:p w14:paraId="62F73DA5" w14:textId="598AC85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204CC97" w14:textId="16A1D59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D299B0A" w14:textId="146F8DD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02DB4D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47F464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B868D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9ABF6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DAE585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480E89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067A58C" w14:textId="31BE2F2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346CAA6" w14:textId="050F29AB" w:rsidR="00ED116D" w:rsidRDefault="00ED116D" w:rsidP="008516F2">
            <w:pPr>
              <w:spacing w:after="0"/>
              <w:jc w:val="center"/>
              <w:rPr>
                <w:rFonts w:ascii="Wingdings" w:hAnsi="Wingdings" w:cs="Calibri"/>
                <w:b/>
                <w:bCs/>
                <w:sz w:val="22"/>
                <w:szCs w:val="22"/>
              </w:rPr>
            </w:pPr>
          </w:p>
        </w:tc>
      </w:tr>
      <w:tr w:rsidR="00ED116D" w14:paraId="64E065DC" w14:textId="77777777" w:rsidTr="008516F2">
        <w:trPr>
          <w:trHeight w:val="315"/>
        </w:trPr>
        <w:tc>
          <w:tcPr>
            <w:tcW w:w="4680" w:type="dxa"/>
            <w:shd w:val="clear" w:color="auto" w:fill="auto"/>
            <w:tcMar>
              <w:top w:w="15" w:type="dxa"/>
              <w:left w:w="15" w:type="dxa"/>
              <w:bottom w:w="0" w:type="dxa"/>
              <w:right w:w="15" w:type="dxa"/>
            </w:tcMar>
            <w:vAlign w:val="center"/>
            <w:hideMark/>
          </w:tcPr>
          <w:p w14:paraId="160F3A35" w14:textId="77777777" w:rsidR="00ED116D" w:rsidRDefault="00ED116D" w:rsidP="008516F2">
            <w:pPr>
              <w:spacing w:after="0"/>
              <w:rPr>
                <w:sz w:val="22"/>
                <w:szCs w:val="22"/>
              </w:rPr>
            </w:pPr>
            <w:r>
              <w:rPr>
                <w:sz w:val="22"/>
                <w:szCs w:val="22"/>
              </w:rPr>
              <w:t>Oznake i kratice na karti</w:t>
            </w:r>
          </w:p>
        </w:tc>
        <w:tc>
          <w:tcPr>
            <w:tcW w:w="740" w:type="dxa"/>
            <w:shd w:val="clear" w:color="auto" w:fill="auto"/>
            <w:tcMar>
              <w:top w:w="15" w:type="dxa"/>
              <w:left w:w="15" w:type="dxa"/>
              <w:bottom w:w="0" w:type="dxa"/>
              <w:right w:w="15" w:type="dxa"/>
            </w:tcMar>
            <w:vAlign w:val="center"/>
          </w:tcPr>
          <w:p w14:paraId="6138B47B" w14:textId="6CBE3CE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770B97C" w14:textId="3CD2597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A88ABFB" w14:textId="3C34489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83A7F2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72D7D4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2C9CE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8D4BE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A49C0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E038A1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8D59FB9" w14:textId="4476D3C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65D505A" w14:textId="6823E78C" w:rsidR="00ED116D" w:rsidRDefault="00ED116D" w:rsidP="008516F2">
            <w:pPr>
              <w:spacing w:after="0"/>
              <w:jc w:val="center"/>
              <w:rPr>
                <w:rFonts w:ascii="Wingdings" w:hAnsi="Wingdings" w:cs="Calibri"/>
                <w:b/>
                <w:bCs/>
                <w:sz w:val="22"/>
                <w:szCs w:val="22"/>
              </w:rPr>
            </w:pPr>
          </w:p>
        </w:tc>
      </w:tr>
      <w:tr w:rsidR="00ED116D" w14:paraId="37BD5243" w14:textId="77777777" w:rsidTr="008516F2">
        <w:trPr>
          <w:trHeight w:val="315"/>
        </w:trPr>
        <w:tc>
          <w:tcPr>
            <w:tcW w:w="4680" w:type="dxa"/>
            <w:shd w:val="clear" w:color="auto" w:fill="auto"/>
            <w:tcMar>
              <w:top w:w="15" w:type="dxa"/>
              <w:left w:w="15" w:type="dxa"/>
              <w:bottom w:w="0" w:type="dxa"/>
              <w:right w:w="15" w:type="dxa"/>
            </w:tcMar>
            <w:vAlign w:val="center"/>
            <w:hideMark/>
          </w:tcPr>
          <w:p w14:paraId="0FB0889C" w14:textId="77777777" w:rsidR="00ED116D" w:rsidRDefault="00ED116D" w:rsidP="008516F2">
            <w:pPr>
              <w:spacing w:after="0"/>
              <w:rPr>
                <w:sz w:val="22"/>
                <w:szCs w:val="22"/>
              </w:rPr>
            </w:pPr>
            <w:r>
              <w:rPr>
                <w:sz w:val="22"/>
                <w:szCs w:val="22"/>
              </w:rPr>
              <w:t>Rad na pomorskoj navigacijskoj karti</w:t>
            </w:r>
          </w:p>
        </w:tc>
        <w:tc>
          <w:tcPr>
            <w:tcW w:w="740" w:type="dxa"/>
            <w:shd w:val="clear" w:color="auto" w:fill="auto"/>
            <w:tcMar>
              <w:top w:w="15" w:type="dxa"/>
              <w:left w:w="15" w:type="dxa"/>
              <w:bottom w:w="0" w:type="dxa"/>
              <w:right w:w="15" w:type="dxa"/>
            </w:tcMar>
            <w:vAlign w:val="center"/>
          </w:tcPr>
          <w:p w14:paraId="02757A6E" w14:textId="2593A50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FE67273" w14:textId="2A2697A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6C19139" w14:textId="59338FF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AED3AC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F3F27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AA0F9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258CB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9344E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0C7539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9DFBE59" w14:textId="39DC121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7963007" w14:textId="1DA7650B" w:rsidR="00ED116D" w:rsidRDefault="00ED116D" w:rsidP="008516F2">
            <w:pPr>
              <w:spacing w:after="0"/>
              <w:jc w:val="center"/>
              <w:rPr>
                <w:rFonts w:ascii="Wingdings" w:hAnsi="Wingdings" w:cs="Calibri"/>
                <w:b/>
                <w:bCs/>
                <w:sz w:val="22"/>
                <w:szCs w:val="22"/>
              </w:rPr>
            </w:pPr>
          </w:p>
        </w:tc>
      </w:tr>
      <w:tr w:rsidR="00ED116D" w14:paraId="67F7FCC0" w14:textId="77777777" w:rsidTr="008516F2">
        <w:trPr>
          <w:trHeight w:val="315"/>
        </w:trPr>
        <w:tc>
          <w:tcPr>
            <w:tcW w:w="4680" w:type="dxa"/>
            <w:shd w:val="clear" w:color="auto" w:fill="auto"/>
            <w:tcMar>
              <w:top w:w="15" w:type="dxa"/>
              <w:left w:w="15" w:type="dxa"/>
              <w:bottom w:w="0" w:type="dxa"/>
              <w:right w:w="15" w:type="dxa"/>
            </w:tcMar>
            <w:vAlign w:val="center"/>
            <w:hideMark/>
          </w:tcPr>
          <w:p w14:paraId="7509A662" w14:textId="77777777" w:rsidR="00ED116D" w:rsidRDefault="00ED116D" w:rsidP="008516F2">
            <w:pPr>
              <w:spacing w:after="0"/>
              <w:rPr>
                <w:sz w:val="22"/>
                <w:szCs w:val="22"/>
              </w:rPr>
            </w:pPr>
            <w:r>
              <w:rPr>
                <w:sz w:val="22"/>
                <w:szCs w:val="22"/>
              </w:rPr>
              <w:t>Određivanje pozicije</w:t>
            </w:r>
          </w:p>
        </w:tc>
        <w:tc>
          <w:tcPr>
            <w:tcW w:w="740" w:type="dxa"/>
            <w:shd w:val="clear" w:color="auto" w:fill="auto"/>
            <w:tcMar>
              <w:top w:w="15" w:type="dxa"/>
              <w:left w:w="15" w:type="dxa"/>
              <w:bottom w:w="0" w:type="dxa"/>
              <w:right w:w="15" w:type="dxa"/>
            </w:tcMar>
            <w:vAlign w:val="center"/>
          </w:tcPr>
          <w:p w14:paraId="0E40F9D6" w14:textId="05AFF37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DBD4082" w14:textId="71A9445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060BD28" w14:textId="2C2DBC9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A4559C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932F7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90DD3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828F6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C3FEE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07178D9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DA0667A" w14:textId="54A94BB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D8810C3" w14:textId="4AAFC870" w:rsidR="00ED116D" w:rsidRDefault="00ED116D" w:rsidP="008516F2">
            <w:pPr>
              <w:spacing w:after="0"/>
              <w:jc w:val="center"/>
              <w:rPr>
                <w:rFonts w:ascii="Wingdings" w:hAnsi="Wingdings" w:cs="Calibri"/>
                <w:b/>
                <w:bCs/>
                <w:sz w:val="22"/>
                <w:szCs w:val="22"/>
              </w:rPr>
            </w:pPr>
          </w:p>
        </w:tc>
      </w:tr>
      <w:tr w:rsidR="00ED116D" w14:paraId="2E285D54" w14:textId="77777777" w:rsidTr="008516F2">
        <w:trPr>
          <w:trHeight w:val="315"/>
        </w:trPr>
        <w:tc>
          <w:tcPr>
            <w:tcW w:w="4680" w:type="dxa"/>
            <w:shd w:val="clear" w:color="auto" w:fill="auto"/>
            <w:tcMar>
              <w:top w:w="15" w:type="dxa"/>
              <w:left w:w="15" w:type="dxa"/>
              <w:bottom w:w="0" w:type="dxa"/>
              <w:right w:w="15" w:type="dxa"/>
            </w:tcMar>
            <w:vAlign w:val="center"/>
            <w:hideMark/>
          </w:tcPr>
          <w:p w14:paraId="2FA851F4" w14:textId="77777777" w:rsidR="00ED116D" w:rsidRDefault="00ED116D" w:rsidP="008516F2">
            <w:pPr>
              <w:spacing w:after="0"/>
              <w:rPr>
                <w:sz w:val="22"/>
                <w:szCs w:val="22"/>
              </w:rPr>
            </w:pPr>
            <w:r>
              <w:rPr>
                <w:sz w:val="22"/>
                <w:szCs w:val="22"/>
              </w:rPr>
              <w:t>Unošenje koordinata</w:t>
            </w:r>
          </w:p>
        </w:tc>
        <w:tc>
          <w:tcPr>
            <w:tcW w:w="740" w:type="dxa"/>
            <w:shd w:val="clear" w:color="auto" w:fill="auto"/>
            <w:tcMar>
              <w:top w:w="15" w:type="dxa"/>
              <w:left w:w="15" w:type="dxa"/>
              <w:bottom w:w="0" w:type="dxa"/>
              <w:right w:w="15" w:type="dxa"/>
            </w:tcMar>
            <w:vAlign w:val="center"/>
          </w:tcPr>
          <w:p w14:paraId="675CCF4F" w14:textId="0C3963B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E8A0973" w14:textId="215670F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099755E" w14:textId="4A1BA35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A3862E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3703E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9D491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09326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E02EE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47338D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3578411" w14:textId="6CE55A1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F72475C" w14:textId="7DCAECA4" w:rsidR="00ED116D" w:rsidRDefault="00ED116D" w:rsidP="008516F2">
            <w:pPr>
              <w:spacing w:after="0"/>
              <w:jc w:val="center"/>
              <w:rPr>
                <w:rFonts w:ascii="Wingdings" w:hAnsi="Wingdings" w:cs="Calibri"/>
                <w:b/>
                <w:bCs/>
                <w:sz w:val="22"/>
                <w:szCs w:val="22"/>
              </w:rPr>
            </w:pPr>
          </w:p>
        </w:tc>
      </w:tr>
      <w:tr w:rsidR="00ED116D" w14:paraId="60771884" w14:textId="77777777" w:rsidTr="008516F2">
        <w:trPr>
          <w:trHeight w:val="315"/>
        </w:trPr>
        <w:tc>
          <w:tcPr>
            <w:tcW w:w="4680" w:type="dxa"/>
            <w:shd w:val="clear" w:color="auto" w:fill="auto"/>
            <w:tcMar>
              <w:top w:w="15" w:type="dxa"/>
              <w:left w:w="15" w:type="dxa"/>
              <w:bottom w:w="0" w:type="dxa"/>
              <w:right w:w="15" w:type="dxa"/>
            </w:tcMar>
            <w:vAlign w:val="center"/>
            <w:hideMark/>
          </w:tcPr>
          <w:p w14:paraId="5D912F3D" w14:textId="77777777" w:rsidR="00ED116D" w:rsidRDefault="00ED116D" w:rsidP="008516F2">
            <w:pPr>
              <w:spacing w:after="0"/>
              <w:rPr>
                <w:sz w:val="22"/>
                <w:szCs w:val="22"/>
              </w:rPr>
            </w:pPr>
            <w:r>
              <w:rPr>
                <w:sz w:val="22"/>
                <w:szCs w:val="22"/>
              </w:rPr>
              <w:t>Mjerenje i ucrtavanje kursa</w:t>
            </w:r>
          </w:p>
        </w:tc>
        <w:tc>
          <w:tcPr>
            <w:tcW w:w="740" w:type="dxa"/>
            <w:shd w:val="clear" w:color="auto" w:fill="auto"/>
            <w:tcMar>
              <w:top w:w="15" w:type="dxa"/>
              <w:left w:w="15" w:type="dxa"/>
              <w:bottom w:w="0" w:type="dxa"/>
              <w:right w:w="15" w:type="dxa"/>
            </w:tcMar>
            <w:vAlign w:val="center"/>
          </w:tcPr>
          <w:p w14:paraId="25CE1B31" w14:textId="1B2F72F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EF5ED15" w14:textId="46C8AA0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B952700" w14:textId="10B33A1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4062C4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DC79D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3A870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5B805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57978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C5CA45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91A0535" w14:textId="01F6CDC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646AD68" w14:textId="35BF2B8F" w:rsidR="00ED116D" w:rsidRDefault="00ED116D" w:rsidP="008516F2">
            <w:pPr>
              <w:spacing w:after="0"/>
              <w:jc w:val="center"/>
              <w:rPr>
                <w:rFonts w:ascii="Wingdings" w:hAnsi="Wingdings" w:cs="Calibri"/>
                <w:b/>
                <w:bCs/>
                <w:sz w:val="22"/>
                <w:szCs w:val="22"/>
              </w:rPr>
            </w:pPr>
          </w:p>
        </w:tc>
      </w:tr>
      <w:tr w:rsidR="00ED116D" w14:paraId="498E5AB2" w14:textId="77777777" w:rsidTr="008516F2">
        <w:trPr>
          <w:trHeight w:val="315"/>
        </w:trPr>
        <w:tc>
          <w:tcPr>
            <w:tcW w:w="4680" w:type="dxa"/>
            <w:shd w:val="clear" w:color="auto" w:fill="auto"/>
            <w:tcMar>
              <w:top w:w="15" w:type="dxa"/>
              <w:left w:w="15" w:type="dxa"/>
              <w:bottom w:w="0" w:type="dxa"/>
              <w:right w:w="15" w:type="dxa"/>
            </w:tcMar>
            <w:vAlign w:val="center"/>
            <w:hideMark/>
          </w:tcPr>
          <w:p w14:paraId="53F46076" w14:textId="77777777" w:rsidR="00ED116D" w:rsidRDefault="00ED116D" w:rsidP="008516F2">
            <w:pPr>
              <w:spacing w:after="0"/>
              <w:rPr>
                <w:sz w:val="22"/>
                <w:szCs w:val="22"/>
              </w:rPr>
            </w:pPr>
            <w:r>
              <w:rPr>
                <w:sz w:val="22"/>
                <w:szCs w:val="22"/>
              </w:rPr>
              <w:t>Mjerenje i unošenje udaljenosti</w:t>
            </w:r>
          </w:p>
        </w:tc>
        <w:tc>
          <w:tcPr>
            <w:tcW w:w="740" w:type="dxa"/>
            <w:shd w:val="clear" w:color="auto" w:fill="auto"/>
            <w:tcMar>
              <w:top w:w="15" w:type="dxa"/>
              <w:left w:w="15" w:type="dxa"/>
              <w:bottom w:w="0" w:type="dxa"/>
              <w:right w:w="15" w:type="dxa"/>
            </w:tcMar>
            <w:vAlign w:val="center"/>
          </w:tcPr>
          <w:p w14:paraId="612566E8" w14:textId="4AE2B4F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2E9BC87" w14:textId="46912FC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BF2769D" w14:textId="065A057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FBD2A5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70E4C7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98F4B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F09E6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FA407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8880E0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68E81CD" w14:textId="6BEABBF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41660D9" w14:textId="7440903F" w:rsidR="00ED116D" w:rsidRDefault="00ED116D" w:rsidP="008516F2">
            <w:pPr>
              <w:spacing w:after="0"/>
              <w:jc w:val="center"/>
              <w:rPr>
                <w:rFonts w:ascii="Wingdings" w:hAnsi="Wingdings" w:cs="Calibri"/>
                <w:b/>
                <w:bCs/>
                <w:sz w:val="22"/>
                <w:szCs w:val="22"/>
              </w:rPr>
            </w:pPr>
          </w:p>
        </w:tc>
      </w:tr>
      <w:tr w:rsidR="00ED116D" w14:paraId="44415884" w14:textId="77777777" w:rsidTr="008516F2">
        <w:trPr>
          <w:trHeight w:val="315"/>
        </w:trPr>
        <w:tc>
          <w:tcPr>
            <w:tcW w:w="4680" w:type="dxa"/>
            <w:shd w:val="clear" w:color="auto" w:fill="auto"/>
            <w:tcMar>
              <w:top w:w="15" w:type="dxa"/>
              <w:left w:w="15" w:type="dxa"/>
              <w:bottom w:w="0" w:type="dxa"/>
              <w:right w:w="15" w:type="dxa"/>
            </w:tcMar>
            <w:vAlign w:val="center"/>
            <w:hideMark/>
          </w:tcPr>
          <w:p w14:paraId="753A2DC9" w14:textId="77777777" w:rsidR="00ED116D" w:rsidRDefault="00ED116D" w:rsidP="008516F2">
            <w:pPr>
              <w:spacing w:after="0"/>
              <w:rPr>
                <w:sz w:val="22"/>
                <w:szCs w:val="22"/>
              </w:rPr>
            </w:pPr>
            <w:r>
              <w:rPr>
                <w:sz w:val="22"/>
                <w:szCs w:val="22"/>
              </w:rPr>
              <w:t>Mjerenje brzine i prevaljenog puta</w:t>
            </w:r>
          </w:p>
        </w:tc>
        <w:tc>
          <w:tcPr>
            <w:tcW w:w="740" w:type="dxa"/>
            <w:shd w:val="clear" w:color="auto" w:fill="auto"/>
            <w:tcMar>
              <w:top w:w="15" w:type="dxa"/>
              <w:left w:w="15" w:type="dxa"/>
              <w:bottom w:w="0" w:type="dxa"/>
              <w:right w:w="15" w:type="dxa"/>
            </w:tcMar>
            <w:vAlign w:val="center"/>
          </w:tcPr>
          <w:p w14:paraId="53FB7107" w14:textId="5268EBC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02C00DE" w14:textId="37EE777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32A30FE" w14:textId="76445E9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4A6734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A1B0C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06B1E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E3EA4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A0375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8787E6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1969921" w14:textId="1D9B7AB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97D3AB1" w14:textId="273B00D4" w:rsidR="00ED116D" w:rsidRDefault="00ED116D" w:rsidP="008516F2">
            <w:pPr>
              <w:spacing w:after="0"/>
              <w:jc w:val="center"/>
              <w:rPr>
                <w:rFonts w:ascii="Wingdings" w:hAnsi="Wingdings" w:cs="Calibri"/>
                <w:b/>
                <w:bCs/>
                <w:sz w:val="22"/>
                <w:szCs w:val="22"/>
              </w:rPr>
            </w:pPr>
          </w:p>
        </w:tc>
      </w:tr>
      <w:tr w:rsidR="00ED116D" w14:paraId="2CE4D6B1" w14:textId="77777777" w:rsidTr="008516F2">
        <w:trPr>
          <w:trHeight w:val="315"/>
        </w:trPr>
        <w:tc>
          <w:tcPr>
            <w:tcW w:w="4680" w:type="dxa"/>
            <w:shd w:val="clear" w:color="000000" w:fill="F2DBDB"/>
            <w:tcMar>
              <w:top w:w="15" w:type="dxa"/>
              <w:left w:w="15" w:type="dxa"/>
              <w:bottom w:w="0" w:type="dxa"/>
              <w:right w:w="15" w:type="dxa"/>
            </w:tcMar>
            <w:vAlign w:val="center"/>
            <w:hideMark/>
          </w:tcPr>
          <w:p w14:paraId="19ED8CFB" w14:textId="77777777" w:rsidR="00ED116D" w:rsidRDefault="00ED116D" w:rsidP="008516F2">
            <w:pPr>
              <w:spacing w:after="0"/>
              <w:rPr>
                <w:b/>
                <w:bCs/>
                <w:sz w:val="22"/>
                <w:szCs w:val="22"/>
              </w:rPr>
            </w:pPr>
            <w:r>
              <w:rPr>
                <w:b/>
                <w:bCs/>
                <w:sz w:val="22"/>
                <w:szCs w:val="22"/>
              </w:rPr>
              <w:t>ELEKTRONSKE KARTE</w:t>
            </w:r>
          </w:p>
        </w:tc>
        <w:tc>
          <w:tcPr>
            <w:tcW w:w="740" w:type="dxa"/>
            <w:shd w:val="clear" w:color="000000" w:fill="F2DBDB"/>
            <w:tcMar>
              <w:top w:w="15" w:type="dxa"/>
              <w:left w:w="15" w:type="dxa"/>
              <w:bottom w:w="0" w:type="dxa"/>
              <w:right w:w="15" w:type="dxa"/>
            </w:tcMar>
            <w:vAlign w:val="center"/>
            <w:hideMark/>
          </w:tcPr>
          <w:p w14:paraId="49464888"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85970F5"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A4F41E5"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D9FAE55"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1EFB8F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496A2A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1EAEE3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CC145A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D9A5F8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464E9C1F" w14:textId="251D9686"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50C83D4F" w14:textId="70C08790" w:rsidR="00ED116D" w:rsidRDefault="00ED116D" w:rsidP="008516F2">
            <w:pPr>
              <w:spacing w:after="0"/>
              <w:jc w:val="center"/>
              <w:rPr>
                <w:b/>
                <w:bCs/>
                <w:sz w:val="22"/>
                <w:szCs w:val="22"/>
              </w:rPr>
            </w:pPr>
          </w:p>
        </w:tc>
      </w:tr>
      <w:tr w:rsidR="00ED116D" w14:paraId="240ECDCF" w14:textId="77777777" w:rsidTr="008516F2">
        <w:trPr>
          <w:trHeight w:val="315"/>
        </w:trPr>
        <w:tc>
          <w:tcPr>
            <w:tcW w:w="4680" w:type="dxa"/>
            <w:shd w:val="clear" w:color="auto" w:fill="auto"/>
            <w:tcMar>
              <w:top w:w="15" w:type="dxa"/>
              <w:left w:w="15" w:type="dxa"/>
              <w:bottom w:w="0" w:type="dxa"/>
              <w:right w:w="15" w:type="dxa"/>
            </w:tcMar>
            <w:vAlign w:val="center"/>
            <w:hideMark/>
          </w:tcPr>
          <w:p w14:paraId="620D19B8" w14:textId="77777777" w:rsidR="00ED116D" w:rsidRDefault="00ED116D" w:rsidP="008516F2">
            <w:pPr>
              <w:spacing w:after="0"/>
              <w:rPr>
                <w:sz w:val="22"/>
                <w:szCs w:val="22"/>
              </w:rPr>
            </w:pPr>
            <w:r>
              <w:rPr>
                <w:sz w:val="22"/>
                <w:szCs w:val="22"/>
              </w:rPr>
              <w:t>Vrste elektronskih karata</w:t>
            </w:r>
          </w:p>
        </w:tc>
        <w:tc>
          <w:tcPr>
            <w:tcW w:w="740" w:type="dxa"/>
            <w:shd w:val="clear" w:color="auto" w:fill="auto"/>
            <w:tcMar>
              <w:top w:w="15" w:type="dxa"/>
              <w:left w:w="15" w:type="dxa"/>
              <w:bottom w:w="0" w:type="dxa"/>
              <w:right w:w="15" w:type="dxa"/>
            </w:tcMar>
            <w:vAlign w:val="center"/>
          </w:tcPr>
          <w:p w14:paraId="2BA08462" w14:textId="371E067C"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48036397" w14:textId="067AFBE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5107657" w14:textId="2D49E24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398C35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89E0D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83F0A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B3E7E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D422F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F4F4C3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02B503E" w14:textId="3F587C8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8B21CFC" w14:textId="7B246C37" w:rsidR="00ED116D" w:rsidRDefault="00ED116D" w:rsidP="008516F2">
            <w:pPr>
              <w:spacing w:after="0"/>
              <w:jc w:val="center"/>
              <w:rPr>
                <w:rFonts w:ascii="Wingdings" w:hAnsi="Wingdings" w:cs="Calibri"/>
                <w:b/>
                <w:bCs/>
                <w:sz w:val="22"/>
                <w:szCs w:val="22"/>
              </w:rPr>
            </w:pPr>
          </w:p>
        </w:tc>
      </w:tr>
      <w:tr w:rsidR="00ED116D" w14:paraId="6696BE1C" w14:textId="77777777" w:rsidTr="008516F2">
        <w:trPr>
          <w:trHeight w:val="315"/>
        </w:trPr>
        <w:tc>
          <w:tcPr>
            <w:tcW w:w="4680" w:type="dxa"/>
            <w:shd w:val="clear" w:color="auto" w:fill="auto"/>
            <w:tcMar>
              <w:top w:w="15" w:type="dxa"/>
              <w:left w:w="15" w:type="dxa"/>
              <w:bottom w:w="0" w:type="dxa"/>
              <w:right w:w="15" w:type="dxa"/>
            </w:tcMar>
            <w:vAlign w:val="center"/>
            <w:hideMark/>
          </w:tcPr>
          <w:p w14:paraId="66FA4501" w14:textId="77777777" w:rsidR="00ED116D" w:rsidRDefault="00ED116D" w:rsidP="008516F2">
            <w:pPr>
              <w:spacing w:after="0"/>
              <w:rPr>
                <w:sz w:val="22"/>
                <w:szCs w:val="22"/>
              </w:rPr>
            </w:pPr>
            <w:r>
              <w:rPr>
                <w:sz w:val="22"/>
                <w:szCs w:val="22"/>
              </w:rPr>
              <w:t>Ažuriranje elektronskih karata</w:t>
            </w:r>
          </w:p>
        </w:tc>
        <w:tc>
          <w:tcPr>
            <w:tcW w:w="740" w:type="dxa"/>
            <w:shd w:val="clear" w:color="auto" w:fill="auto"/>
            <w:tcMar>
              <w:top w:w="15" w:type="dxa"/>
              <w:left w:w="15" w:type="dxa"/>
              <w:bottom w:w="0" w:type="dxa"/>
              <w:right w:w="15" w:type="dxa"/>
            </w:tcMar>
            <w:vAlign w:val="center"/>
          </w:tcPr>
          <w:p w14:paraId="2A362A28" w14:textId="5751EBAC"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7AFBFE7E" w14:textId="0C69F11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05F304B" w14:textId="15EBA6C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ECC854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222BC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F5EDC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AF8A2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E5440C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146E69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80A15B0" w14:textId="531EC12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5EED60E" w14:textId="40AD4AE3" w:rsidR="00ED116D" w:rsidRDefault="00ED116D" w:rsidP="008516F2">
            <w:pPr>
              <w:spacing w:after="0"/>
              <w:jc w:val="center"/>
              <w:rPr>
                <w:rFonts w:ascii="Wingdings" w:hAnsi="Wingdings" w:cs="Calibri"/>
                <w:b/>
                <w:bCs/>
                <w:sz w:val="22"/>
                <w:szCs w:val="22"/>
              </w:rPr>
            </w:pPr>
          </w:p>
        </w:tc>
      </w:tr>
      <w:tr w:rsidR="00ED116D" w14:paraId="326B8887" w14:textId="77777777" w:rsidTr="008516F2">
        <w:trPr>
          <w:trHeight w:val="315"/>
        </w:trPr>
        <w:tc>
          <w:tcPr>
            <w:tcW w:w="4680" w:type="dxa"/>
            <w:shd w:val="clear" w:color="000000" w:fill="F2DBDB"/>
            <w:tcMar>
              <w:top w:w="15" w:type="dxa"/>
              <w:left w:w="15" w:type="dxa"/>
              <w:bottom w:w="0" w:type="dxa"/>
              <w:right w:w="15" w:type="dxa"/>
            </w:tcMar>
            <w:vAlign w:val="center"/>
            <w:hideMark/>
          </w:tcPr>
          <w:p w14:paraId="40082F15" w14:textId="77777777" w:rsidR="00ED116D" w:rsidRDefault="00ED116D" w:rsidP="008516F2">
            <w:pPr>
              <w:spacing w:after="0"/>
              <w:rPr>
                <w:b/>
                <w:bCs/>
                <w:sz w:val="22"/>
                <w:szCs w:val="22"/>
              </w:rPr>
            </w:pPr>
            <w:r>
              <w:rPr>
                <w:b/>
                <w:bCs/>
                <w:sz w:val="22"/>
                <w:szCs w:val="22"/>
              </w:rPr>
              <w:t>PRIRUČNICI ZA NAVIGACIJU</w:t>
            </w:r>
          </w:p>
        </w:tc>
        <w:tc>
          <w:tcPr>
            <w:tcW w:w="740" w:type="dxa"/>
            <w:shd w:val="clear" w:color="000000" w:fill="F2DBDB"/>
            <w:tcMar>
              <w:top w:w="15" w:type="dxa"/>
              <w:left w:w="15" w:type="dxa"/>
              <w:bottom w:w="0" w:type="dxa"/>
              <w:right w:w="15" w:type="dxa"/>
            </w:tcMar>
            <w:vAlign w:val="center"/>
          </w:tcPr>
          <w:p w14:paraId="15031C96" w14:textId="49B766E2"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336C65CF" w14:textId="129DC5BC"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08A7C55" w14:textId="7CCAFECC"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3BD0A35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E163D7B"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6417678"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86AAAD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F27E9D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943D09B"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09A66D74" w14:textId="0A2BACEB"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50C1B5E2" w14:textId="5DE3E095" w:rsidR="00ED116D" w:rsidRDefault="00ED116D" w:rsidP="008516F2">
            <w:pPr>
              <w:spacing w:after="0"/>
              <w:jc w:val="center"/>
              <w:rPr>
                <w:b/>
                <w:bCs/>
                <w:sz w:val="22"/>
                <w:szCs w:val="22"/>
              </w:rPr>
            </w:pPr>
          </w:p>
        </w:tc>
      </w:tr>
      <w:tr w:rsidR="00ED116D" w14:paraId="5ACCC11E" w14:textId="77777777" w:rsidTr="008516F2">
        <w:trPr>
          <w:trHeight w:val="315"/>
        </w:trPr>
        <w:tc>
          <w:tcPr>
            <w:tcW w:w="4680" w:type="dxa"/>
            <w:shd w:val="clear" w:color="auto" w:fill="auto"/>
            <w:tcMar>
              <w:top w:w="15" w:type="dxa"/>
              <w:left w:w="15" w:type="dxa"/>
              <w:bottom w:w="0" w:type="dxa"/>
              <w:right w:w="15" w:type="dxa"/>
            </w:tcMar>
            <w:vAlign w:val="center"/>
            <w:hideMark/>
          </w:tcPr>
          <w:p w14:paraId="62616C52" w14:textId="77777777" w:rsidR="00ED116D" w:rsidRDefault="00ED116D" w:rsidP="008516F2">
            <w:pPr>
              <w:spacing w:after="0"/>
              <w:rPr>
                <w:sz w:val="22"/>
                <w:szCs w:val="22"/>
              </w:rPr>
            </w:pPr>
            <w:r>
              <w:rPr>
                <w:sz w:val="22"/>
                <w:szCs w:val="22"/>
              </w:rPr>
              <w:t>Peljar</w:t>
            </w:r>
          </w:p>
        </w:tc>
        <w:tc>
          <w:tcPr>
            <w:tcW w:w="740" w:type="dxa"/>
            <w:shd w:val="clear" w:color="auto" w:fill="auto"/>
            <w:tcMar>
              <w:top w:w="15" w:type="dxa"/>
              <w:left w:w="15" w:type="dxa"/>
              <w:bottom w:w="0" w:type="dxa"/>
              <w:right w:w="15" w:type="dxa"/>
            </w:tcMar>
            <w:vAlign w:val="center"/>
          </w:tcPr>
          <w:p w14:paraId="4E85785B" w14:textId="1EB5C4B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1670A7B" w14:textId="4A89ACC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909FF35" w14:textId="1BF2BEA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F9044B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A9A7C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396621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B3D322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B9749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6BB3CD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81AF355" w14:textId="2577F17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CF5BFD2" w14:textId="48955F5B" w:rsidR="00ED116D" w:rsidRDefault="00ED116D" w:rsidP="008516F2">
            <w:pPr>
              <w:spacing w:after="0"/>
              <w:jc w:val="center"/>
              <w:rPr>
                <w:rFonts w:ascii="Wingdings" w:hAnsi="Wingdings" w:cs="Calibri"/>
                <w:b/>
                <w:bCs/>
                <w:sz w:val="22"/>
                <w:szCs w:val="22"/>
              </w:rPr>
            </w:pPr>
          </w:p>
        </w:tc>
      </w:tr>
      <w:tr w:rsidR="00ED116D" w14:paraId="7A8B55CF" w14:textId="77777777" w:rsidTr="008516F2">
        <w:trPr>
          <w:trHeight w:val="315"/>
        </w:trPr>
        <w:tc>
          <w:tcPr>
            <w:tcW w:w="4680" w:type="dxa"/>
            <w:shd w:val="clear" w:color="auto" w:fill="auto"/>
            <w:tcMar>
              <w:top w:w="15" w:type="dxa"/>
              <w:left w:w="15" w:type="dxa"/>
              <w:bottom w:w="0" w:type="dxa"/>
              <w:right w:w="15" w:type="dxa"/>
            </w:tcMar>
            <w:vAlign w:val="center"/>
            <w:hideMark/>
          </w:tcPr>
          <w:p w14:paraId="7C196FF7" w14:textId="77777777" w:rsidR="00ED116D" w:rsidRDefault="00ED116D" w:rsidP="008516F2">
            <w:pPr>
              <w:spacing w:after="0"/>
              <w:rPr>
                <w:sz w:val="22"/>
                <w:szCs w:val="22"/>
              </w:rPr>
            </w:pPr>
            <w:r>
              <w:rPr>
                <w:sz w:val="22"/>
                <w:szCs w:val="22"/>
              </w:rPr>
              <w:t xml:space="preserve">Popis svjetionika </w:t>
            </w:r>
          </w:p>
        </w:tc>
        <w:tc>
          <w:tcPr>
            <w:tcW w:w="740" w:type="dxa"/>
            <w:shd w:val="clear" w:color="auto" w:fill="auto"/>
            <w:tcMar>
              <w:top w:w="15" w:type="dxa"/>
              <w:left w:w="15" w:type="dxa"/>
              <w:bottom w:w="0" w:type="dxa"/>
              <w:right w:w="15" w:type="dxa"/>
            </w:tcMar>
            <w:vAlign w:val="center"/>
          </w:tcPr>
          <w:p w14:paraId="76E94F49" w14:textId="5288D731"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6F93ADC2" w14:textId="6ADA44A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F7DF0A1" w14:textId="3E47FDA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D84FB6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AE3B2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1FDD4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578904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450449"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BC2395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51E89C3" w14:textId="207D719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F97B86E" w14:textId="05762531" w:rsidR="00ED116D" w:rsidRDefault="00ED116D" w:rsidP="008516F2">
            <w:pPr>
              <w:spacing w:after="0"/>
              <w:jc w:val="center"/>
              <w:rPr>
                <w:rFonts w:ascii="Wingdings" w:hAnsi="Wingdings" w:cs="Calibri"/>
                <w:b/>
                <w:bCs/>
                <w:sz w:val="22"/>
                <w:szCs w:val="22"/>
              </w:rPr>
            </w:pPr>
          </w:p>
        </w:tc>
      </w:tr>
      <w:tr w:rsidR="00ED116D" w14:paraId="6E3F0C58" w14:textId="77777777" w:rsidTr="008516F2">
        <w:trPr>
          <w:trHeight w:val="315"/>
        </w:trPr>
        <w:tc>
          <w:tcPr>
            <w:tcW w:w="4680" w:type="dxa"/>
            <w:shd w:val="clear" w:color="auto" w:fill="auto"/>
            <w:tcMar>
              <w:top w:w="15" w:type="dxa"/>
              <w:left w:w="15" w:type="dxa"/>
              <w:bottom w:w="0" w:type="dxa"/>
              <w:right w:w="15" w:type="dxa"/>
            </w:tcMar>
            <w:vAlign w:val="center"/>
            <w:hideMark/>
          </w:tcPr>
          <w:p w14:paraId="4E67DE29" w14:textId="77777777" w:rsidR="00ED116D" w:rsidRDefault="00ED116D" w:rsidP="008516F2">
            <w:pPr>
              <w:spacing w:after="0"/>
              <w:rPr>
                <w:sz w:val="22"/>
                <w:szCs w:val="22"/>
              </w:rPr>
            </w:pPr>
            <w:r>
              <w:rPr>
                <w:sz w:val="22"/>
                <w:szCs w:val="22"/>
              </w:rPr>
              <w:t>Ostali priručnici</w:t>
            </w:r>
          </w:p>
        </w:tc>
        <w:tc>
          <w:tcPr>
            <w:tcW w:w="740" w:type="dxa"/>
            <w:shd w:val="clear" w:color="auto" w:fill="auto"/>
            <w:tcMar>
              <w:top w:w="15" w:type="dxa"/>
              <w:left w:w="15" w:type="dxa"/>
              <w:bottom w:w="0" w:type="dxa"/>
              <w:right w:w="15" w:type="dxa"/>
            </w:tcMar>
            <w:vAlign w:val="center"/>
          </w:tcPr>
          <w:p w14:paraId="01C29D65" w14:textId="0B98F07F"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221CDEA5" w14:textId="3082238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8962733" w14:textId="66B45DD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36AB66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E4765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A9BE6A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EC7DC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A2A884"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B27ACA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C16DD80" w14:textId="7FBF654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43C741C" w14:textId="077A73F6" w:rsidR="00ED116D" w:rsidRDefault="00ED116D" w:rsidP="008516F2">
            <w:pPr>
              <w:spacing w:after="0"/>
              <w:jc w:val="center"/>
              <w:rPr>
                <w:rFonts w:ascii="Wingdings" w:hAnsi="Wingdings" w:cs="Calibri"/>
                <w:b/>
                <w:bCs/>
                <w:sz w:val="22"/>
                <w:szCs w:val="22"/>
              </w:rPr>
            </w:pPr>
          </w:p>
        </w:tc>
      </w:tr>
      <w:tr w:rsidR="00ED116D" w14:paraId="3B4A68B9" w14:textId="77777777" w:rsidTr="008516F2">
        <w:trPr>
          <w:trHeight w:val="315"/>
        </w:trPr>
        <w:tc>
          <w:tcPr>
            <w:tcW w:w="4680" w:type="dxa"/>
            <w:shd w:val="clear" w:color="auto" w:fill="auto"/>
            <w:tcMar>
              <w:top w:w="15" w:type="dxa"/>
              <w:left w:w="15" w:type="dxa"/>
              <w:bottom w:w="0" w:type="dxa"/>
              <w:right w:w="15" w:type="dxa"/>
            </w:tcMar>
            <w:vAlign w:val="center"/>
            <w:hideMark/>
          </w:tcPr>
          <w:p w14:paraId="03C97253" w14:textId="77777777" w:rsidR="00ED116D" w:rsidRDefault="00ED116D" w:rsidP="008516F2">
            <w:pPr>
              <w:spacing w:after="0"/>
              <w:rPr>
                <w:sz w:val="22"/>
                <w:szCs w:val="22"/>
              </w:rPr>
            </w:pPr>
            <w:r>
              <w:rPr>
                <w:sz w:val="22"/>
                <w:szCs w:val="22"/>
              </w:rPr>
              <w:t>Ažuriranje navigacijskih priručnika</w:t>
            </w:r>
          </w:p>
        </w:tc>
        <w:tc>
          <w:tcPr>
            <w:tcW w:w="740" w:type="dxa"/>
            <w:shd w:val="clear" w:color="auto" w:fill="auto"/>
            <w:tcMar>
              <w:top w:w="15" w:type="dxa"/>
              <w:left w:w="15" w:type="dxa"/>
              <w:bottom w:w="0" w:type="dxa"/>
              <w:right w:w="15" w:type="dxa"/>
            </w:tcMar>
            <w:vAlign w:val="center"/>
          </w:tcPr>
          <w:p w14:paraId="6233926C" w14:textId="21E77551"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6F8522E1" w14:textId="3F5E5B7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981649" w14:textId="054EE97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29BD4C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3F6DA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5D72F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F10070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4EB8D10"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B8F64A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714F2DE" w14:textId="444F07F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9B62230" w14:textId="6C9C53FD" w:rsidR="00ED116D" w:rsidRDefault="00ED116D" w:rsidP="008516F2">
            <w:pPr>
              <w:spacing w:after="0"/>
              <w:jc w:val="center"/>
              <w:rPr>
                <w:rFonts w:ascii="Wingdings" w:hAnsi="Wingdings" w:cs="Calibri"/>
                <w:b/>
                <w:bCs/>
                <w:sz w:val="22"/>
                <w:szCs w:val="22"/>
              </w:rPr>
            </w:pPr>
          </w:p>
        </w:tc>
      </w:tr>
      <w:tr w:rsidR="00ED116D" w14:paraId="1DA645E7" w14:textId="77777777" w:rsidTr="008516F2">
        <w:trPr>
          <w:trHeight w:val="315"/>
        </w:trPr>
        <w:tc>
          <w:tcPr>
            <w:tcW w:w="4680" w:type="dxa"/>
            <w:shd w:val="clear" w:color="auto" w:fill="auto"/>
            <w:tcMar>
              <w:top w:w="15" w:type="dxa"/>
              <w:left w:w="15" w:type="dxa"/>
              <w:bottom w:w="0" w:type="dxa"/>
              <w:right w:w="15" w:type="dxa"/>
            </w:tcMar>
            <w:vAlign w:val="center"/>
            <w:hideMark/>
          </w:tcPr>
          <w:p w14:paraId="30A06084" w14:textId="77777777" w:rsidR="00ED116D" w:rsidRDefault="00ED116D" w:rsidP="008516F2">
            <w:pPr>
              <w:spacing w:after="0"/>
              <w:rPr>
                <w:sz w:val="22"/>
                <w:szCs w:val="22"/>
              </w:rPr>
            </w:pPr>
            <w:r>
              <w:rPr>
                <w:sz w:val="22"/>
                <w:szCs w:val="22"/>
              </w:rPr>
              <w:t>Navigacijske publikacije za mijene i morske struje</w:t>
            </w:r>
          </w:p>
        </w:tc>
        <w:tc>
          <w:tcPr>
            <w:tcW w:w="740" w:type="dxa"/>
            <w:shd w:val="clear" w:color="auto" w:fill="auto"/>
            <w:tcMar>
              <w:top w:w="15" w:type="dxa"/>
              <w:left w:w="15" w:type="dxa"/>
              <w:bottom w:w="0" w:type="dxa"/>
              <w:right w:w="15" w:type="dxa"/>
            </w:tcMar>
            <w:vAlign w:val="center"/>
          </w:tcPr>
          <w:p w14:paraId="13A38398" w14:textId="0A93CD12"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02FC1751" w14:textId="70766F2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C1741A4" w14:textId="478C67C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433DE16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7FE3A4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0EEFF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19A53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1E3DC76"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D8D7E9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83E845B" w14:textId="1FA2CED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168698F" w14:textId="26F1A710" w:rsidR="00ED116D" w:rsidRDefault="00ED116D" w:rsidP="008516F2">
            <w:pPr>
              <w:spacing w:after="0"/>
              <w:jc w:val="center"/>
              <w:rPr>
                <w:rFonts w:ascii="Wingdings" w:hAnsi="Wingdings" w:cs="Calibri"/>
                <w:b/>
                <w:bCs/>
                <w:sz w:val="22"/>
                <w:szCs w:val="22"/>
              </w:rPr>
            </w:pPr>
          </w:p>
        </w:tc>
      </w:tr>
      <w:tr w:rsidR="00ED116D" w14:paraId="6A1A888A" w14:textId="77777777" w:rsidTr="008516F2">
        <w:trPr>
          <w:trHeight w:val="315"/>
        </w:trPr>
        <w:tc>
          <w:tcPr>
            <w:tcW w:w="4680" w:type="dxa"/>
            <w:shd w:val="clear" w:color="000000" w:fill="F2DBDB"/>
            <w:tcMar>
              <w:top w:w="15" w:type="dxa"/>
              <w:left w:w="15" w:type="dxa"/>
              <w:bottom w:w="0" w:type="dxa"/>
              <w:right w:w="15" w:type="dxa"/>
            </w:tcMar>
            <w:vAlign w:val="center"/>
            <w:hideMark/>
          </w:tcPr>
          <w:p w14:paraId="0ED4762E" w14:textId="77777777" w:rsidR="00ED116D" w:rsidRDefault="00ED116D" w:rsidP="008516F2">
            <w:pPr>
              <w:spacing w:after="0"/>
              <w:rPr>
                <w:b/>
                <w:bCs/>
                <w:sz w:val="22"/>
                <w:szCs w:val="22"/>
              </w:rPr>
            </w:pPr>
            <w:r>
              <w:rPr>
                <w:b/>
                <w:bCs/>
                <w:sz w:val="22"/>
                <w:szCs w:val="22"/>
              </w:rPr>
              <w:t>PLOVNI PUTOVI I BALISAŽA, IALA SUSTAV</w:t>
            </w:r>
          </w:p>
        </w:tc>
        <w:tc>
          <w:tcPr>
            <w:tcW w:w="740" w:type="dxa"/>
            <w:shd w:val="clear" w:color="000000" w:fill="F2DBDB"/>
            <w:tcMar>
              <w:top w:w="15" w:type="dxa"/>
              <w:left w:w="15" w:type="dxa"/>
              <w:bottom w:w="0" w:type="dxa"/>
              <w:right w:w="15" w:type="dxa"/>
            </w:tcMar>
            <w:vAlign w:val="center"/>
          </w:tcPr>
          <w:p w14:paraId="07C677BA" w14:textId="73CECBEA"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3EBCE75" w14:textId="16DB3D63"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85C4351" w14:textId="632ED62C"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368F76A8"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8C7EB04"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88FC614"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EAECDF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3219C95"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B80DE2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19D7C987" w14:textId="79899F8E"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065AF2A0" w14:textId="43E66A52" w:rsidR="00ED116D" w:rsidRDefault="00ED116D" w:rsidP="008516F2">
            <w:pPr>
              <w:spacing w:after="0"/>
              <w:jc w:val="center"/>
              <w:rPr>
                <w:b/>
                <w:bCs/>
                <w:sz w:val="22"/>
                <w:szCs w:val="22"/>
              </w:rPr>
            </w:pPr>
          </w:p>
        </w:tc>
      </w:tr>
      <w:tr w:rsidR="00ED116D" w14:paraId="616B727F" w14:textId="77777777" w:rsidTr="008516F2">
        <w:trPr>
          <w:trHeight w:val="315"/>
        </w:trPr>
        <w:tc>
          <w:tcPr>
            <w:tcW w:w="4680" w:type="dxa"/>
            <w:shd w:val="clear" w:color="auto" w:fill="auto"/>
            <w:tcMar>
              <w:top w:w="15" w:type="dxa"/>
              <w:left w:w="15" w:type="dxa"/>
              <w:bottom w:w="0" w:type="dxa"/>
              <w:right w:w="15" w:type="dxa"/>
            </w:tcMar>
            <w:vAlign w:val="center"/>
            <w:hideMark/>
          </w:tcPr>
          <w:p w14:paraId="16F4FA9D" w14:textId="77777777" w:rsidR="00ED116D" w:rsidRDefault="00ED116D" w:rsidP="008516F2">
            <w:pPr>
              <w:spacing w:after="0"/>
              <w:rPr>
                <w:sz w:val="22"/>
                <w:szCs w:val="22"/>
              </w:rPr>
            </w:pPr>
            <w:r>
              <w:rPr>
                <w:sz w:val="22"/>
                <w:szCs w:val="22"/>
              </w:rPr>
              <w:t>IALA sustav</w:t>
            </w:r>
          </w:p>
        </w:tc>
        <w:tc>
          <w:tcPr>
            <w:tcW w:w="740" w:type="dxa"/>
            <w:shd w:val="clear" w:color="auto" w:fill="auto"/>
            <w:tcMar>
              <w:top w:w="15" w:type="dxa"/>
              <w:left w:w="15" w:type="dxa"/>
              <w:bottom w:w="0" w:type="dxa"/>
              <w:right w:w="15" w:type="dxa"/>
            </w:tcMar>
            <w:vAlign w:val="center"/>
          </w:tcPr>
          <w:p w14:paraId="4F3F22C4" w14:textId="5522447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42588DA" w14:textId="29AFB79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EFFF041" w14:textId="5F71BEC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BB0DE6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50174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A9B3D7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90E8C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3DD94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9C5563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289DC51" w14:textId="3606F43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DD5E2D3" w14:textId="2FBB0DA3" w:rsidR="00ED116D" w:rsidRDefault="00ED116D" w:rsidP="008516F2">
            <w:pPr>
              <w:spacing w:after="0"/>
              <w:jc w:val="center"/>
              <w:rPr>
                <w:rFonts w:ascii="Wingdings" w:hAnsi="Wingdings" w:cs="Calibri"/>
                <w:b/>
                <w:bCs/>
                <w:sz w:val="22"/>
                <w:szCs w:val="22"/>
              </w:rPr>
            </w:pPr>
          </w:p>
        </w:tc>
      </w:tr>
      <w:tr w:rsidR="00ED116D" w14:paraId="1497775B" w14:textId="77777777" w:rsidTr="008516F2">
        <w:trPr>
          <w:trHeight w:val="315"/>
        </w:trPr>
        <w:tc>
          <w:tcPr>
            <w:tcW w:w="4680" w:type="dxa"/>
            <w:shd w:val="clear" w:color="000000" w:fill="F2DBDB"/>
            <w:tcMar>
              <w:top w:w="15" w:type="dxa"/>
              <w:left w:w="15" w:type="dxa"/>
              <w:bottom w:w="0" w:type="dxa"/>
              <w:right w:w="15" w:type="dxa"/>
            </w:tcMar>
            <w:vAlign w:val="center"/>
            <w:hideMark/>
          </w:tcPr>
          <w:p w14:paraId="721454AA" w14:textId="77777777" w:rsidR="00ED116D" w:rsidRDefault="00ED116D" w:rsidP="008516F2">
            <w:pPr>
              <w:spacing w:after="0"/>
              <w:rPr>
                <w:b/>
                <w:bCs/>
                <w:sz w:val="22"/>
                <w:szCs w:val="22"/>
              </w:rPr>
            </w:pPr>
            <w:r>
              <w:rPr>
                <w:b/>
                <w:bCs/>
                <w:sz w:val="22"/>
                <w:szCs w:val="22"/>
              </w:rPr>
              <w:t xml:space="preserve">SVJETLA </w:t>
            </w:r>
          </w:p>
        </w:tc>
        <w:tc>
          <w:tcPr>
            <w:tcW w:w="740" w:type="dxa"/>
            <w:shd w:val="clear" w:color="000000" w:fill="F2DBDB"/>
            <w:tcMar>
              <w:top w:w="15" w:type="dxa"/>
              <w:left w:w="15" w:type="dxa"/>
              <w:bottom w:w="0" w:type="dxa"/>
              <w:right w:w="15" w:type="dxa"/>
            </w:tcMar>
            <w:vAlign w:val="center"/>
          </w:tcPr>
          <w:p w14:paraId="1100F87E" w14:textId="31842889"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D49C1A1" w14:textId="06F9A038"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41961EBF" w14:textId="1EAA5132"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3726568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4D294B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DA1281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A8C1037"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A56CC40"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EE6648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27AC62FF" w14:textId="2D5A9325"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1B5E8816" w14:textId="43D3BF31" w:rsidR="00ED116D" w:rsidRDefault="00ED116D" w:rsidP="008516F2">
            <w:pPr>
              <w:spacing w:after="0"/>
              <w:jc w:val="center"/>
              <w:rPr>
                <w:b/>
                <w:bCs/>
                <w:sz w:val="22"/>
                <w:szCs w:val="22"/>
              </w:rPr>
            </w:pPr>
          </w:p>
        </w:tc>
      </w:tr>
      <w:tr w:rsidR="00ED116D" w14:paraId="77398A90" w14:textId="77777777" w:rsidTr="008516F2">
        <w:trPr>
          <w:trHeight w:val="315"/>
        </w:trPr>
        <w:tc>
          <w:tcPr>
            <w:tcW w:w="4680" w:type="dxa"/>
            <w:shd w:val="clear" w:color="auto" w:fill="auto"/>
            <w:tcMar>
              <w:top w:w="15" w:type="dxa"/>
              <w:left w:w="15" w:type="dxa"/>
              <w:bottom w:w="0" w:type="dxa"/>
              <w:right w:w="15" w:type="dxa"/>
            </w:tcMar>
            <w:vAlign w:val="center"/>
            <w:hideMark/>
          </w:tcPr>
          <w:p w14:paraId="11CA9CDA" w14:textId="77777777" w:rsidR="00ED116D" w:rsidRDefault="00ED116D" w:rsidP="008516F2">
            <w:pPr>
              <w:spacing w:after="0"/>
              <w:rPr>
                <w:sz w:val="22"/>
                <w:szCs w:val="22"/>
              </w:rPr>
            </w:pPr>
            <w:r>
              <w:rPr>
                <w:sz w:val="22"/>
                <w:szCs w:val="22"/>
              </w:rPr>
              <w:t>Karakteristike pomorskih svjetala</w:t>
            </w:r>
          </w:p>
        </w:tc>
        <w:tc>
          <w:tcPr>
            <w:tcW w:w="740" w:type="dxa"/>
            <w:shd w:val="clear" w:color="auto" w:fill="auto"/>
            <w:tcMar>
              <w:top w:w="15" w:type="dxa"/>
              <w:left w:w="15" w:type="dxa"/>
              <w:bottom w:w="0" w:type="dxa"/>
              <w:right w:w="15" w:type="dxa"/>
            </w:tcMar>
            <w:vAlign w:val="center"/>
          </w:tcPr>
          <w:p w14:paraId="24F012EA" w14:textId="52A4795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9126BEF" w14:textId="336C091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2C369E5" w14:textId="3613DF5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DC2474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134C3B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44E5F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36640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A87A8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571249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094D03A" w14:textId="4E8C0FD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8051D14" w14:textId="06CBABD7" w:rsidR="00ED116D" w:rsidRDefault="00ED116D" w:rsidP="008516F2">
            <w:pPr>
              <w:spacing w:after="0"/>
              <w:jc w:val="center"/>
              <w:rPr>
                <w:rFonts w:ascii="Wingdings" w:hAnsi="Wingdings" w:cs="Calibri"/>
                <w:b/>
                <w:bCs/>
                <w:sz w:val="22"/>
                <w:szCs w:val="22"/>
              </w:rPr>
            </w:pPr>
          </w:p>
        </w:tc>
      </w:tr>
      <w:tr w:rsidR="00ED116D" w14:paraId="5104DD82" w14:textId="77777777" w:rsidTr="008516F2">
        <w:trPr>
          <w:trHeight w:val="315"/>
        </w:trPr>
        <w:tc>
          <w:tcPr>
            <w:tcW w:w="4680" w:type="dxa"/>
            <w:shd w:val="clear" w:color="auto" w:fill="auto"/>
            <w:tcMar>
              <w:top w:w="15" w:type="dxa"/>
              <w:left w:w="15" w:type="dxa"/>
              <w:bottom w:w="0" w:type="dxa"/>
              <w:right w:w="15" w:type="dxa"/>
            </w:tcMar>
            <w:vAlign w:val="center"/>
            <w:hideMark/>
          </w:tcPr>
          <w:p w14:paraId="7585B1B7" w14:textId="77777777" w:rsidR="00ED116D" w:rsidRDefault="00ED116D" w:rsidP="008516F2">
            <w:pPr>
              <w:spacing w:after="0"/>
              <w:rPr>
                <w:sz w:val="22"/>
                <w:szCs w:val="22"/>
              </w:rPr>
            </w:pPr>
            <w:r>
              <w:rPr>
                <w:sz w:val="22"/>
                <w:szCs w:val="22"/>
              </w:rPr>
              <w:t>Posebne oznake</w:t>
            </w:r>
          </w:p>
        </w:tc>
        <w:tc>
          <w:tcPr>
            <w:tcW w:w="740" w:type="dxa"/>
            <w:shd w:val="clear" w:color="auto" w:fill="auto"/>
            <w:tcMar>
              <w:top w:w="15" w:type="dxa"/>
              <w:left w:w="15" w:type="dxa"/>
              <w:bottom w:w="0" w:type="dxa"/>
              <w:right w:w="15" w:type="dxa"/>
            </w:tcMar>
            <w:vAlign w:val="center"/>
          </w:tcPr>
          <w:p w14:paraId="24FFBFFB" w14:textId="32A7FC3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274B576" w14:textId="5F00898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26228F6" w14:textId="0ACFBFD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ACA4EF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4361C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0AA3D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3BA6A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7515B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2CE8DB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91F2122" w14:textId="5B04D13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A47012D" w14:textId="6E47FEBF" w:rsidR="00ED116D" w:rsidRDefault="00ED116D" w:rsidP="008516F2">
            <w:pPr>
              <w:spacing w:after="0"/>
              <w:jc w:val="center"/>
              <w:rPr>
                <w:rFonts w:ascii="Wingdings" w:hAnsi="Wingdings" w:cs="Calibri"/>
                <w:b/>
                <w:bCs/>
                <w:sz w:val="22"/>
                <w:szCs w:val="22"/>
              </w:rPr>
            </w:pPr>
          </w:p>
        </w:tc>
      </w:tr>
      <w:tr w:rsidR="00ED116D" w14:paraId="4C1EA9ED" w14:textId="77777777" w:rsidTr="008516F2">
        <w:trPr>
          <w:trHeight w:val="315"/>
        </w:trPr>
        <w:tc>
          <w:tcPr>
            <w:tcW w:w="4680" w:type="dxa"/>
            <w:shd w:val="clear" w:color="auto" w:fill="auto"/>
            <w:tcMar>
              <w:top w:w="15" w:type="dxa"/>
              <w:left w:w="15" w:type="dxa"/>
              <w:bottom w:w="0" w:type="dxa"/>
              <w:right w:w="15" w:type="dxa"/>
            </w:tcMar>
            <w:vAlign w:val="center"/>
            <w:hideMark/>
          </w:tcPr>
          <w:p w14:paraId="42B2ACFA" w14:textId="77777777" w:rsidR="00ED116D" w:rsidRDefault="00ED116D" w:rsidP="008516F2">
            <w:pPr>
              <w:spacing w:after="0"/>
              <w:rPr>
                <w:sz w:val="22"/>
                <w:szCs w:val="22"/>
              </w:rPr>
            </w:pPr>
            <w:r>
              <w:rPr>
                <w:sz w:val="22"/>
                <w:szCs w:val="22"/>
              </w:rPr>
              <w:t>Oznake novih opasnosti</w:t>
            </w:r>
          </w:p>
        </w:tc>
        <w:tc>
          <w:tcPr>
            <w:tcW w:w="740" w:type="dxa"/>
            <w:shd w:val="clear" w:color="auto" w:fill="auto"/>
            <w:tcMar>
              <w:top w:w="15" w:type="dxa"/>
              <w:left w:w="15" w:type="dxa"/>
              <w:bottom w:w="0" w:type="dxa"/>
              <w:right w:w="15" w:type="dxa"/>
            </w:tcMar>
            <w:vAlign w:val="center"/>
          </w:tcPr>
          <w:p w14:paraId="5BA2CA1C" w14:textId="4F31554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F308577" w14:textId="0D45F0B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37CF248" w14:textId="7184C35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B679C0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D8C92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A8A6B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10AF5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2490C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0D2DDC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4934A8D" w14:textId="7E08A90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9FD797" w14:textId="62DAC6C7" w:rsidR="00ED116D" w:rsidRDefault="00ED116D" w:rsidP="008516F2">
            <w:pPr>
              <w:spacing w:after="0"/>
              <w:jc w:val="center"/>
              <w:rPr>
                <w:rFonts w:ascii="Wingdings" w:hAnsi="Wingdings" w:cs="Calibri"/>
                <w:b/>
                <w:bCs/>
                <w:sz w:val="22"/>
                <w:szCs w:val="22"/>
              </w:rPr>
            </w:pPr>
          </w:p>
        </w:tc>
      </w:tr>
      <w:tr w:rsidR="00ED116D" w14:paraId="1531BFA8" w14:textId="77777777" w:rsidTr="008516F2">
        <w:trPr>
          <w:trHeight w:val="315"/>
        </w:trPr>
        <w:tc>
          <w:tcPr>
            <w:tcW w:w="4680" w:type="dxa"/>
            <w:shd w:val="clear" w:color="000000" w:fill="F2DBDB"/>
            <w:tcMar>
              <w:top w:w="15" w:type="dxa"/>
              <w:left w:w="15" w:type="dxa"/>
              <w:bottom w:w="0" w:type="dxa"/>
              <w:right w:w="15" w:type="dxa"/>
            </w:tcMar>
            <w:vAlign w:val="center"/>
            <w:hideMark/>
          </w:tcPr>
          <w:p w14:paraId="4F69BC6B" w14:textId="77777777" w:rsidR="00ED116D" w:rsidRDefault="00ED116D" w:rsidP="008516F2">
            <w:pPr>
              <w:spacing w:after="0"/>
              <w:rPr>
                <w:b/>
                <w:bCs/>
                <w:sz w:val="22"/>
                <w:szCs w:val="22"/>
              </w:rPr>
            </w:pPr>
            <w:r>
              <w:rPr>
                <w:b/>
                <w:bCs/>
                <w:sz w:val="22"/>
                <w:szCs w:val="22"/>
              </w:rPr>
              <w:t>KOMPAS</w:t>
            </w:r>
          </w:p>
        </w:tc>
        <w:tc>
          <w:tcPr>
            <w:tcW w:w="740" w:type="dxa"/>
            <w:shd w:val="clear" w:color="000000" w:fill="F2DBDB"/>
            <w:tcMar>
              <w:top w:w="15" w:type="dxa"/>
              <w:left w:w="15" w:type="dxa"/>
              <w:bottom w:w="0" w:type="dxa"/>
              <w:right w:w="15" w:type="dxa"/>
            </w:tcMar>
            <w:vAlign w:val="center"/>
          </w:tcPr>
          <w:p w14:paraId="266E2E1D" w14:textId="7349F6A2"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BEBCED2" w14:textId="1DF8F7DF"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506A48A5" w14:textId="32A27897"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1871D39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1CFD033"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C732E22"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9BDC6F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0879C7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D8A892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6BC63AD" w14:textId="77777777" w:rsidR="00ED116D" w:rsidRDefault="00ED116D" w:rsidP="008516F2">
            <w:pPr>
              <w:spacing w:after="0"/>
              <w:jc w:val="center"/>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448BAC4" w14:textId="77777777" w:rsidR="00ED116D" w:rsidRDefault="00ED116D" w:rsidP="008516F2">
            <w:pPr>
              <w:spacing w:after="0"/>
              <w:jc w:val="center"/>
              <w:rPr>
                <w:b/>
                <w:bCs/>
                <w:sz w:val="22"/>
                <w:szCs w:val="22"/>
              </w:rPr>
            </w:pPr>
            <w:r>
              <w:rPr>
                <w:b/>
                <w:bCs/>
                <w:sz w:val="22"/>
                <w:szCs w:val="22"/>
              </w:rPr>
              <w:t> </w:t>
            </w:r>
          </w:p>
        </w:tc>
      </w:tr>
      <w:tr w:rsidR="00ED116D" w14:paraId="0E58784F" w14:textId="77777777" w:rsidTr="008516F2">
        <w:trPr>
          <w:trHeight w:val="315"/>
        </w:trPr>
        <w:tc>
          <w:tcPr>
            <w:tcW w:w="4680" w:type="dxa"/>
            <w:shd w:val="clear" w:color="auto" w:fill="auto"/>
            <w:tcMar>
              <w:top w:w="15" w:type="dxa"/>
              <w:left w:w="15" w:type="dxa"/>
              <w:bottom w:w="0" w:type="dxa"/>
              <w:right w:w="15" w:type="dxa"/>
            </w:tcMar>
            <w:vAlign w:val="center"/>
            <w:hideMark/>
          </w:tcPr>
          <w:p w14:paraId="30924A54" w14:textId="77777777" w:rsidR="00ED116D" w:rsidRDefault="00ED116D" w:rsidP="008516F2">
            <w:pPr>
              <w:spacing w:after="0"/>
              <w:rPr>
                <w:sz w:val="22"/>
                <w:szCs w:val="22"/>
              </w:rPr>
            </w:pPr>
            <w:r>
              <w:rPr>
                <w:sz w:val="22"/>
                <w:szCs w:val="22"/>
              </w:rPr>
              <w:t>Magnetizam</w:t>
            </w:r>
          </w:p>
        </w:tc>
        <w:tc>
          <w:tcPr>
            <w:tcW w:w="740" w:type="dxa"/>
            <w:shd w:val="clear" w:color="auto" w:fill="auto"/>
            <w:tcMar>
              <w:top w:w="15" w:type="dxa"/>
              <w:left w:w="15" w:type="dxa"/>
              <w:bottom w:w="0" w:type="dxa"/>
              <w:right w:w="15" w:type="dxa"/>
            </w:tcMar>
            <w:vAlign w:val="center"/>
          </w:tcPr>
          <w:p w14:paraId="773A3820" w14:textId="6987E1DC"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0F882BFF" w14:textId="26A3809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60C9F97" w14:textId="77878FC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D53486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0DB4F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E54DB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6E420D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8CD3931"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417D92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1F28A88" w14:textId="3802077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0B94351" w14:textId="7EE1D053" w:rsidR="00ED116D" w:rsidRDefault="00ED116D" w:rsidP="008516F2">
            <w:pPr>
              <w:spacing w:after="0"/>
              <w:jc w:val="center"/>
              <w:rPr>
                <w:rFonts w:ascii="Wingdings" w:hAnsi="Wingdings" w:cs="Calibri"/>
                <w:b/>
                <w:bCs/>
                <w:sz w:val="22"/>
                <w:szCs w:val="22"/>
              </w:rPr>
            </w:pPr>
          </w:p>
        </w:tc>
      </w:tr>
      <w:tr w:rsidR="00ED116D" w14:paraId="7F3E4A2F" w14:textId="77777777" w:rsidTr="008516F2">
        <w:trPr>
          <w:trHeight w:val="315"/>
        </w:trPr>
        <w:tc>
          <w:tcPr>
            <w:tcW w:w="4680" w:type="dxa"/>
            <w:shd w:val="clear" w:color="auto" w:fill="auto"/>
            <w:tcMar>
              <w:top w:w="15" w:type="dxa"/>
              <w:left w:w="15" w:type="dxa"/>
              <w:bottom w:w="0" w:type="dxa"/>
              <w:right w:w="15" w:type="dxa"/>
            </w:tcMar>
            <w:vAlign w:val="center"/>
            <w:hideMark/>
          </w:tcPr>
          <w:p w14:paraId="730C282B" w14:textId="77777777" w:rsidR="00ED116D" w:rsidRDefault="00ED116D" w:rsidP="008516F2">
            <w:pPr>
              <w:spacing w:after="0"/>
              <w:rPr>
                <w:sz w:val="22"/>
                <w:szCs w:val="22"/>
              </w:rPr>
            </w:pPr>
            <w:r>
              <w:rPr>
                <w:sz w:val="22"/>
                <w:szCs w:val="22"/>
              </w:rPr>
              <w:t>Korekcije magnetskih kompasa</w:t>
            </w:r>
          </w:p>
        </w:tc>
        <w:tc>
          <w:tcPr>
            <w:tcW w:w="740" w:type="dxa"/>
            <w:shd w:val="clear" w:color="auto" w:fill="auto"/>
            <w:tcMar>
              <w:top w:w="15" w:type="dxa"/>
              <w:left w:w="15" w:type="dxa"/>
              <w:bottom w:w="0" w:type="dxa"/>
              <w:right w:w="15" w:type="dxa"/>
            </w:tcMar>
            <w:vAlign w:val="center"/>
          </w:tcPr>
          <w:p w14:paraId="346DDFAD" w14:textId="1924F91C"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762AB29B" w14:textId="595E7E6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F12DE71" w14:textId="1CF0B50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1EC71E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6D9ED5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727DA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4BCDE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7270D61"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03922C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AF6D16D" w14:textId="40B60EA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9CD2CD8" w14:textId="40E58898" w:rsidR="00ED116D" w:rsidRDefault="00ED116D" w:rsidP="008516F2">
            <w:pPr>
              <w:spacing w:after="0"/>
              <w:jc w:val="center"/>
              <w:rPr>
                <w:rFonts w:ascii="Wingdings" w:hAnsi="Wingdings" w:cs="Calibri"/>
                <w:b/>
                <w:bCs/>
                <w:sz w:val="22"/>
                <w:szCs w:val="22"/>
              </w:rPr>
            </w:pPr>
          </w:p>
        </w:tc>
      </w:tr>
      <w:tr w:rsidR="00ED116D" w14:paraId="5D9A905E" w14:textId="77777777" w:rsidTr="008516F2">
        <w:trPr>
          <w:trHeight w:val="315"/>
        </w:trPr>
        <w:tc>
          <w:tcPr>
            <w:tcW w:w="4680" w:type="dxa"/>
            <w:shd w:val="clear" w:color="000000" w:fill="F2DBDB"/>
            <w:tcMar>
              <w:top w:w="15" w:type="dxa"/>
              <w:left w:w="15" w:type="dxa"/>
              <w:bottom w:w="0" w:type="dxa"/>
              <w:right w:w="15" w:type="dxa"/>
            </w:tcMar>
            <w:vAlign w:val="center"/>
            <w:hideMark/>
          </w:tcPr>
          <w:p w14:paraId="13B0E69C" w14:textId="77777777" w:rsidR="00ED116D" w:rsidRDefault="00ED116D" w:rsidP="008516F2">
            <w:pPr>
              <w:spacing w:after="0"/>
              <w:rPr>
                <w:b/>
                <w:bCs/>
                <w:sz w:val="22"/>
                <w:szCs w:val="22"/>
              </w:rPr>
            </w:pPr>
            <w:r>
              <w:rPr>
                <w:b/>
                <w:bCs/>
                <w:sz w:val="22"/>
                <w:szCs w:val="22"/>
              </w:rPr>
              <w:t>AIS</w:t>
            </w:r>
          </w:p>
        </w:tc>
        <w:tc>
          <w:tcPr>
            <w:tcW w:w="740" w:type="dxa"/>
            <w:shd w:val="clear" w:color="000000" w:fill="F2DBDB"/>
            <w:tcMar>
              <w:top w:w="15" w:type="dxa"/>
              <w:left w:w="15" w:type="dxa"/>
              <w:bottom w:w="0" w:type="dxa"/>
              <w:right w:w="15" w:type="dxa"/>
            </w:tcMar>
            <w:vAlign w:val="center"/>
          </w:tcPr>
          <w:p w14:paraId="048BBA21" w14:textId="6090E0B9"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7F703417" w14:textId="47173674"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0E8B47BA" w14:textId="3A757506"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104B574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5610FA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7A30622"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742F3F95"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3A73349"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067509C"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268C4964" w14:textId="6543C273"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6EE83733" w14:textId="235DEC6C" w:rsidR="00ED116D" w:rsidRDefault="00ED116D" w:rsidP="008516F2">
            <w:pPr>
              <w:spacing w:after="0"/>
              <w:jc w:val="center"/>
              <w:rPr>
                <w:b/>
                <w:bCs/>
                <w:sz w:val="22"/>
                <w:szCs w:val="22"/>
              </w:rPr>
            </w:pPr>
          </w:p>
        </w:tc>
      </w:tr>
      <w:tr w:rsidR="00ED116D" w14:paraId="5E86CE5F" w14:textId="77777777" w:rsidTr="008516F2">
        <w:trPr>
          <w:trHeight w:val="315"/>
        </w:trPr>
        <w:tc>
          <w:tcPr>
            <w:tcW w:w="4680" w:type="dxa"/>
            <w:shd w:val="clear" w:color="auto" w:fill="auto"/>
            <w:tcMar>
              <w:top w:w="15" w:type="dxa"/>
              <w:left w:w="15" w:type="dxa"/>
              <w:bottom w:w="0" w:type="dxa"/>
              <w:right w:w="15" w:type="dxa"/>
            </w:tcMar>
            <w:vAlign w:val="center"/>
            <w:hideMark/>
          </w:tcPr>
          <w:p w14:paraId="0DA15545" w14:textId="77777777" w:rsidR="00ED116D" w:rsidRDefault="00ED116D" w:rsidP="008516F2">
            <w:pPr>
              <w:spacing w:after="0"/>
              <w:rPr>
                <w:sz w:val="22"/>
                <w:szCs w:val="22"/>
              </w:rPr>
            </w:pPr>
            <w:r>
              <w:rPr>
                <w:sz w:val="22"/>
                <w:szCs w:val="22"/>
              </w:rPr>
              <w:t>Sastavni dijelovi sustava</w:t>
            </w:r>
          </w:p>
        </w:tc>
        <w:tc>
          <w:tcPr>
            <w:tcW w:w="740" w:type="dxa"/>
            <w:shd w:val="clear" w:color="auto" w:fill="auto"/>
            <w:tcMar>
              <w:top w:w="15" w:type="dxa"/>
              <w:left w:w="15" w:type="dxa"/>
              <w:bottom w:w="0" w:type="dxa"/>
              <w:right w:w="15" w:type="dxa"/>
            </w:tcMar>
            <w:vAlign w:val="center"/>
          </w:tcPr>
          <w:p w14:paraId="0150F9DC" w14:textId="7A02C7C0"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1A8E0C78" w14:textId="66843C1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6811D21" w14:textId="3109F83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2474F8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C373D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3FF1F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32A27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28F943C"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93695F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E2317B7" w14:textId="3515D59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351A72A" w14:textId="7387A019" w:rsidR="00ED116D" w:rsidRDefault="00ED116D" w:rsidP="008516F2">
            <w:pPr>
              <w:spacing w:after="0"/>
              <w:jc w:val="center"/>
              <w:rPr>
                <w:rFonts w:ascii="Wingdings" w:hAnsi="Wingdings" w:cs="Calibri"/>
                <w:b/>
                <w:bCs/>
                <w:sz w:val="22"/>
                <w:szCs w:val="22"/>
              </w:rPr>
            </w:pPr>
          </w:p>
        </w:tc>
      </w:tr>
      <w:tr w:rsidR="00ED116D" w14:paraId="7D887B76" w14:textId="77777777" w:rsidTr="008516F2">
        <w:trPr>
          <w:trHeight w:val="315"/>
        </w:trPr>
        <w:tc>
          <w:tcPr>
            <w:tcW w:w="4680" w:type="dxa"/>
            <w:shd w:val="clear" w:color="auto" w:fill="auto"/>
            <w:tcMar>
              <w:top w:w="15" w:type="dxa"/>
              <w:left w:w="15" w:type="dxa"/>
              <w:bottom w:w="0" w:type="dxa"/>
              <w:right w:w="15" w:type="dxa"/>
            </w:tcMar>
            <w:vAlign w:val="center"/>
            <w:hideMark/>
          </w:tcPr>
          <w:p w14:paraId="74A803BA" w14:textId="77777777" w:rsidR="00ED116D" w:rsidRDefault="00ED116D" w:rsidP="008516F2">
            <w:pPr>
              <w:spacing w:after="0"/>
              <w:rPr>
                <w:sz w:val="22"/>
                <w:szCs w:val="22"/>
              </w:rPr>
            </w:pPr>
            <w:r>
              <w:rPr>
                <w:sz w:val="22"/>
                <w:szCs w:val="22"/>
              </w:rPr>
              <w:t>Princip rada</w:t>
            </w:r>
          </w:p>
        </w:tc>
        <w:tc>
          <w:tcPr>
            <w:tcW w:w="740" w:type="dxa"/>
            <w:shd w:val="clear" w:color="auto" w:fill="auto"/>
            <w:tcMar>
              <w:top w:w="15" w:type="dxa"/>
              <w:left w:w="15" w:type="dxa"/>
              <w:bottom w:w="0" w:type="dxa"/>
              <w:right w:w="15" w:type="dxa"/>
            </w:tcMar>
            <w:vAlign w:val="center"/>
          </w:tcPr>
          <w:p w14:paraId="6CA3E204" w14:textId="53C9AF87"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66229F93" w14:textId="7B179C0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950A870" w14:textId="57B5F8D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65AA8F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10716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4DC6C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2E73F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C242D29"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12E57AF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8AA9C44" w14:textId="1CDB260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43983F8" w14:textId="21B0F607" w:rsidR="00ED116D" w:rsidRDefault="00ED116D" w:rsidP="008516F2">
            <w:pPr>
              <w:spacing w:after="0"/>
              <w:jc w:val="center"/>
              <w:rPr>
                <w:rFonts w:ascii="Wingdings" w:hAnsi="Wingdings" w:cs="Calibri"/>
                <w:b/>
                <w:bCs/>
                <w:sz w:val="22"/>
                <w:szCs w:val="22"/>
              </w:rPr>
            </w:pPr>
          </w:p>
        </w:tc>
      </w:tr>
      <w:tr w:rsidR="00ED116D" w14:paraId="140E3C50" w14:textId="77777777" w:rsidTr="008516F2">
        <w:trPr>
          <w:trHeight w:val="315"/>
        </w:trPr>
        <w:tc>
          <w:tcPr>
            <w:tcW w:w="4680" w:type="dxa"/>
            <w:shd w:val="clear" w:color="000000" w:fill="DBE5F1"/>
            <w:tcMar>
              <w:top w:w="15" w:type="dxa"/>
              <w:left w:w="15" w:type="dxa"/>
              <w:bottom w:w="0" w:type="dxa"/>
              <w:right w:w="15" w:type="dxa"/>
            </w:tcMar>
            <w:vAlign w:val="center"/>
            <w:hideMark/>
          </w:tcPr>
          <w:p w14:paraId="77F54ACF" w14:textId="77777777" w:rsidR="00ED116D" w:rsidRDefault="00ED116D" w:rsidP="008516F2">
            <w:pPr>
              <w:spacing w:after="0"/>
              <w:rPr>
                <w:b/>
                <w:bCs/>
                <w:sz w:val="22"/>
                <w:szCs w:val="22"/>
              </w:rPr>
            </w:pPr>
            <w:r>
              <w:rPr>
                <w:b/>
                <w:bCs/>
                <w:sz w:val="22"/>
                <w:szCs w:val="22"/>
              </w:rPr>
              <w:t>METEOROLOGIJA</w:t>
            </w:r>
          </w:p>
        </w:tc>
        <w:tc>
          <w:tcPr>
            <w:tcW w:w="740" w:type="dxa"/>
            <w:shd w:val="clear" w:color="000000" w:fill="DBE5F1"/>
            <w:tcMar>
              <w:top w:w="15" w:type="dxa"/>
              <w:left w:w="15" w:type="dxa"/>
              <w:bottom w:w="0" w:type="dxa"/>
              <w:right w:w="15" w:type="dxa"/>
            </w:tcMar>
            <w:vAlign w:val="center"/>
          </w:tcPr>
          <w:p w14:paraId="1843EB9A" w14:textId="3535868B"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00B224ED" w14:textId="2247BD4A"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4D3F517E" w14:textId="7B5FB8F6"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hideMark/>
          </w:tcPr>
          <w:p w14:paraId="11262DDD"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0BA231F"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FE219B3"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000E623"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D898057"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7F0D6936"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tcPr>
          <w:p w14:paraId="408A3421" w14:textId="59321219"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10FEA50A" w14:textId="1E4F09A7" w:rsidR="00ED116D" w:rsidRDefault="00ED116D" w:rsidP="008516F2">
            <w:pPr>
              <w:spacing w:after="0"/>
              <w:jc w:val="center"/>
              <w:rPr>
                <w:b/>
                <w:bCs/>
                <w:sz w:val="22"/>
                <w:szCs w:val="22"/>
              </w:rPr>
            </w:pPr>
          </w:p>
        </w:tc>
      </w:tr>
      <w:tr w:rsidR="00ED116D" w14:paraId="56DD26B3" w14:textId="77777777" w:rsidTr="008516F2">
        <w:trPr>
          <w:trHeight w:val="315"/>
        </w:trPr>
        <w:tc>
          <w:tcPr>
            <w:tcW w:w="4680" w:type="dxa"/>
            <w:shd w:val="clear" w:color="000000" w:fill="F2DBDB"/>
            <w:tcMar>
              <w:top w:w="15" w:type="dxa"/>
              <w:left w:w="15" w:type="dxa"/>
              <w:bottom w:w="0" w:type="dxa"/>
              <w:right w:w="15" w:type="dxa"/>
            </w:tcMar>
            <w:vAlign w:val="center"/>
            <w:hideMark/>
          </w:tcPr>
          <w:p w14:paraId="012C8E13" w14:textId="77777777" w:rsidR="00ED116D" w:rsidRDefault="00ED116D" w:rsidP="008516F2">
            <w:pPr>
              <w:spacing w:after="0"/>
              <w:rPr>
                <w:b/>
                <w:bCs/>
                <w:sz w:val="22"/>
                <w:szCs w:val="22"/>
              </w:rPr>
            </w:pPr>
            <w:r>
              <w:rPr>
                <w:b/>
                <w:bCs/>
                <w:sz w:val="22"/>
                <w:szCs w:val="22"/>
              </w:rPr>
              <w:t>METEOROLOŠKI ELEMENTI</w:t>
            </w:r>
          </w:p>
        </w:tc>
        <w:tc>
          <w:tcPr>
            <w:tcW w:w="740" w:type="dxa"/>
            <w:shd w:val="clear" w:color="000000" w:fill="F2DBDB"/>
            <w:tcMar>
              <w:top w:w="15" w:type="dxa"/>
              <w:left w:w="15" w:type="dxa"/>
              <w:bottom w:w="0" w:type="dxa"/>
              <w:right w:w="15" w:type="dxa"/>
            </w:tcMar>
            <w:vAlign w:val="center"/>
          </w:tcPr>
          <w:p w14:paraId="25532D8B" w14:textId="537C904E"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030701A5" w14:textId="3704F01E"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3ED6D53F" w14:textId="617740FC"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52BF99DB"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B7E560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8B8155A"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917F55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72CB832"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9A30D9D"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6F4E0365" w14:textId="58A5D843"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1EE51ED9" w14:textId="70ED3F64" w:rsidR="00ED116D" w:rsidRDefault="00ED116D" w:rsidP="008516F2">
            <w:pPr>
              <w:spacing w:after="0"/>
              <w:jc w:val="center"/>
              <w:rPr>
                <w:b/>
                <w:bCs/>
                <w:sz w:val="22"/>
                <w:szCs w:val="22"/>
              </w:rPr>
            </w:pPr>
          </w:p>
        </w:tc>
      </w:tr>
      <w:tr w:rsidR="00ED116D" w14:paraId="31024A1C" w14:textId="77777777" w:rsidTr="008516F2">
        <w:trPr>
          <w:trHeight w:val="315"/>
        </w:trPr>
        <w:tc>
          <w:tcPr>
            <w:tcW w:w="4680" w:type="dxa"/>
            <w:shd w:val="clear" w:color="auto" w:fill="auto"/>
            <w:tcMar>
              <w:top w:w="15" w:type="dxa"/>
              <w:left w:w="15" w:type="dxa"/>
              <w:bottom w:w="0" w:type="dxa"/>
              <w:right w:w="15" w:type="dxa"/>
            </w:tcMar>
            <w:vAlign w:val="center"/>
            <w:hideMark/>
          </w:tcPr>
          <w:p w14:paraId="7D227FE2" w14:textId="77777777" w:rsidR="00ED116D" w:rsidRDefault="00ED116D" w:rsidP="008516F2">
            <w:pPr>
              <w:spacing w:after="0"/>
              <w:rPr>
                <w:sz w:val="22"/>
                <w:szCs w:val="22"/>
              </w:rPr>
            </w:pPr>
            <w:r>
              <w:rPr>
                <w:sz w:val="22"/>
                <w:szCs w:val="22"/>
              </w:rPr>
              <w:t>Mjesni vjetrovi na moru</w:t>
            </w:r>
          </w:p>
        </w:tc>
        <w:tc>
          <w:tcPr>
            <w:tcW w:w="740" w:type="dxa"/>
            <w:shd w:val="clear" w:color="auto" w:fill="auto"/>
            <w:tcMar>
              <w:top w:w="15" w:type="dxa"/>
              <w:left w:w="15" w:type="dxa"/>
              <w:bottom w:w="0" w:type="dxa"/>
              <w:right w:w="15" w:type="dxa"/>
            </w:tcMar>
            <w:vAlign w:val="center"/>
          </w:tcPr>
          <w:p w14:paraId="2F90FFA8" w14:textId="1F5233E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8ACA1ED" w14:textId="0B5A393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1CCEF64" w14:textId="6CB8DF4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E08B78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768F7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6A89C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35081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985126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20F44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84749D6" w14:textId="0BE8170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E889FB" w14:textId="6D6662C5" w:rsidR="00ED116D" w:rsidRDefault="00ED116D" w:rsidP="008516F2">
            <w:pPr>
              <w:spacing w:after="0"/>
              <w:jc w:val="center"/>
              <w:rPr>
                <w:rFonts w:ascii="Wingdings" w:hAnsi="Wingdings" w:cs="Calibri"/>
                <w:b/>
                <w:bCs/>
                <w:sz w:val="22"/>
                <w:szCs w:val="22"/>
              </w:rPr>
            </w:pPr>
          </w:p>
        </w:tc>
      </w:tr>
      <w:tr w:rsidR="00ED116D" w14:paraId="12DD4EA2" w14:textId="77777777" w:rsidTr="008516F2">
        <w:trPr>
          <w:trHeight w:val="315"/>
        </w:trPr>
        <w:tc>
          <w:tcPr>
            <w:tcW w:w="4680" w:type="dxa"/>
            <w:shd w:val="clear" w:color="auto" w:fill="auto"/>
            <w:tcMar>
              <w:top w:w="15" w:type="dxa"/>
              <w:left w:w="15" w:type="dxa"/>
              <w:bottom w:w="0" w:type="dxa"/>
              <w:right w:w="15" w:type="dxa"/>
            </w:tcMar>
            <w:vAlign w:val="center"/>
            <w:hideMark/>
          </w:tcPr>
          <w:p w14:paraId="3FE1EB8A" w14:textId="77777777" w:rsidR="00ED116D" w:rsidRDefault="00ED116D" w:rsidP="008516F2">
            <w:pPr>
              <w:spacing w:after="0"/>
              <w:rPr>
                <w:sz w:val="22"/>
                <w:szCs w:val="22"/>
              </w:rPr>
            </w:pPr>
            <w:r>
              <w:rPr>
                <w:sz w:val="22"/>
                <w:szCs w:val="22"/>
              </w:rPr>
              <w:t>Čitanje meteoroloških karata</w:t>
            </w:r>
          </w:p>
        </w:tc>
        <w:tc>
          <w:tcPr>
            <w:tcW w:w="740" w:type="dxa"/>
            <w:shd w:val="clear" w:color="auto" w:fill="auto"/>
            <w:tcMar>
              <w:top w:w="15" w:type="dxa"/>
              <w:left w:w="15" w:type="dxa"/>
              <w:bottom w:w="0" w:type="dxa"/>
              <w:right w:w="15" w:type="dxa"/>
            </w:tcMar>
            <w:vAlign w:val="center"/>
          </w:tcPr>
          <w:p w14:paraId="5915DF07" w14:textId="3E0F62B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719FDD7" w14:textId="766C914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B2BE2F7" w14:textId="2F9EB40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DAF10F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02AE20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2DB12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BF329F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A9DFD6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A0EA73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F30CFAC" w14:textId="355C4A1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E9C07A0" w14:textId="61C74984" w:rsidR="00ED116D" w:rsidRDefault="00ED116D" w:rsidP="008516F2">
            <w:pPr>
              <w:spacing w:after="0"/>
              <w:jc w:val="center"/>
              <w:rPr>
                <w:rFonts w:ascii="Wingdings" w:hAnsi="Wingdings" w:cs="Calibri"/>
                <w:b/>
                <w:bCs/>
                <w:sz w:val="22"/>
                <w:szCs w:val="22"/>
              </w:rPr>
            </w:pPr>
          </w:p>
        </w:tc>
      </w:tr>
      <w:tr w:rsidR="00ED116D" w14:paraId="410CFCCA" w14:textId="77777777" w:rsidTr="008516F2">
        <w:trPr>
          <w:trHeight w:val="315"/>
        </w:trPr>
        <w:tc>
          <w:tcPr>
            <w:tcW w:w="4680" w:type="dxa"/>
            <w:shd w:val="clear" w:color="000000" w:fill="F2DBDB"/>
            <w:tcMar>
              <w:top w:w="15" w:type="dxa"/>
              <w:left w:w="15" w:type="dxa"/>
              <w:bottom w:w="0" w:type="dxa"/>
              <w:right w:w="15" w:type="dxa"/>
            </w:tcMar>
            <w:vAlign w:val="center"/>
            <w:hideMark/>
          </w:tcPr>
          <w:p w14:paraId="4F1E5798" w14:textId="77777777" w:rsidR="00ED116D" w:rsidRDefault="00ED116D" w:rsidP="008516F2">
            <w:pPr>
              <w:spacing w:after="0"/>
              <w:rPr>
                <w:b/>
                <w:bCs/>
                <w:sz w:val="22"/>
                <w:szCs w:val="22"/>
              </w:rPr>
            </w:pPr>
            <w:r>
              <w:rPr>
                <w:b/>
                <w:bCs/>
                <w:sz w:val="22"/>
                <w:szCs w:val="22"/>
              </w:rPr>
              <w:t xml:space="preserve">VREMENSKA ANALIZA I PROGNOZA </w:t>
            </w:r>
          </w:p>
        </w:tc>
        <w:tc>
          <w:tcPr>
            <w:tcW w:w="740" w:type="dxa"/>
            <w:shd w:val="clear" w:color="000000" w:fill="F2DBDB"/>
            <w:tcMar>
              <w:top w:w="15" w:type="dxa"/>
              <w:left w:w="15" w:type="dxa"/>
              <w:bottom w:w="0" w:type="dxa"/>
              <w:right w:w="15" w:type="dxa"/>
            </w:tcMar>
            <w:vAlign w:val="center"/>
          </w:tcPr>
          <w:p w14:paraId="5A134BA4" w14:textId="01DD7D71"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3149C239" w14:textId="1CE46AAF"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75ACD0E8" w14:textId="6F4A9FE1"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01D74A13"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B415CB2"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558DEF6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41274CD7"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BBBB3F1"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0AF2E43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232AE123" w14:textId="0FD4B3C4" w:rsidR="00ED116D" w:rsidRDefault="00ED116D" w:rsidP="008516F2">
            <w:pPr>
              <w:spacing w:after="0"/>
              <w:rPr>
                <w:b/>
                <w:bCs/>
                <w:sz w:val="22"/>
                <w:szCs w:val="22"/>
              </w:rPr>
            </w:pPr>
          </w:p>
        </w:tc>
        <w:tc>
          <w:tcPr>
            <w:tcW w:w="740" w:type="dxa"/>
            <w:shd w:val="clear" w:color="000000" w:fill="F2DBDB"/>
            <w:tcMar>
              <w:top w:w="15" w:type="dxa"/>
              <w:left w:w="15" w:type="dxa"/>
              <w:bottom w:w="0" w:type="dxa"/>
              <w:right w:w="15" w:type="dxa"/>
            </w:tcMar>
            <w:vAlign w:val="center"/>
          </w:tcPr>
          <w:p w14:paraId="3F0BC18C" w14:textId="3092EE82" w:rsidR="00ED116D" w:rsidRDefault="00ED116D" w:rsidP="008516F2">
            <w:pPr>
              <w:spacing w:after="0"/>
              <w:jc w:val="center"/>
              <w:rPr>
                <w:b/>
                <w:bCs/>
                <w:sz w:val="22"/>
                <w:szCs w:val="22"/>
              </w:rPr>
            </w:pPr>
          </w:p>
        </w:tc>
      </w:tr>
      <w:tr w:rsidR="00ED116D" w14:paraId="47766C24" w14:textId="77777777" w:rsidTr="008516F2">
        <w:trPr>
          <w:trHeight w:val="315"/>
        </w:trPr>
        <w:tc>
          <w:tcPr>
            <w:tcW w:w="4680" w:type="dxa"/>
            <w:shd w:val="clear" w:color="auto" w:fill="auto"/>
            <w:tcMar>
              <w:top w:w="15" w:type="dxa"/>
              <w:left w:w="15" w:type="dxa"/>
              <w:bottom w:w="0" w:type="dxa"/>
              <w:right w:w="15" w:type="dxa"/>
            </w:tcMar>
            <w:vAlign w:val="center"/>
            <w:hideMark/>
          </w:tcPr>
          <w:p w14:paraId="2A4A9E90" w14:textId="77777777" w:rsidR="00ED116D" w:rsidRDefault="00ED116D" w:rsidP="008516F2">
            <w:pPr>
              <w:spacing w:after="0"/>
              <w:rPr>
                <w:sz w:val="22"/>
                <w:szCs w:val="22"/>
              </w:rPr>
            </w:pPr>
            <w:r>
              <w:rPr>
                <w:sz w:val="22"/>
                <w:szCs w:val="22"/>
              </w:rPr>
              <w:t>Izvješća i upozorenja</w:t>
            </w:r>
          </w:p>
        </w:tc>
        <w:tc>
          <w:tcPr>
            <w:tcW w:w="740" w:type="dxa"/>
            <w:shd w:val="clear" w:color="auto" w:fill="auto"/>
            <w:tcMar>
              <w:top w:w="15" w:type="dxa"/>
              <w:left w:w="15" w:type="dxa"/>
              <w:bottom w:w="0" w:type="dxa"/>
              <w:right w:w="15" w:type="dxa"/>
            </w:tcMar>
            <w:vAlign w:val="center"/>
          </w:tcPr>
          <w:p w14:paraId="0BB1B13D" w14:textId="7B35CCC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AE92A1B" w14:textId="182FC21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E012973" w14:textId="2921FE9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D9FD9E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876299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2636B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0DA81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FF5D77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7556CB2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DBCDE2E" w14:textId="3CF7E63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1A44EF8" w14:textId="6E012511" w:rsidR="00ED116D" w:rsidRDefault="00ED116D" w:rsidP="008516F2">
            <w:pPr>
              <w:spacing w:after="0"/>
              <w:jc w:val="center"/>
              <w:rPr>
                <w:rFonts w:ascii="Wingdings" w:hAnsi="Wingdings" w:cs="Calibri"/>
                <w:b/>
                <w:bCs/>
                <w:sz w:val="22"/>
                <w:szCs w:val="22"/>
              </w:rPr>
            </w:pPr>
          </w:p>
        </w:tc>
      </w:tr>
      <w:tr w:rsidR="00ED116D" w14:paraId="6EB46C6F" w14:textId="77777777" w:rsidTr="008516F2">
        <w:trPr>
          <w:trHeight w:val="315"/>
        </w:trPr>
        <w:tc>
          <w:tcPr>
            <w:tcW w:w="4680" w:type="dxa"/>
            <w:shd w:val="clear" w:color="000000" w:fill="F2DBDB"/>
            <w:tcMar>
              <w:top w:w="15" w:type="dxa"/>
              <w:left w:w="15" w:type="dxa"/>
              <w:bottom w:w="0" w:type="dxa"/>
              <w:right w:w="15" w:type="dxa"/>
            </w:tcMar>
            <w:vAlign w:val="center"/>
            <w:hideMark/>
          </w:tcPr>
          <w:p w14:paraId="251F7839" w14:textId="77777777" w:rsidR="00ED116D" w:rsidRDefault="00ED116D" w:rsidP="008516F2">
            <w:pPr>
              <w:spacing w:after="0"/>
              <w:rPr>
                <w:b/>
                <w:bCs/>
                <w:sz w:val="22"/>
                <w:szCs w:val="22"/>
              </w:rPr>
            </w:pPr>
            <w:r>
              <w:rPr>
                <w:b/>
                <w:bCs/>
                <w:sz w:val="22"/>
                <w:szCs w:val="22"/>
              </w:rPr>
              <w:t xml:space="preserve">GIBANJA MORA </w:t>
            </w:r>
          </w:p>
        </w:tc>
        <w:tc>
          <w:tcPr>
            <w:tcW w:w="740" w:type="dxa"/>
            <w:shd w:val="clear" w:color="000000" w:fill="F2DBDB"/>
            <w:tcMar>
              <w:top w:w="15" w:type="dxa"/>
              <w:left w:w="15" w:type="dxa"/>
              <w:bottom w:w="0" w:type="dxa"/>
              <w:right w:w="15" w:type="dxa"/>
            </w:tcMar>
            <w:vAlign w:val="center"/>
          </w:tcPr>
          <w:p w14:paraId="4353DFB3" w14:textId="16887C2A"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03B9AA53" w14:textId="07E27AAA"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tcPr>
          <w:p w14:paraId="04C7F2E5" w14:textId="59FE3274" w:rsidR="00ED116D" w:rsidRDefault="00ED116D" w:rsidP="008516F2">
            <w:pPr>
              <w:spacing w:after="0"/>
              <w:jc w:val="center"/>
              <w:rPr>
                <w:b/>
                <w:bCs/>
                <w:sz w:val="22"/>
                <w:szCs w:val="22"/>
              </w:rPr>
            </w:pPr>
          </w:p>
        </w:tc>
        <w:tc>
          <w:tcPr>
            <w:tcW w:w="740" w:type="dxa"/>
            <w:shd w:val="clear" w:color="000000" w:fill="F2DBDB"/>
            <w:tcMar>
              <w:top w:w="15" w:type="dxa"/>
              <w:left w:w="15" w:type="dxa"/>
              <w:bottom w:w="0" w:type="dxa"/>
              <w:right w:w="15" w:type="dxa"/>
            </w:tcMar>
            <w:vAlign w:val="center"/>
            <w:hideMark/>
          </w:tcPr>
          <w:p w14:paraId="05BDEC46"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621DEBEE"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0F0F3A3"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26BF7674"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1A300980"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hideMark/>
          </w:tcPr>
          <w:p w14:paraId="3FE9204F" w14:textId="77777777" w:rsidR="00ED116D" w:rsidRDefault="00ED116D" w:rsidP="008516F2">
            <w:pPr>
              <w:spacing w:after="0"/>
              <w:rPr>
                <w:b/>
                <w:bCs/>
                <w:sz w:val="22"/>
                <w:szCs w:val="22"/>
              </w:rPr>
            </w:pPr>
            <w:r>
              <w:rPr>
                <w:b/>
                <w:bCs/>
                <w:sz w:val="22"/>
                <w:szCs w:val="22"/>
              </w:rPr>
              <w:t> </w:t>
            </w:r>
          </w:p>
        </w:tc>
        <w:tc>
          <w:tcPr>
            <w:tcW w:w="740" w:type="dxa"/>
            <w:shd w:val="clear" w:color="000000" w:fill="F2DBDB"/>
            <w:tcMar>
              <w:top w:w="15" w:type="dxa"/>
              <w:left w:w="15" w:type="dxa"/>
              <w:bottom w:w="0" w:type="dxa"/>
              <w:right w:w="15" w:type="dxa"/>
            </w:tcMar>
            <w:vAlign w:val="center"/>
          </w:tcPr>
          <w:p w14:paraId="6D894200" w14:textId="20020A90" w:rsidR="00ED116D" w:rsidRDefault="00ED116D" w:rsidP="008516F2">
            <w:pPr>
              <w:spacing w:after="0"/>
              <w:rPr>
                <w:b/>
                <w:bCs/>
                <w:sz w:val="22"/>
                <w:szCs w:val="22"/>
              </w:rPr>
            </w:pPr>
          </w:p>
        </w:tc>
        <w:tc>
          <w:tcPr>
            <w:tcW w:w="740" w:type="dxa"/>
            <w:shd w:val="clear" w:color="000000" w:fill="F2DBDB"/>
            <w:tcMar>
              <w:top w:w="15" w:type="dxa"/>
              <w:left w:w="15" w:type="dxa"/>
              <w:bottom w:w="0" w:type="dxa"/>
              <w:right w:w="15" w:type="dxa"/>
            </w:tcMar>
            <w:vAlign w:val="center"/>
          </w:tcPr>
          <w:p w14:paraId="45B5E8E5" w14:textId="0D480C06" w:rsidR="00ED116D" w:rsidRDefault="00ED116D" w:rsidP="008516F2">
            <w:pPr>
              <w:spacing w:after="0"/>
              <w:jc w:val="center"/>
              <w:rPr>
                <w:b/>
                <w:bCs/>
                <w:sz w:val="22"/>
                <w:szCs w:val="22"/>
              </w:rPr>
            </w:pPr>
          </w:p>
        </w:tc>
      </w:tr>
      <w:tr w:rsidR="00ED116D" w14:paraId="2A23B2B9" w14:textId="77777777" w:rsidTr="008516F2">
        <w:trPr>
          <w:trHeight w:val="315"/>
        </w:trPr>
        <w:tc>
          <w:tcPr>
            <w:tcW w:w="4680" w:type="dxa"/>
            <w:shd w:val="clear" w:color="auto" w:fill="auto"/>
            <w:tcMar>
              <w:top w:w="15" w:type="dxa"/>
              <w:left w:w="15" w:type="dxa"/>
              <w:bottom w:w="0" w:type="dxa"/>
              <w:right w:w="15" w:type="dxa"/>
            </w:tcMar>
            <w:vAlign w:val="center"/>
            <w:hideMark/>
          </w:tcPr>
          <w:p w14:paraId="1AB0D6F6" w14:textId="77777777" w:rsidR="00ED116D" w:rsidRDefault="00ED116D" w:rsidP="008516F2">
            <w:pPr>
              <w:spacing w:after="0"/>
              <w:rPr>
                <w:sz w:val="22"/>
                <w:szCs w:val="22"/>
              </w:rPr>
            </w:pPr>
            <w:r>
              <w:rPr>
                <w:sz w:val="22"/>
                <w:szCs w:val="22"/>
              </w:rPr>
              <w:t>Morska razina</w:t>
            </w:r>
          </w:p>
        </w:tc>
        <w:tc>
          <w:tcPr>
            <w:tcW w:w="740" w:type="dxa"/>
            <w:shd w:val="clear" w:color="auto" w:fill="auto"/>
            <w:tcMar>
              <w:top w:w="15" w:type="dxa"/>
              <w:left w:w="15" w:type="dxa"/>
              <w:bottom w:w="0" w:type="dxa"/>
              <w:right w:w="15" w:type="dxa"/>
            </w:tcMar>
            <w:vAlign w:val="center"/>
          </w:tcPr>
          <w:p w14:paraId="0D335FEE" w14:textId="1179BF7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6F3E8A8" w14:textId="3D6CC97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6313B8A" w14:textId="0D1017C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9C5F40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3065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A629A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985EB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760F5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63717F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A9ED0F2" w14:textId="28D0DD4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9C29D92" w14:textId="095BFBA0" w:rsidR="00ED116D" w:rsidRDefault="00ED116D" w:rsidP="008516F2">
            <w:pPr>
              <w:spacing w:after="0"/>
              <w:jc w:val="center"/>
              <w:rPr>
                <w:rFonts w:ascii="Wingdings" w:hAnsi="Wingdings" w:cs="Calibri"/>
                <w:b/>
                <w:bCs/>
                <w:sz w:val="22"/>
                <w:szCs w:val="22"/>
              </w:rPr>
            </w:pPr>
          </w:p>
        </w:tc>
      </w:tr>
      <w:tr w:rsidR="00ED116D" w14:paraId="186D2CFE" w14:textId="77777777" w:rsidTr="008516F2">
        <w:trPr>
          <w:trHeight w:val="315"/>
        </w:trPr>
        <w:tc>
          <w:tcPr>
            <w:tcW w:w="4680" w:type="dxa"/>
            <w:shd w:val="clear" w:color="auto" w:fill="auto"/>
            <w:tcMar>
              <w:top w:w="15" w:type="dxa"/>
              <w:left w:w="15" w:type="dxa"/>
              <w:bottom w:w="0" w:type="dxa"/>
              <w:right w:w="15" w:type="dxa"/>
            </w:tcMar>
            <w:vAlign w:val="center"/>
            <w:hideMark/>
          </w:tcPr>
          <w:p w14:paraId="368C1E07" w14:textId="77777777" w:rsidR="00ED116D" w:rsidRDefault="00ED116D" w:rsidP="008516F2">
            <w:pPr>
              <w:spacing w:after="0"/>
              <w:rPr>
                <w:sz w:val="22"/>
                <w:szCs w:val="22"/>
              </w:rPr>
            </w:pPr>
            <w:r>
              <w:rPr>
                <w:sz w:val="22"/>
                <w:szCs w:val="22"/>
              </w:rPr>
              <w:t>Morski vjetrovni valovi</w:t>
            </w:r>
          </w:p>
        </w:tc>
        <w:tc>
          <w:tcPr>
            <w:tcW w:w="740" w:type="dxa"/>
            <w:shd w:val="clear" w:color="auto" w:fill="auto"/>
            <w:tcMar>
              <w:top w:w="15" w:type="dxa"/>
              <w:left w:w="15" w:type="dxa"/>
              <w:bottom w:w="0" w:type="dxa"/>
              <w:right w:w="15" w:type="dxa"/>
            </w:tcMar>
            <w:vAlign w:val="center"/>
          </w:tcPr>
          <w:p w14:paraId="3868BC93" w14:textId="7A616EC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5171890" w14:textId="1591186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21618E5" w14:textId="06B2D48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4C5AEB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CD15D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CC157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60B58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20A51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06AC4F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B130E80" w14:textId="0E0F2CC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5200503" w14:textId="6FC5B073" w:rsidR="00ED116D" w:rsidRDefault="00ED116D" w:rsidP="008516F2">
            <w:pPr>
              <w:spacing w:after="0"/>
              <w:jc w:val="center"/>
              <w:rPr>
                <w:rFonts w:ascii="Wingdings" w:hAnsi="Wingdings" w:cs="Calibri"/>
                <w:b/>
                <w:bCs/>
                <w:sz w:val="22"/>
                <w:szCs w:val="22"/>
              </w:rPr>
            </w:pPr>
          </w:p>
        </w:tc>
      </w:tr>
      <w:tr w:rsidR="00ED116D" w14:paraId="7152E047" w14:textId="77777777" w:rsidTr="008516F2">
        <w:trPr>
          <w:trHeight w:val="315"/>
        </w:trPr>
        <w:tc>
          <w:tcPr>
            <w:tcW w:w="4680" w:type="dxa"/>
            <w:shd w:val="clear" w:color="auto" w:fill="auto"/>
            <w:tcMar>
              <w:top w:w="15" w:type="dxa"/>
              <w:left w:w="15" w:type="dxa"/>
              <w:bottom w:w="0" w:type="dxa"/>
              <w:right w:w="15" w:type="dxa"/>
            </w:tcMar>
            <w:vAlign w:val="center"/>
            <w:hideMark/>
          </w:tcPr>
          <w:p w14:paraId="2F63CB24" w14:textId="77777777" w:rsidR="00ED116D" w:rsidRDefault="00ED116D" w:rsidP="008516F2">
            <w:pPr>
              <w:spacing w:after="0"/>
              <w:rPr>
                <w:sz w:val="22"/>
                <w:szCs w:val="22"/>
              </w:rPr>
            </w:pPr>
            <w:r>
              <w:rPr>
                <w:sz w:val="22"/>
                <w:szCs w:val="22"/>
              </w:rPr>
              <w:t>Mrtvo more, stojni val i križanje valova</w:t>
            </w:r>
          </w:p>
        </w:tc>
        <w:tc>
          <w:tcPr>
            <w:tcW w:w="740" w:type="dxa"/>
            <w:shd w:val="clear" w:color="auto" w:fill="auto"/>
            <w:tcMar>
              <w:top w:w="15" w:type="dxa"/>
              <w:left w:w="15" w:type="dxa"/>
              <w:bottom w:w="0" w:type="dxa"/>
              <w:right w:w="15" w:type="dxa"/>
            </w:tcMar>
            <w:vAlign w:val="center"/>
          </w:tcPr>
          <w:p w14:paraId="2274E6C4" w14:textId="3CB3355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9C5BA00" w14:textId="5E389B8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17D992C" w14:textId="06E36F7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A69FA8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EBD338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6ED97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699D47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678CD7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36E5DB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C0D0985" w14:textId="0787B07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B331252" w14:textId="7736AC94" w:rsidR="00ED116D" w:rsidRDefault="00ED116D" w:rsidP="008516F2">
            <w:pPr>
              <w:spacing w:after="0"/>
              <w:jc w:val="center"/>
              <w:rPr>
                <w:rFonts w:ascii="Wingdings" w:hAnsi="Wingdings" w:cs="Calibri"/>
                <w:b/>
                <w:bCs/>
                <w:sz w:val="22"/>
                <w:szCs w:val="22"/>
              </w:rPr>
            </w:pPr>
          </w:p>
        </w:tc>
      </w:tr>
      <w:tr w:rsidR="00ED116D" w14:paraId="042039A0" w14:textId="77777777" w:rsidTr="008516F2">
        <w:trPr>
          <w:trHeight w:val="315"/>
        </w:trPr>
        <w:tc>
          <w:tcPr>
            <w:tcW w:w="4680" w:type="dxa"/>
            <w:shd w:val="clear" w:color="auto" w:fill="auto"/>
            <w:tcMar>
              <w:top w:w="15" w:type="dxa"/>
              <w:left w:w="15" w:type="dxa"/>
              <w:bottom w:w="0" w:type="dxa"/>
              <w:right w:w="15" w:type="dxa"/>
            </w:tcMar>
            <w:vAlign w:val="center"/>
            <w:hideMark/>
          </w:tcPr>
          <w:p w14:paraId="1372F3D0" w14:textId="77777777" w:rsidR="00ED116D" w:rsidRDefault="00ED116D" w:rsidP="008516F2">
            <w:pPr>
              <w:spacing w:after="0"/>
              <w:rPr>
                <w:sz w:val="22"/>
                <w:szCs w:val="22"/>
              </w:rPr>
            </w:pPr>
            <w:r>
              <w:rPr>
                <w:sz w:val="22"/>
                <w:szCs w:val="22"/>
              </w:rPr>
              <w:t>Utjecaj plitke vode</w:t>
            </w:r>
          </w:p>
        </w:tc>
        <w:tc>
          <w:tcPr>
            <w:tcW w:w="740" w:type="dxa"/>
            <w:shd w:val="clear" w:color="auto" w:fill="auto"/>
            <w:tcMar>
              <w:top w:w="15" w:type="dxa"/>
              <w:left w:w="15" w:type="dxa"/>
              <w:bottom w:w="0" w:type="dxa"/>
              <w:right w:w="15" w:type="dxa"/>
            </w:tcMar>
            <w:vAlign w:val="center"/>
          </w:tcPr>
          <w:p w14:paraId="3C003B52" w14:textId="16DE3119"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6FF07A93" w14:textId="5E3AF53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79B45AC" w14:textId="4212971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ACCC37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732F9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F6077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E88C52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015FF6"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FCB2993"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006B1A4" w14:textId="09D0D4D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BD98DC3" w14:textId="7B8A75A9" w:rsidR="00ED116D" w:rsidRDefault="00ED116D" w:rsidP="008516F2">
            <w:pPr>
              <w:spacing w:after="0"/>
              <w:jc w:val="center"/>
              <w:rPr>
                <w:rFonts w:ascii="Wingdings" w:hAnsi="Wingdings" w:cs="Calibri"/>
                <w:b/>
                <w:bCs/>
                <w:sz w:val="22"/>
                <w:szCs w:val="22"/>
              </w:rPr>
            </w:pPr>
          </w:p>
        </w:tc>
      </w:tr>
      <w:tr w:rsidR="00ED116D" w14:paraId="16CAE8EB" w14:textId="77777777" w:rsidTr="008516F2">
        <w:trPr>
          <w:trHeight w:val="315"/>
        </w:trPr>
        <w:tc>
          <w:tcPr>
            <w:tcW w:w="4680" w:type="dxa"/>
            <w:shd w:val="clear" w:color="auto" w:fill="auto"/>
            <w:tcMar>
              <w:top w:w="15" w:type="dxa"/>
              <w:left w:w="15" w:type="dxa"/>
              <w:bottom w:w="0" w:type="dxa"/>
              <w:right w:w="15" w:type="dxa"/>
            </w:tcMar>
            <w:vAlign w:val="center"/>
            <w:hideMark/>
          </w:tcPr>
          <w:p w14:paraId="634F70AF" w14:textId="77777777" w:rsidR="00ED116D" w:rsidRDefault="00ED116D" w:rsidP="008516F2">
            <w:pPr>
              <w:spacing w:after="0"/>
              <w:rPr>
                <w:sz w:val="22"/>
                <w:szCs w:val="22"/>
              </w:rPr>
            </w:pPr>
            <w:r>
              <w:rPr>
                <w:sz w:val="22"/>
                <w:szCs w:val="22"/>
              </w:rPr>
              <w:t>Morska doba</w:t>
            </w:r>
          </w:p>
        </w:tc>
        <w:tc>
          <w:tcPr>
            <w:tcW w:w="740" w:type="dxa"/>
            <w:shd w:val="clear" w:color="auto" w:fill="auto"/>
            <w:tcMar>
              <w:top w:w="15" w:type="dxa"/>
              <w:left w:w="15" w:type="dxa"/>
              <w:bottom w:w="0" w:type="dxa"/>
              <w:right w:w="15" w:type="dxa"/>
            </w:tcMar>
            <w:vAlign w:val="center"/>
          </w:tcPr>
          <w:p w14:paraId="79A2E74D" w14:textId="45934966"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79906D3B" w14:textId="7255185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4BB5ECE" w14:textId="650E580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330CDB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51C1B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582A06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50EF2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EF3938A"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170164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414B43C" w14:textId="1DC06B6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9532BFA" w14:textId="2B816304" w:rsidR="00ED116D" w:rsidRDefault="00ED116D" w:rsidP="008516F2">
            <w:pPr>
              <w:spacing w:after="0"/>
              <w:jc w:val="center"/>
              <w:rPr>
                <w:rFonts w:ascii="Wingdings" w:hAnsi="Wingdings" w:cs="Calibri"/>
                <w:b/>
                <w:bCs/>
                <w:sz w:val="22"/>
                <w:szCs w:val="22"/>
              </w:rPr>
            </w:pPr>
          </w:p>
        </w:tc>
      </w:tr>
      <w:tr w:rsidR="00ED116D" w14:paraId="29618E38" w14:textId="77777777" w:rsidTr="008516F2">
        <w:trPr>
          <w:trHeight w:val="315"/>
        </w:trPr>
        <w:tc>
          <w:tcPr>
            <w:tcW w:w="4680" w:type="dxa"/>
            <w:shd w:val="clear" w:color="000000" w:fill="DBE5F1"/>
            <w:tcMar>
              <w:top w:w="15" w:type="dxa"/>
              <w:left w:w="15" w:type="dxa"/>
              <w:bottom w:w="0" w:type="dxa"/>
              <w:right w:w="15" w:type="dxa"/>
            </w:tcMar>
            <w:vAlign w:val="center"/>
            <w:hideMark/>
          </w:tcPr>
          <w:p w14:paraId="015643B6" w14:textId="77777777" w:rsidR="00ED116D" w:rsidRDefault="00ED116D" w:rsidP="008516F2">
            <w:pPr>
              <w:spacing w:after="0"/>
              <w:rPr>
                <w:b/>
                <w:bCs/>
                <w:sz w:val="22"/>
                <w:szCs w:val="22"/>
              </w:rPr>
            </w:pPr>
            <w:r>
              <w:rPr>
                <w:b/>
                <w:bCs/>
                <w:sz w:val="22"/>
                <w:szCs w:val="22"/>
              </w:rPr>
              <w:t>PLANIRANJE PLOVIDBE</w:t>
            </w:r>
          </w:p>
        </w:tc>
        <w:tc>
          <w:tcPr>
            <w:tcW w:w="740" w:type="dxa"/>
            <w:shd w:val="clear" w:color="000000" w:fill="DBE5F1"/>
            <w:tcMar>
              <w:top w:w="15" w:type="dxa"/>
              <w:left w:w="15" w:type="dxa"/>
              <w:bottom w:w="0" w:type="dxa"/>
              <w:right w:w="15" w:type="dxa"/>
            </w:tcMar>
            <w:vAlign w:val="center"/>
            <w:hideMark/>
          </w:tcPr>
          <w:p w14:paraId="6570436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ED6BFA8"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F834AED"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ADE3718"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19F47B1F"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3242136"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C1B035D"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35CCC19"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A0E8F3C"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tcPr>
          <w:p w14:paraId="5B99B475" w14:textId="7B76951E"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32ACC72B" w14:textId="79E5AEFA" w:rsidR="00ED116D" w:rsidRDefault="00ED116D" w:rsidP="008516F2">
            <w:pPr>
              <w:spacing w:after="0"/>
              <w:jc w:val="center"/>
              <w:rPr>
                <w:b/>
                <w:bCs/>
                <w:sz w:val="22"/>
                <w:szCs w:val="22"/>
              </w:rPr>
            </w:pPr>
          </w:p>
        </w:tc>
      </w:tr>
      <w:tr w:rsidR="00ED116D" w14:paraId="674547D5" w14:textId="77777777" w:rsidTr="008516F2">
        <w:trPr>
          <w:trHeight w:val="315"/>
        </w:trPr>
        <w:tc>
          <w:tcPr>
            <w:tcW w:w="4680" w:type="dxa"/>
            <w:shd w:val="clear" w:color="auto" w:fill="auto"/>
            <w:tcMar>
              <w:top w:w="15" w:type="dxa"/>
              <w:left w:w="15" w:type="dxa"/>
              <w:bottom w:w="0" w:type="dxa"/>
              <w:right w:w="15" w:type="dxa"/>
            </w:tcMar>
            <w:vAlign w:val="center"/>
            <w:hideMark/>
          </w:tcPr>
          <w:p w14:paraId="1E99CCC4" w14:textId="77777777" w:rsidR="00ED116D" w:rsidRDefault="00ED116D" w:rsidP="008516F2">
            <w:pPr>
              <w:spacing w:after="0"/>
              <w:rPr>
                <w:sz w:val="22"/>
                <w:szCs w:val="22"/>
              </w:rPr>
            </w:pPr>
            <w:r>
              <w:rPr>
                <w:sz w:val="22"/>
                <w:szCs w:val="22"/>
              </w:rPr>
              <w:t>Podjela pomorske plovidbe</w:t>
            </w:r>
          </w:p>
        </w:tc>
        <w:tc>
          <w:tcPr>
            <w:tcW w:w="740" w:type="dxa"/>
            <w:shd w:val="clear" w:color="auto" w:fill="auto"/>
            <w:tcMar>
              <w:top w:w="15" w:type="dxa"/>
              <w:left w:w="15" w:type="dxa"/>
              <w:bottom w:w="0" w:type="dxa"/>
              <w:right w:w="15" w:type="dxa"/>
            </w:tcMar>
            <w:vAlign w:val="center"/>
          </w:tcPr>
          <w:p w14:paraId="0D514D8E" w14:textId="5F0B46CC"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0318E59B" w14:textId="755BD51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D2D1471" w14:textId="3E73A3B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576288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0FE1FD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18F9C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9337D1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51E857"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4C4B326A"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BD9DA0E" w14:textId="2F7BE18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F8F4B36" w14:textId="0F439A1C" w:rsidR="00ED116D" w:rsidRDefault="00ED116D" w:rsidP="008516F2">
            <w:pPr>
              <w:spacing w:after="0"/>
              <w:jc w:val="center"/>
              <w:rPr>
                <w:rFonts w:ascii="Wingdings" w:hAnsi="Wingdings" w:cs="Calibri"/>
                <w:b/>
                <w:bCs/>
                <w:sz w:val="22"/>
                <w:szCs w:val="22"/>
              </w:rPr>
            </w:pPr>
          </w:p>
        </w:tc>
      </w:tr>
      <w:tr w:rsidR="00ED116D" w14:paraId="3877D404" w14:textId="77777777" w:rsidTr="008516F2">
        <w:trPr>
          <w:trHeight w:val="315"/>
        </w:trPr>
        <w:tc>
          <w:tcPr>
            <w:tcW w:w="4680" w:type="dxa"/>
            <w:shd w:val="clear" w:color="auto" w:fill="auto"/>
            <w:tcMar>
              <w:top w:w="15" w:type="dxa"/>
              <w:left w:w="15" w:type="dxa"/>
              <w:bottom w:w="0" w:type="dxa"/>
              <w:right w:w="15" w:type="dxa"/>
            </w:tcMar>
            <w:vAlign w:val="center"/>
            <w:hideMark/>
          </w:tcPr>
          <w:p w14:paraId="67E1A1E6" w14:textId="77777777" w:rsidR="00ED116D" w:rsidRDefault="00ED116D" w:rsidP="008516F2">
            <w:pPr>
              <w:spacing w:after="0"/>
              <w:rPr>
                <w:sz w:val="22"/>
                <w:szCs w:val="22"/>
              </w:rPr>
            </w:pPr>
            <w:r>
              <w:rPr>
                <w:sz w:val="22"/>
                <w:szCs w:val="22"/>
              </w:rPr>
              <w:t>Elementi plana plovidbe</w:t>
            </w:r>
          </w:p>
        </w:tc>
        <w:tc>
          <w:tcPr>
            <w:tcW w:w="740" w:type="dxa"/>
            <w:shd w:val="clear" w:color="auto" w:fill="auto"/>
            <w:tcMar>
              <w:top w:w="15" w:type="dxa"/>
              <w:left w:w="15" w:type="dxa"/>
              <w:bottom w:w="0" w:type="dxa"/>
              <w:right w:w="15" w:type="dxa"/>
            </w:tcMar>
            <w:vAlign w:val="center"/>
          </w:tcPr>
          <w:p w14:paraId="560CE77E" w14:textId="7848572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819BF0A" w14:textId="194146D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EC2BC8D" w14:textId="4EA7DFC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FC81F8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6D46C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40C2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165B3D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5B18FE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37EB803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0A2A767" w14:textId="0B6F05C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AFD0A0F" w14:textId="3E883BE8" w:rsidR="00ED116D" w:rsidRDefault="00ED116D" w:rsidP="008516F2">
            <w:pPr>
              <w:spacing w:after="0"/>
              <w:jc w:val="center"/>
              <w:rPr>
                <w:rFonts w:ascii="Wingdings" w:hAnsi="Wingdings" w:cs="Calibri"/>
                <w:b/>
                <w:bCs/>
                <w:sz w:val="22"/>
                <w:szCs w:val="22"/>
              </w:rPr>
            </w:pPr>
          </w:p>
        </w:tc>
      </w:tr>
      <w:tr w:rsidR="00ED116D" w14:paraId="3E7CC91E" w14:textId="77777777" w:rsidTr="008516F2">
        <w:trPr>
          <w:trHeight w:val="315"/>
        </w:trPr>
        <w:tc>
          <w:tcPr>
            <w:tcW w:w="4680" w:type="dxa"/>
            <w:shd w:val="clear" w:color="auto" w:fill="auto"/>
            <w:tcMar>
              <w:top w:w="15" w:type="dxa"/>
              <w:left w:w="15" w:type="dxa"/>
              <w:bottom w:w="0" w:type="dxa"/>
              <w:right w:w="15" w:type="dxa"/>
            </w:tcMar>
            <w:vAlign w:val="center"/>
            <w:hideMark/>
          </w:tcPr>
          <w:p w14:paraId="680D6CE0" w14:textId="77777777" w:rsidR="00ED116D" w:rsidRDefault="00ED116D" w:rsidP="008516F2">
            <w:pPr>
              <w:spacing w:after="0"/>
              <w:rPr>
                <w:sz w:val="22"/>
                <w:szCs w:val="22"/>
              </w:rPr>
            </w:pPr>
            <w:r>
              <w:rPr>
                <w:sz w:val="22"/>
                <w:szCs w:val="22"/>
              </w:rPr>
              <w:t>Analiza utjecajnih čimbenika na plovilo u plovidbi</w:t>
            </w:r>
          </w:p>
        </w:tc>
        <w:tc>
          <w:tcPr>
            <w:tcW w:w="740" w:type="dxa"/>
            <w:shd w:val="clear" w:color="auto" w:fill="auto"/>
            <w:tcMar>
              <w:top w:w="15" w:type="dxa"/>
              <w:left w:w="15" w:type="dxa"/>
              <w:bottom w:w="0" w:type="dxa"/>
              <w:right w:w="15" w:type="dxa"/>
            </w:tcMar>
            <w:vAlign w:val="center"/>
          </w:tcPr>
          <w:p w14:paraId="6616BBE4" w14:textId="5827516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13316F6" w14:textId="64EFA20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0049BE1" w14:textId="0A43C52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7BDCEFA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5E2257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C3492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DB171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12B69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1F3667E"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1AFCD10" w14:textId="7AE233E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05A97C2" w14:textId="3D3D7C9C" w:rsidR="00ED116D" w:rsidRDefault="00ED116D" w:rsidP="008516F2">
            <w:pPr>
              <w:spacing w:after="0"/>
              <w:jc w:val="center"/>
              <w:rPr>
                <w:rFonts w:ascii="Wingdings" w:hAnsi="Wingdings" w:cs="Calibri"/>
                <w:b/>
                <w:bCs/>
                <w:sz w:val="22"/>
                <w:szCs w:val="22"/>
              </w:rPr>
            </w:pPr>
          </w:p>
        </w:tc>
      </w:tr>
      <w:tr w:rsidR="00ED116D" w14:paraId="420FCB38" w14:textId="77777777" w:rsidTr="008516F2">
        <w:trPr>
          <w:trHeight w:val="315"/>
        </w:trPr>
        <w:tc>
          <w:tcPr>
            <w:tcW w:w="4680" w:type="dxa"/>
            <w:shd w:val="clear" w:color="auto" w:fill="auto"/>
            <w:tcMar>
              <w:top w:w="15" w:type="dxa"/>
              <w:left w:w="15" w:type="dxa"/>
              <w:bottom w:w="0" w:type="dxa"/>
              <w:right w:w="15" w:type="dxa"/>
            </w:tcMar>
            <w:vAlign w:val="center"/>
            <w:hideMark/>
          </w:tcPr>
          <w:p w14:paraId="543C53FF" w14:textId="77777777" w:rsidR="00ED116D" w:rsidRDefault="00ED116D" w:rsidP="008516F2">
            <w:pPr>
              <w:spacing w:after="0"/>
              <w:rPr>
                <w:sz w:val="22"/>
                <w:szCs w:val="22"/>
              </w:rPr>
            </w:pPr>
            <w:r>
              <w:rPr>
                <w:sz w:val="22"/>
                <w:szCs w:val="22"/>
              </w:rPr>
              <w:t>Priprema i izbor plovnog puta</w:t>
            </w:r>
          </w:p>
        </w:tc>
        <w:tc>
          <w:tcPr>
            <w:tcW w:w="740" w:type="dxa"/>
            <w:shd w:val="clear" w:color="auto" w:fill="auto"/>
            <w:tcMar>
              <w:top w:w="15" w:type="dxa"/>
              <w:left w:w="15" w:type="dxa"/>
              <w:bottom w:w="0" w:type="dxa"/>
              <w:right w:w="15" w:type="dxa"/>
            </w:tcMar>
            <w:vAlign w:val="center"/>
          </w:tcPr>
          <w:p w14:paraId="296F3E25" w14:textId="318A913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BAFE97C" w14:textId="63D65BB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69CFDEF" w14:textId="776B20C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FC6830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D9D8F2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892BA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95B60E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A17E9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B817C2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184F190" w14:textId="36130BF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433CB6C" w14:textId="52EF0155" w:rsidR="00ED116D" w:rsidRDefault="00ED116D" w:rsidP="008516F2">
            <w:pPr>
              <w:spacing w:after="0"/>
              <w:jc w:val="center"/>
              <w:rPr>
                <w:rFonts w:ascii="Wingdings" w:hAnsi="Wingdings" w:cs="Calibri"/>
                <w:b/>
                <w:bCs/>
                <w:sz w:val="22"/>
                <w:szCs w:val="22"/>
              </w:rPr>
            </w:pPr>
          </w:p>
        </w:tc>
      </w:tr>
      <w:tr w:rsidR="00ED116D" w14:paraId="16E293F1" w14:textId="77777777" w:rsidTr="008516F2">
        <w:trPr>
          <w:trHeight w:val="615"/>
        </w:trPr>
        <w:tc>
          <w:tcPr>
            <w:tcW w:w="4680" w:type="dxa"/>
            <w:shd w:val="clear" w:color="auto" w:fill="auto"/>
            <w:tcMar>
              <w:top w:w="15" w:type="dxa"/>
              <w:left w:w="15" w:type="dxa"/>
              <w:bottom w:w="0" w:type="dxa"/>
              <w:right w:w="15" w:type="dxa"/>
            </w:tcMar>
            <w:vAlign w:val="center"/>
            <w:hideMark/>
          </w:tcPr>
          <w:p w14:paraId="72F40D24" w14:textId="77777777" w:rsidR="00ED116D" w:rsidRDefault="00ED116D" w:rsidP="008516F2">
            <w:pPr>
              <w:spacing w:after="0"/>
              <w:rPr>
                <w:sz w:val="22"/>
                <w:szCs w:val="22"/>
              </w:rPr>
            </w:pPr>
            <w:r>
              <w:rPr>
                <w:sz w:val="22"/>
                <w:szCs w:val="22"/>
              </w:rPr>
              <w:t>Provedba putovanja i nadzor provedbe plana putovanja</w:t>
            </w:r>
          </w:p>
        </w:tc>
        <w:tc>
          <w:tcPr>
            <w:tcW w:w="740" w:type="dxa"/>
            <w:shd w:val="clear" w:color="auto" w:fill="auto"/>
            <w:tcMar>
              <w:top w:w="15" w:type="dxa"/>
              <w:left w:w="15" w:type="dxa"/>
              <w:bottom w:w="0" w:type="dxa"/>
              <w:right w:w="15" w:type="dxa"/>
            </w:tcMar>
            <w:vAlign w:val="center"/>
          </w:tcPr>
          <w:p w14:paraId="17A90A34" w14:textId="13E2CD11"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4AF92490" w14:textId="7873F74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2FC8094" w14:textId="2BF1DB3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BDD868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C7FD8C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ACAA1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0696C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D39A14"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9CAAAE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F0A9417" w14:textId="480AC4E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3E01717" w14:textId="13C0019E" w:rsidR="00ED116D" w:rsidRDefault="00ED116D" w:rsidP="008516F2">
            <w:pPr>
              <w:spacing w:after="0"/>
              <w:jc w:val="center"/>
              <w:rPr>
                <w:rFonts w:ascii="Wingdings" w:hAnsi="Wingdings" w:cs="Calibri"/>
                <w:b/>
                <w:bCs/>
                <w:sz w:val="22"/>
                <w:szCs w:val="22"/>
              </w:rPr>
            </w:pPr>
          </w:p>
        </w:tc>
      </w:tr>
      <w:tr w:rsidR="00ED116D" w14:paraId="26D76F3C" w14:textId="77777777" w:rsidTr="008516F2">
        <w:trPr>
          <w:trHeight w:val="315"/>
        </w:trPr>
        <w:tc>
          <w:tcPr>
            <w:tcW w:w="12820" w:type="dxa"/>
            <w:gridSpan w:val="12"/>
            <w:shd w:val="clear" w:color="000000" w:fill="9BC2E6"/>
            <w:tcMar>
              <w:top w:w="15" w:type="dxa"/>
              <w:left w:w="15" w:type="dxa"/>
              <w:bottom w:w="0" w:type="dxa"/>
              <w:right w:w="15" w:type="dxa"/>
            </w:tcMar>
            <w:vAlign w:val="center"/>
            <w:hideMark/>
          </w:tcPr>
          <w:p w14:paraId="0D523C13" w14:textId="77777777" w:rsidR="00ED116D" w:rsidRDefault="00ED116D" w:rsidP="008516F2">
            <w:pPr>
              <w:spacing w:after="0"/>
              <w:jc w:val="left"/>
              <w:rPr>
                <w:b/>
                <w:bCs/>
                <w:sz w:val="22"/>
                <w:szCs w:val="22"/>
              </w:rPr>
            </w:pPr>
            <w:r>
              <w:rPr>
                <w:b/>
                <w:bCs/>
                <w:sz w:val="22"/>
                <w:szCs w:val="22"/>
              </w:rPr>
              <w:t>7. MANEVRIRANJE I IZBJEGAVANJE SUDARA NA MORU</w:t>
            </w:r>
          </w:p>
        </w:tc>
      </w:tr>
      <w:tr w:rsidR="00ED116D" w14:paraId="5C4AF9E5" w14:textId="77777777" w:rsidTr="008C3315">
        <w:trPr>
          <w:trHeight w:val="315"/>
        </w:trPr>
        <w:tc>
          <w:tcPr>
            <w:tcW w:w="4680" w:type="dxa"/>
            <w:shd w:val="clear" w:color="000000" w:fill="DBE5F1"/>
            <w:tcMar>
              <w:top w:w="15" w:type="dxa"/>
              <w:left w:w="15" w:type="dxa"/>
              <w:bottom w:w="0" w:type="dxa"/>
              <w:right w:w="15" w:type="dxa"/>
            </w:tcMar>
            <w:vAlign w:val="center"/>
            <w:hideMark/>
          </w:tcPr>
          <w:p w14:paraId="31D30B78" w14:textId="77777777" w:rsidR="00ED116D" w:rsidRDefault="00ED116D" w:rsidP="008516F2">
            <w:pPr>
              <w:spacing w:after="0"/>
              <w:rPr>
                <w:b/>
                <w:bCs/>
                <w:sz w:val="22"/>
                <w:szCs w:val="22"/>
              </w:rPr>
            </w:pPr>
            <w:r>
              <w:rPr>
                <w:b/>
                <w:bCs/>
                <w:sz w:val="22"/>
                <w:szCs w:val="22"/>
              </w:rPr>
              <w:t>MANEVARSKA SVOJSTVA BRODA</w:t>
            </w:r>
          </w:p>
        </w:tc>
        <w:tc>
          <w:tcPr>
            <w:tcW w:w="740" w:type="dxa"/>
            <w:shd w:val="clear" w:color="000000" w:fill="DBE5F1"/>
            <w:tcMar>
              <w:top w:w="15" w:type="dxa"/>
              <w:left w:w="15" w:type="dxa"/>
              <w:bottom w:w="0" w:type="dxa"/>
              <w:right w:w="15" w:type="dxa"/>
            </w:tcMar>
            <w:vAlign w:val="center"/>
            <w:hideMark/>
          </w:tcPr>
          <w:p w14:paraId="086BB6B1"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74C4B57"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4F3146F"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C63B944"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8C768D4"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50D6210"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D77B983"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51484D2"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3F3848E7"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D518CDF"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6C9647BC" w14:textId="77777777" w:rsidR="00ED116D" w:rsidRDefault="00ED116D" w:rsidP="008516F2">
            <w:pPr>
              <w:spacing w:after="0"/>
              <w:jc w:val="center"/>
              <w:rPr>
                <w:b/>
                <w:bCs/>
                <w:sz w:val="22"/>
                <w:szCs w:val="22"/>
              </w:rPr>
            </w:pPr>
            <w:r>
              <w:rPr>
                <w:b/>
                <w:bCs/>
                <w:sz w:val="22"/>
                <w:szCs w:val="22"/>
              </w:rPr>
              <w:t> </w:t>
            </w:r>
          </w:p>
        </w:tc>
      </w:tr>
      <w:tr w:rsidR="00ED116D" w14:paraId="57889B51" w14:textId="77777777" w:rsidTr="008516F2">
        <w:trPr>
          <w:trHeight w:val="615"/>
        </w:trPr>
        <w:tc>
          <w:tcPr>
            <w:tcW w:w="4680" w:type="dxa"/>
            <w:shd w:val="clear" w:color="auto" w:fill="auto"/>
            <w:tcMar>
              <w:top w:w="15" w:type="dxa"/>
              <w:left w:w="15" w:type="dxa"/>
              <w:bottom w:w="0" w:type="dxa"/>
              <w:right w:w="15" w:type="dxa"/>
            </w:tcMar>
            <w:vAlign w:val="center"/>
            <w:hideMark/>
          </w:tcPr>
          <w:p w14:paraId="4361B71C" w14:textId="77777777" w:rsidR="00ED116D" w:rsidRDefault="00ED116D" w:rsidP="008516F2">
            <w:pPr>
              <w:spacing w:after="0"/>
              <w:rPr>
                <w:sz w:val="22"/>
                <w:szCs w:val="22"/>
              </w:rPr>
            </w:pPr>
            <w:r>
              <w:rPr>
                <w:sz w:val="22"/>
                <w:szCs w:val="22"/>
              </w:rPr>
              <w:t>Vrste pogona i sredstava za usmjeravanje plovila - za jedrilice</w:t>
            </w:r>
          </w:p>
        </w:tc>
        <w:tc>
          <w:tcPr>
            <w:tcW w:w="740" w:type="dxa"/>
            <w:shd w:val="clear" w:color="auto" w:fill="auto"/>
            <w:tcMar>
              <w:top w:w="15" w:type="dxa"/>
              <w:left w:w="15" w:type="dxa"/>
              <w:bottom w:w="0" w:type="dxa"/>
              <w:right w:w="15" w:type="dxa"/>
            </w:tcMar>
            <w:vAlign w:val="center"/>
          </w:tcPr>
          <w:p w14:paraId="16BA7CC0" w14:textId="585F640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B50817C" w14:textId="5C6CE37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A841A36" w14:textId="60313FE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8EE4AE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BB7B9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B81589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C30D26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03A331"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5E983B0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11C9C03" w14:textId="2A50E9A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199E23B" w14:textId="399F2B67" w:rsidR="00ED116D" w:rsidRDefault="00ED116D" w:rsidP="008516F2">
            <w:pPr>
              <w:spacing w:after="0"/>
              <w:jc w:val="center"/>
              <w:rPr>
                <w:rFonts w:ascii="Wingdings" w:hAnsi="Wingdings" w:cs="Calibri"/>
                <w:b/>
                <w:bCs/>
                <w:sz w:val="22"/>
                <w:szCs w:val="22"/>
              </w:rPr>
            </w:pPr>
          </w:p>
        </w:tc>
      </w:tr>
      <w:tr w:rsidR="00ED116D" w14:paraId="23658A25" w14:textId="77777777" w:rsidTr="008516F2">
        <w:trPr>
          <w:trHeight w:val="315"/>
        </w:trPr>
        <w:tc>
          <w:tcPr>
            <w:tcW w:w="4680" w:type="dxa"/>
            <w:shd w:val="clear" w:color="000000" w:fill="DBE5F1"/>
            <w:tcMar>
              <w:top w:w="15" w:type="dxa"/>
              <w:left w:w="15" w:type="dxa"/>
              <w:bottom w:w="0" w:type="dxa"/>
              <w:right w:w="15" w:type="dxa"/>
            </w:tcMar>
            <w:vAlign w:val="center"/>
            <w:hideMark/>
          </w:tcPr>
          <w:p w14:paraId="2EBB60DF" w14:textId="77777777" w:rsidR="00ED116D" w:rsidRDefault="00ED116D" w:rsidP="008516F2">
            <w:pPr>
              <w:spacing w:after="0"/>
              <w:rPr>
                <w:b/>
                <w:bCs/>
                <w:sz w:val="22"/>
                <w:szCs w:val="22"/>
              </w:rPr>
            </w:pPr>
            <w:r>
              <w:rPr>
                <w:b/>
                <w:bCs/>
                <w:sz w:val="22"/>
                <w:szCs w:val="22"/>
              </w:rPr>
              <w:t xml:space="preserve">VANJSKI UVJETI </w:t>
            </w:r>
          </w:p>
        </w:tc>
        <w:tc>
          <w:tcPr>
            <w:tcW w:w="740" w:type="dxa"/>
            <w:shd w:val="clear" w:color="000000" w:fill="DBE5F1"/>
            <w:tcMar>
              <w:top w:w="15" w:type="dxa"/>
              <w:left w:w="15" w:type="dxa"/>
              <w:bottom w:w="0" w:type="dxa"/>
              <w:right w:w="15" w:type="dxa"/>
            </w:tcMar>
            <w:vAlign w:val="center"/>
          </w:tcPr>
          <w:p w14:paraId="65801ACF" w14:textId="462421A4"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7E916231" w14:textId="768ACE95"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2A7100B1" w14:textId="5E8D8742"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hideMark/>
          </w:tcPr>
          <w:p w14:paraId="4C3448C3"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0CD83F1A"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5EF98F40"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6F97D0B"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4C3ECCF6"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hideMark/>
          </w:tcPr>
          <w:p w14:paraId="2049DB87" w14:textId="77777777" w:rsidR="00ED116D" w:rsidRDefault="00ED116D" w:rsidP="008516F2">
            <w:pPr>
              <w:spacing w:after="0"/>
              <w:rPr>
                <w:b/>
                <w:bCs/>
                <w:sz w:val="22"/>
                <w:szCs w:val="22"/>
              </w:rPr>
            </w:pPr>
            <w:r>
              <w:rPr>
                <w:b/>
                <w:bCs/>
                <w:sz w:val="22"/>
                <w:szCs w:val="22"/>
              </w:rPr>
              <w:t> </w:t>
            </w:r>
          </w:p>
        </w:tc>
        <w:tc>
          <w:tcPr>
            <w:tcW w:w="740" w:type="dxa"/>
            <w:shd w:val="clear" w:color="000000" w:fill="DBE5F1"/>
            <w:tcMar>
              <w:top w:w="15" w:type="dxa"/>
              <w:left w:w="15" w:type="dxa"/>
              <w:bottom w:w="0" w:type="dxa"/>
              <w:right w:w="15" w:type="dxa"/>
            </w:tcMar>
            <w:vAlign w:val="center"/>
          </w:tcPr>
          <w:p w14:paraId="4C777B92" w14:textId="0D4B7E9F" w:rsidR="00ED116D" w:rsidRDefault="00ED116D" w:rsidP="008516F2">
            <w:pPr>
              <w:spacing w:after="0"/>
              <w:jc w:val="center"/>
              <w:rPr>
                <w:b/>
                <w:bCs/>
                <w:sz w:val="22"/>
                <w:szCs w:val="22"/>
              </w:rPr>
            </w:pPr>
          </w:p>
        </w:tc>
        <w:tc>
          <w:tcPr>
            <w:tcW w:w="740" w:type="dxa"/>
            <w:shd w:val="clear" w:color="000000" w:fill="DBE5F1"/>
            <w:tcMar>
              <w:top w:w="15" w:type="dxa"/>
              <w:left w:w="15" w:type="dxa"/>
              <w:bottom w:w="0" w:type="dxa"/>
              <w:right w:w="15" w:type="dxa"/>
            </w:tcMar>
            <w:vAlign w:val="center"/>
          </w:tcPr>
          <w:p w14:paraId="1ECC6C5A" w14:textId="7D219B30" w:rsidR="00ED116D" w:rsidRDefault="00ED116D" w:rsidP="008516F2">
            <w:pPr>
              <w:spacing w:after="0"/>
              <w:jc w:val="center"/>
              <w:rPr>
                <w:b/>
                <w:bCs/>
                <w:sz w:val="22"/>
                <w:szCs w:val="22"/>
              </w:rPr>
            </w:pPr>
          </w:p>
        </w:tc>
      </w:tr>
      <w:tr w:rsidR="00ED116D" w14:paraId="25248DF4" w14:textId="77777777" w:rsidTr="008516F2">
        <w:trPr>
          <w:trHeight w:val="315"/>
        </w:trPr>
        <w:tc>
          <w:tcPr>
            <w:tcW w:w="4680" w:type="dxa"/>
            <w:shd w:val="clear" w:color="auto" w:fill="auto"/>
            <w:tcMar>
              <w:top w:w="15" w:type="dxa"/>
              <w:left w:w="15" w:type="dxa"/>
              <w:bottom w:w="0" w:type="dxa"/>
              <w:right w:w="15" w:type="dxa"/>
            </w:tcMar>
            <w:vAlign w:val="center"/>
            <w:hideMark/>
          </w:tcPr>
          <w:p w14:paraId="097171EE" w14:textId="77777777" w:rsidR="00ED116D" w:rsidRDefault="00ED116D" w:rsidP="008516F2">
            <w:pPr>
              <w:spacing w:after="0"/>
              <w:rPr>
                <w:sz w:val="22"/>
                <w:szCs w:val="22"/>
              </w:rPr>
            </w:pPr>
            <w:r>
              <w:rPr>
                <w:sz w:val="22"/>
                <w:szCs w:val="22"/>
              </w:rPr>
              <w:t>Vjetar, valovi, struje, morske mijene</w:t>
            </w:r>
          </w:p>
        </w:tc>
        <w:tc>
          <w:tcPr>
            <w:tcW w:w="740" w:type="dxa"/>
            <w:shd w:val="clear" w:color="auto" w:fill="auto"/>
            <w:tcMar>
              <w:top w:w="15" w:type="dxa"/>
              <w:left w:w="15" w:type="dxa"/>
              <w:bottom w:w="0" w:type="dxa"/>
              <w:right w:w="15" w:type="dxa"/>
            </w:tcMar>
            <w:vAlign w:val="center"/>
          </w:tcPr>
          <w:p w14:paraId="602C6BAF" w14:textId="45B589C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32C0991" w14:textId="62006F2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B77D637" w14:textId="732B5FA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F61F45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BE6967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827921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11BAEE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10CEC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5D93E0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A2D3995" w14:textId="1104769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406D4F5" w14:textId="244548BE" w:rsidR="00ED116D" w:rsidRDefault="00ED116D" w:rsidP="008516F2">
            <w:pPr>
              <w:spacing w:after="0"/>
              <w:jc w:val="center"/>
              <w:rPr>
                <w:rFonts w:ascii="Wingdings" w:hAnsi="Wingdings" w:cs="Calibri"/>
                <w:b/>
                <w:bCs/>
                <w:sz w:val="22"/>
                <w:szCs w:val="22"/>
              </w:rPr>
            </w:pPr>
          </w:p>
        </w:tc>
      </w:tr>
      <w:tr w:rsidR="00ED116D" w14:paraId="3EDB35F9" w14:textId="77777777" w:rsidTr="008516F2">
        <w:trPr>
          <w:trHeight w:val="585"/>
        </w:trPr>
        <w:tc>
          <w:tcPr>
            <w:tcW w:w="4680" w:type="dxa"/>
            <w:shd w:val="clear" w:color="000000" w:fill="D9E1F2"/>
            <w:tcMar>
              <w:top w:w="15" w:type="dxa"/>
              <w:left w:w="15" w:type="dxa"/>
              <w:bottom w:w="0" w:type="dxa"/>
              <w:right w:w="15" w:type="dxa"/>
            </w:tcMar>
            <w:vAlign w:val="center"/>
            <w:hideMark/>
          </w:tcPr>
          <w:p w14:paraId="0666800B" w14:textId="77777777" w:rsidR="00ED116D" w:rsidRDefault="00ED116D" w:rsidP="008516F2">
            <w:pPr>
              <w:spacing w:after="0"/>
              <w:rPr>
                <w:b/>
                <w:bCs/>
                <w:sz w:val="22"/>
                <w:szCs w:val="22"/>
              </w:rPr>
            </w:pPr>
            <w:r>
              <w:rPr>
                <w:b/>
                <w:bCs/>
                <w:sz w:val="22"/>
                <w:szCs w:val="22"/>
              </w:rPr>
              <w:t xml:space="preserve">MEĐUNARODNA PRAVILA O IZBJEGAVANJU SUDARA NA MORU </w:t>
            </w:r>
          </w:p>
        </w:tc>
        <w:tc>
          <w:tcPr>
            <w:tcW w:w="740" w:type="dxa"/>
            <w:shd w:val="clear" w:color="000000" w:fill="D9E1F2"/>
            <w:tcMar>
              <w:top w:w="15" w:type="dxa"/>
              <w:left w:w="15" w:type="dxa"/>
              <w:bottom w:w="0" w:type="dxa"/>
              <w:right w:w="15" w:type="dxa"/>
            </w:tcMar>
            <w:vAlign w:val="center"/>
          </w:tcPr>
          <w:p w14:paraId="254AD487" w14:textId="2B810BF1"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42C8112A" w14:textId="4B8AEBB3"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10475519" w14:textId="60738A3B"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hideMark/>
          </w:tcPr>
          <w:p w14:paraId="1B985595"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3E18032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3A3CE633"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D580ADE"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5A5C668"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03B962DF"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tcPr>
          <w:p w14:paraId="7A12A561" w14:textId="6F43999F"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385F6610" w14:textId="73466953" w:rsidR="00ED116D" w:rsidRDefault="00ED116D" w:rsidP="008516F2">
            <w:pPr>
              <w:spacing w:after="0"/>
              <w:jc w:val="center"/>
              <w:rPr>
                <w:b/>
                <w:bCs/>
                <w:sz w:val="22"/>
                <w:szCs w:val="22"/>
              </w:rPr>
            </w:pPr>
          </w:p>
        </w:tc>
      </w:tr>
      <w:tr w:rsidR="00ED116D" w14:paraId="56B59EF2" w14:textId="77777777" w:rsidTr="008516F2">
        <w:trPr>
          <w:trHeight w:val="615"/>
        </w:trPr>
        <w:tc>
          <w:tcPr>
            <w:tcW w:w="4680" w:type="dxa"/>
            <w:shd w:val="clear" w:color="auto" w:fill="auto"/>
            <w:tcMar>
              <w:top w:w="15" w:type="dxa"/>
              <w:left w:w="15" w:type="dxa"/>
              <w:bottom w:w="0" w:type="dxa"/>
              <w:right w:w="15" w:type="dxa"/>
            </w:tcMar>
            <w:vAlign w:val="center"/>
            <w:hideMark/>
          </w:tcPr>
          <w:p w14:paraId="7AB27A34" w14:textId="77777777" w:rsidR="00ED116D" w:rsidRDefault="00ED116D" w:rsidP="008516F2">
            <w:pPr>
              <w:spacing w:after="0"/>
              <w:rPr>
                <w:sz w:val="22"/>
                <w:szCs w:val="22"/>
              </w:rPr>
            </w:pPr>
            <w:r>
              <w:rPr>
                <w:sz w:val="22"/>
                <w:szCs w:val="22"/>
              </w:rPr>
              <w:t>Ciljevi i primjena pravila u svim uvjetima - za jedriice</w:t>
            </w:r>
          </w:p>
        </w:tc>
        <w:tc>
          <w:tcPr>
            <w:tcW w:w="740" w:type="dxa"/>
            <w:shd w:val="clear" w:color="auto" w:fill="auto"/>
            <w:tcMar>
              <w:top w:w="15" w:type="dxa"/>
              <w:left w:w="15" w:type="dxa"/>
              <w:bottom w:w="0" w:type="dxa"/>
              <w:right w:w="15" w:type="dxa"/>
            </w:tcMar>
            <w:vAlign w:val="center"/>
          </w:tcPr>
          <w:p w14:paraId="2C071A8C" w14:textId="343E372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79237DD" w14:textId="62D22E1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F75EC4F" w14:textId="10B3F53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9F7501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FC76CF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0AB78C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D451D5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82A10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167E235"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95DD73C" w14:textId="5ABB942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016D352" w14:textId="0F696E5D" w:rsidR="00ED116D" w:rsidRDefault="00ED116D" w:rsidP="008516F2">
            <w:pPr>
              <w:spacing w:after="0"/>
              <w:jc w:val="center"/>
              <w:rPr>
                <w:rFonts w:ascii="Wingdings" w:hAnsi="Wingdings" w:cs="Calibri"/>
                <w:b/>
                <w:bCs/>
                <w:sz w:val="22"/>
                <w:szCs w:val="22"/>
              </w:rPr>
            </w:pPr>
          </w:p>
        </w:tc>
      </w:tr>
      <w:tr w:rsidR="00ED116D" w14:paraId="64FECD0B" w14:textId="77777777" w:rsidTr="008516F2">
        <w:trPr>
          <w:trHeight w:val="315"/>
        </w:trPr>
        <w:tc>
          <w:tcPr>
            <w:tcW w:w="4680" w:type="dxa"/>
            <w:shd w:val="clear" w:color="auto" w:fill="auto"/>
            <w:tcMar>
              <w:top w:w="15" w:type="dxa"/>
              <w:left w:w="15" w:type="dxa"/>
              <w:bottom w:w="0" w:type="dxa"/>
              <w:right w:w="15" w:type="dxa"/>
            </w:tcMar>
            <w:vAlign w:val="center"/>
            <w:hideMark/>
          </w:tcPr>
          <w:p w14:paraId="109F7F8F" w14:textId="77777777" w:rsidR="00ED116D" w:rsidRDefault="00ED116D" w:rsidP="008516F2">
            <w:pPr>
              <w:spacing w:after="0"/>
              <w:rPr>
                <w:sz w:val="22"/>
                <w:szCs w:val="22"/>
              </w:rPr>
            </w:pPr>
            <w:r>
              <w:rPr>
                <w:sz w:val="22"/>
                <w:szCs w:val="22"/>
              </w:rPr>
              <w:t>Praktičan prikaz s modelima - za jedriice</w:t>
            </w:r>
          </w:p>
        </w:tc>
        <w:tc>
          <w:tcPr>
            <w:tcW w:w="740" w:type="dxa"/>
            <w:shd w:val="clear" w:color="auto" w:fill="auto"/>
            <w:tcMar>
              <w:top w:w="15" w:type="dxa"/>
              <w:left w:w="15" w:type="dxa"/>
              <w:bottom w:w="0" w:type="dxa"/>
              <w:right w:w="15" w:type="dxa"/>
            </w:tcMar>
            <w:vAlign w:val="center"/>
          </w:tcPr>
          <w:p w14:paraId="51ED5C07" w14:textId="527C511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9F05289" w14:textId="1FD53C7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39B0B04" w14:textId="51D6284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E02699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D9A07E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2EAD7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EC0B78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24E342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1D32874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67D0FA7" w14:textId="708F38E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6CE577A" w14:textId="692FF9CE" w:rsidR="00ED116D" w:rsidRDefault="00ED116D" w:rsidP="008516F2">
            <w:pPr>
              <w:spacing w:after="0"/>
              <w:jc w:val="center"/>
              <w:rPr>
                <w:rFonts w:ascii="Wingdings" w:hAnsi="Wingdings" w:cs="Calibri"/>
                <w:b/>
                <w:bCs/>
                <w:sz w:val="22"/>
                <w:szCs w:val="22"/>
              </w:rPr>
            </w:pPr>
          </w:p>
        </w:tc>
      </w:tr>
      <w:tr w:rsidR="00ED116D" w14:paraId="1933355C" w14:textId="77777777" w:rsidTr="008516F2">
        <w:trPr>
          <w:trHeight w:val="315"/>
        </w:trPr>
        <w:tc>
          <w:tcPr>
            <w:tcW w:w="4680" w:type="dxa"/>
            <w:shd w:val="clear" w:color="auto" w:fill="auto"/>
            <w:tcMar>
              <w:top w:w="15" w:type="dxa"/>
              <w:left w:w="15" w:type="dxa"/>
              <w:bottom w:w="0" w:type="dxa"/>
              <w:right w:w="15" w:type="dxa"/>
            </w:tcMar>
            <w:vAlign w:val="center"/>
            <w:hideMark/>
          </w:tcPr>
          <w:p w14:paraId="1E0D043A" w14:textId="77777777" w:rsidR="00ED116D" w:rsidRDefault="00ED116D" w:rsidP="008516F2">
            <w:pPr>
              <w:spacing w:after="0"/>
              <w:rPr>
                <w:sz w:val="22"/>
                <w:szCs w:val="22"/>
              </w:rPr>
            </w:pPr>
            <w:r>
              <w:rPr>
                <w:sz w:val="22"/>
                <w:szCs w:val="22"/>
              </w:rPr>
              <w:t>Svijetla na brodovi - pomorski brodovi</w:t>
            </w:r>
          </w:p>
        </w:tc>
        <w:tc>
          <w:tcPr>
            <w:tcW w:w="740" w:type="dxa"/>
            <w:shd w:val="clear" w:color="auto" w:fill="auto"/>
            <w:tcMar>
              <w:top w:w="15" w:type="dxa"/>
              <w:left w:w="15" w:type="dxa"/>
              <w:bottom w:w="0" w:type="dxa"/>
              <w:right w:w="15" w:type="dxa"/>
            </w:tcMar>
            <w:vAlign w:val="center"/>
          </w:tcPr>
          <w:p w14:paraId="7467E7C1" w14:textId="0612BC8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132CA47" w14:textId="46C170D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486E6AD" w14:textId="063F558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64C4F5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8D9EC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119CD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ABA24A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1C872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B7B0D9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AC5028B" w14:textId="7D4D2E4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2FF5A2D" w14:textId="4187441F" w:rsidR="00ED116D" w:rsidRDefault="00ED116D" w:rsidP="008516F2">
            <w:pPr>
              <w:spacing w:after="0"/>
              <w:jc w:val="center"/>
              <w:rPr>
                <w:rFonts w:ascii="Wingdings" w:hAnsi="Wingdings" w:cs="Calibri"/>
                <w:b/>
                <w:bCs/>
                <w:sz w:val="22"/>
                <w:szCs w:val="22"/>
              </w:rPr>
            </w:pPr>
          </w:p>
        </w:tc>
      </w:tr>
      <w:tr w:rsidR="00ED116D" w14:paraId="2076D4C7" w14:textId="77777777" w:rsidTr="008516F2">
        <w:trPr>
          <w:trHeight w:val="585"/>
        </w:trPr>
        <w:tc>
          <w:tcPr>
            <w:tcW w:w="4680" w:type="dxa"/>
            <w:shd w:val="clear" w:color="000000" w:fill="9BC2E6"/>
            <w:tcMar>
              <w:top w:w="15" w:type="dxa"/>
              <w:left w:w="15" w:type="dxa"/>
              <w:bottom w:w="0" w:type="dxa"/>
              <w:right w:w="15" w:type="dxa"/>
            </w:tcMar>
            <w:vAlign w:val="center"/>
            <w:hideMark/>
          </w:tcPr>
          <w:p w14:paraId="5C92C910" w14:textId="77777777" w:rsidR="00ED116D" w:rsidRDefault="00ED116D" w:rsidP="008516F2">
            <w:pPr>
              <w:spacing w:after="0"/>
              <w:rPr>
                <w:b/>
                <w:bCs/>
                <w:sz w:val="22"/>
                <w:szCs w:val="22"/>
              </w:rPr>
            </w:pPr>
            <w:r>
              <w:rPr>
                <w:b/>
                <w:bCs/>
                <w:sz w:val="22"/>
                <w:szCs w:val="22"/>
              </w:rPr>
              <w:t>8. POZNAVANJE POMORSKIH PLOVILA I SUSTAVA NA PLOVILU</w:t>
            </w:r>
          </w:p>
        </w:tc>
        <w:tc>
          <w:tcPr>
            <w:tcW w:w="740" w:type="dxa"/>
            <w:shd w:val="clear" w:color="000000" w:fill="9BC2E6"/>
            <w:tcMar>
              <w:top w:w="15" w:type="dxa"/>
              <w:left w:w="15" w:type="dxa"/>
              <w:bottom w:w="0" w:type="dxa"/>
              <w:right w:w="15" w:type="dxa"/>
            </w:tcMar>
            <w:vAlign w:val="center"/>
          </w:tcPr>
          <w:p w14:paraId="063855F7" w14:textId="610F86BA"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tcPr>
          <w:p w14:paraId="3A468E77" w14:textId="5D7EB5C1"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tcPr>
          <w:p w14:paraId="3FD44BBD" w14:textId="17D83BE6"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hideMark/>
          </w:tcPr>
          <w:p w14:paraId="4E6A69B3"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365E246"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6A686FF"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4D95D03C"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07626158"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43D34C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tcPr>
          <w:p w14:paraId="1B1D840B" w14:textId="46F7656F"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tcPr>
          <w:p w14:paraId="565F48C0" w14:textId="14F64666" w:rsidR="00ED116D" w:rsidRDefault="00ED116D" w:rsidP="008516F2">
            <w:pPr>
              <w:spacing w:after="0"/>
              <w:jc w:val="center"/>
              <w:rPr>
                <w:b/>
                <w:bCs/>
                <w:sz w:val="22"/>
                <w:szCs w:val="22"/>
              </w:rPr>
            </w:pPr>
          </w:p>
        </w:tc>
      </w:tr>
      <w:tr w:rsidR="00ED116D" w14:paraId="798D5353" w14:textId="77777777" w:rsidTr="008516F2">
        <w:trPr>
          <w:trHeight w:val="615"/>
        </w:trPr>
        <w:tc>
          <w:tcPr>
            <w:tcW w:w="4680" w:type="dxa"/>
            <w:shd w:val="clear" w:color="auto" w:fill="auto"/>
            <w:tcMar>
              <w:top w:w="15" w:type="dxa"/>
              <w:left w:w="15" w:type="dxa"/>
              <w:bottom w:w="0" w:type="dxa"/>
              <w:right w:w="15" w:type="dxa"/>
            </w:tcMar>
            <w:vAlign w:val="center"/>
            <w:hideMark/>
          </w:tcPr>
          <w:p w14:paraId="09CDA6C5" w14:textId="77777777" w:rsidR="00ED116D" w:rsidRDefault="00ED116D" w:rsidP="008516F2">
            <w:pPr>
              <w:spacing w:after="0"/>
              <w:rPr>
                <w:sz w:val="22"/>
                <w:szCs w:val="22"/>
              </w:rPr>
            </w:pPr>
            <w:r>
              <w:rPr>
                <w:sz w:val="22"/>
                <w:szCs w:val="22"/>
              </w:rPr>
              <w:t>Vrste i tipovi brodica i jahti i njihova konstrukcijska obilježja</w:t>
            </w:r>
          </w:p>
        </w:tc>
        <w:tc>
          <w:tcPr>
            <w:tcW w:w="740" w:type="dxa"/>
            <w:shd w:val="clear" w:color="auto" w:fill="auto"/>
            <w:tcMar>
              <w:top w:w="15" w:type="dxa"/>
              <w:left w:w="15" w:type="dxa"/>
              <w:bottom w:w="0" w:type="dxa"/>
              <w:right w:w="15" w:type="dxa"/>
            </w:tcMar>
            <w:vAlign w:val="center"/>
          </w:tcPr>
          <w:p w14:paraId="31838A31" w14:textId="7E208DC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E593D3D" w14:textId="2AE068C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08F12EB" w14:textId="2BB070B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BD59F5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4E512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8D085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D858EC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7C24ED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445767F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83B8095" w14:textId="1081791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DC0D3E2" w14:textId="1BFB3DE0" w:rsidR="00ED116D" w:rsidRDefault="00ED116D" w:rsidP="008516F2">
            <w:pPr>
              <w:spacing w:after="0"/>
              <w:jc w:val="center"/>
              <w:rPr>
                <w:rFonts w:ascii="Wingdings" w:hAnsi="Wingdings" w:cs="Calibri"/>
                <w:b/>
                <w:bCs/>
                <w:sz w:val="22"/>
                <w:szCs w:val="22"/>
              </w:rPr>
            </w:pPr>
          </w:p>
        </w:tc>
      </w:tr>
      <w:tr w:rsidR="00ED116D" w14:paraId="38BF3C75" w14:textId="77777777" w:rsidTr="008516F2">
        <w:trPr>
          <w:trHeight w:val="585"/>
        </w:trPr>
        <w:tc>
          <w:tcPr>
            <w:tcW w:w="4680" w:type="dxa"/>
            <w:shd w:val="clear" w:color="000000" w:fill="9BC2E6"/>
            <w:tcMar>
              <w:top w:w="15" w:type="dxa"/>
              <w:left w:w="15" w:type="dxa"/>
              <w:bottom w:w="0" w:type="dxa"/>
              <w:right w:w="15" w:type="dxa"/>
            </w:tcMar>
            <w:vAlign w:val="center"/>
            <w:hideMark/>
          </w:tcPr>
          <w:p w14:paraId="3DC28945" w14:textId="77777777" w:rsidR="00ED116D" w:rsidRDefault="00ED116D" w:rsidP="008516F2">
            <w:pPr>
              <w:spacing w:after="0"/>
              <w:rPr>
                <w:b/>
                <w:bCs/>
                <w:sz w:val="22"/>
                <w:szCs w:val="22"/>
              </w:rPr>
            </w:pPr>
            <w:r>
              <w:rPr>
                <w:b/>
                <w:bCs/>
                <w:sz w:val="22"/>
                <w:szCs w:val="22"/>
              </w:rPr>
              <w:t>9. POMORSKA RADIO-TELEFONSKA SLUŽBA</w:t>
            </w:r>
          </w:p>
        </w:tc>
        <w:tc>
          <w:tcPr>
            <w:tcW w:w="740" w:type="dxa"/>
            <w:shd w:val="clear" w:color="000000" w:fill="9BC2E6"/>
            <w:tcMar>
              <w:top w:w="15" w:type="dxa"/>
              <w:left w:w="15" w:type="dxa"/>
              <w:bottom w:w="0" w:type="dxa"/>
              <w:right w:w="15" w:type="dxa"/>
            </w:tcMar>
            <w:vAlign w:val="center"/>
          </w:tcPr>
          <w:p w14:paraId="6B18E81E" w14:textId="5F83359C"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tcPr>
          <w:p w14:paraId="358DAEC0" w14:textId="747C4C2C"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tcPr>
          <w:p w14:paraId="1775CC4D" w14:textId="41EB21CB" w:rsidR="00ED116D" w:rsidRDefault="00ED116D" w:rsidP="008516F2">
            <w:pPr>
              <w:spacing w:after="0"/>
              <w:jc w:val="center"/>
              <w:rPr>
                <w:b/>
                <w:bCs/>
                <w:sz w:val="22"/>
                <w:szCs w:val="22"/>
              </w:rPr>
            </w:pPr>
          </w:p>
        </w:tc>
        <w:tc>
          <w:tcPr>
            <w:tcW w:w="740" w:type="dxa"/>
            <w:shd w:val="clear" w:color="000000" w:fill="9BC2E6"/>
            <w:tcMar>
              <w:top w:w="15" w:type="dxa"/>
              <w:left w:w="15" w:type="dxa"/>
              <w:bottom w:w="0" w:type="dxa"/>
              <w:right w:w="15" w:type="dxa"/>
            </w:tcMar>
            <w:vAlign w:val="center"/>
            <w:hideMark/>
          </w:tcPr>
          <w:p w14:paraId="1D2B6391"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49770FE"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0D68668"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0EF1E39"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0672D67"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614580D6"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tcPr>
          <w:p w14:paraId="426C8954" w14:textId="2E75CAA4" w:rsidR="00ED116D" w:rsidRDefault="00ED116D" w:rsidP="008516F2">
            <w:pPr>
              <w:spacing w:after="0"/>
              <w:rPr>
                <w:b/>
                <w:bCs/>
                <w:sz w:val="22"/>
                <w:szCs w:val="22"/>
              </w:rPr>
            </w:pPr>
          </w:p>
        </w:tc>
        <w:tc>
          <w:tcPr>
            <w:tcW w:w="740" w:type="dxa"/>
            <w:shd w:val="clear" w:color="000000" w:fill="9BC2E6"/>
            <w:tcMar>
              <w:top w:w="15" w:type="dxa"/>
              <w:left w:w="15" w:type="dxa"/>
              <w:bottom w:w="0" w:type="dxa"/>
              <w:right w:w="15" w:type="dxa"/>
            </w:tcMar>
            <w:vAlign w:val="center"/>
          </w:tcPr>
          <w:p w14:paraId="58DD3175" w14:textId="520F4278" w:rsidR="00ED116D" w:rsidRDefault="00ED116D" w:rsidP="008516F2">
            <w:pPr>
              <w:spacing w:after="0"/>
              <w:rPr>
                <w:b/>
                <w:bCs/>
                <w:sz w:val="22"/>
                <w:szCs w:val="22"/>
              </w:rPr>
            </w:pPr>
          </w:p>
        </w:tc>
      </w:tr>
      <w:tr w:rsidR="00ED116D" w14:paraId="0A8F3390" w14:textId="77777777" w:rsidTr="008516F2">
        <w:trPr>
          <w:trHeight w:val="615"/>
        </w:trPr>
        <w:tc>
          <w:tcPr>
            <w:tcW w:w="4680" w:type="dxa"/>
            <w:shd w:val="clear" w:color="auto" w:fill="auto"/>
            <w:tcMar>
              <w:top w:w="15" w:type="dxa"/>
              <w:left w:w="15" w:type="dxa"/>
              <w:bottom w:w="0" w:type="dxa"/>
              <w:right w:w="15" w:type="dxa"/>
            </w:tcMar>
            <w:vAlign w:val="center"/>
            <w:hideMark/>
          </w:tcPr>
          <w:p w14:paraId="1B7F1E03" w14:textId="77777777" w:rsidR="00ED116D" w:rsidRDefault="00ED116D" w:rsidP="008516F2">
            <w:pPr>
              <w:spacing w:after="0"/>
              <w:rPr>
                <w:sz w:val="22"/>
                <w:szCs w:val="22"/>
              </w:rPr>
            </w:pPr>
            <w:r>
              <w:rPr>
                <w:sz w:val="22"/>
                <w:szCs w:val="22"/>
              </w:rPr>
              <w:t xml:space="preserve">Osnovna načela „Svjetskog pomorskog sustava za pogibelj i sigurnost“ – GMDSS sustava </w:t>
            </w:r>
          </w:p>
        </w:tc>
        <w:tc>
          <w:tcPr>
            <w:tcW w:w="740" w:type="dxa"/>
            <w:shd w:val="clear" w:color="auto" w:fill="auto"/>
            <w:tcMar>
              <w:top w:w="15" w:type="dxa"/>
              <w:left w:w="15" w:type="dxa"/>
              <w:bottom w:w="0" w:type="dxa"/>
              <w:right w:w="15" w:type="dxa"/>
            </w:tcMar>
            <w:vAlign w:val="center"/>
          </w:tcPr>
          <w:p w14:paraId="76AF13D5" w14:textId="1349882D"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3598BBCE" w14:textId="406F923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F699731" w14:textId="47AC84C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0DA05F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723ECC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83EBD60" w14:textId="06F9D64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9F3B8C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03BCBF"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686CD62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260B684" w14:textId="27AFE50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346B4B4" w14:textId="77EBAF45" w:rsidR="00ED116D" w:rsidRDefault="00ED116D" w:rsidP="008516F2">
            <w:pPr>
              <w:spacing w:after="0"/>
              <w:jc w:val="center"/>
              <w:rPr>
                <w:rFonts w:ascii="Wingdings" w:hAnsi="Wingdings" w:cs="Calibri"/>
                <w:b/>
                <w:bCs/>
                <w:sz w:val="22"/>
                <w:szCs w:val="22"/>
              </w:rPr>
            </w:pPr>
          </w:p>
        </w:tc>
      </w:tr>
      <w:tr w:rsidR="00ED116D" w14:paraId="6027EC3B" w14:textId="77777777" w:rsidTr="008C3315">
        <w:trPr>
          <w:trHeight w:val="315"/>
        </w:trPr>
        <w:tc>
          <w:tcPr>
            <w:tcW w:w="4680" w:type="dxa"/>
            <w:shd w:val="clear" w:color="000000" w:fill="9BC2E6"/>
            <w:tcMar>
              <w:top w:w="15" w:type="dxa"/>
              <w:left w:w="15" w:type="dxa"/>
              <w:bottom w:w="0" w:type="dxa"/>
              <w:right w:w="15" w:type="dxa"/>
            </w:tcMar>
            <w:vAlign w:val="center"/>
            <w:hideMark/>
          </w:tcPr>
          <w:p w14:paraId="32B9CA72" w14:textId="77777777" w:rsidR="00ED116D" w:rsidRDefault="00ED116D" w:rsidP="008516F2">
            <w:pPr>
              <w:spacing w:after="0"/>
              <w:rPr>
                <w:b/>
                <w:bCs/>
                <w:sz w:val="22"/>
                <w:szCs w:val="22"/>
              </w:rPr>
            </w:pPr>
            <w:r>
              <w:rPr>
                <w:b/>
                <w:bCs/>
                <w:sz w:val="22"/>
                <w:szCs w:val="22"/>
              </w:rPr>
              <w:t>10. POMORSKI PROPISI</w:t>
            </w:r>
          </w:p>
        </w:tc>
        <w:tc>
          <w:tcPr>
            <w:tcW w:w="740" w:type="dxa"/>
            <w:shd w:val="clear" w:color="000000" w:fill="9BC2E6"/>
            <w:tcMar>
              <w:top w:w="15" w:type="dxa"/>
              <w:left w:w="15" w:type="dxa"/>
              <w:bottom w:w="0" w:type="dxa"/>
              <w:right w:w="15" w:type="dxa"/>
            </w:tcMar>
            <w:vAlign w:val="center"/>
            <w:hideMark/>
          </w:tcPr>
          <w:p w14:paraId="1C98348F"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6250DD2"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268FE9C9" w14:textId="77777777" w:rsidR="00ED116D" w:rsidRDefault="00ED116D" w:rsidP="008516F2">
            <w:pPr>
              <w:spacing w:after="0"/>
              <w:jc w:val="center"/>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7A089C35"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75D9571"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C3AD104"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7714C7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708E3130"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1A01E9BD"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5670AF55" w14:textId="77777777" w:rsidR="00ED116D" w:rsidRDefault="00ED116D" w:rsidP="008516F2">
            <w:pPr>
              <w:spacing w:after="0"/>
              <w:rPr>
                <w:b/>
                <w:bCs/>
                <w:sz w:val="22"/>
                <w:szCs w:val="22"/>
              </w:rPr>
            </w:pPr>
            <w:r>
              <w:rPr>
                <w:b/>
                <w:bCs/>
                <w:sz w:val="22"/>
                <w:szCs w:val="22"/>
              </w:rPr>
              <w:t> </w:t>
            </w:r>
          </w:p>
        </w:tc>
        <w:tc>
          <w:tcPr>
            <w:tcW w:w="740" w:type="dxa"/>
            <w:shd w:val="clear" w:color="000000" w:fill="9BC2E6"/>
            <w:tcMar>
              <w:top w:w="15" w:type="dxa"/>
              <w:left w:w="15" w:type="dxa"/>
              <w:bottom w:w="0" w:type="dxa"/>
              <w:right w:w="15" w:type="dxa"/>
            </w:tcMar>
            <w:vAlign w:val="center"/>
            <w:hideMark/>
          </w:tcPr>
          <w:p w14:paraId="3C032825" w14:textId="77777777" w:rsidR="00ED116D" w:rsidRDefault="00ED116D" w:rsidP="008516F2">
            <w:pPr>
              <w:spacing w:after="0"/>
              <w:rPr>
                <w:b/>
                <w:bCs/>
                <w:sz w:val="22"/>
                <w:szCs w:val="22"/>
              </w:rPr>
            </w:pPr>
            <w:r>
              <w:rPr>
                <w:b/>
                <w:bCs/>
                <w:sz w:val="22"/>
                <w:szCs w:val="22"/>
              </w:rPr>
              <w:t> </w:t>
            </w:r>
          </w:p>
        </w:tc>
      </w:tr>
      <w:tr w:rsidR="00ED116D" w14:paraId="7FC2003C" w14:textId="77777777" w:rsidTr="008516F2">
        <w:trPr>
          <w:trHeight w:val="615"/>
        </w:trPr>
        <w:tc>
          <w:tcPr>
            <w:tcW w:w="4680" w:type="dxa"/>
            <w:shd w:val="clear" w:color="auto" w:fill="auto"/>
            <w:tcMar>
              <w:top w:w="15" w:type="dxa"/>
              <w:left w:w="15" w:type="dxa"/>
              <w:bottom w:w="0" w:type="dxa"/>
              <w:right w:w="15" w:type="dxa"/>
            </w:tcMar>
            <w:vAlign w:val="center"/>
            <w:hideMark/>
          </w:tcPr>
          <w:p w14:paraId="769E76A3" w14:textId="77777777" w:rsidR="00ED116D" w:rsidRDefault="00ED116D" w:rsidP="008516F2">
            <w:pPr>
              <w:spacing w:after="0"/>
              <w:rPr>
                <w:sz w:val="22"/>
                <w:szCs w:val="22"/>
              </w:rPr>
            </w:pPr>
            <w:r>
              <w:rPr>
                <w:sz w:val="22"/>
                <w:szCs w:val="22"/>
              </w:rPr>
              <w:t>Relevantno pomorsko zakonodavstvo vezano uz sigurnost plovidbe brodica i jahti</w:t>
            </w:r>
          </w:p>
        </w:tc>
        <w:tc>
          <w:tcPr>
            <w:tcW w:w="740" w:type="dxa"/>
            <w:shd w:val="clear" w:color="auto" w:fill="auto"/>
            <w:tcMar>
              <w:top w:w="15" w:type="dxa"/>
              <w:left w:w="15" w:type="dxa"/>
              <w:bottom w:w="0" w:type="dxa"/>
              <w:right w:w="15" w:type="dxa"/>
            </w:tcMar>
            <w:vAlign w:val="center"/>
          </w:tcPr>
          <w:p w14:paraId="383A37F0" w14:textId="65EA32A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C80BB3E" w14:textId="5A25599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9C172F" w14:textId="21F1F3D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C3241D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F15825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7353EC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B5708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BAA623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hideMark/>
          </w:tcPr>
          <w:p w14:paraId="22862E1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0A33A52" w14:textId="7CDFD24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10108F8" w14:textId="4C553BB1" w:rsidR="00ED116D" w:rsidRDefault="00ED116D" w:rsidP="008516F2">
            <w:pPr>
              <w:spacing w:after="0"/>
              <w:jc w:val="center"/>
              <w:rPr>
                <w:rFonts w:ascii="Wingdings" w:hAnsi="Wingdings" w:cs="Calibri"/>
                <w:b/>
                <w:bCs/>
                <w:sz w:val="22"/>
                <w:szCs w:val="22"/>
              </w:rPr>
            </w:pPr>
          </w:p>
        </w:tc>
      </w:tr>
      <w:tr w:rsidR="00ED116D" w14:paraId="45EF9F50" w14:textId="77777777" w:rsidTr="008516F2">
        <w:trPr>
          <w:trHeight w:val="585"/>
        </w:trPr>
        <w:tc>
          <w:tcPr>
            <w:tcW w:w="4680" w:type="dxa"/>
            <w:shd w:val="clear" w:color="000000" w:fill="D9E1F2"/>
            <w:tcMar>
              <w:top w:w="15" w:type="dxa"/>
              <w:left w:w="15" w:type="dxa"/>
              <w:bottom w:w="0" w:type="dxa"/>
              <w:right w:w="15" w:type="dxa"/>
            </w:tcMar>
            <w:vAlign w:val="center"/>
            <w:hideMark/>
          </w:tcPr>
          <w:p w14:paraId="508FFE73" w14:textId="77777777" w:rsidR="00ED116D" w:rsidRDefault="00ED116D" w:rsidP="008516F2">
            <w:pPr>
              <w:spacing w:after="0"/>
              <w:rPr>
                <w:b/>
                <w:bCs/>
                <w:sz w:val="22"/>
                <w:szCs w:val="22"/>
              </w:rPr>
            </w:pPr>
            <w:r>
              <w:rPr>
                <w:b/>
                <w:bCs/>
                <w:sz w:val="22"/>
                <w:szCs w:val="22"/>
              </w:rPr>
              <w:t>KONVENCIJA UN-A O PRAVU MORA, 1982</w:t>
            </w:r>
          </w:p>
        </w:tc>
        <w:tc>
          <w:tcPr>
            <w:tcW w:w="740" w:type="dxa"/>
            <w:shd w:val="clear" w:color="000000" w:fill="D9E1F2"/>
            <w:tcMar>
              <w:top w:w="15" w:type="dxa"/>
              <w:left w:w="15" w:type="dxa"/>
              <w:bottom w:w="0" w:type="dxa"/>
              <w:right w:w="15" w:type="dxa"/>
            </w:tcMar>
            <w:vAlign w:val="center"/>
          </w:tcPr>
          <w:p w14:paraId="3F2156F9" w14:textId="4CEBB114"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7D125616" w14:textId="45D30ECD"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437D7CB5" w14:textId="64A5C067"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hideMark/>
          </w:tcPr>
          <w:p w14:paraId="4026093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0E3B63B0"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176C03F9"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25E1214E"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8C7698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25274E3C"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tcPr>
          <w:p w14:paraId="6FF11B80" w14:textId="74E5238B"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0FB8F730" w14:textId="31932452" w:rsidR="00ED116D" w:rsidRDefault="00ED116D" w:rsidP="008516F2">
            <w:pPr>
              <w:spacing w:after="0"/>
              <w:jc w:val="center"/>
              <w:rPr>
                <w:b/>
                <w:bCs/>
                <w:sz w:val="22"/>
                <w:szCs w:val="22"/>
              </w:rPr>
            </w:pPr>
          </w:p>
        </w:tc>
      </w:tr>
      <w:tr w:rsidR="00ED116D" w14:paraId="215AB29D" w14:textId="77777777" w:rsidTr="008516F2">
        <w:trPr>
          <w:trHeight w:val="315"/>
        </w:trPr>
        <w:tc>
          <w:tcPr>
            <w:tcW w:w="4680" w:type="dxa"/>
            <w:shd w:val="clear" w:color="auto" w:fill="auto"/>
            <w:tcMar>
              <w:top w:w="15" w:type="dxa"/>
              <w:left w:w="15" w:type="dxa"/>
              <w:bottom w:w="0" w:type="dxa"/>
              <w:right w:w="15" w:type="dxa"/>
            </w:tcMar>
            <w:vAlign w:val="center"/>
            <w:hideMark/>
          </w:tcPr>
          <w:p w14:paraId="14BFA6B8" w14:textId="77777777" w:rsidR="00ED116D" w:rsidRDefault="00ED116D" w:rsidP="008516F2">
            <w:pPr>
              <w:spacing w:after="0"/>
              <w:rPr>
                <w:sz w:val="22"/>
                <w:szCs w:val="22"/>
              </w:rPr>
            </w:pPr>
            <w:r>
              <w:rPr>
                <w:sz w:val="22"/>
                <w:szCs w:val="22"/>
              </w:rPr>
              <w:t>Režim plovidbe i slobode otvorenog mora</w:t>
            </w:r>
          </w:p>
        </w:tc>
        <w:tc>
          <w:tcPr>
            <w:tcW w:w="740" w:type="dxa"/>
            <w:shd w:val="clear" w:color="auto" w:fill="auto"/>
            <w:tcMar>
              <w:top w:w="15" w:type="dxa"/>
              <w:left w:w="15" w:type="dxa"/>
              <w:bottom w:w="0" w:type="dxa"/>
              <w:right w:w="15" w:type="dxa"/>
            </w:tcMar>
            <w:vAlign w:val="center"/>
          </w:tcPr>
          <w:p w14:paraId="176B8E7A" w14:textId="6E16ACE2"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1445A98D" w14:textId="3FFD28E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F8647C9" w14:textId="08F5279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D7CC16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613C4D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741A4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421781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3086005"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035887F9"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664FB00" w14:textId="0C473CB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AFE1AE6" w14:textId="15918FD3" w:rsidR="00ED116D" w:rsidRDefault="00ED116D" w:rsidP="008516F2">
            <w:pPr>
              <w:spacing w:after="0"/>
              <w:jc w:val="center"/>
              <w:rPr>
                <w:rFonts w:ascii="Wingdings" w:hAnsi="Wingdings" w:cs="Calibri"/>
                <w:b/>
                <w:bCs/>
                <w:sz w:val="22"/>
                <w:szCs w:val="22"/>
              </w:rPr>
            </w:pPr>
          </w:p>
        </w:tc>
      </w:tr>
      <w:tr w:rsidR="00ED116D" w14:paraId="58C16EDE" w14:textId="77777777" w:rsidTr="008516F2">
        <w:trPr>
          <w:trHeight w:val="315"/>
        </w:trPr>
        <w:tc>
          <w:tcPr>
            <w:tcW w:w="4680" w:type="dxa"/>
            <w:shd w:val="clear" w:color="auto" w:fill="auto"/>
            <w:tcMar>
              <w:top w:w="15" w:type="dxa"/>
              <w:left w:w="15" w:type="dxa"/>
              <w:bottom w:w="0" w:type="dxa"/>
              <w:right w:w="15" w:type="dxa"/>
            </w:tcMar>
            <w:vAlign w:val="center"/>
            <w:hideMark/>
          </w:tcPr>
          <w:p w14:paraId="2F82E855" w14:textId="77777777" w:rsidR="00ED116D" w:rsidRDefault="00ED116D" w:rsidP="008516F2">
            <w:pPr>
              <w:spacing w:after="0"/>
              <w:rPr>
                <w:sz w:val="22"/>
                <w:szCs w:val="22"/>
              </w:rPr>
            </w:pPr>
            <w:r>
              <w:rPr>
                <w:sz w:val="22"/>
                <w:szCs w:val="22"/>
              </w:rPr>
              <w:t>Unutrašnje morske vode, polazne crte, zaljevi</w:t>
            </w:r>
          </w:p>
        </w:tc>
        <w:tc>
          <w:tcPr>
            <w:tcW w:w="740" w:type="dxa"/>
            <w:shd w:val="clear" w:color="auto" w:fill="auto"/>
            <w:tcMar>
              <w:top w:w="15" w:type="dxa"/>
              <w:left w:w="15" w:type="dxa"/>
              <w:bottom w:w="0" w:type="dxa"/>
              <w:right w:w="15" w:type="dxa"/>
            </w:tcMar>
            <w:vAlign w:val="center"/>
          </w:tcPr>
          <w:p w14:paraId="4C17E0AA" w14:textId="19A34A35"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4B12C727" w14:textId="703E1B1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A6F0480" w14:textId="76F3562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000C7A7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9C30A8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A7710E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4D0DA0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48B2B4"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EFC88C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917BE44" w14:textId="11A3DD0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EEB023B" w14:textId="23F1E326" w:rsidR="00ED116D" w:rsidRDefault="00ED116D" w:rsidP="008516F2">
            <w:pPr>
              <w:spacing w:after="0"/>
              <w:jc w:val="center"/>
              <w:rPr>
                <w:rFonts w:ascii="Wingdings" w:hAnsi="Wingdings" w:cs="Calibri"/>
                <w:b/>
                <w:bCs/>
                <w:sz w:val="22"/>
                <w:szCs w:val="22"/>
              </w:rPr>
            </w:pPr>
          </w:p>
        </w:tc>
      </w:tr>
      <w:tr w:rsidR="00ED116D" w14:paraId="27E16F05" w14:textId="77777777" w:rsidTr="008516F2">
        <w:trPr>
          <w:trHeight w:val="315"/>
        </w:trPr>
        <w:tc>
          <w:tcPr>
            <w:tcW w:w="4680" w:type="dxa"/>
            <w:shd w:val="clear" w:color="auto" w:fill="auto"/>
            <w:tcMar>
              <w:top w:w="15" w:type="dxa"/>
              <w:left w:w="15" w:type="dxa"/>
              <w:bottom w:w="0" w:type="dxa"/>
              <w:right w:w="15" w:type="dxa"/>
            </w:tcMar>
            <w:vAlign w:val="center"/>
            <w:hideMark/>
          </w:tcPr>
          <w:p w14:paraId="0FC727E6" w14:textId="77777777" w:rsidR="00ED116D" w:rsidRDefault="00ED116D" w:rsidP="008516F2">
            <w:pPr>
              <w:spacing w:after="0"/>
              <w:rPr>
                <w:sz w:val="22"/>
                <w:szCs w:val="22"/>
              </w:rPr>
            </w:pPr>
            <w:r>
              <w:rPr>
                <w:sz w:val="22"/>
                <w:szCs w:val="22"/>
              </w:rPr>
              <w:t>Teritorijalno more, vanjski pojas, gospodarski pojas</w:t>
            </w:r>
          </w:p>
        </w:tc>
        <w:tc>
          <w:tcPr>
            <w:tcW w:w="740" w:type="dxa"/>
            <w:shd w:val="clear" w:color="auto" w:fill="auto"/>
            <w:tcMar>
              <w:top w:w="15" w:type="dxa"/>
              <w:left w:w="15" w:type="dxa"/>
              <w:bottom w:w="0" w:type="dxa"/>
              <w:right w:w="15" w:type="dxa"/>
            </w:tcMar>
            <w:vAlign w:val="center"/>
          </w:tcPr>
          <w:p w14:paraId="66524F96" w14:textId="45963174"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7EC40DB2" w14:textId="68D16ED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24E6E8F" w14:textId="286293E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5F43864"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524495E"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1F6A5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3FB1F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9A740B"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A62AFC0"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76FD25D9" w14:textId="3995CC5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8A1F283" w14:textId="56634689" w:rsidR="00ED116D" w:rsidRDefault="00ED116D" w:rsidP="008516F2">
            <w:pPr>
              <w:spacing w:after="0"/>
              <w:jc w:val="center"/>
              <w:rPr>
                <w:rFonts w:ascii="Wingdings" w:hAnsi="Wingdings" w:cs="Calibri"/>
                <w:b/>
                <w:bCs/>
                <w:sz w:val="22"/>
                <w:szCs w:val="22"/>
              </w:rPr>
            </w:pPr>
          </w:p>
        </w:tc>
      </w:tr>
      <w:tr w:rsidR="00ED116D" w14:paraId="7FF7745D" w14:textId="77777777" w:rsidTr="008516F2">
        <w:trPr>
          <w:trHeight w:val="315"/>
        </w:trPr>
        <w:tc>
          <w:tcPr>
            <w:tcW w:w="4680" w:type="dxa"/>
            <w:shd w:val="clear" w:color="auto" w:fill="auto"/>
            <w:tcMar>
              <w:top w:w="15" w:type="dxa"/>
              <w:left w:w="15" w:type="dxa"/>
              <w:bottom w:w="0" w:type="dxa"/>
              <w:right w:w="15" w:type="dxa"/>
            </w:tcMar>
            <w:vAlign w:val="center"/>
            <w:hideMark/>
          </w:tcPr>
          <w:p w14:paraId="0E6CEE15" w14:textId="77777777" w:rsidR="00ED116D" w:rsidRDefault="00ED116D" w:rsidP="008516F2">
            <w:pPr>
              <w:spacing w:after="0"/>
              <w:rPr>
                <w:sz w:val="22"/>
                <w:szCs w:val="22"/>
              </w:rPr>
            </w:pPr>
            <w:r>
              <w:rPr>
                <w:sz w:val="22"/>
                <w:szCs w:val="22"/>
              </w:rPr>
              <w:t>Pravni položaj broda u stranoj luci</w:t>
            </w:r>
          </w:p>
        </w:tc>
        <w:tc>
          <w:tcPr>
            <w:tcW w:w="740" w:type="dxa"/>
            <w:shd w:val="clear" w:color="auto" w:fill="auto"/>
            <w:tcMar>
              <w:top w:w="15" w:type="dxa"/>
              <w:left w:w="15" w:type="dxa"/>
              <w:bottom w:w="0" w:type="dxa"/>
              <w:right w:w="15" w:type="dxa"/>
            </w:tcMar>
            <w:vAlign w:val="center"/>
          </w:tcPr>
          <w:p w14:paraId="03F65840" w14:textId="6FEC03A8" w:rsidR="00ED116D" w:rsidRDefault="00ED116D" w:rsidP="008516F2">
            <w:pPr>
              <w:spacing w:after="0"/>
              <w:jc w:val="center"/>
              <w:rPr>
                <w:b/>
                <w:bCs/>
                <w:sz w:val="22"/>
                <w:szCs w:val="22"/>
              </w:rPr>
            </w:pPr>
          </w:p>
        </w:tc>
        <w:tc>
          <w:tcPr>
            <w:tcW w:w="740" w:type="dxa"/>
            <w:shd w:val="clear" w:color="auto" w:fill="auto"/>
            <w:tcMar>
              <w:top w:w="15" w:type="dxa"/>
              <w:left w:w="15" w:type="dxa"/>
              <w:bottom w:w="0" w:type="dxa"/>
              <w:right w:w="15" w:type="dxa"/>
            </w:tcMar>
            <w:vAlign w:val="center"/>
          </w:tcPr>
          <w:p w14:paraId="1CA440B5" w14:textId="086D9B5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4530EBB" w14:textId="2DF418F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16917D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C563C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90E79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41144B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86683D"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2059CFE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0892E9A" w14:textId="2404872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9CD9C72" w14:textId="42CBEB09" w:rsidR="00ED116D" w:rsidRDefault="00ED116D" w:rsidP="008516F2">
            <w:pPr>
              <w:spacing w:after="0"/>
              <w:jc w:val="center"/>
              <w:rPr>
                <w:rFonts w:ascii="Wingdings" w:hAnsi="Wingdings" w:cs="Calibri"/>
                <w:b/>
                <w:bCs/>
                <w:sz w:val="22"/>
                <w:szCs w:val="22"/>
              </w:rPr>
            </w:pPr>
          </w:p>
        </w:tc>
      </w:tr>
      <w:tr w:rsidR="00ED116D" w14:paraId="1DA4159C" w14:textId="77777777" w:rsidTr="008C3315">
        <w:trPr>
          <w:trHeight w:val="585"/>
        </w:trPr>
        <w:tc>
          <w:tcPr>
            <w:tcW w:w="4680" w:type="dxa"/>
            <w:shd w:val="clear" w:color="000000" w:fill="D9E1F2"/>
            <w:tcMar>
              <w:top w:w="15" w:type="dxa"/>
              <w:left w:w="15" w:type="dxa"/>
              <w:bottom w:w="0" w:type="dxa"/>
              <w:right w:w="15" w:type="dxa"/>
            </w:tcMar>
            <w:vAlign w:val="center"/>
            <w:hideMark/>
          </w:tcPr>
          <w:p w14:paraId="53380168" w14:textId="77777777" w:rsidR="00ED116D" w:rsidRDefault="00ED116D" w:rsidP="008516F2">
            <w:pPr>
              <w:spacing w:after="0"/>
              <w:rPr>
                <w:b/>
                <w:bCs/>
                <w:sz w:val="22"/>
                <w:szCs w:val="22"/>
              </w:rPr>
            </w:pPr>
            <w:r>
              <w:rPr>
                <w:b/>
                <w:bCs/>
                <w:sz w:val="22"/>
                <w:szCs w:val="22"/>
              </w:rPr>
              <w:t>IME I OZNAKA BRODA/JAHTE, POZIVNI ZNAK, LUKA UPISA</w:t>
            </w:r>
          </w:p>
        </w:tc>
        <w:tc>
          <w:tcPr>
            <w:tcW w:w="740" w:type="dxa"/>
            <w:shd w:val="clear" w:color="000000" w:fill="D9E1F2"/>
            <w:tcMar>
              <w:top w:w="15" w:type="dxa"/>
              <w:left w:w="15" w:type="dxa"/>
              <w:bottom w:w="0" w:type="dxa"/>
              <w:right w:w="15" w:type="dxa"/>
            </w:tcMar>
            <w:vAlign w:val="center"/>
            <w:hideMark/>
          </w:tcPr>
          <w:p w14:paraId="269AC2BB"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1A2D5282"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57C2FF25"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6EC317F0"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D7A48CC"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6747A8A0"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31CFF4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4A79477D"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29B86F50"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23930EEE"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5BB08325" w14:textId="77777777" w:rsidR="00ED116D" w:rsidRDefault="00ED116D" w:rsidP="008516F2">
            <w:pPr>
              <w:spacing w:after="0"/>
              <w:jc w:val="center"/>
              <w:rPr>
                <w:b/>
                <w:bCs/>
                <w:sz w:val="22"/>
                <w:szCs w:val="22"/>
              </w:rPr>
            </w:pPr>
            <w:r>
              <w:rPr>
                <w:b/>
                <w:bCs/>
                <w:sz w:val="22"/>
                <w:szCs w:val="22"/>
              </w:rPr>
              <w:t> </w:t>
            </w:r>
          </w:p>
        </w:tc>
      </w:tr>
      <w:tr w:rsidR="00ED116D" w14:paraId="539E2B86" w14:textId="77777777" w:rsidTr="008516F2">
        <w:trPr>
          <w:trHeight w:val="315"/>
        </w:trPr>
        <w:tc>
          <w:tcPr>
            <w:tcW w:w="4680" w:type="dxa"/>
            <w:shd w:val="clear" w:color="auto" w:fill="auto"/>
            <w:tcMar>
              <w:top w:w="15" w:type="dxa"/>
              <w:left w:w="15" w:type="dxa"/>
              <w:bottom w:w="0" w:type="dxa"/>
              <w:right w:w="15" w:type="dxa"/>
            </w:tcMar>
            <w:vAlign w:val="center"/>
            <w:hideMark/>
          </w:tcPr>
          <w:p w14:paraId="3ADDBC1E" w14:textId="77777777" w:rsidR="00ED116D" w:rsidRDefault="00ED116D" w:rsidP="008516F2">
            <w:pPr>
              <w:spacing w:after="0"/>
              <w:rPr>
                <w:sz w:val="22"/>
                <w:szCs w:val="22"/>
              </w:rPr>
            </w:pPr>
            <w:r>
              <w:rPr>
                <w:sz w:val="22"/>
                <w:szCs w:val="22"/>
              </w:rPr>
              <w:t>Državna pripadnost i identifikacija broda/jahte</w:t>
            </w:r>
          </w:p>
        </w:tc>
        <w:tc>
          <w:tcPr>
            <w:tcW w:w="740" w:type="dxa"/>
            <w:shd w:val="clear" w:color="auto" w:fill="auto"/>
            <w:tcMar>
              <w:top w:w="15" w:type="dxa"/>
              <w:left w:w="15" w:type="dxa"/>
              <w:bottom w:w="0" w:type="dxa"/>
              <w:right w:w="15" w:type="dxa"/>
            </w:tcMar>
            <w:vAlign w:val="center"/>
            <w:hideMark/>
          </w:tcPr>
          <w:p w14:paraId="67869872"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1934D8B" w14:textId="28058CD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B129832" w14:textId="5CC260B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365BA0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09EDF7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9F0675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B8956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2473C85"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31E9A07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ABCFF11" w14:textId="2A0280F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F921E38" w14:textId="0B03C0A7" w:rsidR="00ED116D" w:rsidRDefault="00ED116D" w:rsidP="008516F2">
            <w:pPr>
              <w:spacing w:after="0"/>
              <w:jc w:val="center"/>
              <w:rPr>
                <w:rFonts w:ascii="Wingdings" w:hAnsi="Wingdings" w:cs="Calibri"/>
                <w:b/>
                <w:bCs/>
                <w:sz w:val="22"/>
                <w:szCs w:val="22"/>
              </w:rPr>
            </w:pPr>
          </w:p>
        </w:tc>
      </w:tr>
      <w:tr w:rsidR="00ED116D" w14:paraId="1011B70C" w14:textId="77777777" w:rsidTr="008516F2">
        <w:trPr>
          <w:trHeight w:val="315"/>
        </w:trPr>
        <w:tc>
          <w:tcPr>
            <w:tcW w:w="4680" w:type="dxa"/>
            <w:shd w:val="clear" w:color="auto" w:fill="auto"/>
            <w:tcMar>
              <w:top w:w="15" w:type="dxa"/>
              <w:left w:w="15" w:type="dxa"/>
              <w:bottom w:w="0" w:type="dxa"/>
              <w:right w:w="15" w:type="dxa"/>
            </w:tcMar>
            <w:vAlign w:val="center"/>
            <w:hideMark/>
          </w:tcPr>
          <w:p w14:paraId="75F8A425" w14:textId="77777777" w:rsidR="00ED116D" w:rsidRDefault="00ED116D" w:rsidP="008516F2">
            <w:pPr>
              <w:spacing w:after="0"/>
              <w:rPr>
                <w:sz w:val="22"/>
                <w:szCs w:val="22"/>
              </w:rPr>
            </w:pPr>
            <w:r>
              <w:rPr>
                <w:sz w:val="22"/>
                <w:szCs w:val="22"/>
              </w:rPr>
              <w:t>Upisnici brodova/jahti</w:t>
            </w:r>
          </w:p>
        </w:tc>
        <w:tc>
          <w:tcPr>
            <w:tcW w:w="740" w:type="dxa"/>
            <w:shd w:val="clear" w:color="auto" w:fill="auto"/>
            <w:tcMar>
              <w:top w:w="15" w:type="dxa"/>
              <w:left w:w="15" w:type="dxa"/>
              <w:bottom w:w="0" w:type="dxa"/>
              <w:right w:w="15" w:type="dxa"/>
            </w:tcMar>
            <w:vAlign w:val="center"/>
            <w:hideMark/>
          </w:tcPr>
          <w:p w14:paraId="5EBE11EE"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CC2C648" w14:textId="089E07B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73D8470" w14:textId="77F8388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E0E6CB8"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A6D92E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8A898E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6FDD3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29AF3E2"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6D8B081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9C1E573" w14:textId="339668F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E8C1BC1" w14:textId="3D1A4358" w:rsidR="00ED116D" w:rsidRDefault="00ED116D" w:rsidP="008516F2">
            <w:pPr>
              <w:spacing w:after="0"/>
              <w:jc w:val="center"/>
              <w:rPr>
                <w:rFonts w:ascii="Wingdings" w:hAnsi="Wingdings" w:cs="Calibri"/>
                <w:b/>
                <w:bCs/>
                <w:sz w:val="22"/>
                <w:szCs w:val="22"/>
              </w:rPr>
            </w:pPr>
          </w:p>
        </w:tc>
      </w:tr>
      <w:tr w:rsidR="00ED116D" w14:paraId="5F38C122" w14:textId="77777777" w:rsidTr="008516F2">
        <w:trPr>
          <w:trHeight w:val="315"/>
        </w:trPr>
        <w:tc>
          <w:tcPr>
            <w:tcW w:w="4680" w:type="dxa"/>
            <w:shd w:val="clear" w:color="auto" w:fill="auto"/>
            <w:tcMar>
              <w:top w:w="15" w:type="dxa"/>
              <w:left w:w="15" w:type="dxa"/>
              <w:bottom w:w="0" w:type="dxa"/>
              <w:right w:w="15" w:type="dxa"/>
            </w:tcMar>
            <w:vAlign w:val="center"/>
            <w:hideMark/>
          </w:tcPr>
          <w:p w14:paraId="12A80B9F" w14:textId="77777777" w:rsidR="00ED116D" w:rsidRDefault="00ED116D" w:rsidP="008516F2">
            <w:pPr>
              <w:spacing w:after="0"/>
              <w:rPr>
                <w:sz w:val="22"/>
                <w:szCs w:val="22"/>
              </w:rPr>
            </w:pPr>
            <w:r>
              <w:rPr>
                <w:sz w:val="22"/>
                <w:szCs w:val="22"/>
              </w:rPr>
              <w:t>Uloga i pravni položaj zapovjednika broda/jahte</w:t>
            </w:r>
          </w:p>
        </w:tc>
        <w:tc>
          <w:tcPr>
            <w:tcW w:w="740" w:type="dxa"/>
            <w:shd w:val="clear" w:color="auto" w:fill="auto"/>
            <w:tcMar>
              <w:top w:w="15" w:type="dxa"/>
              <w:left w:w="15" w:type="dxa"/>
              <w:bottom w:w="0" w:type="dxa"/>
              <w:right w:w="15" w:type="dxa"/>
            </w:tcMar>
            <w:vAlign w:val="center"/>
            <w:hideMark/>
          </w:tcPr>
          <w:p w14:paraId="53D29872"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512F2468" w14:textId="6DB5564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8947F34" w14:textId="3199A0A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3E0A41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02E02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55E89B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6D719B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50327B9"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7517C9A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CA02FFD" w14:textId="15CB787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85DBD6D" w14:textId="2C4608C7" w:rsidR="00ED116D" w:rsidRDefault="00ED116D" w:rsidP="008516F2">
            <w:pPr>
              <w:spacing w:after="0"/>
              <w:jc w:val="center"/>
              <w:rPr>
                <w:rFonts w:ascii="Wingdings" w:hAnsi="Wingdings" w:cs="Calibri"/>
                <w:b/>
                <w:bCs/>
                <w:sz w:val="22"/>
                <w:szCs w:val="22"/>
              </w:rPr>
            </w:pPr>
          </w:p>
        </w:tc>
      </w:tr>
      <w:tr w:rsidR="00ED116D" w14:paraId="02E589FB" w14:textId="77777777" w:rsidTr="008516F2">
        <w:trPr>
          <w:trHeight w:val="615"/>
        </w:trPr>
        <w:tc>
          <w:tcPr>
            <w:tcW w:w="4680" w:type="dxa"/>
            <w:shd w:val="clear" w:color="auto" w:fill="auto"/>
            <w:tcMar>
              <w:top w:w="15" w:type="dxa"/>
              <w:left w:w="15" w:type="dxa"/>
              <w:bottom w:w="0" w:type="dxa"/>
              <w:right w:w="15" w:type="dxa"/>
            </w:tcMar>
            <w:vAlign w:val="center"/>
            <w:hideMark/>
          </w:tcPr>
          <w:p w14:paraId="1F561A95" w14:textId="77777777" w:rsidR="00ED116D" w:rsidRDefault="00ED116D" w:rsidP="008516F2">
            <w:pPr>
              <w:spacing w:after="0"/>
              <w:rPr>
                <w:sz w:val="22"/>
                <w:szCs w:val="22"/>
              </w:rPr>
            </w:pPr>
            <w:r>
              <w:rPr>
                <w:sz w:val="22"/>
                <w:szCs w:val="22"/>
              </w:rPr>
              <w:t>Ovlasti zapovjednika glede sigurnosti broda i plovidbe, te zaštite mora od onečišćenja</w:t>
            </w:r>
          </w:p>
        </w:tc>
        <w:tc>
          <w:tcPr>
            <w:tcW w:w="740" w:type="dxa"/>
            <w:shd w:val="clear" w:color="auto" w:fill="auto"/>
            <w:tcMar>
              <w:top w:w="15" w:type="dxa"/>
              <w:left w:w="15" w:type="dxa"/>
              <w:bottom w:w="0" w:type="dxa"/>
              <w:right w:w="15" w:type="dxa"/>
            </w:tcMar>
            <w:vAlign w:val="center"/>
            <w:hideMark/>
          </w:tcPr>
          <w:p w14:paraId="454688D1"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tcPr>
          <w:p w14:paraId="3DFB86BA" w14:textId="3E3F89D4"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56C6E60" w14:textId="60BC98D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BD34CC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435BB3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5C4B6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C4A1A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1796BB6" w14:textId="77777777" w:rsidR="00ED116D" w:rsidRDefault="00ED116D" w:rsidP="008516F2">
            <w:pPr>
              <w:spacing w:after="0"/>
              <w:jc w:val="center"/>
              <w:rPr>
                <w:b/>
                <w:bCs/>
                <w:sz w:val="22"/>
                <w:szCs w:val="22"/>
              </w:rPr>
            </w:pPr>
            <w:r>
              <w:rPr>
                <w:b/>
                <w:bCs/>
                <w:sz w:val="22"/>
                <w:szCs w:val="22"/>
              </w:rPr>
              <w:t> </w:t>
            </w:r>
          </w:p>
        </w:tc>
        <w:tc>
          <w:tcPr>
            <w:tcW w:w="740" w:type="dxa"/>
            <w:shd w:val="clear" w:color="auto" w:fill="auto"/>
            <w:tcMar>
              <w:top w:w="15" w:type="dxa"/>
              <w:left w:w="15" w:type="dxa"/>
              <w:bottom w:w="0" w:type="dxa"/>
              <w:right w:w="15" w:type="dxa"/>
            </w:tcMar>
            <w:vAlign w:val="center"/>
            <w:hideMark/>
          </w:tcPr>
          <w:p w14:paraId="5A26173B"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025624DA" w14:textId="7AE853E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DD080AF" w14:textId="39D9FDBF" w:rsidR="00ED116D" w:rsidRDefault="00ED116D" w:rsidP="008516F2">
            <w:pPr>
              <w:spacing w:after="0"/>
              <w:jc w:val="center"/>
              <w:rPr>
                <w:rFonts w:ascii="Wingdings" w:hAnsi="Wingdings" w:cs="Calibri"/>
                <w:b/>
                <w:bCs/>
                <w:sz w:val="22"/>
                <w:szCs w:val="22"/>
              </w:rPr>
            </w:pPr>
          </w:p>
        </w:tc>
      </w:tr>
      <w:tr w:rsidR="00ED116D" w14:paraId="31B14ECD" w14:textId="77777777" w:rsidTr="008516F2">
        <w:trPr>
          <w:trHeight w:val="315"/>
        </w:trPr>
        <w:tc>
          <w:tcPr>
            <w:tcW w:w="4680" w:type="dxa"/>
            <w:shd w:val="clear" w:color="000000" w:fill="D9E1F2"/>
            <w:tcMar>
              <w:top w:w="15" w:type="dxa"/>
              <w:left w:w="15" w:type="dxa"/>
              <w:bottom w:w="0" w:type="dxa"/>
              <w:right w:w="15" w:type="dxa"/>
            </w:tcMar>
            <w:vAlign w:val="center"/>
            <w:hideMark/>
          </w:tcPr>
          <w:p w14:paraId="3AEB027A" w14:textId="77777777" w:rsidR="00ED116D" w:rsidRDefault="00ED116D" w:rsidP="008516F2">
            <w:pPr>
              <w:spacing w:after="0"/>
              <w:rPr>
                <w:b/>
                <w:bCs/>
                <w:sz w:val="22"/>
                <w:szCs w:val="22"/>
              </w:rPr>
            </w:pPr>
            <w:r>
              <w:rPr>
                <w:b/>
                <w:bCs/>
                <w:sz w:val="22"/>
                <w:szCs w:val="22"/>
              </w:rPr>
              <w:t>STVARNA PRAVA NA BRODU/JAHTI</w:t>
            </w:r>
          </w:p>
        </w:tc>
        <w:tc>
          <w:tcPr>
            <w:tcW w:w="740" w:type="dxa"/>
            <w:shd w:val="clear" w:color="000000" w:fill="D9E1F2"/>
            <w:tcMar>
              <w:top w:w="15" w:type="dxa"/>
              <w:left w:w="15" w:type="dxa"/>
              <w:bottom w:w="0" w:type="dxa"/>
              <w:right w:w="15" w:type="dxa"/>
            </w:tcMar>
            <w:vAlign w:val="center"/>
            <w:hideMark/>
          </w:tcPr>
          <w:p w14:paraId="64CAE72D" w14:textId="77777777" w:rsidR="00ED116D" w:rsidRDefault="00ED116D" w:rsidP="008516F2">
            <w:pPr>
              <w:spacing w:after="0"/>
              <w:jc w:val="center"/>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tcPr>
          <w:p w14:paraId="5713868F" w14:textId="1937B639"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231DF44B" w14:textId="2697662E"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hideMark/>
          </w:tcPr>
          <w:p w14:paraId="4F319AA4"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3D0664AA"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3950947E"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635D6B3B"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11E79EE3"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7DC725E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tcPr>
          <w:p w14:paraId="5C052A83" w14:textId="0B8B7D60"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4D3CD482" w14:textId="3DE81572" w:rsidR="00ED116D" w:rsidRDefault="00ED116D" w:rsidP="008516F2">
            <w:pPr>
              <w:spacing w:after="0"/>
              <w:jc w:val="center"/>
              <w:rPr>
                <w:b/>
                <w:bCs/>
                <w:sz w:val="22"/>
                <w:szCs w:val="22"/>
              </w:rPr>
            </w:pPr>
          </w:p>
        </w:tc>
      </w:tr>
      <w:tr w:rsidR="00ED116D" w14:paraId="7CA3C385" w14:textId="77777777" w:rsidTr="008516F2">
        <w:trPr>
          <w:trHeight w:val="315"/>
        </w:trPr>
        <w:tc>
          <w:tcPr>
            <w:tcW w:w="4680" w:type="dxa"/>
            <w:shd w:val="clear" w:color="auto" w:fill="auto"/>
            <w:tcMar>
              <w:top w:w="15" w:type="dxa"/>
              <w:left w:w="15" w:type="dxa"/>
              <w:bottom w:w="0" w:type="dxa"/>
              <w:right w:w="15" w:type="dxa"/>
            </w:tcMar>
            <w:vAlign w:val="center"/>
            <w:hideMark/>
          </w:tcPr>
          <w:p w14:paraId="7A28E490" w14:textId="77777777" w:rsidR="00ED116D" w:rsidRPr="008516F2" w:rsidRDefault="00ED116D" w:rsidP="008516F2">
            <w:pPr>
              <w:spacing w:after="0"/>
              <w:rPr>
                <w:sz w:val="22"/>
                <w:szCs w:val="22"/>
              </w:rPr>
            </w:pPr>
            <w:r w:rsidRPr="008516F2">
              <w:rPr>
                <w:sz w:val="22"/>
                <w:szCs w:val="22"/>
              </w:rPr>
              <w:t>Vlasništvo broda/jahte</w:t>
            </w:r>
          </w:p>
        </w:tc>
        <w:tc>
          <w:tcPr>
            <w:tcW w:w="740" w:type="dxa"/>
            <w:shd w:val="clear" w:color="auto" w:fill="auto"/>
            <w:tcMar>
              <w:top w:w="15" w:type="dxa"/>
              <w:left w:w="15" w:type="dxa"/>
              <w:bottom w:w="0" w:type="dxa"/>
              <w:right w:w="15" w:type="dxa"/>
            </w:tcMar>
            <w:vAlign w:val="center"/>
            <w:hideMark/>
          </w:tcPr>
          <w:p w14:paraId="0DD55D34"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D655527" w14:textId="54E3FD2A"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3809B06" w14:textId="09567570"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37C8179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23CB5C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15305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DEC25D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7737CD8"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48953F8"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43672158" w14:textId="4817907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676F50C" w14:textId="01557FE1" w:rsidR="00ED116D" w:rsidRDefault="00ED116D" w:rsidP="008516F2">
            <w:pPr>
              <w:spacing w:after="0"/>
              <w:jc w:val="center"/>
              <w:rPr>
                <w:rFonts w:ascii="Wingdings" w:hAnsi="Wingdings" w:cs="Calibri"/>
                <w:b/>
                <w:bCs/>
                <w:sz w:val="22"/>
                <w:szCs w:val="22"/>
              </w:rPr>
            </w:pPr>
          </w:p>
        </w:tc>
      </w:tr>
      <w:tr w:rsidR="00ED116D" w14:paraId="102D29F3" w14:textId="77777777" w:rsidTr="008516F2">
        <w:trPr>
          <w:trHeight w:val="315"/>
        </w:trPr>
        <w:tc>
          <w:tcPr>
            <w:tcW w:w="4680" w:type="dxa"/>
            <w:shd w:val="clear" w:color="auto" w:fill="auto"/>
            <w:tcMar>
              <w:top w:w="15" w:type="dxa"/>
              <w:left w:w="15" w:type="dxa"/>
              <w:bottom w:w="0" w:type="dxa"/>
              <w:right w:w="15" w:type="dxa"/>
            </w:tcMar>
            <w:vAlign w:val="center"/>
            <w:hideMark/>
          </w:tcPr>
          <w:p w14:paraId="3190B051" w14:textId="77777777" w:rsidR="00ED116D" w:rsidRPr="008516F2" w:rsidRDefault="00ED116D" w:rsidP="008516F2">
            <w:pPr>
              <w:spacing w:after="0"/>
              <w:rPr>
                <w:sz w:val="22"/>
                <w:szCs w:val="22"/>
              </w:rPr>
            </w:pPr>
            <w:r w:rsidRPr="008516F2">
              <w:rPr>
                <w:sz w:val="22"/>
                <w:szCs w:val="22"/>
              </w:rPr>
              <w:t>Pojam i vrste založnih prava na brodu/jahti</w:t>
            </w:r>
          </w:p>
        </w:tc>
        <w:tc>
          <w:tcPr>
            <w:tcW w:w="740" w:type="dxa"/>
            <w:shd w:val="clear" w:color="auto" w:fill="auto"/>
            <w:tcMar>
              <w:top w:w="15" w:type="dxa"/>
              <w:left w:w="15" w:type="dxa"/>
              <w:bottom w:w="0" w:type="dxa"/>
              <w:right w:w="15" w:type="dxa"/>
            </w:tcMar>
            <w:vAlign w:val="center"/>
            <w:hideMark/>
          </w:tcPr>
          <w:p w14:paraId="16C8D597"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1B6C43E" w14:textId="031454DB"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B9355D1" w14:textId="497405EE"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E4FFDD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CA869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D9AF69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CF322F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90962E"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73DE0447"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27570005" w14:textId="6E9B453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FA88CC4" w14:textId="4B0DE1C6" w:rsidR="00ED116D" w:rsidRDefault="00ED116D" w:rsidP="008516F2">
            <w:pPr>
              <w:spacing w:after="0"/>
              <w:jc w:val="center"/>
              <w:rPr>
                <w:rFonts w:ascii="Wingdings" w:hAnsi="Wingdings" w:cs="Calibri"/>
                <w:b/>
                <w:bCs/>
                <w:sz w:val="22"/>
                <w:szCs w:val="22"/>
              </w:rPr>
            </w:pPr>
          </w:p>
        </w:tc>
      </w:tr>
      <w:tr w:rsidR="00ED116D" w14:paraId="1966F27E" w14:textId="77777777" w:rsidTr="008516F2">
        <w:trPr>
          <w:trHeight w:val="315"/>
        </w:trPr>
        <w:tc>
          <w:tcPr>
            <w:tcW w:w="4680" w:type="dxa"/>
            <w:shd w:val="clear" w:color="000000" w:fill="D9E1F2"/>
            <w:tcMar>
              <w:top w:w="15" w:type="dxa"/>
              <w:left w:w="15" w:type="dxa"/>
              <w:bottom w:w="0" w:type="dxa"/>
              <w:right w:w="15" w:type="dxa"/>
            </w:tcMar>
            <w:vAlign w:val="center"/>
            <w:hideMark/>
          </w:tcPr>
          <w:p w14:paraId="2FAF1496" w14:textId="77777777" w:rsidR="00ED116D" w:rsidRPr="008516F2" w:rsidRDefault="00ED116D" w:rsidP="008516F2">
            <w:pPr>
              <w:spacing w:after="0"/>
              <w:rPr>
                <w:b/>
                <w:bCs/>
                <w:sz w:val="22"/>
                <w:szCs w:val="22"/>
              </w:rPr>
            </w:pPr>
            <w:r w:rsidRPr="008516F2">
              <w:rPr>
                <w:b/>
                <w:bCs/>
                <w:sz w:val="22"/>
                <w:szCs w:val="22"/>
              </w:rPr>
              <w:t>POMORSKO OSIGURANJE</w:t>
            </w:r>
          </w:p>
        </w:tc>
        <w:tc>
          <w:tcPr>
            <w:tcW w:w="740" w:type="dxa"/>
            <w:shd w:val="clear" w:color="000000" w:fill="D9E1F2"/>
            <w:tcMar>
              <w:top w:w="15" w:type="dxa"/>
              <w:left w:w="15" w:type="dxa"/>
              <w:bottom w:w="0" w:type="dxa"/>
              <w:right w:w="15" w:type="dxa"/>
            </w:tcMar>
            <w:vAlign w:val="center"/>
            <w:hideMark/>
          </w:tcPr>
          <w:p w14:paraId="6AB59901" w14:textId="77777777" w:rsidR="00ED116D" w:rsidRDefault="00ED116D" w:rsidP="008516F2">
            <w:pPr>
              <w:spacing w:after="0"/>
              <w:jc w:val="center"/>
              <w:rPr>
                <w:sz w:val="22"/>
                <w:szCs w:val="22"/>
              </w:rPr>
            </w:pPr>
            <w:r>
              <w:rPr>
                <w:sz w:val="22"/>
                <w:szCs w:val="22"/>
              </w:rPr>
              <w:t> </w:t>
            </w:r>
          </w:p>
        </w:tc>
        <w:tc>
          <w:tcPr>
            <w:tcW w:w="740" w:type="dxa"/>
            <w:shd w:val="clear" w:color="000000" w:fill="D9E1F2"/>
            <w:tcMar>
              <w:top w:w="15" w:type="dxa"/>
              <w:left w:w="15" w:type="dxa"/>
              <w:bottom w:w="0" w:type="dxa"/>
              <w:right w:w="15" w:type="dxa"/>
            </w:tcMar>
            <w:vAlign w:val="center"/>
          </w:tcPr>
          <w:p w14:paraId="53BBA563" w14:textId="5391E3FD"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60C4A1A0" w14:textId="3E07FD6C"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hideMark/>
          </w:tcPr>
          <w:p w14:paraId="72796F15"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37A7716A"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2DB6C1DB"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5737B9EF"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0FE4FBB1"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hideMark/>
          </w:tcPr>
          <w:p w14:paraId="5E985E0F" w14:textId="77777777" w:rsidR="00ED116D" w:rsidRDefault="00ED116D" w:rsidP="008516F2">
            <w:pPr>
              <w:spacing w:after="0"/>
              <w:rPr>
                <w:b/>
                <w:bCs/>
                <w:sz w:val="22"/>
                <w:szCs w:val="22"/>
              </w:rPr>
            </w:pPr>
            <w:r>
              <w:rPr>
                <w:b/>
                <w:bCs/>
                <w:sz w:val="22"/>
                <w:szCs w:val="22"/>
              </w:rPr>
              <w:t> </w:t>
            </w:r>
          </w:p>
        </w:tc>
        <w:tc>
          <w:tcPr>
            <w:tcW w:w="740" w:type="dxa"/>
            <w:shd w:val="clear" w:color="000000" w:fill="D9E1F2"/>
            <w:tcMar>
              <w:top w:w="15" w:type="dxa"/>
              <w:left w:w="15" w:type="dxa"/>
              <w:bottom w:w="0" w:type="dxa"/>
              <w:right w:w="15" w:type="dxa"/>
            </w:tcMar>
            <w:vAlign w:val="center"/>
          </w:tcPr>
          <w:p w14:paraId="165D5E76" w14:textId="2F161105" w:rsidR="00ED116D" w:rsidRDefault="00ED116D" w:rsidP="008516F2">
            <w:pPr>
              <w:spacing w:after="0"/>
              <w:jc w:val="center"/>
              <w:rPr>
                <w:b/>
                <w:bCs/>
                <w:sz w:val="22"/>
                <w:szCs w:val="22"/>
              </w:rPr>
            </w:pPr>
          </w:p>
        </w:tc>
        <w:tc>
          <w:tcPr>
            <w:tcW w:w="740" w:type="dxa"/>
            <w:shd w:val="clear" w:color="000000" w:fill="D9E1F2"/>
            <w:tcMar>
              <w:top w:w="15" w:type="dxa"/>
              <w:left w:w="15" w:type="dxa"/>
              <w:bottom w:w="0" w:type="dxa"/>
              <w:right w:w="15" w:type="dxa"/>
            </w:tcMar>
            <w:vAlign w:val="center"/>
          </w:tcPr>
          <w:p w14:paraId="16FD95C2" w14:textId="55BC2CF8" w:rsidR="00ED116D" w:rsidRDefault="00ED116D" w:rsidP="008516F2">
            <w:pPr>
              <w:spacing w:after="0"/>
              <w:jc w:val="center"/>
              <w:rPr>
                <w:b/>
                <w:bCs/>
                <w:sz w:val="22"/>
                <w:szCs w:val="22"/>
              </w:rPr>
            </w:pPr>
          </w:p>
        </w:tc>
      </w:tr>
      <w:tr w:rsidR="00ED116D" w14:paraId="78C1F9A7" w14:textId="77777777" w:rsidTr="008516F2">
        <w:trPr>
          <w:trHeight w:val="315"/>
        </w:trPr>
        <w:tc>
          <w:tcPr>
            <w:tcW w:w="4680" w:type="dxa"/>
            <w:shd w:val="clear" w:color="auto" w:fill="auto"/>
            <w:tcMar>
              <w:top w:w="15" w:type="dxa"/>
              <w:left w:w="15" w:type="dxa"/>
              <w:bottom w:w="0" w:type="dxa"/>
              <w:right w:w="15" w:type="dxa"/>
            </w:tcMar>
            <w:vAlign w:val="center"/>
            <w:hideMark/>
          </w:tcPr>
          <w:p w14:paraId="1D719C66" w14:textId="77777777" w:rsidR="00ED116D" w:rsidRPr="008516F2" w:rsidRDefault="00ED116D" w:rsidP="008516F2">
            <w:pPr>
              <w:spacing w:after="0"/>
              <w:rPr>
                <w:sz w:val="22"/>
                <w:szCs w:val="22"/>
              </w:rPr>
            </w:pPr>
            <w:r w:rsidRPr="008516F2">
              <w:rPr>
                <w:sz w:val="22"/>
                <w:szCs w:val="22"/>
              </w:rPr>
              <w:t>Pojam i podjela</w:t>
            </w:r>
          </w:p>
        </w:tc>
        <w:tc>
          <w:tcPr>
            <w:tcW w:w="740" w:type="dxa"/>
            <w:shd w:val="clear" w:color="auto" w:fill="auto"/>
            <w:tcMar>
              <w:top w:w="15" w:type="dxa"/>
              <w:left w:w="15" w:type="dxa"/>
              <w:bottom w:w="0" w:type="dxa"/>
              <w:right w:w="15" w:type="dxa"/>
            </w:tcMar>
            <w:vAlign w:val="center"/>
            <w:hideMark/>
          </w:tcPr>
          <w:p w14:paraId="2A89B99E"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0A29D99" w14:textId="360D59A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98496B9" w14:textId="1EE443E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E97347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9C5796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CF1DBC"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FB4B3C7"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261A426"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6E30AE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F259270" w14:textId="6115419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7F6FA2B5" w14:textId="7C97A802" w:rsidR="00ED116D" w:rsidRDefault="00ED116D" w:rsidP="008516F2">
            <w:pPr>
              <w:spacing w:after="0"/>
              <w:jc w:val="center"/>
              <w:rPr>
                <w:rFonts w:ascii="Wingdings" w:hAnsi="Wingdings" w:cs="Calibri"/>
                <w:b/>
                <w:bCs/>
                <w:sz w:val="22"/>
                <w:szCs w:val="22"/>
              </w:rPr>
            </w:pPr>
          </w:p>
        </w:tc>
      </w:tr>
      <w:tr w:rsidR="00ED116D" w14:paraId="65B48ECC" w14:textId="77777777" w:rsidTr="008516F2">
        <w:trPr>
          <w:trHeight w:val="315"/>
        </w:trPr>
        <w:tc>
          <w:tcPr>
            <w:tcW w:w="4680" w:type="dxa"/>
            <w:shd w:val="clear" w:color="auto" w:fill="auto"/>
            <w:tcMar>
              <w:top w:w="15" w:type="dxa"/>
              <w:left w:w="15" w:type="dxa"/>
              <w:bottom w:w="0" w:type="dxa"/>
              <w:right w:w="15" w:type="dxa"/>
            </w:tcMar>
            <w:vAlign w:val="center"/>
            <w:hideMark/>
          </w:tcPr>
          <w:p w14:paraId="44937E45" w14:textId="77777777" w:rsidR="00ED116D" w:rsidRPr="008516F2" w:rsidRDefault="00ED116D" w:rsidP="008516F2">
            <w:pPr>
              <w:spacing w:after="0"/>
              <w:rPr>
                <w:sz w:val="22"/>
                <w:szCs w:val="22"/>
              </w:rPr>
            </w:pPr>
            <w:r w:rsidRPr="008516F2">
              <w:rPr>
                <w:sz w:val="22"/>
                <w:szCs w:val="22"/>
              </w:rPr>
              <w:t>Vrste i podjela rizika</w:t>
            </w:r>
          </w:p>
        </w:tc>
        <w:tc>
          <w:tcPr>
            <w:tcW w:w="740" w:type="dxa"/>
            <w:shd w:val="clear" w:color="auto" w:fill="auto"/>
            <w:tcMar>
              <w:top w:w="15" w:type="dxa"/>
              <w:left w:w="15" w:type="dxa"/>
              <w:bottom w:w="0" w:type="dxa"/>
              <w:right w:w="15" w:type="dxa"/>
            </w:tcMar>
            <w:vAlign w:val="center"/>
            <w:hideMark/>
          </w:tcPr>
          <w:p w14:paraId="695FE79E"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1F458E56" w14:textId="3D269A1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A724F56" w14:textId="3934E449"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1E5A64C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CD89AD5"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CB898DF"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CD8566"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7833A32"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05C8D72"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69AB2853" w14:textId="2FE619D2"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6636F727" w14:textId="07826194" w:rsidR="00ED116D" w:rsidRDefault="00ED116D" w:rsidP="008516F2">
            <w:pPr>
              <w:spacing w:after="0"/>
              <w:jc w:val="center"/>
              <w:rPr>
                <w:rFonts w:ascii="Wingdings" w:hAnsi="Wingdings" w:cs="Calibri"/>
                <w:b/>
                <w:bCs/>
                <w:sz w:val="22"/>
                <w:szCs w:val="22"/>
              </w:rPr>
            </w:pPr>
          </w:p>
        </w:tc>
      </w:tr>
      <w:tr w:rsidR="00ED116D" w14:paraId="751EF8FD" w14:textId="77777777" w:rsidTr="008516F2">
        <w:trPr>
          <w:trHeight w:val="315"/>
        </w:trPr>
        <w:tc>
          <w:tcPr>
            <w:tcW w:w="4680" w:type="dxa"/>
            <w:shd w:val="clear" w:color="auto" w:fill="auto"/>
            <w:tcMar>
              <w:top w:w="15" w:type="dxa"/>
              <w:left w:w="15" w:type="dxa"/>
              <w:bottom w:w="0" w:type="dxa"/>
              <w:right w:w="15" w:type="dxa"/>
            </w:tcMar>
            <w:vAlign w:val="center"/>
            <w:hideMark/>
          </w:tcPr>
          <w:p w14:paraId="5AD71D12" w14:textId="77777777" w:rsidR="00ED116D" w:rsidRPr="008516F2" w:rsidRDefault="00ED116D" w:rsidP="008516F2">
            <w:pPr>
              <w:spacing w:after="0"/>
              <w:rPr>
                <w:sz w:val="22"/>
                <w:szCs w:val="22"/>
              </w:rPr>
            </w:pPr>
            <w:r w:rsidRPr="008516F2">
              <w:rPr>
                <w:sz w:val="22"/>
                <w:szCs w:val="22"/>
              </w:rPr>
              <w:t>Pojavni oblici štete i naknade</w:t>
            </w:r>
          </w:p>
        </w:tc>
        <w:tc>
          <w:tcPr>
            <w:tcW w:w="740" w:type="dxa"/>
            <w:shd w:val="clear" w:color="auto" w:fill="auto"/>
            <w:tcMar>
              <w:top w:w="15" w:type="dxa"/>
              <w:left w:w="15" w:type="dxa"/>
              <w:bottom w:w="0" w:type="dxa"/>
              <w:right w:w="15" w:type="dxa"/>
            </w:tcMar>
            <w:vAlign w:val="center"/>
            <w:hideMark/>
          </w:tcPr>
          <w:p w14:paraId="09832A23"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07F43817" w14:textId="41073B5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3F1886C0" w14:textId="0CF22878"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2AF636A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9BD31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EFE60E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FD7D98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6BFF937"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DC8742C"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E1D7082" w14:textId="31DDAA0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A7211BB" w14:textId="297969D4" w:rsidR="00ED116D" w:rsidRDefault="00ED116D" w:rsidP="008516F2">
            <w:pPr>
              <w:spacing w:after="0"/>
              <w:jc w:val="center"/>
              <w:rPr>
                <w:rFonts w:ascii="Wingdings" w:hAnsi="Wingdings" w:cs="Calibri"/>
                <w:b/>
                <w:bCs/>
                <w:sz w:val="22"/>
                <w:szCs w:val="22"/>
              </w:rPr>
            </w:pPr>
          </w:p>
        </w:tc>
      </w:tr>
      <w:tr w:rsidR="00ED116D" w14:paraId="76475C66" w14:textId="77777777" w:rsidTr="008516F2">
        <w:trPr>
          <w:trHeight w:val="315"/>
        </w:trPr>
        <w:tc>
          <w:tcPr>
            <w:tcW w:w="4680" w:type="dxa"/>
            <w:shd w:val="clear" w:color="auto" w:fill="auto"/>
            <w:tcMar>
              <w:top w:w="15" w:type="dxa"/>
              <w:left w:w="15" w:type="dxa"/>
              <w:bottom w:w="0" w:type="dxa"/>
              <w:right w:w="15" w:type="dxa"/>
            </w:tcMar>
            <w:vAlign w:val="center"/>
            <w:hideMark/>
          </w:tcPr>
          <w:p w14:paraId="4042FBBE" w14:textId="77777777" w:rsidR="00ED116D" w:rsidRPr="008516F2" w:rsidRDefault="00ED116D" w:rsidP="008516F2">
            <w:pPr>
              <w:spacing w:after="0"/>
              <w:rPr>
                <w:sz w:val="22"/>
                <w:szCs w:val="22"/>
              </w:rPr>
            </w:pPr>
            <w:r w:rsidRPr="008516F2">
              <w:rPr>
                <w:sz w:val="22"/>
                <w:szCs w:val="22"/>
              </w:rPr>
              <w:t>Premija osiguranja</w:t>
            </w:r>
          </w:p>
        </w:tc>
        <w:tc>
          <w:tcPr>
            <w:tcW w:w="740" w:type="dxa"/>
            <w:shd w:val="clear" w:color="auto" w:fill="auto"/>
            <w:tcMar>
              <w:top w:w="15" w:type="dxa"/>
              <w:left w:w="15" w:type="dxa"/>
              <w:bottom w:w="0" w:type="dxa"/>
              <w:right w:w="15" w:type="dxa"/>
            </w:tcMar>
            <w:vAlign w:val="center"/>
            <w:hideMark/>
          </w:tcPr>
          <w:p w14:paraId="64C08F59"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4A4835AE" w14:textId="3642A7C6"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4F4020B6" w14:textId="4D7C57D7"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A33D16A"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0F5AD8B"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C0F85C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A8B62A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0539DB2"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42D57C06"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1303BB2A" w14:textId="010C4E8C"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12FEA97" w14:textId="1FCFC6DA" w:rsidR="00ED116D" w:rsidRDefault="00ED116D" w:rsidP="008516F2">
            <w:pPr>
              <w:spacing w:after="0"/>
              <w:jc w:val="center"/>
              <w:rPr>
                <w:rFonts w:ascii="Wingdings" w:hAnsi="Wingdings" w:cs="Calibri"/>
                <w:b/>
                <w:bCs/>
                <w:sz w:val="22"/>
                <w:szCs w:val="22"/>
              </w:rPr>
            </w:pPr>
          </w:p>
        </w:tc>
      </w:tr>
      <w:tr w:rsidR="00ED116D" w14:paraId="49B17131" w14:textId="77777777" w:rsidTr="008516F2">
        <w:trPr>
          <w:trHeight w:val="315"/>
        </w:trPr>
        <w:tc>
          <w:tcPr>
            <w:tcW w:w="4680" w:type="dxa"/>
            <w:shd w:val="clear" w:color="auto" w:fill="auto"/>
            <w:tcMar>
              <w:top w:w="15" w:type="dxa"/>
              <w:left w:w="15" w:type="dxa"/>
              <w:bottom w:w="0" w:type="dxa"/>
              <w:right w:w="15" w:type="dxa"/>
            </w:tcMar>
            <w:vAlign w:val="center"/>
            <w:hideMark/>
          </w:tcPr>
          <w:p w14:paraId="2AB0A214" w14:textId="77777777" w:rsidR="00ED116D" w:rsidRPr="008516F2" w:rsidRDefault="00ED116D" w:rsidP="008516F2">
            <w:pPr>
              <w:spacing w:after="0"/>
              <w:rPr>
                <w:sz w:val="22"/>
                <w:szCs w:val="22"/>
              </w:rPr>
            </w:pPr>
            <w:r w:rsidRPr="008516F2">
              <w:rPr>
                <w:sz w:val="22"/>
                <w:szCs w:val="22"/>
              </w:rPr>
              <w:t>Franšize i jamstva</w:t>
            </w:r>
          </w:p>
        </w:tc>
        <w:tc>
          <w:tcPr>
            <w:tcW w:w="740" w:type="dxa"/>
            <w:shd w:val="clear" w:color="auto" w:fill="auto"/>
            <w:tcMar>
              <w:top w:w="15" w:type="dxa"/>
              <w:left w:w="15" w:type="dxa"/>
              <w:bottom w:w="0" w:type="dxa"/>
              <w:right w:w="15" w:type="dxa"/>
            </w:tcMar>
            <w:vAlign w:val="center"/>
            <w:hideMark/>
          </w:tcPr>
          <w:p w14:paraId="554697D4"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103B938F" w14:textId="3370766D"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58988BDF" w14:textId="362B3A83"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6F3AC95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D4A2A6D"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14A772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00C91D89"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E7EBD81"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F38C234"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5F7EF6A4" w14:textId="124C1331"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24C8E2CC" w14:textId="502E10EC" w:rsidR="00ED116D" w:rsidRDefault="00ED116D" w:rsidP="008516F2">
            <w:pPr>
              <w:spacing w:after="0"/>
              <w:jc w:val="center"/>
              <w:rPr>
                <w:rFonts w:ascii="Wingdings" w:hAnsi="Wingdings" w:cs="Calibri"/>
                <w:b/>
                <w:bCs/>
                <w:sz w:val="22"/>
                <w:szCs w:val="22"/>
              </w:rPr>
            </w:pPr>
          </w:p>
        </w:tc>
      </w:tr>
      <w:tr w:rsidR="00ED116D" w14:paraId="44E04B22" w14:textId="77777777" w:rsidTr="008516F2">
        <w:trPr>
          <w:trHeight w:val="315"/>
        </w:trPr>
        <w:tc>
          <w:tcPr>
            <w:tcW w:w="4680" w:type="dxa"/>
            <w:shd w:val="clear" w:color="auto" w:fill="auto"/>
            <w:tcMar>
              <w:top w:w="15" w:type="dxa"/>
              <w:left w:w="15" w:type="dxa"/>
              <w:bottom w:w="0" w:type="dxa"/>
              <w:right w:w="15" w:type="dxa"/>
            </w:tcMar>
            <w:vAlign w:val="center"/>
            <w:hideMark/>
          </w:tcPr>
          <w:p w14:paraId="375050C6" w14:textId="77777777" w:rsidR="00ED116D" w:rsidRPr="008516F2" w:rsidRDefault="00ED116D" w:rsidP="008516F2">
            <w:pPr>
              <w:spacing w:after="0"/>
              <w:rPr>
                <w:sz w:val="22"/>
                <w:szCs w:val="22"/>
              </w:rPr>
            </w:pPr>
            <w:r w:rsidRPr="008516F2">
              <w:rPr>
                <w:sz w:val="22"/>
                <w:szCs w:val="22"/>
              </w:rPr>
              <w:t>Polica pomorskog osiguranja</w:t>
            </w:r>
          </w:p>
        </w:tc>
        <w:tc>
          <w:tcPr>
            <w:tcW w:w="740" w:type="dxa"/>
            <w:shd w:val="clear" w:color="auto" w:fill="auto"/>
            <w:tcMar>
              <w:top w:w="15" w:type="dxa"/>
              <w:left w:w="15" w:type="dxa"/>
              <w:bottom w:w="0" w:type="dxa"/>
              <w:right w:w="15" w:type="dxa"/>
            </w:tcMar>
            <w:vAlign w:val="center"/>
            <w:hideMark/>
          </w:tcPr>
          <w:p w14:paraId="1F378BF5"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tcPr>
          <w:p w14:paraId="3100E92E" w14:textId="3E3ED1C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0AFE65E0" w14:textId="7C7C0E55"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hideMark/>
          </w:tcPr>
          <w:p w14:paraId="5C9705E2"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28C9A231"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5A600BA3"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31AB6440" w14:textId="77777777" w:rsidR="00ED116D" w:rsidRDefault="00ED116D" w:rsidP="008516F2">
            <w:pPr>
              <w:spacing w:after="0"/>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1731C4A4" w14:textId="77777777" w:rsidR="00ED116D" w:rsidRDefault="00ED116D" w:rsidP="008516F2">
            <w:pPr>
              <w:spacing w:after="0"/>
              <w:jc w:val="center"/>
              <w:rPr>
                <w:sz w:val="22"/>
                <w:szCs w:val="22"/>
              </w:rPr>
            </w:pPr>
            <w:r>
              <w:rPr>
                <w:sz w:val="22"/>
                <w:szCs w:val="22"/>
              </w:rPr>
              <w:t> </w:t>
            </w:r>
          </w:p>
        </w:tc>
        <w:tc>
          <w:tcPr>
            <w:tcW w:w="740" w:type="dxa"/>
            <w:shd w:val="clear" w:color="auto" w:fill="auto"/>
            <w:tcMar>
              <w:top w:w="15" w:type="dxa"/>
              <w:left w:w="15" w:type="dxa"/>
              <w:bottom w:w="0" w:type="dxa"/>
              <w:right w:w="15" w:type="dxa"/>
            </w:tcMar>
            <w:vAlign w:val="center"/>
            <w:hideMark/>
          </w:tcPr>
          <w:p w14:paraId="6B5195CD" w14:textId="77777777" w:rsidR="00ED116D" w:rsidRDefault="00ED116D" w:rsidP="008516F2">
            <w:pPr>
              <w:spacing w:after="0"/>
              <w:jc w:val="center"/>
              <w:rPr>
                <w:rFonts w:ascii="Wingdings" w:hAnsi="Wingdings" w:cs="Calibri"/>
                <w:b/>
                <w:bCs/>
                <w:sz w:val="22"/>
                <w:szCs w:val="22"/>
              </w:rPr>
            </w:pPr>
            <w:r>
              <w:rPr>
                <w:rFonts w:ascii="Wingdings" w:hAnsi="Wingdings" w:cs="Calibri"/>
                <w:b/>
                <w:bCs/>
                <w:sz w:val="22"/>
                <w:szCs w:val="22"/>
              </w:rPr>
              <w:t></w:t>
            </w:r>
          </w:p>
        </w:tc>
        <w:tc>
          <w:tcPr>
            <w:tcW w:w="740" w:type="dxa"/>
            <w:shd w:val="clear" w:color="auto" w:fill="auto"/>
            <w:tcMar>
              <w:top w:w="15" w:type="dxa"/>
              <w:left w:w="15" w:type="dxa"/>
              <w:bottom w:w="0" w:type="dxa"/>
              <w:right w:w="15" w:type="dxa"/>
            </w:tcMar>
            <w:vAlign w:val="center"/>
          </w:tcPr>
          <w:p w14:paraId="33ECCB97" w14:textId="2124EF8F" w:rsidR="00ED116D" w:rsidRDefault="00ED116D" w:rsidP="008516F2">
            <w:pPr>
              <w:spacing w:after="0"/>
              <w:jc w:val="center"/>
              <w:rPr>
                <w:rFonts w:ascii="Wingdings" w:hAnsi="Wingdings" w:cs="Calibri"/>
                <w:b/>
                <w:bCs/>
                <w:sz w:val="22"/>
                <w:szCs w:val="22"/>
              </w:rPr>
            </w:pPr>
          </w:p>
        </w:tc>
        <w:tc>
          <w:tcPr>
            <w:tcW w:w="740" w:type="dxa"/>
            <w:shd w:val="clear" w:color="auto" w:fill="auto"/>
            <w:tcMar>
              <w:top w:w="15" w:type="dxa"/>
              <w:left w:w="15" w:type="dxa"/>
              <w:bottom w:w="0" w:type="dxa"/>
              <w:right w:w="15" w:type="dxa"/>
            </w:tcMar>
            <w:vAlign w:val="center"/>
          </w:tcPr>
          <w:p w14:paraId="1E4B2BE9" w14:textId="0B88FB7F" w:rsidR="00ED116D" w:rsidRDefault="00ED116D" w:rsidP="008516F2">
            <w:pPr>
              <w:spacing w:after="0"/>
              <w:jc w:val="center"/>
              <w:rPr>
                <w:rFonts w:ascii="Wingdings" w:hAnsi="Wingdings" w:cs="Calibri"/>
                <w:b/>
                <w:bCs/>
                <w:sz w:val="22"/>
                <w:szCs w:val="22"/>
              </w:rPr>
            </w:pPr>
          </w:p>
        </w:tc>
      </w:tr>
      <w:tr w:rsidR="00ED116D" w14:paraId="3B4CAFFE" w14:textId="77777777" w:rsidTr="008516F2">
        <w:trPr>
          <w:trHeight w:val="1963"/>
        </w:trPr>
        <w:tc>
          <w:tcPr>
            <w:tcW w:w="12820" w:type="dxa"/>
            <w:gridSpan w:val="12"/>
            <w:shd w:val="clear" w:color="auto" w:fill="auto"/>
            <w:tcMar>
              <w:top w:w="15" w:type="dxa"/>
              <w:left w:w="15" w:type="dxa"/>
              <w:bottom w:w="0" w:type="dxa"/>
              <w:right w:w="15" w:type="dxa"/>
            </w:tcMar>
            <w:vAlign w:val="center"/>
          </w:tcPr>
          <w:p w14:paraId="4DD9D66D" w14:textId="444B2444" w:rsidR="008C09C2" w:rsidRPr="008710AC" w:rsidRDefault="008C09C2" w:rsidP="00ED116D">
            <w:pPr>
              <w:rPr>
                <w:b/>
                <w:noProof/>
                <w:u w:val="single"/>
                <w:lang w:eastAsia="hr-HR" w:bidi="hr-HR"/>
              </w:rPr>
            </w:pPr>
            <w:r w:rsidRPr="008710AC">
              <w:rPr>
                <w:b/>
                <w:noProof/>
                <w:u w:val="single"/>
                <w:lang w:eastAsia="hr-HR" w:bidi="hr-HR"/>
              </w:rPr>
              <w:t xml:space="preserve">Značenje oznaka priloga u tablici:  </w:t>
            </w:r>
          </w:p>
          <w:p w14:paraId="7E4E6470" w14:textId="52E4D8E5" w:rsidR="00ED116D" w:rsidRPr="008516F2" w:rsidRDefault="00ED116D" w:rsidP="00ED116D">
            <w:pPr>
              <w:rPr>
                <w:noProof/>
                <w:lang w:eastAsia="hr-HR" w:bidi="hr-HR"/>
              </w:rPr>
            </w:pPr>
            <w:r w:rsidRPr="008516F2">
              <w:rPr>
                <w:noProof/>
                <w:lang w:eastAsia="hr-HR" w:bidi="hr-HR"/>
              </w:rPr>
              <w:t>I.F.1 – Program za upravljanje rekreacijskim plovilom do 7 metara i snage porivnog uređaja do 15 kW</w:t>
            </w:r>
          </w:p>
          <w:p w14:paraId="2070170C" w14:textId="217F52B2" w:rsidR="00ED116D" w:rsidRPr="008516F2" w:rsidRDefault="00ED116D" w:rsidP="00ED116D">
            <w:pPr>
              <w:rPr>
                <w:noProof/>
                <w:lang w:eastAsia="hr-HR" w:bidi="hr-HR"/>
              </w:rPr>
            </w:pPr>
            <w:r w:rsidRPr="008516F2">
              <w:rPr>
                <w:noProof/>
                <w:lang w:eastAsia="hr-HR" w:bidi="hr-HR"/>
              </w:rPr>
              <w:t>I.F.2 – Program za upravljanje rekreacijskim plovilom do 15 metara i snage porivnog uređaja do 60 kW</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0730F2AB" w14:textId="2C9436E1" w:rsidR="00ED116D" w:rsidRPr="008516F2" w:rsidRDefault="00ED116D" w:rsidP="008516F2">
            <w:pPr>
              <w:rPr>
                <w:rFonts w:asciiTheme="minorHAnsi" w:eastAsiaTheme="minorHAnsi" w:hAnsiTheme="minorHAnsi" w:cstheme="minorBidi"/>
                <w:sz w:val="22"/>
                <w:szCs w:val="22"/>
              </w:rPr>
            </w:pPr>
            <w:r w:rsidRPr="008516F2">
              <w:rPr>
                <w:noProof/>
                <w:lang w:eastAsia="hr-HR" w:bidi="hr-HR"/>
              </w:rPr>
              <w:fldChar w:fldCharType="end"/>
            </w:r>
            <w:r w:rsidRPr="008516F2">
              <w:rPr>
                <w:noProof/>
                <w:lang w:eastAsia="hr-HR" w:bidi="hr-HR"/>
              </w:rPr>
              <w:t>I.F.3 – Program za upravljanje rekreacijskim plovilom do 24 metra bez ograničenja snage porivnog uređaja</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7BDA2C49" w14:textId="6C8D19E5" w:rsidR="00ED116D" w:rsidRPr="008516F2" w:rsidRDefault="00ED116D" w:rsidP="00ED116D">
            <w:pPr>
              <w:rPr>
                <w:noProof/>
                <w:lang w:eastAsia="hr-HR" w:bidi="hr-HR"/>
              </w:rPr>
            </w:pPr>
            <w:r w:rsidRPr="008516F2">
              <w:rPr>
                <w:noProof/>
                <w:lang w:eastAsia="hr-HR" w:bidi="hr-HR"/>
              </w:rPr>
              <w:fldChar w:fldCharType="end"/>
            </w:r>
            <w:r w:rsidRPr="008516F2">
              <w:rPr>
                <w:noProof/>
                <w:lang w:eastAsia="hr-HR" w:bidi="hr-HR"/>
              </w:rPr>
              <w:t xml:space="preserve">I.F.4 – </w:t>
            </w:r>
            <w:r w:rsidR="006F4F0C" w:rsidRPr="008516F2">
              <w:rPr>
                <w:noProof/>
                <w:lang w:eastAsia="hr-HR" w:bidi="hr-HR"/>
              </w:rPr>
              <w:t xml:space="preserve">Modul </w:t>
            </w:r>
            <w:r w:rsidRPr="008516F2">
              <w:rPr>
                <w:noProof/>
                <w:lang w:eastAsia="hr-HR" w:bidi="hr-HR"/>
              </w:rPr>
              <w:t>za upravljanje rekreacijskim plovilom do 7 metara bez ograničenja snage porivnog uređaja</w:t>
            </w:r>
          </w:p>
          <w:p w14:paraId="7BE1E620" w14:textId="4D0A22C4" w:rsidR="00ED116D" w:rsidRPr="008516F2" w:rsidRDefault="00ED116D" w:rsidP="00ED116D">
            <w:pPr>
              <w:rPr>
                <w:noProof/>
                <w:lang w:eastAsia="hr-HR" w:bidi="hr-HR"/>
              </w:rPr>
            </w:pPr>
            <w:r w:rsidRPr="008516F2">
              <w:rPr>
                <w:noProof/>
                <w:lang w:eastAsia="hr-HR" w:bidi="hr-HR"/>
              </w:rPr>
              <w:t xml:space="preserve">I.F.5 – </w:t>
            </w:r>
            <w:r w:rsidR="006F4F0C" w:rsidRPr="008516F2">
              <w:rPr>
                <w:noProof/>
                <w:lang w:eastAsia="hr-HR" w:bidi="hr-HR"/>
              </w:rPr>
              <w:t xml:space="preserve">Modul </w:t>
            </w:r>
            <w:r w:rsidRPr="008516F2">
              <w:rPr>
                <w:noProof/>
                <w:lang w:eastAsia="hr-HR" w:bidi="hr-HR"/>
              </w:rPr>
              <w:t>za upravljanje rekreacijskim plovilom do 15 metara bez ograničenja snage porivnog uređaja</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24465256" w14:textId="3A2337D4" w:rsidR="00ED116D" w:rsidRPr="008516F2" w:rsidRDefault="00ED116D" w:rsidP="00ED116D">
            <w:pPr>
              <w:rPr>
                <w:noProof/>
                <w:lang w:eastAsia="hr-HR" w:bidi="hr-HR"/>
              </w:rPr>
            </w:pPr>
            <w:r w:rsidRPr="008516F2">
              <w:rPr>
                <w:noProof/>
                <w:lang w:eastAsia="hr-HR" w:bidi="hr-HR"/>
              </w:rPr>
              <w:fldChar w:fldCharType="end"/>
            </w:r>
            <w:r w:rsidRPr="008516F2">
              <w:rPr>
                <w:noProof/>
                <w:lang w:eastAsia="hr-HR" w:bidi="hr-HR"/>
              </w:rPr>
              <w:t xml:space="preserve">I.F.6 – </w:t>
            </w:r>
            <w:r w:rsidR="006F4F0C" w:rsidRPr="008516F2">
              <w:rPr>
                <w:noProof/>
                <w:lang w:eastAsia="hr-HR" w:bidi="hr-HR"/>
              </w:rPr>
              <w:t xml:space="preserve">Modul </w:t>
            </w:r>
            <w:r w:rsidRPr="008516F2">
              <w:rPr>
                <w:noProof/>
                <w:lang w:eastAsia="hr-HR" w:bidi="hr-HR"/>
              </w:rPr>
              <w:t>za upravljanje upravljanje rekreacijskim plovilom sa radiotelefonskim uređajem</w:t>
            </w:r>
          </w:p>
          <w:p w14:paraId="38D178B2" w14:textId="7D8DD67C" w:rsidR="00ED116D" w:rsidRPr="008516F2" w:rsidRDefault="00ED116D" w:rsidP="00ED116D">
            <w:pPr>
              <w:rPr>
                <w:noProof/>
                <w:lang w:eastAsia="hr-HR" w:bidi="hr-HR"/>
              </w:rPr>
            </w:pPr>
            <w:r w:rsidRPr="008516F2">
              <w:rPr>
                <w:noProof/>
                <w:lang w:eastAsia="hr-HR" w:bidi="hr-HR"/>
              </w:rPr>
              <w:t>I.F.7</w:t>
            </w:r>
            <w:r w:rsidR="008C4E1E" w:rsidRPr="008516F2">
              <w:rPr>
                <w:noProof/>
                <w:lang w:eastAsia="hr-HR" w:bidi="hr-HR"/>
              </w:rPr>
              <w:t xml:space="preserve"> – </w:t>
            </w:r>
            <w:r w:rsidR="006F4F0C" w:rsidRPr="008516F2">
              <w:rPr>
                <w:noProof/>
                <w:lang w:eastAsia="hr-HR" w:bidi="hr-HR"/>
              </w:rPr>
              <w:t>Modul</w:t>
            </w:r>
            <w:r w:rsidR="008C4E1E" w:rsidRPr="008516F2">
              <w:rPr>
                <w:noProof/>
                <w:lang w:eastAsia="hr-HR" w:bidi="hr-HR"/>
              </w:rPr>
              <w:t xml:space="preserve"> za upravljanje upravljanje rekreacijskim plovilom upisanom za gospodarske namjene</w:t>
            </w:r>
          </w:p>
          <w:p w14:paraId="57101B21" w14:textId="18E4888E" w:rsidR="00ED116D" w:rsidRPr="008516F2" w:rsidRDefault="00ED116D" w:rsidP="00ED116D">
            <w:pPr>
              <w:rPr>
                <w:noProof/>
                <w:lang w:eastAsia="hr-HR" w:bidi="hr-HR"/>
              </w:rPr>
            </w:pPr>
            <w:r w:rsidRPr="008516F2">
              <w:rPr>
                <w:noProof/>
                <w:lang w:eastAsia="hr-HR" w:bidi="hr-HR"/>
              </w:rPr>
              <w:t>I.F.8</w:t>
            </w:r>
            <w:r w:rsidR="008C4E1E" w:rsidRPr="008516F2">
              <w:rPr>
                <w:noProof/>
                <w:lang w:eastAsia="hr-HR" w:bidi="hr-HR"/>
              </w:rPr>
              <w:t xml:space="preserve"> – </w:t>
            </w:r>
            <w:r w:rsidR="006F4F0C" w:rsidRPr="008516F2">
              <w:rPr>
                <w:noProof/>
                <w:lang w:eastAsia="hr-HR" w:bidi="hr-HR"/>
              </w:rPr>
              <w:t xml:space="preserve">Modul za </w:t>
            </w:r>
            <w:r w:rsidR="008C4E1E" w:rsidRPr="008516F2">
              <w:rPr>
                <w:noProof/>
                <w:lang w:eastAsia="hr-HR" w:bidi="hr-HR"/>
              </w:rPr>
              <w:t>upravljanje rekreacijskim plovilom do 7 metara s pravom upravljanja na morskim vodama</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1FEDB25B" w14:textId="125770C7" w:rsidR="00ED116D" w:rsidRPr="008516F2" w:rsidRDefault="00ED116D" w:rsidP="00ED116D">
            <w:pPr>
              <w:rPr>
                <w:rFonts w:asciiTheme="minorHAnsi" w:eastAsiaTheme="minorHAnsi" w:hAnsiTheme="minorHAnsi" w:cstheme="minorBidi"/>
                <w:sz w:val="22"/>
                <w:szCs w:val="22"/>
              </w:rPr>
            </w:pPr>
            <w:r w:rsidRPr="008516F2">
              <w:rPr>
                <w:noProof/>
                <w:lang w:eastAsia="hr-HR" w:bidi="hr-HR"/>
              </w:rPr>
              <w:fldChar w:fldCharType="end"/>
            </w:r>
            <w:r w:rsidRPr="008516F2">
              <w:rPr>
                <w:noProof/>
                <w:lang w:eastAsia="hr-HR" w:bidi="hr-HR"/>
              </w:rPr>
              <w:t>I.F.9</w:t>
            </w:r>
            <w:r w:rsidR="006F4F0C" w:rsidRPr="008516F2">
              <w:rPr>
                <w:noProof/>
                <w:lang w:eastAsia="hr-HR" w:bidi="hr-HR"/>
              </w:rPr>
              <w:t xml:space="preserve"> – Modul za upravljanje rekreacijskim plovilom do 15 metara s pravom upravljanja na morskim vodama </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7CE02013" w14:textId="3F8E36D1" w:rsidR="00ED116D" w:rsidRPr="008516F2" w:rsidRDefault="00ED116D" w:rsidP="00ED116D">
            <w:pPr>
              <w:rPr>
                <w:rFonts w:asciiTheme="minorHAnsi" w:eastAsiaTheme="minorHAnsi" w:hAnsiTheme="minorHAnsi" w:cstheme="minorBidi"/>
                <w:sz w:val="22"/>
                <w:szCs w:val="22"/>
              </w:rPr>
            </w:pPr>
            <w:r w:rsidRPr="008516F2">
              <w:rPr>
                <w:noProof/>
                <w:lang w:eastAsia="hr-HR" w:bidi="hr-HR"/>
              </w:rPr>
              <w:fldChar w:fldCharType="end"/>
            </w:r>
            <w:r w:rsidRPr="008516F2">
              <w:rPr>
                <w:noProof/>
                <w:lang w:eastAsia="hr-HR" w:bidi="hr-HR"/>
              </w:rPr>
              <w:t>I.F.10</w:t>
            </w:r>
            <w:r w:rsidRPr="008516F2">
              <w:t xml:space="preserve"> </w:t>
            </w:r>
            <w:r w:rsidR="006F4F0C" w:rsidRPr="008516F2">
              <w:rPr>
                <w:noProof/>
                <w:lang w:eastAsia="hr-HR" w:bidi="hr-HR"/>
              </w:rPr>
              <w:t xml:space="preserve">– </w:t>
            </w:r>
            <w:r w:rsidRPr="008516F2">
              <w:t xml:space="preserve"> </w:t>
            </w:r>
            <w:r w:rsidR="006F4F0C" w:rsidRPr="008516F2">
              <w:rPr>
                <w:noProof/>
                <w:lang w:eastAsia="hr-HR" w:bidi="hr-HR"/>
              </w:rPr>
              <w:t xml:space="preserve">Modul </w:t>
            </w:r>
            <w:r w:rsidRPr="008516F2">
              <w:rPr>
                <w:noProof/>
                <w:lang w:eastAsia="hr-HR" w:bidi="hr-HR"/>
              </w:rPr>
              <w:t xml:space="preserve">za upravljanje rekreacijskim plovilom s pravom upravljanja na </w:t>
            </w:r>
            <w:r w:rsidR="006F4F0C" w:rsidRPr="008516F2">
              <w:rPr>
                <w:noProof/>
                <w:lang w:eastAsia="hr-HR" w:bidi="hr-HR"/>
              </w:rPr>
              <w:t>unutarnjim vodama</w:t>
            </w:r>
            <w:r w:rsidRPr="008516F2">
              <w:rPr>
                <w:noProof/>
                <w:lang w:eastAsia="hr-HR" w:bidi="hr-HR"/>
              </w:rPr>
              <w:fldChar w:fldCharType="begin"/>
            </w:r>
            <w:r w:rsidRPr="008516F2">
              <w:rPr>
                <w:noProof/>
                <w:lang w:eastAsia="hr-HR" w:bidi="hr-HR"/>
              </w:rPr>
              <w:instrText xml:space="preserve"> LINK Excel.Sheet.12 "C:\\Users\\ksopcek\\Desktop\\Voditelja čamca moduli - final.xlsx" Sheet1!R1C1:R294C10 \a \f 4 \h </w:instrText>
            </w:r>
            <w:r w:rsidR="008C09C2">
              <w:rPr>
                <w:noProof/>
                <w:lang w:eastAsia="hr-HR" w:bidi="hr-HR"/>
              </w:rPr>
              <w:instrText xml:space="preserve"> \* MERGEFORMAT </w:instrText>
            </w:r>
            <w:r w:rsidRPr="008516F2">
              <w:rPr>
                <w:noProof/>
                <w:lang w:eastAsia="hr-HR" w:bidi="hr-HR"/>
              </w:rPr>
              <w:fldChar w:fldCharType="separate"/>
            </w:r>
          </w:p>
          <w:p w14:paraId="029FE112" w14:textId="77777777" w:rsidR="00ED116D" w:rsidRDefault="00ED116D" w:rsidP="008516F2">
            <w:pPr>
              <w:rPr>
                <w:noProof/>
                <w:lang w:eastAsia="hr-HR" w:bidi="hr-HR"/>
              </w:rPr>
            </w:pPr>
            <w:r w:rsidRPr="008516F2">
              <w:rPr>
                <w:noProof/>
                <w:lang w:eastAsia="hr-HR" w:bidi="hr-HR"/>
              </w:rPr>
              <w:fldChar w:fldCharType="end"/>
            </w:r>
            <w:r w:rsidR="006F4F0C" w:rsidRPr="008516F2">
              <w:rPr>
                <w:noProof/>
                <w:lang w:eastAsia="hr-HR" w:bidi="hr-HR"/>
              </w:rPr>
              <w:t xml:space="preserve"> I.F.11– </w:t>
            </w:r>
            <w:r w:rsidR="006F4F0C" w:rsidRPr="008516F2">
              <w:t xml:space="preserve"> </w:t>
            </w:r>
            <w:r w:rsidR="006F4F0C" w:rsidRPr="008516F2">
              <w:rPr>
                <w:noProof/>
                <w:lang w:eastAsia="hr-HR" w:bidi="hr-HR"/>
              </w:rPr>
              <w:t xml:space="preserve">Modul za voditelje čamca B kategorije radi stjecanja svjedodžbe upravljanje rekreacijskim plovilom </w:t>
            </w:r>
            <w:r w:rsidR="008C09C2" w:rsidRPr="008516F2">
              <w:rPr>
                <w:noProof/>
                <w:lang w:eastAsia="hr-HR" w:bidi="hr-HR"/>
              </w:rPr>
              <w:t>do 24 metra bez ograničenja snage porivnog uređaja</w:t>
            </w:r>
          </w:p>
          <w:p w14:paraId="1ADAEE2F" w14:textId="29A6D0B0" w:rsidR="008710AC" w:rsidRPr="008710AC" w:rsidRDefault="008710AC" w:rsidP="008710AC">
            <w:pPr>
              <w:rPr>
                <w:b/>
                <w:noProof/>
                <w:u w:val="single"/>
                <w:lang w:eastAsia="hr-HR" w:bidi="hr-HR"/>
              </w:rPr>
            </w:pPr>
            <w:r>
              <w:rPr>
                <w:b/>
                <w:noProof/>
                <w:u w:val="single"/>
                <w:lang w:eastAsia="hr-HR" w:bidi="hr-HR"/>
              </w:rPr>
              <w:t>Oznake primjejivosti kriterija</w:t>
            </w:r>
            <w:r w:rsidRPr="008710AC">
              <w:rPr>
                <w:b/>
                <w:noProof/>
                <w:u w:val="single"/>
                <w:lang w:eastAsia="hr-HR" w:bidi="hr-HR"/>
              </w:rPr>
              <w:t xml:space="preserve">:  </w:t>
            </w:r>
          </w:p>
          <w:p w14:paraId="45E6DA22" w14:textId="0AB4C3D9" w:rsidR="008710AC" w:rsidRDefault="008710AC" w:rsidP="008516F2">
            <w:pPr>
              <w:rPr>
                <w:b/>
                <w:bCs/>
                <w:sz w:val="22"/>
                <w:szCs w:val="22"/>
              </w:rPr>
            </w:pPr>
            <w:r>
              <w:rPr>
                <w:rFonts w:ascii="Wingdings" w:hAnsi="Wingdings" w:cs="Calibri"/>
                <w:b/>
                <w:bCs/>
                <w:sz w:val="22"/>
                <w:szCs w:val="22"/>
              </w:rPr>
              <w:t></w:t>
            </w:r>
            <w:r>
              <w:rPr>
                <w:rFonts w:ascii="Wingdings" w:hAnsi="Wingdings" w:cs="Calibri"/>
                <w:b/>
                <w:bCs/>
                <w:sz w:val="22"/>
                <w:szCs w:val="22"/>
              </w:rPr>
              <w:t></w:t>
            </w:r>
            <w:r>
              <w:rPr>
                <w:rFonts w:ascii="Wingdings" w:hAnsi="Wingdings" w:cs="Calibri"/>
                <w:b/>
                <w:bCs/>
                <w:sz w:val="22"/>
                <w:szCs w:val="22"/>
              </w:rPr>
              <w:t></w:t>
            </w:r>
            <w:r>
              <w:rPr>
                <w:b/>
                <w:bCs/>
                <w:sz w:val="22"/>
                <w:szCs w:val="22"/>
              </w:rPr>
              <w:t>- zahtjevan kriterij znanja</w:t>
            </w:r>
          </w:p>
          <w:p w14:paraId="497F7F8A" w14:textId="77C1B04B" w:rsidR="008710AC" w:rsidRPr="008710AC" w:rsidRDefault="008710AC" w:rsidP="008710AC">
            <w:pPr>
              <w:rPr>
                <w:b/>
                <w:bCs/>
                <w:sz w:val="22"/>
                <w:szCs w:val="22"/>
              </w:rPr>
            </w:pPr>
            <w:r>
              <w:rPr>
                <w:rFonts w:ascii="Wingdings" w:hAnsi="Wingdings" w:cs="Calibri"/>
                <w:b/>
                <w:bCs/>
                <w:sz w:val="22"/>
                <w:szCs w:val="22"/>
              </w:rPr>
              <w:t></w:t>
            </w:r>
            <w:r>
              <w:rPr>
                <w:rFonts w:ascii="Wingdings" w:hAnsi="Wingdings" w:cs="Calibri"/>
                <w:b/>
                <w:bCs/>
                <w:sz w:val="22"/>
                <w:szCs w:val="22"/>
              </w:rPr>
              <w:t></w:t>
            </w:r>
            <w:r>
              <w:rPr>
                <w:rFonts w:ascii="Wingdings" w:hAnsi="Wingdings" w:cs="Calibri"/>
                <w:b/>
                <w:bCs/>
                <w:sz w:val="22"/>
                <w:szCs w:val="22"/>
              </w:rPr>
              <w:t></w:t>
            </w:r>
            <w:r>
              <w:rPr>
                <w:b/>
                <w:bCs/>
                <w:sz w:val="22"/>
                <w:szCs w:val="22"/>
              </w:rPr>
              <w:t xml:space="preserve">- </w:t>
            </w:r>
            <w:r w:rsidRPr="008710AC">
              <w:rPr>
                <w:b/>
                <w:bCs/>
                <w:sz w:val="22"/>
                <w:szCs w:val="22"/>
              </w:rPr>
              <w:t xml:space="preserve">zahtjevan kriterij </w:t>
            </w:r>
            <w:r>
              <w:rPr>
                <w:b/>
                <w:bCs/>
                <w:sz w:val="22"/>
                <w:szCs w:val="22"/>
              </w:rPr>
              <w:t xml:space="preserve">naprednog </w:t>
            </w:r>
            <w:r w:rsidRPr="008710AC">
              <w:rPr>
                <w:b/>
                <w:bCs/>
                <w:sz w:val="22"/>
                <w:szCs w:val="22"/>
              </w:rPr>
              <w:t>znanja</w:t>
            </w:r>
          </w:p>
        </w:tc>
      </w:tr>
    </w:tbl>
    <w:p w14:paraId="1305B4D7" w14:textId="37B4014E" w:rsidR="002167CF" w:rsidRDefault="008C3315" w:rsidP="008516F2">
      <w:pPr>
        <w:rPr>
          <w:rFonts w:asciiTheme="minorHAnsi" w:eastAsiaTheme="minorHAnsi" w:hAnsiTheme="minorHAnsi" w:cstheme="minorBidi"/>
          <w:sz w:val="22"/>
          <w:szCs w:val="22"/>
        </w:rPr>
      </w:pPr>
      <w:r>
        <w:rPr>
          <w:noProof/>
          <w:highlight w:val="yellow"/>
          <w:lang w:eastAsia="hr-HR" w:bidi="hr-HR"/>
        </w:rPr>
        <w:t xml:space="preserve"> </w:t>
      </w:r>
      <w:r w:rsidR="000E023E">
        <w:rPr>
          <w:noProof/>
          <w:highlight w:val="yellow"/>
          <w:lang w:eastAsia="hr-HR" w:bidi="hr-HR"/>
        </w:rPr>
        <w:t xml:space="preserve"> </w:t>
      </w:r>
      <w:r w:rsidR="002167CF">
        <w:rPr>
          <w:noProof/>
          <w:highlight w:val="yellow"/>
          <w:lang w:eastAsia="hr-HR" w:bidi="hr-HR"/>
        </w:rPr>
        <w:fldChar w:fldCharType="begin"/>
      </w:r>
      <w:r w:rsidR="002167CF">
        <w:rPr>
          <w:noProof/>
          <w:highlight w:val="yellow"/>
          <w:lang w:eastAsia="hr-HR" w:bidi="hr-HR"/>
        </w:rPr>
        <w:instrText xml:space="preserve"> LINK </w:instrText>
      </w:r>
      <w:r w:rsidR="00183A61">
        <w:rPr>
          <w:noProof/>
          <w:highlight w:val="yellow"/>
          <w:lang w:eastAsia="hr-HR" w:bidi="hr-HR"/>
        </w:rPr>
        <w:instrText xml:space="preserve">Excel.Sheet.12 "C:\\Users\\ksopcek\\Desktop\\Voditelja čamca moduli - final.xlsx" Sheet1!R1C1:R294C10 </w:instrText>
      </w:r>
      <w:r w:rsidR="002167CF">
        <w:rPr>
          <w:noProof/>
          <w:highlight w:val="yellow"/>
          <w:lang w:eastAsia="hr-HR" w:bidi="hr-HR"/>
        </w:rPr>
        <w:instrText xml:space="preserve">\a \f 4 \h </w:instrText>
      </w:r>
      <w:r w:rsidR="002167CF">
        <w:rPr>
          <w:noProof/>
          <w:highlight w:val="yellow"/>
          <w:lang w:eastAsia="hr-HR" w:bidi="hr-HR"/>
        </w:rPr>
        <w:fldChar w:fldCharType="separate"/>
      </w:r>
    </w:p>
    <w:p w14:paraId="42CAD98B" w14:textId="43EDB210" w:rsidR="00DB1FA2" w:rsidRDefault="002167CF" w:rsidP="0069788E">
      <w:pPr>
        <w:rPr>
          <w:noProof/>
          <w:highlight w:val="yellow"/>
          <w:lang w:eastAsia="hr-HR" w:bidi="hr-HR"/>
        </w:rPr>
        <w:sectPr w:rsidR="00DB1FA2" w:rsidSect="00374823">
          <w:pgSz w:w="16838" w:h="11906" w:orient="landscape"/>
          <w:pgMar w:top="1418" w:right="1418" w:bottom="1418" w:left="993" w:header="709" w:footer="709" w:gutter="0"/>
          <w:cols w:space="720"/>
          <w:docGrid w:linePitch="326"/>
        </w:sectPr>
      </w:pPr>
      <w:r>
        <w:rPr>
          <w:noProof/>
          <w:highlight w:val="yellow"/>
          <w:lang w:eastAsia="hr-HR" w:bidi="hr-HR"/>
        </w:rPr>
        <w:fldChar w:fldCharType="end"/>
      </w:r>
    </w:p>
    <w:p w14:paraId="658BEAF5" w14:textId="14F6AD5A" w:rsidR="003644AB" w:rsidRPr="009E2BA3" w:rsidRDefault="003644AB" w:rsidP="009E2BA3">
      <w:pPr>
        <w:pStyle w:val="Naslov1"/>
      </w:pPr>
      <w:r w:rsidRPr="009E2BA3">
        <w:t>P</w:t>
      </w:r>
      <w:r w:rsidR="00AA1F87" w:rsidRPr="009E2BA3">
        <w:t xml:space="preserve">RILOG </w:t>
      </w:r>
      <w:r w:rsidR="004A18C7">
        <w:t>II</w:t>
      </w:r>
      <w:r w:rsidR="00772492" w:rsidRPr="009E2BA3">
        <w:t>.</w:t>
      </w:r>
      <w:r w:rsidR="00AD691B">
        <w:t xml:space="preserve"> –</w:t>
      </w:r>
      <w:r w:rsidRPr="009E2BA3">
        <w:t xml:space="preserve"> </w:t>
      </w:r>
      <w:r w:rsidR="00BE22E3" w:rsidRPr="009E2BA3">
        <w:t xml:space="preserve">PROGRAMI </w:t>
      </w:r>
      <w:r w:rsidR="00F64A50">
        <w:t xml:space="preserve">STRUČNIH </w:t>
      </w:r>
      <w:r w:rsidR="00BE22E3" w:rsidRPr="009E2BA3">
        <w:t>ISPITA</w:t>
      </w:r>
    </w:p>
    <w:p w14:paraId="43C1B250" w14:textId="77777777" w:rsidR="003644AB" w:rsidRPr="003644AB" w:rsidRDefault="003644AB" w:rsidP="003644AB">
      <w:pPr>
        <w:spacing w:after="0"/>
        <w:rPr>
          <w:rFonts w:eastAsia="Calibri"/>
          <w:b/>
          <w:noProof/>
          <w:lang w:eastAsia="hr-HR" w:bidi="hr-HR"/>
        </w:rPr>
      </w:pPr>
    </w:p>
    <w:p w14:paraId="25416D9E" w14:textId="4F0D3041" w:rsidR="00001C07" w:rsidRDefault="00086A3D" w:rsidP="008516F2">
      <w:pPr>
        <w:pStyle w:val="Naslov2"/>
        <w:tabs>
          <w:tab w:val="left" w:pos="851"/>
        </w:tabs>
        <w:jc w:val="left"/>
        <w:rPr>
          <w:rFonts w:eastAsia="Calibri"/>
          <w:noProof/>
          <w:lang w:bidi="hr-HR"/>
        </w:rPr>
      </w:pPr>
      <w:r w:rsidRPr="00086A3D">
        <w:rPr>
          <w:rFonts w:eastAsia="Calibri"/>
          <w:noProof/>
          <w:lang w:eastAsia="hr-HR" w:bidi="hr-HR"/>
        </w:rPr>
        <w:t>I</w:t>
      </w:r>
      <w:r>
        <w:rPr>
          <w:rFonts w:eastAsia="Calibri"/>
          <w:noProof/>
          <w:lang w:eastAsia="hr-HR" w:bidi="hr-HR"/>
        </w:rPr>
        <w:t>I</w:t>
      </w:r>
      <w:r w:rsidR="00DB7FDC">
        <w:rPr>
          <w:rFonts w:eastAsia="Calibri"/>
          <w:noProof/>
          <w:lang w:eastAsia="hr-HR" w:bidi="hr-HR"/>
        </w:rPr>
        <w:t>.</w:t>
      </w:r>
      <w:r w:rsidRPr="00086A3D">
        <w:rPr>
          <w:rFonts w:eastAsia="Calibri"/>
          <w:noProof/>
          <w:lang w:eastAsia="hr-HR" w:bidi="hr-HR"/>
        </w:rPr>
        <w:t xml:space="preserve">A – </w:t>
      </w:r>
      <w:r w:rsidR="00F64A50">
        <w:rPr>
          <w:rFonts w:eastAsia="Calibri"/>
          <w:noProof/>
          <w:lang w:eastAsia="hr-HR" w:bidi="hr-HR"/>
        </w:rPr>
        <w:t>O</w:t>
      </w:r>
      <w:r w:rsidR="005C0014" w:rsidRPr="00696333">
        <w:rPr>
          <w:rFonts w:eastAsia="Calibri"/>
          <w:noProof/>
          <w:lang w:eastAsia="hr-HR" w:bidi="hr-HR"/>
        </w:rPr>
        <w:t>perativn</w:t>
      </w:r>
      <w:r w:rsidR="005C0014">
        <w:rPr>
          <w:rFonts w:eastAsia="Calibri"/>
          <w:noProof/>
          <w:lang w:eastAsia="hr-HR" w:bidi="hr-HR"/>
        </w:rPr>
        <w:t>a</w:t>
      </w:r>
      <w:r w:rsidR="005C0014" w:rsidRPr="00696333">
        <w:rPr>
          <w:rFonts w:eastAsia="Calibri"/>
          <w:noProof/>
          <w:lang w:eastAsia="hr-HR" w:bidi="hr-HR"/>
        </w:rPr>
        <w:t xml:space="preserve"> razin</w:t>
      </w:r>
      <w:r w:rsidR="005C0014">
        <w:rPr>
          <w:rFonts w:eastAsia="Calibri"/>
          <w:noProof/>
          <w:lang w:eastAsia="hr-HR" w:bidi="hr-HR"/>
        </w:rPr>
        <w:t>a</w:t>
      </w:r>
    </w:p>
    <w:p w14:paraId="6A55B097" w14:textId="7D671BD8" w:rsidR="00B67165" w:rsidRPr="00930A16" w:rsidRDefault="00B67165" w:rsidP="004C5249">
      <w:pPr>
        <w:pStyle w:val="Naslov3"/>
      </w:pPr>
      <w:r w:rsidRPr="00390599">
        <w:t>II.</w:t>
      </w:r>
      <w:r>
        <w:t>A</w:t>
      </w:r>
      <w:r w:rsidRPr="00390599">
        <w:t>.</w:t>
      </w:r>
      <w:r>
        <w:t>1</w:t>
      </w:r>
      <w:r w:rsidRPr="00390599">
        <w:t xml:space="preserve"> – </w:t>
      </w:r>
      <w:r>
        <w:t>Mornar</w:t>
      </w:r>
      <w:r w:rsidRPr="00837F95">
        <w:t xml:space="preserve"> </w:t>
      </w:r>
    </w:p>
    <w:p w14:paraId="1C43B592" w14:textId="37670BE2" w:rsidR="003644AB" w:rsidRPr="00696333" w:rsidRDefault="003644AB" w:rsidP="003644AB">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 xml:space="preserve">Ispitna pitanja sukladno </w:t>
      </w:r>
      <w:r w:rsidR="00F96154">
        <w:rPr>
          <w:rFonts w:eastAsia="Calibri"/>
          <w:noProof/>
          <w:sz w:val="22"/>
          <w:szCs w:val="22"/>
          <w:lang w:eastAsia="hr-HR" w:bidi="hr-HR"/>
        </w:rPr>
        <w:t>standardu</w:t>
      </w:r>
      <w:r w:rsidR="00674EF1">
        <w:rPr>
          <w:rFonts w:eastAsia="Calibri"/>
          <w:noProof/>
          <w:sz w:val="22"/>
          <w:szCs w:val="22"/>
          <w:lang w:eastAsia="hr-HR" w:bidi="hr-HR"/>
        </w:rPr>
        <w:t xml:space="preserve"> iz Priloga </w:t>
      </w:r>
      <w:r w:rsidR="00DB7FDC">
        <w:rPr>
          <w:rFonts w:eastAsia="Calibri"/>
          <w:noProof/>
          <w:sz w:val="22"/>
          <w:szCs w:val="22"/>
          <w:lang w:eastAsia="hr-HR" w:bidi="hr-HR"/>
        </w:rPr>
        <w:t>I.A</w:t>
      </w:r>
      <w:r w:rsidR="00B67165">
        <w:rPr>
          <w:rFonts w:eastAsia="Calibri"/>
          <w:noProof/>
          <w:sz w:val="22"/>
          <w:szCs w:val="22"/>
          <w:lang w:eastAsia="hr-HR" w:bidi="hr-HR"/>
        </w:rPr>
        <w:t>.1</w:t>
      </w:r>
      <w:r w:rsidR="00DB7FDC"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6C997069" w14:textId="77777777" w:rsidR="003644AB" w:rsidRPr="00696333" w:rsidRDefault="003644AB" w:rsidP="003644AB">
      <w:pPr>
        <w:spacing w:after="0"/>
        <w:ind w:left="720"/>
        <w:contextualSpacing/>
        <w:rPr>
          <w:rFonts w:eastAsia="Calibri"/>
          <w:noProof/>
          <w:sz w:val="22"/>
          <w:szCs w:val="22"/>
          <w:lang w:eastAsia="hr-HR" w:bidi="hr-HR"/>
        </w:rPr>
      </w:pPr>
    </w:p>
    <w:p w14:paraId="557A6C32" w14:textId="77777777"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Vrsta ispita:</w:t>
      </w:r>
    </w:p>
    <w:p w14:paraId="5495A456" w14:textId="288D63FD"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sidR="00BE22E3">
        <w:rPr>
          <w:rFonts w:eastAsia="Calibri"/>
          <w:noProof/>
          <w:sz w:val="22"/>
          <w:szCs w:val="22"/>
          <w:lang w:eastAsia="hr-HR" w:bidi="hr-HR"/>
        </w:rPr>
        <w:t>80%</w:t>
      </w:r>
    </w:p>
    <w:p w14:paraId="0BCE5FD8" w14:textId="0963D090"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w:t>
      </w:r>
      <w:r w:rsidR="002B6A16" w:rsidRPr="002B6A16">
        <w:rPr>
          <w:rFonts w:eastAsia="Calibri"/>
          <w:noProof/>
          <w:sz w:val="22"/>
          <w:szCs w:val="22"/>
          <w:lang w:eastAsia="hr-HR" w:bidi="hr-HR"/>
        </w:rPr>
        <w:t xml:space="preserve"> </w:t>
      </w:r>
      <w:r w:rsidR="002B6A16" w:rsidRPr="00696333">
        <w:rPr>
          <w:rFonts w:eastAsia="Calibri"/>
          <w:noProof/>
          <w:sz w:val="22"/>
          <w:szCs w:val="22"/>
          <w:lang w:eastAsia="hr-HR" w:bidi="hr-HR"/>
        </w:rPr>
        <w:t xml:space="preserve">prag prolaznosti </w:t>
      </w:r>
      <w:r w:rsidR="00BE22E3">
        <w:rPr>
          <w:rFonts w:eastAsia="Calibri"/>
          <w:noProof/>
          <w:sz w:val="22"/>
          <w:szCs w:val="22"/>
          <w:lang w:eastAsia="hr-HR" w:bidi="hr-HR"/>
        </w:rPr>
        <w:t>80%</w:t>
      </w:r>
    </w:p>
    <w:p w14:paraId="308933D3" w14:textId="4B1D48D1"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BE22E3">
        <w:rPr>
          <w:rFonts w:eastAsia="Calibri"/>
          <w:noProof/>
          <w:sz w:val="22"/>
          <w:szCs w:val="22"/>
          <w:lang w:eastAsia="hr-HR" w:bidi="hr-HR"/>
        </w:rPr>
        <w:t>80%</w:t>
      </w:r>
    </w:p>
    <w:p w14:paraId="46513F08" w14:textId="52FB3B71" w:rsidR="00B67165" w:rsidRPr="00930A16" w:rsidRDefault="00B67165" w:rsidP="004C5249">
      <w:pPr>
        <w:pStyle w:val="Naslov3"/>
      </w:pPr>
      <w:r w:rsidRPr="00390599">
        <w:t>II.</w:t>
      </w:r>
      <w:r>
        <w:t>A</w:t>
      </w:r>
      <w:r w:rsidRPr="00390599">
        <w:t>.</w:t>
      </w:r>
      <w:r>
        <w:t>2</w:t>
      </w:r>
      <w:r w:rsidRPr="00390599">
        <w:t xml:space="preserve"> – </w:t>
      </w:r>
      <w:r>
        <w:t xml:space="preserve">Strojar </w:t>
      </w:r>
      <w:r w:rsidRPr="00837F95">
        <w:t xml:space="preserve"> </w:t>
      </w:r>
    </w:p>
    <w:p w14:paraId="6F4970FC" w14:textId="24B02AB0" w:rsidR="00B67165" w:rsidRPr="00696333" w:rsidRDefault="00B67165" w:rsidP="00B67165">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 xml:space="preserve">Ispitna pitanja sukladno </w:t>
      </w:r>
      <w:r>
        <w:rPr>
          <w:rFonts w:eastAsia="Calibri"/>
          <w:noProof/>
          <w:sz w:val="22"/>
          <w:szCs w:val="22"/>
          <w:lang w:eastAsia="hr-HR" w:bidi="hr-HR"/>
        </w:rPr>
        <w:t>standardu iz Priloga I.A.</w:t>
      </w:r>
      <w:r w:rsidR="00B60477">
        <w:rPr>
          <w:rFonts w:eastAsia="Calibri"/>
          <w:noProof/>
          <w:sz w:val="22"/>
          <w:szCs w:val="22"/>
          <w:lang w:eastAsia="hr-HR" w:bidi="hr-HR"/>
        </w:rPr>
        <w:t>2</w:t>
      </w:r>
      <w:r w:rsidRPr="00696333">
        <w:rPr>
          <w:rFonts w:eastAsia="Calibri"/>
          <w:noProof/>
          <w:sz w:val="22"/>
          <w:szCs w:val="22"/>
          <w:lang w:eastAsia="hr-HR" w:bidi="hr-HR"/>
        </w:rPr>
        <w:t xml:space="preserve"> ovog Pravilnika.</w:t>
      </w:r>
    </w:p>
    <w:p w14:paraId="6F805912" w14:textId="77777777" w:rsidR="00B67165" w:rsidRPr="00696333" w:rsidRDefault="00B67165" w:rsidP="00B67165">
      <w:pPr>
        <w:spacing w:after="0"/>
        <w:ind w:left="720"/>
        <w:contextualSpacing/>
        <w:rPr>
          <w:rFonts w:eastAsia="Calibri"/>
          <w:noProof/>
          <w:sz w:val="22"/>
          <w:szCs w:val="22"/>
          <w:lang w:eastAsia="hr-HR" w:bidi="hr-HR"/>
        </w:rPr>
      </w:pPr>
    </w:p>
    <w:p w14:paraId="29E60C8A" w14:textId="77777777" w:rsidR="00B67165" w:rsidRPr="00696333" w:rsidRDefault="00B67165" w:rsidP="00B67165">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Vrsta ispita:</w:t>
      </w:r>
    </w:p>
    <w:p w14:paraId="797BCD7D" w14:textId="77777777" w:rsidR="00B67165" w:rsidRPr="00696333" w:rsidRDefault="00B67165" w:rsidP="00B67165">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Pr>
          <w:rFonts w:eastAsia="Calibri"/>
          <w:noProof/>
          <w:sz w:val="22"/>
          <w:szCs w:val="22"/>
          <w:lang w:eastAsia="hr-HR" w:bidi="hr-HR"/>
        </w:rPr>
        <w:t>80%</w:t>
      </w:r>
    </w:p>
    <w:p w14:paraId="1D873FEE" w14:textId="77777777" w:rsidR="00B67165" w:rsidRPr="00696333" w:rsidRDefault="00B67165" w:rsidP="00B67165">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w:t>
      </w:r>
      <w:r w:rsidRPr="002B6A16">
        <w:rPr>
          <w:rFonts w:eastAsia="Calibri"/>
          <w:noProof/>
          <w:sz w:val="22"/>
          <w:szCs w:val="22"/>
          <w:lang w:eastAsia="hr-HR" w:bidi="hr-HR"/>
        </w:rPr>
        <w:t xml:space="preserve"> </w:t>
      </w:r>
      <w:r w:rsidRPr="00696333">
        <w:rPr>
          <w:rFonts w:eastAsia="Calibri"/>
          <w:noProof/>
          <w:sz w:val="22"/>
          <w:szCs w:val="22"/>
          <w:lang w:eastAsia="hr-HR" w:bidi="hr-HR"/>
        </w:rPr>
        <w:t xml:space="preserve">prag prolaznosti </w:t>
      </w:r>
      <w:r>
        <w:rPr>
          <w:rFonts w:eastAsia="Calibri"/>
          <w:noProof/>
          <w:sz w:val="22"/>
          <w:szCs w:val="22"/>
          <w:lang w:eastAsia="hr-HR" w:bidi="hr-HR"/>
        </w:rPr>
        <w:t>80%</w:t>
      </w:r>
    </w:p>
    <w:p w14:paraId="68AC4954" w14:textId="77777777" w:rsidR="00B67165" w:rsidRPr="00696333" w:rsidRDefault="00B67165" w:rsidP="00B67165">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Pr>
          <w:rFonts w:eastAsia="Calibri"/>
          <w:noProof/>
          <w:sz w:val="22"/>
          <w:szCs w:val="22"/>
          <w:lang w:eastAsia="hr-HR" w:bidi="hr-HR"/>
        </w:rPr>
        <w:t>80%</w:t>
      </w:r>
    </w:p>
    <w:p w14:paraId="3EDF8EEC" w14:textId="77777777" w:rsidR="003644AB" w:rsidRPr="008F0C86" w:rsidRDefault="003644AB" w:rsidP="003644AB">
      <w:pPr>
        <w:spacing w:after="0"/>
        <w:ind w:left="720"/>
        <w:contextualSpacing/>
        <w:rPr>
          <w:rFonts w:eastAsia="Calibri"/>
          <w:noProof/>
          <w:sz w:val="22"/>
          <w:szCs w:val="22"/>
          <w:lang w:eastAsia="hr-HR" w:bidi="hr-HR"/>
        </w:rPr>
      </w:pPr>
    </w:p>
    <w:p w14:paraId="7E5B7B83" w14:textId="05B28DAA" w:rsidR="003644AB" w:rsidRPr="00696333" w:rsidRDefault="00086A3D" w:rsidP="00DC3BE3">
      <w:pPr>
        <w:pStyle w:val="Naslov2"/>
        <w:jc w:val="left"/>
        <w:rPr>
          <w:rFonts w:eastAsia="Calibri"/>
          <w:noProof/>
          <w:lang w:eastAsia="hr-HR" w:bidi="hr-HR"/>
        </w:rPr>
      </w:pPr>
      <w:r>
        <w:rPr>
          <w:rFonts w:eastAsia="Calibri"/>
          <w:noProof/>
          <w:lang w:eastAsia="hr-HR" w:bidi="hr-HR"/>
        </w:rPr>
        <w:t>II. B</w:t>
      </w:r>
      <w:r w:rsidRPr="00086A3D">
        <w:rPr>
          <w:rFonts w:eastAsia="Calibri"/>
          <w:noProof/>
          <w:lang w:eastAsia="hr-HR" w:bidi="hr-HR"/>
        </w:rPr>
        <w:t xml:space="preserve"> –</w:t>
      </w:r>
      <w:r w:rsidR="00F64A50">
        <w:rPr>
          <w:rFonts w:eastAsia="Calibri"/>
          <w:noProof/>
          <w:lang w:eastAsia="hr-HR" w:bidi="hr-HR"/>
        </w:rPr>
        <w:t xml:space="preserve"> </w:t>
      </w:r>
      <w:r w:rsidR="00B66C05">
        <w:rPr>
          <w:rFonts w:eastAsia="Calibri"/>
          <w:noProof/>
          <w:lang w:eastAsia="hr-HR" w:bidi="hr-HR"/>
        </w:rPr>
        <w:t>U</w:t>
      </w:r>
      <w:r w:rsidR="005C0014">
        <w:rPr>
          <w:rFonts w:eastAsia="Calibri"/>
          <w:noProof/>
          <w:lang w:eastAsia="hr-HR" w:bidi="hr-HR"/>
        </w:rPr>
        <w:t>pravljačka</w:t>
      </w:r>
      <w:r w:rsidR="005C0014" w:rsidRPr="00B66C05">
        <w:rPr>
          <w:rFonts w:eastAsia="Calibri"/>
          <w:noProof/>
          <w:lang w:eastAsia="hr-HR" w:bidi="hr-HR"/>
        </w:rPr>
        <w:t xml:space="preserve"> razin</w:t>
      </w:r>
      <w:r w:rsidR="005C0014">
        <w:rPr>
          <w:rFonts w:eastAsia="Calibri"/>
          <w:noProof/>
          <w:lang w:eastAsia="hr-HR" w:bidi="hr-HR"/>
        </w:rPr>
        <w:t>a</w:t>
      </w:r>
    </w:p>
    <w:p w14:paraId="3BD8EAA8" w14:textId="39AAEFD8" w:rsidR="00DB7FDC" w:rsidRPr="00930A16" w:rsidRDefault="00390599" w:rsidP="004C5249">
      <w:pPr>
        <w:pStyle w:val="Naslov3"/>
      </w:pPr>
      <w:r w:rsidRPr="00390599">
        <w:t>II.</w:t>
      </w:r>
      <w:r>
        <w:t>B</w:t>
      </w:r>
      <w:r w:rsidRPr="00390599">
        <w:t>.</w:t>
      </w:r>
      <w:r>
        <w:t>1</w:t>
      </w:r>
      <w:r w:rsidRPr="00390599">
        <w:t xml:space="preserve"> – </w:t>
      </w:r>
      <w:r w:rsidR="00837F95">
        <w:t>D</w:t>
      </w:r>
      <w:r w:rsidR="00837F95" w:rsidRPr="00837F95">
        <w:t>odatn</w:t>
      </w:r>
      <w:r w:rsidR="00837F95">
        <w:t>i</w:t>
      </w:r>
      <w:r w:rsidR="00837F95" w:rsidRPr="00837F95">
        <w:t xml:space="preserve"> modul </w:t>
      </w:r>
      <w:r w:rsidR="00F64A50" w:rsidRPr="00837F95">
        <w:t xml:space="preserve">za zapovjednika </w:t>
      </w:r>
      <w:r w:rsidR="00F64A50">
        <w:t xml:space="preserve">- </w:t>
      </w:r>
      <w:r w:rsidR="00837F95" w:rsidRPr="00837F95">
        <w:t xml:space="preserve">nadzor oprativne razine </w:t>
      </w:r>
    </w:p>
    <w:p w14:paraId="0BAF13F7" w14:textId="6DBFF1E8" w:rsidR="00DB7FDC" w:rsidRDefault="00DB7FDC" w:rsidP="00DB7FDC">
      <w:pPr>
        <w:spacing w:after="0"/>
        <w:ind w:left="720" w:firstLine="690"/>
        <w:contextualSpacing/>
        <w:rPr>
          <w:rFonts w:eastAsia="Calibri"/>
          <w:noProof/>
          <w:sz w:val="22"/>
          <w:szCs w:val="22"/>
          <w:lang w:eastAsia="hr-HR" w:bidi="hr-HR"/>
        </w:rPr>
      </w:pPr>
      <w:r w:rsidRPr="00696333">
        <w:rPr>
          <w:rFonts w:eastAsia="Calibri"/>
          <w:b/>
          <w:noProof/>
          <w:sz w:val="22"/>
          <w:szCs w:val="22"/>
          <w:lang w:eastAsia="hr-HR" w:bidi="hr-HR"/>
        </w:rPr>
        <w:tab/>
      </w:r>
      <w:r w:rsidRPr="00696333">
        <w:rPr>
          <w:rFonts w:eastAsia="Calibri"/>
          <w:noProof/>
          <w:sz w:val="22"/>
          <w:szCs w:val="22"/>
          <w:lang w:eastAsia="hr-HR" w:bidi="hr-HR"/>
        </w:rPr>
        <w:t>Ispitna pitanj</w:t>
      </w:r>
      <w:r>
        <w:rPr>
          <w:rFonts w:eastAsia="Calibri"/>
          <w:noProof/>
          <w:sz w:val="22"/>
          <w:szCs w:val="22"/>
          <w:lang w:eastAsia="hr-HR" w:bidi="hr-HR"/>
        </w:rPr>
        <w:t xml:space="preserve">a sukladno programu iz Priloga </w:t>
      </w:r>
      <w:r w:rsidR="008F74E1">
        <w:rPr>
          <w:rFonts w:eastAsia="Calibri"/>
          <w:noProof/>
          <w:sz w:val="22"/>
          <w:szCs w:val="22"/>
          <w:lang w:eastAsia="hr-HR" w:bidi="hr-HR"/>
        </w:rPr>
        <w:t>I.</w:t>
      </w:r>
      <w:r w:rsidR="00B67165">
        <w:rPr>
          <w:rFonts w:eastAsia="Calibri"/>
          <w:noProof/>
          <w:sz w:val="22"/>
          <w:szCs w:val="22"/>
          <w:lang w:eastAsia="hr-HR" w:bidi="hr-HR"/>
        </w:rPr>
        <w:t>B</w:t>
      </w:r>
      <w:r w:rsidR="008F74E1">
        <w:rPr>
          <w:rFonts w:eastAsia="Calibri"/>
          <w:noProof/>
          <w:sz w:val="22"/>
          <w:szCs w:val="22"/>
          <w:lang w:eastAsia="hr-HR" w:bidi="hr-HR"/>
        </w:rPr>
        <w:t>.1</w:t>
      </w:r>
      <w:r w:rsidRPr="00696333">
        <w:rPr>
          <w:rFonts w:eastAsia="Calibri"/>
          <w:noProof/>
          <w:sz w:val="22"/>
          <w:szCs w:val="22"/>
          <w:lang w:eastAsia="hr-HR" w:bidi="hr-HR"/>
        </w:rPr>
        <w:t xml:space="preserve"> ovog Pravilnika.</w:t>
      </w:r>
    </w:p>
    <w:p w14:paraId="569D918B" w14:textId="3DA9880B" w:rsidR="00DB7FDC" w:rsidRPr="00696333" w:rsidRDefault="00DB7FDC" w:rsidP="00DB7FDC">
      <w:pPr>
        <w:spacing w:after="0"/>
        <w:ind w:left="720" w:firstLine="690"/>
        <w:contextualSpacing/>
        <w:rPr>
          <w:rFonts w:eastAsia="Calibri"/>
          <w:noProof/>
          <w:sz w:val="22"/>
          <w:szCs w:val="22"/>
          <w:lang w:eastAsia="hr-HR" w:bidi="hr-HR"/>
        </w:rPr>
      </w:pPr>
      <w:r w:rsidRPr="00696333">
        <w:rPr>
          <w:rFonts w:eastAsia="Calibri"/>
          <w:b/>
          <w:noProof/>
          <w:sz w:val="22"/>
          <w:szCs w:val="22"/>
          <w:lang w:eastAsia="hr-HR" w:bidi="hr-HR"/>
        </w:rPr>
        <w:tab/>
      </w: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 xml:space="preserve">ogramu iz Priloga </w:t>
      </w:r>
      <w:r w:rsidR="008F74E1">
        <w:rPr>
          <w:rFonts w:eastAsia="Calibri"/>
          <w:noProof/>
          <w:sz w:val="22"/>
          <w:szCs w:val="22"/>
          <w:lang w:eastAsia="hr-HR" w:bidi="hr-HR"/>
        </w:rPr>
        <w:t>III.</w:t>
      </w:r>
      <w:r w:rsidR="00B67165">
        <w:rPr>
          <w:rFonts w:eastAsia="Calibri"/>
          <w:noProof/>
          <w:sz w:val="22"/>
          <w:szCs w:val="22"/>
          <w:lang w:eastAsia="hr-HR" w:bidi="hr-HR"/>
        </w:rPr>
        <w:t>A.1</w:t>
      </w:r>
      <w:r w:rsidR="00B67165"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75E55EC7" w14:textId="77777777" w:rsidR="00DB7FDC" w:rsidRPr="00696333" w:rsidRDefault="00DB7FDC" w:rsidP="00DB7FDC">
      <w:pPr>
        <w:spacing w:after="0"/>
        <w:ind w:left="720"/>
        <w:contextualSpacing/>
        <w:rPr>
          <w:rFonts w:eastAsia="Calibri"/>
          <w:b/>
          <w:noProof/>
          <w:sz w:val="22"/>
          <w:szCs w:val="22"/>
          <w:lang w:eastAsia="hr-HR" w:bidi="hr-HR"/>
        </w:rPr>
      </w:pPr>
    </w:p>
    <w:p w14:paraId="7B71FDF6" w14:textId="77777777" w:rsidR="00DB7FDC" w:rsidRPr="00696333" w:rsidRDefault="00DB7FDC" w:rsidP="00DB7FDC">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5F28C85E" w14:textId="2BD4D75A" w:rsidR="00DB7FDC" w:rsidRPr="00696333" w:rsidRDefault="00DB7FDC" w:rsidP="00DB7FDC">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rač</w:t>
      </w:r>
      <w:r>
        <w:rPr>
          <w:rFonts w:eastAsia="Calibri"/>
          <w:noProof/>
          <w:sz w:val="22"/>
          <w:szCs w:val="22"/>
          <w:lang w:eastAsia="hr-HR" w:bidi="hr-HR"/>
        </w:rPr>
        <w:t>unalni ispit – prag prolaznosti 80%</w:t>
      </w:r>
    </w:p>
    <w:p w14:paraId="3A9B9DAF" w14:textId="23B425EA" w:rsidR="00DB7FDC" w:rsidRPr="00696333" w:rsidRDefault="00DB7FDC" w:rsidP="00DB7FDC">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Pr>
          <w:rFonts w:eastAsia="Calibri"/>
          <w:noProof/>
          <w:sz w:val="22"/>
          <w:szCs w:val="22"/>
          <w:lang w:eastAsia="hr-HR" w:bidi="hr-HR"/>
        </w:rPr>
        <w:t>80%</w:t>
      </w:r>
    </w:p>
    <w:p w14:paraId="7EFD0CC0" w14:textId="4E42062C" w:rsidR="00DB7FDC" w:rsidRPr="00696333" w:rsidRDefault="00256C84" w:rsidP="008516F2">
      <w:pPr>
        <w:spacing w:after="0"/>
        <w:ind w:left="1410" w:right="-428"/>
        <w:contextualSpacing/>
        <w:rPr>
          <w:rFonts w:eastAsia="Calibri"/>
          <w:noProof/>
          <w:sz w:val="22"/>
          <w:szCs w:val="22"/>
          <w:lang w:eastAsia="hr-HR" w:bidi="hr-HR"/>
        </w:rPr>
      </w:pPr>
      <w:r>
        <w:rPr>
          <w:rFonts w:eastAsia="Calibri"/>
          <w:noProof/>
          <w:sz w:val="22"/>
          <w:szCs w:val="22"/>
          <w:lang w:eastAsia="hr-HR" w:bidi="hr-HR"/>
        </w:rPr>
        <w:t>praktični</w:t>
      </w:r>
      <w:r w:rsidRPr="00696333">
        <w:rPr>
          <w:rFonts w:eastAsia="Calibri"/>
          <w:noProof/>
          <w:sz w:val="22"/>
          <w:szCs w:val="22"/>
          <w:lang w:eastAsia="hr-HR" w:bidi="hr-HR"/>
        </w:rPr>
        <w:t xml:space="preserve"> </w:t>
      </w:r>
      <w:r w:rsidR="00DB7FDC" w:rsidRPr="00696333">
        <w:rPr>
          <w:rFonts w:eastAsia="Calibri"/>
          <w:noProof/>
          <w:sz w:val="22"/>
          <w:szCs w:val="22"/>
          <w:lang w:eastAsia="hr-HR" w:bidi="hr-HR"/>
        </w:rPr>
        <w:t xml:space="preserve">ispit – prag prolaznosti </w:t>
      </w:r>
      <w:r w:rsidR="00D4611D">
        <w:rPr>
          <w:rFonts w:eastAsia="Calibri"/>
          <w:noProof/>
          <w:sz w:val="22"/>
          <w:szCs w:val="22"/>
          <w:lang w:eastAsia="hr-HR" w:bidi="hr-HR"/>
        </w:rPr>
        <w:t xml:space="preserve">u skladu sa programom </w:t>
      </w:r>
      <w:r w:rsidR="00D4611D" w:rsidRPr="00D4611D">
        <w:rPr>
          <w:rFonts w:eastAsia="Calibri"/>
          <w:noProof/>
          <w:sz w:val="22"/>
          <w:szCs w:val="22"/>
          <w:lang w:eastAsia="hr-HR" w:bidi="hr-HR"/>
        </w:rPr>
        <w:t>iz Priloga III.</w:t>
      </w:r>
      <w:r w:rsidR="00B67165">
        <w:rPr>
          <w:rFonts w:eastAsia="Calibri"/>
          <w:noProof/>
          <w:sz w:val="22"/>
          <w:szCs w:val="22"/>
          <w:lang w:eastAsia="hr-HR" w:bidi="hr-HR"/>
        </w:rPr>
        <w:t>A.1</w:t>
      </w:r>
      <w:r w:rsidR="00D4611D" w:rsidRPr="00D4611D">
        <w:rPr>
          <w:rFonts w:eastAsia="Calibri"/>
          <w:noProof/>
          <w:sz w:val="22"/>
          <w:szCs w:val="22"/>
          <w:lang w:eastAsia="hr-HR" w:bidi="hr-HR"/>
        </w:rPr>
        <w:t xml:space="preserve"> ovog Pravilnika</w:t>
      </w:r>
      <w:r w:rsidR="00D4611D" w:rsidRPr="00D4611D" w:rsidDel="00D4611D">
        <w:rPr>
          <w:rFonts w:eastAsia="Calibri"/>
          <w:noProof/>
          <w:sz w:val="22"/>
          <w:szCs w:val="22"/>
          <w:lang w:eastAsia="hr-HR" w:bidi="hr-HR"/>
        </w:rPr>
        <w:t xml:space="preserve"> </w:t>
      </w:r>
    </w:p>
    <w:p w14:paraId="4CDF1B35" w14:textId="55F3993B" w:rsidR="00DB7FDC" w:rsidRPr="00696333" w:rsidRDefault="00DB7FDC" w:rsidP="00DB7FDC">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Pr>
          <w:rFonts w:eastAsia="Calibri"/>
          <w:noProof/>
          <w:sz w:val="22"/>
          <w:szCs w:val="22"/>
          <w:lang w:eastAsia="hr-HR" w:bidi="hr-HR"/>
        </w:rPr>
        <w:t>80%</w:t>
      </w:r>
    </w:p>
    <w:p w14:paraId="21265B18" w14:textId="18CF4979" w:rsidR="00837F95" w:rsidRPr="00696333" w:rsidRDefault="00837F95" w:rsidP="004C5249">
      <w:pPr>
        <w:pStyle w:val="Naslov3"/>
      </w:pPr>
      <w:r w:rsidRPr="00390599">
        <w:t>II.</w:t>
      </w:r>
      <w:r>
        <w:t>B</w:t>
      </w:r>
      <w:r w:rsidRPr="00390599">
        <w:t>.</w:t>
      </w:r>
      <w:r>
        <w:t>2</w:t>
      </w:r>
      <w:r w:rsidRPr="00390599">
        <w:t xml:space="preserve"> – </w:t>
      </w:r>
      <w:r w:rsidR="00D4611D">
        <w:t>Zapovjednik</w:t>
      </w:r>
    </w:p>
    <w:p w14:paraId="519438AB" w14:textId="63425676" w:rsidR="003644AB" w:rsidRPr="00696333" w:rsidRDefault="007C7AA1" w:rsidP="003644AB">
      <w:pPr>
        <w:spacing w:after="0"/>
        <w:ind w:left="720"/>
        <w:contextualSpacing/>
        <w:rPr>
          <w:rFonts w:eastAsia="Calibri"/>
          <w:b/>
          <w:noProof/>
          <w:sz w:val="22"/>
          <w:szCs w:val="22"/>
          <w:lang w:eastAsia="hr-HR" w:bidi="hr-HR"/>
        </w:rPr>
      </w:pPr>
      <w:r w:rsidRPr="008516F2">
        <w:rPr>
          <w:lang w:eastAsia="hr-HR" w:bidi="hr-HR"/>
        </w:rPr>
        <w:t>Napomena</w:t>
      </w:r>
      <w:r>
        <w:t xml:space="preserve">: </w:t>
      </w:r>
      <w:r w:rsidR="00F3174A">
        <w:t xml:space="preserve">Osobe koje nisu </w:t>
      </w:r>
      <w:r w:rsidRPr="007C7AA1">
        <w:t xml:space="preserve">kao dio srednjoškolskog ili visokoškolskog obrazovanja </w:t>
      </w:r>
      <w:r>
        <w:t>završile</w:t>
      </w:r>
      <w:r w:rsidRPr="007C7AA1">
        <w:t xml:space="preserve"> odobreni program osposobljavanja u trajanju od najmanje dvije godine u kojem su obuhvaćeni najmanje standardi za osposobljenost na operativnoj razini iz Priloga I.A.1 ovog Pravilnika</w:t>
      </w:r>
      <w:r w:rsidR="00F3174A" w:rsidRPr="00F3174A">
        <w:t>, niti su položil</w:t>
      </w:r>
      <w:r>
        <w:t>e</w:t>
      </w:r>
      <w:r w:rsidR="00F3174A" w:rsidRPr="00F3174A">
        <w:t xml:space="preserve"> </w:t>
      </w:r>
      <w:r w:rsidRPr="007C7AA1">
        <w:t>stručni ispit sukladno zahtjevima iz Priloga II.</w:t>
      </w:r>
      <w:r>
        <w:t>A</w:t>
      </w:r>
      <w:r w:rsidRPr="007C7AA1">
        <w:t>.1</w:t>
      </w:r>
      <w:r w:rsidR="00F3174A">
        <w:t>.</w:t>
      </w:r>
      <w:r>
        <w:t>,</w:t>
      </w:r>
      <w:r w:rsidR="00F3174A">
        <w:t xml:space="preserve"> moraju položiti </w:t>
      </w:r>
      <w:r w:rsidRPr="007C7AA1">
        <w:t>stručni ispit sukladno zahtjevima iz Priloga II.</w:t>
      </w:r>
      <w:r>
        <w:t>B</w:t>
      </w:r>
      <w:r w:rsidRPr="007C7AA1">
        <w:t xml:space="preserve">.1 ovoga Pravilnika. </w:t>
      </w:r>
    </w:p>
    <w:p w14:paraId="485B00BB" w14:textId="77777777" w:rsidR="00F3174A" w:rsidRDefault="00F3174A" w:rsidP="003644AB">
      <w:pPr>
        <w:spacing w:after="0"/>
        <w:ind w:left="720" w:firstLine="690"/>
        <w:contextualSpacing/>
        <w:rPr>
          <w:rFonts w:eastAsia="Calibri"/>
          <w:b/>
          <w:noProof/>
          <w:sz w:val="22"/>
          <w:szCs w:val="22"/>
          <w:lang w:eastAsia="hr-HR" w:bidi="hr-HR"/>
        </w:rPr>
      </w:pPr>
    </w:p>
    <w:p w14:paraId="3E4EDEC6" w14:textId="2BD01D06" w:rsidR="003644AB" w:rsidRDefault="003644AB" w:rsidP="003644AB">
      <w:pPr>
        <w:spacing w:after="0"/>
        <w:ind w:left="720" w:firstLine="690"/>
        <w:contextualSpacing/>
        <w:rPr>
          <w:rFonts w:eastAsia="Calibri"/>
          <w:noProof/>
          <w:sz w:val="22"/>
          <w:szCs w:val="22"/>
          <w:lang w:eastAsia="hr-HR" w:bidi="hr-HR"/>
        </w:rPr>
      </w:pPr>
      <w:r w:rsidRPr="00696333">
        <w:rPr>
          <w:rFonts w:eastAsia="Calibri"/>
          <w:b/>
          <w:noProof/>
          <w:sz w:val="22"/>
          <w:szCs w:val="22"/>
          <w:lang w:eastAsia="hr-HR" w:bidi="hr-HR"/>
        </w:rPr>
        <w:tab/>
      </w:r>
      <w:r w:rsidRPr="00696333">
        <w:rPr>
          <w:rFonts w:eastAsia="Calibri"/>
          <w:noProof/>
          <w:sz w:val="22"/>
          <w:szCs w:val="22"/>
          <w:lang w:eastAsia="hr-HR" w:bidi="hr-HR"/>
        </w:rPr>
        <w:t>Ispitna pitanj</w:t>
      </w:r>
      <w:r w:rsidR="00674EF1">
        <w:rPr>
          <w:rFonts w:eastAsia="Calibri"/>
          <w:noProof/>
          <w:sz w:val="22"/>
          <w:szCs w:val="22"/>
          <w:lang w:eastAsia="hr-HR" w:bidi="hr-HR"/>
        </w:rPr>
        <w:t xml:space="preserve">a sukladno programu iz Priloga </w:t>
      </w:r>
      <w:r w:rsidR="00D144C8">
        <w:rPr>
          <w:rFonts w:eastAsia="Calibri"/>
          <w:noProof/>
          <w:sz w:val="22"/>
          <w:szCs w:val="22"/>
          <w:lang w:eastAsia="hr-HR" w:bidi="hr-HR"/>
        </w:rPr>
        <w:t>I.B.2</w:t>
      </w:r>
      <w:r w:rsidR="00D144C8"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6209981E" w14:textId="28EBD006" w:rsidR="00F96154" w:rsidRPr="00696333" w:rsidRDefault="00F96154" w:rsidP="003644AB">
      <w:pPr>
        <w:spacing w:after="0"/>
        <w:ind w:left="720" w:firstLine="690"/>
        <w:contextualSpacing/>
        <w:rPr>
          <w:rFonts w:eastAsia="Calibri"/>
          <w:noProof/>
          <w:sz w:val="22"/>
          <w:szCs w:val="22"/>
          <w:lang w:eastAsia="hr-HR" w:bidi="hr-HR"/>
        </w:rPr>
      </w:pPr>
      <w:r w:rsidRPr="00696333">
        <w:rPr>
          <w:rFonts w:eastAsia="Calibri"/>
          <w:b/>
          <w:noProof/>
          <w:sz w:val="22"/>
          <w:szCs w:val="22"/>
          <w:lang w:eastAsia="hr-HR" w:bidi="hr-HR"/>
        </w:rPr>
        <w:tab/>
      </w: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sidR="00674EF1">
        <w:rPr>
          <w:rFonts w:eastAsia="Calibri"/>
          <w:noProof/>
          <w:sz w:val="22"/>
          <w:szCs w:val="22"/>
          <w:lang w:eastAsia="hr-HR" w:bidi="hr-HR"/>
        </w:rPr>
        <w:t xml:space="preserve">ogramu iz Priloga </w:t>
      </w:r>
      <w:r w:rsidR="00D144C8">
        <w:rPr>
          <w:rFonts w:eastAsia="Calibri"/>
          <w:noProof/>
          <w:sz w:val="22"/>
          <w:szCs w:val="22"/>
          <w:lang w:eastAsia="hr-HR" w:bidi="hr-HR"/>
        </w:rPr>
        <w:t>III.A</w:t>
      </w:r>
      <w:r w:rsidR="00B60477">
        <w:rPr>
          <w:rFonts w:eastAsia="Calibri"/>
          <w:noProof/>
          <w:sz w:val="22"/>
          <w:szCs w:val="22"/>
          <w:lang w:eastAsia="hr-HR" w:bidi="hr-HR"/>
        </w:rPr>
        <w:t>.2</w:t>
      </w:r>
      <w:r w:rsidR="00D144C8"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72C525EC" w14:textId="77777777" w:rsidR="003644AB" w:rsidRPr="00696333" w:rsidRDefault="003644AB" w:rsidP="003644AB">
      <w:pPr>
        <w:spacing w:after="0"/>
        <w:ind w:left="720"/>
        <w:contextualSpacing/>
        <w:rPr>
          <w:rFonts w:eastAsia="Calibri"/>
          <w:b/>
          <w:noProof/>
          <w:sz w:val="22"/>
          <w:szCs w:val="22"/>
          <w:lang w:eastAsia="hr-HR" w:bidi="hr-HR"/>
        </w:rPr>
      </w:pPr>
    </w:p>
    <w:p w14:paraId="104CC054" w14:textId="77777777" w:rsidR="003644AB" w:rsidRPr="00696333" w:rsidRDefault="003644AB" w:rsidP="003644AB">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6B7B1813" w14:textId="79984154"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rač</w:t>
      </w:r>
      <w:r w:rsidR="00E46BD6">
        <w:rPr>
          <w:rFonts w:eastAsia="Calibri"/>
          <w:noProof/>
          <w:sz w:val="22"/>
          <w:szCs w:val="22"/>
          <w:lang w:eastAsia="hr-HR" w:bidi="hr-HR"/>
        </w:rPr>
        <w:t>unalni ispit – prag prolaznosti 80%</w:t>
      </w:r>
    </w:p>
    <w:p w14:paraId="6C578EA1" w14:textId="610F3AD6"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w:t>
      </w:r>
      <w:r w:rsidR="002B6A16" w:rsidRPr="00696333">
        <w:rPr>
          <w:rFonts w:eastAsia="Calibri"/>
          <w:noProof/>
          <w:sz w:val="22"/>
          <w:szCs w:val="22"/>
          <w:lang w:eastAsia="hr-HR" w:bidi="hr-HR"/>
        </w:rPr>
        <w:t xml:space="preserve">prag prolaznosti </w:t>
      </w:r>
      <w:r w:rsidR="00E46BD6">
        <w:rPr>
          <w:rFonts w:eastAsia="Calibri"/>
          <w:noProof/>
          <w:sz w:val="22"/>
          <w:szCs w:val="22"/>
          <w:lang w:eastAsia="hr-HR" w:bidi="hr-HR"/>
        </w:rPr>
        <w:t>80%</w:t>
      </w:r>
    </w:p>
    <w:p w14:paraId="7607AEE5" w14:textId="0AD51C61" w:rsidR="003644AB" w:rsidRPr="00696333" w:rsidRDefault="00256C84" w:rsidP="008516F2">
      <w:pPr>
        <w:spacing w:after="0"/>
        <w:ind w:left="1410" w:right="-286"/>
        <w:contextualSpacing/>
        <w:rPr>
          <w:rFonts w:eastAsia="Calibri"/>
          <w:noProof/>
          <w:sz w:val="22"/>
          <w:szCs w:val="22"/>
          <w:lang w:eastAsia="hr-HR" w:bidi="hr-HR"/>
        </w:rPr>
      </w:pPr>
      <w:r>
        <w:rPr>
          <w:rFonts w:eastAsia="Calibri"/>
          <w:noProof/>
          <w:sz w:val="22"/>
          <w:szCs w:val="22"/>
          <w:lang w:eastAsia="hr-HR" w:bidi="hr-HR"/>
        </w:rPr>
        <w:t>praktični</w:t>
      </w:r>
      <w:r w:rsidRPr="00696333">
        <w:rPr>
          <w:rFonts w:eastAsia="Calibri"/>
          <w:noProof/>
          <w:sz w:val="22"/>
          <w:szCs w:val="22"/>
          <w:lang w:eastAsia="hr-HR" w:bidi="hr-HR"/>
        </w:rPr>
        <w:t xml:space="preserve"> </w:t>
      </w:r>
      <w:r w:rsidR="003644AB" w:rsidRPr="00696333">
        <w:rPr>
          <w:rFonts w:eastAsia="Calibri"/>
          <w:noProof/>
          <w:sz w:val="22"/>
          <w:szCs w:val="22"/>
          <w:lang w:eastAsia="hr-HR" w:bidi="hr-HR"/>
        </w:rPr>
        <w:t>ispit – prag prolaznosti</w:t>
      </w:r>
      <w:r w:rsidR="00254CB6" w:rsidRPr="00254CB6">
        <w:t xml:space="preserve"> </w:t>
      </w:r>
      <w:r w:rsidR="00254CB6" w:rsidRPr="00254CB6">
        <w:rPr>
          <w:rFonts w:eastAsia="Calibri"/>
          <w:noProof/>
          <w:sz w:val="22"/>
          <w:szCs w:val="22"/>
          <w:lang w:eastAsia="hr-HR" w:bidi="hr-HR"/>
        </w:rPr>
        <w:t>u skladu sa programom iz Priloga III.</w:t>
      </w:r>
      <w:r w:rsidR="00254CB6">
        <w:rPr>
          <w:rFonts w:eastAsia="Calibri"/>
          <w:noProof/>
          <w:sz w:val="22"/>
          <w:szCs w:val="22"/>
          <w:lang w:eastAsia="hr-HR" w:bidi="hr-HR"/>
        </w:rPr>
        <w:t>A</w:t>
      </w:r>
      <w:r w:rsidR="00B60477">
        <w:rPr>
          <w:rFonts w:eastAsia="Calibri"/>
          <w:noProof/>
          <w:sz w:val="22"/>
          <w:szCs w:val="22"/>
          <w:lang w:eastAsia="hr-HR" w:bidi="hr-HR"/>
        </w:rPr>
        <w:t>.2</w:t>
      </w:r>
      <w:r w:rsidR="00254CB6" w:rsidRPr="00254CB6">
        <w:rPr>
          <w:rFonts w:eastAsia="Calibri"/>
          <w:noProof/>
          <w:sz w:val="22"/>
          <w:szCs w:val="22"/>
          <w:lang w:eastAsia="hr-HR" w:bidi="hr-HR"/>
        </w:rPr>
        <w:t xml:space="preserve"> ovog Pravilnika </w:t>
      </w:r>
    </w:p>
    <w:p w14:paraId="1FCD8380" w14:textId="2CAE7933"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E46BD6">
        <w:rPr>
          <w:rFonts w:eastAsia="Calibri"/>
          <w:noProof/>
          <w:sz w:val="22"/>
          <w:szCs w:val="22"/>
          <w:lang w:eastAsia="hr-HR" w:bidi="hr-HR"/>
        </w:rPr>
        <w:t>80%</w:t>
      </w:r>
    </w:p>
    <w:p w14:paraId="2A3A862A" w14:textId="77777777" w:rsidR="003644AB" w:rsidRPr="00696333" w:rsidRDefault="003644AB" w:rsidP="003644AB">
      <w:pPr>
        <w:spacing w:after="0"/>
        <w:ind w:left="720"/>
        <w:contextualSpacing/>
        <w:rPr>
          <w:rFonts w:eastAsia="Calibri"/>
          <w:b/>
          <w:noProof/>
          <w:sz w:val="22"/>
          <w:szCs w:val="22"/>
          <w:lang w:eastAsia="hr-HR" w:bidi="hr-HR"/>
        </w:rPr>
      </w:pPr>
    </w:p>
    <w:p w14:paraId="2239C9BC" w14:textId="2AFCC9D7" w:rsidR="003644AB" w:rsidRPr="004C277B" w:rsidRDefault="004C277B" w:rsidP="008516F2">
      <w:pPr>
        <w:pStyle w:val="Naslov2"/>
        <w:jc w:val="left"/>
        <w:rPr>
          <w:rFonts w:eastAsia="Calibri"/>
          <w:noProof/>
          <w:lang w:eastAsia="hr-HR" w:bidi="hr-HR"/>
        </w:rPr>
      </w:pPr>
      <w:r>
        <w:rPr>
          <w:rFonts w:eastAsia="Calibri"/>
          <w:noProof/>
          <w:lang w:eastAsia="hr-HR" w:bidi="hr-HR"/>
        </w:rPr>
        <w:t>II.C</w:t>
      </w:r>
      <w:r w:rsidRPr="004C277B">
        <w:rPr>
          <w:rFonts w:eastAsia="Calibri"/>
          <w:noProof/>
          <w:lang w:eastAsia="hr-HR" w:bidi="hr-HR"/>
        </w:rPr>
        <w:t xml:space="preserve"> – </w:t>
      </w:r>
      <w:r w:rsidR="003644AB" w:rsidRPr="004C277B">
        <w:rPr>
          <w:rFonts w:eastAsia="Calibri"/>
          <w:noProof/>
          <w:lang w:eastAsia="hr-HR" w:bidi="hr-HR"/>
        </w:rPr>
        <w:t xml:space="preserve"> </w:t>
      </w:r>
      <w:r w:rsidR="00D4611D" w:rsidRPr="004C277B">
        <w:rPr>
          <w:rFonts w:eastAsia="Calibri"/>
          <w:noProof/>
          <w:lang w:eastAsia="hr-HR" w:bidi="hr-HR"/>
        </w:rPr>
        <w:t>N</w:t>
      </w:r>
      <w:r w:rsidR="005C0014" w:rsidRPr="004C277B">
        <w:rPr>
          <w:rFonts w:eastAsia="Calibri"/>
          <w:noProof/>
          <w:lang w:eastAsia="hr-HR" w:bidi="hr-HR"/>
        </w:rPr>
        <w:t>acionaln</w:t>
      </w:r>
      <w:r w:rsidR="00C93C0F">
        <w:rPr>
          <w:rFonts w:eastAsia="Calibri"/>
          <w:noProof/>
          <w:lang w:eastAsia="hr-HR" w:bidi="hr-HR"/>
        </w:rPr>
        <w:t>e</w:t>
      </w:r>
      <w:r w:rsidR="005C0014" w:rsidRPr="004C277B">
        <w:rPr>
          <w:rFonts w:eastAsia="Calibri"/>
          <w:noProof/>
          <w:lang w:eastAsia="hr-HR" w:bidi="hr-HR"/>
        </w:rPr>
        <w:t xml:space="preserve"> </w:t>
      </w:r>
      <w:r w:rsidR="00C93C0F">
        <w:rPr>
          <w:rFonts w:eastAsia="Calibri"/>
          <w:noProof/>
          <w:lang w:eastAsia="hr-HR" w:bidi="hr-HR"/>
        </w:rPr>
        <w:t>osposobljenosti</w:t>
      </w:r>
    </w:p>
    <w:p w14:paraId="1762FD7B" w14:textId="0B575635" w:rsidR="001D6C80" w:rsidRPr="00696333" w:rsidRDefault="00C37DF2" w:rsidP="008516F2">
      <w:pPr>
        <w:pStyle w:val="Naslov3"/>
      </w:pPr>
      <w:r w:rsidRPr="00C37DF2">
        <w:t>II.C.</w:t>
      </w:r>
      <w:r w:rsidR="00B60477">
        <w:t>1</w:t>
      </w:r>
      <w:r w:rsidRPr="00C37DF2">
        <w:tab/>
        <w:t>– Voditelj skele</w:t>
      </w:r>
    </w:p>
    <w:p w14:paraId="4BA31C05" w14:textId="299D7C28" w:rsidR="001D6C80" w:rsidRDefault="001D6C80" w:rsidP="001D6C80">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 xml:space="preserve">Ispitna pitanja </w:t>
      </w:r>
      <w:r w:rsidRPr="00931DC1">
        <w:rPr>
          <w:rFonts w:eastAsia="Calibri"/>
          <w:noProof/>
          <w:sz w:val="22"/>
          <w:szCs w:val="22"/>
          <w:lang w:eastAsia="hr-HR" w:bidi="hr-HR"/>
        </w:rPr>
        <w:t xml:space="preserve">sukladno programu iz Priloga </w:t>
      </w:r>
      <w:r w:rsidR="00B60477">
        <w:rPr>
          <w:rFonts w:eastAsia="Calibri"/>
          <w:noProof/>
          <w:sz w:val="22"/>
          <w:szCs w:val="22"/>
          <w:lang w:eastAsia="hr-HR" w:bidi="hr-HR"/>
        </w:rPr>
        <w:t>I.C.1</w:t>
      </w:r>
      <w:r w:rsidR="00B60477" w:rsidRPr="00931DC1">
        <w:rPr>
          <w:rFonts w:eastAsia="Calibri"/>
          <w:noProof/>
          <w:sz w:val="22"/>
          <w:szCs w:val="22"/>
          <w:lang w:eastAsia="hr-HR" w:bidi="hr-HR"/>
        </w:rPr>
        <w:t xml:space="preserve"> </w:t>
      </w:r>
      <w:r w:rsidRPr="00931DC1">
        <w:rPr>
          <w:rFonts w:eastAsia="Calibri"/>
          <w:noProof/>
          <w:sz w:val="22"/>
          <w:szCs w:val="22"/>
          <w:lang w:eastAsia="hr-HR" w:bidi="hr-HR"/>
        </w:rPr>
        <w:t>ovog Pravilnika.</w:t>
      </w:r>
    </w:p>
    <w:p w14:paraId="3E158173" w14:textId="7DC75A92" w:rsidR="00F44321" w:rsidRPr="00931DC1" w:rsidRDefault="00F44321" w:rsidP="001D6C80">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ogramu iz Priloga III.</w:t>
      </w:r>
      <w:r w:rsidR="00B60477">
        <w:rPr>
          <w:rFonts w:eastAsia="Calibri"/>
          <w:noProof/>
          <w:sz w:val="22"/>
          <w:szCs w:val="22"/>
          <w:lang w:eastAsia="hr-HR" w:bidi="hr-HR"/>
        </w:rPr>
        <w:t>B.1</w:t>
      </w:r>
      <w:r w:rsidRPr="00696333">
        <w:rPr>
          <w:rFonts w:eastAsia="Calibri"/>
          <w:noProof/>
          <w:sz w:val="22"/>
          <w:szCs w:val="22"/>
          <w:lang w:eastAsia="hr-HR" w:bidi="hr-HR"/>
        </w:rPr>
        <w:t xml:space="preserve"> ovog Pravilnika.</w:t>
      </w:r>
    </w:p>
    <w:p w14:paraId="4B76B878" w14:textId="77777777" w:rsidR="001D6C80" w:rsidRPr="00931DC1" w:rsidRDefault="001D6C80" w:rsidP="001D6C80">
      <w:pPr>
        <w:spacing w:after="0"/>
        <w:ind w:left="720"/>
        <w:contextualSpacing/>
        <w:rPr>
          <w:rFonts w:eastAsia="Calibri"/>
          <w:noProof/>
          <w:sz w:val="22"/>
          <w:szCs w:val="22"/>
          <w:lang w:eastAsia="hr-HR" w:bidi="hr-HR"/>
        </w:rPr>
      </w:pPr>
    </w:p>
    <w:p w14:paraId="248FA677" w14:textId="77777777" w:rsidR="001D6C80" w:rsidRPr="00931DC1" w:rsidRDefault="001D6C80" w:rsidP="001D6C80">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Vrsta ispita:</w:t>
      </w:r>
    </w:p>
    <w:p w14:paraId="35F1F906" w14:textId="19B0C4E7" w:rsidR="001D6C80" w:rsidRPr="00931DC1" w:rsidRDefault="001D6C80" w:rsidP="001D6C80">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računalni ispit – prag prolaznosti </w:t>
      </w:r>
      <w:r w:rsidR="00E46BD6" w:rsidRPr="00931DC1">
        <w:rPr>
          <w:rFonts w:eastAsia="Calibri"/>
          <w:noProof/>
          <w:sz w:val="22"/>
          <w:szCs w:val="22"/>
          <w:lang w:eastAsia="hr-HR" w:bidi="hr-HR"/>
        </w:rPr>
        <w:t>80%</w:t>
      </w:r>
    </w:p>
    <w:p w14:paraId="1EEB3432" w14:textId="2D7EA401" w:rsidR="001D6C80" w:rsidRPr="00931DC1" w:rsidRDefault="001D6C80" w:rsidP="001D6C80">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pismeni ispit – prag prolaznosti </w:t>
      </w:r>
      <w:r w:rsidR="00E46BD6" w:rsidRPr="00931DC1">
        <w:rPr>
          <w:rFonts w:eastAsia="Calibri"/>
          <w:noProof/>
          <w:sz w:val="22"/>
          <w:szCs w:val="22"/>
          <w:lang w:eastAsia="hr-HR" w:bidi="hr-HR"/>
        </w:rPr>
        <w:t>80%</w:t>
      </w:r>
    </w:p>
    <w:p w14:paraId="2504E89D" w14:textId="1151B5EE" w:rsidR="00B60477" w:rsidRDefault="00B60477" w:rsidP="008516F2">
      <w:pPr>
        <w:spacing w:after="0"/>
        <w:ind w:left="1410" w:right="-286"/>
        <w:contextualSpacing/>
        <w:rPr>
          <w:rFonts w:eastAsia="Calibri"/>
          <w:noProof/>
          <w:sz w:val="22"/>
          <w:szCs w:val="22"/>
          <w:lang w:eastAsia="hr-HR" w:bidi="hr-HR"/>
        </w:rPr>
      </w:pPr>
      <w:r>
        <w:rPr>
          <w:rFonts w:eastAsia="Calibri"/>
          <w:noProof/>
          <w:sz w:val="22"/>
          <w:szCs w:val="22"/>
          <w:lang w:eastAsia="hr-HR" w:bidi="hr-HR"/>
        </w:rPr>
        <w:t>praktični</w:t>
      </w:r>
      <w:r w:rsidRPr="00696333">
        <w:rPr>
          <w:rFonts w:eastAsia="Calibri"/>
          <w:noProof/>
          <w:sz w:val="22"/>
          <w:szCs w:val="22"/>
          <w:lang w:eastAsia="hr-HR" w:bidi="hr-HR"/>
        </w:rPr>
        <w:t xml:space="preserve"> ispit – prag prolaznosti</w:t>
      </w:r>
      <w:r w:rsidRPr="00254CB6">
        <w:t xml:space="preserve"> </w:t>
      </w:r>
      <w:r w:rsidRPr="00254CB6">
        <w:rPr>
          <w:rFonts w:eastAsia="Calibri"/>
          <w:noProof/>
          <w:sz w:val="22"/>
          <w:szCs w:val="22"/>
          <w:lang w:eastAsia="hr-HR" w:bidi="hr-HR"/>
        </w:rPr>
        <w:t>u skladu sa programom iz Priloga III.</w:t>
      </w:r>
      <w:r>
        <w:rPr>
          <w:rFonts w:eastAsia="Calibri"/>
          <w:noProof/>
          <w:sz w:val="22"/>
          <w:szCs w:val="22"/>
          <w:lang w:eastAsia="hr-HR" w:bidi="hr-HR"/>
        </w:rPr>
        <w:t>B.1</w:t>
      </w:r>
      <w:r w:rsidRPr="00254CB6">
        <w:rPr>
          <w:rFonts w:eastAsia="Calibri"/>
          <w:noProof/>
          <w:sz w:val="22"/>
          <w:szCs w:val="22"/>
          <w:lang w:eastAsia="hr-HR" w:bidi="hr-HR"/>
        </w:rPr>
        <w:t xml:space="preserve"> ovog Pravilnika </w:t>
      </w:r>
    </w:p>
    <w:p w14:paraId="2D5A5201" w14:textId="6E668088" w:rsidR="001D6C80" w:rsidRPr="00931DC1" w:rsidRDefault="001D6C80" w:rsidP="001D6C80">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usmeni ispit – prag prolaznosti </w:t>
      </w:r>
      <w:r w:rsidR="00E46BD6" w:rsidRPr="00931DC1">
        <w:rPr>
          <w:rFonts w:eastAsia="Calibri"/>
          <w:noProof/>
          <w:sz w:val="22"/>
          <w:szCs w:val="22"/>
          <w:lang w:eastAsia="hr-HR" w:bidi="hr-HR"/>
        </w:rPr>
        <w:t>80%</w:t>
      </w:r>
    </w:p>
    <w:p w14:paraId="4D36AE3E" w14:textId="715A6A0C" w:rsidR="00830090" w:rsidRDefault="00C37DF2" w:rsidP="008516F2">
      <w:pPr>
        <w:pStyle w:val="Naslov3"/>
      </w:pPr>
      <w:r w:rsidRPr="00C37DF2">
        <w:t>II.C.</w:t>
      </w:r>
      <w:r w:rsidR="00B60477">
        <w:t>2</w:t>
      </w:r>
      <w:r w:rsidRPr="00C37DF2">
        <w:tab/>
        <w:t>– Brodovođa</w:t>
      </w:r>
    </w:p>
    <w:p w14:paraId="234E2A02" w14:textId="59FE831D" w:rsidR="001D6C80" w:rsidRDefault="001D6C80" w:rsidP="001D6C80">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 xml:space="preserve">Ispitna pitanja sukladno programu iz Priloga </w:t>
      </w:r>
      <w:r w:rsidR="00051EC1">
        <w:rPr>
          <w:rFonts w:eastAsia="Calibri"/>
          <w:noProof/>
          <w:sz w:val="22"/>
          <w:szCs w:val="22"/>
          <w:lang w:eastAsia="hr-HR" w:bidi="hr-HR"/>
        </w:rPr>
        <w:t>I.</w:t>
      </w:r>
      <w:r w:rsidR="00410B5A">
        <w:rPr>
          <w:rFonts w:eastAsia="Calibri"/>
          <w:noProof/>
          <w:sz w:val="22"/>
          <w:szCs w:val="22"/>
          <w:lang w:eastAsia="hr-HR" w:bidi="hr-HR"/>
        </w:rPr>
        <w:t>C.</w:t>
      </w:r>
      <w:r w:rsidR="00B60477">
        <w:rPr>
          <w:rFonts w:eastAsia="Calibri"/>
          <w:noProof/>
          <w:sz w:val="22"/>
          <w:szCs w:val="22"/>
          <w:lang w:eastAsia="hr-HR" w:bidi="hr-HR"/>
        </w:rPr>
        <w:t>2</w:t>
      </w:r>
      <w:r w:rsidR="00410B5A" w:rsidRPr="00931DC1">
        <w:rPr>
          <w:rFonts w:eastAsia="Calibri"/>
          <w:noProof/>
          <w:sz w:val="22"/>
          <w:szCs w:val="22"/>
          <w:lang w:eastAsia="hr-HR" w:bidi="hr-HR"/>
        </w:rPr>
        <w:t xml:space="preserve"> </w:t>
      </w:r>
      <w:r w:rsidRPr="00931DC1">
        <w:rPr>
          <w:rFonts w:eastAsia="Calibri"/>
          <w:noProof/>
          <w:sz w:val="22"/>
          <w:szCs w:val="22"/>
          <w:lang w:eastAsia="hr-HR" w:bidi="hr-HR"/>
        </w:rPr>
        <w:t>ovog Pravilnika.</w:t>
      </w:r>
    </w:p>
    <w:p w14:paraId="2511D487" w14:textId="3502523B" w:rsidR="00F44321" w:rsidRPr="00931DC1" w:rsidRDefault="00F44321" w:rsidP="001D6C80">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ogramu iz Priloga III.</w:t>
      </w:r>
      <w:r w:rsidR="00410B5A">
        <w:rPr>
          <w:rFonts w:eastAsia="Calibri"/>
          <w:noProof/>
          <w:sz w:val="22"/>
          <w:szCs w:val="22"/>
          <w:lang w:eastAsia="hr-HR" w:bidi="hr-HR"/>
        </w:rPr>
        <w:t>B.</w:t>
      </w:r>
      <w:r w:rsidR="00051EC1">
        <w:rPr>
          <w:rFonts w:eastAsia="Calibri"/>
          <w:noProof/>
          <w:sz w:val="22"/>
          <w:szCs w:val="22"/>
          <w:lang w:eastAsia="hr-HR" w:bidi="hr-HR"/>
        </w:rPr>
        <w:t>2</w:t>
      </w:r>
      <w:r w:rsidRPr="00696333">
        <w:rPr>
          <w:rFonts w:eastAsia="Calibri"/>
          <w:noProof/>
          <w:sz w:val="22"/>
          <w:szCs w:val="22"/>
          <w:lang w:eastAsia="hr-HR" w:bidi="hr-HR"/>
        </w:rPr>
        <w:t xml:space="preserve"> ovog Pravilnika.</w:t>
      </w:r>
    </w:p>
    <w:p w14:paraId="08AE6652" w14:textId="77777777" w:rsidR="001D6C80" w:rsidRPr="00931DC1" w:rsidRDefault="001D6C80" w:rsidP="008F0C86">
      <w:pPr>
        <w:spacing w:after="0"/>
        <w:ind w:left="709"/>
        <w:contextualSpacing/>
        <w:rPr>
          <w:rFonts w:eastAsia="Calibri"/>
          <w:noProof/>
          <w:sz w:val="22"/>
          <w:szCs w:val="22"/>
          <w:lang w:eastAsia="hr-HR" w:bidi="hr-HR"/>
        </w:rPr>
      </w:pPr>
    </w:p>
    <w:p w14:paraId="2598183B" w14:textId="77777777" w:rsidR="001D6C80" w:rsidRPr="00931DC1" w:rsidRDefault="001D6C80" w:rsidP="001D6C80">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Vrsta ispita:</w:t>
      </w:r>
    </w:p>
    <w:p w14:paraId="56E64B00" w14:textId="13F8D212" w:rsidR="001D6C80" w:rsidRPr="00931DC1" w:rsidRDefault="001D6C80" w:rsidP="001D6C80">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računalni ispit – prag prolaznosti </w:t>
      </w:r>
      <w:r w:rsidR="00E46BD6" w:rsidRPr="00931DC1">
        <w:rPr>
          <w:rFonts w:eastAsia="Calibri"/>
          <w:noProof/>
          <w:sz w:val="22"/>
          <w:szCs w:val="22"/>
          <w:lang w:eastAsia="hr-HR" w:bidi="hr-HR"/>
        </w:rPr>
        <w:t>80%</w:t>
      </w:r>
    </w:p>
    <w:p w14:paraId="5BD82859" w14:textId="4B9FAA8B" w:rsidR="001D6C80" w:rsidRPr="00931DC1" w:rsidRDefault="001D6C80" w:rsidP="001D6C80">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pismeni ispit – prag prolaznosti </w:t>
      </w:r>
      <w:r w:rsidR="00E46BD6" w:rsidRPr="00931DC1">
        <w:rPr>
          <w:rFonts w:eastAsia="Calibri"/>
          <w:noProof/>
          <w:sz w:val="22"/>
          <w:szCs w:val="22"/>
          <w:lang w:eastAsia="hr-HR" w:bidi="hr-HR"/>
        </w:rPr>
        <w:t>80%</w:t>
      </w:r>
    </w:p>
    <w:p w14:paraId="74C90449" w14:textId="374EB91C" w:rsidR="00B60477" w:rsidRPr="00696333" w:rsidRDefault="00B60477" w:rsidP="00B60477">
      <w:pPr>
        <w:spacing w:after="0"/>
        <w:ind w:left="1410" w:right="-286"/>
        <w:contextualSpacing/>
        <w:rPr>
          <w:rFonts w:eastAsia="Calibri"/>
          <w:noProof/>
          <w:sz w:val="22"/>
          <w:szCs w:val="22"/>
          <w:lang w:eastAsia="hr-HR" w:bidi="hr-HR"/>
        </w:rPr>
      </w:pPr>
      <w:r>
        <w:rPr>
          <w:rFonts w:eastAsia="Calibri"/>
          <w:noProof/>
          <w:sz w:val="22"/>
          <w:szCs w:val="22"/>
          <w:lang w:eastAsia="hr-HR" w:bidi="hr-HR"/>
        </w:rPr>
        <w:t>praktični</w:t>
      </w:r>
      <w:r w:rsidRPr="00696333">
        <w:rPr>
          <w:rFonts w:eastAsia="Calibri"/>
          <w:noProof/>
          <w:sz w:val="22"/>
          <w:szCs w:val="22"/>
          <w:lang w:eastAsia="hr-HR" w:bidi="hr-HR"/>
        </w:rPr>
        <w:t xml:space="preserve"> ispit – prag prolaznosti</w:t>
      </w:r>
      <w:r w:rsidRPr="00254CB6">
        <w:t xml:space="preserve"> </w:t>
      </w:r>
      <w:r w:rsidRPr="00254CB6">
        <w:rPr>
          <w:rFonts w:eastAsia="Calibri"/>
          <w:noProof/>
          <w:sz w:val="22"/>
          <w:szCs w:val="22"/>
          <w:lang w:eastAsia="hr-HR" w:bidi="hr-HR"/>
        </w:rPr>
        <w:t>u skladu sa programom iz Priloga III.</w:t>
      </w:r>
      <w:r>
        <w:rPr>
          <w:rFonts w:eastAsia="Calibri"/>
          <w:noProof/>
          <w:sz w:val="22"/>
          <w:szCs w:val="22"/>
          <w:lang w:eastAsia="hr-HR" w:bidi="hr-HR"/>
        </w:rPr>
        <w:t>B.2</w:t>
      </w:r>
      <w:r w:rsidRPr="00254CB6">
        <w:rPr>
          <w:rFonts w:eastAsia="Calibri"/>
          <w:noProof/>
          <w:sz w:val="22"/>
          <w:szCs w:val="22"/>
          <w:lang w:eastAsia="hr-HR" w:bidi="hr-HR"/>
        </w:rPr>
        <w:t xml:space="preserve"> ovog Pravilnika </w:t>
      </w:r>
    </w:p>
    <w:p w14:paraId="4D400C9A" w14:textId="475E8491" w:rsidR="009C54E1" w:rsidRPr="00931DC1" w:rsidRDefault="001D6C80" w:rsidP="009C54E1">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usmeni ispit – prag prolaznosti </w:t>
      </w:r>
      <w:r w:rsidR="00E46BD6" w:rsidRPr="00931DC1">
        <w:rPr>
          <w:rFonts w:eastAsia="Calibri"/>
          <w:noProof/>
          <w:sz w:val="22"/>
          <w:szCs w:val="22"/>
          <w:lang w:eastAsia="hr-HR" w:bidi="hr-HR"/>
        </w:rPr>
        <w:t>80%</w:t>
      </w:r>
    </w:p>
    <w:p w14:paraId="2D3041B2" w14:textId="670F8716" w:rsidR="009C54E1" w:rsidRDefault="009C54E1" w:rsidP="004C5249">
      <w:pPr>
        <w:pStyle w:val="Naslov3"/>
      </w:pPr>
      <w:r w:rsidRPr="00C37DF2">
        <w:t>II.C.</w:t>
      </w:r>
      <w:r w:rsidR="00B60477">
        <w:t>3</w:t>
      </w:r>
      <w:r w:rsidRPr="00C37DF2">
        <w:tab/>
        <w:t xml:space="preserve">– </w:t>
      </w:r>
      <w:r w:rsidR="007B0061">
        <w:t>Poseban program za brodovođu</w:t>
      </w:r>
      <w:r>
        <w:t xml:space="preserve"> – pr</w:t>
      </w:r>
      <w:r w:rsidR="007B0061">
        <w:t>e</w:t>
      </w:r>
      <w:r>
        <w:t>kvalifikacija pomorskog zapovjednika</w:t>
      </w:r>
    </w:p>
    <w:p w14:paraId="2F5503A9" w14:textId="671F5745" w:rsidR="009C54E1" w:rsidRPr="00931DC1" w:rsidRDefault="009C54E1" w:rsidP="009C54E1">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Ispitna pitanj</w:t>
      </w:r>
      <w:r w:rsidR="00B60477">
        <w:rPr>
          <w:rFonts w:eastAsia="Calibri"/>
          <w:noProof/>
          <w:sz w:val="22"/>
          <w:szCs w:val="22"/>
          <w:lang w:eastAsia="hr-HR" w:bidi="hr-HR"/>
        </w:rPr>
        <w:t>a sukladno programu iz Priloga I.C.3</w:t>
      </w:r>
      <w:r w:rsidRPr="00931DC1">
        <w:rPr>
          <w:rFonts w:eastAsia="Calibri"/>
          <w:noProof/>
          <w:sz w:val="22"/>
          <w:szCs w:val="22"/>
          <w:lang w:eastAsia="hr-HR" w:bidi="hr-HR"/>
        </w:rPr>
        <w:t>ovog Pravilnika.</w:t>
      </w:r>
    </w:p>
    <w:p w14:paraId="6B7A347F" w14:textId="77777777" w:rsidR="009C54E1" w:rsidRPr="00931DC1" w:rsidRDefault="009C54E1" w:rsidP="009C54E1">
      <w:pPr>
        <w:spacing w:after="0"/>
        <w:ind w:left="709"/>
        <w:contextualSpacing/>
        <w:rPr>
          <w:rFonts w:eastAsia="Calibri"/>
          <w:noProof/>
          <w:sz w:val="22"/>
          <w:szCs w:val="22"/>
          <w:lang w:eastAsia="hr-HR" w:bidi="hr-HR"/>
        </w:rPr>
      </w:pPr>
    </w:p>
    <w:p w14:paraId="4A3CDEA0" w14:textId="77777777" w:rsidR="009C54E1" w:rsidRPr="00931DC1" w:rsidRDefault="009C54E1" w:rsidP="009C54E1">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Vrsta ispita:</w:t>
      </w:r>
    </w:p>
    <w:p w14:paraId="1C358EF2" w14:textId="040F38C5" w:rsidR="009C54E1" w:rsidRPr="00931DC1" w:rsidRDefault="009C54E1" w:rsidP="009C54E1">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računal</w:t>
      </w:r>
      <w:r w:rsidR="00970073">
        <w:rPr>
          <w:rFonts w:eastAsia="Calibri"/>
          <w:noProof/>
          <w:sz w:val="22"/>
          <w:szCs w:val="22"/>
          <w:lang w:eastAsia="hr-HR" w:bidi="hr-HR"/>
        </w:rPr>
        <w:t>ni ispit – prag prolaznosti 80%</w:t>
      </w:r>
    </w:p>
    <w:p w14:paraId="4DB9A631" w14:textId="724B82FC" w:rsidR="009C54E1" w:rsidRPr="00931DC1" w:rsidRDefault="009C54E1" w:rsidP="009C54E1">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 xml:space="preserve">pismeni ispit </w:t>
      </w:r>
      <w:r w:rsidR="00970073">
        <w:rPr>
          <w:rFonts w:eastAsia="Calibri"/>
          <w:noProof/>
          <w:sz w:val="22"/>
          <w:szCs w:val="22"/>
          <w:lang w:eastAsia="hr-HR" w:bidi="hr-HR"/>
        </w:rPr>
        <w:t>– prag prolaznosti 80%</w:t>
      </w:r>
    </w:p>
    <w:p w14:paraId="66297C31" w14:textId="7D76BB99" w:rsidR="009C54E1" w:rsidRPr="00931DC1" w:rsidRDefault="009C54E1" w:rsidP="009C54E1">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usme</w:t>
      </w:r>
      <w:r w:rsidR="00970073">
        <w:rPr>
          <w:rFonts w:eastAsia="Calibri"/>
          <w:noProof/>
          <w:sz w:val="22"/>
          <w:szCs w:val="22"/>
          <w:lang w:eastAsia="hr-HR" w:bidi="hr-HR"/>
        </w:rPr>
        <w:t>ni ispit – prag prolaznosti 80%</w:t>
      </w:r>
    </w:p>
    <w:p w14:paraId="7D44B2FB" w14:textId="6871BCF1" w:rsidR="003644AB" w:rsidRPr="008516F2" w:rsidRDefault="00830090" w:rsidP="008516F2">
      <w:pPr>
        <w:pStyle w:val="Naslov2"/>
        <w:jc w:val="left"/>
      </w:pPr>
      <w:r w:rsidRPr="00830090">
        <w:rPr>
          <w:rFonts w:eastAsia="Calibri"/>
        </w:rPr>
        <w:t>II.D – D</w:t>
      </w:r>
      <w:r w:rsidR="005C0014" w:rsidRPr="00830090">
        <w:rPr>
          <w:rFonts w:eastAsia="Calibri"/>
        </w:rPr>
        <w:t>opunske osposobljenosti</w:t>
      </w:r>
    </w:p>
    <w:p w14:paraId="60011477" w14:textId="19E17EFE" w:rsidR="003644AB" w:rsidRPr="00931DC1" w:rsidRDefault="00830090" w:rsidP="008516F2">
      <w:pPr>
        <w:pStyle w:val="Naslov3"/>
      </w:pPr>
      <w:r w:rsidRPr="00830090">
        <w:t>II.D.1 – Stručnjak za putničku plovidbu</w:t>
      </w:r>
    </w:p>
    <w:p w14:paraId="247B0FC5" w14:textId="7B400807" w:rsidR="003644AB" w:rsidRDefault="003644AB" w:rsidP="003644AB">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 xml:space="preserve">Ispitna pitanja sukladno programu iz Priloga </w:t>
      </w:r>
      <w:r w:rsidR="00111C95">
        <w:rPr>
          <w:rFonts w:eastAsia="Calibri"/>
          <w:noProof/>
          <w:sz w:val="22"/>
          <w:szCs w:val="22"/>
          <w:lang w:eastAsia="hr-HR" w:bidi="hr-HR"/>
        </w:rPr>
        <w:t>I.D.1</w:t>
      </w:r>
      <w:r w:rsidR="001D6C80" w:rsidRPr="00931DC1">
        <w:rPr>
          <w:rFonts w:eastAsia="Calibri"/>
          <w:noProof/>
          <w:sz w:val="22"/>
          <w:szCs w:val="22"/>
          <w:lang w:eastAsia="hr-HR" w:bidi="hr-HR"/>
        </w:rPr>
        <w:t>.</w:t>
      </w:r>
      <w:r w:rsidRPr="00931DC1">
        <w:rPr>
          <w:rFonts w:eastAsia="Calibri"/>
          <w:noProof/>
          <w:sz w:val="22"/>
          <w:szCs w:val="22"/>
          <w:lang w:eastAsia="hr-HR" w:bidi="hr-HR"/>
        </w:rPr>
        <w:t xml:space="preserve"> ovog</w:t>
      </w:r>
      <w:r w:rsidRPr="00696333">
        <w:rPr>
          <w:rFonts w:eastAsia="Calibri"/>
          <w:noProof/>
          <w:sz w:val="22"/>
          <w:szCs w:val="22"/>
          <w:lang w:eastAsia="hr-HR" w:bidi="hr-HR"/>
        </w:rPr>
        <w:t xml:space="preserve"> Pravilnika.</w:t>
      </w:r>
    </w:p>
    <w:p w14:paraId="437054F6" w14:textId="221F92CC" w:rsidR="00931DC1" w:rsidRPr="00696333" w:rsidRDefault="00931DC1" w:rsidP="00D4611D">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 xml:space="preserve">ogramu iz Priloga </w:t>
      </w:r>
      <w:r w:rsidR="00111C95">
        <w:rPr>
          <w:rFonts w:eastAsia="Calibri"/>
          <w:noProof/>
          <w:sz w:val="22"/>
          <w:szCs w:val="22"/>
          <w:lang w:eastAsia="hr-HR" w:bidi="hr-HR"/>
        </w:rPr>
        <w:t>III.C.1</w:t>
      </w:r>
      <w:r w:rsidR="00111C95"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2018B9AE" w14:textId="77777777" w:rsidR="003644AB" w:rsidRPr="00696333" w:rsidRDefault="003644AB" w:rsidP="003644AB">
      <w:pPr>
        <w:spacing w:after="0"/>
        <w:ind w:left="720"/>
        <w:contextualSpacing/>
        <w:rPr>
          <w:rFonts w:eastAsia="Calibri"/>
          <w:noProof/>
          <w:sz w:val="22"/>
          <w:szCs w:val="22"/>
          <w:lang w:eastAsia="hr-HR" w:bidi="hr-HR"/>
        </w:rPr>
      </w:pPr>
    </w:p>
    <w:p w14:paraId="6F981C21" w14:textId="77777777" w:rsidR="003644AB" w:rsidRPr="00696333" w:rsidRDefault="003644AB" w:rsidP="003644AB">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397C089D" w14:textId="304F4F49"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sidR="00E46BD6">
        <w:rPr>
          <w:rFonts w:eastAsia="Calibri"/>
          <w:noProof/>
          <w:sz w:val="22"/>
          <w:szCs w:val="22"/>
          <w:lang w:eastAsia="hr-HR" w:bidi="hr-HR"/>
        </w:rPr>
        <w:t>80%</w:t>
      </w:r>
    </w:p>
    <w:p w14:paraId="666334CB" w14:textId="6DA17FAE"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sidR="00E46BD6">
        <w:rPr>
          <w:rFonts w:eastAsia="Calibri"/>
          <w:noProof/>
          <w:sz w:val="22"/>
          <w:szCs w:val="22"/>
          <w:lang w:eastAsia="hr-HR" w:bidi="hr-HR"/>
        </w:rPr>
        <w:t>80%</w:t>
      </w:r>
    </w:p>
    <w:p w14:paraId="5C7175A3" w14:textId="77777777" w:rsidR="00111C95" w:rsidRPr="00696333" w:rsidRDefault="00111C95" w:rsidP="00111C95">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ogramu iz Priloga III.C.1</w:t>
      </w:r>
      <w:r w:rsidRPr="00696333">
        <w:rPr>
          <w:rFonts w:eastAsia="Calibri"/>
          <w:noProof/>
          <w:sz w:val="22"/>
          <w:szCs w:val="22"/>
          <w:lang w:eastAsia="hr-HR" w:bidi="hr-HR"/>
        </w:rPr>
        <w:t xml:space="preserve"> ovog Pravilnika.</w:t>
      </w:r>
    </w:p>
    <w:p w14:paraId="03C8B1A3" w14:textId="75632262" w:rsidR="003644AB" w:rsidRPr="00696333" w:rsidRDefault="003644AB" w:rsidP="008516F2">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E46BD6">
        <w:rPr>
          <w:rFonts w:eastAsia="Calibri"/>
          <w:noProof/>
          <w:sz w:val="22"/>
          <w:szCs w:val="22"/>
          <w:lang w:eastAsia="hr-HR" w:bidi="hr-HR"/>
        </w:rPr>
        <w:t>80%</w:t>
      </w:r>
    </w:p>
    <w:p w14:paraId="2DFCE174" w14:textId="5F353908" w:rsidR="003644AB" w:rsidRPr="00696333" w:rsidRDefault="00830090" w:rsidP="008516F2">
      <w:pPr>
        <w:pStyle w:val="Naslov3"/>
      </w:pPr>
      <w:r w:rsidRPr="00830090">
        <w:t>II.D.2 – Stručnjak za ukapljeni prirodni plin</w:t>
      </w:r>
      <w:r w:rsidR="00353DAA">
        <w:t xml:space="preserve"> (LNG)</w:t>
      </w:r>
    </w:p>
    <w:p w14:paraId="5961FCBA" w14:textId="73E4E971" w:rsidR="003644AB" w:rsidRDefault="003644AB" w:rsidP="003644AB">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 xml:space="preserve">Ispitna pitanja sukladno programu iz </w:t>
      </w:r>
      <w:r w:rsidRPr="008516F2">
        <w:rPr>
          <w:rFonts w:eastAsia="Calibri"/>
          <w:noProof/>
          <w:sz w:val="22"/>
          <w:szCs w:val="22"/>
          <w:lang w:eastAsia="hr-HR" w:bidi="hr-HR"/>
        </w:rPr>
        <w:t xml:space="preserve">Priloga </w:t>
      </w:r>
      <w:r w:rsidR="00111C95" w:rsidRPr="00111C95">
        <w:rPr>
          <w:rFonts w:eastAsia="Calibri"/>
          <w:noProof/>
          <w:sz w:val="22"/>
          <w:szCs w:val="22"/>
          <w:lang w:eastAsia="hr-HR" w:bidi="hr-HR"/>
        </w:rPr>
        <w:t>I.D.2</w:t>
      </w:r>
      <w:r w:rsidRPr="00111C95">
        <w:rPr>
          <w:rFonts w:eastAsia="Calibri"/>
          <w:noProof/>
          <w:sz w:val="22"/>
          <w:szCs w:val="22"/>
          <w:lang w:eastAsia="hr-HR" w:bidi="hr-HR"/>
        </w:rPr>
        <w:t xml:space="preserve"> ovog Pravilnika.</w:t>
      </w:r>
    </w:p>
    <w:p w14:paraId="2D58C810" w14:textId="451CA94C" w:rsidR="00931DC1" w:rsidRPr="00696333" w:rsidRDefault="00931DC1" w:rsidP="00D4611D">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 xml:space="preserve">ogramu iz Priloga </w:t>
      </w:r>
      <w:r w:rsidR="00111C95">
        <w:rPr>
          <w:rFonts w:eastAsia="Calibri"/>
          <w:noProof/>
          <w:sz w:val="22"/>
          <w:szCs w:val="22"/>
          <w:lang w:eastAsia="hr-HR" w:bidi="hr-HR"/>
        </w:rPr>
        <w:t>III.C.2</w:t>
      </w:r>
      <w:r w:rsidR="00111C95" w:rsidRPr="00696333">
        <w:rPr>
          <w:rFonts w:eastAsia="Calibri"/>
          <w:noProof/>
          <w:sz w:val="22"/>
          <w:szCs w:val="22"/>
          <w:lang w:eastAsia="hr-HR" w:bidi="hr-HR"/>
        </w:rPr>
        <w:t xml:space="preserve"> </w:t>
      </w:r>
      <w:r w:rsidRPr="00696333">
        <w:rPr>
          <w:rFonts w:eastAsia="Calibri"/>
          <w:noProof/>
          <w:sz w:val="22"/>
          <w:szCs w:val="22"/>
          <w:lang w:eastAsia="hr-HR" w:bidi="hr-HR"/>
        </w:rPr>
        <w:t>ovog Pravilnika.</w:t>
      </w:r>
    </w:p>
    <w:p w14:paraId="1F294064" w14:textId="77777777" w:rsidR="003644AB" w:rsidRPr="00696333" w:rsidRDefault="003644AB" w:rsidP="003644AB">
      <w:pPr>
        <w:spacing w:after="0"/>
        <w:ind w:left="720"/>
        <w:contextualSpacing/>
        <w:rPr>
          <w:rFonts w:eastAsia="Calibri"/>
          <w:noProof/>
          <w:sz w:val="22"/>
          <w:szCs w:val="22"/>
          <w:lang w:eastAsia="hr-HR" w:bidi="hr-HR"/>
        </w:rPr>
      </w:pPr>
    </w:p>
    <w:p w14:paraId="0C98077C" w14:textId="77777777" w:rsidR="003644AB" w:rsidRPr="00696333" w:rsidRDefault="003644AB" w:rsidP="003644AB">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3F63DAA4" w14:textId="375070D4"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sidR="00C955DD">
        <w:rPr>
          <w:rFonts w:eastAsia="Calibri"/>
          <w:noProof/>
          <w:sz w:val="22"/>
          <w:szCs w:val="22"/>
          <w:lang w:eastAsia="hr-HR" w:bidi="hr-HR"/>
        </w:rPr>
        <w:t>8</w:t>
      </w:r>
      <w:r w:rsidR="00E46BD6">
        <w:rPr>
          <w:rFonts w:eastAsia="Calibri"/>
          <w:noProof/>
          <w:sz w:val="22"/>
          <w:szCs w:val="22"/>
          <w:lang w:eastAsia="hr-HR" w:bidi="hr-HR"/>
        </w:rPr>
        <w:t>0%</w:t>
      </w:r>
    </w:p>
    <w:p w14:paraId="74C7A110" w14:textId="7A899AE9"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sidR="00C955DD">
        <w:rPr>
          <w:rFonts w:eastAsia="Calibri"/>
          <w:noProof/>
          <w:sz w:val="22"/>
          <w:szCs w:val="22"/>
          <w:lang w:eastAsia="hr-HR" w:bidi="hr-HR"/>
        </w:rPr>
        <w:t>8</w:t>
      </w:r>
      <w:r w:rsidR="00E46BD6">
        <w:rPr>
          <w:rFonts w:eastAsia="Calibri"/>
          <w:noProof/>
          <w:sz w:val="22"/>
          <w:szCs w:val="22"/>
          <w:lang w:eastAsia="hr-HR" w:bidi="hr-HR"/>
        </w:rPr>
        <w:t>0%</w:t>
      </w:r>
    </w:p>
    <w:p w14:paraId="0E2AC53B" w14:textId="77777777" w:rsidR="00111C95" w:rsidRPr="00696333" w:rsidRDefault="00111C95" w:rsidP="00111C95">
      <w:pPr>
        <w:spacing w:after="0"/>
        <w:ind w:left="720" w:firstLine="690"/>
        <w:contextualSpacing/>
        <w:rPr>
          <w:rFonts w:eastAsia="Calibri"/>
          <w:noProof/>
          <w:sz w:val="22"/>
          <w:szCs w:val="22"/>
          <w:lang w:eastAsia="hr-HR" w:bidi="hr-HR"/>
        </w:rPr>
      </w:pPr>
      <w:r>
        <w:rPr>
          <w:rFonts w:eastAsia="Calibri"/>
          <w:noProof/>
          <w:sz w:val="22"/>
          <w:szCs w:val="22"/>
          <w:lang w:eastAsia="hr-HR" w:bidi="hr-HR"/>
        </w:rPr>
        <w:t>Praktični ispit</w:t>
      </w:r>
      <w:r w:rsidRPr="00696333">
        <w:rPr>
          <w:rFonts w:eastAsia="Calibri"/>
          <w:noProof/>
          <w:sz w:val="22"/>
          <w:szCs w:val="22"/>
          <w:lang w:eastAsia="hr-HR" w:bidi="hr-HR"/>
        </w:rPr>
        <w:t xml:space="preserve"> sukladno pr</w:t>
      </w:r>
      <w:r>
        <w:rPr>
          <w:rFonts w:eastAsia="Calibri"/>
          <w:noProof/>
          <w:sz w:val="22"/>
          <w:szCs w:val="22"/>
          <w:lang w:eastAsia="hr-HR" w:bidi="hr-HR"/>
        </w:rPr>
        <w:t>ogramu iz Priloga III.C.2</w:t>
      </w:r>
      <w:r w:rsidRPr="00696333">
        <w:rPr>
          <w:rFonts w:eastAsia="Calibri"/>
          <w:noProof/>
          <w:sz w:val="22"/>
          <w:szCs w:val="22"/>
          <w:lang w:eastAsia="hr-HR" w:bidi="hr-HR"/>
        </w:rPr>
        <w:t xml:space="preserve"> ovog Pravilnika.</w:t>
      </w:r>
    </w:p>
    <w:p w14:paraId="6924D07A" w14:textId="4783CB3E"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C955DD">
        <w:rPr>
          <w:rFonts w:eastAsia="Calibri"/>
          <w:noProof/>
          <w:sz w:val="22"/>
          <w:szCs w:val="22"/>
          <w:lang w:eastAsia="hr-HR" w:bidi="hr-HR"/>
        </w:rPr>
        <w:t>8</w:t>
      </w:r>
      <w:r w:rsidR="00E46BD6">
        <w:rPr>
          <w:rFonts w:eastAsia="Calibri"/>
          <w:noProof/>
          <w:sz w:val="22"/>
          <w:szCs w:val="22"/>
          <w:lang w:eastAsia="hr-HR" w:bidi="hr-HR"/>
        </w:rPr>
        <w:t>0%</w:t>
      </w:r>
    </w:p>
    <w:p w14:paraId="0524042D" w14:textId="7CD5F3D4" w:rsidR="003644AB" w:rsidRPr="00696333" w:rsidRDefault="002B34D5" w:rsidP="008516F2">
      <w:pPr>
        <w:pStyle w:val="Naslov3"/>
      </w:pPr>
      <w:r w:rsidRPr="002B34D5">
        <w:t>II.D.</w:t>
      </w:r>
      <w:r>
        <w:t>3</w:t>
      </w:r>
      <w:r w:rsidRPr="002B34D5">
        <w:t xml:space="preserve"> – </w:t>
      </w:r>
      <w:r>
        <w:t>R</w:t>
      </w:r>
      <w:r w:rsidR="003644AB" w:rsidRPr="00696333">
        <w:t>adiooperater</w:t>
      </w:r>
    </w:p>
    <w:p w14:paraId="6F380D17" w14:textId="36F7FE6F" w:rsidR="003644AB" w:rsidRPr="00696333" w:rsidRDefault="003644AB" w:rsidP="003644AB">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 xml:space="preserve">Ispitna pitanja sukladno programu iz </w:t>
      </w:r>
      <w:r w:rsidRPr="008516F2">
        <w:rPr>
          <w:rFonts w:eastAsia="Calibri"/>
          <w:noProof/>
          <w:sz w:val="22"/>
          <w:szCs w:val="22"/>
          <w:lang w:eastAsia="hr-HR" w:bidi="hr-HR"/>
        </w:rPr>
        <w:t xml:space="preserve">Priloga </w:t>
      </w:r>
      <w:r w:rsidR="00111C95" w:rsidRPr="00111C95">
        <w:rPr>
          <w:rFonts w:eastAsia="Calibri"/>
          <w:noProof/>
          <w:sz w:val="22"/>
          <w:szCs w:val="22"/>
          <w:lang w:eastAsia="hr-HR" w:bidi="hr-HR"/>
        </w:rPr>
        <w:t>I.D.3</w:t>
      </w:r>
      <w:r w:rsidR="001D6C80" w:rsidRPr="00111C95">
        <w:rPr>
          <w:rFonts w:eastAsia="Calibri"/>
          <w:noProof/>
          <w:sz w:val="22"/>
          <w:szCs w:val="22"/>
          <w:lang w:eastAsia="hr-HR" w:bidi="hr-HR"/>
        </w:rPr>
        <w:t>.</w:t>
      </w:r>
      <w:r w:rsidRPr="00111C95">
        <w:rPr>
          <w:rFonts w:eastAsia="Calibri"/>
          <w:noProof/>
          <w:sz w:val="22"/>
          <w:szCs w:val="22"/>
          <w:lang w:eastAsia="hr-HR" w:bidi="hr-HR"/>
        </w:rPr>
        <w:t xml:space="preserve"> ovog Pravilnika.</w:t>
      </w:r>
    </w:p>
    <w:p w14:paraId="545B227E" w14:textId="77777777" w:rsidR="003644AB" w:rsidRPr="00696333" w:rsidRDefault="003644AB" w:rsidP="003644AB">
      <w:pPr>
        <w:spacing w:after="0"/>
        <w:ind w:left="720"/>
        <w:contextualSpacing/>
        <w:rPr>
          <w:rFonts w:eastAsia="Calibri"/>
          <w:noProof/>
          <w:sz w:val="22"/>
          <w:szCs w:val="22"/>
          <w:lang w:eastAsia="hr-HR" w:bidi="hr-HR"/>
        </w:rPr>
      </w:pPr>
    </w:p>
    <w:p w14:paraId="47470E6B" w14:textId="77777777" w:rsidR="003644AB" w:rsidRPr="00696333" w:rsidRDefault="003644AB" w:rsidP="003644AB">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0C010620" w14:textId="62E8A9E2"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sidR="00E46BD6">
        <w:rPr>
          <w:rFonts w:eastAsia="Calibri"/>
          <w:noProof/>
          <w:sz w:val="22"/>
          <w:szCs w:val="22"/>
          <w:lang w:eastAsia="hr-HR" w:bidi="hr-HR"/>
        </w:rPr>
        <w:t>80%</w:t>
      </w:r>
    </w:p>
    <w:p w14:paraId="1E54B8A4" w14:textId="12CA40D6"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sidR="00E46BD6">
        <w:rPr>
          <w:rFonts w:eastAsia="Calibri"/>
          <w:noProof/>
          <w:sz w:val="22"/>
          <w:szCs w:val="22"/>
          <w:lang w:eastAsia="hr-HR" w:bidi="hr-HR"/>
        </w:rPr>
        <w:t>80%</w:t>
      </w:r>
    </w:p>
    <w:p w14:paraId="28DE5B74" w14:textId="7425FD46" w:rsidR="003644AB" w:rsidRPr="00696333" w:rsidRDefault="003644AB" w:rsidP="003644AB">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E46BD6">
        <w:rPr>
          <w:rFonts w:eastAsia="Calibri"/>
          <w:noProof/>
          <w:sz w:val="22"/>
          <w:szCs w:val="22"/>
          <w:lang w:eastAsia="hr-HR" w:bidi="hr-HR"/>
        </w:rPr>
        <w:t>80%</w:t>
      </w:r>
    </w:p>
    <w:p w14:paraId="4DBA5B4D" w14:textId="1E514785" w:rsidR="008F0C86" w:rsidRPr="00696333" w:rsidRDefault="002B34D5" w:rsidP="008516F2">
      <w:pPr>
        <w:pStyle w:val="Naslov3"/>
      </w:pPr>
      <w:r w:rsidRPr="002B34D5">
        <w:t>II.D.</w:t>
      </w:r>
      <w:r w:rsidR="00353DAA">
        <w:t>4</w:t>
      </w:r>
      <w:r w:rsidRPr="002B34D5">
        <w:t xml:space="preserve"> – </w:t>
      </w:r>
      <w:r>
        <w:t>Posebno</w:t>
      </w:r>
      <w:r w:rsidR="003E5E73">
        <w:t xml:space="preserve"> </w:t>
      </w:r>
      <w:r>
        <w:t xml:space="preserve">odobrenje </w:t>
      </w:r>
      <w:r w:rsidR="003E5E73" w:rsidRPr="003E5E73">
        <w:t>za plovidbu uz pomoć radara</w:t>
      </w:r>
    </w:p>
    <w:p w14:paraId="11183FCF" w14:textId="2F317ACE" w:rsidR="008F0C86" w:rsidRPr="00111C95" w:rsidRDefault="008F0C86" w:rsidP="008F0C86">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 xml:space="preserve">Ispitna pitanja sukladno programu iz </w:t>
      </w:r>
      <w:r w:rsidRPr="008516F2">
        <w:rPr>
          <w:rFonts w:eastAsia="Calibri"/>
          <w:noProof/>
          <w:sz w:val="22"/>
          <w:szCs w:val="22"/>
          <w:lang w:eastAsia="hr-HR" w:bidi="hr-HR"/>
        </w:rPr>
        <w:t xml:space="preserve">Priloga </w:t>
      </w:r>
      <w:r w:rsidR="00111C95" w:rsidRPr="00111C95">
        <w:rPr>
          <w:rFonts w:eastAsia="Calibri"/>
          <w:noProof/>
          <w:sz w:val="22"/>
          <w:szCs w:val="22"/>
          <w:lang w:eastAsia="hr-HR" w:bidi="hr-HR"/>
        </w:rPr>
        <w:t>I.D.4</w:t>
      </w:r>
      <w:r w:rsidRPr="00111C95">
        <w:rPr>
          <w:rFonts w:eastAsia="Calibri"/>
          <w:noProof/>
          <w:sz w:val="22"/>
          <w:szCs w:val="22"/>
          <w:lang w:eastAsia="hr-HR" w:bidi="hr-HR"/>
        </w:rPr>
        <w:t>. ovog Pravilnika.</w:t>
      </w:r>
    </w:p>
    <w:p w14:paraId="29842144" w14:textId="05D79522" w:rsidR="00111C95" w:rsidRPr="00696333" w:rsidRDefault="00111C95" w:rsidP="00111C95">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Praktični ispit sukladno programu iz Priloga III.C.3 ovog Pravilnika.</w:t>
      </w:r>
    </w:p>
    <w:p w14:paraId="6A54AAF6" w14:textId="77777777" w:rsidR="008F0C86" w:rsidRPr="00696333" w:rsidRDefault="008F0C86" w:rsidP="008F0C86">
      <w:pPr>
        <w:spacing w:after="0"/>
        <w:ind w:left="720"/>
        <w:contextualSpacing/>
        <w:rPr>
          <w:rFonts w:eastAsia="Calibri"/>
          <w:noProof/>
          <w:sz w:val="22"/>
          <w:szCs w:val="22"/>
          <w:lang w:eastAsia="hr-HR" w:bidi="hr-HR"/>
        </w:rPr>
      </w:pPr>
    </w:p>
    <w:p w14:paraId="4D2F7EA3" w14:textId="77777777" w:rsidR="008F0C86" w:rsidRPr="00696333" w:rsidRDefault="008F0C86" w:rsidP="008F0C86">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321A1E83" w14:textId="1841013D" w:rsidR="008F0C86" w:rsidRPr="00696333" w:rsidRDefault="008F0C86" w:rsidP="008F0C86">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sidR="00E46BD6">
        <w:rPr>
          <w:rFonts w:eastAsia="Calibri"/>
          <w:noProof/>
          <w:sz w:val="22"/>
          <w:szCs w:val="22"/>
          <w:lang w:eastAsia="hr-HR" w:bidi="hr-HR"/>
        </w:rPr>
        <w:t>80%</w:t>
      </w:r>
    </w:p>
    <w:p w14:paraId="2F1165A0" w14:textId="10D930D1" w:rsidR="008F0C86" w:rsidRDefault="008F0C86" w:rsidP="008F0C86">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sidR="00E46BD6">
        <w:rPr>
          <w:rFonts w:eastAsia="Calibri"/>
          <w:noProof/>
          <w:sz w:val="22"/>
          <w:szCs w:val="22"/>
          <w:lang w:eastAsia="hr-HR" w:bidi="hr-HR"/>
        </w:rPr>
        <w:t>80%</w:t>
      </w:r>
    </w:p>
    <w:p w14:paraId="15B7E46F" w14:textId="77777777" w:rsidR="00111C95" w:rsidRPr="00696333" w:rsidRDefault="00111C95" w:rsidP="00111C95">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Praktični ispit sukladno programu iz Priloga III.C.3 ovog Pravilnika.</w:t>
      </w:r>
    </w:p>
    <w:p w14:paraId="49748364" w14:textId="39AFA098" w:rsidR="008F0C86" w:rsidRDefault="008F0C86" w:rsidP="008F0C86">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sidR="00E46BD6">
        <w:rPr>
          <w:rFonts w:eastAsia="Calibri"/>
          <w:noProof/>
          <w:sz w:val="22"/>
          <w:szCs w:val="22"/>
          <w:lang w:eastAsia="hr-HR" w:bidi="hr-HR"/>
        </w:rPr>
        <w:t>80%</w:t>
      </w:r>
    </w:p>
    <w:p w14:paraId="5DD311CB" w14:textId="09F2F4B2" w:rsidR="00674EF1" w:rsidRPr="00C37DF2" w:rsidRDefault="002B34D5" w:rsidP="004C5249">
      <w:pPr>
        <w:pStyle w:val="Naslov3"/>
      </w:pPr>
      <w:r w:rsidRPr="00B47453">
        <w:t>II.D.</w:t>
      </w:r>
      <w:r w:rsidR="00353DAA">
        <w:t>5</w:t>
      </w:r>
      <w:r w:rsidR="00AD5086">
        <w:t xml:space="preserve"> –</w:t>
      </w:r>
      <w:r w:rsidRPr="00B47453">
        <w:t xml:space="preserve"> </w:t>
      </w:r>
      <w:r w:rsidR="003C3E9D" w:rsidRPr="003C3E9D">
        <w:t>Posebno odobrenje za plovidbu vodnim putovima pomorskog karaktera</w:t>
      </w:r>
    </w:p>
    <w:p w14:paraId="15D7281A" w14:textId="48A20770" w:rsidR="00674EF1" w:rsidRPr="008516F2" w:rsidRDefault="00674EF1" w:rsidP="00674EF1">
      <w:pPr>
        <w:spacing w:after="0"/>
        <w:ind w:left="720" w:firstLine="690"/>
        <w:contextualSpacing/>
        <w:rPr>
          <w:rFonts w:eastAsia="Calibri"/>
          <w:noProof/>
          <w:sz w:val="22"/>
          <w:szCs w:val="22"/>
          <w:lang w:eastAsia="hr-HR" w:bidi="hr-HR"/>
        </w:rPr>
      </w:pPr>
      <w:r w:rsidRPr="008516F2">
        <w:rPr>
          <w:rFonts w:eastAsia="Calibri"/>
          <w:noProof/>
          <w:sz w:val="22"/>
          <w:szCs w:val="22"/>
          <w:lang w:eastAsia="hr-HR" w:bidi="hr-HR"/>
        </w:rPr>
        <w:t xml:space="preserve">Ispitna pitanja sukladno programu iz Priloga </w:t>
      </w:r>
      <w:r w:rsidR="00111C95" w:rsidRPr="00111C95">
        <w:rPr>
          <w:rFonts w:eastAsia="Calibri"/>
          <w:noProof/>
          <w:sz w:val="22"/>
          <w:szCs w:val="22"/>
          <w:lang w:eastAsia="hr-HR" w:bidi="hr-HR"/>
        </w:rPr>
        <w:t>I.D.5</w:t>
      </w:r>
      <w:r w:rsidRPr="008516F2">
        <w:rPr>
          <w:rFonts w:eastAsia="Calibri"/>
          <w:noProof/>
          <w:sz w:val="22"/>
          <w:szCs w:val="22"/>
          <w:lang w:eastAsia="hr-HR" w:bidi="hr-HR"/>
        </w:rPr>
        <w:t>. ovog Pravilnika.</w:t>
      </w:r>
    </w:p>
    <w:p w14:paraId="7A2A29C2" w14:textId="77777777" w:rsidR="00674EF1" w:rsidRPr="008516F2" w:rsidRDefault="00674EF1" w:rsidP="00674EF1">
      <w:pPr>
        <w:spacing w:after="0"/>
        <w:ind w:left="720"/>
        <w:contextualSpacing/>
        <w:rPr>
          <w:rFonts w:eastAsia="Calibri"/>
          <w:noProof/>
          <w:sz w:val="22"/>
          <w:szCs w:val="22"/>
          <w:lang w:eastAsia="hr-HR" w:bidi="hr-HR"/>
        </w:rPr>
      </w:pPr>
    </w:p>
    <w:p w14:paraId="3E910025" w14:textId="77777777" w:rsidR="00674EF1" w:rsidRPr="008516F2" w:rsidRDefault="00674EF1" w:rsidP="00674EF1">
      <w:pPr>
        <w:spacing w:after="0"/>
        <w:ind w:left="720" w:firstLine="690"/>
        <w:contextualSpacing/>
        <w:rPr>
          <w:rFonts w:eastAsia="Calibri"/>
          <w:noProof/>
          <w:sz w:val="22"/>
          <w:szCs w:val="22"/>
          <w:lang w:eastAsia="hr-HR" w:bidi="hr-HR"/>
        </w:rPr>
      </w:pPr>
      <w:r w:rsidRPr="008516F2">
        <w:rPr>
          <w:rFonts w:eastAsia="Calibri"/>
          <w:noProof/>
          <w:sz w:val="22"/>
          <w:szCs w:val="22"/>
          <w:lang w:eastAsia="hr-HR" w:bidi="hr-HR"/>
        </w:rPr>
        <w:t>Vrsta ispita:</w:t>
      </w:r>
    </w:p>
    <w:p w14:paraId="5BBF7145" w14:textId="0B042510" w:rsidR="00674EF1" w:rsidRPr="008516F2" w:rsidRDefault="00674EF1" w:rsidP="00674EF1">
      <w:pPr>
        <w:spacing w:after="0"/>
        <w:ind w:left="1410"/>
        <w:contextualSpacing/>
        <w:rPr>
          <w:rFonts w:eastAsia="Calibri"/>
          <w:noProof/>
          <w:sz w:val="22"/>
          <w:szCs w:val="22"/>
          <w:lang w:eastAsia="hr-HR" w:bidi="hr-HR"/>
        </w:rPr>
      </w:pPr>
      <w:r w:rsidRPr="008516F2">
        <w:rPr>
          <w:rFonts w:eastAsia="Calibri"/>
          <w:noProof/>
          <w:sz w:val="22"/>
          <w:szCs w:val="22"/>
          <w:lang w:eastAsia="hr-HR" w:bidi="hr-HR"/>
        </w:rPr>
        <w:t xml:space="preserve">računalni ispit – prag prolaznosti </w:t>
      </w:r>
      <w:r w:rsidR="00E46BD6" w:rsidRPr="008516F2">
        <w:rPr>
          <w:rFonts w:eastAsia="Calibri"/>
          <w:noProof/>
          <w:sz w:val="22"/>
          <w:szCs w:val="22"/>
          <w:lang w:eastAsia="hr-HR" w:bidi="hr-HR"/>
        </w:rPr>
        <w:t>80%</w:t>
      </w:r>
    </w:p>
    <w:p w14:paraId="5A693822" w14:textId="390E9454" w:rsidR="00674EF1" w:rsidRPr="008516F2" w:rsidRDefault="00674EF1" w:rsidP="00674EF1">
      <w:pPr>
        <w:spacing w:after="0"/>
        <w:ind w:left="1410"/>
        <w:contextualSpacing/>
        <w:rPr>
          <w:rFonts w:eastAsia="Calibri"/>
          <w:noProof/>
          <w:sz w:val="22"/>
          <w:szCs w:val="22"/>
          <w:lang w:eastAsia="hr-HR" w:bidi="hr-HR"/>
        </w:rPr>
      </w:pPr>
      <w:r w:rsidRPr="008516F2">
        <w:rPr>
          <w:rFonts w:eastAsia="Calibri"/>
          <w:noProof/>
          <w:sz w:val="22"/>
          <w:szCs w:val="22"/>
          <w:lang w:eastAsia="hr-HR" w:bidi="hr-HR"/>
        </w:rPr>
        <w:t xml:space="preserve">pismeni ispit – prag prolaznosti </w:t>
      </w:r>
      <w:r w:rsidR="00E46BD6" w:rsidRPr="008516F2">
        <w:rPr>
          <w:rFonts w:eastAsia="Calibri"/>
          <w:noProof/>
          <w:sz w:val="22"/>
          <w:szCs w:val="22"/>
          <w:lang w:eastAsia="hr-HR" w:bidi="hr-HR"/>
        </w:rPr>
        <w:t>80%</w:t>
      </w:r>
    </w:p>
    <w:p w14:paraId="12149674" w14:textId="7C6FBA4A" w:rsidR="00674EF1" w:rsidRPr="008516F2" w:rsidRDefault="00674EF1" w:rsidP="00674EF1">
      <w:pPr>
        <w:spacing w:after="0"/>
        <w:ind w:left="1410"/>
        <w:contextualSpacing/>
        <w:rPr>
          <w:rFonts w:eastAsia="Calibri"/>
          <w:noProof/>
          <w:sz w:val="22"/>
          <w:szCs w:val="22"/>
          <w:lang w:eastAsia="hr-HR" w:bidi="hr-HR"/>
        </w:rPr>
      </w:pPr>
      <w:r w:rsidRPr="008516F2">
        <w:rPr>
          <w:rFonts w:eastAsia="Calibri"/>
          <w:noProof/>
          <w:sz w:val="22"/>
          <w:szCs w:val="22"/>
          <w:lang w:eastAsia="hr-HR" w:bidi="hr-HR"/>
        </w:rPr>
        <w:t xml:space="preserve">usmeni ispit – prag prolaznosti </w:t>
      </w:r>
      <w:r w:rsidR="00E46BD6" w:rsidRPr="008516F2">
        <w:rPr>
          <w:rFonts w:eastAsia="Calibri"/>
          <w:noProof/>
          <w:sz w:val="22"/>
          <w:szCs w:val="22"/>
          <w:lang w:eastAsia="hr-HR" w:bidi="hr-HR"/>
        </w:rPr>
        <w:t>80%</w:t>
      </w:r>
    </w:p>
    <w:p w14:paraId="2757F1CE" w14:textId="0AD31765" w:rsidR="00353DAA" w:rsidRPr="00696333" w:rsidRDefault="00353DAA" w:rsidP="004C5249">
      <w:pPr>
        <w:pStyle w:val="Naslov3"/>
      </w:pPr>
      <w:r w:rsidRPr="002B34D5">
        <w:t>II.D.</w:t>
      </w:r>
      <w:r>
        <w:t>6</w:t>
      </w:r>
      <w:r w:rsidRPr="002B34D5">
        <w:t xml:space="preserve"> – </w:t>
      </w:r>
      <w:r>
        <w:t>R</w:t>
      </w:r>
      <w:r w:rsidRPr="00696333">
        <w:t>ukovoditelj plutajućeg postrojenja</w:t>
      </w:r>
    </w:p>
    <w:p w14:paraId="14804FFC" w14:textId="575DE510" w:rsidR="00353DAA" w:rsidRPr="00696333" w:rsidRDefault="00353DAA" w:rsidP="00353DAA">
      <w:pPr>
        <w:spacing w:after="0"/>
        <w:ind w:left="720" w:firstLine="690"/>
        <w:contextualSpacing/>
        <w:rPr>
          <w:rFonts w:eastAsia="Calibri"/>
          <w:noProof/>
          <w:sz w:val="22"/>
          <w:szCs w:val="22"/>
          <w:lang w:eastAsia="hr-HR" w:bidi="hr-HR"/>
        </w:rPr>
      </w:pPr>
      <w:r w:rsidRPr="00111C95">
        <w:rPr>
          <w:rFonts w:eastAsia="Calibri"/>
          <w:noProof/>
          <w:sz w:val="22"/>
          <w:szCs w:val="22"/>
          <w:lang w:eastAsia="hr-HR" w:bidi="hr-HR"/>
        </w:rPr>
        <w:t xml:space="preserve">Ispitna pitanja sukladno programu iz </w:t>
      </w:r>
      <w:r w:rsidRPr="008516F2">
        <w:rPr>
          <w:rFonts w:eastAsia="Calibri"/>
          <w:noProof/>
          <w:sz w:val="22"/>
          <w:szCs w:val="22"/>
          <w:lang w:eastAsia="hr-HR" w:bidi="hr-HR"/>
        </w:rPr>
        <w:t xml:space="preserve">Priloga </w:t>
      </w:r>
      <w:r w:rsidR="00111C95" w:rsidRPr="00111C95">
        <w:rPr>
          <w:rFonts w:eastAsia="Calibri"/>
          <w:noProof/>
          <w:sz w:val="22"/>
          <w:szCs w:val="22"/>
          <w:lang w:eastAsia="hr-HR" w:bidi="hr-HR"/>
        </w:rPr>
        <w:t>I.D.6</w:t>
      </w:r>
      <w:r w:rsidRPr="00111C95">
        <w:rPr>
          <w:rFonts w:eastAsia="Calibri"/>
          <w:noProof/>
          <w:sz w:val="22"/>
          <w:szCs w:val="22"/>
          <w:lang w:eastAsia="hr-HR" w:bidi="hr-HR"/>
        </w:rPr>
        <w:t>. ovog Pravilnika.</w:t>
      </w:r>
    </w:p>
    <w:p w14:paraId="1989283A" w14:textId="77777777" w:rsidR="00353DAA" w:rsidRPr="00696333" w:rsidRDefault="00353DAA" w:rsidP="00353DAA">
      <w:pPr>
        <w:spacing w:after="0"/>
        <w:ind w:left="720"/>
        <w:contextualSpacing/>
        <w:rPr>
          <w:rFonts w:eastAsia="Calibri"/>
          <w:noProof/>
          <w:sz w:val="22"/>
          <w:szCs w:val="22"/>
          <w:lang w:eastAsia="hr-HR" w:bidi="hr-HR"/>
        </w:rPr>
      </w:pPr>
    </w:p>
    <w:p w14:paraId="3DD8FCF5" w14:textId="77777777" w:rsidR="00353DAA" w:rsidRPr="00696333" w:rsidRDefault="00353DAA" w:rsidP="00353DAA">
      <w:pPr>
        <w:spacing w:after="0"/>
        <w:ind w:left="720" w:firstLine="690"/>
        <w:contextualSpacing/>
        <w:rPr>
          <w:rFonts w:eastAsia="Calibri"/>
          <w:noProof/>
          <w:sz w:val="22"/>
          <w:szCs w:val="22"/>
          <w:lang w:eastAsia="hr-HR" w:bidi="hr-HR"/>
        </w:rPr>
      </w:pPr>
      <w:r w:rsidRPr="00696333">
        <w:rPr>
          <w:rFonts w:eastAsia="Calibri"/>
          <w:noProof/>
          <w:sz w:val="22"/>
          <w:szCs w:val="22"/>
          <w:lang w:eastAsia="hr-HR" w:bidi="hr-HR"/>
        </w:rPr>
        <w:t>Vrsta ispita:</w:t>
      </w:r>
    </w:p>
    <w:p w14:paraId="486D0C35" w14:textId="19361508" w:rsidR="00353DAA" w:rsidRPr="00696333" w:rsidRDefault="00353DAA" w:rsidP="00353DAA">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računalni ispit – prag prolaznosti </w:t>
      </w:r>
      <w:r>
        <w:rPr>
          <w:rFonts w:eastAsia="Calibri"/>
          <w:noProof/>
          <w:sz w:val="22"/>
          <w:szCs w:val="22"/>
          <w:lang w:eastAsia="hr-HR" w:bidi="hr-HR"/>
        </w:rPr>
        <w:t>80%</w:t>
      </w:r>
    </w:p>
    <w:p w14:paraId="1A7A38DB" w14:textId="4AD189A2" w:rsidR="00353DAA" w:rsidRPr="00696333" w:rsidRDefault="00353DAA" w:rsidP="00353DAA">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pismeni ispit – prag prolaznosti </w:t>
      </w:r>
      <w:r>
        <w:rPr>
          <w:rFonts w:eastAsia="Calibri"/>
          <w:noProof/>
          <w:sz w:val="22"/>
          <w:szCs w:val="22"/>
          <w:lang w:eastAsia="hr-HR" w:bidi="hr-HR"/>
        </w:rPr>
        <w:t>80%</w:t>
      </w:r>
    </w:p>
    <w:p w14:paraId="5DE3D6BD" w14:textId="6399DF65" w:rsidR="00353DAA" w:rsidRDefault="00353DAA" w:rsidP="00353DAA">
      <w:pPr>
        <w:spacing w:after="0"/>
        <w:ind w:left="1410"/>
        <w:contextualSpacing/>
        <w:rPr>
          <w:rFonts w:eastAsia="Calibri"/>
          <w:noProof/>
          <w:sz w:val="22"/>
          <w:szCs w:val="22"/>
          <w:lang w:eastAsia="hr-HR" w:bidi="hr-HR"/>
        </w:rPr>
      </w:pPr>
      <w:r w:rsidRPr="00696333">
        <w:rPr>
          <w:rFonts w:eastAsia="Calibri"/>
          <w:noProof/>
          <w:sz w:val="22"/>
          <w:szCs w:val="22"/>
          <w:lang w:eastAsia="hr-HR" w:bidi="hr-HR"/>
        </w:rPr>
        <w:t xml:space="preserve">usmeni ispit – prag prolaznosti </w:t>
      </w:r>
      <w:r>
        <w:rPr>
          <w:rFonts w:eastAsia="Calibri"/>
          <w:noProof/>
          <w:sz w:val="22"/>
          <w:szCs w:val="22"/>
          <w:lang w:eastAsia="hr-HR" w:bidi="hr-HR"/>
        </w:rPr>
        <w:t>80%</w:t>
      </w:r>
    </w:p>
    <w:p w14:paraId="3A022508" w14:textId="1D08B538" w:rsidR="00EE3D24" w:rsidRDefault="00EE3D24" w:rsidP="00EE3D24">
      <w:pPr>
        <w:pStyle w:val="Naslov3"/>
      </w:pPr>
      <w:r w:rsidRPr="00C37DF2">
        <w:t>II.</w:t>
      </w:r>
      <w:r>
        <w:t>D</w:t>
      </w:r>
      <w:r w:rsidRPr="00C37DF2">
        <w:t>.</w:t>
      </w:r>
      <w:r>
        <w:t>7</w:t>
      </w:r>
      <w:r w:rsidRPr="00C37DF2">
        <w:tab/>
        <w:t xml:space="preserve">– </w:t>
      </w:r>
      <w:r>
        <w:t>Poseban program za radiooperatera – prekvalifikacija pomorskog zapovjednika</w:t>
      </w:r>
    </w:p>
    <w:p w14:paraId="7F537892" w14:textId="6B3C8C03" w:rsidR="00EE3D24" w:rsidRPr="00931DC1" w:rsidRDefault="00EE3D24" w:rsidP="00EE3D24">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Ispitna pitanj</w:t>
      </w:r>
      <w:r>
        <w:rPr>
          <w:rFonts w:eastAsia="Calibri"/>
          <w:noProof/>
          <w:sz w:val="22"/>
          <w:szCs w:val="22"/>
          <w:lang w:eastAsia="hr-HR" w:bidi="hr-HR"/>
        </w:rPr>
        <w:t xml:space="preserve">a sukladno programu iz Priloga I.D.7 </w:t>
      </w:r>
      <w:r w:rsidRPr="00931DC1">
        <w:rPr>
          <w:rFonts w:eastAsia="Calibri"/>
          <w:noProof/>
          <w:sz w:val="22"/>
          <w:szCs w:val="22"/>
          <w:lang w:eastAsia="hr-HR" w:bidi="hr-HR"/>
        </w:rPr>
        <w:t>ovog Pravilnika.</w:t>
      </w:r>
    </w:p>
    <w:p w14:paraId="404582FB" w14:textId="77777777" w:rsidR="00EE3D24" w:rsidRPr="00931DC1" w:rsidRDefault="00EE3D24" w:rsidP="00EE3D24">
      <w:pPr>
        <w:spacing w:after="0"/>
        <w:ind w:left="709"/>
        <w:contextualSpacing/>
        <w:rPr>
          <w:rFonts w:eastAsia="Calibri"/>
          <w:noProof/>
          <w:sz w:val="22"/>
          <w:szCs w:val="22"/>
          <w:lang w:eastAsia="hr-HR" w:bidi="hr-HR"/>
        </w:rPr>
      </w:pPr>
    </w:p>
    <w:p w14:paraId="45BEC075" w14:textId="77777777" w:rsidR="00EE3D24" w:rsidRPr="00931DC1" w:rsidRDefault="00EE3D24" w:rsidP="00EE3D24">
      <w:pPr>
        <w:spacing w:after="0"/>
        <w:ind w:left="720" w:firstLine="690"/>
        <w:contextualSpacing/>
        <w:rPr>
          <w:rFonts w:eastAsia="Calibri"/>
          <w:noProof/>
          <w:sz w:val="22"/>
          <w:szCs w:val="22"/>
          <w:lang w:eastAsia="hr-HR" w:bidi="hr-HR"/>
        </w:rPr>
      </w:pPr>
      <w:r w:rsidRPr="00931DC1">
        <w:rPr>
          <w:rFonts w:eastAsia="Calibri"/>
          <w:noProof/>
          <w:sz w:val="22"/>
          <w:szCs w:val="22"/>
          <w:lang w:eastAsia="hr-HR" w:bidi="hr-HR"/>
        </w:rPr>
        <w:t>Vrsta ispita:</w:t>
      </w:r>
    </w:p>
    <w:p w14:paraId="41EA2A36" w14:textId="468E5207" w:rsidR="00EE3D24" w:rsidRPr="00931DC1" w:rsidRDefault="00EE3D24" w:rsidP="00EE3D24">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računal</w:t>
      </w:r>
      <w:r>
        <w:rPr>
          <w:rFonts w:eastAsia="Calibri"/>
          <w:noProof/>
          <w:sz w:val="22"/>
          <w:szCs w:val="22"/>
          <w:lang w:eastAsia="hr-HR" w:bidi="hr-HR"/>
        </w:rPr>
        <w:t>ni ispit – prag prolaznosti 80%</w:t>
      </w:r>
    </w:p>
    <w:p w14:paraId="4F622E10" w14:textId="2865F0D0" w:rsidR="00EE3D24" w:rsidRPr="00931DC1" w:rsidRDefault="00EE3D24" w:rsidP="00EE3D24">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pismeni ispit</w:t>
      </w:r>
      <w:r>
        <w:rPr>
          <w:rFonts w:eastAsia="Calibri"/>
          <w:noProof/>
          <w:sz w:val="22"/>
          <w:szCs w:val="22"/>
          <w:lang w:eastAsia="hr-HR" w:bidi="hr-HR"/>
        </w:rPr>
        <w:t xml:space="preserve"> – prag prolaznosti 80%</w:t>
      </w:r>
    </w:p>
    <w:p w14:paraId="048DEA7E" w14:textId="0D36E069" w:rsidR="00EE3D24" w:rsidRPr="00931DC1" w:rsidRDefault="00EE3D24" w:rsidP="00EE3D24">
      <w:pPr>
        <w:spacing w:after="0"/>
        <w:ind w:left="1410"/>
        <w:contextualSpacing/>
        <w:rPr>
          <w:rFonts w:eastAsia="Calibri"/>
          <w:noProof/>
          <w:sz w:val="22"/>
          <w:szCs w:val="22"/>
          <w:lang w:eastAsia="hr-HR" w:bidi="hr-HR"/>
        </w:rPr>
      </w:pPr>
      <w:r w:rsidRPr="00931DC1">
        <w:rPr>
          <w:rFonts w:eastAsia="Calibri"/>
          <w:noProof/>
          <w:sz w:val="22"/>
          <w:szCs w:val="22"/>
          <w:lang w:eastAsia="hr-HR" w:bidi="hr-HR"/>
        </w:rPr>
        <w:t>usme</w:t>
      </w:r>
      <w:r>
        <w:rPr>
          <w:rFonts w:eastAsia="Calibri"/>
          <w:noProof/>
          <w:sz w:val="22"/>
          <w:szCs w:val="22"/>
          <w:lang w:eastAsia="hr-HR" w:bidi="hr-HR"/>
        </w:rPr>
        <w:t>ni ispit – prag prolaznosti 80%</w:t>
      </w:r>
    </w:p>
    <w:p w14:paraId="5A48E83C" w14:textId="77777777" w:rsidR="00EE3D24" w:rsidRDefault="00EE3D24" w:rsidP="00353DAA">
      <w:pPr>
        <w:spacing w:after="0"/>
        <w:ind w:left="1410"/>
        <w:contextualSpacing/>
        <w:rPr>
          <w:rFonts w:eastAsia="Calibri"/>
          <w:noProof/>
          <w:sz w:val="22"/>
          <w:szCs w:val="22"/>
          <w:lang w:eastAsia="hr-HR" w:bidi="hr-HR"/>
        </w:rPr>
      </w:pPr>
    </w:p>
    <w:p w14:paraId="08B1FECF" w14:textId="77777777" w:rsidR="00353DAA" w:rsidRDefault="00353DAA" w:rsidP="00353DAA">
      <w:pPr>
        <w:spacing w:after="0"/>
        <w:ind w:left="1410"/>
        <w:contextualSpacing/>
        <w:rPr>
          <w:rFonts w:eastAsia="Calibri"/>
          <w:noProof/>
          <w:sz w:val="22"/>
          <w:szCs w:val="22"/>
          <w:lang w:eastAsia="hr-HR" w:bidi="hr-HR"/>
        </w:rPr>
      </w:pPr>
    </w:p>
    <w:p w14:paraId="5438165B" w14:textId="146BD629" w:rsidR="005E226F" w:rsidRDefault="005E226F" w:rsidP="005E226F">
      <w:pPr>
        <w:pStyle w:val="Naslov2"/>
        <w:jc w:val="left"/>
        <w:rPr>
          <w:rFonts w:eastAsia="Calibri"/>
          <w:noProof/>
          <w:lang w:eastAsia="hr-HR" w:bidi="hr-HR"/>
        </w:rPr>
      </w:pPr>
      <w:r>
        <w:rPr>
          <w:rFonts w:eastAsia="Calibri"/>
          <w:noProof/>
          <w:lang w:eastAsia="hr-HR" w:bidi="hr-HR"/>
        </w:rPr>
        <w:t>II. E</w:t>
      </w:r>
      <w:r w:rsidRPr="00086A3D">
        <w:rPr>
          <w:rFonts w:eastAsia="Calibri"/>
          <w:noProof/>
          <w:lang w:eastAsia="hr-HR" w:bidi="hr-HR"/>
        </w:rPr>
        <w:t xml:space="preserve"> –</w:t>
      </w:r>
      <w:r>
        <w:rPr>
          <w:rFonts w:eastAsia="Calibri"/>
          <w:noProof/>
          <w:lang w:eastAsia="hr-HR" w:bidi="hr-HR"/>
        </w:rPr>
        <w:t xml:space="preserve"> </w:t>
      </w:r>
      <w:r w:rsidR="00B032EC">
        <w:rPr>
          <w:rFonts w:eastAsia="Calibri"/>
          <w:noProof/>
          <w:lang w:eastAsia="hr-HR" w:bidi="hr-HR"/>
        </w:rPr>
        <w:t>Rekreacijska plovidba</w:t>
      </w:r>
    </w:p>
    <w:p w14:paraId="62EA2396" w14:textId="47D0DDC4" w:rsidR="00FC7047" w:rsidRPr="008516F2" w:rsidRDefault="00FC7047" w:rsidP="008516F2">
      <w:pPr>
        <w:pStyle w:val="Odlomakpopisa"/>
        <w:spacing w:after="0"/>
        <w:ind w:left="851"/>
        <w:rPr>
          <w:rFonts w:eastAsia="Calibri"/>
          <w:b/>
          <w:noProof/>
          <w:sz w:val="22"/>
          <w:szCs w:val="22"/>
          <w:u w:val="single"/>
          <w:lang w:eastAsia="hr-HR" w:bidi="hr-HR"/>
        </w:rPr>
      </w:pPr>
      <w:r w:rsidRPr="008516F2">
        <w:rPr>
          <w:rFonts w:eastAsia="Calibri"/>
          <w:b/>
          <w:noProof/>
          <w:sz w:val="22"/>
          <w:szCs w:val="22"/>
          <w:u w:val="single"/>
          <w:lang w:eastAsia="hr-HR" w:bidi="hr-HR"/>
        </w:rPr>
        <w:t>Opća pravila</w:t>
      </w:r>
    </w:p>
    <w:p w14:paraId="1EA0C20E" w14:textId="12293BA6" w:rsidR="00B032EC" w:rsidRDefault="00B032EC" w:rsidP="008516F2">
      <w:pPr>
        <w:pStyle w:val="Odlomakpopisa"/>
        <w:numPr>
          <w:ilvl w:val="0"/>
          <w:numId w:val="537"/>
        </w:numPr>
        <w:spacing w:after="0"/>
        <w:rPr>
          <w:rFonts w:eastAsia="Calibri"/>
          <w:noProof/>
          <w:sz w:val="22"/>
          <w:szCs w:val="22"/>
          <w:lang w:eastAsia="hr-HR" w:bidi="hr-HR"/>
        </w:rPr>
      </w:pPr>
      <w:r w:rsidRPr="008516F2">
        <w:rPr>
          <w:rFonts w:eastAsia="Calibri"/>
          <w:noProof/>
          <w:sz w:val="22"/>
          <w:szCs w:val="22"/>
          <w:lang w:eastAsia="hr-HR" w:bidi="hr-HR"/>
        </w:rPr>
        <w:t xml:space="preserve">Ispitna pitanja sukladno </w:t>
      </w:r>
      <w:r w:rsidR="00577423">
        <w:rPr>
          <w:rFonts w:eastAsia="Calibri"/>
          <w:noProof/>
          <w:sz w:val="22"/>
          <w:szCs w:val="22"/>
          <w:lang w:eastAsia="hr-HR" w:bidi="hr-HR"/>
        </w:rPr>
        <w:t>programu</w:t>
      </w:r>
      <w:r w:rsidR="00FC7047" w:rsidRPr="008516F2">
        <w:rPr>
          <w:rFonts w:eastAsia="Calibri"/>
          <w:noProof/>
          <w:sz w:val="22"/>
          <w:szCs w:val="22"/>
          <w:lang w:eastAsia="hr-HR" w:bidi="hr-HR"/>
        </w:rPr>
        <w:t xml:space="preserve"> za pojedinu osposobljenost u </w:t>
      </w:r>
      <w:r w:rsidRPr="008516F2">
        <w:rPr>
          <w:rFonts w:eastAsia="Calibri"/>
          <w:noProof/>
          <w:sz w:val="22"/>
          <w:szCs w:val="22"/>
          <w:lang w:eastAsia="hr-HR" w:bidi="hr-HR"/>
        </w:rPr>
        <w:t>prilozima od I.</w:t>
      </w:r>
      <w:r w:rsidR="004C5249">
        <w:rPr>
          <w:rFonts w:eastAsia="Calibri"/>
          <w:noProof/>
          <w:sz w:val="22"/>
          <w:szCs w:val="22"/>
          <w:lang w:eastAsia="hr-HR" w:bidi="hr-HR"/>
        </w:rPr>
        <w:t>F</w:t>
      </w:r>
      <w:r w:rsidRPr="008516F2">
        <w:rPr>
          <w:rFonts w:eastAsia="Calibri"/>
          <w:noProof/>
          <w:sz w:val="22"/>
          <w:szCs w:val="22"/>
          <w:lang w:eastAsia="hr-HR" w:bidi="hr-HR"/>
        </w:rPr>
        <w:t>.1 do I.</w:t>
      </w:r>
      <w:r w:rsidR="004C5249">
        <w:rPr>
          <w:rFonts w:eastAsia="Calibri"/>
          <w:noProof/>
          <w:sz w:val="22"/>
          <w:szCs w:val="22"/>
          <w:lang w:eastAsia="hr-HR" w:bidi="hr-HR"/>
        </w:rPr>
        <w:t>F</w:t>
      </w:r>
      <w:r w:rsidRPr="008516F2">
        <w:rPr>
          <w:rFonts w:eastAsia="Calibri"/>
          <w:noProof/>
          <w:sz w:val="22"/>
          <w:szCs w:val="22"/>
          <w:lang w:eastAsia="hr-HR" w:bidi="hr-HR"/>
        </w:rPr>
        <w:t>.</w:t>
      </w:r>
      <w:r w:rsidR="00577423">
        <w:rPr>
          <w:rFonts w:eastAsia="Calibri"/>
          <w:noProof/>
          <w:sz w:val="22"/>
          <w:szCs w:val="22"/>
          <w:lang w:eastAsia="hr-HR" w:bidi="hr-HR"/>
        </w:rPr>
        <w:t>1</w:t>
      </w:r>
      <w:r w:rsidR="00634524">
        <w:rPr>
          <w:rFonts w:eastAsia="Calibri"/>
          <w:noProof/>
          <w:sz w:val="22"/>
          <w:szCs w:val="22"/>
          <w:lang w:eastAsia="hr-HR" w:bidi="hr-HR"/>
        </w:rPr>
        <w:t>1</w:t>
      </w:r>
      <w:r w:rsidRPr="008516F2">
        <w:rPr>
          <w:rFonts w:eastAsia="Calibri"/>
          <w:noProof/>
          <w:sz w:val="22"/>
          <w:szCs w:val="22"/>
          <w:lang w:eastAsia="hr-HR" w:bidi="hr-HR"/>
        </w:rPr>
        <w:t>.</w:t>
      </w:r>
    </w:p>
    <w:p w14:paraId="2519B1B3" w14:textId="583207E3" w:rsidR="001647F3" w:rsidRPr="008516F2" w:rsidRDefault="001647F3" w:rsidP="008516F2">
      <w:pPr>
        <w:pStyle w:val="Odlomakpopisa"/>
        <w:numPr>
          <w:ilvl w:val="0"/>
          <w:numId w:val="537"/>
        </w:numPr>
        <w:spacing w:after="0"/>
        <w:rPr>
          <w:rFonts w:eastAsia="Calibri"/>
          <w:noProof/>
          <w:sz w:val="22"/>
          <w:szCs w:val="22"/>
          <w:lang w:eastAsia="hr-HR" w:bidi="hr-HR"/>
        </w:rPr>
      </w:pPr>
      <w:r w:rsidRPr="001647F3">
        <w:rPr>
          <w:rFonts w:eastAsia="Calibri"/>
          <w:noProof/>
          <w:sz w:val="22"/>
          <w:szCs w:val="22"/>
          <w:lang w:eastAsia="hr-HR" w:bidi="hr-HR"/>
        </w:rPr>
        <w:t xml:space="preserve">Praktični ispit </w:t>
      </w:r>
      <w:r w:rsidR="00322C56">
        <w:rPr>
          <w:rFonts w:eastAsia="Calibri"/>
          <w:noProof/>
          <w:sz w:val="22"/>
          <w:szCs w:val="22"/>
          <w:lang w:eastAsia="hr-HR" w:bidi="hr-HR"/>
        </w:rPr>
        <w:t>sukladno programu iz Priloga I</w:t>
      </w:r>
      <w:r w:rsidR="00577423">
        <w:rPr>
          <w:rFonts w:eastAsia="Calibri"/>
          <w:noProof/>
          <w:sz w:val="22"/>
          <w:szCs w:val="22"/>
          <w:lang w:eastAsia="hr-HR" w:bidi="hr-HR"/>
        </w:rPr>
        <w:t>I</w:t>
      </w:r>
      <w:r w:rsidR="00322C56">
        <w:rPr>
          <w:rFonts w:eastAsia="Calibri"/>
          <w:noProof/>
          <w:sz w:val="22"/>
          <w:szCs w:val="22"/>
          <w:lang w:eastAsia="hr-HR" w:bidi="hr-HR"/>
        </w:rPr>
        <w:t>I</w:t>
      </w:r>
      <w:r w:rsidRPr="001647F3">
        <w:rPr>
          <w:rFonts w:eastAsia="Calibri"/>
          <w:noProof/>
          <w:sz w:val="22"/>
          <w:szCs w:val="22"/>
          <w:lang w:eastAsia="hr-HR" w:bidi="hr-HR"/>
        </w:rPr>
        <w:t>.</w:t>
      </w:r>
      <w:r w:rsidR="00322C56">
        <w:rPr>
          <w:rFonts w:eastAsia="Calibri"/>
          <w:noProof/>
          <w:sz w:val="22"/>
          <w:szCs w:val="22"/>
          <w:lang w:eastAsia="hr-HR" w:bidi="hr-HR"/>
        </w:rPr>
        <w:t>D</w:t>
      </w:r>
      <w:r w:rsidRPr="001647F3">
        <w:rPr>
          <w:rFonts w:eastAsia="Calibri"/>
          <w:noProof/>
          <w:sz w:val="22"/>
          <w:szCs w:val="22"/>
          <w:lang w:eastAsia="hr-HR" w:bidi="hr-HR"/>
        </w:rPr>
        <w:t xml:space="preserve"> ovog Pravilnika.</w:t>
      </w:r>
    </w:p>
    <w:p w14:paraId="26D75A1A" w14:textId="0623F024" w:rsidR="00B52FDA" w:rsidRPr="006E2AC1" w:rsidRDefault="00B52FDA" w:rsidP="008516F2">
      <w:pPr>
        <w:spacing w:before="120" w:after="0"/>
        <w:ind w:left="425"/>
        <w:rPr>
          <w:rFonts w:eastAsia="Calibri"/>
          <w:noProof/>
          <w:szCs w:val="22"/>
          <w:lang w:eastAsia="hr-HR" w:bidi="hr-HR"/>
        </w:rPr>
      </w:pPr>
      <w:r w:rsidRPr="00B52FDA">
        <w:rPr>
          <w:rFonts w:eastAsia="Calibri"/>
          <w:noProof/>
          <w:sz w:val="22"/>
          <w:szCs w:val="22"/>
          <w:lang w:eastAsia="hr-HR" w:bidi="hr-HR"/>
        </w:rPr>
        <w:t>Vrsta ispita:</w:t>
      </w:r>
    </w:p>
    <w:p w14:paraId="27D69039" w14:textId="77777777" w:rsidR="00B032EC" w:rsidRPr="008516F2" w:rsidRDefault="00B032EC" w:rsidP="008516F2">
      <w:pPr>
        <w:spacing w:after="0"/>
        <w:ind w:left="426"/>
        <w:rPr>
          <w:rFonts w:eastAsia="Calibri"/>
          <w:noProof/>
          <w:sz w:val="22"/>
          <w:szCs w:val="22"/>
          <w:lang w:eastAsia="hr-HR" w:bidi="hr-HR"/>
        </w:rPr>
      </w:pPr>
      <w:r w:rsidRPr="008516F2">
        <w:rPr>
          <w:rFonts w:eastAsia="Calibri"/>
          <w:noProof/>
          <w:sz w:val="22"/>
          <w:szCs w:val="22"/>
          <w:lang w:eastAsia="hr-HR" w:bidi="hr-HR"/>
        </w:rPr>
        <w:t>računalni ispit – prag prolaznosti 80%</w:t>
      </w:r>
    </w:p>
    <w:p w14:paraId="34369CBF" w14:textId="77777777" w:rsidR="008D57BE" w:rsidRPr="008E23AE" w:rsidRDefault="008D57BE" w:rsidP="008D57BE">
      <w:pPr>
        <w:spacing w:after="0"/>
        <w:ind w:left="426" w:right="-428"/>
        <w:rPr>
          <w:rFonts w:eastAsia="Calibri"/>
          <w:noProof/>
          <w:sz w:val="22"/>
          <w:szCs w:val="22"/>
          <w:lang w:eastAsia="hr-HR" w:bidi="hr-HR"/>
        </w:rPr>
      </w:pPr>
      <w:r w:rsidRPr="008E23AE">
        <w:rPr>
          <w:rFonts w:eastAsia="Calibri"/>
          <w:noProof/>
          <w:sz w:val="22"/>
          <w:szCs w:val="22"/>
          <w:lang w:eastAsia="hr-HR" w:bidi="hr-HR"/>
        </w:rPr>
        <w:t>usmeni ispit – prag prolaznosti 80%</w:t>
      </w:r>
    </w:p>
    <w:p w14:paraId="65D7106F" w14:textId="515883F6" w:rsidR="00B52FDA" w:rsidRDefault="00B032EC" w:rsidP="008516F2">
      <w:pPr>
        <w:spacing w:after="0"/>
        <w:ind w:left="426" w:right="-428"/>
        <w:rPr>
          <w:rFonts w:eastAsia="Calibri"/>
          <w:noProof/>
          <w:sz w:val="22"/>
          <w:szCs w:val="22"/>
          <w:lang w:eastAsia="hr-HR" w:bidi="hr-HR"/>
        </w:rPr>
      </w:pPr>
      <w:r w:rsidRPr="008516F2">
        <w:rPr>
          <w:rFonts w:eastAsia="Calibri"/>
          <w:noProof/>
          <w:sz w:val="22"/>
          <w:szCs w:val="22"/>
          <w:lang w:eastAsia="hr-HR" w:bidi="hr-HR"/>
        </w:rPr>
        <w:t>praktični ispit</w:t>
      </w:r>
      <w:r w:rsidR="00B52FDA">
        <w:rPr>
          <w:rFonts w:eastAsia="Calibri"/>
          <w:noProof/>
          <w:sz w:val="22"/>
          <w:szCs w:val="22"/>
          <w:lang w:eastAsia="hr-HR" w:bidi="hr-HR"/>
        </w:rPr>
        <w:t xml:space="preserve"> </w:t>
      </w:r>
      <w:r w:rsidR="00B52FDA" w:rsidRPr="00B52FDA">
        <w:rPr>
          <w:rFonts w:eastAsia="Calibri"/>
          <w:noProof/>
          <w:sz w:val="22"/>
          <w:szCs w:val="22"/>
          <w:lang w:eastAsia="hr-HR" w:bidi="hr-HR"/>
        </w:rPr>
        <w:t>(gdje je primjenjivo)</w:t>
      </w:r>
      <w:r w:rsidRPr="008516F2">
        <w:rPr>
          <w:rFonts w:eastAsia="Calibri"/>
          <w:noProof/>
          <w:sz w:val="22"/>
          <w:szCs w:val="22"/>
          <w:lang w:eastAsia="hr-HR" w:bidi="hr-HR"/>
        </w:rPr>
        <w:t xml:space="preserve"> – prag prolaznosti 100%</w:t>
      </w:r>
      <w:r w:rsidRPr="008516F2" w:rsidDel="00D4611D">
        <w:rPr>
          <w:rFonts w:eastAsia="Calibri"/>
          <w:noProof/>
          <w:sz w:val="22"/>
          <w:szCs w:val="22"/>
          <w:lang w:eastAsia="hr-HR" w:bidi="hr-HR"/>
        </w:rPr>
        <w:t xml:space="preserve"> </w:t>
      </w:r>
    </w:p>
    <w:p w14:paraId="74689B3B" w14:textId="77777777" w:rsidR="0013422B" w:rsidRDefault="0013422B">
      <w:pPr>
        <w:spacing w:after="160" w:line="259" w:lineRule="auto"/>
        <w:jc w:val="left"/>
        <w:rPr>
          <w:rFonts w:eastAsia="Calibri" w:cstheme="majorBidi"/>
          <w:b/>
          <w:noProof/>
          <w:sz w:val="28"/>
          <w:szCs w:val="32"/>
          <w:lang w:eastAsia="hr-HR" w:bidi="hr-HR"/>
        </w:rPr>
      </w:pPr>
    </w:p>
    <w:p w14:paraId="5DF4A012" w14:textId="77777777" w:rsidR="00635CBD" w:rsidRDefault="00635CBD">
      <w:pPr>
        <w:spacing w:after="160" w:line="259" w:lineRule="auto"/>
        <w:jc w:val="left"/>
        <w:rPr>
          <w:rFonts w:eastAsia="Calibri" w:cstheme="majorBidi"/>
          <w:b/>
          <w:noProof/>
          <w:sz w:val="28"/>
          <w:szCs w:val="32"/>
          <w:lang w:eastAsia="hr-HR" w:bidi="hr-HR"/>
        </w:rPr>
      </w:pPr>
      <w:r>
        <w:rPr>
          <w:rFonts w:eastAsia="Calibri"/>
          <w:noProof/>
          <w:lang w:eastAsia="hr-HR" w:bidi="hr-HR"/>
        </w:rPr>
        <w:br w:type="page"/>
      </w:r>
    </w:p>
    <w:p w14:paraId="64D64136" w14:textId="45D02A54" w:rsidR="0018669D" w:rsidRDefault="0018669D" w:rsidP="0018669D">
      <w:pPr>
        <w:pStyle w:val="Naslov1"/>
        <w:rPr>
          <w:rFonts w:eastAsia="Calibri"/>
          <w:noProof/>
          <w:lang w:eastAsia="hr-HR" w:bidi="hr-HR"/>
        </w:rPr>
      </w:pPr>
      <w:r>
        <w:rPr>
          <w:rFonts w:eastAsia="Calibri"/>
          <w:noProof/>
          <w:lang w:eastAsia="hr-HR" w:bidi="hr-HR"/>
        </w:rPr>
        <w:t xml:space="preserve">PRILOG </w:t>
      </w:r>
      <w:r w:rsidR="004A18C7">
        <w:rPr>
          <w:rFonts w:eastAsia="Calibri"/>
          <w:noProof/>
          <w:lang w:eastAsia="hr-HR" w:bidi="hr-HR"/>
        </w:rPr>
        <w:t>III</w:t>
      </w:r>
      <w:r>
        <w:rPr>
          <w:rFonts w:eastAsia="Calibri"/>
          <w:noProof/>
          <w:lang w:eastAsia="hr-HR" w:bidi="hr-HR"/>
        </w:rPr>
        <w:t xml:space="preserve">. </w:t>
      </w:r>
      <w:r w:rsidR="004F03C7">
        <w:rPr>
          <w:rFonts w:eastAsia="Calibri"/>
          <w:noProof/>
          <w:lang w:eastAsia="hr-HR" w:bidi="hr-HR"/>
        </w:rPr>
        <w:t>PROGRAM PRAKTIČNIH ISPITA</w:t>
      </w:r>
    </w:p>
    <w:p w14:paraId="158B0350" w14:textId="77777777" w:rsidR="00A308AD" w:rsidRDefault="00A308AD" w:rsidP="00C62E25"/>
    <w:p w14:paraId="6330C903" w14:textId="047C0022" w:rsidR="0088166B" w:rsidRDefault="0088166B" w:rsidP="00C62E25">
      <w:pPr>
        <w:pStyle w:val="Naslov2"/>
        <w:jc w:val="left"/>
        <w:rPr>
          <w:rFonts w:eastAsia="Calibri"/>
          <w:noProof/>
          <w:lang w:eastAsia="hr-HR" w:bidi="hr-HR"/>
        </w:rPr>
      </w:pPr>
      <w:r>
        <w:rPr>
          <w:rFonts w:eastAsia="Calibri"/>
          <w:noProof/>
          <w:lang w:eastAsia="hr-HR" w:bidi="hr-HR"/>
        </w:rPr>
        <w:t>III.A</w:t>
      </w:r>
      <w:r w:rsidRPr="004C277B">
        <w:rPr>
          <w:rFonts w:eastAsia="Calibri"/>
          <w:noProof/>
          <w:lang w:eastAsia="hr-HR" w:bidi="hr-HR"/>
        </w:rPr>
        <w:t xml:space="preserve"> – </w:t>
      </w:r>
      <w:r>
        <w:rPr>
          <w:rFonts w:eastAsia="Calibri"/>
          <w:noProof/>
          <w:lang w:eastAsia="hr-HR" w:bidi="hr-HR"/>
        </w:rPr>
        <w:t>Upravljačka razina</w:t>
      </w:r>
    </w:p>
    <w:p w14:paraId="51652F9F" w14:textId="241DC742" w:rsidR="00D144C8" w:rsidRPr="008D5C10" w:rsidRDefault="00D144C8" w:rsidP="008516F2">
      <w:pPr>
        <w:pStyle w:val="Naslov3"/>
        <w:rPr>
          <w:bCs/>
          <w:iCs/>
          <w:caps/>
        </w:rPr>
      </w:pPr>
      <w:r>
        <w:t>III.A</w:t>
      </w:r>
      <w:r w:rsidR="0088166B">
        <w:t>.1</w:t>
      </w:r>
      <w:r w:rsidRPr="008D5C10">
        <w:t xml:space="preserve"> </w:t>
      </w:r>
      <w:r>
        <w:t xml:space="preserve">– </w:t>
      </w:r>
      <w:r w:rsidR="00C62E25" w:rsidRPr="00C62E25">
        <w:t>Dodatni modul za zapovjednika - nadzor oprativne razine</w:t>
      </w:r>
    </w:p>
    <w:p w14:paraId="7BDC10C0" w14:textId="77777777" w:rsidR="00A308AD" w:rsidRDefault="00D144C8" w:rsidP="00D144C8">
      <w:pPr>
        <w:ind w:right="-49"/>
        <w:rPr>
          <w:sz w:val="22"/>
          <w:szCs w:val="22"/>
        </w:rPr>
      </w:pPr>
      <w:r w:rsidRPr="008D5C10">
        <w:rPr>
          <w:sz w:val="22"/>
          <w:szCs w:val="22"/>
        </w:rPr>
        <w:t xml:space="preserve">Ovaj modul moraju položiti kandidati </w:t>
      </w:r>
      <w:r w:rsidR="00A308AD" w:rsidRPr="00A308AD">
        <w:rPr>
          <w:sz w:val="22"/>
          <w:szCs w:val="22"/>
        </w:rPr>
        <w:t>koji nisu završili odobreni obrazovni program, u kojem su obuhvaćeni najmanje standardi za osposobljenost na operativnoj razini iz Priloga I.A ovoga Pravilnika, niti su položili stručni ispit u skladu sa programom ispita na operativnoj razini iz Priloga II.A.</w:t>
      </w:r>
    </w:p>
    <w:p w14:paraId="27D9E9C4" w14:textId="77777777" w:rsidR="00D144C8" w:rsidRPr="008D5C10" w:rsidRDefault="00D144C8" w:rsidP="00D144C8">
      <w:pPr>
        <w:spacing w:before="240" w:after="240"/>
        <w:ind w:right="-51"/>
        <w:rPr>
          <w:b/>
          <w:bCs/>
          <w:sz w:val="22"/>
          <w:szCs w:val="22"/>
        </w:rPr>
      </w:pPr>
      <w:r w:rsidRPr="008D5C10">
        <w:rPr>
          <w:b/>
          <w:bCs/>
          <w:sz w:val="22"/>
          <w:szCs w:val="22"/>
        </w:rPr>
        <w:t>1.</w:t>
      </w:r>
      <w:r w:rsidRPr="008D5C10">
        <w:rPr>
          <w:b/>
          <w:bCs/>
          <w:sz w:val="22"/>
          <w:szCs w:val="22"/>
        </w:rPr>
        <w:tab/>
        <w:t xml:space="preserve">Posebne kompetencije i situacije za ocjenu </w:t>
      </w:r>
    </w:p>
    <w:p w14:paraId="6DE9DEDD" w14:textId="77777777" w:rsidR="00D144C8" w:rsidRPr="008D5C10" w:rsidRDefault="00D144C8" w:rsidP="00D144C8">
      <w:pPr>
        <w:ind w:right="-49"/>
        <w:rPr>
          <w:sz w:val="22"/>
          <w:szCs w:val="22"/>
        </w:rPr>
      </w:pPr>
      <w:r w:rsidRPr="008D5C10">
        <w:rPr>
          <w:sz w:val="22"/>
          <w:szCs w:val="22"/>
        </w:rPr>
        <w:t xml:space="preserve">Ispitivači mogu slobodno odlučiti o sadržaju pojedinačnih elemenata ispita. Ispitivači moraju ispitati 20 od 25 elemenata iz kategorije I. </w:t>
      </w:r>
    </w:p>
    <w:p w14:paraId="4017BC3F" w14:textId="77777777" w:rsidR="00D144C8" w:rsidRPr="008D5C10" w:rsidRDefault="00D144C8" w:rsidP="00D144C8">
      <w:pPr>
        <w:spacing w:before="120"/>
        <w:ind w:right="-51"/>
        <w:rPr>
          <w:sz w:val="22"/>
          <w:szCs w:val="22"/>
        </w:rPr>
      </w:pPr>
      <w:r w:rsidRPr="008D5C10">
        <w:rPr>
          <w:sz w:val="22"/>
          <w:szCs w:val="22"/>
        </w:rPr>
        <w:t xml:space="preserve">Ispitivači moraju ispitati 8 od 12 elemenata iz kategorije II. </w:t>
      </w:r>
    </w:p>
    <w:p w14:paraId="699D8F61" w14:textId="77777777" w:rsidR="00D144C8" w:rsidRPr="008D5C10" w:rsidRDefault="00D144C8" w:rsidP="00D144C8">
      <w:pPr>
        <w:ind w:right="-49"/>
        <w:rPr>
          <w:sz w:val="22"/>
          <w:szCs w:val="22"/>
        </w:rPr>
      </w:pPr>
      <w:r w:rsidRPr="008D5C10">
        <w:rPr>
          <w:sz w:val="22"/>
          <w:szCs w:val="22"/>
        </w:rPr>
        <w:t xml:space="preserve">Podnositelji zahtjeva mogu kao najviši rezultat ostvariti 10 bodova u svakom elementu. </w:t>
      </w:r>
    </w:p>
    <w:p w14:paraId="5C927BEA" w14:textId="77777777" w:rsidR="00D144C8" w:rsidRPr="008D5C10" w:rsidRDefault="00D144C8" w:rsidP="00D144C8">
      <w:pPr>
        <w:spacing w:before="120" w:after="240"/>
        <w:ind w:right="-51"/>
        <w:rPr>
          <w:b/>
          <w:bCs/>
          <w:iCs/>
          <w:caps/>
          <w:sz w:val="22"/>
          <w:szCs w:val="22"/>
        </w:rPr>
      </w:pPr>
      <w:r w:rsidRPr="008D5C10">
        <w:rPr>
          <w:sz w:val="22"/>
          <w:szCs w:val="22"/>
        </w:rPr>
        <w:t>Za kategoriju I. podnositelji zahtjeva moraju ostvariti najmanje 7 od 10 bodova u svakom elementu. Za kategoriju II. podnositelji zahtjeva moraju ukupno ostvariti najmanje 40 bodova.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2"/>
        <w:gridCol w:w="5045"/>
        <w:gridCol w:w="1745"/>
      </w:tblGrid>
      <w:tr w:rsidR="00D144C8" w:rsidRPr="008D5C10" w14:paraId="4BEB250E"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AA8ADA0" w14:textId="77777777" w:rsidR="00D144C8" w:rsidRPr="008D5C10" w:rsidRDefault="00D144C8" w:rsidP="00DC3BE3">
            <w:pPr>
              <w:spacing w:before="120"/>
              <w:ind w:right="-51"/>
              <w:jc w:val="center"/>
              <w:rPr>
                <w:sz w:val="22"/>
                <w:szCs w:val="22"/>
              </w:rPr>
            </w:pPr>
            <w:r w:rsidRPr="008D5C10">
              <w:rPr>
                <w:sz w:val="22"/>
                <w:szCs w:val="22"/>
              </w:rPr>
              <w:t>Broj</w:t>
            </w:r>
          </w:p>
        </w:tc>
        <w:tc>
          <w:tcPr>
            <w:tcW w:w="1664" w:type="dxa"/>
            <w:tcBorders>
              <w:top w:val="single" w:sz="4" w:space="0" w:color="auto"/>
              <w:left w:val="single" w:sz="4" w:space="0" w:color="auto"/>
              <w:bottom w:val="single" w:sz="4" w:space="0" w:color="auto"/>
              <w:right w:val="single" w:sz="4" w:space="0" w:color="auto"/>
            </w:tcBorders>
            <w:hideMark/>
          </w:tcPr>
          <w:p w14:paraId="3419C95D" w14:textId="77777777" w:rsidR="00D144C8" w:rsidRPr="008D5C10" w:rsidRDefault="00D144C8" w:rsidP="00DC3BE3">
            <w:pPr>
              <w:spacing w:before="120"/>
              <w:ind w:right="-51"/>
              <w:jc w:val="center"/>
              <w:rPr>
                <w:sz w:val="22"/>
                <w:szCs w:val="22"/>
              </w:rPr>
            </w:pPr>
            <w:r w:rsidRPr="008D5C10">
              <w:rPr>
                <w:sz w:val="22"/>
                <w:szCs w:val="22"/>
              </w:rPr>
              <w:t>Osposobljenosti</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C4EC089" w14:textId="77777777" w:rsidR="00D144C8" w:rsidRPr="008D5C10" w:rsidRDefault="00D144C8" w:rsidP="00DC3BE3">
            <w:pPr>
              <w:spacing w:before="120"/>
              <w:ind w:right="-51"/>
              <w:jc w:val="center"/>
              <w:rPr>
                <w:sz w:val="22"/>
                <w:szCs w:val="22"/>
              </w:rPr>
            </w:pPr>
            <w:r w:rsidRPr="008D5C10">
              <w:rPr>
                <w:sz w:val="22"/>
                <w:szCs w:val="22"/>
              </w:rPr>
              <w:t xml:space="preserve">Element ispita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43D3A1C" w14:textId="77777777" w:rsidR="00D144C8" w:rsidRPr="008D5C10" w:rsidRDefault="00D144C8" w:rsidP="00DC3BE3">
            <w:pPr>
              <w:spacing w:before="120"/>
              <w:ind w:left="-108" w:right="-98"/>
              <w:jc w:val="center"/>
              <w:rPr>
                <w:sz w:val="22"/>
                <w:szCs w:val="22"/>
              </w:rPr>
            </w:pPr>
            <w:r w:rsidRPr="008D5C10">
              <w:rPr>
                <w:sz w:val="22"/>
                <w:szCs w:val="22"/>
              </w:rPr>
              <w:t>Elementi ispita I.-II.</w:t>
            </w:r>
          </w:p>
        </w:tc>
      </w:tr>
      <w:tr w:rsidR="00D144C8" w:rsidRPr="008D5C10" w14:paraId="0EAD42BB"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6F95E9C" w14:textId="77777777" w:rsidR="00D144C8" w:rsidRPr="008D5C10" w:rsidRDefault="00D144C8" w:rsidP="00DC3BE3">
            <w:pPr>
              <w:spacing w:before="40" w:after="40"/>
              <w:ind w:right="-51"/>
              <w:jc w:val="center"/>
              <w:rPr>
                <w:sz w:val="22"/>
                <w:szCs w:val="22"/>
              </w:rPr>
            </w:pPr>
            <w:r w:rsidRPr="008D5C10">
              <w:rPr>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7AF35F3" w14:textId="77777777" w:rsidR="00D144C8" w:rsidRPr="008D5C10" w:rsidRDefault="00D144C8" w:rsidP="00DC3BE3">
            <w:pPr>
              <w:spacing w:before="40" w:after="40"/>
              <w:ind w:right="-51"/>
              <w:jc w:val="center"/>
              <w:rPr>
                <w:sz w:val="22"/>
                <w:szCs w:val="22"/>
              </w:rPr>
            </w:pPr>
            <w:r w:rsidRPr="008D5C10">
              <w:rPr>
                <w:sz w:val="22"/>
                <w:szCs w:val="22"/>
              </w:rPr>
              <w:t>0.1.1.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7B59CB9" w14:textId="77777777" w:rsidR="00D144C8" w:rsidRPr="008D5C10" w:rsidRDefault="00D144C8" w:rsidP="00DC3BE3">
            <w:pPr>
              <w:spacing w:before="40" w:after="40"/>
              <w:ind w:right="-51"/>
              <w:rPr>
                <w:sz w:val="22"/>
                <w:szCs w:val="22"/>
              </w:rPr>
            </w:pPr>
            <w:r w:rsidRPr="008D5C10">
              <w:rPr>
                <w:sz w:val="22"/>
                <w:szCs w:val="22"/>
              </w:rPr>
              <w:t xml:space="preserve">korištenje materijalâ na </w:t>
            </w:r>
            <w:r>
              <w:rPr>
                <w:sz w:val="22"/>
                <w:szCs w:val="22"/>
              </w:rPr>
              <w:t>brodu</w:t>
            </w:r>
            <w:r w:rsidRPr="008D5C10">
              <w:rPr>
                <w:sz w:val="22"/>
                <w:szCs w:val="22"/>
              </w:rPr>
              <w:t xml:space="preserve"> kao što su vitla, bitve, užad i čelik-čela vodeći računa o odgovarajućim mjerama sigurnosti na radu, uključujući korištenje osobne zaštitne opreme i opreme za spašavanje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D4A18FC"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7F5BA1F3"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7E5C8D7" w14:textId="77777777" w:rsidR="00D144C8" w:rsidRPr="008D5C10" w:rsidRDefault="00D144C8" w:rsidP="00DC3BE3">
            <w:pPr>
              <w:spacing w:before="40" w:after="40"/>
              <w:ind w:right="-51"/>
              <w:jc w:val="center"/>
              <w:rPr>
                <w:sz w:val="22"/>
                <w:szCs w:val="22"/>
              </w:rPr>
            </w:pPr>
            <w:r w:rsidRPr="008D5C10">
              <w:rPr>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556AFD5" w14:textId="77777777" w:rsidR="00D144C8" w:rsidRPr="008D5C10" w:rsidRDefault="00D144C8" w:rsidP="00DC3BE3">
            <w:pPr>
              <w:spacing w:before="40" w:after="40"/>
              <w:ind w:right="-51"/>
              <w:jc w:val="center"/>
              <w:rPr>
                <w:sz w:val="22"/>
                <w:szCs w:val="22"/>
              </w:rPr>
            </w:pPr>
            <w:r w:rsidRPr="008D5C10">
              <w:rPr>
                <w:sz w:val="22"/>
                <w:szCs w:val="22"/>
              </w:rPr>
              <w:t>0.1.2.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9A43C0B" w14:textId="77777777" w:rsidR="00D144C8" w:rsidRPr="008D5C10" w:rsidRDefault="00D144C8" w:rsidP="00DC3BE3">
            <w:pPr>
              <w:spacing w:before="40" w:after="40"/>
              <w:ind w:right="-51"/>
              <w:rPr>
                <w:sz w:val="22"/>
                <w:szCs w:val="22"/>
              </w:rPr>
            </w:pPr>
            <w:r w:rsidRPr="008D5C10">
              <w:rPr>
                <w:sz w:val="22"/>
                <w:szCs w:val="22"/>
              </w:rPr>
              <w:t xml:space="preserve">formiranje i rastavljanje potiskivanih/tegljenih sastava korištenjem potrebne opreme i materijala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CA05EA5"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2EE520CE"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960E873" w14:textId="77777777" w:rsidR="00D144C8" w:rsidRPr="008D5C10" w:rsidRDefault="00D144C8" w:rsidP="00DC3BE3">
            <w:pPr>
              <w:spacing w:before="40" w:after="40"/>
              <w:ind w:right="-51"/>
              <w:jc w:val="center"/>
              <w:rPr>
                <w:sz w:val="22"/>
                <w:szCs w:val="22"/>
              </w:rPr>
            </w:pPr>
            <w:r w:rsidRPr="008D5C10">
              <w:rPr>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5C289AD" w14:textId="77777777" w:rsidR="00D144C8" w:rsidRPr="008D5C10" w:rsidRDefault="00D144C8" w:rsidP="00DC3BE3">
            <w:pPr>
              <w:spacing w:before="40" w:after="40"/>
              <w:ind w:right="-51"/>
              <w:jc w:val="center"/>
              <w:rPr>
                <w:sz w:val="22"/>
                <w:szCs w:val="22"/>
              </w:rPr>
            </w:pPr>
            <w:r w:rsidRPr="008D5C10">
              <w:rPr>
                <w:sz w:val="22"/>
                <w:szCs w:val="22"/>
              </w:rPr>
              <w:t>0.1.2.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3287C1A" w14:textId="77777777" w:rsidR="00D144C8" w:rsidRPr="008D5C10" w:rsidRDefault="00D144C8" w:rsidP="00DC3BE3">
            <w:pPr>
              <w:spacing w:before="40" w:after="40"/>
              <w:ind w:right="-51"/>
              <w:rPr>
                <w:sz w:val="22"/>
                <w:szCs w:val="22"/>
              </w:rPr>
            </w:pPr>
            <w:r w:rsidRPr="008D5C10">
              <w:rPr>
                <w:sz w:val="22"/>
                <w:szCs w:val="22"/>
              </w:rPr>
              <w:t xml:space="preserve">korištenje opreme i materijala koji su dostupni na </w:t>
            </w:r>
            <w:r>
              <w:rPr>
                <w:sz w:val="22"/>
                <w:szCs w:val="22"/>
              </w:rPr>
              <w:t>brodu</w:t>
            </w:r>
            <w:r w:rsidRPr="008D5C10">
              <w:rPr>
                <w:sz w:val="22"/>
                <w:szCs w:val="22"/>
              </w:rPr>
              <w:t xml:space="preserve"> za operacije formiranja sastava vodeći računa o odgovarajućim mjerama sigurnosti na radu, uključujući korištenje osobne zaštitne opreme i opreme za spašavanje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32DCB83"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0AA272D7"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7284BDD" w14:textId="77777777" w:rsidR="00D144C8" w:rsidRPr="008D5C10" w:rsidRDefault="00D144C8" w:rsidP="00DC3BE3">
            <w:pPr>
              <w:spacing w:before="40" w:after="40"/>
              <w:ind w:right="-51"/>
              <w:jc w:val="center"/>
              <w:rPr>
                <w:sz w:val="22"/>
                <w:szCs w:val="22"/>
              </w:rPr>
            </w:pPr>
            <w:r w:rsidRPr="008D5C10">
              <w:rPr>
                <w:sz w:val="22"/>
                <w:szCs w:val="22"/>
              </w:rPr>
              <w:t>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FF32CA2" w14:textId="77777777" w:rsidR="00D144C8" w:rsidRPr="008D5C10" w:rsidRDefault="00D144C8" w:rsidP="00DC3BE3">
            <w:pPr>
              <w:spacing w:before="40" w:after="40"/>
              <w:ind w:right="-51"/>
              <w:jc w:val="center"/>
              <w:rPr>
                <w:sz w:val="22"/>
                <w:szCs w:val="22"/>
              </w:rPr>
            </w:pPr>
            <w:r w:rsidRPr="008D5C10">
              <w:rPr>
                <w:sz w:val="22"/>
                <w:szCs w:val="22"/>
              </w:rPr>
              <w:t>0.1.3.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F042A67" w14:textId="77777777" w:rsidR="00D144C8" w:rsidRPr="008D5C10" w:rsidRDefault="00D144C8" w:rsidP="00DC3BE3">
            <w:pPr>
              <w:spacing w:before="40" w:after="40"/>
              <w:ind w:right="-51"/>
              <w:rPr>
                <w:sz w:val="22"/>
                <w:szCs w:val="22"/>
              </w:rPr>
            </w:pPr>
            <w:r w:rsidRPr="008D5C10">
              <w:rPr>
                <w:sz w:val="22"/>
                <w:szCs w:val="22"/>
              </w:rPr>
              <w:t xml:space="preserve">pokazivanje obavljanja operacija sidrenja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DDB8C4F"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23D8A3CD"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51C682B" w14:textId="77777777" w:rsidR="00D144C8" w:rsidRPr="008D5C10" w:rsidRDefault="00D144C8" w:rsidP="00DC3BE3">
            <w:pPr>
              <w:spacing w:before="40" w:after="40"/>
              <w:ind w:right="-51"/>
              <w:jc w:val="center"/>
              <w:rPr>
                <w:sz w:val="22"/>
                <w:szCs w:val="22"/>
              </w:rPr>
            </w:pPr>
            <w:r w:rsidRPr="008D5C10">
              <w:rPr>
                <w:sz w:val="22"/>
                <w:szCs w:val="22"/>
              </w:rPr>
              <w:t>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DD4E6B9" w14:textId="77777777" w:rsidR="00D144C8" w:rsidRPr="008D5C10" w:rsidRDefault="00D144C8" w:rsidP="00DC3BE3">
            <w:pPr>
              <w:spacing w:before="40" w:after="40"/>
              <w:ind w:right="-51"/>
              <w:jc w:val="center"/>
              <w:rPr>
                <w:sz w:val="22"/>
                <w:szCs w:val="22"/>
              </w:rPr>
            </w:pPr>
            <w:r w:rsidRPr="008D5C10">
              <w:rPr>
                <w:sz w:val="22"/>
                <w:szCs w:val="22"/>
              </w:rPr>
              <w:t>0.1.3.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BA454BF" w14:textId="77777777" w:rsidR="00D144C8" w:rsidRPr="008D5C10" w:rsidRDefault="00D144C8" w:rsidP="00DC3BE3">
            <w:pPr>
              <w:spacing w:before="40" w:after="40"/>
              <w:ind w:right="-51"/>
              <w:rPr>
                <w:sz w:val="22"/>
                <w:szCs w:val="22"/>
              </w:rPr>
            </w:pPr>
            <w:r w:rsidRPr="008D5C10">
              <w:rPr>
                <w:sz w:val="22"/>
                <w:szCs w:val="22"/>
              </w:rPr>
              <w:t xml:space="preserve">korištenje opreme i materijala koji su dostupni na </w:t>
            </w:r>
            <w:r>
              <w:rPr>
                <w:sz w:val="22"/>
                <w:szCs w:val="22"/>
              </w:rPr>
              <w:t>brodu</w:t>
            </w:r>
            <w:r w:rsidRPr="008D5C10">
              <w:rPr>
                <w:sz w:val="22"/>
                <w:szCs w:val="22"/>
              </w:rPr>
              <w:t xml:space="preserve"> za operacije sidrenja vodeći računa o odgovarajućim mjerama sigurnosti na radu, uključujući korištenje osobne zaštitne opreme i opreme za spašavanje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5401E0"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5A54AF64"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910B681" w14:textId="77777777" w:rsidR="00D144C8" w:rsidRPr="008D5C10" w:rsidRDefault="00D144C8" w:rsidP="00DC3BE3">
            <w:pPr>
              <w:spacing w:before="40" w:after="40"/>
              <w:ind w:right="-51"/>
              <w:jc w:val="center"/>
              <w:rPr>
                <w:sz w:val="22"/>
                <w:szCs w:val="22"/>
              </w:rPr>
            </w:pPr>
            <w:r w:rsidRPr="008D5C10">
              <w:rPr>
                <w:sz w:val="22"/>
                <w:szCs w:val="22"/>
              </w:rPr>
              <w:t>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1365433" w14:textId="77777777" w:rsidR="00D144C8" w:rsidRPr="008D5C10" w:rsidRDefault="00D144C8" w:rsidP="00DC3BE3">
            <w:pPr>
              <w:spacing w:before="40" w:after="40"/>
              <w:ind w:right="-51"/>
              <w:jc w:val="center"/>
              <w:rPr>
                <w:sz w:val="22"/>
                <w:szCs w:val="22"/>
              </w:rPr>
            </w:pPr>
            <w:r w:rsidRPr="008D5C10">
              <w:rPr>
                <w:sz w:val="22"/>
                <w:szCs w:val="22"/>
              </w:rPr>
              <w:t>0.1.4.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C48DA21" w14:textId="77777777" w:rsidR="00D144C8" w:rsidRPr="008D5C10" w:rsidRDefault="00D144C8" w:rsidP="00DC3BE3">
            <w:pPr>
              <w:spacing w:before="40" w:after="40"/>
              <w:ind w:right="-51"/>
              <w:rPr>
                <w:sz w:val="22"/>
                <w:szCs w:val="22"/>
              </w:rPr>
            </w:pPr>
            <w:r w:rsidRPr="008D5C10">
              <w:rPr>
                <w:sz w:val="22"/>
                <w:szCs w:val="22"/>
              </w:rPr>
              <w:t xml:space="preserve">osiguravanje vodonepropusnosti </w:t>
            </w:r>
            <w:r>
              <w:rPr>
                <w:sz w:val="22"/>
                <w:szCs w:val="22"/>
              </w:rPr>
              <w:t>broda</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1E50744"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79537930"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DD97A8C" w14:textId="77777777" w:rsidR="00D144C8" w:rsidRPr="008D5C10" w:rsidRDefault="00D144C8" w:rsidP="00DC3BE3">
            <w:pPr>
              <w:spacing w:before="40" w:after="40"/>
              <w:ind w:right="-51"/>
              <w:jc w:val="center"/>
              <w:rPr>
                <w:sz w:val="22"/>
                <w:szCs w:val="22"/>
              </w:rPr>
            </w:pPr>
            <w:r w:rsidRPr="008D5C10">
              <w:rPr>
                <w:sz w:val="22"/>
                <w:szCs w:val="22"/>
              </w:rPr>
              <w:t>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B3F4A4B" w14:textId="77777777" w:rsidR="00D144C8" w:rsidRPr="008D5C10" w:rsidRDefault="00D144C8" w:rsidP="00DC3BE3">
            <w:pPr>
              <w:spacing w:before="40" w:after="40"/>
              <w:ind w:right="-51"/>
              <w:jc w:val="center"/>
              <w:rPr>
                <w:sz w:val="22"/>
                <w:szCs w:val="22"/>
              </w:rPr>
            </w:pPr>
            <w:r w:rsidRPr="008D5C10">
              <w:rPr>
                <w:sz w:val="22"/>
                <w:szCs w:val="22"/>
              </w:rPr>
              <w:t>0.1.4.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611D56B" w14:textId="77777777" w:rsidR="00D144C8" w:rsidRPr="008D5C10" w:rsidRDefault="00D144C8" w:rsidP="00DC3BE3">
            <w:pPr>
              <w:spacing w:before="40" w:after="40"/>
              <w:ind w:right="-51"/>
              <w:rPr>
                <w:sz w:val="22"/>
                <w:szCs w:val="22"/>
              </w:rPr>
            </w:pPr>
            <w:r w:rsidRPr="008D5C10">
              <w:rPr>
                <w:sz w:val="22"/>
                <w:szCs w:val="22"/>
              </w:rPr>
              <w:t xml:space="preserve">izvršavanje radnih zadataka u skladu s kontrolnim popisom na palubi i u stambenim prostorijama kao što su osiguravanje vodonepropusnosti i osiguravanje otvora i skladišta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355039"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4521DED0"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25D2884" w14:textId="77777777" w:rsidR="00D144C8" w:rsidRPr="008D5C10" w:rsidRDefault="00D144C8" w:rsidP="00DC3BE3">
            <w:pPr>
              <w:spacing w:before="40" w:after="40"/>
              <w:ind w:right="-51"/>
              <w:jc w:val="center"/>
              <w:rPr>
                <w:sz w:val="22"/>
                <w:szCs w:val="22"/>
              </w:rPr>
            </w:pPr>
            <w:r w:rsidRPr="008D5C10">
              <w:rPr>
                <w:sz w:val="22"/>
                <w:szCs w:val="22"/>
              </w:rPr>
              <w:t>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AE81005" w14:textId="77777777" w:rsidR="00D144C8" w:rsidRPr="008D5C10" w:rsidRDefault="00D144C8" w:rsidP="00DC3BE3">
            <w:pPr>
              <w:spacing w:before="40" w:after="40"/>
              <w:ind w:right="-51"/>
              <w:jc w:val="center"/>
              <w:rPr>
                <w:sz w:val="22"/>
                <w:szCs w:val="22"/>
              </w:rPr>
            </w:pPr>
            <w:r w:rsidRPr="008D5C10">
              <w:rPr>
                <w:sz w:val="22"/>
                <w:szCs w:val="22"/>
              </w:rPr>
              <w:t>0.1.5.</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3BB4EE8" w14:textId="77777777" w:rsidR="00D144C8" w:rsidRPr="008D5C10" w:rsidRDefault="00D144C8" w:rsidP="00DC3BE3">
            <w:pPr>
              <w:spacing w:before="40" w:after="40"/>
              <w:ind w:right="-51"/>
              <w:rPr>
                <w:sz w:val="22"/>
                <w:szCs w:val="22"/>
              </w:rPr>
            </w:pPr>
            <w:r w:rsidRPr="008D5C10">
              <w:rPr>
                <w:sz w:val="22"/>
                <w:szCs w:val="22"/>
              </w:rPr>
              <w:t xml:space="preserve">objašnjavanje i pokazivanje članovima posade postupaka koji se primjenjuju pri prolasku kroz prevodnice, brane i mostove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3CEF1DF" w14:textId="77777777" w:rsidR="00D144C8" w:rsidRPr="008D5C10" w:rsidRDefault="00D144C8" w:rsidP="00DC3BE3">
            <w:pPr>
              <w:spacing w:before="40" w:after="40"/>
              <w:ind w:right="-51"/>
              <w:jc w:val="center"/>
              <w:rPr>
                <w:sz w:val="22"/>
                <w:szCs w:val="22"/>
              </w:rPr>
            </w:pPr>
            <w:r w:rsidRPr="008D5C10">
              <w:rPr>
                <w:sz w:val="22"/>
                <w:szCs w:val="22"/>
              </w:rPr>
              <w:t>II.</w:t>
            </w:r>
          </w:p>
        </w:tc>
      </w:tr>
      <w:tr w:rsidR="00D144C8" w:rsidRPr="008D5C10" w14:paraId="1D116A83"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F6DB37E" w14:textId="77777777" w:rsidR="00D144C8" w:rsidRPr="008D5C10" w:rsidRDefault="00D144C8" w:rsidP="00DC3BE3">
            <w:pPr>
              <w:spacing w:before="40" w:after="40"/>
              <w:ind w:right="-51"/>
              <w:jc w:val="center"/>
              <w:rPr>
                <w:sz w:val="22"/>
                <w:szCs w:val="22"/>
              </w:rPr>
            </w:pPr>
            <w:r w:rsidRPr="008D5C10">
              <w:rPr>
                <w:sz w:val="22"/>
                <w:szCs w:val="22"/>
              </w:rPr>
              <w:t>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E8BD21F" w14:textId="77777777" w:rsidR="00D144C8" w:rsidRPr="008D5C10" w:rsidRDefault="00D144C8" w:rsidP="00DC3BE3">
            <w:pPr>
              <w:spacing w:before="40" w:after="40"/>
              <w:ind w:right="-51"/>
              <w:jc w:val="center"/>
              <w:rPr>
                <w:sz w:val="22"/>
                <w:szCs w:val="22"/>
              </w:rPr>
            </w:pPr>
            <w:r w:rsidRPr="008D5C10">
              <w:rPr>
                <w:sz w:val="22"/>
                <w:szCs w:val="22"/>
              </w:rPr>
              <w:t>0.1.6.</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508D7F1" w14:textId="77777777" w:rsidR="00D144C8" w:rsidRPr="008D5C10" w:rsidRDefault="00D144C8" w:rsidP="00DC3BE3">
            <w:pPr>
              <w:spacing w:before="40" w:after="40"/>
              <w:ind w:right="-51"/>
              <w:rPr>
                <w:sz w:val="22"/>
                <w:szCs w:val="22"/>
              </w:rPr>
            </w:pPr>
            <w:r w:rsidRPr="008D5C10">
              <w:rPr>
                <w:sz w:val="22"/>
                <w:szCs w:val="22"/>
              </w:rPr>
              <w:t xml:space="preserve">rukovanje dnevnim i noćnim sustavom oznaka te znakovima i zvučnim signalima </w:t>
            </w:r>
            <w:r>
              <w:rPr>
                <w:sz w:val="22"/>
                <w:szCs w:val="22"/>
              </w:rPr>
              <w:t>broda</w:t>
            </w:r>
            <w:r w:rsidRPr="008D5C10">
              <w:rPr>
                <w:sz w:val="22"/>
                <w:szCs w:val="22"/>
              </w:rPr>
              <w:t xml:space="preserve"> te njihovo održavanje</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F50E296"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39EC3178"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02FEB26" w14:textId="77777777" w:rsidR="00D144C8" w:rsidRPr="008D5C10" w:rsidRDefault="00D144C8" w:rsidP="00DC3BE3">
            <w:pPr>
              <w:spacing w:before="40" w:after="40"/>
              <w:ind w:right="-51"/>
              <w:jc w:val="center"/>
              <w:rPr>
                <w:sz w:val="22"/>
                <w:szCs w:val="22"/>
              </w:rPr>
            </w:pPr>
            <w:r w:rsidRPr="008D5C10">
              <w:rPr>
                <w:sz w:val="22"/>
                <w:szCs w:val="22"/>
              </w:rPr>
              <w:t>10.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95CD631" w14:textId="77777777" w:rsidR="00D144C8" w:rsidRPr="008D5C10" w:rsidRDefault="00D144C8" w:rsidP="00DC3BE3">
            <w:pPr>
              <w:spacing w:before="40" w:after="40"/>
              <w:ind w:right="-51"/>
              <w:jc w:val="center"/>
              <w:rPr>
                <w:sz w:val="22"/>
                <w:szCs w:val="22"/>
              </w:rPr>
            </w:pPr>
            <w:r w:rsidRPr="008D5C10">
              <w:rPr>
                <w:sz w:val="22"/>
                <w:szCs w:val="22"/>
              </w:rPr>
              <w:t>0.3.3.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991D0EB" w14:textId="77777777" w:rsidR="00D144C8" w:rsidRPr="008D5C10" w:rsidRDefault="00D144C8" w:rsidP="00DC3BE3">
            <w:pPr>
              <w:spacing w:before="40" w:after="40"/>
              <w:ind w:right="-51"/>
              <w:rPr>
                <w:sz w:val="22"/>
                <w:szCs w:val="22"/>
              </w:rPr>
            </w:pPr>
            <w:r w:rsidRPr="008D5C10">
              <w:rPr>
                <w:sz w:val="22"/>
                <w:szCs w:val="22"/>
              </w:rPr>
              <w:t>korištenje metoda za utvrđivanje količine utovarenog ili istovarenog tereta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A08AD45" w14:textId="77777777" w:rsidR="00D144C8" w:rsidRPr="008D5C10" w:rsidRDefault="00D144C8" w:rsidP="00DC3BE3">
            <w:pPr>
              <w:spacing w:before="40" w:after="40"/>
              <w:ind w:right="-51"/>
              <w:jc w:val="center"/>
              <w:rPr>
                <w:sz w:val="22"/>
                <w:szCs w:val="22"/>
              </w:rPr>
            </w:pPr>
            <w:r w:rsidRPr="008D5C10">
              <w:rPr>
                <w:sz w:val="22"/>
                <w:szCs w:val="22"/>
              </w:rPr>
              <w:t>II.</w:t>
            </w:r>
          </w:p>
        </w:tc>
      </w:tr>
      <w:tr w:rsidR="00D144C8" w:rsidRPr="008D5C10" w14:paraId="516536A0"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53296BF" w14:textId="77777777" w:rsidR="00D144C8" w:rsidRPr="008D5C10" w:rsidRDefault="00D144C8" w:rsidP="00DC3BE3">
            <w:pPr>
              <w:spacing w:before="40" w:after="40"/>
              <w:ind w:right="-51"/>
              <w:jc w:val="center"/>
              <w:rPr>
                <w:sz w:val="22"/>
                <w:szCs w:val="22"/>
              </w:rPr>
            </w:pPr>
            <w:r w:rsidRPr="008D5C10">
              <w:rPr>
                <w:sz w:val="22"/>
                <w:szCs w:val="22"/>
              </w:rPr>
              <w:t>11.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0CDE22B" w14:textId="77777777" w:rsidR="00D144C8" w:rsidRPr="008D5C10" w:rsidRDefault="00D144C8" w:rsidP="00DC3BE3">
            <w:pPr>
              <w:spacing w:before="40" w:after="40"/>
              <w:ind w:right="-51"/>
              <w:jc w:val="center"/>
              <w:rPr>
                <w:sz w:val="22"/>
                <w:szCs w:val="22"/>
              </w:rPr>
            </w:pPr>
            <w:r w:rsidRPr="008D5C10">
              <w:rPr>
                <w:sz w:val="22"/>
                <w:szCs w:val="22"/>
              </w:rPr>
              <w:t>0.3.3.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56A8216" w14:textId="77777777" w:rsidR="00D144C8" w:rsidRPr="008D5C10" w:rsidRDefault="00D144C8" w:rsidP="00DC3BE3">
            <w:pPr>
              <w:spacing w:before="40" w:after="40"/>
              <w:ind w:right="-51"/>
              <w:rPr>
                <w:sz w:val="22"/>
                <w:szCs w:val="22"/>
              </w:rPr>
            </w:pPr>
            <w:r w:rsidRPr="008D5C10">
              <w:rPr>
                <w:sz w:val="22"/>
                <w:szCs w:val="22"/>
              </w:rPr>
              <w:t xml:space="preserve">izračun količine tekućeg tereta primjenom mjerenja (sondiranja) količine tekućine u tanku i/ili tablica za tank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20D4037" w14:textId="77777777" w:rsidR="00D144C8" w:rsidRPr="008D5C10" w:rsidRDefault="00D144C8" w:rsidP="00DC3BE3">
            <w:pPr>
              <w:spacing w:before="40" w:after="40"/>
              <w:ind w:right="-51"/>
              <w:jc w:val="center"/>
              <w:rPr>
                <w:sz w:val="22"/>
                <w:szCs w:val="22"/>
              </w:rPr>
            </w:pPr>
            <w:r w:rsidRPr="008D5C10">
              <w:rPr>
                <w:sz w:val="22"/>
                <w:szCs w:val="22"/>
              </w:rPr>
              <w:t>II.</w:t>
            </w:r>
          </w:p>
        </w:tc>
      </w:tr>
      <w:tr w:rsidR="00D144C8" w:rsidRPr="008D5C10" w14:paraId="52F6E11D"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2ED7E41" w14:textId="77777777" w:rsidR="00D144C8" w:rsidRPr="008D5C10" w:rsidRDefault="00D144C8" w:rsidP="00DC3BE3">
            <w:pPr>
              <w:spacing w:before="40" w:after="40"/>
              <w:ind w:right="-51"/>
              <w:jc w:val="center"/>
              <w:rPr>
                <w:sz w:val="22"/>
                <w:szCs w:val="22"/>
              </w:rPr>
            </w:pPr>
            <w:r w:rsidRPr="008D5C10">
              <w:rPr>
                <w:sz w:val="22"/>
                <w:szCs w:val="22"/>
              </w:rPr>
              <w:t>12.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C116432" w14:textId="77777777" w:rsidR="00D144C8" w:rsidRPr="008D5C10" w:rsidRDefault="00D144C8" w:rsidP="00DC3BE3">
            <w:pPr>
              <w:spacing w:before="40" w:after="40"/>
              <w:ind w:right="-51"/>
              <w:jc w:val="center"/>
              <w:rPr>
                <w:sz w:val="22"/>
                <w:szCs w:val="22"/>
              </w:rPr>
            </w:pPr>
            <w:r w:rsidRPr="008D5C10">
              <w:rPr>
                <w:sz w:val="22"/>
                <w:szCs w:val="22"/>
              </w:rPr>
              <w:t>0.4.1.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23DB12D" w14:textId="77777777" w:rsidR="00D144C8" w:rsidRPr="008D5C10" w:rsidRDefault="00D144C8" w:rsidP="00DC3BE3">
            <w:pPr>
              <w:spacing w:before="40" w:after="40"/>
              <w:ind w:right="-51"/>
              <w:rPr>
                <w:sz w:val="22"/>
                <w:szCs w:val="22"/>
              </w:rPr>
            </w:pPr>
            <w:r w:rsidRPr="008D5C10">
              <w:rPr>
                <w:sz w:val="22"/>
                <w:szCs w:val="22"/>
              </w:rPr>
              <w:t xml:space="preserve">upravljanje strojevima u strojarnici i kontrola tih strojeva uz pridržavanje odgovarajućih postupaka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3C2CB1D"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15CD342F"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426FD9C" w14:textId="77777777" w:rsidR="00D144C8" w:rsidRPr="008D5C10" w:rsidRDefault="00D144C8" w:rsidP="00DC3BE3">
            <w:pPr>
              <w:spacing w:before="40" w:after="40"/>
              <w:ind w:right="-51"/>
              <w:jc w:val="center"/>
              <w:rPr>
                <w:sz w:val="22"/>
                <w:szCs w:val="22"/>
              </w:rPr>
            </w:pPr>
            <w:r w:rsidRPr="008D5C10">
              <w:rPr>
                <w:sz w:val="22"/>
                <w:szCs w:val="22"/>
              </w:rPr>
              <w:t>13.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6DC2EFA" w14:textId="77777777" w:rsidR="00D144C8" w:rsidRPr="008D5C10" w:rsidRDefault="00D144C8" w:rsidP="00DC3BE3">
            <w:pPr>
              <w:spacing w:before="40" w:after="40"/>
              <w:ind w:right="-51"/>
              <w:jc w:val="center"/>
              <w:rPr>
                <w:sz w:val="22"/>
                <w:szCs w:val="22"/>
              </w:rPr>
            </w:pPr>
            <w:r w:rsidRPr="008D5C10">
              <w:rPr>
                <w:sz w:val="22"/>
                <w:szCs w:val="22"/>
              </w:rPr>
              <w:t>0.4.1.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802F67B" w14:textId="77777777" w:rsidR="00D144C8" w:rsidRPr="008D5C10" w:rsidRDefault="00D144C8" w:rsidP="00DC3BE3">
            <w:pPr>
              <w:spacing w:before="40" w:after="40"/>
              <w:ind w:right="-51"/>
              <w:rPr>
                <w:sz w:val="22"/>
                <w:szCs w:val="22"/>
              </w:rPr>
            </w:pPr>
            <w:r w:rsidRPr="008D5C10">
              <w:rPr>
                <w:sz w:val="22"/>
                <w:szCs w:val="22"/>
              </w:rPr>
              <w:t xml:space="preserve">objašnjavanje sigurnog funkcioniranja, rada i održavanja kaljužnog i balastnog sustava, uključujući prijavljivanje incidenata povezanih s operacijama prijenosa te sposobnost ispravnog mjerenja i prijavljivanja razina u tankovima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4B66EFF" w14:textId="77777777" w:rsidR="00D144C8" w:rsidRPr="008D5C10" w:rsidRDefault="00D144C8" w:rsidP="00DC3BE3">
            <w:pPr>
              <w:spacing w:before="40" w:after="40"/>
              <w:ind w:right="-51"/>
              <w:jc w:val="center"/>
              <w:rPr>
                <w:sz w:val="22"/>
                <w:szCs w:val="22"/>
              </w:rPr>
            </w:pPr>
            <w:r w:rsidRPr="008D5C10">
              <w:rPr>
                <w:sz w:val="22"/>
                <w:szCs w:val="22"/>
              </w:rPr>
              <w:t>II.</w:t>
            </w:r>
          </w:p>
        </w:tc>
      </w:tr>
      <w:tr w:rsidR="00D144C8" w:rsidRPr="008D5C10" w14:paraId="0824D040"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C57B92D" w14:textId="77777777" w:rsidR="00D144C8" w:rsidRPr="008D5C10" w:rsidRDefault="00D144C8" w:rsidP="00DC3BE3">
            <w:pPr>
              <w:spacing w:before="40" w:after="40"/>
              <w:ind w:right="-51"/>
              <w:jc w:val="center"/>
              <w:rPr>
                <w:sz w:val="22"/>
                <w:szCs w:val="22"/>
              </w:rPr>
            </w:pPr>
            <w:r w:rsidRPr="008D5C10">
              <w:rPr>
                <w:sz w:val="22"/>
                <w:szCs w:val="22"/>
              </w:rPr>
              <w:t>14.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C67E5D6" w14:textId="77777777" w:rsidR="00D144C8" w:rsidRPr="008D5C10" w:rsidRDefault="00D144C8" w:rsidP="00DC3BE3">
            <w:pPr>
              <w:spacing w:before="40" w:after="40"/>
              <w:ind w:right="-51"/>
              <w:jc w:val="center"/>
              <w:rPr>
                <w:sz w:val="22"/>
                <w:szCs w:val="22"/>
              </w:rPr>
            </w:pPr>
            <w:r w:rsidRPr="008D5C10">
              <w:rPr>
                <w:sz w:val="22"/>
                <w:szCs w:val="22"/>
              </w:rPr>
              <w:t>0.4.1.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8E93190" w14:textId="77777777" w:rsidR="00D144C8" w:rsidRPr="008D5C10" w:rsidRDefault="00D144C8" w:rsidP="00DC3BE3">
            <w:pPr>
              <w:spacing w:before="40" w:after="40"/>
              <w:ind w:right="-51"/>
              <w:rPr>
                <w:sz w:val="22"/>
                <w:szCs w:val="22"/>
              </w:rPr>
            </w:pPr>
            <w:r w:rsidRPr="008D5C10">
              <w:rPr>
                <w:sz w:val="22"/>
                <w:szCs w:val="22"/>
              </w:rPr>
              <w:t xml:space="preserve">pripremanje operacija gašenja motora nakon završetka rada i upravljanje tim postupcima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51F2D97"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0586A31A"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755EB4A" w14:textId="77777777" w:rsidR="00D144C8" w:rsidRPr="008D5C10" w:rsidRDefault="00D144C8" w:rsidP="00DC3BE3">
            <w:pPr>
              <w:spacing w:before="40" w:after="40"/>
              <w:ind w:right="-51"/>
              <w:jc w:val="center"/>
              <w:rPr>
                <w:sz w:val="22"/>
                <w:szCs w:val="22"/>
              </w:rPr>
            </w:pPr>
            <w:r w:rsidRPr="008D5C10">
              <w:rPr>
                <w:sz w:val="22"/>
                <w:szCs w:val="22"/>
              </w:rPr>
              <w:t>15.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63026AA" w14:textId="77777777" w:rsidR="00D144C8" w:rsidRPr="008D5C10" w:rsidRDefault="00D144C8" w:rsidP="00DC3BE3">
            <w:pPr>
              <w:spacing w:before="40" w:after="40"/>
              <w:ind w:right="-51"/>
              <w:jc w:val="center"/>
              <w:rPr>
                <w:sz w:val="22"/>
                <w:szCs w:val="22"/>
              </w:rPr>
            </w:pPr>
            <w:r w:rsidRPr="008D5C10">
              <w:rPr>
                <w:sz w:val="22"/>
                <w:szCs w:val="22"/>
              </w:rPr>
              <w:t>0.4.1.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04804C1" w14:textId="77777777" w:rsidR="00D144C8" w:rsidRPr="008D5C10" w:rsidRDefault="00D144C8" w:rsidP="00DC3BE3">
            <w:pPr>
              <w:spacing w:before="40" w:after="40"/>
              <w:ind w:right="-51"/>
              <w:rPr>
                <w:sz w:val="22"/>
                <w:szCs w:val="22"/>
              </w:rPr>
            </w:pPr>
            <w:r w:rsidRPr="008D5C10">
              <w:rPr>
                <w:sz w:val="22"/>
                <w:szCs w:val="22"/>
              </w:rPr>
              <w:t xml:space="preserve">upravljanje pumpnim sustavima za kaljužu, balast i teret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EB0E0B"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05C79D6A"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92BDBEA" w14:textId="77777777" w:rsidR="00D144C8" w:rsidRPr="008D5C10" w:rsidRDefault="00D144C8" w:rsidP="00DC3BE3">
            <w:pPr>
              <w:spacing w:before="40" w:after="40"/>
              <w:ind w:right="-51"/>
              <w:jc w:val="center"/>
              <w:rPr>
                <w:sz w:val="22"/>
                <w:szCs w:val="22"/>
              </w:rPr>
            </w:pPr>
            <w:r w:rsidRPr="008D5C10">
              <w:rPr>
                <w:sz w:val="22"/>
                <w:szCs w:val="22"/>
              </w:rPr>
              <w:t>16.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2A04DB7" w14:textId="77777777" w:rsidR="00D144C8" w:rsidRPr="008D5C10" w:rsidRDefault="00D144C8" w:rsidP="00DC3BE3">
            <w:pPr>
              <w:spacing w:before="40" w:after="40"/>
              <w:ind w:right="-51"/>
              <w:jc w:val="center"/>
              <w:rPr>
                <w:sz w:val="22"/>
                <w:szCs w:val="22"/>
              </w:rPr>
            </w:pPr>
            <w:r w:rsidRPr="008D5C10">
              <w:rPr>
                <w:sz w:val="22"/>
                <w:szCs w:val="22"/>
              </w:rPr>
              <w:t>0.4.1.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AD237AE" w14:textId="77777777" w:rsidR="00D144C8" w:rsidRPr="008D5C10" w:rsidRDefault="00D144C8" w:rsidP="00DC3BE3">
            <w:pPr>
              <w:spacing w:before="40" w:after="40"/>
              <w:ind w:right="-51"/>
              <w:rPr>
                <w:sz w:val="22"/>
                <w:szCs w:val="22"/>
              </w:rPr>
            </w:pPr>
            <w:r w:rsidRPr="008D5C10">
              <w:rPr>
                <w:sz w:val="22"/>
                <w:szCs w:val="22"/>
              </w:rPr>
              <w:t xml:space="preserve">korištenje hidrauličkih i pneumatskih sustava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DAECBA8"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517AC6FA"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5EE9385" w14:textId="77777777" w:rsidR="00D144C8" w:rsidRPr="008D5C10" w:rsidRDefault="00D144C8" w:rsidP="00DC3BE3">
            <w:pPr>
              <w:spacing w:before="40" w:after="40"/>
              <w:ind w:right="-51"/>
              <w:jc w:val="center"/>
              <w:rPr>
                <w:sz w:val="22"/>
                <w:szCs w:val="22"/>
              </w:rPr>
            </w:pPr>
            <w:r w:rsidRPr="008D5C10">
              <w:rPr>
                <w:sz w:val="22"/>
                <w:szCs w:val="22"/>
              </w:rPr>
              <w:t>17.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C9E2F02" w14:textId="77777777" w:rsidR="00D144C8" w:rsidRPr="008D5C10" w:rsidRDefault="00D144C8" w:rsidP="00DC3BE3">
            <w:pPr>
              <w:spacing w:before="40" w:after="40"/>
              <w:ind w:right="-51"/>
              <w:jc w:val="center"/>
              <w:rPr>
                <w:sz w:val="22"/>
                <w:szCs w:val="22"/>
              </w:rPr>
            </w:pPr>
            <w:r w:rsidRPr="008D5C10">
              <w:rPr>
                <w:sz w:val="22"/>
                <w:szCs w:val="22"/>
              </w:rPr>
              <w:t>0.4.2.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B7E2377" w14:textId="77777777" w:rsidR="00D144C8" w:rsidRPr="008D5C10" w:rsidRDefault="00D144C8" w:rsidP="00DC3BE3">
            <w:pPr>
              <w:spacing w:before="40" w:after="40"/>
              <w:ind w:right="-51"/>
              <w:rPr>
                <w:sz w:val="22"/>
                <w:szCs w:val="22"/>
              </w:rPr>
            </w:pPr>
            <w:r w:rsidRPr="008D5C10">
              <w:rPr>
                <w:sz w:val="22"/>
                <w:szCs w:val="22"/>
              </w:rPr>
              <w:t xml:space="preserve">korištenje razvodnom pločom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123477F" w14:textId="77777777" w:rsidR="00D144C8" w:rsidRPr="008D5C10" w:rsidRDefault="00D144C8" w:rsidP="00DC3BE3">
            <w:pPr>
              <w:spacing w:before="40" w:after="40"/>
              <w:ind w:right="-51"/>
              <w:jc w:val="center"/>
              <w:rPr>
                <w:sz w:val="22"/>
                <w:szCs w:val="22"/>
              </w:rPr>
            </w:pPr>
            <w:r w:rsidRPr="008D5C10">
              <w:rPr>
                <w:sz w:val="22"/>
                <w:szCs w:val="22"/>
              </w:rPr>
              <w:t>I.</w:t>
            </w:r>
          </w:p>
        </w:tc>
      </w:tr>
      <w:tr w:rsidR="00D144C8" w:rsidRPr="008D5C10" w14:paraId="117E60FD"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E30379D" w14:textId="77777777" w:rsidR="00D144C8" w:rsidRPr="008D5C10" w:rsidRDefault="00D144C8" w:rsidP="00DC3BE3">
            <w:pPr>
              <w:spacing w:before="60" w:after="60"/>
              <w:ind w:right="-51"/>
              <w:jc w:val="center"/>
              <w:rPr>
                <w:sz w:val="22"/>
                <w:szCs w:val="22"/>
              </w:rPr>
            </w:pPr>
            <w:r w:rsidRPr="008D5C10">
              <w:rPr>
                <w:sz w:val="22"/>
                <w:szCs w:val="22"/>
              </w:rPr>
              <w:t>18.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AD27739" w14:textId="77777777" w:rsidR="00D144C8" w:rsidRPr="008D5C10" w:rsidRDefault="00D144C8" w:rsidP="00DC3BE3">
            <w:pPr>
              <w:spacing w:before="60" w:after="60"/>
              <w:ind w:right="-51"/>
              <w:jc w:val="center"/>
              <w:rPr>
                <w:sz w:val="22"/>
                <w:szCs w:val="22"/>
              </w:rPr>
            </w:pPr>
            <w:r w:rsidRPr="008D5C10">
              <w:rPr>
                <w:sz w:val="22"/>
                <w:szCs w:val="22"/>
              </w:rPr>
              <w:t>0.4.2.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734A2D9" w14:textId="77777777" w:rsidR="00D144C8" w:rsidRPr="008D5C10" w:rsidRDefault="00D144C8" w:rsidP="00DC3BE3">
            <w:pPr>
              <w:spacing w:before="60" w:after="60"/>
              <w:ind w:right="-51"/>
              <w:rPr>
                <w:sz w:val="22"/>
                <w:szCs w:val="22"/>
              </w:rPr>
            </w:pPr>
            <w:r w:rsidRPr="008D5C10">
              <w:rPr>
                <w:sz w:val="22"/>
                <w:szCs w:val="22"/>
              </w:rPr>
              <w:t xml:space="preserve">korištenje obalnog napajanja električnom energijom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95809D8"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472F3082"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85B8242" w14:textId="77777777" w:rsidR="00D144C8" w:rsidRPr="008D5C10" w:rsidRDefault="00D144C8" w:rsidP="00DC3BE3">
            <w:pPr>
              <w:spacing w:before="60" w:after="60"/>
              <w:ind w:right="-51"/>
              <w:jc w:val="center"/>
              <w:rPr>
                <w:sz w:val="22"/>
                <w:szCs w:val="22"/>
              </w:rPr>
            </w:pPr>
            <w:r w:rsidRPr="008D5C10">
              <w:rPr>
                <w:sz w:val="22"/>
                <w:szCs w:val="22"/>
              </w:rPr>
              <w:t>19.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9A0E83B" w14:textId="77777777" w:rsidR="00D144C8" w:rsidRPr="008D5C10" w:rsidRDefault="00D144C8" w:rsidP="00DC3BE3">
            <w:pPr>
              <w:spacing w:before="60" w:after="60"/>
              <w:ind w:right="-51"/>
              <w:jc w:val="center"/>
              <w:rPr>
                <w:sz w:val="22"/>
                <w:szCs w:val="22"/>
              </w:rPr>
            </w:pPr>
            <w:r w:rsidRPr="008D5C10">
              <w:rPr>
                <w:sz w:val="22"/>
                <w:szCs w:val="22"/>
              </w:rPr>
              <w:t>0.4.3.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CF9F980" w14:textId="77777777" w:rsidR="00D144C8" w:rsidRPr="008D5C10" w:rsidRDefault="00D144C8" w:rsidP="00DC3BE3">
            <w:pPr>
              <w:spacing w:before="60" w:after="60"/>
              <w:ind w:right="-51"/>
              <w:rPr>
                <w:sz w:val="22"/>
                <w:szCs w:val="22"/>
              </w:rPr>
            </w:pPr>
            <w:r w:rsidRPr="008D5C10">
              <w:rPr>
                <w:sz w:val="22"/>
                <w:szCs w:val="22"/>
              </w:rPr>
              <w:t xml:space="preserve">primjenjivanje postupaka o sigurnosti na radu pri održavanju i popravku motora i opreme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CE563B7"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751A14B2"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864BA93" w14:textId="77777777" w:rsidR="00D144C8" w:rsidRPr="008D5C10" w:rsidRDefault="00D144C8" w:rsidP="00DC3BE3">
            <w:pPr>
              <w:spacing w:before="60" w:after="60"/>
              <w:ind w:right="-51"/>
              <w:jc w:val="center"/>
              <w:rPr>
                <w:sz w:val="22"/>
                <w:szCs w:val="22"/>
              </w:rPr>
            </w:pPr>
            <w:r w:rsidRPr="008D5C10">
              <w:rPr>
                <w:sz w:val="22"/>
                <w:szCs w:val="22"/>
              </w:rPr>
              <w:t>20.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B5680F4" w14:textId="77777777" w:rsidR="00D144C8" w:rsidRPr="008D5C10" w:rsidRDefault="00D144C8" w:rsidP="00DC3BE3">
            <w:pPr>
              <w:spacing w:before="60" w:after="60"/>
              <w:ind w:right="-51"/>
              <w:jc w:val="center"/>
              <w:rPr>
                <w:sz w:val="22"/>
                <w:szCs w:val="22"/>
              </w:rPr>
            </w:pPr>
            <w:r w:rsidRPr="008D5C10">
              <w:rPr>
                <w:sz w:val="22"/>
                <w:szCs w:val="22"/>
              </w:rPr>
              <w:t>0.4.5.</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09DEBAE" w14:textId="77777777" w:rsidR="00D144C8" w:rsidRPr="008D5C10" w:rsidRDefault="00D144C8" w:rsidP="00DC3BE3">
            <w:pPr>
              <w:spacing w:before="60" w:after="60"/>
              <w:ind w:right="-51"/>
              <w:rPr>
                <w:sz w:val="22"/>
                <w:szCs w:val="22"/>
              </w:rPr>
            </w:pPr>
            <w:r w:rsidRPr="008D5C10">
              <w:rPr>
                <w:sz w:val="22"/>
                <w:szCs w:val="22"/>
              </w:rPr>
              <w:t xml:space="preserve">održavanje pumpi, sustava cijevi te kaljužnih i balastnih sustava te vođenje brige o njima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674049"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53C0ED01"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498EB40" w14:textId="77777777" w:rsidR="00D144C8" w:rsidRPr="008D5C10" w:rsidRDefault="00D144C8" w:rsidP="00DC3BE3">
            <w:pPr>
              <w:spacing w:before="60" w:after="60"/>
              <w:ind w:right="-51"/>
              <w:jc w:val="center"/>
              <w:rPr>
                <w:sz w:val="22"/>
                <w:szCs w:val="22"/>
              </w:rPr>
            </w:pPr>
            <w:r w:rsidRPr="008D5C10">
              <w:rPr>
                <w:sz w:val="22"/>
                <w:szCs w:val="22"/>
              </w:rPr>
              <w:t>21.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985B004" w14:textId="77777777" w:rsidR="00D144C8" w:rsidRPr="008D5C10" w:rsidRDefault="00D144C8" w:rsidP="00DC3BE3">
            <w:pPr>
              <w:spacing w:before="60" w:after="60"/>
              <w:ind w:right="-51"/>
              <w:jc w:val="center"/>
              <w:rPr>
                <w:sz w:val="22"/>
                <w:szCs w:val="22"/>
              </w:rPr>
            </w:pPr>
            <w:r w:rsidRPr="008D5C10">
              <w:rPr>
                <w:sz w:val="22"/>
                <w:szCs w:val="22"/>
              </w:rPr>
              <w:t>0.5.1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8BE8B62" w14:textId="77777777" w:rsidR="00D144C8" w:rsidRPr="008D5C10" w:rsidRDefault="00D144C8" w:rsidP="00DC3BE3">
            <w:pPr>
              <w:spacing w:before="60" w:after="60"/>
              <w:ind w:right="-51"/>
              <w:rPr>
                <w:sz w:val="22"/>
                <w:szCs w:val="22"/>
              </w:rPr>
            </w:pPr>
            <w:r w:rsidRPr="008D5C10">
              <w:rPr>
                <w:sz w:val="22"/>
                <w:szCs w:val="22"/>
              </w:rPr>
              <w:t xml:space="preserve">čišćenje svih stambenih prostora i kormilarnice te ispravno održavanje kućanstva u skladu s higijenskim pravilima, uključujući odgovornost za vlastiti stambeni prostor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0F5E0E0"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1E9E59E1"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B513454" w14:textId="77777777" w:rsidR="00D144C8" w:rsidRPr="008D5C10" w:rsidRDefault="00D144C8" w:rsidP="00DC3BE3">
            <w:pPr>
              <w:spacing w:before="60" w:after="60"/>
              <w:ind w:right="-51"/>
              <w:jc w:val="center"/>
              <w:rPr>
                <w:sz w:val="22"/>
                <w:szCs w:val="22"/>
              </w:rPr>
            </w:pPr>
            <w:r w:rsidRPr="008D5C10">
              <w:rPr>
                <w:sz w:val="22"/>
                <w:szCs w:val="22"/>
              </w:rPr>
              <w:t>22.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55142BF" w14:textId="77777777" w:rsidR="00D144C8" w:rsidRPr="008D5C10" w:rsidRDefault="00D144C8" w:rsidP="00DC3BE3">
            <w:pPr>
              <w:spacing w:before="60" w:after="60"/>
              <w:ind w:right="-51"/>
              <w:jc w:val="center"/>
              <w:rPr>
                <w:sz w:val="22"/>
                <w:szCs w:val="22"/>
              </w:rPr>
            </w:pPr>
            <w:r w:rsidRPr="008D5C10">
              <w:rPr>
                <w:sz w:val="22"/>
                <w:szCs w:val="22"/>
              </w:rPr>
              <w:t>0.5.1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97A771E" w14:textId="77777777" w:rsidR="00D144C8" w:rsidRPr="008D5C10" w:rsidRDefault="00D144C8" w:rsidP="00DC3BE3">
            <w:pPr>
              <w:spacing w:before="60" w:after="60"/>
              <w:ind w:right="-51"/>
              <w:rPr>
                <w:sz w:val="22"/>
                <w:szCs w:val="22"/>
              </w:rPr>
            </w:pPr>
            <w:r w:rsidRPr="008D5C10">
              <w:rPr>
                <w:sz w:val="22"/>
                <w:szCs w:val="22"/>
              </w:rPr>
              <w:t xml:space="preserve">čišćenje strojarnice i motora korištenjem odgovarajućih materijala za čišćenje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A38C304"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51862CFA"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BEAD605" w14:textId="77777777" w:rsidR="00D144C8" w:rsidRPr="008D5C10" w:rsidRDefault="00D144C8" w:rsidP="00DC3BE3">
            <w:pPr>
              <w:spacing w:before="60" w:after="60"/>
              <w:ind w:right="-51"/>
              <w:jc w:val="center"/>
              <w:rPr>
                <w:sz w:val="22"/>
                <w:szCs w:val="22"/>
              </w:rPr>
            </w:pPr>
            <w:r w:rsidRPr="008D5C10">
              <w:rPr>
                <w:sz w:val="22"/>
                <w:szCs w:val="22"/>
              </w:rPr>
              <w:t>23.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B214A05" w14:textId="77777777" w:rsidR="00D144C8" w:rsidRPr="008D5C10" w:rsidRDefault="00D144C8" w:rsidP="00DC3BE3">
            <w:pPr>
              <w:spacing w:before="60" w:after="60"/>
              <w:ind w:right="-51"/>
              <w:jc w:val="center"/>
              <w:rPr>
                <w:sz w:val="22"/>
                <w:szCs w:val="22"/>
              </w:rPr>
            </w:pPr>
            <w:r w:rsidRPr="008D5C10">
              <w:rPr>
                <w:sz w:val="22"/>
                <w:szCs w:val="22"/>
              </w:rPr>
              <w:t>0.5.1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721713F" w14:textId="77777777" w:rsidR="00D144C8" w:rsidRPr="008D5C10" w:rsidRDefault="00D144C8" w:rsidP="00DC3BE3">
            <w:pPr>
              <w:spacing w:before="60" w:after="60"/>
              <w:ind w:right="-51"/>
              <w:rPr>
                <w:sz w:val="22"/>
                <w:szCs w:val="22"/>
              </w:rPr>
            </w:pPr>
            <w:r w:rsidRPr="008D5C10">
              <w:rPr>
                <w:sz w:val="22"/>
                <w:szCs w:val="22"/>
              </w:rPr>
              <w:t xml:space="preserve">čišćenje i očuvanje vanjskih dijelova, trupa i paluba </w:t>
            </w:r>
            <w:r>
              <w:rPr>
                <w:sz w:val="22"/>
                <w:szCs w:val="22"/>
              </w:rPr>
              <w:t>broda</w:t>
            </w:r>
            <w:r w:rsidRPr="008D5C10">
              <w:rPr>
                <w:sz w:val="22"/>
                <w:szCs w:val="22"/>
              </w:rPr>
              <w:t xml:space="preserve"> na ispravan način korištenjem odgovarajućih materijala u skladu s pravilima o zaštiti okoliša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9021FAE"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3F554607"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37859B3" w14:textId="77777777" w:rsidR="00D144C8" w:rsidRPr="008D5C10" w:rsidRDefault="00D144C8" w:rsidP="00DC3BE3">
            <w:pPr>
              <w:spacing w:before="60" w:after="60"/>
              <w:ind w:right="-51"/>
              <w:jc w:val="center"/>
              <w:rPr>
                <w:sz w:val="22"/>
                <w:szCs w:val="22"/>
              </w:rPr>
            </w:pPr>
            <w:r w:rsidRPr="008D5C10">
              <w:rPr>
                <w:sz w:val="22"/>
                <w:szCs w:val="22"/>
              </w:rPr>
              <w:t>24.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B15EA90" w14:textId="77777777" w:rsidR="00D144C8" w:rsidRPr="008D5C10" w:rsidRDefault="00D144C8" w:rsidP="00DC3BE3">
            <w:pPr>
              <w:spacing w:before="60" w:after="60"/>
              <w:ind w:right="-51"/>
              <w:jc w:val="center"/>
              <w:rPr>
                <w:sz w:val="22"/>
                <w:szCs w:val="22"/>
              </w:rPr>
            </w:pPr>
            <w:r w:rsidRPr="008D5C10">
              <w:rPr>
                <w:sz w:val="22"/>
                <w:szCs w:val="22"/>
              </w:rPr>
              <w:t>0.5.1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2D47B8A" w14:textId="77777777" w:rsidR="00D144C8" w:rsidRPr="008D5C10" w:rsidRDefault="00D144C8" w:rsidP="00DC3BE3">
            <w:pPr>
              <w:spacing w:before="60" w:after="60"/>
              <w:ind w:right="-51"/>
              <w:rPr>
                <w:sz w:val="22"/>
                <w:szCs w:val="22"/>
              </w:rPr>
            </w:pPr>
            <w:r w:rsidRPr="008D5C10">
              <w:rPr>
                <w:sz w:val="22"/>
                <w:szCs w:val="22"/>
              </w:rPr>
              <w:t xml:space="preserve">vođenje brige o </w:t>
            </w:r>
            <w:r>
              <w:rPr>
                <w:sz w:val="22"/>
                <w:szCs w:val="22"/>
              </w:rPr>
              <w:t>brodu</w:t>
            </w:r>
            <w:r w:rsidRPr="008D5C10">
              <w:rPr>
                <w:sz w:val="22"/>
                <w:szCs w:val="22"/>
              </w:rPr>
              <w:t xml:space="preserve"> i odlaganje kućanskog otpada u skladu s pravilima o zaštiti okoliša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94462E"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48949BBB"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56C42EC" w14:textId="77777777" w:rsidR="00D144C8" w:rsidRPr="008D5C10" w:rsidRDefault="00D144C8" w:rsidP="00DC3BE3">
            <w:pPr>
              <w:spacing w:before="60" w:after="60"/>
              <w:ind w:right="-51"/>
              <w:jc w:val="center"/>
              <w:rPr>
                <w:sz w:val="22"/>
                <w:szCs w:val="22"/>
              </w:rPr>
            </w:pPr>
            <w:r w:rsidRPr="008D5C10">
              <w:rPr>
                <w:sz w:val="22"/>
                <w:szCs w:val="22"/>
              </w:rPr>
              <w:t>25.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5504368" w14:textId="77777777" w:rsidR="00D144C8" w:rsidRPr="008D5C10" w:rsidRDefault="00D144C8" w:rsidP="00DC3BE3">
            <w:pPr>
              <w:spacing w:before="60" w:after="60"/>
              <w:ind w:right="-51"/>
              <w:jc w:val="center"/>
              <w:rPr>
                <w:sz w:val="22"/>
                <w:szCs w:val="22"/>
              </w:rPr>
            </w:pPr>
            <w:r w:rsidRPr="008D5C10">
              <w:rPr>
                <w:sz w:val="22"/>
                <w:szCs w:val="22"/>
              </w:rPr>
              <w:t>0.5.2.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336C74B" w14:textId="77777777" w:rsidR="00D144C8" w:rsidRPr="008D5C10" w:rsidRDefault="00D144C8" w:rsidP="00DC3BE3">
            <w:pPr>
              <w:spacing w:before="60" w:after="60"/>
              <w:ind w:right="-51"/>
              <w:rPr>
                <w:sz w:val="22"/>
                <w:szCs w:val="22"/>
              </w:rPr>
            </w:pPr>
            <w:r w:rsidRPr="008D5C10">
              <w:rPr>
                <w:sz w:val="22"/>
                <w:szCs w:val="22"/>
              </w:rPr>
              <w:t xml:space="preserve">održavanje sve tehničke opreme i vođenje brige o njoj u skladu s tehničkim uputama i korištenje programa održavanja (uključujući digitalne programe)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7887244"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0C084C80"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82726AF" w14:textId="77777777" w:rsidR="00D144C8" w:rsidRPr="008D5C10" w:rsidRDefault="00D144C8" w:rsidP="00DC3BE3">
            <w:pPr>
              <w:spacing w:before="60" w:after="60"/>
              <w:ind w:right="-51"/>
              <w:jc w:val="center"/>
              <w:rPr>
                <w:sz w:val="22"/>
                <w:szCs w:val="22"/>
              </w:rPr>
            </w:pPr>
            <w:r w:rsidRPr="008D5C10">
              <w:rPr>
                <w:sz w:val="22"/>
                <w:szCs w:val="22"/>
              </w:rPr>
              <w:t>26.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103C191" w14:textId="77777777" w:rsidR="00D144C8" w:rsidRPr="008D5C10" w:rsidRDefault="00D144C8" w:rsidP="00DC3BE3">
            <w:pPr>
              <w:spacing w:before="60" w:after="60"/>
              <w:ind w:right="-51"/>
              <w:jc w:val="center"/>
              <w:rPr>
                <w:sz w:val="22"/>
                <w:szCs w:val="22"/>
              </w:rPr>
            </w:pPr>
            <w:r w:rsidRPr="008D5C10">
              <w:rPr>
                <w:sz w:val="22"/>
                <w:szCs w:val="22"/>
              </w:rPr>
              <w:t>0.5.3.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825C824" w14:textId="77777777" w:rsidR="00D144C8" w:rsidRPr="008D5C10" w:rsidRDefault="00D144C8" w:rsidP="00DC3BE3">
            <w:pPr>
              <w:spacing w:before="60" w:after="60"/>
              <w:ind w:right="-51"/>
              <w:rPr>
                <w:sz w:val="22"/>
                <w:szCs w:val="22"/>
              </w:rPr>
            </w:pPr>
            <w:r w:rsidRPr="008D5C10">
              <w:rPr>
                <w:sz w:val="22"/>
                <w:szCs w:val="22"/>
              </w:rPr>
              <w:t xml:space="preserve">korištenje i pohranjivanje užadi i čelik-čela u skladu s praksama i pravilima o sigurnosti na radu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C7BFF92"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794D7802"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56B706A" w14:textId="77777777" w:rsidR="00D144C8" w:rsidRPr="008D5C10" w:rsidRDefault="00D144C8" w:rsidP="00DC3BE3">
            <w:pPr>
              <w:spacing w:before="60" w:after="60"/>
              <w:ind w:right="-51"/>
              <w:jc w:val="center"/>
              <w:rPr>
                <w:sz w:val="22"/>
                <w:szCs w:val="22"/>
              </w:rPr>
            </w:pPr>
            <w:r w:rsidRPr="008D5C10">
              <w:rPr>
                <w:sz w:val="22"/>
                <w:szCs w:val="22"/>
              </w:rPr>
              <w:t>27.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5C468E6" w14:textId="77777777" w:rsidR="00D144C8" w:rsidRPr="008D5C10" w:rsidRDefault="00D144C8" w:rsidP="00DC3BE3">
            <w:pPr>
              <w:spacing w:before="60" w:after="60"/>
              <w:ind w:right="-51"/>
              <w:jc w:val="center"/>
              <w:rPr>
                <w:sz w:val="22"/>
                <w:szCs w:val="22"/>
              </w:rPr>
            </w:pPr>
            <w:r w:rsidRPr="008D5C10">
              <w:rPr>
                <w:sz w:val="22"/>
                <w:szCs w:val="22"/>
              </w:rPr>
              <w:t>0.5.4.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AF929F5" w14:textId="77777777" w:rsidR="00D144C8" w:rsidRPr="008D5C10" w:rsidRDefault="00D144C8" w:rsidP="00DC3BE3">
            <w:pPr>
              <w:spacing w:before="60" w:after="60"/>
              <w:ind w:right="-51"/>
              <w:rPr>
                <w:sz w:val="22"/>
                <w:szCs w:val="22"/>
              </w:rPr>
            </w:pPr>
            <w:r w:rsidRPr="008D5C10">
              <w:rPr>
                <w:sz w:val="22"/>
                <w:szCs w:val="22"/>
              </w:rPr>
              <w:t xml:space="preserve">upletanje čelik-čela i užadi, vezanje čvorova u skladu s njihovom namjenom i održavanje čelik-čela i užadi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3CB4CC9"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4E8A05E6"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C01DF63" w14:textId="77777777" w:rsidR="00D144C8" w:rsidRPr="008D5C10" w:rsidRDefault="00D144C8" w:rsidP="00DC3BE3">
            <w:pPr>
              <w:spacing w:before="60" w:after="60"/>
              <w:ind w:right="-51"/>
              <w:jc w:val="center"/>
              <w:rPr>
                <w:sz w:val="22"/>
                <w:szCs w:val="22"/>
              </w:rPr>
            </w:pPr>
            <w:r w:rsidRPr="008D5C10">
              <w:rPr>
                <w:sz w:val="22"/>
                <w:szCs w:val="22"/>
              </w:rPr>
              <w:t>28.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EE399C7" w14:textId="77777777" w:rsidR="00D144C8" w:rsidRPr="008D5C10" w:rsidRDefault="00D144C8" w:rsidP="00DC3BE3">
            <w:pPr>
              <w:spacing w:before="60" w:after="60"/>
              <w:ind w:right="-51"/>
              <w:jc w:val="center"/>
              <w:rPr>
                <w:sz w:val="22"/>
                <w:szCs w:val="22"/>
              </w:rPr>
            </w:pPr>
            <w:r w:rsidRPr="008D5C10">
              <w:rPr>
                <w:sz w:val="22"/>
                <w:szCs w:val="22"/>
              </w:rPr>
              <w:t>0.6.1.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C8F45B4" w14:textId="77777777" w:rsidR="00D144C8" w:rsidRPr="008D5C10" w:rsidRDefault="00D144C8" w:rsidP="00DC3BE3">
            <w:pPr>
              <w:spacing w:before="60" w:after="60"/>
              <w:ind w:right="-51"/>
              <w:rPr>
                <w:sz w:val="22"/>
                <w:szCs w:val="22"/>
              </w:rPr>
            </w:pPr>
            <w:r w:rsidRPr="008D5C10">
              <w:rPr>
                <w:sz w:val="22"/>
                <w:szCs w:val="22"/>
              </w:rPr>
              <w:t xml:space="preserve">korištenje potrebnih tehničkih i nautičkih pojmova te pojmova povezanih s društvenim aspektima u standardiziranim komunikacijskim izrazima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71DF22"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19C7E63F"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0112DC9" w14:textId="77777777" w:rsidR="00D144C8" w:rsidRPr="008D5C10" w:rsidRDefault="00D144C8" w:rsidP="00DC3BE3">
            <w:pPr>
              <w:spacing w:before="60" w:after="60"/>
              <w:ind w:right="-51"/>
              <w:jc w:val="center"/>
              <w:rPr>
                <w:sz w:val="22"/>
                <w:szCs w:val="22"/>
              </w:rPr>
            </w:pPr>
            <w:r w:rsidRPr="008D5C10">
              <w:rPr>
                <w:sz w:val="22"/>
                <w:szCs w:val="22"/>
              </w:rPr>
              <w:t>29.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E163AB5" w14:textId="77777777" w:rsidR="00D144C8" w:rsidRPr="008D5C10" w:rsidRDefault="00D144C8" w:rsidP="00DC3BE3">
            <w:pPr>
              <w:spacing w:before="60" w:after="60"/>
              <w:ind w:right="-51"/>
              <w:jc w:val="center"/>
              <w:rPr>
                <w:sz w:val="22"/>
                <w:szCs w:val="22"/>
              </w:rPr>
            </w:pPr>
            <w:r w:rsidRPr="008D5C10">
              <w:rPr>
                <w:sz w:val="22"/>
                <w:szCs w:val="22"/>
              </w:rPr>
              <w:t>0.7.1.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5D6FE8E" w14:textId="77777777" w:rsidR="00D144C8" w:rsidRPr="008D5C10" w:rsidRDefault="00D144C8" w:rsidP="00DC3BE3">
            <w:pPr>
              <w:spacing w:before="60" w:after="60"/>
              <w:ind w:right="-51"/>
              <w:rPr>
                <w:sz w:val="22"/>
                <w:szCs w:val="22"/>
              </w:rPr>
            </w:pPr>
            <w:r w:rsidRPr="008D5C10">
              <w:rPr>
                <w:sz w:val="22"/>
                <w:szCs w:val="22"/>
              </w:rPr>
              <w:t xml:space="preserve">sprečavanje opasnosti povezanih s rizicima na </w:t>
            </w:r>
            <w:r>
              <w:rPr>
                <w:sz w:val="22"/>
                <w:szCs w:val="22"/>
              </w:rPr>
              <w:t>brodu</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3F06E64"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10808042"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4D8B24A" w14:textId="77777777" w:rsidR="00D144C8" w:rsidRPr="008D5C10" w:rsidRDefault="00D144C8" w:rsidP="00DC3BE3">
            <w:pPr>
              <w:spacing w:before="60" w:after="60"/>
              <w:ind w:right="-51"/>
              <w:jc w:val="center"/>
              <w:rPr>
                <w:sz w:val="22"/>
                <w:szCs w:val="22"/>
              </w:rPr>
            </w:pPr>
            <w:r w:rsidRPr="008D5C10">
              <w:rPr>
                <w:sz w:val="22"/>
                <w:szCs w:val="22"/>
              </w:rPr>
              <w:t>30.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83C8B97" w14:textId="77777777" w:rsidR="00D144C8" w:rsidRPr="008D5C10" w:rsidRDefault="00D144C8" w:rsidP="00DC3BE3">
            <w:pPr>
              <w:spacing w:before="60" w:after="60"/>
              <w:ind w:right="-51"/>
              <w:jc w:val="center"/>
              <w:rPr>
                <w:sz w:val="22"/>
                <w:szCs w:val="22"/>
              </w:rPr>
            </w:pPr>
            <w:r w:rsidRPr="008D5C10">
              <w:rPr>
                <w:sz w:val="22"/>
                <w:szCs w:val="22"/>
              </w:rPr>
              <w:t>0.7.1.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5C3D701" w14:textId="77777777" w:rsidR="00D144C8" w:rsidRPr="008D5C10" w:rsidRDefault="00D144C8" w:rsidP="00DC3BE3">
            <w:pPr>
              <w:spacing w:before="60" w:after="60"/>
              <w:ind w:right="-51"/>
              <w:rPr>
                <w:sz w:val="22"/>
                <w:szCs w:val="22"/>
              </w:rPr>
            </w:pPr>
            <w:r w:rsidRPr="008D5C10">
              <w:rPr>
                <w:sz w:val="22"/>
                <w:szCs w:val="22"/>
              </w:rPr>
              <w:t xml:space="preserve">sprečavanje aktivnosti koje bi mogle biti opasne za osoblje ili </w:t>
            </w:r>
            <w:r>
              <w:rPr>
                <w:sz w:val="22"/>
                <w:szCs w:val="22"/>
              </w:rPr>
              <w:t>brod</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51C0F37"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56B7D79C"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CC51E33" w14:textId="77777777" w:rsidR="00D144C8" w:rsidRPr="008D5C10" w:rsidRDefault="00D144C8" w:rsidP="00DC3BE3">
            <w:pPr>
              <w:spacing w:before="60" w:after="60"/>
              <w:ind w:right="-51"/>
              <w:jc w:val="center"/>
              <w:rPr>
                <w:sz w:val="22"/>
                <w:szCs w:val="22"/>
              </w:rPr>
            </w:pPr>
            <w:r w:rsidRPr="008D5C10">
              <w:rPr>
                <w:sz w:val="22"/>
                <w:szCs w:val="22"/>
              </w:rPr>
              <w:t>31.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124432D" w14:textId="77777777" w:rsidR="00D144C8" w:rsidRPr="008D5C10" w:rsidRDefault="00D144C8" w:rsidP="00DC3BE3">
            <w:pPr>
              <w:spacing w:before="60" w:after="60"/>
              <w:ind w:right="-51"/>
              <w:jc w:val="center"/>
              <w:rPr>
                <w:sz w:val="22"/>
                <w:szCs w:val="22"/>
              </w:rPr>
            </w:pPr>
            <w:r w:rsidRPr="008D5C10">
              <w:rPr>
                <w:sz w:val="22"/>
                <w:szCs w:val="22"/>
              </w:rPr>
              <w:t>0.7.2.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731D51E" w14:textId="77777777" w:rsidR="00D144C8" w:rsidRPr="008D5C10" w:rsidRDefault="00D144C8" w:rsidP="00DC3BE3">
            <w:pPr>
              <w:spacing w:before="60" w:after="60"/>
              <w:ind w:right="-51"/>
              <w:rPr>
                <w:sz w:val="22"/>
                <w:szCs w:val="22"/>
              </w:rPr>
            </w:pPr>
            <w:r w:rsidRPr="008D5C10">
              <w:rPr>
                <w:sz w:val="22"/>
                <w:szCs w:val="22"/>
              </w:rPr>
              <w:t xml:space="preserve">korištenje osobne zaštitne opreme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DC9831E"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18898B1B"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5D760F9" w14:textId="77777777" w:rsidR="00D144C8" w:rsidRPr="008D5C10" w:rsidRDefault="00D144C8" w:rsidP="00DC3BE3">
            <w:pPr>
              <w:spacing w:before="60" w:after="60"/>
              <w:ind w:right="-51"/>
              <w:jc w:val="center"/>
              <w:rPr>
                <w:sz w:val="22"/>
                <w:szCs w:val="22"/>
              </w:rPr>
            </w:pPr>
            <w:r w:rsidRPr="008D5C10">
              <w:rPr>
                <w:sz w:val="22"/>
                <w:szCs w:val="22"/>
              </w:rPr>
              <w:t>32.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2B0207A" w14:textId="77777777" w:rsidR="00D144C8" w:rsidRPr="008D5C10" w:rsidRDefault="00D144C8" w:rsidP="00DC3BE3">
            <w:pPr>
              <w:spacing w:before="60" w:after="60"/>
              <w:ind w:right="-51"/>
              <w:jc w:val="center"/>
              <w:rPr>
                <w:sz w:val="22"/>
                <w:szCs w:val="22"/>
              </w:rPr>
            </w:pPr>
            <w:r w:rsidRPr="008D5C10">
              <w:rPr>
                <w:sz w:val="22"/>
                <w:szCs w:val="22"/>
              </w:rPr>
              <w:t>0.7.3.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9DAB101" w14:textId="77777777" w:rsidR="00D144C8" w:rsidRPr="008D5C10" w:rsidRDefault="00D144C8" w:rsidP="00DC3BE3">
            <w:pPr>
              <w:spacing w:before="60" w:after="60"/>
              <w:ind w:right="-51"/>
              <w:rPr>
                <w:sz w:val="22"/>
                <w:szCs w:val="22"/>
              </w:rPr>
            </w:pPr>
            <w:r w:rsidRPr="008D5C10">
              <w:rPr>
                <w:sz w:val="22"/>
                <w:szCs w:val="22"/>
              </w:rPr>
              <w:t xml:space="preserve">korištenje plivačkih vještina za operacije spašavanja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5C52E2F"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07D6C609"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FAA4FF7" w14:textId="77777777" w:rsidR="00D144C8" w:rsidRPr="008D5C10" w:rsidRDefault="00D144C8" w:rsidP="00DC3BE3">
            <w:pPr>
              <w:spacing w:before="60" w:after="60"/>
              <w:ind w:right="-51"/>
              <w:jc w:val="center"/>
              <w:rPr>
                <w:sz w:val="22"/>
                <w:szCs w:val="22"/>
              </w:rPr>
            </w:pPr>
            <w:r w:rsidRPr="008D5C10">
              <w:rPr>
                <w:sz w:val="22"/>
                <w:szCs w:val="22"/>
              </w:rPr>
              <w:t>33.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3CAA9AB" w14:textId="77777777" w:rsidR="00D144C8" w:rsidRPr="008D5C10" w:rsidRDefault="00D144C8" w:rsidP="00DC3BE3">
            <w:pPr>
              <w:spacing w:before="60" w:after="60"/>
              <w:ind w:right="-51"/>
              <w:jc w:val="center"/>
              <w:rPr>
                <w:sz w:val="22"/>
                <w:szCs w:val="22"/>
              </w:rPr>
            </w:pPr>
            <w:r w:rsidRPr="008D5C10">
              <w:rPr>
                <w:sz w:val="22"/>
                <w:szCs w:val="22"/>
              </w:rPr>
              <w:t>0.7.3.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0DBF789" w14:textId="77777777" w:rsidR="00D144C8" w:rsidRPr="008D5C10" w:rsidRDefault="00D144C8" w:rsidP="00DC3BE3">
            <w:pPr>
              <w:spacing w:before="60" w:after="60"/>
              <w:ind w:right="-51"/>
              <w:rPr>
                <w:sz w:val="22"/>
                <w:szCs w:val="22"/>
              </w:rPr>
            </w:pPr>
            <w:r w:rsidRPr="008D5C10">
              <w:rPr>
                <w:sz w:val="22"/>
                <w:szCs w:val="22"/>
              </w:rPr>
              <w:t xml:space="preserve">korištenje opreme za spašavanje u slučaju operacija spašavanja te spašavanje i prijevoz unesrećene osobe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1B42AB2"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0DF49064"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577F2CD" w14:textId="77777777" w:rsidR="00D144C8" w:rsidRPr="008D5C10" w:rsidRDefault="00D144C8" w:rsidP="00DC3BE3">
            <w:pPr>
              <w:spacing w:before="60" w:after="60"/>
              <w:ind w:right="-51"/>
              <w:jc w:val="center"/>
              <w:rPr>
                <w:sz w:val="22"/>
                <w:szCs w:val="22"/>
              </w:rPr>
            </w:pPr>
            <w:r w:rsidRPr="008D5C10">
              <w:rPr>
                <w:sz w:val="22"/>
                <w:szCs w:val="22"/>
              </w:rPr>
              <w:t>34.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5AA90C4" w14:textId="77777777" w:rsidR="00D144C8" w:rsidRPr="008D5C10" w:rsidRDefault="00D144C8" w:rsidP="00DC3BE3">
            <w:pPr>
              <w:spacing w:before="60" w:after="60"/>
              <w:ind w:right="-51"/>
              <w:jc w:val="center"/>
              <w:rPr>
                <w:sz w:val="22"/>
                <w:szCs w:val="22"/>
              </w:rPr>
            </w:pPr>
            <w:r w:rsidRPr="008D5C10">
              <w:rPr>
                <w:sz w:val="22"/>
                <w:szCs w:val="22"/>
              </w:rPr>
              <w:t>0.7.4.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B80976E" w14:textId="77777777" w:rsidR="00D144C8" w:rsidRPr="008D5C10" w:rsidRDefault="00D144C8" w:rsidP="00DC3BE3">
            <w:pPr>
              <w:spacing w:before="60" w:after="60"/>
              <w:ind w:right="-51"/>
              <w:rPr>
                <w:sz w:val="22"/>
                <w:szCs w:val="22"/>
              </w:rPr>
            </w:pPr>
            <w:r w:rsidRPr="008D5C10">
              <w:rPr>
                <w:sz w:val="22"/>
                <w:szCs w:val="22"/>
              </w:rPr>
              <w:t xml:space="preserve">održavanje putova za evakuaciju slobodnima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3E23E9" w14:textId="77777777" w:rsidR="00D144C8" w:rsidRPr="008D5C10" w:rsidRDefault="00D144C8" w:rsidP="00DC3BE3">
            <w:pPr>
              <w:spacing w:before="60" w:after="60"/>
              <w:ind w:right="-51"/>
              <w:jc w:val="center"/>
              <w:rPr>
                <w:sz w:val="22"/>
                <w:szCs w:val="22"/>
              </w:rPr>
            </w:pPr>
            <w:r w:rsidRPr="008D5C10">
              <w:rPr>
                <w:sz w:val="22"/>
                <w:szCs w:val="22"/>
              </w:rPr>
              <w:t>II.</w:t>
            </w:r>
          </w:p>
        </w:tc>
      </w:tr>
      <w:tr w:rsidR="00D144C8" w:rsidRPr="008D5C10" w14:paraId="0EEAC439"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A5411C9" w14:textId="77777777" w:rsidR="00D144C8" w:rsidRPr="008D5C10" w:rsidRDefault="00D144C8" w:rsidP="00DC3BE3">
            <w:pPr>
              <w:spacing w:before="60" w:after="60"/>
              <w:ind w:right="-51"/>
              <w:jc w:val="center"/>
              <w:rPr>
                <w:sz w:val="22"/>
                <w:szCs w:val="22"/>
              </w:rPr>
            </w:pPr>
            <w:r w:rsidRPr="008D5C10">
              <w:rPr>
                <w:sz w:val="22"/>
                <w:szCs w:val="22"/>
              </w:rPr>
              <w:t>35.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63B3479" w14:textId="77777777" w:rsidR="00D144C8" w:rsidRPr="008D5C10" w:rsidRDefault="00D144C8" w:rsidP="00DC3BE3">
            <w:pPr>
              <w:spacing w:before="60" w:after="60"/>
              <w:ind w:right="-51"/>
              <w:jc w:val="center"/>
              <w:rPr>
                <w:sz w:val="22"/>
                <w:szCs w:val="22"/>
              </w:rPr>
            </w:pPr>
            <w:r w:rsidRPr="008D5C10">
              <w:rPr>
                <w:sz w:val="22"/>
                <w:szCs w:val="22"/>
              </w:rPr>
              <w:t>0.7.5.</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858C187" w14:textId="77777777" w:rsidR="00D144C8" w:rsidRPr="008D5C10" w:rsidRDefault="00D144C8" w:rsidP="00DC3BE3">
            <w:pPr>
              <w:spacing w:before="60" w:after="60"/>
              <w:ind w:right="-51"/>
              <w:rPr>
                <w:sz w:val="22"/>
                <w:szCs w:val="22"/>
              </w:rPr>
            </w:pPr>
            <w:r w:rsidRPr="008D5C10">
              <w:rPr>
                <w:sz w:val="22"/>
                <w:szCs w:val="22"/>
              </w:rPr>
              <w:t xml:space="preserve">korištenje sustavima i opremom za komunikaciju i uzbunjivanje u slučaju opasnosti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0051B07"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227B4062"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F7668BD" w14:textId="77777777" w:rsidR="00D144C8" w:rsidRPr="008D5C10" w:rsidRDefault="00D144C8" w:rsidP="00DC3BE3">
            <w:pPr>
              <w:spacing w:before="60" w:after="60"/>
              <w:ind w:right="-51"/>
              <w:jc w:val="center"/>
              <w:rPr>
                <w:sz w:val="22"/>
                <w:szCs w:val="22"/>
              </w:rPr>
            </w:pPr>
            <w:r w:rsidRPr="008D5C10">
              <w:rPr>
                <w:sz w:val="22"/>
                <w:szCs w:val="22"/>
              </w:rPr>
              <w:t>36.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C9D170A" w14:textId="77777777" w:rsidR="00D144C8" w:rsidRPr="008D5C10" w:rsidRDefault="00D144C8" w:rsidP="00DC3BE3">
            <w:pPr>
              <w:spacing w:before="60"/>
              <w:ind w:right="-51"/>
              <w:jc w:val="center"/>
              <w:rPr>
                <w:sz w:val="22"/>
                <w:szCs w:val="22"/>
              </w:rPr>
            </w:pPr>
            <w:r w:rsidRPr="008D5C10">
              <w:rPr>
                <w:sz w:val="22"/>
                <w:szCs w:val="22"/>
              </w:rPr>
              <w:t>0.7.6.,</w:t>
            </w:r>
          </w:p>
          <w:p w14:paraId="1189C88E" w14:textId="77777777" w:rsidR="00D144C8" w:rsidRPr="008D5C10" w:rsidRDefault="00D144C8" w:rsidP="00DC3BE3">
            <w:pPr>
              <w:spacing w:after="60"/>
              <w:ind w:right="-51"/>
              <w:jc w:val="center"/>
              <w:rPr>
                <w:sz w:val="22"/>
                <w:szCs w:val="22"/>
              </w:rPr>
            </w:pPr>
            <w:r w:rsidRPr="008D5C10">
              <w:rPr>
                <w:sz w:val="22"/>
                <w:szCs w:val="22"/>
              </w:rPr>
              <w:t>0.7.7.</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DDFB4F8" w14:textId="77777777" w:rsidR="00D144C8" w:rsidRPr="008D5C10" w:rsidRDefault="00D144C8" w:rsidP="00DC3BE3">
            <w:pPr>
              <w:spacing w:before="60" w:after="60"/>
              <w:ind w:right="-51"/>
              <w:rPr>
                <w:sz w:val="22"/>
                <w:szCs w:val="22"/>
              </w:rPr>
            </w:pPr>
            <w:r w:rsidRPr="008D5C10">
              <w:rPr>
                <w:sz w:val="22"/>
                <w:szCs w:val="22"/>
              </w:rPr>
              <w:t xml:space="preserve">primjenjivanje različitih metoda gašenja požara te opreme i nepokretnih uređaja za gašenje požara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2E6F93" w14:textId="77777777" w:rsidR="00D144C8" w:rsidRPr="008D5C10" w:rsidRDefault="00D144C8" w:rsidP="00DC3BE3">
            <w:pPr>
              <w:spacing w:before="60" w:after="60"/>
              <w:ind w:right="-51"/>
              <w:jc w:val="center"/>
              <w:rPr>
                <w:sz w:val="22"/>
                <w:szCs w:val="22"/>
              </w:rPr>
            </w:pPr>
            <w:r w:rsidRPr="008D5C10">
              <w:rPr>
                <w:sz w:val="22"/>
                <w:szCs w:val="22"/>
              </w:rPr>
              <w:t>I.</w:t>
            </w:r>
          </w:p>
        </w:tc>
      </w:tr>
      <w:tr w:rsidR="00D144C8" w:rsidRPr="008D5C10" w14:paraId="42E99B23" w14:textId="77777777" w:rsidTr="00DC3BE3">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D61AB3E" w14:textId="77777777" w:rsidR="00D144C8" w:rsidRPr="008D5C10" w:rsidRDefault="00D144C8" w:rsidP="00DC3BE3">
            <w:pPr>
              <w:spacing w:before="60" w:after="60"/>
              <w:ind w:right="-51"/>
              <w:jc w:val="center"/>
              <w:rPr>
                <w:sz w:val="22"/>
                <w:szCs w:val="22"/>
              </w:rPr>
            </w:pPr>
            <w:r w:rsidRPr="008D5C10">
              <w:rPr>
                <w:sz w:val="22"/>
                <w:szCs w:val="22"/>
              </w:rPr>
              <w:t>37.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6F359D7" w14:textId="77777777" w:rsidR="00D144C8" w:rsidRPr="008D5C10" w:rsidRDefault="00D144C8" w:rsidP="00DC3BE3">
            <w:pPr>
              <w:spacing w:before="60" w:after="60"/>
              <w:ind w:right="-51"/>
              <w:jc w:val="center"/>
              <w:rPr>
                <w:sz w:val="22"/>
                <w:szCs w:val="22"/>
              </w:rPr>
            </w:pPr>
            <w:r w:rsidRPr="008D5C10">
              <w:rPr>
                <w:sz w:val="22"/>
                <w:szCs w:val="22"/>
              </w:rPr>
              <w:t>0.7.8.</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0CA71BC" w14:textId="77777777" w:rsidR="00D144C8" w:rsidRPr="008D5C10" w:rsidRDefault="00D144C8" w:rsidP="00DC3BE3">
            <w:pPr>
              <w:spacing w:before="60" w:after="60"/>
              <w:ind w:right="-51"/>
              <w:rPr>
                <w:sz w:val="22"/>
                <w:szCs w:val="22"/>
              </w:rPr>
            </w:pPr>
            <w:r w:rsidRPr="008D5C10">
              <w:rPr>
                <w:sz w:val="22"/>
                <w:szCs w:val="22"/>
              </w:rPr>
              <w:t xml:space="preserve">pružanje medicinske prve pomoći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17A10F8" w14:textId="77777777" w:rsidR="00D144C8" w:rsidRPr="008D5C10" w:rsidRDefault="00D144C8" w:rsidP="00DC3BE3">
            <w:pPr>
              <w:spacing w:before="60" w:after="60"/>
              <w:ind w:right="-51"/>
              <w:jc w:val="center"/>
              <w:rPr>
                <w:sz w:val="22"/>
                <w:szCs w:val="22"/>
              </w:rPr>
            </w:pPr>
            <w:r w:rsidRPr="008D5C10">
              <w:rPr>
                <w:sz w:val="22"/>
                <w:szCs w:val="22"/>
              </w:rPr>
              <w:t>I.</w:t>
            </w:r>
          </w:p>
        </w:tc>
      </w:tr>
    </w:tbl>
    <w:p w14:paraId="16F16B87" w14:textId="77777777" w:rsidR="00D144C8" w:rsidRPr="008D5C10" w:rsidRDefault="00D144C8" w:rsidP="00D144C8">
      <w:pPr>
        <w:spacing w:before="240" w:after="240"/>
        <w:ind w:right="-51"/>
        <w:rPr>
          <w:b/>
          <w:bCs/>
          <w:iCs/>
          <w:caps/>
          <w:sz w:val="22"/>
          <w:szCs w:val="22"/>
        </w:rPr>
      </w:pPr>
      <w:r w:rsidRPr="008D5C10">
        <w:rPr>
          <w:b/>
          <w:bCs/>
          <w:sz w:val="22"/>
          <w:szCs w:val="22"/>
        </w:rPr>
        <w:t>2.</w:t>
      </w:r>
      <w:r w:rsidRPr="008D5C10">
        <w:rPr>
          <w:b/>
          <w:bCs/>
          <w:sz w:val="22"/>
          <w:szCs w:val="22"/>
        </w:rPr>
        <w:tab/>
        <w:t xml:space="preserve">Minimalni zahtjevi za </w:t>
      </w:r>
      <w:r>
        <w:rPr>
          <w:b/>
          <w:bCs/>
          <w:sz w:val="22"/>
          <w:szCs w:val="22"/>
        </w:rPr>
        <w:t>brod</w:t>
      </w:r>
      <w:r w:rsidRPr="008D5C10">
        <w:rPr>
          <w:b/>
          <w:bCs/>
          <w:sz w:val="22"/>
          <w:szCs w:val="22"/>
        </w:rPr>
        <w:t xml:space="preserve"> na kojemu će se odvijati praktični ispit</w:t>
      </w:r>
    </w:p>
    <w:p w14:paraId="46B6E8DE" w14:textId="77777777" w:rsidR="00D144C8" w:rsidRDefault="00D144C8" w:rsidP="00D144C8">
      <w:pPr>
        <w:ind w:right="-49"/>
        <w:rPr>
          <w:sz w:val="22"/>
          <w:szCs w:val="22"/>
        </w:rPr>
      </w:pPr>
      <w:r>
        <w:rPr>
          <w:sz w:val="22"/>
          <w:szCs w:val="22"/>
        </w:rPr>
        <w:t>Brod</w:t>
      </w:r>
      <w:r w:rsidRPr="008D5C10">
        <w:rPr>
          <w:sz w:val="22"/>
          <w:szCs w:val="22"/>
        </w:rPr>
        <w:t xml:space="preserve"> koji se koristi </w:t>
      </w:r>
      <w:r>
        <w:rPr>
          <w:sz w:val="22"/>
          <w:szCs w:val="22"/>
        </w:rPr>
        <w:t>za praktični ispit mora imati važeću svjedodžbu za plovidbu</w:t>
      </w:r>
      <w:r w:rsidRPr="008D5C10">
        <w:rPr>
          <w:sz w:val="22"/>
          <w:szCs w:val="22"/>
        </w:rPr>
        <w:t>.</w:t>
      </w:r>
    </w:p>
    <w:p w14:paraId="26914C0D" w14:textId="7BD743E2" w:rsidR="00970073" w:rsidRPr="008D5C10" w:rsidRDefault="00970073" w:rsidP="00970073">
      <w:pPr>
        <w:spacing w:before="240" w:after="240"/>
        <w:ind w:right="-51"/>
        <w:rPr>
          <w:b/>
          <w:bCs/>
          <w:iCs/>
          <w:caps/>
          <w:sz w:val="22"/>
          <w:szCs w:val="22"/>
        </w:rPr>
      </w:pPr>
      <w:r>
        <w:rPr>
          <w:b/>
          <w:bCs/>
          <w:sz w:val="22"/>
          <w:szCs w:val="22"/>
        </w:rPr>
        <w:t>3</w:t>
      </w:r>
      <w:r w:rsidRPr="008D5C10">
        <w:rPr>
          <w:b/>
          <w:bCs/>
          <w:sz w:val="22"/>
          <w:szCs w:val="22"/>
        </w:rPr>
        <w:t>.</w:t>
      </w:r>
      <w:r w:rsidRPr="008D5C10">
        <w:rPr>
          <w:b/>
          <w:bCs/>
          <w:sz w:val="22"/>
          <w:szCs w:val="22"/>
        </w:rPr>
        <w:tab/>
        <w:t xml:space="preserve">Minimalni zahtjevi za </w:t>
      </w:r>
      <w:r>
        <w:rPr>
          <w:b/>
          <w:bCs/>
          <w:sz w:val="22"/>
          <w:szCs w:val="22"/>
        </w:rPr>
        <w:t>simulator</w:t>
      </w:r>
      <w:r w:rsidRPr="008D5C10">
        <w:rPr>
          <w:b/>
          <w:bCs/>
          <w:sz w:val="22"/>
          <w:szCs w:val="22"/>
        </w:rPr>
        <w:t xml:space="preserve"> na kojemu će se odvijati praktični ispit</w:t>
      </w:r>
    </w:p>
    <w:p w14:paraId="1D81D8EC" w14:textId="03237254" w:rsidR="00970073" w:rsidRDefault="00970073" w:rsidP="00970073">
      <w:pPr>
        <w:spacing w:before="240" w:after="0"/>
        <w:rPr>
          <w:sz w:val="22"/>
          <w:szCs w:val="22"/>
          <w:lang w:eastAsia="hr-HR"/>
        </w:rPr>
      </w:pPr>
      <w:r>
        <w:rPr>
          <w:sz w:val="22"/>
          <w:szCs w:val="22"/>
          <w:lang w:eastAsia="hr-HR"/>
        </w:rPr>
        <w:t>Simulator</w:t>
      </w:r>
      <w:r w:rsidRPr="00970073">
        <w:t xml:space="preserve"> </w:t>
      </w:r>
      <w:r w:rsidRPr="00970073">
        <w:rPr>
          <w:sz w:val="22"/>
          <w:szCs w:val="22"/>
          <w:lang w:eastAsia="hr-HR"/>
        </w:rPr>
        <w:t>koji se koristi za praktični ispit</w:t>
      </w:r>
      <w:r>
        <w:rPr>
          <w:sz w:val="22"/>
          <w:szCs w:val="22"/>
          <w:lang w:eastAsia="hr-HR"/>
        </w:rPr>
        <w:t xml:space="preserve"> mora biti odobren u skladu sa standardima iz Priloga IV.C.</w:t>
      </w:r>
    </w:p>
    <w:p w14:paraId="6D99250A" w14:textId="77777777" w:rsidR="00970073" w:rsidRDefault="00970073" w:rsidP="00D144C8">
      <w:pPr>
        <w:ind w:right="-49"/>
        <w:rPr>
          <w:sz w:val="22"/>
          <w:szCs w:val="22"/>
        </w:rPr>
      </w:pPr>
    </w:p>
    <w:p w14:paraId="56C62707" w14:textId="78F2152F" w:rsidR="006A43AE" w:rsidRDefault="004A18C7" w:rsidP="008516F2">
      <w:pPr>
        <w:pStyle w:val="Naslov3"/>
      </w:pPr>
      <w:r>
        <w:t>III.</w:t>
      </w:r>
      <w:r w:rsidR="0088166B">
        <w:t>A.2</w:t>
      </w:r>
      <w:r>
        <w:t xml:space="preserve"> </w:t>
      </w:r>
      <w:r w:rsidR="006A43AE">
        <w:t xml:space="preserve">– </w:t>
      </w:r>
      <w:r w:rsidR="00D22AAC">
        <w:t>Zapovjednik</w:t>
      </w:r>
    </w:p>
    <w:p w14:paraId="08210672" w14:textId="77777777" w:rsidR="006A43AE" w:rsidRPr="008D5C10" w:rsidRDefault="006A43AE" w:rsidP="006A43AE">
      <w:pPr>
        <w:spacing w:before="240" w:after="240"/>
        <w:ind w:left="709" w:right="-51" w:hanging="709"/>
        <w:rPr>
          <w:b/>
          <w:bCs/>
          <w:sz w:val="22"/>
          <w:szCs w:val="22"/>
        </w:rPr>
      </w:pPr>
      <w:r w:rsidRPr="008D5C10">
        <w:rPr>
          <w:b/>
          <w:bCs/>
          <w:sz w:val="22"/>
          <w:szCs w:val="22"/>
        </w:rPr>
        <w:t>1.</w:t>
      </w:r>
      <w:r w:rsidRPr="008D5C10">
        <w:rPr>
          <w:b/>
          <w:bCs/>
          <w:sz w:val="22"/>
          <w:szCs w:val="22"/>
        </w:rPr>
        <w:tab/>
        <w:t>Posebne kompetencije i situacije za ocjenu</w:t>
      </w:r>
    </w:p>
    <w:p w14:paraId="7600F324" w14:textId="77777777" w:rsidR="006A43AE" w:rsidRPr="008D5C10" w:rsidRDefault="006A43AE" w:rsidP="006A43AE">
      <w:pPr>
        <w:spacing w:before="120"/>
        <w:ind w:right="-51"/>
        <w:rPr>
          <w:sz w:val="22"/>
          <w:szCs w:val="22"/>
        </w:rPr>
      </w:pPr>
      <w:r w:rsidRPr="008D5C10">
        <w:rPr>
          <w:sz w:val="22"/>
          <w:szCs w:val="22"/>
        </w:rPr>
        <w:t>Ispit se sastoji od dva dijela: dijela o planiranju putovanja i dijela o izvršenju putovanja. Ocjenjivanje izvršenja putovanja mora se provesti u jednom ispitnom terminu. Svaki dio ispita sa</w:t>
      </w:r>
      <w:r>
        <w:rPr>
          <w:sz w:val="22"/>
          <w:szCs w:val="22"/>
        </w:rPr>
        <w:t>stoji se od nekoliko elemenata.</w:t>
      </w:r>
    </w:p>
    <w:p w14:paraId="1D7CA0F8" w14:textId="77777777" w:rsidR="006A43AE" w:rsidRPr="008D5C10" w:rsidRDefault="006A43AE" w:rsidP="006A43AE">
      <w:pPr>
        <w:spacing w:before="120"/>
        <w:ind w:right="-51"/>
        <w:rPr>
          <w:sz w:val="22"/>
          <w:szCs w:val="22"/>
        </w:rPr>
      </w:pPr>
      <w:r w:rsidRPr="008D5C10">
        <w:rPr>
          <w:sz w:val="22"/>
          <w:szCs w:val="22"/>
        </w:rPr>
        <w:t xml:space="preserve">Za zapovjednike koji nisu završili odobreni program za osposobljavanje temeljen na standardima osposobljenosti za operativnu razinu niti su prošli ocjenjivanje osposobljenosti koje provodi </w:t>
      </w:r>
      <w:r>
        <w:rPr>
          <w:sz w:val="22"/>
          <w:szCs w:val="22"/>
        </w:rPr>
        <w:t>ministarstvo</w:t>
      </w:r>
      <w:r w:rsidRPr="008D5C10">
        <w:rPr>
          <w:sz w:val="22"/>
          <w:szCs w:val="22"/>
        </w:rPr>
        <w:t>, a koje je usmjereno na provjeru jesu li ispunjeni standardi osposobljenosti za operativnu razinu, zahtjevi se dopunjuju posebnim elementima propisanima u standardima utvrđenima u odjeljku V. (dodatni modul za nadzor u kontekstu praktičnog ispita za dobivanje svjedodžbe o stručnoj osposobljenosti zapovjednika</w:t>
      </w:r>
      <w:r>
        <w:rPr>
          <w:sz w:val="22"/>
          <w:szCs w:val="22"/>
        </w:rPr>
        <w:t>).</w:t>
      </w:r>
    </w:p>
    <w:p w14:paraId="51380B5B" w14:textId="77777777" w:rsidR="006A43AE" w:rsidRPr="008D5C10" w:rsidRDefault="006A43AE" w:rsidP="006A43AE">
      <w:pPr>
        <w:spacing w:before="120"/>
        <w:ind w:right="-51"/>
        <w:rPr>
          <w:sz w:val="22"/>
          <w:szCs w:val="22"/>
        </w:rPr>
      </w:pPr>
      <w:r w:rsidRPr="008D5C10">
        <w:rPr>
          <w:sz w:val="22"/>
          <w:szCs w:val="22"/>
        </w:rPr>
        <w:t>Kad je riječ o sadržaju, ispit mora biti us</w:t>
      </w:r>
      <w:r>
        <w:rPr>
          <w:sz w:val="22"/>
          <w:szCs w:val="22"/>
        </w:rPr>
        <w:t>klađen sa sljedećim zahtjevima:</w:t>
      </w:r>
    </w:p>
    <w:p w14:paraId="6E1883EA" w14:textId="77777777" w:rsidR="006A43AE" w:rsidRPr="00AA1F87" w:rsidRDefault="006A43AE" w:rsidP="006A43AE">
      <w:pPr>
        <w:spacing w:before="120"/>
        <w:ind w:right="-51"/>
        <w:rPr>
          <w:b/>
          <w:i/>
          <w:sz w:val="22"/>
          <w:szCs w:val="22"/>
        </w:rPr>
      </w:pPr>
      <w:r w:rsidRPr="00AA1F87">
        <w:rPr>
          <w:b/>
          <w:i/>
          <w:sz w:val="22"/>
          <w:szCs w:val="22"/>
        </w:rPr>
        <w:t xml:space="preserve">Planiranje putovanja </w:t>
      </w:r>
    </w:p>
    <w:p w14:paraId="3D898A64" w14:textId="77777777" w:rsidR="006A43AE" w:rsidRPr="008D5C10" w:rsidRDefault="006A43AE" w:rsidP="006A43AE">
      <w:pPr>
        <w:spacing w:before="120"/>
        <w:ind w:right="-51"/>
        <w:rPr>
          <w:sz w:val="22"/>
          <w:szCs w:val="22"/>
        </w:rPr>
      </w:pPr>
      <w:r w:rsidRPr="008D5C10">
        <w:rPr>
          <w:sz w:val="22"/>
          <w:szCs w:val="22"/>
        </w:rPr>
        <w:t>Dio ispita o planiranju putovanja sastoji se od elemenata navedenih u tablici u Dodatku 1. Elementi su razvrstani u kategorije I. i II. u skladu sa svojom važnošću. Iz svake se kategorije mora odabrati 10 elemenata koji se m</w:t>
      </w:r>
      <w:r>
        <w:rPr>
          <w:sz w:val="22"/>
          <w:szCs w:val="22"/>
        </w:rPr>
        <w:t>oraju ispitati u okviru ispita.</w:t>
      </w:r>
    </w:p>
    <w:p w14:paraId="608EE4D6" w14:textId="77777777" w:rsidR="006A43AE" w:rsidRPr="00AA1F87" w:rsidRDefault="006A43AE" w:rsidP="006A43AE">
      <w:pPr>
        <w:spacing w:before="120"/>
        <w:ind w:right="-51"/>
        <w:rPr>
          <w:b/>
          <w:i/>
          <w:sz w:val="22"/>
          <w:szCs w:val="22"/>
        </w:rPr>
      </w:pPr>
      <w:r w:rsidRPr="00AA1F87">
        <w:rPr>
          <w:b/>
          <w:i/>
          <w:sz w:val="22"/>
          <w:szCs w:val="22"/>
        </w:rPr>
        <w:t xml:space="preserve">Izvršenje putovanja </w:t>
      </w:r>
    </w:p>
    <w:p w14:paraId="64EDBCA8" w14:textId="77777777" w:rsidR="006A43AE" w:rsidRPr="008D5C10" w:rsidRDefault="006A43AE" w:rsidP="006A43AE">
      <w:pPr>
        <w:spacing w:before="120"/>
        <w:ind w:right="-51"/>
        <w:rPr>
          <w:sz w:val="22"/>
          <w:szCs w:val="22"/>
        </w:rPr>
      </w:pPr>
      <w:r w:rsidRPr="008D5C10">
        <w:rPr>
          <w:sz w:val="22"/>
          <w:szCs w:val="22"/>
        </w:rPr>
        <w:t xml:space="preserve">Od podnositeljâ zahtjeva zahtijeva se da pokažu da su sposobni izvršiti putovanje. Nužan uvjet za to jest da podnositelji zahtjeva sami upravljaju </w:t>
      </w:r>
      <w:r>
        <w:rPr>
          <w:sz w:val="22"/>
          <w:szCs w:val="22"/>
        </w:rPr>
        <w:t>brodom</w:t>
      </w:r>
      <w:r w:rsidRPr="008D5C10">
        <w:rPr>
          <w:sz w:val="22"/>
          <w:szCs w:val="22"/>
        </w:rPr>
        <w:t>. Pojedinačni elementi koje treba ispitati nalaze se u tablici u Dodatku 2. i, za razliku od dijela o planiranju putovanja, oni</w:t>
      </w:r>
      <w:r>
        <w:rPr>
          <w:sz w:val="22"/>
          <w:szCs w:val="22"/>
        </w:rPr>
        <w:t xml:space="preserve"> se svi moraju uvijek ispitati.</w:t>
      </w:r>
    </w:p>
    <w:p w14:paraId="0F6B6DD9" w14:textId="77777777" w:rsidR="006A43AE" w:rsidRPr="00AA1F87" w:rsidRDefault="006A43AE" w:rsidP="006A43AE">
      <w:pPr>
        <w:spacing w:before="120"/>
        <w:ind w:right="-51"/>
        <w:rPr>
          <w:b/>
          <w:bCs/>
          <w:i/>
          <w:iCs/>
          <w:caps/>
          <w:sz w:val="22"/>
          <w:szCs w:val="22"/>
        </w:rPr>
      </w:pPr>
      <w:r w:rsidRPr="00AA1F87">
        <w:rPr>
          <w:b/>
          <w:i/>
          <w:sz w:val="22"/>
          <w:szCs w:val="22"/>
        </w:rPr>
        <w:t xml:space="preserve">Ispitivači mogu slobodno odlučiti o sadržaju svakog pojedinačnog elementa ispita. </w:t>
      </w:r>
    </w:p>
    <w:p w14:paraId="2761D821" w14:textId="77777777" w:rsidR="006A43AE" w:rsidRPr="008D5C10" w:rsidRDefault="006A43AE" w:rsidP="006A43AE">
      <w:pPr>
        <w:spacing w:before="240"/>
        <w:ind w:right="-51"/>
        <w:jc w:val="center"/>
        <w:rPr>
          <w:i/>
          <w:iCs/>
          <w:sz w:val="22"/>
          <w:szCs w:val="22"/>
        </w:rPr>
      </w:pPr>
      <w:r w:rsidRPr="008D5C10">
        <w:rPr>
          <w:i/>
          <w:iCs/>
          <w:sz w:val="22"/>
          <w:szCs w:val="22"/>
        </w:rPr>
        <w:t xml:space="preserve">Dodatak 1. </w:t>
      </w:r>
    </w:p>
    <w:p w14:paraId="6FAD299A" w14:textId="70D742B5" w:rsidR="006A43AE" w:rsidRPr="008D5C10" w:rsidRDefault="006A43AE" w:rsidP="006A43AE">
      <w:pPr>
        <w:spacing w:before="120"/>
        <w:ind w:right="-51"/>
        <w:jc w:val="center"/>
        <w:rPr>
          <w:b/>
          <w:bCs/>
          <w:iCs/>
          <w:caps/>
          <w:sz w:val="22"/>
          <w:szCs w:val="22"/>
        </w:rPr>
      </w:pPr>
      <w:r w:rsidRPr="008D5C10">
        <w:rPr>
          <w:b/>
          <w:bCs/>
          <w:sz w:val="22"/>
          <w:szCs w:val="22"/>
        </w:rPr>
        <w:t xml:space="preserve">Sadržaj dijela ispita o planiranju putovanja </w:t>
      </w:r>
    </w:p>
    <w:p w14:paraId="6121DAF3" w14:textId="77777777" w:rsidR="006A43AE" w:rsidRPr="008D5C10" w:rsidRDefault="006A43AE" w:rsidP="006A43AE">
      <w:pPr>
        <w:spacing w:before="120"/>
        <w:ind w:right="-51"/>
        <w:rPr>
          <w:sz w:val="22"/>
          <w:szCs w:val="22"/>
        </w:rPr>
      </w:pPr>
      <w:r w:rsidRPr="008D5C10">
        <w:rPr>
          <w:sz w:val="22"/>
          <w:szCs w:val="22"/>
        </w:rPr>
        <w:t>U svakoj se kategoriji mora ispitati 10 elemenata. Podnositelj zahtjeva može kao najviši rezultat ostvariti 10 bodova u svakom elementu.</w:t>
      </w:r>
    </w:p>
    <w:p w14:paraId="6AD98C98" w14:textId="77777777" w:rsidR="006A43AE" w:rsidRPr="008D5C10" w:rsidRDefault="006A43AE" w:rsidP="006A43AE">
      <w:pPr>
        <w:spacing w:before="120" w:after="240"/>
        <w:ind w:right="-51"/>
        <w:rPr>
          <w:b/>
          <w:bCs/>
          <w:iCs/>
          <w:caps/>
          <w:sz w:val="22"/>
          <w:szCs w:val="22"/>
        </w:rPr>
      </w:pPr>
      <w:r w:rsidRPr="008D5C10">
        <w:rPr>
          <w:sz w:val="22"/>
          <w:szCs w:val="22"/>
        </w:rPr>
        <w:t>Za kategoriju I. podnositelji zahtjeva moraju ostvariti najmanje 7 od 10 bodova u svakom ispitanom elementu. Za kategoriju II. podnositelji zahtjeva moraju ukupn</w:t>
      </w:r>
      <w:r>
        <w:rPr>
          <w:sz w:val="22"/>
          <w:szCs w:val="22"/>
        </w:rPr>
        <w:t>o ostvariti najmanje 60 bodova.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2"/>
        <w:gridCol w:w="5041"/>
        <w:gridCol w:w="1749"/>
      </w:tblGrid>
      <w:tr w:rsidR="006A43AE" w:rsidRPr="008D5C10" w14:paraId="403F5F31"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6F387C6" w14:textId="77777777" w:rsidR="006A43AE" w:rsidRPr="008D5C10" w:rsidRDefault="006A43AE" w:rsidP="008B5458">
            <w:pPr>
              <w:spacing w:before="120"/>
              <w:ind w:right="-51"/>
              <w:jc w:val="center"/>
              <w:rPr>
                <w:sz w:val="22"/>
                <w:szCs w:val="22"/>
              </w:rPr>
            </w:pPr>
            <w:r w:rsidRPr="008D5C10">
              <w:rPr>
                <w:sz w:val="22"/>
                <w:szCs w:val="22"/>
              </w:rPr>
              <w:t>Broj</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7AC87C7" w14:textId="77777777" w:rsidR="006A43AE" w:rsidRPr="008D5C10" w:rsidRDefault="006A43AE" w:rsidP="008B5458">
            <w:pPr>
              <w:spacing w:before="120"/>
              <w:ind w:right="-51"/>
              <w:jc w:val="center"/>
              <w:rPr>
                <w:sz w:val="22"/>
                <w:szCs w:val="22"/>
              </w:rPr>
            </w:pPr>
            <w:r w:rsidRPr="008D5C10">
              <w:rPr>
                <w:sz w:val="22"/>
                <w:szCs w:val="22"/>
              </w:rPr>
              <w:t>Osposobljenosti</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0E1B6C1" w14:textId="77777777" w:rsidR="006A43AE" w:rsidRPr="008D5C10" w:rsidRDefault="006A43AE" w:rsidP="008B5458">
            <w:pPr>
              <w:spacing w:before="120"/>
              <w:ind w:right="-51"/>
              <w:jc w:val="center"/>
              <w:rPr>
                <w:sz w:val="22"/>
                <w:szCs w:val="22"/>
              </w:rPr>
            </w:pPr>
            <w:r w:rsidRPr="008D5C10">
              <w:rPr>
                <w:sz w:val="22"/>
                <w:szCs w:val="22"/>
              </w:rPr>
              <w:t>Element ispita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E2D05AC" w14:textId="77777777" w:rsidR="006A43AE" w:rsidRPr="008D5C10" w:rsidRDefault="006A43AE" w:rsidP="008B5458">
            <w:pPr>
              <w:spacing w:before="120"/>
              <w:ind w:left="-108" w:right="-98"/>
              <w:jc w:val="center"/>
              <w:rPr>
                <w:sz w:val="22"/>
                <w:szCs w:val="22"/>
              </w:rPr>
            </w:pPr>
            <w:r w:rsidRPr="008D5C10">
              <w:rPr>
                <w:sz w:val="22"/>
                <w:szCs w:val="22"/>
              </w:rPr>
              <w:t>Elementi ispita I.-II.</w:t>
            </w:r>
          </w:p>
        </w:tc>
      </w:tr>
      <w:tr w:rsidR="006A43AE" w:rsidRPr="008D5C10" w14:paraId="180F937D"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A33AE1F" w14:textId="77777777" w:rsidR="006A43AE" w:rsidRPr="008D5C10" w:rsidRDefault="006A43AE" w:rsidP="008B5458">
            <w:pPr>
              <w:spacing w:before="40" w:after="40"/>
              <w:ind w:right="-51"/>
              <w:jc w:val="center"/>
              <w:rPr>
                <w:sz w:val="22"/>
                <w:szCs w:val="22"/>
              </w:rPr>
            </w:pPr>
            <w:r w:rsidRPr="008D5C10">
              <w:rPr>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BABB481" w14:textId="77777777" w:rsidR="006A43AE" w:rsidRPr="008D5C10" w:rsidRDefault="006A43AE" w:rsidP="008B5458">
            <w:pPr>
              <w:spacing w:before="40" w:after="40"/>
              <w:ind w:right="-51"/>
              <w:jc w:val="center"/>
              <w:rPr>
                <w:sz w:val="22"/>
                <w:szCs w:val="22"/>
              </w:rPr>
            </w:pPr>
            <w:r w:rsidRPr="008D5C10">
              <w:rPr>
                <w:sz w:val="22"/>
                <w:szCs w:val="22"/>
              </w:rPr>
              <w:t>1.1.1.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5387927" w14:textId="77777777" w:rsidR="006A43AE" w:rsidRPr="008D5C10" w:rsidRDefault="006A43AE" w:rsidP="008B5458">
            <w:pPr>
              <w:spacing w:before="40" w:after="40"/>
              <w:ind w:right="-51"/>
              <w:rPr>
                <w:sz w:val="22"/>
                <w:szCs w:val="22"/>
              </w:rPr>
            </w:pPr>
            <w:r w:rsidRPr="008D5C10">
              <w:rPr>
                <w:sz w:val="22"/>
                <w:szCs w:val="22"/>
              </w:rPr>
              <w:t xml:space="preserve">plovidba europskim unutarnjim plovnim putovima, uključujući prevodnice i dizala za brodove, u skladu sa sporazumom o plovidbi s agentom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28CA129"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7EF86B64"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899E3F9" w14:textId="77777777" w:rsidR="006A43AE" w:rsidRPr="008D5C10" w:rsidRDefault="006A43AE" w:rsidP="008B5458">
            <w:pPr>
              <w:spacing w:before="40" w:after="40"/>
              <w:ind w:right="-51"/>
              <w:jc w:val="center"/>
              <w:rPr>
                <w:sz w:val="22"/>
                <w:szCs w:val="22"/>
              </w:rPr>
            </w:pPr>
            <w:r w:rsidRPr="008D5C10">
              <w:rPr>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2CB9ED3" w14:textId="77777777" w:rsidR="006A43AE" w:rsidRPr="008D5C10" w:rsidRDefault="006A43AE" w:rsidP="008B5458">
            <w:pPr>
              <w:spacing w:before="40" w:after="40"/>
              <w:ind w:right="-51"/>
              <w:jc w:val="center"/>
              <w:rPr>
                <w:sz w:val="22"/>
                <w:szCs w:val="22"/>
              </w:rPr>
            </w:pPr>
            <w:r w:rsidRPr="008D5C10">
              <w:rPr>
                <w:sz w:val="22"/>
                <w:szCs w:val="22"/>
              </w:rPr>
              <w:t>1.1.3.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898D68C" w14:textId="77777777" w:rsidR="006A43AE" w:rsidRPr="008D5C10" w:rsidRDefault="006A43AE" w:rsidP="008B5458">
            <w:pPr>
              <w:spacing w:before="40" w:after="40"/>
              <w:ind w:right="-51"/>
              <w:rPr>
                <w:sz w:val="22"/>
                <w:szCs w:val="22"/>
              </w:rPr>
            </w:pPr>
            <w:r w:rsidRPr="008D5C10">
              <w:rPr>
                <w:sz w:val="22"/>
                <w:szCs w:val="22"/>
              </w:rPr>
              <w:t xml:space="preserve">vođenje računa o ekonomskim i ekološkim aspektima upravljanja </w:t>
            </w:r>
            <w:r>
              <w:rPr>
                <w:sz w:val="22"/>
                <w:szCs w:val="22"/>
              </w:rPr>
              <w:t>brodom</w:t>
            </w:r>
            <w:r w:rsidRPr="008D5C10">
              <w:rPr>
                <w:sz w:val="22"/>
                <w:szCs w:val="22"/>
              </w:rPr>
              <w:t xml:space="preserve"> kako bi se </w:t>
            </w:r>
            <w:r>
              <w:rPr>
                <w:sz w:val="22"/>
                <w:szCs w:val="22"/>
              </w:rPr>
              <w:t>brod</w:t>
            </w:r>
            <w:r w:rsidRPr="008D5C10">
              <w:rPr>
                <w:sz w:val="22"/>
                <w:szCs w:val="22"/>
              </w:rPr>
              <w:t xml:space="preserve"> koristilo učinkovito uz uvažavanje zahtjeva prema okolišu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A6BA728"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5A3E564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B3CCE92" w14:textId="77777777" w:rsidR="006A43AE" w:rsidRPr="008D5C10" w:rsidRDefault="006A43AE" w:rsidP="008B5458">
            <w:pPr>
              <w:spacing w:before="40" w:after="40"/>
              <w:ind w:right="-51"/>
              <w:jc w:val="center"/>
              <w:rPr>
                <w:sz w:val="22"/>
                <w:szCs w:val="22"/>
              </w:rPr>
            </w:pPr>
            <w:r w:rsidRPr="008D5C10">
              <w:rPr>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6CD789B" w14:textId="77777777" w:rsidR="006A43AE" w:rsidRPr="008D5C10" w:rsidRDefault="006A43AE" w:rsidP="008B5458">
            <w:pPr>
              <w:spacing w:before="40" w:after="40"/>
              <w:ind w:right="-51"/>
              <w:jc w:val="center"/>
              <w:rPr>
                <w:sz w:val="22"/>
                <w:szCs w:val="22"/>
              </w:rPr>
            </w:pPr>
            <w:r w:rsidRPr="008D5C10">
              <w:rPr>
                <w:sz w:val="22"/>
                <w:szCs w:val="22"/>
              </w:rPr>
              <w:t>1.1.4.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3988351" w14:textId="77777777" w:rsidR="006A43AE" w:rsidRPr="008D5C10" w:rsidRDefault="006A43AE" w:rsidP="008B5458">
            <w:pPr>
              <w:spacing w:before="40" w:after="40"/>
              <w:ind w:right="-51"/>
              <w:rPr>
                <w:sz w:val="22"/>
                <w:szCs w:val="22"/>
              </w:rPr>
            </w:pPr>
            <w:r w:rsidRPr="008D5C10">
              <w:rPr>
                <w:sz w:val="22"/>
                <w:szCs w:val="22"/>
              </w:rPr>
              <w:t xml:space="preserve">vođenje računa o tehničkim strukturama i profilima plovnih putova te poduzimanje mjera opreza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F265F5"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6F36E36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48189D6" w14:textId="77777777" w:rsidR="006A43AE" w:rsidRPr="008D5C10" w:rsidRDefault="006A43AE" w:rsidP="008B5458">
            <w:pPr>
              <w:spacing w:before="40" w:after="40"/>
              <w:ind w:right="-51"/>
              <w:jc w:val="center"/>
              <w:rPr>
                <w:sz w:val="22"/>
                <w:szCs w:val="22"/>
              </w:rPr>
            </w:pPr>
            <w:r w:rsidRPr="008D5C10">
              <w:rPr>
                <w:sz w:val="22"/>
                <w:szCs w:val="22"/>
              </w:rPr>
              <w:t>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891A39F" w14:textId="77777777" w:rsidR="006A43AE" w:rsidRPr="008D5C10" w:rsidRDefault="006A43AE" w:rsidP="008B5458">
            <w:pPr>
              <w:spacing w:before="40" w:after="40"/>
              <w:ind w:right="-51"/>
              <w:jc w:val="center"/>
              <w:rPr>
                <w:sz w:val="22"/>
                <w:szCs w:val="22"/>
              </w:rPr>
            </w:pPr>
            <w:r w:rsidRPr="008D5C10">
              <w:rPr>
                <w:sz w:val="22"/>
                <w:szCs w:val="22"/>
              </w:rPr>
              <w:t>1.2.1.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63ECC2D" w14:textId="77777777" w:rsidR="006A43AE" w:rsidRPr="008D5C10" w:rsidRDefault="006A43AE" w:rsidP="008B5458">
            <w:pPr>
              <w:spacing w:before="40" w:after="40"/>
              <w:ind w:right="-51"/>
              <w:rPr>
                <w:sz w:val="22"/>
                <w:szCs w:val="22"/>
              </w:rPr>
            </w:pPr>
            <w:r w:rsidRPr="008D5C10">
              <w:rPr>
                <w:sz w:val="22"/>
                <w:szCs w:val="22"/>
              </w:rPr>
              <w:t xml:space="preserve">osiguravanje sigurnog broja članova posade u skladu s važećim pravilima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22BA3C7"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4D46DF83"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7BFE082" w14:textId="77777777" w:rsidR="006A43AE" w:rsidRPr="008D5C10" w:rsidRDefault="006A43AE" w:rsidP="008B5458">
            <w:pPr>
              <w:spacing w:before="40" w:after="40"/>
              <w:ind w:right="-51"/>
              <w:jc w:val="center"/>
              <w:rPr>
                <w:sz w:val="22"/>
                <w:szCs w:val="22"/>
              </w:rPr>
            </w:pPr>
            <w:r w:rsidRPr="008D5C10">
              <w:rPr>
                <w:sz w:val="22"/>
                <w:szCs w:val="22"/>
              </w:rPr>
              <w:t>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714A449" w14:textId="77777777" w:rsidR="006A43AE" w:rsidRPr="008D5C10" w:rsidRDefault="006A43AE" w:rsidP="008B5458">
            <w:pPr>
              <w:spacing w:before="40" w:after="40"/>
              <w:ind w:right="-51"/>
              <w:jc w:val="center"/>
              <w:rPr>
                <w:sz w:val="22"/>
                <w:szCs w:val="22"/>
              </w:rPr>
            </w:pPr>
            <w:r w:rsidRPr="008D5C10">
              <w:rPr>
                <w:sz w:val="22"/>
                <w:szCs w:val="22"/>
              </w:rPr>
              <w:t>1.3.3.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DEF3BD1" w14:textId="77777777" w:rsidR="006A43AE" w:rsidRPr="008D5C10" w:rsidRDefault="006A43AE" w:rsidP="008B5458">
            <w:pPr>
              <w:spacing w:before="40" w:after="40"/>
              <w:ind w:right="-51"/>
              <w:rPr>
                <w:sz w:val="22"/>
                <w:szCs w:val="22"/>
              </w:rPr>
            </w:pPr>
            <w:r w:rsidRPr="008D5C10">
              <w:rPr>
                <w:sz w:val="22"/>
                <w:szCs w:val="22"/>
              </w:rPr>
              <w:t xml:space="preserve">osiguravanje sigurnog pristupa </w:t>
            </w:r>
            <w:r>
              <w:rPr>
                <w:sz w:val="22"/>
                <w:szCs w:val="22"/>
              </w:rPr>
              <w:t>brodu</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DD69CB7"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0B76E968"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2F985EC" w14:textId="77777777" w:rsidR="006A43AE" w:rsidRPr="008D5C10" w:rsidRDefault="006A43AE" w:rsidP="008B5458">
            <w:pPr>
              <w:spacing w:before="40" w:after="40"/>
              <w:ind w:right="-51"/>
              <w:jc w:val="center"/>
              <w:rPr>
                <w:sz w:val="22"/>
                <w:szCs w:val="22"/>
              </w:rPr>
            </w:pPr>
            <w:r w:rsidRPr="008D5C10">
              <w:rPr>
                <w:sz w:val="22"/>
                <w:szCs w:val="22"/>
              </w:rPr>
              <w:t>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99386B4" w14:textId="77777777" w:rsidR="006A43AE" w:rsidRPr="008D5C10" w:rsidRDefault="006A43AE" w:rsidP="008B5458">
            <w:pPr>
              <w:spacing w:before="40" w:after="40"/>
              <w:ind w:right="-51"/>
              <w:jc w:val="center"/>
              <w:rPr>
                <w:sz w:val="22"/>
                <w:szCs w:val="22"/>
              </w:rPr>
            </w:pPr>
            <w:r w:rsidRPr="008D5C10">
              <w:rPr>
                <w:sz w:val="22"/>
                <w:szCs w:val="22"/>
              </w:rPr>
              <w:t>2.1.1.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BA3644F" w14:textId="77777777" w:rsidR="006A43AE" w:rsidRPr="008D5C10" w:rsidRDefault="006A43AE" w:rsidP="008B5458">
            <w:pPr>
              <w:spacing w:before="40" w:after="40"/>
              <w:ind w:right="-51"/>
              <w:rPr>
                <w:sz w:val="22"/>
                <w:szCs w:val="22"/>
              </w:rPr>
            </w:pPr>
            <w:r w:rsidRPr="008D5C10">
              <w:rPr>
                <w:sz w:val="22"/>
                <w:szCs w:val="22"/>
              </w:rPr>
              <w:t xml:space="preserve">poštovanje načela brodogradnje i konstrukcije u plovidbi unutarnjim plovnim putovima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64BF806"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645EA9D1"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BE4EB7B" w14:textId="77777777" w:rsidR="006A43AE" w:rsidRPr="008D5C10" w:rsidRDefault="006A43AE" w:rsidP="008B5458">
            <w:pPr>
              <w:spacing w:before="40" w:after="40"/>
              <w:ind w:right="-51"/>
              <w:jc w:val="center"/>
              <w:rPr>
                <w:sz w:val="22"/>
                <w:szCs w:val="22"/>
              </w:rPr>
            </w:pPr>
            <w:r w:rsidRPr="008D5C10">
              <w:rPr>
                <w:sz w:val="22"/>
                <w:szCs w:val="22"/>
              </w:rPr>
              <w:t>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82AD06F" w14:textId="77777777" w:rsidR="006A43AE" w:rsidRPr="008D5C10" w:rsidRDefault="006A43AE" w:rsidP="008B5458">
            <w:pPr>
              <w:spacing w:before="40" w:after="40"/>
              <w:ind w:right="-51"/>
              <w:jc w:val="center"/>
              <w:rPr>
                <w:sz w:val="22"/>
                <w:szCs w:val="22"/>
              </w:rPr>
            </w:pPr>
            <w:r w:rsidRPr="008D5C10">
              <w:rPr>
                <w:sz w:val="22"/>
                <w:szCs w:val="22"/>
              </w:rPr>
              <w:t>2.1.2.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D8B0AD1" w14:textId="77777777" w:rsidR="006A43AE" w:rsidRPr="008D5C10" w:rsidRDefault="006A43AE" w:rsidP="008B5458">
            <w:pPr>
              <w:spacing w:before="40" w:after="40"/>
              <w:ind w:right="-51"/>
              <w:rPr>
                <w:sz w:val="22"/>
                <w:szCs w:val="22"/>
              </w:rPr>
            </w:pPr>
            <w:r w:rsidRPr="008D5C10">
              <w:rPr>
                <w:sz w:val="22"/>
                <w:szCs w:val="22"/>
              </w:rPr>
              <w:t xml:space="preserve">razlikovanje metoda konstrukcije </w:t>
            </w:r>
            <w:r>
              <w:rPr>
                <w:sz w:val="22"/>
                <w:szCs w:val="22"/>
              </w:rPr>
              <w:t>broda</w:t>
            </w:r>
            <w:r w:rsidRPr="008D5C10">
              <w:rPr>
                <w:sz w:val="22"/>
                <w:szCs w:val="22"/>
              </w:rPr>
              <w:t xml:space="preserve"> i njegovog ponašanja u vodi, osobito u pogledu stabiliteta i čvrstoće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A2ABB42"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06FEFA5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EA5A4C6" w14:textId="77777777" w:rsidR="006A43AE" w:rsidRPr="008D5C10" w:rsidRDefault="006A43AE" w:rsidP="008B5458">
            <w:pPr>
              <w:spacing w:before="40" w:after="40"/>
              <w:ind w:right="-51"/>
              <w:jc w:val="center"/>
              <w:rPr>
                <w:sz w:val="22"/>
                <w:szCs w:val="22"/>
              </w:rPr>
            </w:pPr>
            <w:r w:rsidRPr="008D5C10">
              <w:rPr>
                <w:sz w:val="22"/>
                <w:szCs w:val="22"/>
              </w:rPr>
              <w:t>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3AEFE58" w14:textId="77777777" w:rsidR="006A43AE" w:rsidRPr="008D5C10" w:rsidRDefault="006A43AE" w:rsidP="008B5458">
            <w:pPr>
              <w:spacing w:before="40" w:after="40"/>
              <w:ind w:right="-51"/>
              <w:jc w:val="center"/>
              <w:rPr>
                <w:sz w:val="22"/>
                <w:szCs w:val="22"/>
              </w:rPr>
            </w:pPr>
            <w:r w:rsidRPr="008D5C10">
              <w:rPr>
                <w:sz w:val="22"/>
                <w:szCs w:val="22"/>
              </w:rPr>
              <w:t>2.1.3.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B605B91" w14:textId="77777777" w:rsidR="006A43AE" w:rsidRPr="008D5C10" w:rsidRDefault="006A43AE" w:rsidP="008B5458">
            <w:pPr>
              <w:spacing w:before="40" w:after="40"/>
              <w:ind w:right="-51"/>
              <w:rPr>
                <w:sz w:val="22"/>
                <w:szCs w:val="22"/>
              </w:rPr>
            </w:pPr>
            <w:r w:rsidRPr="008D5C10">
              <w:rPr>
                <w:sz w:val="22"/>
                <w:szCs w:val="22"/>
              </w:rPr>
              <w:t xml:space="preserve">razumijevanje konstrukcijskih dijelova </w:t>
            </w:r>
            <w:r>
              <w:rPr>
                <w:sz w:val="22"/>
                <w:szCs w:val="22"/>
              </w:rPr>
              <w:t>broda</w:t>
            </w:r>
            <w:r w:rsidRPr="008D5C10">
              <w:rPr>
                <w:sz w:val="22"/>
                <w:szCs w:val="22"/>
              </w:rPr>
              <w:t xml:space="preserve"> te kontrola i analiza štete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A5D591"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7F41541B"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ED59258" w14:textId="77777777" w:rsidR="006A43AE" w:rsidRPr="008D5C10" w:rsidRDefault="006A43AE" w:rsidP="008B5458">
            <w:pPr>
              <w:spacing w:before="40" w:after="40"/>
              <w:ind w:right="-51"/>
              <w:jc w:val="center"/>
              <w:rPr>
                <w:sz w:val="22"/>
                <w:szCs w:val="22"/>
              </w:rPr>
            </w:pPr>
            <w:r w:rsidRPr="008D5C10">
              <w:rPr>
                <w:sz w:val="22"/>
                <w:szCs w:val="22"/>
              </w:rPr>
              <w:t>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25C3E84" w14:textId="77777777" w:rsidR="006A43AE" w:rsidRPr="008D5C10" w:rsidRDefault="006A43AE" w:rsidP="008B5458">
            <w:pPr>
              <w:spacing w:before="40" w:after="40"/>
              <w:ind w:right="-51"/>
              <w:jc w:val="center"/>
              <w:rPr>
                <w:sz w:val="22"/>
                <w:szCs w:val="22"/>
              </w:rPr>
            </w:pPr>
            <w:r w:rsidRPr="008D5C10">
              <w:rPr>
                <w:sz w:val="22"/>
                <w:szCs w:val="22"/>
              </w:rPr>
              <w:t>2.1.4.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7D7343C" w14:textId="77777777" w:rsidR="006A43AE" w:rsidRPr="008D5C10" w:rsidRDefault="006A43AE" w:rsidP="008B5458">
            <w:pPr>
              <w:spacing w:before="40" w:after="40"/>
              <w:ind w:right="-51"/>
              <w:rPr>
                <w:sz w:val="22"/>
                <w:szCs w:val="22"/>
              </w:rPr>
            </w:pPr>
            <w:r w:rsidRPr="008D5C10">
              <w:rPr>
                <w:sz w:val="22"/>
                <w:szCs w:val="22"/>
              </w:rPr>
              <w:t xml:space="preserve">poduzimanje mjera radi zaštite vodonepropusnosti </w:t>
            </w:r>
            <w:r>
              <w:rPr>
                <w:sz w:val="22"/>
                <w:szCs w:val="22"/>
              </w:rPr>
              <w:t>broda</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FB92F3"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7F20D7B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8449C3A" w14:textId="77777777" w:rsidR="006A43AE" w:rsidRPr="008D5C10" w:rsidRDefault="006A43AE" w:rsidP="008B5458">
            <w:pPr>
              <w:spacing w:before="40" w:after="40"/>
              <w:ind w:right="-51"/>
              <w:jc w:val="center"/>
              <w:rPr>
                <w:sz w:val="22"/>
                <w:szCs w:val="22"/>
              </w:rPr>
            </w:pPr>
            <w:r w:rsidRPr="008D5C10">
              <w:rPr>
                <w:sz w:val="22"/>
                <w:szCs w:val="22"/>
              </w:rPr>
              <w:t>10.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B2A1FD5" w14:textId="77777777" w:rsidR="006A43AE" w:rsidRPr="008D5C10" w:rsidRDefault="006A43AE" w:rsidP="008B5458">
            <w:pPr>
              <w:spacing w:before="40" w:after="40"/>
              <w:ind w:right="-51"/>
              <w:jc w:val="center"/>
              <w:rPr>
                <w:sz w:val="22"/>
                <w:szCs w:val="22"/>
              </w:rPr>
            </w:pPr>
            <w:r w:rsidRPr="008D5C10">
              <w:rPr>
                <w:sz w:val="22"/>
                <w:szCs w:val="22"/>
              </w:rPr>
              <w:t>2.2.1.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A140227" w14:textId="77777777" w:rsidR="006A43AE" w:rsidRPr="008D5C10" w:rsidRDefault="006A43AE" w:rsidP="008B5458">
            <w:pPr>
              <w:spacing w:before="40" w:after="40"/>
              <w:ind w:right="-51"/>
              <w:rPr>
                <w:sz w:val="22"/>
                <w:szCs w:val="22"/>
              </w:rPr>
            </w:pPr>
            <w:r w:rsidRPr="008D5C10">
              <w:rPr>
                <w:sz w:val="22"/>
                <w:szCs w:val="22"/>
              </w:rPr>
              <w:t xml:space="preserve">razumijevanje funkcija opreme </w:t>
            </w:r>
            <w:r>
              <w:rPr>
                <w:sz w:val="22"/>
                <w:szCs w:val="22"/>
              </w:rPr>
              <w:t>broda</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A3487D"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5374BB81"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9FFC446" w14:textId="77777777" w:rsidR="006A43AE" w:rsidRPr="008D5C10" w:rsidRDefault="006A43AE" w:rsidP="008B5458">
            <w:pPr>
              <w:spacing w:before="40" w:after="40"/>
              <w:ind w:right="-51"/>
              <w:jc w:val="center"/>
              <w:rPr>
                <w:sz w:val="22"/>
                <w:szCs w:val="22"/>
              </w:rPr>
            </w:pPr>
            <w:r w:rsidRPr="008D5C10">
              <w:rPr>
                <w:sz w:val="22"/>
                <w:szCs w:val="22"/>
              </w:rPr>
              <w:t>11.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419679A" w14:textId="77777777" w:rsidR="006A43AE" w:rsidRPr="008D5C10" w:rsidRDefault="006A43AE" w:rsidP="008B5458">
            <w:pPr>
              <w:spacing w:before="40" w:after="40"/>
              <w:ind w:right="-51"/>
              <w:jc w:val="center"/>
              <w:rPr>
                <w:sz w:val="22"/>
                <w:szCs w:val="22"/>
              </w:rPr>
            </w:pPr>
            <w:r w:rsidRPr="008D5C10">
              <w:rPr>
                <w:sz w:val="22"/>
                <w:szCs w:val="22"/>
              </w:rPr>
              <w:t>2.2.2.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DA8654B" w14:textId="77777777" w:rsidR="006A43AE" w:rsidRPr="008D5C10" w:rsidRDefault="006A43AE" w:rsidP="008B5458">
            <w:pPr>
              <w:spacing w:before="40" w:after="40"/>
              <w:ind w:right="-51"/>
              <w:rPr>
                <w:sz w:val="22"/>
                <w:szCs w:val="22"/>
              </w:rPr>
            </w:pPr>
            <w:r w:rsidRPr="008D5C10">
              <w:rPr>
                <w:sz w:val="22"/>
                <w:szCs w:val="22"/>
              </w:rPr>
              <w:t xml:space="preserve">poštovanje posebnih zahtjeva za prijevoz tereta i putnika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042F317"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27E94533"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04A3155" w14:textId="77777777" w:rsidR="006A43AE" w:rsidRPr="008D5C10" w:rsidRDefault="006A43AE" w:rsidP="008B5458">
            <w:pPr>
              <w:spacing w:before="40" w:after="40"/>
              <w:ind w:right="-51"/>
              <w:jc w:val="center"/>
              <w:rPr>
                <w:sz w:val="22"/>
                <w:szCs w:val="22"/>
              </w:rPr>
            </w:pPr>
            <w:r w:rsidRPr="008D5C10">
              <w:rPr>
                <w:sz w:val="22"/>
                <w:szCs w:val="22"/>
              </w:rPr>
              <w:t>12.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953722D" w14:textId="77777777" w:rsidR="006A43AE" w:rsidRPr="008D5C10" w:rsidRDefault="006A43AE" w:rsidP="008B5458">
            <w:pPr>
              <w:spacing w:before="40" w:after="40"/>
              <w:ind w:right="-51"/>
              <w:jc w:val="center"/>
              <w:rPr>
                <w:sz w:val="22"/>
                <w:szCs w:val="22"/>
              </w:rPr>
            </w:pPr>
            <w:r w:rsidRPr="008D5C10">
              <w:rPr>
                <w:sz w:val="22"/>
                <w:szCs w:val="22"/>
              </w:rPr>
              <w:t>3.1.1.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150228F" w14:textId="77777777" w:rsidR="006A43AE" w:rsidRPr="008D5C10" w:rsidRDefault="006A43AE" w:rsidP="008B5458">
            <w:pPr>
              <w:spacing w:before="40" w:after="40"/>
              <w:ind w:right="-51"/>
              <w:rPr>
                <w:sz w:val="22"/>
                <w:szCs w:val="22"/>
              </w:rPr>
            </w:pPr>
            <w:r w:rsidRPr="008D5C10">
              <w:rPr>
                <w:sz w:val="22"/>
                <w:szCs w:val="22"/>
              </w:rPr>
              <w:t xml:space="preserve">razumijevanje mjerodavnih nacionalnih, europskih i međunarodnih propisa, kodeksa i standarda o prijevozu tereta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A4A8551"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63B5BA47"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B108806" w14:textId="77777777" w:rsidR="006A43AE" w:rsidRPr="008D5C10" w:rsidRDefault="006A43AE" w:rsidP="008B5458">
            <w:pPr>
              <w:spacing w:before="40" w:after="40"/>
              <w:ind w:right="-51"/>
              <w:jc w:val="center"/>
              <w:rPr>
                <w:sz w:val="22"/>
                <w:szCs w:val="22"/>
              </w:rPr>
            </w:pPr>
            <w:r w:rsidRPr="008D5C10">
              <w:rPr>
                <w:sz w:val="22"/>
                <w:szCs w:val="22"/>
              </w:rPr>
              <w:t>13.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43F2780" w14:textId="77777777" w:rsidR="006A43AE" w:rsidRPr="008D5C10" w:rsidRDefault="006A43AE" w:rsidP="008B5458">
            <w:pPr>
              <w:spacing w:before="40" w:after="40"/>
              <w:ind w:right="-51"/>
              <w:jc w:val="center"/>
              <w:rPr>
                <w:sz w:val="22"/>
                <w:szCs w:val="22"/>
              </w:rPr>
            </w:pPr>
            <w:r w:rsidRPr="008D5C10">
              <w:rPr>
                <w:sz w:val="22"/>
                <w:szCs w:val="22"/>
              </w:rPr>
              <w:t>3.1.2.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5DAFA66" w14:textId="77777777" w:rsidR="006A43AE" w:rsidRPr="008D5C10" w:rsidRDefault="006A43AE" w:rsidP="008B5458">
            <w:pPr>
              <w:spacing w:before="40" w:after="40"/>
              <w:ind w:right="-51"/>
              <w:rPr>
                <w:sz w:val="22"/>
                <w:szCs w:val="22"/>
              </w:rPr>
            </w:pPr>
            <w:r w:rsidRPr="008D5C10">
              <w:rPr>
                <w:sz w:val="22"/>
                <w:szCs w:val="22"/>
              </w:rPr>
              <w:t xml:space="preserve">sastavljanje planova rasporeda tereta, uključujući poznavanje utovara tereta i balastnih sustava, radi zadržavanja naprezanja trupa unutar prihvatljivih granica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CC4C491"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3DB9DEF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DB81A32" w14:textId="77777777" w:rsidR="006A43AE" w:rsidRPr="008D5C10" w:rsidRDefault="006A43AE" w:rsidP="008B5458">
            <w:pPr>
              <w:spacing w:before="40" w:after="40"/>
              <w:ind w:right="-51"/>
              <w:jc w:val="center"/>
              <w:rPr>
                <w:sz w:val="22"/>
                <w:szCs w:val="22"/>
              </w:rPr>
            </w:pPr>
            <w:r w:rsidRPr="008D5C10">
              <w:rPr>
                <w:sz w:val="22"/>
                <w:szCs w:val="22"/>
              </w:rPr>
              <w:t>14.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AD1D94A" w14:textId="77777777" w:rsidR="006A43AE" w:rsidRPr="008D5C10" w:rsidRDefault="006A43AE" w:rsidP="008B5458">
            <w:pPr>
              <w:spacing w:before="40" w:after="40"/>
              <w:ind w:right="-51"/>
              <w:jc w:val="center"/>
              <w:rPr>
                <w:sz w:val="22"/>
                <w:szCs w:val="22"/>
              </w:rPr>
            </w:pPr>
            <w:r w:rsidRPr="008D5C10">
              <w:rPr>
                <w:sz w:val="22"/>
                <w:szCs w:val="22"/>
              </w:rPr>
              <w:t>3.1.3.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F89BFA7" w14:textId="77777777" w:rsidR="006A43AE" w:rsidRPr="008D5C10" w:rsidRDefault="006A43AE" w:rsidP="008B5458">
            <w:pPr>
              <w:spacing w:before="40" w:after="40"/>
              <w:ind w:right="-51"/>
              <w:rPr>
                <w:sz w:val="22"/>
                <w:szCs w:val="22"/>
              </w:rPr>
            </w:pPr>
            <w:r w:rsidRPr="008D5C10">
              <w:rPr>
                <w:sz w:val="22"/>
                <w:szCs w:val="22"/>
              </w:rPr>
              <w:t xml:space="preserve">kontroliranje postupka utovara i istovara s obzirom na sigurnost prijevoza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28A465A"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21CBC5D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EAC3FCB" w14:textId="77777777" w:rsidR="006A43AE" w:rsidRPr="008D5C10" w:rsidRDefault="006A43AE" w:rsidP="008B5458">
            <w:pPr>
              <w:spacing w:before="40" w:after="40"/>
              <w:ind w:right="-51"/>
              <w:jc w:val="center"/>
              <w:rPr>
                <w:sz w:val="22"/>
                <w:szCs w:val="22"/>
              </w:rPr>
            </w:pPr>
            <w:r w:rsidRPr="008D5C10">
              <w:rPr>
                <w:sz w:val="22"/>
                <w:szCs w:val="22"/>
              </w:rPr>
              <w:t>15.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11804D8" w14:textId="77777777" w:rsidR="006A43AE" w:rsidRPr="008D5C10" w:rsidRDefault="006A43AE" w:rsidP="008B5458">
            <w:pPr>
              <w:spacing w:before="40" w:after="40"/>
              <w:ind w:right="-51"/>
              <w:jc w:val="center"/>
              <w:rPr>
                <w:sz w:val="22"/>
                <w:szCs w:val="22"/>
              </w:rPr>
            </w:pPr>
            <w:r w:rsidRPr="008D5C10">
              <w:rPr>
                <w:sz w:val="22"/>
                <w:szCs w:val="22"/>
              </w:rPr>
              <w:t>3.1.4.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17EB1DB" w14:textId="77777777" w:rsidR="006A43AE" w:rsidRPr="008D5C10" w:rsidRDefault="006A43AE" w:rsidP="008B5458">
            <w:pPr>
              <w:spacing w:before="40" w:after="40"/>
              <w:ind w:right="-51"/>
              <w:rPr>
                <w:sz w:val="22"/>
                <w:szCs w:val="22"/>
              </w:rPr>
            </w:pPr>
            <w:r w:rsidRPr="008D5C10">
              <w:rPr>
                <w:sz w:val="22"/>
                <w:szCs w:val="22"/>
              </w:rPr>
              <w:t xml:space="preserve">razlikovanje različitih vrsta tereta i njihovih karakteristika radi nadziranja i osiguravanja sigurnog utovara tereta kako je predviđeno u planu rasporeda terete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479DACE" w14:textId="77777777" w:rsidR="006A43AE" w:rsidRPr="008D5C10" w:rsidRDefault="006A43AE" w:rsidP="008B5458">
            <w:pPr>
              <w:spacing w:before="40" w:after="40"/>
              <w:ind w:right="-51"/>
              <w:jc w:val="center"/>
              <w:rPr>
                <w:sz w:val="22"/>
                <w:szCs w:val="22"/>
              </w:rPr>
            </w:pPr>
            <w:r w:rsidRPr="008D5C10">
              <w:rPr>
                <w:sz w:val="22"/>
                <w:szCs w:val="22"/>
              </w:rPr>
              <w:t>II.</w:t>
            </w:r>
          </w:p>
        </w:tc>
      </w:tr>
      <w:tr w:rsidR="006A43AE" w:rsidRPr="008D5C10" w14:paraId="3188AD33"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1708026" w14:textId="77777777" w:rsidR="006A43AE" w:rsidRPr="008D5C10" w:rsidRDefault="006A43AE" w:rsidP="008B5458">
            <w:pPr>
              <w:spacing w:before="40" w:after="40"/>
              <w:ind w:right="-51"/>
              <w:jc w:val="center"/>
              <w:rPr>
                <w:sz w:val="22"/>
                <w:szCs w:val="22"/>
              </w:rPr>
            </w:pPr>
            <w:r w:rsidRPr="008D5C10">
              <w:rPr>
                <w:sz w:val="22"/>
                <w:szCs w:val="22"/>
              </w:rPr>
              <w:t>16.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3F1057F" w14:textId="77777777" w:rsidR="006A43AE" w:rsidRPr="008D5C10" w:rsidRDefault="006A43AE" w:rsidP="008B5458">
            <w:pPr>
              <w:spacing w:before="40" w:after="40"/>
              <w:ind w:right="-51"/>
              <w:jc w:val="center"/>
              <w:rPr>
                <w:sz w:val="22"/>
                <w:szCs w:val="22"/>
              </w:rPr>
            </w:pPr>
            <w:r w:rsidRPr="008D5C10">
              <w:rPr>
                <w:sz w:val="22"/>
                <w:szCs w:val="22"/>
              </w:rPr>
              <w:t>3.2.1.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06CD539" w14:textId="77777777" w:rsidR="006A43AE" w:rsidRPr="008D5C10" w:rsidRDefault="006A43AE" w:rsidP="008B5458">
            <w:pPr>
              <w:spacing w:before="40" w:after="40"/>
              <w:ind w:right="-51"/>
              <w:rPr>
                <w:sz w:val="22"/>
                <w:szCs w:val="22"/>
              </w:rPr>
            </w:pPr>
            <w:r w:rsidRPr="008D5C10">
              <w:rPr>
                <w:sz w:val="22"/>
                <w:szCs w:val="22"/>
              </w:rPr>
              <w:t xml:space="preserve">poštovanje učinka tereta i operacija s teretom na trim i stabilitet </w:t>
            </w:r>
            <w:r>
              <w:rPr>
                <w:sz w:val="22"/>
                <w:szCs w:val="22"/>
              </w:rPr>
              <w:t>broda</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A3C9763"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6A326B3A"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369429C" w14:textId="77777777" w:rsidR="006A43AE" w:rsidRPr="008D5C10" w:rsidRDefault="006A43AE" w:rsidP="008B5458">
            <w:pPr>
              <w:spacing w:before="40" w:after="40"/>
              <w:ind w:right="-51"/>
              <w:jc w:val="center"/>
              <w:rPr>
                <w:sz w:val="22"/>
                <w:szCs w:val="22"/>
              </w:rPr>
            </w:pPr>
            <w:r w:rsidRPr="008D5C10">
              <w:rPr>
                <w:sz w:val="22"/>
                <w:szCs w:val="22"/>
              </w:rPr>
              <w:t>17.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82D46A4" w14:textId="77777777" w:rsidR="006A43AE" w:rsidRPr="008D5C10" w:rsidRDefault="006A43AE" w:rsidP="008B5458">
            <w:pPr>
              <w:spacing w:before="40" w:after="40"/>
              <w:ind w:right="-51"/>
              <w:jc w:val="center"/>
              <w:rPr>
                <w:sz w:val="22"/>
                <w:szCs w:val="22"/>
              </w:rPr>
            </w:pPr>
            <w:r w:rsidRPr="008D5C10">
              <w:rPr>
                <w:sz w:val="22"/>
                <w:szCs w:val="22"/>
              </w:rPr>
              <w:t>3.2.2.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BFBF7F7" w14:textId="77777777" w:rsidR="006A43AE" w:rsidRPr="008D5C10" w:rsidRDefault="006A43AE" w:rsidP="008B5458">
            <w:pPr>
              <w:spacing w:before="40" w:after="40"/>
              <w:ind w:right="-51"/>
              <w:rPr>
                <w:sz w:val="22"/>
                <w:szCs w:val="22"/>
              </w:rPr>
            </w:pPr>
            <w:r w:rsidRPr="008D5C10">
              <w:rPr>
                <w:sz w:val="22"/>
                <w:szCs w:val="22"/>
              </w:rPr>
              <w:t xml:space="preserve">provjeravanje stvarne tonaže tereta, korištenje dijagramima za stabilitet i trim te opremom za izračunavanje naprezanja, uključujući ADB (automatska baza podataka), radi provjere plana rasporeda terete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C649844" w14:textId="77777777" w:rsidR="006A43AE" w:rsidRPr="008D5C10" w:rsidRDefault="006A43AE" w:rsidP="008B5458">
            <w:pPr>
              <w:spacing w:before="40" w:after="40"/>
              <w:ind w:right="-51"/>
              <w:jc w:val="center"/>
              <w:rPr>
                <w:sz w:val="22"/>
                <w:szCs w:val="22"/>
              </w:rPr>
            </w:pPr>
            <w:r w:rsidRPr="008D5C10">
              <w:rPr>
                <w:sz w:val="22"/>
                <w:szCs w:val="22"/>
              </w:rPr>
              <w:t>I.</w:t>
            </w:r>
          </w:p>
        </w:tc>
      </w:tr>
      <w:tr w:rsidR="006A43AE" w:rsidRPr="008D5C10" w14:paraId="3A653CA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B487A18" w14:textId="77777777" w:rsidR="006A43AE" w:rsidRPr="008D5C10" w:rsidRDefault="006A43AE" w:rsidP="008B5458">
            <w:pPr>
              <w:spacing w:before="60" w:after="60"/>
              <w:ind w:right="-51"/>
              <w:jc w:val="center"/>
              <w:rPr>
                <w:sz w:val="22"/>
                <w:szCs w:val="22"/>
              </w:rPr>
            </w:pPr>
            <w:r w:rsidRPr="008D5C10">
              <w:rPr>
                <w:sz w:val="22"/>
                <w:szCs w:val="22"/>
              </w:rPr>
              <w:t>18.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680C563" w14:textId="77777777" w:rsidR="006A43AE" w:rsidRPr="008D5C10" w:rsidRDefault="006A43AE" w:rsidP="008B5458">
            <w:pPr>
              <w:spacing w:before="60" w:after="60"/>
              <w:ind w:right="-51"/>
              <w:jc w:val="center"/>
              <w:rPr>
                <w:sz w:val="22"/>
                <w:szCs w:val="22"/>
              </w:rPr>
            </w:pPr>
            <w:r w:rsidRPr="008D5C10">
              <w:rPr>
                <w:sz w:val="22"/>
                <w:szCs w:val="22"/>
              </w:rPr>
              <w:t>3.3.1.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5211232" w14:textId="77777777" w:rsidR="006A43AE" w:rsidRPr="008D5C10" w:rsidRDefault="006A43AE" w:rsidP="008B5458">
            <w:pPr>
              <w:spacing w:before="60" w:after="60"/>
              <w:ind w:right="-51"/>
              <w:rPr>
                <w:sz w:val="22"/>
                <w:szCs w:val="22"/>
              </w:rPr>
            </w:pPr>
            <w:r w:rsidRPr="008D5C10">
              <w:rPr>
                <w:sz w:val="22"/>
                <w:szCs w:val="22"/>
              </w:rPr>
              <w:t xml:space="preserve">razumjeti mjerodavne nacionalne, europske i međunarodne propise, kodekse i standarde o prijevozu putnika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0C400F3"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6D93EA2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8D39180" w14:textId="77777777" w:rsidR="006A43AE" w:rsidRPr="008D5C10" w:rsidRDefault="006A43AE" w:rsidP="008B5458">
            <w:pPr>
              <w:spacing w:before="60" w:after="60"/>
              <w:ind w:right="-51"/>
              <w:jc w:val="center"/>
              <w:rPr>
                <w:sz w:val="22"/>
                <w:szCs w:val="22"/>
              </w:rPr>
            </w:pPr>
            <w:r w:rsidRPr="008D5C10">
              <w:rPr>
                <w:sz w:val="22"/>
                <w:szCs w:val="22"/>
              </w:rPr>
              <w:t>19.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781D15D" w14:textId="77777777" w:rsidR="006A43AE" w:rsidRPr="008D5C10" w:rsidRDefault="006A43AE" w:rsidP="008B5458">
            <w:pPr>
              <w:spacing w:before="60" w:after="60"/>
              <w:ind w:right="-51"/>
              <w:jc w:val="center"/>
              <w:rPr>
                <w:sz w:val="22"/>
                <w:szCs w:val="22"/>
              </w:rPr>
            </w:pPr>
            <w:r w:rsidRPr="008D5C10">
              <w:rPr>
                <w:sz w:val="22"/>
                <w:szCs w:val="22"/>
              </w:rPr>
              <w:t>3.3.2.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A49ABE8" w14:textId="77777777" w:rsidR="006A43AE" w:rsidRPr="008D5C10" w:rsidRDefault="006A43AE" w:rsidP="008B5458">
            <w:pPr>
              <w:spacing w:before="60" w:after="60"/>
              <w:ind w:right="-51"/>
              <w:rPr>
                <w:sz w:val="22"/>
                <w:szCs w:val="22"/>
              </w:rPr>
            </w:pPr>
            <w:r w:rsidRPr="008D5C10">
              <w:rPr>
                <w:sz w:val="22"/>
                <w:szCs w:val="22"/>
              </w:rPr>
              <w:t xml:space="preserve">organiziranje i nadziranje redovitih vježbi za sigurnost kako je utvrđeno u (sigurnosnom) rasporedu kako bi se zajamčilo sigurno ponašanje u potencijalnim opasnim situacijama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754DC4A"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06E240B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E89FFBA" w14:textId="77777777" w:rsidR="006A43AE" w:rsidRPr="008D5C10" w:rsidRDefault="006A43AE" w:rsidP="008B5458">
            <w:pPr>
              <w:spacing w:before="60" w:after="60"/>
              <w:ind w:right="-51"/>
              <w:jc w:val="center"/>
              <w:rPr>
                <w:sz w:val="22"/>
                <w:szCs w:val="22"/>
              </w:rPr>
            </w:pPr>
            <w:r w:rsidRPr="008D5C10">
              <w:rPr>
                <w:sz w:val="22"/>
                <w:szCs w:val="22"/>
              </w:rPr>
              <w:t>20.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F2479A1" w14:textId="77777777" w:rsidR="006A43AE" w:rsidRPr="008D5C10" w:rsidRDefault="006A43AE" w:rsidP="008B5458">
            <w:pPr>
              <w:spacing w:before="60" w:after="60"/>
              <w:ind w:right="-51"/>
              <w:jc w:val="center"/>
              <w:rPr>
                <w:sz w:val="22"/>
                <w:szCs w:val="22"/>
              </w:rPr>
            </w:pPr>
            <w:r w:rsidRPr="008D5C10">
              <w:rPr>
                <w:sz w:val="22"/>
                <w:szCs w:val="22"/>
              </w:rPr>
              <w:t>3.3.3.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55B0761" w14:textId="77777777" w:rsidR="006A43AE" w:rsidRPr="008D5C10" w:rsidRDefault="006A43AE" w:rsidP="008B5458">
            <w:pPr>
              <w:spacing w:before="60" w:after="60"/>
              <w:ind w:right="-51"/>
              <w:rPr>
                <w:sz w:val="22"/>
                <w:szCs w:val="22"/>
              </w:rPr>
            </w:pPr>
            <w:r w:rsidRPr="008D5C10">
              <w:rPr>
                <w:sz w:val="22"/>
                <w:szCs w:val="22"/>
              </w:rPr>
              <w:t xml:space="preserve">komuniciranje s putnicima u izvanrednim situacijama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036F1AC" w14:textId="77777777" w:rsidR="006A43AE" w:rsidRPr="008D5C10" w:rsidRDefault="006A43AE" w:rsidP="008B5458">
            <w:pPr>
              <w:spacing w:before="60" w:after="60"/>
              <w:ind w:right="-51"/>
              <w:jc w:val="center"/>
              <w:rPr>
                <w:sz w:val="22"/>
                <w:szCs w:val="22"/>
              </w:rPr>
            </w:pPr>
            <w:r w:rsidRPr="008D5C10">
              <w:rPr>
                <w:sz w:val="22"/>
                <w:szCs w:val="22"/>
              </w:rPr>
              <w:t>I.</w:t>
            </w:r>
          </w:p>
        </w:tc>
      </w:tr>
      <w:tr w:rsidR="006A43AE" w:rsidRPr="008D5C10" w14:paraId="042A3E5B"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0DA197B" w14:textId="77777777" w:rsidR="006A43AE" w:rsidRPr="008D5C10" w:rsidRDefault="006A43AE" w:rsidP="008B5458">
            <w:pPr>
              <w:spacing w:before="60" w:after="60"/>
              <w:ind w:right="-51"/>
              <w:jc w:val="center"/>
              <w:rPr>
                <w:sz w:val="22"/>
                <w:szCs w:val="22"/>
              </w:rPr>
            </w:pPr>
            <w:r w:rsidRPr="008D5C10">
              <w:rPr>
                <w:sz w:val="22"/>
                <w:szCs w:val="22"/>
              </w:rPr>
              <w:t>21.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A104B77" w14:textId="77777777" w:rsidR="006A43AE" w:rsidRPr="008D5C10" w:rsidRDefault="006A43AE" w:rsidP="008B5458">
            <w:pPr>
              <w:spacing w:before="60" w:after="60"/>
              <w:ind w:right="-51"/>
              <w:jc w:val="center"/>
              <w:rPr>
                <w:sz w:val="22"/>
                <w:szCs w:val="22"/>
              </w:rPr>
            </w:pPr>
            <w:r w:rsidRPr="008D5C10">
              <w:rPr>
                <w:sz w:val="22"/>
                <w:szCs w:val="22"/>
              </w:rPr>
              <w:t>3.3.4.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E2BEE85" w14:textId="77777777" w:rsidR="006A43AE" w:rsidRPr="008D5C10" w:rsidRDefault="006A43AE" w:rsidP="008B5458">
            <w:pPr>
              <w:spacing w:before="60" w:after="60"/>
              <w:ind w:right="-51"/>
              <w:rPr>
                <w:sz w:val="22"/>
                <w:szCs w:val="22"/>
              </w:rPr>
            </w:pPr>
            <w:r w:rsidRPr="008D5C10">
              <w:rPr>
                <w:sz w:val="22"/>
                <w:szCs w:val="22"/>
              </w:rPr>
              <w:t xml:space="preserve">utvrđivanje i nadziranje analize rizika na </w:t>
            </w:r>
            <w:r>
              <w:rPr>
                <w:sz w:val="22"/>
                <w:szCs w:val="22"/>
              </w:rPr>
              <w:t>brodu</w:t>
            </w:r>
            <w:r w:rsidRPr="008D5C10">
              <w:rPr>
                <w:sz w:val="22"/>
                <w:szCs w:val="22"/>
              </w:rPr>
              <w:t xml:space="preserve"> u pogledu ograničenog pristupa putnika te osmišljavanje djelotvornog sustava zaštite na </w:t>
            </w:r>
            <w:r>
              <w:rPr>
                <w:sz w:val="22"/>
                <w:szCs w:val="22"/>
              </w:rPr>
              <w:t>brodu</w:t>
            </w:r>
            <w:r w:rsidRPr="008D5C10">
              <w:rPr>
                <w:sz w:val="22"/>
                <w:szCs w:val="22"/>
              </w:rPr>
              <w:t xml:space="preserve"> radi sprečavanja neovlaštenog pristupa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66A3970"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0F60506D"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3A6D32B" w14:textId="77777777" w:rsidR="006A43AE" w:rsidRPr="008D5C10" w:rsidRDefault="006A43AE" w:rsidP="008B5458">
            <w:pPr>
              <w:spacing w:before="60" w:after="60"/>
              <w:ind w:right="-51"/>
              <w:jc w:val="center"/>
              <w:rPr>
                <w:sz w:val="22"/>
                <w:szCs w:val="22"/>
              </w:rPr>
            </w:pPr>
            <w:r w:rsidRPr="008D5C10">
              <w:rPr>
                <w:sz w:val="22"/>
                <w:szCs w:val="22"/>
              </w:rPr>
              <w:t>22.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1FFF59C" w14:textId="77777777" w:rsidR="006A43AE" w:rsidRPr="008D5C10" w:rsidRDefault="006A43AE" w:rsidP="008B5458">
            <w:pPr>
              <w:spacing w:before="60" w:after="60"/>
              <w:ind w:right="-51"/>
              <w:jc w:val="center"/>
              <w:rPr>
                <w:sz w:val="22"/>
                <w:szCs w:val="22"/>
              </w:rPr>
            </w:pPr>
            <w:r w:rsidRPr="008D5C10">
              <w:rPr>
                <w:sz w:val="22"/>
                <w:szCs w:val="22"/>
              </w:rPr>
              <w:t>3.3.5.</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37E251C" w14:textId="77777777" w:rsidR="006A43AE" w:rsidRPr="008D5C10" w:rsidRDefault="006A43AE" w:rsidP="008B5458">
            <w:pPr>
              <w:spacing w:before="60" w:after="60"/>
              <w:ind w:right="-51"/>
              <w:rPr>
                <w:sz w:val="22"/>
                <w:szCs w:val="22"/>
              </w:rPr>
            </w:pPr>
            <w:r w:rsidRPr="008D5C10">
              <w:rPr>
                <w:sz w:val="22"/>
                <w:szCs w:val="22"/>
              </w:rPr>
              <w:t xml:space="preserve">analiziranje prijava koje daju putnici (tj. nepredviđenih pojava, vrijeđanja, vandalizma) kako bi se moglo primjereno reagirati na njih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96268EE"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8D98425"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CFA1087" w14:textId="77777777" w:rsidR="006A43AE" w:rsidRPr="008D5C10" w:rsidRDefault="006A43AE" w:rsidP="008B5458">
            <w:pPr>
              <w:spacing w:before="60" w:after="60"/>
              <w:ind w:right="-51"/>
              <w:jc w:val="center"/>
              <w:rPr>
                <w:sz w:val="22"/>
                <w:szCs w:val="22"/>
              </w:rPr>
            </w:pPr>
            <w:r w:rsidRPr="008D5C10">
              <w:rPr>
                <w:sz w:val="22"/>
                <w:szCs w:val="22"/>
              </w:rPr>
              <w:t>23.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0590E52" w14:textId="77777777" w:rsidR="006A43AE" w:rsidRPr="008D5C10" w:rsidRDefault="006A43AE" w:rsidP="008B5458">
            <w:pPr>
              <w:spacing w:before="60" w:after="60"/>
              <w:ind w:right="-51"/>
              <w:jc w:val="center"/>
              <w:rPr>
                <w:sz w:val="22"/>
                <w:szCs w:val="22"/>
              </w:rPr>
            </w:pPr>
            <w:r w:rsidRPr="008D5C10">
              <w:rPr>
                <w:sz w:val="22"/>
                <w:szCs w:val="22"/>
              </w:rPr>
              <w:t>4.4.1.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3871C42" w14:textId="77777777" w:rsidR="006A43AE" w:rsidRPr="008D5C10" w:rsidRDefault="006A43AE" w:rsidP="008B5458">
            <w:pPr>
              <w:spacing w:before="60" w:after="60"/>
              <w:ind w:right="-51"/>
              <w:rPr>
                <w:sz w:val="22"/>
                <w:szCs w:val="22"/>
              </w:rPr>
            </w:pPr>
            <w:r w:rsidRPr="008D5C10">
              <w:rPr>
                <w:sz w:val="22"/>
                <w:szCs w:val="22"/>
              </w:rPr>
              <w:t xml:space="preserve">sprečavanje potencijalne štete za električne i elektroničke uređaje na </w:t>
            </w:r>
            <w:r>
              <w:rPr>
                <w:sz w:val="22"/>
                <w:szCs w:val="22"/>
              </w:rPr>
              <w:t>brodu</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153D9DB"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58558C9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BAF5442" w14:textId="77777777" w:rsidR="006A43AE" w:rsidRPr="008D5C10" w:rsidRDefault="006A43AE" w:rsidP="008B5458">
            <w:pPr>
              <w:spacing w:before="60" w:after="60"/>
              <w:ind w:right="-51"/>
              <w:jc w:val="center"/>
              <w:rPr>
                <w:sz w:val="22"/>
                <w:szCs w:val="22"/>
              </w:rPr>
            </w:pPr>
            <w:r w:rsidRPr="008D5C10">
              <w:rPr>
                <w:sz w:val="22"/>
                <w:szCs w:val="22"/>
              </w:rPr>
              <w:t>24.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040597E" w14:textId="77777777" w:rsidR="006A43AE" w:rsidRPr="008D5C10" w:rsidRDefault="006A43AE" w:rsidP="008B5458">
            <w:pPr>
              <w:spacing w:before="60" w:after="60"/>
              <w:ind w:right="-51"/>
              <w:jc w:val="center"/>
              <w:rPr>
                <w:sz w:val="22"/>
                <w:szCs w:val="22"/>
              </w:rPr>
            </w:pPr>
            <w:r w:rsidRPr="008D5C10">
              <w:rPr>
                <w:sz w:val="22"/>
                <w:szCs w:val="22"/>
              </w:rPr>
              <w:t>4.5.3.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FB617BA" w14:textId="77777777" w:rsidR="006A43AE" w:rsidRPr="008D5C10" w:rsidRDefault="006A43AE" w:rsidP="008B5458">
            <w:pPr>
              <w:spacing w:before="60" w:after="60"/>
              <w:ind w:right="-51"/>
              <w:rPr>
                <w:sz w:val="22"/>
                <w:szCs w:val="22"/>
              </w:rPr>
            </w:pPr>
            <w:r w:rsidRPr="008D5C10">
              <w:rPr>
                <w:sz w:val="22"/>
                <w:szCs w:val="22"/>
              </w:rPr>
              <w:t xml:space="preserve">evaluacija tehničke i interne dokumentacije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7B93C92"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3FE0EC3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4FEAD94" w14:textId="77777777" w:rsidR="006A43AE" w:rsidRPr="008D5C10" w:rsidRDefault="006A43AE" w:rsidP="008B5458">
            <w:pPr>
              <w:spacing w:before="60" w:after="60"/>
              <w:ind w:right="-51"/>
              <w:jc w:val="center"/>
              <w:rPr>
                <w:sz w:val="22"/>
                <w:szCs w:val="22"/>
              </w:rPr>
            </w:pPr>
            <w:r w:rsidRPr="008D5C10">
              <w:rPr>
                <w:sz w:val="22"/>
                <w:szCs w:val="22"/>
              </w:rPr>
              <w:t>25.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956003A" w14:textId="77777777" w:rsidR="006A43AE" w:rsidRPr="008D5C10" w:rsidRDefault="006A43AE" w:rsidP="008B5458">
            <w:pPr>
              <w:spacing w:before="60" w:after="60"/>
              <w:ind w:right="-51"/>
              <w:jc w:val="center"/>
              <w:rPr>
                <w:sz w:val="22"/>
                <w:szCs w:val="22"/>
              </w:rPr>
            </w:pPr>
            <w:r w:rsidRPr="008D5C10">
              <w:rPr>
                <w:sz w:val="22"/>
                <w:szCs w:val="22"/>
              </w:rPr>
              <w:t>5.1.1.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3537568" w14:textId="77777777" w:rsidR="006A43AE" w:rsidRPr="008D5C10" w:rsidRDefault="006A43AE" w:rsidP="008B5458">
            <w:pPr>
              <w:spacing w:before="60" w:after="60"/>
              <w:ind w:right="-51"/>
              <w:rPr>
                <w:sz w:val="22"/>
                <w:szCs w:val="22"/>
              </w:rPr>
            </w:pPr>
            <w:r w:rsidRPr="008D5C10">
              <w:rPr>
                <w:sz w:val="22"/>
                <w:szCs w:val="22"/>
              </w:rPr>
              <w:t xml:space="preserve">osiguravanje sigurnog ponašanja članova posade u pogledu korištenja materijala i aditiva na </w:t>
            </w:r>
            <w:r>
              <w:rPr>
                <w:sz w:val="22"/>
                <w:szCs w:val="22"/>
              </w:rPr>
              <w:t>brodu</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3CBE370"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56959C9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2D20FF5" w14:textId="77777777" w:rsidR="006A43AE" w:rsidRPr="008D5C10" w:rsidRDefault="006A43AE" w:rsidP="008B5458">
            <w:pPr>
              <w:spacing w:before="60" w:after="60"/>
              <w:ind w:right="-51"/>
              <w:jc w:val="center"/>
              <w:rPr>
                <w:sz w:val="22"/>
                <w:szCs w:val="22"/>
              </w:rPr>
            </w:pPr>
            <w:r w:rsidRPr="008D5C10">
              <w:rPr>
                <w:sz w:val="22"/>
                <w:szCs w:val="22"/>
              </w:rPr>
              <w:t>26.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FBB0305" w14:textId="77777777" w:rsidR="006A43AE" w:rsidRPr="008D5C10" w:rsidRDefault="006A43AE" w:rsidP="008B5458">
            <w:pPr>
              <w:spacing w:before="60" w:after="60"/>
              <w:ind w:right="-51"/>
              <w:jc w:val="center"/>
              <w:rPr>
                <w:sz w:val="22"/>
                <w:szCs w:val="22"/>
              </w:rPr>
            </w:pPr>
            <w:r w:rsidRPr="008D5C10">
              <w:rPr>
                <w:sz w:val="22"/>
                <w:szCs w:val="22"/>
              </w:rPr>
              <w:t>5.1.2.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46FA891" w14:textId="77777777" w:rsidR="006A43AE" w:rsidRPr="008D5C10" w:rsidRDefault="006A43AE" w:rsidP="008B5458">
            <w:pPr>
              <w:spacing w:before="60" w:after="60"/>
              <w:ind w:right="-51"/>
              <w:rPr>
                <w:sz w:val="22"/>
                <w:szCs w:val="22"/>
              </w:rPr>
            </w:pPr>
            <w:r w:rsidRPr="008D5C10">
              <w:rPr>
                <w:sz w:val="22"/>
                <w:szCs w:val="22"/>
              </w:rPr>
              <w:t xml:space="preserve">utvrđivanje, praćenje i osiguravanje radnih naloga kako bi članovi posade mogli samostalno obavljati radove održavanja i popravaka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AA27CAC"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0008F7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4A518FC" w14:textId="77777777" w:rsidR="006A43AE" w:rsidRPr="008D5C10" w:rsidRDefault="006A43AE" w:rsidP="008B5458">
            <w:pPr>
              <w:spacing w:before="60" w:after="60"/>
              <w:ind w:right="-51"/>
              <w:jc w:val="center"/>
              <w:rPr>
                <w:sz w:val="22"/>
                <w:szCs w:val="22"/>
              </w:rPr>
            </w:pPr>
            <w:r w:rsidRPr="008D5C10">
              <w:rPr>
                <w:sz w:val="22"/>
                <w:szCs w:val="22"/>
              </w:rPr>
              <w:t>27.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CBC4402" w14:textId="77777777" w:rsidR="006A43AE" w:rsidRPr="008D5C10" w:rsidRDefault="006A43AE" w:rsidP="008B5458">
            <w:pPr>
              <w:spacing w:before="60" w:after="60"/>
              <w:ind w:right="-51"/>
              <w:jc w:val="center"/>
              <w:rPr>
                <w:sz w:val="22"/>
                <w:szCs w:val="22"/>
              </w:rPr>
            </w:pPr>
            <w:r w:rsidRPr="008D5C10">
              <w:rPr>
                <w:sz w:val="22"/>
                <w:szCs w:val="22"/>
              </w:rPr>
              <w:t>5.1.3.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D89A6A4" w14:textId="77777777" w:rsidR="006A43AE" w:rsidRPr="008D5C10" w:rsidRDefault="006A43AE" w:rsidP="008B5458">
            <w:pPr>
              <w:spacing w:before="60" w:after="60"/>
              <w:ind w:right="-51"/>
              <w:rPr>
                <w:sz w:val="22"/>
                <w:szCs w:val="22"/>
              </w:rPr>
            </w:pPr>
            <w:r w:rsidRPr="008D5C10">
              <w:rPr>
                <w:sz w:val="22"/>
                <w:szCs w:val="22"/>
              </w:rPr>
              <w:t xml:space="preserve">kupovanje i nadzor materijala i alata s obzirom na zdravlje i zaštitu okoliša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4CAB7F9"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D4F925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08DABEA" w14:textId="77777777" w:rsidR="006A43AE" w:rsidRPr="008D5C10" w:rsidRDefault="006A43AE" w:rsidP="008B5458">
            <w:pPr>
              <w:spacing w:before="60" w:after="60"/>
              <w:ind w:right="-51"/>
              <w:jc w:val="center"/>
              <w:rPr>
                <w:sz w:val="22"/>
                <w:szCs w:val="22"/>
              </w:rPr>
            </w:pPr>
            <w:r w:rsidRPr="008D5C10">
              <w:rPr>
                <w:sz w:val="22"/>
                <w:szCs w:val="22"/>
              </w:rPr>
              <w:t>28.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609135E" w14:textId="77777777" w:rsidR="006A43AE" w:rsidRPr="008D5C10" w:rsidRDefault="006A43AE" w:rsidP="008B5458">
            <w:pPr>
              <w:spacing w:before="60" w:after="60"/>
              <w:ind w:right="-51"/>
              <w:jc w:val="center"/>
              <w:rPr>
                <w:sz w:val="22"/>
                <w:szCs w:val="22"/>
              </w:rPr>
            </w:pPr>
            <w:r w:rsidRPr="008D5C10">
              <w:rPr>
                <w:sz w:val="22"/>
                <w:szCs w:val="22"/>
              </w:rPr>
              <w:t>5.1.4.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538AB3B" w14:textId="77777777" w:rsidR="006A43AE" w:rsidRPr="008D5C10" w:rsidRDefault="006A43AE" w:rsidP="008B5458">
            <w:pPr>
              <w:spacing w:before="60" w:after="60"/>
              <w:ind w:right="-51"/>
              <w:rPr>
                <w:sz w:val="22"/>
                <w:szCs w:val="22"/>
              </w:rPr>
            </w:pPr>
            <w:r w:rsidRPr="008D5C10">
              <w:rPr>
                <w:sz w:val="22"/>
                <w:szCs w:val="22"/>
              </w:rPr>
              <w:t xml:space="preserve">osiguravanje da se čelik-čela i užad koriste u skladu sa specifikacijama proizvođača i predviđenom namjenom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A0DC51D"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3B673448"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0AF2021" w14:textId="77777777" w:rsidR="006A43AE" w:rsidRPr="008D5C10" w:rsidRDefault="006A43AE" w:rsidP="008B5458">
            <w:pPr>
              <w:spacing w:before="60" w:after="60"/>
              <w:ind w:right="-51"/>
              <w:jc w:val="center"/>
              <w:rPr>
                <w:sz w:val="22"/>
                <w:szCs w:val="22"/>
              </w:rPr>
            </w:pPr>
            <w:r w:rsidRPr="008D5C10">
              <w:rPr>
                <w:sz w:val="22"/>
                <w:szCs w:val="22"/>
              </w:rPr>
              <w:t>29.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9704EC1" w14:textId="77777777" w:rsidR="006A43AE" w:rsidRPr="008D5C10" w:rsidRDefault="006A43AE" w:rsidP="008B5458">
            <w:pPr>
              <w:spacing w:before="60" w:after="60"/>
              <w:ind w:right="-51"/>
              <w:jc w:val="center"/>
              <w:rPr>
                <w:sz w:val="22"/>
                <w:szCs w:val="22"/>
              </w:rPr>
            </w:pPr>
            <w:r w:rsidRPr="008D5C10">
              <w:rPr>
                <w:sz w:val="22"/>
                <w:szCs w:val="22"/>
              </w:rPr>
              <w:t>6.3.2.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48A27DE" w14:textId="77777777" w:rsidR="006A43AE" w:rsidRPr="008D5C10" w:rsidRDefault="006A43AE" w:rsidP="008B5458">
            <w:pPr>
              <w:spacing w:before="60" w:after="60"/>
              <w:ind w:right="-51"/>
              <w:rPr>
                <w:sz w:val="22"/>
                <w:szCs w:val="22"/>
              </w:rPr>
            </w:pPr>
            <w:r w:rsidRPr="008D5C10">
              <w:rPr>
                <w:sz w:val="22"/>
                <w:szCs w:val="22"/>
              </w:rPr>
              <w:t xml:space="preserve">primjenjivanje nacionalnog, europskog i međunarodnog socijalnog zakonodavstva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3284838"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A456D39"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14D80E2" w14:textId="77777777" w:rsidR="006A43AE" w:rsidRPr="008D5C10" w:rsidRDefault="006A43AE" w:rsidP="008B5458">
            <w:pPr>
              <w:spacing w:before="60" w:after="60"/>
              <w:ind w:right="-51"/>
              <w:jc w:val="center"/>
              <w:rPr>
                <w:sz w:val="22"/>
                <w:szCs w:val="22"/>
              </w:rPr>
            </w:pPr>
            <w:r w:rsidRPr="008D5C10">
              <w:rPr>
                <w:sz w:val="22"/>
                <w:szCs w:val="22"/>
              </w:rPr>
              <w:t>30.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556169A" w14:textId="77777777" w:rsidR="006A43AE" w:rsidRPr="008D5C10" w:rsidRDefault="006A43AE" w:rsidP="008B5458">
            <w:pPr>
              <w:spacing w:before="60" w:after="60"/>
              <w:ind w:right="-51"/>
              <w:jc w:val="center"/>
              <w:rPr>
                <w:sz w:val="22"/>
                <w:szCs w:val="22"/>
              </w:rPr>
            </w:pPr>
            <w:r w:rsidRPr="008D5C10">
              <w:rPr>
                <w:sz w:val="22"/>
                <w:szCs w:val="22"/>
              </w:rPr>
              <w:t>6.3.3.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2ADC3C7" w14:textId="77777777" w:rsidR="006A43AE" w:rsidRPr="008D5C10" w:rsidRDefault="006A43AE" w:rsidP="008B5458">
            <w:pPr>
              <w:spacing w:before="60" w:after="60"/>
              <w:ind w:right="-51"/>
              <w:rPr>
                <w:sz w:val="22"/>
                <w:szCs w:val="22"/>
              </w:rPr>
            </w:pPr>
            <w:r w:rsidRPr="008D5C10">
              <w:rPr>
                <w:sz w:val="22"/>
                <w:szCs w:val="22"/>
              </w:rPr>
              <w:t xml:space="preserve">pridržavanje stroge zabrane alkohola i droga te primjereno reagiranje u slučajevima kršenja te zabrane, preuzimanje odgovornosti i objašnjavanje posljedica neprimjerenog ponašanja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3C6040"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37A751B8"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47C1093" w14:textId="77777777" w:rsidR="006A43AE" w:rsidRPr="008D5C10" w:rsidRDefault="006A43AE" w:rsidP="008B5458">
            <w:pPr>
              <w:spacing w:before="60" w:after="60"/>
              <w:ind w:right="-51"/>
              <w:jc w:val="center"/>
              <w:rPr>
                <w:sz w:val="22"/>
                <w:szCs w:val="22"/>
              </w:rPr>
            </w:pPr>
            <w:r w:rsidRPr="008D5C10">
              <w:rPr>
                <w:sz w:val="22"/>
                <w:szCs w:val="22"/>
              </w:rPr>
              <w:t>31.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694D4B0" w14:textId="77777777" w:rsidR="006A43AE" w:rsidRPr="008D5C10" w:rsidRDefault="006A43AE" w:rsidP="008B5458">
            <w:pPr>
              <w:spacing w:before="60" w:after="60"/>
              <w:ind w:right="-51"/>
              <w:jc w:val="center"/>
              <w:rPr>
                <w:sz w:val="22"/>
                <w:szCs w:val="22"/>
              </w:rPr>
            </w:pPr>
            <w:r w:rsidRPr="008D5C10">
              <w:rPr>
                <w:sz w:val="22"/>
                <w:szCs w:val="22"/>
              </w:rPr>
              <w:t>6.3.4.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6B00C07" w14:textId="77777777" w:rsidR="006A43AE" w:rsidRPr="008D5C10" w:rsidRDefault="006A43AE" w:rsidP="008B5458">
            <w:pPr>
              <w:spacing w:before="60" w:after="60"/>
              <w:ind w:right="-51"/>
              <w:rPr>
                <w:sz w:val="22"/>
                <w:szCs w:val="22"/>
              </w:rPr>
            </w:pPr>
            <w:r w:rsidRPr="008D5C10">
              <w:rPr>
                <w:sz w:val="22"/>
                <w:szCs w:val="22"/>
              </w:rPr>
              <w:t xml:space="preserve">organiziranje opskrbe hranom i pripreme obroka na </w:t>
            </w:r>
            <w:r>
              <w:rPr>
                <w:sz w:val="22"/>
                <w:szCs w:val="22"/>
              </w:rPr>
              <w:t>brodu</w:t>
            </w:r>
            <w:r w:rsidRPr="008D5C10">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ACA22D5"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31EDFA4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8F6E1ED" w14:textId="77777777" w:rsidR="006A43AE" w:rsidRPr="008D5C10" w:rsidRDefault="006A43AE" w:rsidP="008B5458">
            <w:pPr>
              <w:spacing w:before="60" w:after="60"/>
              <w:ind w:right="-51"/>
              <w:jc w:val="center"/>
              <w:rPr>
                <w:sz w:val="22"/>
                <w:szCs w:val="22"/>
              </w:rPr>
            </w:pPr>
            <w:r w:rsidRPr="008D5C10">
              <w:rPr>
                <w:sz w:val="22"/>
                <w:szCs w:val="22"/>
              </w:rPr>
              <w:t>32.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2461206" w14:textId="77777777" w:rsidR="006A43AE" w:rsidRPr="008D5C10" w:rsidRDefault="006A43AE" w:rsidP="008B5458">
            <w:pPr>
              <w:spacing w:before="60" w:after="60"/>
              <w:ind w:right="-51"/>
              <w:jc w:val="center"/>
              <w:rPr>
                <w:sz w:val="22"/>
                <w:szCs w:val="22"/>
              </w:rPr>
            </w:pPr>
            <w:r w:rsidRPr="008D5C10">
              <w:rPr>
                <w:sz w:val="22"/>
                <w:szCs w:val="22"/>
              </w:rPr>
              <w:t>7.1.1.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52E2A3F" w14:textId="77777777" w:rsidR="006A43AE" w:rsidRPr="008D5C10" w:rsidRDefault="006A43AE" w:rsidP="008B5458">
            <w:pPr>
              <w:spacing w:before="60" w:after="60"/>
              <w:ind w:right="-51"/>
              <w:rPr>
                <w:sz w:val="22"/>
                <w:szCs w:val="22"/>
              </w:rPr>
            </w:pPr>
            <w:r w:rsidRPr="008D5C10">
              <w:rPr>
                <w:sz w:val="22"/>
                <w:szCs w:val="22"/>
              </w:rPr>
              <w:t xml:space="preserve">primjenjivanje nacionalnog i međunarodnog zakonodavstva te poduzimanje odgovarajućih mjera za zaštitu zdravlja i sprečavanje nesreća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717AA54"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DE9E93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1A87F78" w14:textId="77777777" w:rsidR="006A43AE" w:rsidRPr="008D5C10" w:rsidRDefault="006A43AE" w:rsidP="008B5458">
            <w:pPr>
              <w:spacing w:before="60" w:after="60"/>
              <w:ind w:right="-51"/>
              <w:jc w:val="center"/>
              <w:rPr>
                <w:sz w:val="22"/>
                <w:szCs w:val="22"/>
              </w:rPr>
            </w:pPr>
            <w:r w:rsidRPr="008D5C10">
              <w:rPr>
                <w:sz w:val="22"/>
                <w:szCs w:val="22"/>
              </w:rPr>
              <w:t>33.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82EDF1C" w14:textId="77777777" w:rsidR="006A43AE" w:rsidRPr="008D5C10" w:rsidRDefault="006A43AE" w:rsidP="008B5458">
            <w:pPr>
              <w:spacing w:before="60" w:after="60"/>
              <w:ind w:right="-51"/>
              <w:jc w:val="center"/>
              <w:rPr>
                <w:sz w:val="22"/>
                <w:szCs w:val="22"/>
              </w:rPr>
            </w:pPr>
            <w:r w:rsidRPr="008D5C10">
              <w:rPr>
                <w:sz w:val="22"/>
                <w:szCs w:val="22"/>
              </w:rPr>
              <w:t>7.1.2.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931F7B6" w14:textId="77777777" w:rsidR="006A43AE" w:rsidRPr="008D5C10" w:rsidRDefault="006A43AE" w:rsidP="008B5458">
            <w:pPr>
              <w:spacing w:before="60" w:after="60"/>
              <w:ind w:right="-51"/>
              <w:rPr>
                <w:sz w:val="22"/>
                <w:szCs w:val="22"/>
              </w:rPr>
            </w:pPr>
            <w:r w:rsidRPr="008D5C10">
              <w:rPr>
                <w:sz w:val="22"/>
                <w:szCs w:val="22"/>
              </w:rPr>
              <w:t xml:space="preserve">nadziranje i praćenje valjanosti svjedodžbe o sposobnosti za plovidbu i drugih dokumenata relevantnih za </w:t>
            </w:r>
            <w:r>
              <w:rPr>
                <w:sz w:val="22"/>
                <w:szCs w:val="22"/>
              </w:rPr>
              <w:t>brod</w:t>
            </w:r>
            <w:r w:rsidRPr="008D5C10">
              <w:rPr>
                <w:sz w:val="22"/>
                <w:szCs w:val="22"/>
              </w:rPr>
              <w:t xml:space="preserve"> i njegov rad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F8BFFB" w14:textId="77777777" w:rsidR="006A43AE" w:rsidRPr="008D5C10" w:rsidRDefault="006A43AE" w:rsidP="008B5458">
            <w:pPr>
              <w:spacing w:before="60" w:after="60"/>
              <w:ind w:right="-51"/>
              <w:jc w:val="center"/>
              <w:rPr>
                <w:sz w:val="22"/>
                <w:szCs w:val="22"/>
              </w:rPr>
            </w:pPr>
            <w:r w:rsidRPr="008D5C10">
              <w:rPr>
                <w:sz w:val="22"/>
                <w:szCs w:val="22"/>
              </w:rPr>
              <w:t>I.</w:t>
            </w:r>
          </w:p>
        </w:tc>
      </w:tr>
      <w:tr w:rsidR="006A43AE" w:rsidRPr="008D5C10" w14:paraId="5A224291"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1A56F9A" w14:textId="77777777" w:rsidR="006A43AE" w:rsidRPr="008D5C10" w:rsidRDefault="006A43AE" w:rsidP="008B5458">
            <w:pPr>
              <w:spacing w:before="60" w:after="60"/>
              <w:ind w:right="-51"/>
              <w:jc w:val="center"/>
              <w:rPr>
                <w:sz w:val="22"/>
                <w:szCs w:val="22"/>
              </w:rPr>
            </w:pPr>
            <w:r w:rsidRPr="008D5C10">
              <w:rPr>
                <w:sz w:val="22"/>
                <w:szCs w:val="22"/>
              </w:rPr>
              <w:t>34.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2B72163" w14:textId="77777777" w:rsidR="006A43AE" w:rsidRPr="008D5C10" w:rsidRDefault="006A43AE" w:rsidP="008B5458">
            <w:pPr>
              <w:spacing w:before="60" w:after="60"/>
              <w:ind w:right="-51"/>
              <w:jc w:val="center"/>
              <w:rPr>
                <w:sz w:val="22"/>
                <w:szCs w:val="22"/>
              </w:rPr>
            </w:pPr>
            <w:r w:rsidRPr="008D5C10">
              <w:rPr>
                <w:sz w:val="22"/>
                <w:szCs w:val="22"/>
              </w:rPr>
              <w:t>7.1.3.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688C6E1" w14:textId="77777777" w:rsidR="006A43AE" w:rsidRPr="008D5C10" w:rsidRDefault="006A43AE" w:rsidP="008B5458">
            <w:pPr>
              <w:spacing w:before="60" w:after="60"/>
              <w:ind w:right="-51"/>
              <w:rPr>
                <w:sz w:val="22"/>
                <w:szCs w:val="22"/>
              </w:rPr>
            </w:pPr>
            <w:r w:rsidRPr="008D5C10">
              <w:rPr>
                <w:sz w:val="22"/>
                <w:szCs w:val="22"/>
              </w:rPr>
              <w:t xml:space="preserve">pridržavanje propisa o sigurnosti tijekom svih radnih postupaka primjenom odgovarajućih sigurnosnih mjera radi izbjegavanja nesreća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8427F80" w14:textId="77777777" w:rsidR="006A43AE" w:rsidRPr="008D5C10" w:rsidRDefault="006A43AE" w:rsidP="008B5458">
            <w:pPr>
              <w:spacing w:before="60" w:after="60"/>
              <w:ind w:right="-51"/>
              <w:jc w:val="center"/>
              <w:rPr>
                <w:sz w:val="22"/>
                <w:szCs w:val="22"/>
              </w:rPr>
            </w:pPr>
            <w:r w:rsidRPr="008D5C10">
              <w:rPr>
                <w:sz w:val="22"/>
                <w:szCs w:val="22"/>
              </w:rPr>
              <w:t>I.</w:t>
            </w:r>
          </w:p>
        </w:tc>
      </w:tr>
      <w:tr w:rsidR="006A43AE" w:rsidRPr="008D5C10" w14:paraId="0D0F677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F60922F" w14:textId="77777777" w:rsidR="006A43AE" w:rsidRPr="008D5C10" w:rsidRDefault="006A43AE" w:rsidP="008B5458">
            <w:pPr>
              <w:spacing w:before="60" w:after="60"/>
              <w:ind w:right="-51"/>
              <w:jc w:val="center"/>
              <w:rPr>
                <w:sz w:val="22"/>
                <w:szCs w:val="22"/>
              </w:rPr>
            </w:pPr>
            <w:r w:rsidRPr="008D5C10">
              <w:rPr>
                <w:sz w:val="22"/>
                <w:szCs w:val="22"/>
              </w:rPr>
              <w:t>35.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6D50949" w14:textId="77777777" w:rsidR="006A43AE" w:rsidRPr="008D5C10" w:rsidRDefault="006A43AE" w:rsidP="008B5458">
            <w:pPr>
              <w:spacing w:before="60" w:after="60"/>
              <w:ind w:right="-51"/>
              <w:jc w:val="center"/>
              <w:rPr>
                <w:sz w:val="22"/>
                <w:szCs w:val="22"/>
              </w:rPr>
            </w:pPr>
            <w:r w:rsidRPr="008D5C10">
              <w:rPr>
                <w:sz w:val="22"/>
                <w:szCs w:val="22"/>
              </w:rPr>
              <w:t>7.1.4.</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5D22B3C" w14:textId="77777777" w:rsidR="006A43AE" w:rsidRPr="008D5C10" w:rsidRDefault="006A43AE" w:rsidP="008B5458">
            <w:pPr>
              <w:spacing w:before="60" w:after="60"/>
              <w:ind w:right="-51"/>
              <w:rPr>
                <w:sz w:val="22"/>
                <w:szCs w:val="22"/>
              </w:rPr>
            </w:pPr>
            <w:r w:rsidRPr="008D5C10">
              <w:rPr>
                <w:sz w:val="22"/>
                <w:szCs w:val="22"/>
              </w:rPr>
              <w:t xml:space="preserve">nadziranje i praćenje svih sigurnosnih mjera koje su potrebne za čišćenje zatvorenih prostora prije nego što osobe otvore te prostore, uđu u njih i očiste ih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D15DFC"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73B01B58"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2FFF3D4" w14:textId="77777777" w:rsidR="006A43AE" w:rsidRPr="008D5C10" w:rsidRDefault="006A43AE" w:rsidP="008B5458">
            <w:pPr>
              <w:spacing w:before="60" w:after="60"/>
              <w:ind w:right="-51"/>
              <w:jc w:val="center"/>
              <w:rPr>
                <w:sz w:val="22"/>
                <w:szCs w:val="22"/>
              </w:rPr>
            </w:pPr>
            <w:r w:rsidRPr="008D5C10">
              <w:rPr>
                <w:sz w:val="22"/>
                <w:szCs w:val="22"/>
              </w:rPr>
              <w:t>36.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039D213" w14:textId="77777777" w:rsidR="006A43AE" w:rsidRPr="008D5C10" w:rsidRDefault="006A43AE" w:rsidP="008B5458">
            <w:pPr>
              <w:spacing w:before="60" w:after="60"/>
              <w:ind w:right="-51"/>
              <w:jc w:val="center"/>
              <w:rPr>
                <w:sz w:val="22"/>
                <w:szCs w:val="22"/>
              </w:rPr>
            </w:pPr>
            <w:r w:rsidRPr="008D5C10">
              <w:rPr>
                <w:sz w:val="22"/>
                <w:szCs w:val="22"/>
              </w:rPr>
              <w:t>7.2.5.</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53CF65F" w14:textId="77777777" w:rsidR="006A43AE" w:rsidRPr="008D5C10" w:rsidRDefault="006A43AE" w:rsidP="008B5458">
            <w:pPr>
              <w:spacing w:before="60" w:after="60"/>
              <w:ind w:right="-51"/>
              <w:rPr>
                <w:sz w:val="22"/>
                <w:szCs w:val="22"/>
              </w:rPr>
            </w:pPr>
            <w:r w:rsidRPr="008D5C10">
              <w:rPr>
                <w:sz w:val="22"/>
                <w:szCs w:val="22"/>
              </w:rPr>
              <w:t xml:space="preserve">nadziranje sredstava za spašavanje i ispravne primjene osobne zaštitne opreme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EC481B1"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0E0770B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615FA13" w14:textId="77777777" w:rsidR="006A43AE" w:rsidRPr="008D5C10" w:rsidRDefault="006A43AE" w:rsidP="008B5458">
            <w:pPr>
              <w:spacing w:before="60" w:after="60"/>
              <w:ind w:right="-51"/>
              <w:jc w:val="center"/>
              <w:rPr>
                <w:sz w:val="22"/>
                <w:szCs w:val="22"/>
              </w:rPr>
            </w:pPr>
            <w:r w:rsidRPr="008D5C10">
              <w:rPr>
                <w:sz w:val="22"/>
                <w:szCs w:val="22"/>
              </w:rPr>
              <w:t>37.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4279586" w14:textId="77777777" w:rsidR="006A43AE" w:rsidRPr="008D5C10" w:rsidRDefault="006A43AE" w:rsidP="008B5458">
            <w:pPr>
              <w:spacing w:before="60" w:after="60"/>
              <w:ind w:right="-51"/>
              <w:jc w:val="center"/>
              <w:rPr>
                <w:sz w:val="22"/>
                <w:szCs w:val="22"/>
              </w:rPr>
            </w:pPr>
            <w:r w:rsidRPr="008D5C10">
              <w:rPr>
                <w:sz w:val="22"/>
                <w:szCs w:val="22"/>
              </w:rPr>
              <w:t>7.3.1.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DA021BB" w14:textId="77777777" w:rsidR="006A43AE" w:rsidRPr="008D5C10" w:rsidRDefault="006A43AE" w:rsidP="008B5458">
            <w:pPr>
              <w:spacing w:before="60" w:after="60"/>
              <w:ind w:right="-51"/>
              <w:rPr>
                <w:sz w:val="22"/>
                <w:szCs w:val="22"/>
              </w:rPr>
            </w:pPr>
            <w:r w:rsidRPr="008D5C10">
              <w:rPr>
                <w:sz w:val="22"/>
                <w:szCs w:val="22"/>
              </w:rPr>
              <w:t xml:space="preserve">započinjanje priprema za planove spašavanja u različitim vrstama izvanrednih situacija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33AB390"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2C3CA2A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E7C9278" w14:textId="77777777" w:rsidR="006A43AE" w:rsidRPr="008D5C10" w:rsidRDefault="006A43AE" w:rsidP="008B5458">
            <w:pPr>
              <w:spacing w:before="60" w:after="60"/>
              <w:ind w:right="-51"/>
              <w:jc w:val="center"/>
              <w:rPr>
                <w:sz w:val="22"/>
                <w:szCs w:val="22"/>
              </w:rPr>
            </w:pPr>
            <w:r w:rsidRPr="008D5C10">
              <w:rPr>
                <w:sz w:val="22"/>
                <w:szCs w:val="22"/>
              </w:rPr>
              <w:t>38.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C0BEBF3" w14:textId="77777777" w:rsidR="006A43AE" w:rsidRPr="008D5C10" w:rsidRDefault="006A43AE" w:rsidP="008B5458">
            <w:pPr>
              <w:spacing w:before="60" w:after="60"/>
              <w:ind w:right="-51"/>
              <w:jc w:val="center"/>
              <w:rPr>
                <w:sz w:val="22"/>
                <w:szCs w:val="22"/>
              </w:rPr>
            </w:pPr>
            <w:r w:rsidRPr="008D5C10">
              <w:rPr>
                <w:sz w:val="22"/>
                <w:szCs w:val="22"/>
              </w:rPr>
              <w:t>7.4.1.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0678167" w14:textId="77777777" w:rsidR="006A43AE" w:rsidRPr="008D5C10" w:rsidRDefault="006A43AE" w:rsidP="008B5458">
            <w:pPr>
              <w:spacing w:before="60" w:after="60"/>
              <w:ind w:right="-51"/>
              <w:rPr>
                <w:sz w:val="22"/>
                <w:szCs w:val="22"/>
              </w:rPr>
            </w:pPr>
            <w:r w:rsidRPr="008D5C10">
              <w:rPr>
                <w:sz w:val="22"/>
                <w:szCs w:val="22"/>
              </w:rPr>
              <w:t xml:space="preserve">poduzimanje mjera opreza za sprečavanje onečišćenja okoliša i korištenje odgovarajuće opreme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DDC01C4"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1FD9B0D7"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D37E005" w14:textId="77777777" w:rsidR="006A43AE" w:rsidRPr="008D5C10" w:rsidRDefault="006A43AE" w:rsidP="008B5458">
            <w:pPr>
              <w:spacing w:before="60" w:after="60"/>
              <w:ind w:right="-51"/>
              <w:jc w:val="center"/>
              <w:rPr>
                <w:sz w:val="22"/>
                <w:szCs w:val="22"/>
              </w:rPr>
            </w:pPr>
            <w:r w:rsidRPr="008D5C10">
              <w:rPr>
                <w:sz w:val="22"/>
                <w:szCs w:val="22"/>
              </w:rPr>
              <w:t>39.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399D803" w14:textId="77777777" w:rsidR="006A43AE" w:rsidRPr="008D5C10" w:rsidRDefault="006A43AE" w:rsidP="008B5458">
            <w:pPr>
              <w:spacing w:before="60" w:after="60"/>
              <w:ind w:right="-51"/>
              <w:jc w:val="center"/>
              <w:rPr>
                <w:sz w:val="22"/>
                <w:szCs w:val="22"/>
              </w:rPr>
            </w:pPr>
            <w:r w:rsidRPr="008D5C10">
              <w:rPr>
                <w:sz w:val="22"/>
                <w:szCs w:val="22"/>
              </w:rPr>
              <w:t>7.4.2.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000CDC5" w14:textId="77777777" w:rsidR="006A43AE" w:rsidRPr="008D5C10" w:rsidRDefault="006A43AE" w:rsidP="008B5458">
            <w:pPr>
              <w:spacing w:before="60" w:after="60"/>
              <w:ind w:right="-51"/>
              <w:rPr>
                <w:sz w:val="22"/>
                <w:szCs w:val="22"/>
              </w:rPr>
            </w:pPr>
            <w:r w:rsidRPr="008D5C10">
              <w:rPr>
                <w:sz w:val="22"/>
                <w:szCs w:val="22"/>
              </w:rPr>
              <w:t xml:space="preserve">primjenjivanje propisa o zaštiti okoliša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9E2E0DF" w14:textId="77777777" w:rsidR="006A43AE" w:rsidRPr="008D5C10" w:rsidRDefault="006A43AE" w:rsidP="008B5458">
            <w:pPr>
              <w:spacing w:before="60" w:after="60"/>
              <w:ind w:right="-51"/>
              <w:jc w:val="center"/>
              <w:rPr>
                <w:sz w:val="22"/>
                <w:szCs w:val="22"/>
              </w:rPr>
            </w:pPr>
            <w:r w:rsidRPr="008D5C10">
              <w:rPr>
                <w:sz w:val="22"/>
                <w:szCs w:val="22"/>
              </w:rPr>
              <w:t>II.</w:t>
            </w:r>
          </w:p>
        </w:tc>
      </w:tr>
      <w:tr w:rsidR="006A43AE" w:rsidRPr="008D5C10" w14:paraId="4345E5B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D61FC2C" w14:textId="77777777" w:rsidR="006A43AE" w:rsidRPr="008D5C10" w:rsidRDefault="006A43AE" w:rsidP="008B5458">
            <w:pPr>
              <w:spacing w:before="60" w:after="60"/>
              <w:ind w:right="-51"/>
              <w:jc w:val="center"/>
              <w:rPr>
                <w:sz w:val="22"/>
                <w:szCs w:val="22"/>
              </w:rPr>
            </w:pPr>
            <w:r w:rsidRPr="008D5C10">
              <w:rPr>
                <w:sz w:val="22"/>
                <w:szCs w:val="22"/>
              </w:rPr>
              <w:t>40.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3141C8C" w14:textId="77777777" w:rsidR="006A43AE" w:rsidRPr="008D5C10" w:rsidRDefault="006A43AE" w:rsidP="008B5458">
            <w:pPr>
              <w:spacing w:before="60" w:after="60"/>
              <w:ind w:right="-51"/>
              <w:jc w:val="center"/>
              <w:rPr>
                <w:sz w:val="22"/>
                <w:szCs w:val="22"/>
              </w:rPr>
            </w:pPr>
            <w:r w:rsidRPr="008D5C10">
              <w:rPr>
                <w:sz w:val="22"/>
                <w:szCs w:val="22"/>
              </w:rPr>
              <w:t>7.4.3.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597E461" w14:textId="77777777" w:rsidR="006A43AE" w:rsidRPr="008D5C10" w:rsidRDefault="006A43AE" w:rsidP="008B5458">
            <w:pPr>
              <w:spacing w:before="60" w:after="60"/>
              <w:ind w:right="-51"/>
              <w:rPr>
                <w:sz w:val="22"/>
                <w:szCs w:val="22"/>
              </w:rPr>
            </w:pPr>
            <w:r w:rsidRPr="008D5C10">
              <w:rPr>
                <w:sz w:val="22"/>
                <w:szCs w:val="22"/>
              </w:rPr>
              <w:t xml:space="preserve">korištenje opreme i materijala na ekonomičan način koji je prihvatljiv za okoliš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F211595" w14:textId="77777777" w:rsidR="006A43AE" w:rsidRPr="008D5C10" w:rsidRDefault="006A43AE" w:rsidP="008B5458">
            <w:pPr>
              <w:spacing w:before="60" w:after="60"/>
              <w:ind w:right="-51"/>
              <w:jc w:val="center"/>
              <w:rPr>
                <w:sz w:val="22"/>
                <w:szCs w:val="22"/>
              </w:rPr>
            </w:pPr>
            <w:r w:rsidRPr="008D5C10">
              <w:rPr>
                <w:sz w:val="22"/>
                <w:szCs w:val="22"/>
              </w:rPr>
              <w:t>II.</w:t>
            </w:r>
          </w:p>
        </w:tc>
      </w:tr>
    </w:tbl>
    <w:p w14:paraId="6B8BAA73" w14:textId="77777777" w:rsidR="006A43AE" w:rsidRPr="008D5C10" w:rsidRDefault="006A43AE" w:rsidP="006A43AE">
      <w:pPr>
        <w:spacing w:before="240"/>
        <w:ind w:right="-51"/>
        <w:jc w:val="center"/>
        <w:rPr>
          <w:i/>
          <w:iCs/>
          <w:sz w:val="22"/>
          <w:szCs w:val="22"/>
        </w:rPr>
      </w:pPr>
      <w:r w:rsidRPr="008D5C10">
        <w:rPr>
          <w:i/>
          <w:iCs/>
          <w:sz w:val="22"/>
          <w:szCs w:val="22"/>
        </w:rPr>
        <w:t xml:space="preserve">Dodatak 2. </w:t>
      </w:r>
    </w:p>
    <w:p w14:paraId="6816E45A" w14:textId="77777777" w:rsidR="006A43AE" w:rsidRPr="008D5C10" w:rsidRDefault="006A43AE" w:rsidP="006A43AE">
      <w:pPr>
        <w:spacing w:before="120"/>
        <w:ind w:right="-51"/>
        <w:jc w:val="center"/>
        <w:rPr>
          <w:b/>
          <w:bCs/>
          <w:iCs/>
          <w:caps/>
          <w:sz w:val="22"/>
          <w:szCs w:val="22"/>
        </w:rPr>
      </w:pPr>
      <w:r w:rsidRPr="008D5C10">
        <w:rPr>
          <w:i/>
          <w:iCs/>
          <w:sz w:val="22"/>
          <w:szCs w:val="22"/>
        </w:rPr>
        <w:t xml:space="preserve"> </w:t>
      </w:r>
      <w:r w:rsidRPr="008D5C10">
        <w:rPr>
          <w:b/>
          <w:bCs/>
          <w:sz w:val="22"/>
          <w:szCs w:val="22"/>
        </w:rPr>
        <w:t xml:space="preserve">Sadržaj dijela ispita o izvršenju putovanja </w:t>
      </w:r>
    </w:p>
    <w:p w14:paraId="51434429" w14:textId="77777777" w:rsidR="006A43AE" w:rsidRPr="008D5C10" w:rsidRDefault="006A43AE" w:rsidP="006A43AE">
      <w:pPr>
        <w:spacing w:after="240"/>
        <w:ind w:right="-51"/>
        <w:rPr>
          <w:b/>
          <w:bCs/>
          <w:iCs/>
          <w:caps/>
          <w:sz w:val="22"/>
          <w:szCs w:val="22"/>
        </w:rPr>
      </w:pPr>
      <w:r w:rsidRPr="008D5C10">
        <w:rPr>
          <w:sz w:val="22"/>
          <w:szCs w:val="22"/>
        </w:rPr>
        <w:t>Moraju se ispitati svi elementi navedeni u ovom dijelu ispita. U svakom elementu podnositelj zahtjeva mora ostvariti najmanje 7 od najviše 10 bodova.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545"/>
        <w:gridCol w:w="6907"/>
      </w:tblGrid>
      <w:tr w:rsidR="006A43AE" w:rsidRPr="008D5C10" w14:paraId="46C6DFE4"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C9AAF37" w14:textId="77777777" w:rsidR="006A43AE" w:rsidRPr="008D5C10" w:rsidRDefault="006A43AE" w:rsidP="008B5458">
            <w:pPr>
              <w:spacing w:before="120"/>
              <w:ind w:right="-51"/>
              <w:jc w:val="center"/>
              <w:rPr>
                <w:sz w:val="22"/>
                <w:szCs w:val="22"/>
              </w:rPr>
            </w:pPr>
            <w:r w:rsidRPr="008D5C10">
              <w:rPr>
                <w:sz w:val="22"/>
                <w:szCs w:val="22"/>
              </w:rPr>
              <w:t>Broj</w:t>
            </w:r>
          </w:p>
        </w:tc>
        <w:tc>
          <w:tcPr>
            <w:tcW w:w="1545" w:type="dxa"/>
            <w:tcBorders>
              <w:top w:val="single" w:sz="4" w:space="0" w:color="auto"/>
              <w:left w:val="single" w:sz="4" w:space="0" w:color="auto"/>
              <w:bottom w:val="single" w:sz="4" w:space="0" w:color="auto"/>
              <w:right w:val="single" w:sz="4" w:space="0" w:color="auto"/>
            </w:tcBorders>
            <w:hideMark/>
          </w:tcPr>
          <w:p w14:paraId="75408E0B" w14:textId="77777777" w:rsidR="006A43AE" w:rsidRPr="008D5C10" w:rsidRDefault="006A43AE" w:rsidP="008B5458">
            <w:pPr>
              <w:spacing w:before="120"/>
              <w:ind w:left="-92" w:right="-51"/>
              <w:jc w:val="center"/>
              <w:rPr>
                <w:sz w:val="22"/>
                <w:szCs w:val="22"/>
              </w:rPr>
            </w:pPr>
            <w:r w:rsidRPr="008D5C10">
              <w:rPr>
                <w:sz w:val="22"/>
                <w:szCs w:val="22"/>
              </w:rPr>
              <w:t>Osposobljenosti</w:t>
            </w:r>
          </w:p>
        </w:tc>
        <w:tc>
          <w:tcPr>
            <w:tcW w:w="7139" w:type="dxa"/>
            <w:tcBorders>
              <w:top w:val="single" w:sz="4" w:space="0" w:color="auto"/>
              <w:left w:val="single" w:sz="4" w:space="0" w:color="auto"/>
              <w:bottom w:val="single" w:sz="4" w:space="0" w:color="auto"/>
              <w:right w:val="single" w:sz="4" w:space="0" w:color="auto"/>
            </w:tcBorders>
            <w:vAlign w:val="center"/>
            <w:hideMark/>
          </w:tcPr>
          <w:p w14:paraId="48963D9F" w14:textId="77777777" w:rsidR="006A43AE" w:rsidRPr="008D5C10" w:rsidRDefault="006A43AE" w:rsidP="008B5458">
            <w:pPr>
              <w:spacing w:before="120"/>
              <w:ind w:right="-51"/>
              <w:jc w:val="center"/>
              <w:rPr>
                <w:sz w:val="22"/>
                <w:szCs w:val="22"/>
              </w:rPr>
            </w:pPr>
            <w:r w:rsidRPr="008D5C10">
              <w:rPr>
                <w:sz w:val="22"/>
                <w:szCs w:val="22"/>
              </w:rPr>
              <w:t>Element ispita</w:t>
            </w:r>
          </w:p>
        </w:tc>
      </w:tr>
      <w:tr w:rsidR="006A43AE" w:rsidRPr="008D5C10" w14:paraId="2F29CA2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6881394" w14:textId="77777777" w:rsidR="006A43AE" w:rsidRPr="008D5C10" w:rsidRDefault="006A43AE" w:rsidP="008B5458">
            <w:pPr>
              <w:spacing w:before="40" w:after="40"/>
              <w:ind w:right="-51"/>
              <w:jc w:val="center"/>
              <w:rPr>
                <w:sz w:val="22"/>
                <w:szCs w:val="22"/>
              </w:rPr>
            </w:pPr>
            <w:r w:rsidRPr="008D5C10">
              <w:rPr>
                <w:sz w:val="22"/>
                <w:szCs w:val="22"/>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D64083B" w14:textId="77777777" w:rsidR="006A43AE" w:rsidRPr="008D5C10" w:rsidRDefault="006A43AE" w:rsidP="008B5458">
            <w:pPr>
              <w:spacing w:before="40" w:after="40"/>
              <w:ind w:right="-51"/>
              <w:jc w:val="center"/>
              <w:rPr>
                <w:sz w:val="22"/>
                <w:szCs w:val="22"/>
              </w:rPr>
            </w:pPr>
            <w:r w:rsidRPr="008D5C10">
              <w:rPr>
                <w:sz w:val="22"/>
                <w:szCs w:val="22"/>
              </w:rPr>
              <w:t>1.1.1</w:t>
            </w:r>
          </w:p>
        </w:tc>
        <w:tc>
          <w:tcPr>
            <w:tcW w:w="7139" w:type="dxa"/>
            <w:tcBorders>
              <w:top w:val="single" w:sz="4" w:space="0" w:color="auto"/>
              <w:left w:val="single" w:sz="4" w:space="0" w:color="auto"/>
              <w:bottom w:val="single" w:sz="4" w:space="0" w:color="auto"/>
              <w:right w:val="single" w:sz="4" w:space="0" w:color="auto"/>
            </w:tcBorders>
            <w:vAlign w:val="center"/>
            <w:hideMark/>
          </w:tcPr>
          <w:p w14:paraId="419C95C0" w14:textId="77777777" w:rsidR="006A43AE" w:rsidRPr="008D5C10" w:rsidRDefault="006A43AE" w:rsidP="008B5458">
            <w:pPr>
              <w:spacing w:before="40" w:after="40"/>
              <w:ind w:right="-51"/>
              <w:rPr>
                <w:sz w:val="22"/>
                <w:szCs w:val="22"/>
              </w:rPr>
            </w:pPr>
            <w:r w:rsidRPr="008D5C10">
              <w:rPr>
                <w:sz w:val="22"/>
                <w:szCs w:val="22"/>
              </w:rPr>
              <w:t xml:space="preserve">plovidba i manevriranje </w:t>
            </w:r>
            <w:r>
              <w:rPr>
                <w:sz w:val="22"/>
                <w:szCs w:val="22"/>
              </w:rPr>
              <w:t>brodom</w:t>
            </w:r>
            <w:r w:rsidRPr="008D5C10">
              <w:rPr>
                <w:sz w:val="22"/>
                <w:szCs w:val="22"/>
              </w:rPr>
              <w:t xml:space="preserve"> primjereno situaciji i u skladu sa propisima koji se primjenjuju na plovidbu (u odnosu na brzinu i smjer struje, provjeravanja dubine vode i teretnog gaza, dubine ispod kobilice, gustoće prometa, interakcije s drugim </w:t>
            </w:r>
            <w:r>
              <w:rPr>
                <w:sz w:val="22"/>
                <w:szCs w:val="22"/>
              </w:rPr>
              <w:t>brodom</w:t>
            </w:r>
            <w:r w:rsidRPr="008D5C10">
              <w:rPr>
                <w:sz w:val="22"/>
                <w:szCs w:val="22"/>
              </w:rPr>
              <w:t xml:space="preserve"> itd.) </w:t>
            </w:r>
          </w:p>
        </w:tc>
      </w:tr>
      <w:tr w:rsidR="006A43AE" w:rsidRPr="008D5C10" w14:paraId="44B5DA27"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13E21F9" w14:textId="77777777" w:rsidR="006A43AE" w:rsidRPr="008D5C10" w:rsidRDefault="006A43AE" w:rsidP="008B5458">
            <w:pPr>
              <w:spacing w:before="40" w:after="40"/>
              <w:ind w:right="-51"/>
              <w:jc w:val="center"/>
              <w:rPr>
                <w:sz w:val="22"/>
                <w:szCs w:val="22"/>
              </w:rPr>
            </w:pPr>
            <w:r w:rsidRPr="008D5C10">
              <w:rPr>
                <w:sz w:val="22"/>
                <w:szCs w:val="22"/>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7AA306F" w14:textId="77777777" w:rsidR="006A43AE" w:rsidRPr="008D5C10" w:rsidRDefault="006A43AE" w:rsidP="008B5458">
            <w:pPr>
              <w:spacing w:before="40" w:after="40"/>
              <w:ind w:right="-51"/>
              <w:jc w:val="center"/>
              <w:rPr>
                <w:sz w:val="22"/>
                <w:szCs w:val="22"/>
              </w:rPr>
            </w:pPr>
            <w:r w:rsidRPr="008D5C10">
              <w:rPr>
                <w:sz w:val="22"/>
                <w:szCs w:val="22"/>
              </w:rPr>
              <w:t>1.1.4.</w:t>
            </w:r>
          </w:p>
        </w:tc>
        <w:tc>
          <w:tcPr>
            <w:tcW w:w="7139" w:type="dxa"/>
            <w:tcBorders>
              <w:top w:val="single" w:sz="4" w:space="0" w:color="auto"/>
              <w:left w:val="single" w:sz="4" w:space="0" w:color="auto"/>
              <w:bottom w:val="single" w:sz="4" w:space="0" w:color="auto"/>
              <w:right w:val="single" w:sz="4" w:space="0" w:color="auto"/>
            </w:tcBorders>
            <w:vAlign w:val="center"/>
            <w:hideMark/>
          </w:tcPr>
          <w:p w14:paraId="57111094" w14:textId="77777777" w:rsidR="006A43AE" w:rsidRPr="008D5C10" w:rsidRDefault="006A43AE" w:rsidP="008B5458">
            <w:pPr>
              <w:spacing w:before="40" w:after="40"/>
              <w:ind w:right="-51"/>
              <w:rPr>
                <w:sz w:val="22"/>
                <w:szCs w:val="22"/>
              </w:rPr>
            </w:pPr>
            <w:r w:rsidRPr="008D5C10">
              <w:rPr>
                <w:sz w:val="22"/>
                <w:szCs w:val="22"/>
              </w:rPr>
              <w:t xml:space="preserve">uplovljavanje i isplovljavanje </w:t>
            </w:r>
            <w:r>
              <w:rPr>
                <w:sz w:val="22"/>
                <w:szCs w:val="22"/>
              </w:rPr>
              <w:t>brodom</w:t>
            </w:r>
            <w:r w:rsidRPr="008D5C10">
              <w:rPr>
                <w:sz w:val="22"/>
                <w:szCs w:val="22"/>
              </w:rPr>
              <w:t xml:space="preserve"> unutarnje plovidbe na pravilan i ispravan način te u skladu sa zakonskim zahtjevima i/ili zahtjevima povezanima sa sigurnošću </w:t>
            </w:r>
          </w:p>
        </w:tc>
      </w:tr>
      <w:tr w:rsidR="006A43AE" w:rsidRPr="008D5C10" w14:paraId="0CC54BCA"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F7EE296" w14:textId="77777777" w:rsidR="006A43AE" w:rsidRPr="008D5C10" w:rsidRDefault="006A43AE" w:rsidP="008B5458">
            <w:pPr>
              <w:spacing w:before="40" w:after="40"/>
              <w:ind w:right="-51"/>
              <w:jc w:val="center"/>
              <w:rPr>
                <w:sz w:val="22"/>
                <w:szCs w:val="22"/>
              </w:rPr>
            </w:pPr>
            <w:r w:rsidRPr="008D5C10">
              <w:rPr>
                <w:sz w:val="22"/>
                <w:szCs w:val="22"/>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1C754DC" w14:textId="77777777" w:rsidR="006A43AE" w:rsidRPr="008D5C10" w:rsidRDefault="006A43AE" w:rsidP="008B5458">
            <w:pPr>
              <w:spacing w:before="40" w:after="40"/>
              <w:ind w:right="-51"/>
              <w:jc w:val="center"/>
              <w:rPr>
                <w:sz w:val="22"/>
                <w:szCs w:val="22"/>
              </w:rPr>
            </w:pPr>
            <w:r w:rsidRPr="008D5C10">
              <w:rPr>
                <w:sz w:val="22"/>
                <w:szCs w:val="22"/>
              </w:rPr>
              <w:t>1.1.5.</w:t>
            </w:r>
          </w:p>
        </w:tc>
        <w:tc>
          <w:tcPr>
            <w:tcW w:w="7139" w:type="dxa"/>
            <w:tcBorders>
              <w:top w:val="single" w:sz="4" w:space="0" w:color="auto"/>
              <w:left w:val="single" w:sz="4" w:space="0" w:color="auto"/>
              <w:bottom w:val="single" w:sz="4" w:space="0" w:color="auto"/>
              <w:right w:val="single" w:sz="4" w:space="0" w:color="auto"/>
            </w:tcBorders>
            <w:vAlign w:val="center"/>
            <w:hideMark/>
          </w:tcPr>
          <w:p w14:paraId="270F3086" w14:textId="77777777" w:rsidR="006A43AE" w:rsidRPr="008D5C10" w:rsidRDefault="006A43AE" w:rsidP="008B5458">
            <w:pPr>
              <w:spacing w:before="40" w:after="40"/>
              <w:ind w:right="-51"/>
              <w:rPr>
                <w:sz w:val="22"/>
                <w:szCs w:val="22"/>
              </w:rPr>
            </w:pPr>
            <w:r w:rsidRPr="008D5C10">
              <w:rPr>
                <w:sz w:val="22"/>
                <w:szCs w:val="22"/>
              </w:rPr>
              <w:t xml:space="preserve">prilagođavanje ili podešavanje navigacijskih pomagala, prema potrebi </w:t>
            </w:r>
          </w:p>
        </w:tc>
      </w:tr>
      <w:tr w:rsidR="006A43AE" w:rsidRPr="008D5C10" w14:paraId="088BAA09"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7F94653" w14:textId="77777777" w:rsidR="006A43AE" w:rsidRPr="008D5C10" w:rsidRDefault="006A43AE" w:rsidP="008B5458">
            <w:pPr>
              <w:spacing w:before="40" w:after="40"/>
              <w:ind w:right="-51"/>
              <w:jc w:val="center"/>
              <w:rPr>
                <w:sz w:val="22"/>
                <w:szCs w:val="22"/>
              </w:rPr>
            </w:pPr>
            <w:r w:rsidRPr="008D5C10">
              <w:rPr>
                <w:sz w:val="22"/>
                <w:szCs w:val="22"/>
              </w:rPr>
              <w:t>4.</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10B8BA3" w14:textId="77777777" w:rsidR="006A43AE" w:rsidRPr="008D5C10" w:rsidRDefault="006A43AE" w:rsidP="008B5458">
            <w:pPr>
              <w:spacing w:before="40" w:after="40"/>
              <w:ind w:right="-51"/>
              <w:jc w:val="center"/>
              <w:rPr>
                <w:sz w:val="22"/>
                <w:szCs w:val="22"/>
              </w:rPr>
            </w:pPr>
            <w:r w:rsidRPr="008D5C10">
              <w:rPr>
                <w:sz w:val="22"/>
                <w:szCs w:val="22"/>
              </w:rPr>
              <w:t>1.1.5.</w:t>
            </w:r>
          </w:p>
        </w:tc>
        <w:tc>
          <w:tcPr>
            <w:tcW w:w="7139" w:type="dxa"/>
            <w:tcBorders>
              <w:top w:val="single" w:sz="4" w:space="0" w:color="auto"/>
              <w:left w:val="single" w:sz="4" w:space="0" w:color="auto"/>
              <w:bottom w:val="single" w:sz="4" w:space="0" w:color="auto"/>
              <w:right w:val="single" w:sz="4" w:space="0" w:color="auto"/>
            </w:tcBorders>
            <w:vAlign w:val="center"/>
            <w:hideMark/>
          </w:tcPr>
          <w:p w14:paraId="32F8A982" w14:textId="77777777" w:rsidR="006A43AE" w:rsidRPr="008D5C10" w:rsidRDefault="006A43AE" w:rsidP="008B5458">
            <w:pPr>
              <w:spacing w:before="40" w:after="40"/>
              <w:ind w:right="-51"/>
              <w:rPr>
                <w:sz w:val="22"/>
                <w:szCs w:val="22"/>
              </w:rPr>
            </w:pPr>
            <w:r w:rsidRPr="008D5C10">
              <w:rPr>
                <w:sz w:val="22"/>
                <w:szCs w:val="22"/>
              </w:rPr>
              <w:t xml:space="preserve">prikupljanje svih informacija relevantnih za plovidbu, a dobivenih navigacijskim pomagalima, te njihovo korištenje radi prilagođavanja upravljanja </w:t>
            </w:r>
            <w:r>
              <w:rPr>
                <w:sz w:val="22"/>
                <w:szCs w:val="22"/>
              </w:rPr>
              <w:t>brodom</w:t>
            </w:r>
            <w:r w:rsidRPr="008D5C10">
              <w:rPr>
                <w:sz w:val="22"/>
                <w:szCs w:val="22"/>
              </w:rPr>
              <w:t xml:space="preserve"> </w:t>
            </w:r>
          </w:p>
        </w:tc>
      </w:tr>
      <w:tr w:rsidR="006A43AE" w:rsidRPr="008D5C10" w14:paraId="64B66B8A"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106D706" w14:textId="77777777" w:rsidR="006A43AE" w:rsidRPr="008D5C10" w:rsidRDefault="006A43AE" w:rsidP="008B5458">
            <w:pPr>
              <w:spacing w:before="40" w:after="40"/>
              <w:ind w:right="-51"/>
              <w:jc w:val="center"/>
              <w:rPr>
                <w:sz w:val="22"/>
                <w:szCs w:val="22"/>
              </w:rPr>
            </w:pPr>
            <w:r w:rsidRPr="008D5C10">
              <w:rPr>
                <w:sz w:val="22"/>
                <w:szCs w:val="22"/>
              </w:rPr>
              <w:t>5.</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E73E8C5" w14:textId="77777777" w:rsidR="006A43AE" w:rsidRPr="008D5C10" w:rsidRDefault="006A43AE" w:rsidP="008B5458">
            <w:pPr>
              <w:spacing w:before="40" w:after="40"/>
              <w:ind w:right="-51"/>
              <w:jc w:val="center"/>
              <w:rPr>
                <w:sz w:val="22"/>
                <w:szCs w:val="22"/>
              </w:rPr>
            </w:pPr>
            <w:r w:rsidRPr="008D5C10">
              <w:rPr>
                <w:sz w:val="22"/>
                <w:szCs w:val="22"/>
              </w:rPr>
              <w:t>1.1.6.</w:t>
            </w:r>
          </w:p>
        </w:tc>
        <w:tc>
          <w:tcPr>
            <w:tcW w:w="7139" w:type="dxa"/>
            <w:tcBorders>
              <w:top w:val="single" w:sz="4" w:space="0" w:color="auto"/>
              <w:left w:val="single" w:sz="4" w:space="0" w:color="auto"/>
              <w:bottom w:val="single" w:sz="4" w:space="0" w:color="auto"/>
              <w:right w:val="single" w:sz="4" w:space="0" w:color="auto"/>
            </w:tcBorders>
            <w:vAlign w:val="center"/>
            <w:hideMark/>
          </w:tcPr>
          <w:p w14:paraId="2FB598DF" w14:textId="5A4346AC" w:rsidR="006A43AE" w:rsidRPr="008D5C10" w:rsidRDefault="006A43AE" w:rsidP="008B5458">
            <w:pPr>
              <w:spacing w:before="40" w:after="40"/>
              <w:ind w:right="-51"/>
              <w:rPr>
                <w:sz w:val="22"/>
                <w:szCs w:val="22"/>
              </w:rPr>
            </w:pPr>
            <w:r w:rsidRPr="008D5C10">
              <w:rPr>
                <w:sz w:val="22"/>
                <w:szCs w:val="22"/>
              </w:rPr>
              <w:t>uključivanje potrebnih uređaja na kormilarskom mjestu (navigacijskih pomagala kao što su sustavi Inland AIS i Inla</w:t>
            </w:r>
            <w:r w:rsidR="00674EF1">
              <w:rPr>
                <w:sz w:val="22"/>
                <w:szCs w:val="22"/>
              </w:rPr>
              <w:t>nd ECDIS) i njihovo podešavanje</w:t>
            </w:r>
          </w:p>
        </w:tc>
      </w:tr>
      <w:tr w:rsidR="006A43AE" w:rsidRPr="008D5C10" w14:paraId="42A99C7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54886BE" w14:textId="77777777" w:rsidR="006A43AE" w:rsidRPr="008D5C10" w:rsidRDefault="006A43AE" w:rsidP="008B5458">
            <w:pPr>
              <w:spacing w:before="40" w:after="40"/>
              <w:ind w:right="-51"/>
              <w:jc w:val="center"/>
              <w:rPr>
                <w:sz w:val="22"/>
                <w:szCs w:val="22"/>
              </w:rPr>
            </w:pPr>
            <w:r w:rsidRPr="008D5C10">
              <w:rPr>
                <w:sz w:val="22"/>
                <w:szCs w:val="22"/>
              </w:rPr>
              <w:t>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A65F94C" w14:textId="77777777" w:rsidR="006A43AE" w:rsidRPr="008D5C10" w:rsidRDefault="006A43AE" w:rsidP="008B5458">
            <w:pPr>
              <w:spacing w:before="40" w:after="40"/>
              <w:ind w:right="-51"/>
              <w:jc w:val="center"/>
              <w:rPr>
                <w:sz w:val="22"/>
                <w:szCs w:val="22"/>
              </w:rPr>
            </w:pPr>
            <w:r w:rsidRPr="008D5C10">
              <w:rPr>
                <w:sz w:val="22"/>
                <w:szCs w:val="22"/>
              </w:rPr>
              <w:t>2.2.2.</w:t>
            </w:r>
          </w:p>
        </w:tc>
        <w:tc>
          <w:tcPr>
            <w:tcW w:w="7139" w:type="dxa"/>
            <w:tcBorders>
              <w:top w:val="single" w:sz="4" w:space="0" w:color="auto"/>
              <w:left w:val="single" w:sz="4" w:space="0" w:color="auto"/>
              <w:bottom w:val="single" w:sz="4" w:space="0" w:color="auto"/>
              <w:right w:val="single" w:sz="4" w:space="0" w:color="auto"/>
            </w:tcBorders>
            <w:vAlign w:val="center"/>
            <w:hideMark/>
          </w:tcPr>
          <w:p w14:paraId="05199D06" w14:textId="77777777" w:rsidR="006A43AE" w:rsidRPr="008D5C10" w:rsidRDefault="006A43AE" w:rsidP="008B5458">
            <w:pPr>
              <w:spacing w:before="40" w:after="40"/>
              <w:ind w:right="-51"/>
              <w:rPr>
                <w:sz w:val="22"/>
                <w:szCs w:val="22"/>
              </w:rPr>
            </w:pPr>
            <w:r w:rsidRPr="008D5C10">
              <w:rPr>
                <w:sz w:val="22"/>
                <w:szCs w:val="22"/>
              </w:rPr>
              <w:t xml:space="preserve">provjeravanje da je </w:t>
            </w:r>
            <w:r>
              <w:rPr>
                <w:sz w:val="22"/>
                <w:szCs w:val="22"/>
              </w:rPr>
              <w:t>brod</w:t>
            </w:r>
            <w:r w:rsidRPr="008D5C10">
              <w:rPr>
                <w:sz w:val="22"/>
                <w:szCs w:val="22"/>
              </w:rPr>
              <w:t xml:space="preserve"> spremno za putovanje u skladu s propisima i da su teret i drugi predmeti sigurno složeni u skladu s propisima </w:t>
            </w:r>
          </w:p>
        </w:tc>
      </w:tr>
      <w:tr w:rsidR="006A43AE" w:rsidRPr="008D5C10" w14:paraId="10239DF9"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FE3436F" w14:textId="77777777" w:rsidR="006A43AE" w:rsidRPr="008D5C10" w:rsidRDefault="006A43AE" w:rsidP="008B5458">
            <w:pPr>
              <w:spacing w:before="40" w:after="40"/>
              <w:ind w:right="-51"/>
              <w:jc w:val="center"/>
              <w:rPr>
                <w:sz w:val="22"/>
                <w:szCs w:val="22"/>
              </w:rPr>
            </w:pPr>
            <w:r w:rsidRPr="008D5C10">
              <w:rPr>
                <w:sz w:val="22"/>
                <w:szCs w:val="22"/>
              </w:rPr>
              <w:t>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C9EF5DB" w14:textId="77777777" w:rsidR="006A43AE" w:rsidRPr="008D5C10" w:rsidRDefault="006A43AE" w:rsidP="008B5458">
            <w:pPr>
              <w:spacing w:before="40" w:after="40"/>
              <w:ind w:right="-51"/>
              <w:jc w:val="center"/>
              <w:rPr>
                <w:sz w:val="22"/>
                <w:szCs w:val="22"/>
              </w:rPr>
            </w:pPr>
            <w:r w:rsidRPr="008D5C10">
              <w:rPr>
                <w:sz w:val="22"/>
                <w:szCs w:val="22"/>
              </w:rPr>
              <w:t>4.2.2.</w:t>
            </w:r>
          </w:p>
        </w:tc>
        <w:tc>
          <w:tcPr>
            <w:tcW w:w="7139" w:type="dxa"/>
            <w:tcBorders>
              <w:top w:val="single" w:sz="4" w:space="0" w:color="auto"/>
              <w:left w:val="single" w:sz="4" w:space="0" w:color="auto"/>
              <w:bottom w:val="single" w:sz="4" w:space="0" w:color="auto"/>
              <w:right w:val="single" w:sz="4" w:space="0" w:color="auto"/>
            </w:tcBorders>
            <w:vAlign w:val="center"/>
            <w:hideMark/>
          </w:tcPr>
          <w:p w14:paraId="094AA835" w14:textId="77777777" w:rsidR="006A43AE" w:rsidRPr="008D5C10" w:rsidRDefault="006A43AE" w:rsidP="008B5458">
            <w:pPr>
              <w:spacing w:before="40" w:after="40"/>
              <w:ind w:right="-51"/>
              <w:rPr>
                <w:sz w:val="22"/>
                <w:szCs w:val="22"/>
              </w:rPr>
            </w:pPr>
            <w:r w:rsidRPr="008D5C10">
              <w:rPr>
                <w:sz w:val="22"/>
                <w:szCs w:val="22"/>
              </w:rPr>
              <w:t xml:space="preserve">primjereno reagiranje na neispravnosti (koje treba simulirati, prema potrebi) tijekom plovidbe (npr. povećanje temperature vode za hlađenje, pad tlaka ulja motora, kvar glavnog stroja/strojeva, kvar kormila, poremećene radijske komunikacije, kvar radiotelefonskog uređaja, nesiguran smjer drugog </w:t>
            </w:r>
            <w:r>
              <w:rPr>
                <w:sz w:val="22"/>
                <w:szCs w:val="22"/>
              </w:rPr>
              <w:t>broda</w:t>
            </w:r>
            <w:r w:rsidRPr="008D5C10">
              <w:rPr>
                <w:sz w:val="22"/>
                <w:szCs w:val="22"/>
              </w:rPr>
              <w:t xml:space="preserve">), odlučivanje o sljedećim koracima i pripremanje ili poduzimanje odgovarajućih koraka u pogledu radova na održavanju kako bi se osigurala sigurna plovidba </w:t>
            </w:r>
          </w:p>
        </w:tc>
      </w:tr>
      <w:tr w:rsidR="006A43AE" w:rsidRPr="008D5C10" w14:paraId="0B0DD4A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1700D15" w14:textId="77777777" w:rsidR="006A43AE" w:rsidRPr="008D5C10" w:rsidRDefault="006A43AE" w:rsidP="008B5458">
            <w:pPr>
              <w:spacing w:before="40" w:after="40"/>
              <w:ind w:right="-51"/>
              <w:jc w:val="center"/>
              <w:rPr>
                <w:sz w:val="22"/>
                <w:szCs w:val="22"/>
              </w:rPr>
            </w:pPr>
            <w:r w:rsidRPr="008D5C10">
              <w:rPr>
                <w:sz w:val="22"/>
                <w:szCs w:val="22"/>
              </w:rPr>
              <w:t>8.</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2B2BE3E" w14:textId="77777777" w:rsidR="006A43AE" w:rsidRPr="008D5C10" w:rsidRDefault="006A43AE" w:rsidP="008B5458">
            <w:pPr>
              <w:spacing w:before="40" w:after="40"/>
              <w:ind w:right="-51"/>
              <w:jc w:val="center"/>
              <w:rPr>
                <w:sz w:val="22"/>
                <w:szCs w:val="22"/>
              </w:rPr>
            </w:pPr>
            <w:r w:rsidRPr="008D5C10">
              <w:rPr>
                <w:sz w:val="22"/>
                <w:szCs w:val="22"/>
              </w:rPr>
              <w:t>5.1.2.</w:t>
            </w:r>
          </w:p>
        </w:tc>
        <w:tc>
          <w:tcPr>
            <w:tcW w:w="7139" w:type="dxa"/>
            <w:tcBorders>
              <w:top w:val="single" w:sz="4" w:space="0" w:color="auto"/>
              <w:left w:val="single" w:sz="4" w:space="0" w:color="auto"/>
              <w:bottom w:val="single" w:sz="4" w:space="0" w:color="auto"/>
              <w:right w:val="single" w:sz="4" w:space="0" w:color="auto"/>
            </w:tcBorders>
            <w:vAlign w:val="center"/>
            <w:hideMark/>
          </w:tcPr>
          <w:p w14:paraId="1E38FB4F" w14:textId="77777777" w:rsidR="006A43AE" w:rsidRPr="008D5C10" w:rsidRDefault="006A43AE" w:rsidP="008B5458">
            <w:pPr>
              <w:spacing w:before="40" w:after="40"/>
              <w:ind w:right="-51"/>
              <w:rPr>
                <w:sz w:val="22"/>
                <w:szCs w:val="22"/>
              </w:rPr>
            </w:pPr>
            <w:r w:rsidRPr="008D5C10">
              <w:rPr>
                <w:sz w:val="22"/>
                <w:szCs w:val="22"/>
              </w:rPr>
              <w:t xml:space="preserve">upravljanje </w:t>
            </w:r>
            <w:r>
              <w:rPr>
                <w:sz w:val="22"/>
                <w:szCs w:val="22"/>
              </w:rPr>
              <w:t>brodom</w:t>
            </w:r>
            <w:r w:rsidRPr="008D5C10">
              <w:rPr>
                <w:sz w:val="22"/>
                <w:szCs w:val="22"/>
              </w:rPr>
              <w:t xml:space="preserve"> na način da je moguće predvidjeti potencijalnu nesreću i izbjeći nepotrebno trošenje i habanje, često provjeravanje dostupnih pokazivača </w:t>
            </w:r>
          </w:p>
        </w:tc>
      </w:tr>
      <w:tr w:rsidR="006A43AE" w:rsidRPr="008D5C10" w14:paraId="1542861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CA4CC90" w14:textId="77777777" w:rsidR="006A43AE" w:rsidRPr="008D5C10" w:rsidRDefault="006A43AE" w:rsidP="008B5458">
            <w:pPr>
              <w:spacing w:before="40" w:after="40"/>
              <w:ind w:right="-51"/>
              <w:jc w:val="center"/>
              <w:rPr>
                <w:sz w:val="22"/>
                <w:szCs w:val="22"/>
              </w:rPr>
            </w:pPr>
            <w:r w:rsidRPr="008D5C10">
              <w:rPr>
                <w:sz w:val="22"/>
                <w:szCs w:val="22"/>
              </w:rPr>
              <w:t>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9487060" w14:textId="77777777" w:rsidR="006A43AE" w:rsidRPr="008D5C10" w:rsidRDefault="006A43AE" w:rsidP="008B5458">
            <w:pPr>
              <w:spacing w:before="40" w:after="40"/>
              <w:ind w:right="-51"/>
              <w:jc w:val="center"/>
              <w:rPr>
                <w:sz w:val="22"/>
                <w:szCs w:val="22"/>
              </w:rPr>
            </w:pPr>
            <w:r w:rsidRPr="008D5C10">
              <w:rPr>
                <w:sz w:val="22"/>
                <w:szCs w:val="22"/>
              </w:rPr>
              <w:t>6.1.1.</w:t>
            </w:r>
          </w:p>
        </w:tc>
        <w:tc>
          <w:tcPr>
            <w:tcW w:w="7139" w:type="dxa"/>
            <w:tcBorders>
              <w:top w:val="single" w:sz="4" w:space="0" w:color="auto"/>
              <w:left w:val="single" w:sz="4" w:space="0" w:color="auto"/>
              <w:bottom w:val="single" w:sz="4" w:space="0" w:color="auto"/>
              <w:right w:val="single" w:sz="4" w:space="0" w:color="auto"/>
            </w:tcBorders>
            <w:vAlign w:val="center"/>
            <w:hideMark/>
          </w:tcPr>
          <w:p w14:paraId="7B0BF853" w14:textId="77777777" w:rsidR="006A43AE" w:rsidRPr="008D5C10" w:rsidRDefault="006A43AE" w:rsidP="008B5458">
            <w:pPr>
              <w:spacing w:before="40" w:after="40"/>
              <w:ind w:right="-51"/>
              <w:rPr>
                <w:sz w:val="22"/>
                <w:szCs w:val="22"/>
              </w:rPr>
            </w:pPr>
            <w:r w:rsidRPr="008D5C10">
              <w:rPr>
                <w:sz w:val="22"/>
                <w:szCs w:val="22"/>
              </w:rPr>
              <w:t xml:space="preserve">uspostavljanje posebne komunikacije s članovima posade (komunikacija na </w:t>
            </w:r>
            <w:r>
              <w:rPr>
                <w:sz w:val="22"/>
                <w:szCs w:val="22"/>
              </w:rPr>
              <w:t>brodu</w:t>
            </w:r>
            <w:r w:rsidRPr="008D5C10">
              <w:rPr>
                <w:sz w:val="22"/>
                <w:szCs w:val="22"/>
              </w:rPr>
              <w:t xml:space="preserve">) o različitim manevrima i u okviru sastanaka osoblja (primjerice, radi upoznavanja sa situacijom) ili s osobama s kojima je potrebno surađivati (korištenjem svih radio komunikacijskih mreža) </w:t>
            </w:r>
          </w:p>
        </w:tc>
      </w:tr>
      <w:tr w:rsidR="006A43AE" w:rsidRPr="008D5C10" w14:paraId="3DD55120"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41FA0B0" w14:textId="77777777" w:rsidR="006A43AE" w:rsidRPr="008D5C10" w:rsidRDefault="006A43AE" w:rsidP="008B5458">
            <w:pPr>
              <w:spacing w:before="40" w:after="40"/>
              <w:ind w:right="-51"/>
              <w:jc w:val="center"/>
              <w:rPr>
                <w:sz w:val="22"/>
                <w:szCs w:val="22"/>
              </w:rPr>
            </w:pPr>
            <w:r w:rsidRPr="008D5C10">
              <w:rPr>
                <w:sz w:val="22"/>
                <w:szCs w:val="22"/>
              </w:rPr>
              <w:t>10.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C644279" w14:textId="77777777" w:rsidR="006A43AE" w:rsidRPr="008D5C10" w:rsidRDefault="006A43AE" w:rsidP="008B5458">
            <w:pPr>
              <w:spacing w:before="40" w:after="40"/>
              <w:ind w:right="-51"/>
              <w:jc w:val="center"/>
              <w:rPr>
                <w:sz w:val="22"/>
                <w:szCs w:val="22"/>
              </w:rPr>
            </w:pPr>
            <w:r w:rsidRPr="008D5C10">
              <w:rPr>
                <w:sz w:val="22"/>
                <w:szCs w:val="22"/>
              </w:rPr>
              <w:t>6.2.2.</w:t>
            </w:r>
          </w:p>
        </w:tc>
        <w:tc>
          <w:tcPr>
            <w:tcW w:w="7139" w:type="dxa"/>
            <w:tcBorders>
              <w:top w:val="single" w:sz="4" w:space="0" w:color="auto"/>
              <w:left w:val="single" w:sz="4" w:space="0" w:color="auto"/>
              <w:bottom w:val="single" w:sz="4" w:space="0" w:color="auto"/>
              <w:right w:val="single" w:sz="4" w:space="0" w:color="auto"/>
            </w:tcBorders>
            <w:vAlign w:val="center"/>
            <w:hideMark/>
          </w:tcPr>
          <w:p w14:paraId="6D57012F" w14:textId="77777777" w:rsidR="006A43AE" w:rsidRPr="008D5C10" w:rsidRDefault="006A43AE" w:rsidP="008B5458">
            <w:pPr>
              <w:spacing w:before="40" w:after="40"/>
              <w:ind w:right="-51"/>
              <w:rPr>
                <w:sz w:val="22"/>
                <w:szCs w:val="22"/>
              </w:rPr>
            </w:pPr>
            <w:r w:rsidRPr="008D5C10">
              <w:rPr>
                <w:sz w:val="22"/>
                <w:szCs w:val="22"/>
              </w:rPr>
              <w:t xml:space="preserve">komuniciranje s relevantnim osobama (na </w:t>
            </w:r>
            <w:r>
              <w:rPr>
                <w:sz w:val="22"/>
                <w:szCs w:val="22"/>
              </w:rPr>
              <w:t>brodu</w:t>
            </w:r>
            <w:r w:rsidRPr="008D5C10">
              <w:rPr>
                <w:sz w:val="22"/>
                <w:szCs w:val="22"/>
              </w:rPr>
              <w:t xml:space="preserve">) i drugim sudionicima (centar za regulaciju prometa u određenom sektoru, drugo </w:t>
            </w:r>
            <w:r>
              <w:rPr>
                <w:sz w:val="22"/>
                <w:szCs w:val="22"/>
              </w:rPr>
              <w:t>brod</w:t>
            </w:r>
            <w:r w:rsidRPr="008D5C10">
              <w:rPr>
                <w:sz w:val="22"/>
                <w:szCs w:val="22"/>
              </w:rPr>
              <w:t xml:space="preserve"> itd.) tijekom tih aktivnosti u skladu s propisima (mreža, plovni putovi na ruti kojom se plovi): korištenje radio telefonskog uređaja i telefona </w:t>
            </w:r>
          </w:p>
        </w:tc>
      </w:tr>
      <w:tr w:rsidR="006A43AE" w:rsidRPr="008D5C10" w14:paraId="5357AD0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B960594" w14:textId="77777777" w:rsidR="006A43AE" w:rsidRPr="008D5C10" w:rsidRDefault="006A43AE" w:rsidP="008B5458">
            <w:pPr>
              <w:spacing w:before="40" w:after="40"/>
              <w:ind w:right="-51"/>
              <w:jc w:val="center"/>
              <w:rPr>
                <w:sz w:val="22"/>
                <w:szCs w:val="22"/>
              </w:rPr>
            </w:pPr>
            <w:r w:rsidRPr="008D5C10">
              <w:rPr>
                <w:sz w:val="22"/>
                <w:szCs w:val="22"/>
              </w:rPr>
              <w:t>11.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560C726" w14:textId="77777777" w:rsidR="006A43AE" w:rsidRPr="008D5C10" w:rsidRDefault="006A43AE" w:rsidP="008B5458">
            <w:pPr>
              <w:spacing w:before="40" w:after="40"/>
              <w:ind w:right="-51"/>
              <w:jc w:val="center"/>
              <w:rPr>
                <w:sz w:val="22"/>
                <w:szCs w:val="22"/>
              </w:rPr>
            </w:pPr>
            <w:r w:rsidRPr="008D5C10">
              <w:rPr>
                <w:sz w:val="22"/>
                <w:szCs w:val="22"/>
              </w:rPr>
              <w:t>7.3.3.</w:t>
            </w:r>
          </w:p>
        </w:tc>
        <w:tc>
          <w:tcPr>
            <w:tcW w:w="7139" w:type="dxa"/>
            <w:tcBorders>
              <w:top w:val="single" w:sz="4" w:space="0" w:color="auto"/>
              <w:left w:val="single" w:sz="4" w:space="0" w:color="auto"/>
              <w:bottom w:val="single" w:sz="4" w:space="0" w:color="auto"/>
              <w:right w:val="single" w:sz="4" w:space="0" w:color="auto"/>
            </w:tcBorders>
            <w:vAlign w:val="center"/>
            <w:hideMark/>
          </w:tcPr>
          <w:p w14:paraId="6CC4C21C" w14:textId="77777777" w:rsidR="006A43AE" w:rsidRPr="008D5C10" w:rsidRDefault="006A43AE" w:rsidP="008B5458">
            <w:pPr>
              <w:spacing w:before="40" w:after="40"/>
              <w:ind w:right="-51"/>
              <w:rPr>
                <w:sz w:val="22"/>
                <w:szCs w:val="22"/>
              </w:rPr>
            </w:pPr>
            <w:r w:rsidRPr="008D5C10">
              <w:rPr>
                <w:sz w:val="22"/>
                <w:szCs w:val="22"/>
              </w:rPr>
              <w:t xml:space="preserve">postupanje u kriznoj situaciji (koju treba simulirati, prema potrebi, npr. pad osobe u vodu, nezgoda s kvarom, požar na </w:t>
            </w:r>
            <w:r>
              <w:rPr>
                <w:sz w:val="22"/>
                <w:szCs w:val="22"/>
              </w:rPr>
              <w:t>brodu</w:t>
            </w:r>
            <w:r w:rsidRPr="008D5C10">
              <w:rPr>
                <w:sz w:val="22"/>
                <w:szCs w:val="22"/>
              </w:rPr>
              <w:t xml:space="preserve">, istjecanje opasnih tvari, prodor vode) s pomoću brzih i opreznih manevara ili mjera za spašavanje i/ili ograničavanje štete; obavješćivanje i informiranje relevantnih osoba i nadležnih tijela u slučaju izvanredne situacije </w:t>
            </w:r>
          </w:p>
        </w:tc>
      </w:tr>
      <w:tr w:rsidR="006A43AE" w:rsidRPr="008D5C10" w14:paraId="68EA3B64"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5968F62" w14:textId="77777777" w:rsidR="006A43AE" w:rsidRPr="008D5C10" w:rsidRDefault="006A43AE" w:rsidP="008B5458">
            <w:pPr>
              <w:spacing w:before="40" w:after="40"/>
              <w:ind w:right="-51"/>
              <w:jc w:val="center"/>
              <w:rPr>
                <w:sz w:val="22"/>
                <w:szCs w:val="22"/>
              </w:rPr>
            </w:pPr>
            <w:r w:rsidRPr="008D5C10">
              <w:rPr>
                <w:sz w:val="22"/>
                <w:szCs w:val="22"/>
              </w:rPr>
              <w:t>12.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C077D43" w14:textId="77777777" w:rsidR="006A43AE" w:rsidRPr="008D5C10" w:rsidRDefault="006A43AE" w:rsidP="008B5458">
            <w:pPr>
              <w:spacing w:before="40" w:after="40"/>
              <w:ind w:right="-51"/>
              <w:jc w:val="center"/>
              <w:rPr>
                <w:sz w:val="22"/>
                <w:szCs w:val="22"/>
              </w:rPr>
            </w:pPr>
            <w:r w:rsidRPr="008D5C10">
              <w:rPr>
                <w:sz w:val="22"/>
                <w:szCs w:val="22"/>
              </w:rPr>
              <w:t>7.3.4.</w:t>
            </w:r>
          </w:p>
        </w:tc>
        <w:tc>
          <w:tcPr>
            <w:tcW w:w="7139" w:type="dxa"/>
            <w:tcBorders>
              <w:top w:val="single" w:sz="4" w:space="0" w:color="auto"/>
              <w:left w:val="single" w:sz="4" w:space="0" w:color="auto"/>
              <w:bottom w:val="single" w:sz="4" w:space="0" w:color="auto"/>
              <w:right w:val="single" w:sz="4" w:space="0" w:color="auto"/>
            </w:tcBorders>
            <w:vAlign w:val="center"/>
            <w:hideMark/>
          </w:tcPr>
          <w:p w14:paraId="265D6B4D" w14:textId="77777777" w:rsidR="006A43AE" w:rsidRPr="008D5C10" w:rsidRDefault="006A43AE" w:rsidP="008B5458">
            <w:pPr>
              <w:spacing w:before="40" w:after="40"/>
              <w:ind w:right="-51"/>
              <w:rPr>
                <w:sz w:val="22"/>
                <w:szCs w:val="22"/>
              </w:rPr>
            </w:pPr>
            <w:r w:rsidRPr="008D5C10">
              <w:rPr>
                <w:sz w:val="22"/>
                <w:szCs w:val="22"/>
              </w:rPr>
              <w:t xml:space="preserve">komuniciranje s relevantnim osobama u slučaju neispravnosti (na </w:t>
            </w:r>
            <w:r>
              <w:rPr>
                <w:sz w:val="22"/>
                <w:szCs w:val="22"/>
              </w:rPr>
              <w:t>brodu</w:t>
            </w:r>
            <w:r w:rsidRPr="008D5C10">
              <w:rPr>
                <w:sz w:val="22"/>
                <w:szCs w:val="22"/>
              </w:rPr>
              <w:t xml:space="preserve">) i s drugim sudionicima (korištenje radiotelefonskog uređaja i telefona) kako bi se problemi riješili </w:t>
            </w:r>
          </w:p>
        </w:tc>
      </w:tr>
    </w:tbl>
    <w:p w14:paraId="7CF56409" w14:textId="77777777" w:rsidR="006A43AE" w:rsidRPr="008D5C10" w:rsidRDefault="006A43AE" w:rsidP="006A43AE">
      <w:pPr>
        <w:spacing w:before="240" w:after="240"/>
        <w:ind w:right="-51"/>
        <w:rPr>
          <w:b/>
          <w:bCs/>
          <w:iCs/>
          <w:caps/>
          <w:sz w:val="22"/>
          <w:szCs w:val="22"/>
        </w:rPr>
      </w:pPr>
      <w:r w:rsidRPr="008D5C10">
        <w:rPr>
          <w:b/>
          <w:bCs/>
          <w:sz w:val="22"/>
          <w:szCs w:val="22"/>
        </w:rPr>
        <w:t>2.</w:t>
      </w:r>
      <w:r w:rsidRPr="008D5C10">
        <w:rPr>
          <w:b/>
          <w:bCs/>
          <w:sz w:val="22"/>
          <w:szCs w:val="22"/>
        </w:rPr>
        <w:tab/>
        <w:t xml:space="preserve">Tehnički zahtjevi za </w:t>
      </w:r>
      <w:r>
        <w:rPr>
          <w:b/>
          <w:bCs/>
          <w:sz w:val="22"/>
          <w:szCs w:val="22"/>
        </w:rPr>
        <w:t>brod</w:t>
      </w:r>
      <w:r w:rsidRPr="008D5C10">
        <w:rPr>
          <w:b/>
          <w:bCs/>
          <w:sz w:val="22"/>
          <w:szCs w:val="22"/>
        </w:rPr>
        <w:t xml:space="preserve"> koje se koristi za praktični ispit </w:t>
      </w:r>
    </w:p>
    <w:p w14:paraId="720BB82C" w14:textId="038F9E73" w:rsidR="00970073" w:rsidRPr="008D5C10" w:rsidRDefault="006A43AE" w:rsidP="00970073">
      <w:pPr>
        <w:spacing w:before="240" w:after="240"/>
        <w:ind w:right="-51"/>
        <w:rPr>
          <w:b/>
          <w:bCs/>
          <w:iCs/>
          <w:caps/>
          <w:sz w:val="22"/>
          <w:szCs w:val="22"/>
        </w:rPr>
      </w:pPr>
      <w:r>
        <w:rPr>
          <w:sz w:val="22"/>
          <w:szCs w:val="22"/>
        </w:rPr>
        <w:t>Brod</w:t>
      </w:r>
      <w:r w:rsidRPr="008D5C10">
        <w:rPr>
          <w:sz w:val="22"/>
          <w:szCs w:val="22"/>
        </w:rPr>
        <w:t xml:space="preserve"> koji se koristi </w:t>
      </w:r>
      <w:r>
        <w:rPr>
          <w:sz w:val="22"/>
          <w:szCs w:val="22"/>
        </w:rPr>
        <w:t>za praktični ispit mora imati važeću svjedodžbu za plovidbu.</w:t>
      </w:r>
      <w:r w:rsidR="00970073">
        <w:rPr>
          <w:b/>
          <w:bCs/>
          <w:sz w:val="22"/>
          <w:szCs w:val="22"/>
        </w:rPr>
        <w:t>3</w:t>
      </w:r>
      <w:r w:rsidR="00970073" w:rsidRPr="008D5C10">
        <w:rPr>
          <w:b/>
          <w:bCs/>
          <w:sz w:val="22"/>
          <w:szCs w:val="22"/>
        </w:rPr>
        <w:t>.</w:t>
      </w:r>
      <w:r w:rsidR="00970073" w:rsidRPr="008D5C10">
        <w:rPr>
          <w:b/>
          <w:bCs/>
          <w:sz w:val="22"/>
          <w:szCs w:val="22"/>
        </w:rPr>
        <w:tab/>
        <w:t xml:space="preserve">Minimalni zahtjevi za </w:t>
      </w:r>
      <w:r w:rsidR="00970073">
        <w:rPr>
          <w:b/>
          <w:bCs/>
          <w:sz w:val="22"/>
          <w:szCs w:val="22"/>
        </w:rPr>
        <w:t>simulator</w:t>
      </w:r>
      <w:r w:rsidR="00970073" w:rsidRPr="008D5C10">
        <w:rPr>
          <w:b/>
          <w:bCs/>
          <w:sz w:val="22"/>
          <w:szCs w:val="22"/>
        </w:rPr>
        <w:t xml:space="preserve"> na kojemu će se odvijati praktični ispit</w:t>
      </w:r>
    </w:p>
    <w:p w14:paraId="46A56180" w14:textId="77777777" w:rsidR="00970073" w:rsidRDefault="00970073" w:rsidP="00970073">
      <w:pPr>
        <w:spacing w:before="240" w:after="0"/>
        <w:rPr>
          <w:sz w:val="22"/>
          <w:szCs w:val="22"/>
          <w:lang w:eastAsia="hr-HR"/>
        </w:rPr>
      </w:pPr>
      <w:r>
        <w:rPr>
          <w:sz w:val="22"/>
          <w:szCs w:val="22"/>
          <w:lang w:eastAsia="hr-HR"/>
        </w:rPr>
        <w:t>Simulator</w:t>
      </w:r>
      <w:r w:rsidRPr="00970073">
        <w:t xml:space="preserve"> </w:t>
      </w:r>
      <w:r w:rsidRPr="00970073">
        <w:rPr>
          <w:sz w:val="22"/>
          <w:szCs w:val="22"/>
          <w:lang w:eastAsia="hr-HR"/>
        </w:rPr>
        <w:t>koji se koristi za praktični ispit</w:t>
      </w:r>
      <w:r>
        <w:rPr>
          <w:sz w:val="22"/>
          <w:szCs w:val="22"/>
          <w:lang w:eastAsia="hr-HR"/>
        </w:rPr>
        <w:t xml:space="preserve"> mora biti odobren u skladu sa standardima iz Priloga IV.C.</w:t>
      </w:r>
    </w:p>
    <w:p w14:paraId="4C6B1849" w14:textId="77777777" w:rsidR="0088166B" w:rsidRDefault="0088166B" w:rsidP="008516F2">
      <w:pPr>
        <w:rPr>
          <w:bCs/>
          <w:szCs w:val="22"/>
        </w:rPr>
      </w:pPr>
    </w:p>
    <w:p w14:paraId="443AECF3" w14:textId="77777777" w:rsidR="0013422B" w:rsidRDefault="0013422B" w:rsidP="008516F2">
      <w:pPr>
        <w:rPr>
          <w:bCs/>
          <w:szCs w:val="22"/>
        </w:rPr>
      </w:pPr>
    </w:p>
    <w:p w14:paraId="7D4890A8" w14:textId="6D51B432" w:rsidR="00410B5A" w:rsidRDefault="00410B5A" w:rsidP="00410B5A">
      <w:pPr>
        <w:pStyle w:val="Naslov2"/>
        <w:jc w:val="left"/>
        <w:rPr>
          <w:bCs/>
          <w:szCs w:val="22"/>
        </w:rPr>
      </w:pPr>
      <w:r>
        <w:t>III.B – Nacionalne osposobljenosti</w:t>
      </w:r>
    </w:p>
    <w:p w14:paraId="36848D9B" w14:textId="065C2774" w:rsidR="00410B5A" w:rsidRPr="006A43AE" w:rsidRDefault="00410B5A" w:rsidP="004C5249">
      <w:pPr>
        <w:pStyle w:val="Naslov3"/>
      </w:pPr>
      <w:r w:rsidRPr="00733ECC">
        <w:t xml:space="preserve">III.B.1 – </w:t>
      </w:r>
      <w:r w:rsidR="00CC7E16" w:rsidRPr="00733ECC">
        <w:t>Voditelj skele</w:t>
      </w:r>
    </w:p>
    <w:p w14:paraId="747D63F3" w14:textId="77777777" w:rsidR="00733ECC" w:rsidRPr="008D5C10" w:rsidRDefault="00733ECC" w:rsidP="00733ECC">
      <w:pPr>
        <w:spacing w:after="240"/>
        <w:ind w:right="-51"/>
        <w:rPr>
          <w:b/>
          <w:bCs/>
          <w:iCs/>
          <w:caps/>
          <w:sz w:val="22"/>
          <w:szCs w:val="22"/>
        </w:rPr>
      </w:pPr>
      <w:r w:rsidRPr="008D5C10">
        <w:rPr>
          <w:sz w:val="22"/>
          <w:szCs w:val="22"/>
        </w:rPr>
        <w:t>Moraju se ispitati svi elementi navedeni u ovom dijelu ispita. U svakom elementu podnositelj zahtjeva mora ostvariti najmanje 7 od najviše 10 bodova.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545"/>
        <w:gridCol w:w="6907"/>
      </w:tblGrid>
      <w:tr w:rsidR="00733ECC" w:rsidRPr="008D5C10" w14:paraId="66E370CA"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09705C50" w14:textId="77777777" w:rsidR="00733ECC" w:rsidRPr="008D5C10" w:rsidRDefault="00733ECC" w:rsidP="00562C71">
            <w:pPr>
              <w:spacing w:before="120"/>
              <w:ind w:right="-51"/>
              <w:jc w:val="center"/>
              <w:rPr>
                <w:sz w:val="22"/>
                <w:szCs w:val="22"/>
              </w:rPr>
            </w:pPr>
            <w:r w:rsidRPr="008D5C10">
              <w:rPr>
                <w:sz w:val="22"/>
                <w:szCs w:val="22"/>
              </w:rPr>
              <w:t>Broj</w:t>
            </w:r>
          </w:p>
        </w:tc>
        <w:tc>
          <w:tcPr>
            <w:tcW w:w="1545" w:type="dxa"/>
            <w:tcBorders>
              <w:top w:val="single" w:sz="4" w:space="0" w:color="auto"/>
              <w:left w:val="single" w:sz="4" w:space="0" w:color="auto"/>
              <w:bottom w:val="single" w:sz="4" w:space="0" w:color="auto"/>
              <w:right w:val="single" w:sz="4" w:space="0" w:color="auto"/>
            </w:tcBorders>
            <w:hideMark/>
          </w:tcPr>
          <w:p w14:paraId="3692266E" w14:textId="77777777" w:rsidR="00733ECC" w:rsidRPr="008D5C10" w:rsidRDefault="00733ECC" w:rsidP="00562C71">
            <w:pPr>
              <w:spacing w:before="120"/>
              <w:ind w:left="-92" w:right="-51"/>
              <w:jc w:val="center"/>
              <w:rPr>
                <w:sz w:val="22"/>
                <w:szCs w:val="22"/>
              </w:rPr>
            </w:pPr>
            <w:r w:rsidRPr="008D5C10">
              <w:rPr>
                <w:sz w:val="22"/>
                <w:szCs w:val="22"/>
              </w:rPr>
              <w:t>Osposobljenosti</w:t>
            </w:r>
          </w:p>
        </w:tc>
        <w:tc>
          <w:tcPr>
            <w:tcW w:w="6907" w:type="dxa"/>
            <w:tcBorders>
              <w:top w:val="single" w:sz="4" w:space="0" w:color="auto"/>
              <w:left w:val="single" w:sz="4" w:space="0" w:color="auto"/>
              <w:bottom w:val="single" w:sz="4" w:space="0" w:color="auto"/>
              <w:right w:val="single" w:sz="4" w:space="0" w:color="auto"/>
            </w:tcBorders>
            <w:vAlign w:val="center"/>
            <w:hideMark/>
          </w:tcPr>
          <w:p w14:paraId="1FD91ABC" w14:textId="77777777" w:rsidR="00733ECC" w:rsidRPr="008D5C10" w:rsidRDefault="00733ECC" w:rsidP="00562C71">
            <w:pPr>
              <w:spacing w:before="120"/>
              <w:ind w:right="-51"/>
              <w:jc w:val="center"/>
              <w:rPr>
                <w:sz w:val="22"/>
                <w:szCs w:val="22"/>
              </w:rPr>
            </w:pPr>
            <w:r w:rsidRPr="008D5C10">
              <w:rPr>
                <w:sz w:val="22"/>
                <w:szCs w:val="22"/>
              </w:rPr>
              <w:t>Element ispita</w:t>
            </w:r>
          </w:p>
        </w:tc>
      </w:tr>
      <w:tr w:rsidR="00733ECC" w:rsidRPr="008D5C10" w14:paraId="79AD061B"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E6AF510" w14:textId="77777777" w:rsidR="00733ECC" w:rsidRPr="008D5C10" w:rsidRDefault="00733ECC" w:rsidP="00562C71">
            <w:pPr>
              <w:spacing w:before="40" w:after="40"/>
              <w:ind w:right="-51"/>
              <w:jc w:val="center"/>
              <w:rPr>
                <w:sz w:val="22"/>
                <w:szCs w:val="22"/>
              </w:rPr>
            </w:pPr>
            <w:r w:rsidRPr="008D5C10">
              <w:rPr>
                <w:sz w:val="22"/>
                <w:szCs w:val="22"/>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8482E12" w14:textId="1EC64926" w:rsidR="00733ECC" w:rsidRPr="008D5C10" w:rsidRDefault="00D00DCD" w:rsidP="00562C71">
            <w:pPr>
              <w:spacing w:before="40" w:after="40"/>
              <w:ind w:right="-51"/>
              <w:jc w:val="center"/>
              <w:rPr>
                <w:sz w:val="22"/>
                <w:szCs w:val="22"/>
              </w:rPr>
            </w:pPr>
            <w:r>
              <w:rPr>
                <w:sz w:val="22"/>
                <w:szCs w:val="22"/>
              </w:rPr>
              <w:t>1.1.</w:t>
            </w:r>
          </w:p>
        </w:tc>
        <w:tc>
          <w:tcPr>
            <w:tcW w:w="6907" w:type="dxa"/>
            <w:tcBorders>
              <w:top w:val="single" w:sz="4" w:space="0" w:color="auto"/>
              <w:left w:val="single" w:sz="4" w:space="0" w:color="auto"/>
              <w:bottom w:val="single" w:sz="4" w:space="0" w:color="auto"/>
              <w:right w:val="single" w:sz="4" w:space="0" w:color="auto"/>
            </w:tcBorders>
            <w:vAlign w:val="center"/>
            <w:hideMark/>
          </w:tcPr>
          <w:p w14:paraId="741C3869" w14:textId="01677275" w:rsidR="00733ECC" w:rsidRPr="008D5C10" w:rsidRDefault="00E01432">
            <w:pPr>
              <w:spacing w:before="40" w:after="40"/>
              <w:ind w:right="-51"/>
              <w:rPr>
                <w:sz w:val="22"/>
                <w:szCs w:val="22"/>
              </w:rPr>
            </w:pPr>
            <w:r>
              <w:rPr>
                <w:sz w:val="22"/>
                <w:szCs w:val="22"/>
              </w:rPr>
              <w:t>Sposobnost privezivanja i odvezivanja skele uz</w:t>
            </w:r>
            <w:r w:rsidR="00D00DCD" w:rsidRPr="00D00DCD">
              <w:rPr>
                <w:sz w:val="22"/>
                <w:szCs w:val="22"/>
              </w:rPr>
              <w:t xml:space="preserve"> korištenj</w:t>
            </w:r>
            <w:r>
              <w:rPr>
                <w:sz w:val="22"/>
                <w:szCs w:val="22"/>
              </w:rPr>
              <w:t>e</w:t>
            </w:r>
            <w:r w:rsidR="00D00DCD" w:rsidRPr="00D00DCD">
              <w:rPr>
                <w:sz w:val="22"/>
                <w:szCs w:val="22"/>
              </w:rPr>
              <w:t xml:space="preserve"> potrebne opreme na skeli, npr. bitvi i vitala za privezivanje i odvezivanje</w:t>
            </w:r>
            <w:r>
              <w:rPr>
                <w:sz w:val="22"/>
                <w:szCs w:val="22"/>
              </w:rPr>
              <w:t xml:space="preserve"> i sl</w:t>
            </w:r>
          </w:p>
        </w:tc>
      </w:tr>
      <w:tr w:rsidR="00733ECC" w:rsidRPr="008D5C10" w14:paraId="2FA77C37"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DD044A6" w14:textId="77777777" w:rsidR="00733ECC" w:rsidRPr="008D5C10" w:rsidRDefault="00733ECC" w:rsidP="00562C71">
            <w:pPr>
              <w:spacing w:before="40" w:after="40"/>
              <w:ind w:right="-51"/>
              <w:jc w:val="center"/>
              <w:rPr>
                <w:sz w:val="22"/>
                <w:szCs w:val="22"/>
              </w:rPr>
            </w:pPr>
            <w:r w:rsidRPr="008D5C10">
              <w:rPr>
                <w:sz w:val="22"/>
                <w:szCs w:val="22"/>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9E68479" w14:textId="2CFD6E88" w:rsidR="00733ECC" w:rsidRPr="008D5C10" w:rsidRDefault="00733ECC">
            <w:pPr>
              <w:spacing w:before="40" w:after="40"/>
              <w:ind w:right="-51"/>
              <w:jc w:val="center"/>
              <w:rPr>
                <w:sz w:val="22"/>
                <w:szCs w:val="22"/>
              </w:rPr>
            </w:pPr>
            <w:r w:rsidRPr="008D5C10">
              <w:rPr>
                <w:sz w:val="22"/>
                <w:szCs w:val="22"/>
              </w:rPr>
              <w:t>1.</w:t>
            </w:r>
            <w:r w:rsidR="00E01432">
              <w:rPr>
                <w:sz w:val="22"/>
                <w:szCs w:val="22"/>
              </w:rPr>
              <w:t>3</w:t>
            </w:r>
            <w:r w:rsidRPr="008D5C10">
              <w:rPr>
                <w:sz w:val="22"/>
                <w:szCs w:val="22"/>
              </w:rPr>
              <w:t>.</w:t>
            </w:r>
          </w:p>
        </w:tc>
        <w:tc>
          <w:tcPr>
            <w:tcW w:w="6907" w:type="dxa"/>
            <w:tcBorders>
              <w:top w:val="single" w:sz="4" w:space="0" w:color="auto"/>
              <w:left w:val="single" w:sz="4" w:space="0" w:color="auto"/>
              <w:bottom w:val="single" w:sz="4" w:space="0" w:color="auto"/>
              <w:right w:val="single" w:sz="4" w:space="0" w:color="auto"/>
            </w:tcBorders>
            <w:vAlign w:val="center"/>
            <w:hideMark/>
          </w:tcPr>
          <w:p w14:paraId="5B74ECA6" w14:textId="7A90F587" w:rsidR="00733ECC" w:rsidRPr="008D5C10" w:rsidRDefault="00E01432">
            <w:pPr>
              <w:spacing w:before="40" w:after="40"/>
              <w:ind w:right="-51"/>
              <w:rPr>
                <w:sz w:val="22"/>
                <w:szCs w:val="22"/>
              </w:rPr>
            </w:pPr>
            <w:r w:rsidRPr="00E01432">
              <w:rPr>
                <w:sz w:val="22"/>
                <w:szCs w:val="22"/>
              </w:rPr>
              <w:t xml:space="preserve">Sposobnost </w:t>
            </w:r>
            <w:r>
              <w:rPr>
                <w:sz w:val="22"/>
                <w:szCs w:val="22"/>
              </w:rPr>
              <w:t>upravljanja i manevriranja skelom</w:t>
            </w:r>
            <w:r w:rsidRPr="00E01432">
              <w:rPr>
                <w:sz w:val="22"/>
                <w:szCs w:val="22"/>
              </w:rPr>
              <w:t xml:space="preserve"> </w:t>
            </w:r>
            <w:r>
              <w:rPr>
                <w:sz w:val="22"/>
                <w:szCs w:val="22"/>
              </w:rPr>
              <w:t>uz utjecaj</w:t>
            </w:r>
            <w:r w:rsidRPr="00E01432">
              <w:rPr>
                <w:sz w:val="22"/>
                <w:szCs w:val="22"/>
              </w:rPr>
              <w:t xml:space="preserve"> vjetra i struje vode na plovidbu i manevriranje</w:t>
            </w:r>
            <w:r>
              <w:rPr>
                <w:sz w:val="22"/>
                <w:szCs w:val="22"/>
              </w:rPr>
              <w:t xml:space="preserve"> te uz pomoć pomoćnog čamca</w:t>
            </w:r>
            <w:r w:rsidRPr="00E01432">
              <w:rPr>
                <w:sz w:val="22"/>
                <w:szCs w:val="22"/>
              </w:rPr>
              <w:t>.</w:t>
            </w:r>
          </w:p>
        </w:tc>
      </w:tr>
      <w:tr w:rsidR="00733ECC" w:rsidRPr="008D5C10" w14:paraId="5098CACB"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75510A3" w14:textId="77777777" w:rsidR="00733ECC" w:rsidRPr="008D5C10" w:rsidRDefault="00733ECC" w:rsidP="00562C71">
            <w:pPr>
              <w:spacing w:before="40" w:after="40"/>
              <w:ind w:right="-51"/>
              <w:jc w:val="center"/>
              <w:rPr>
                <w:sz w:val="22"/>
                <w:szCs w:val="22"/>
              </w:rPr>
            </w:pPr>
            <w:r w:rsidRPr="008D5C10">
              <w:rPr>
                <w:sz w:val="22"/>
                <w:szCs w:val="22"/>
              </w:rPr>
              <w:t>5.</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56C2212" w14:textId="5F79F530" w:rsidR="00733ECC" w:rsidRPr="008D5C10" w:rsidRDefault="00422C12" w:rsidP="00562C71">
            <w:pPr>
              <w:spacing w:before="40" w:after="40"/>
              <w:ind w:right="-51"/>
              <w:jc w:val="center"/>
              <w:rPr>
                <w:sz w:val="22"/>
                <w:szCs w:val="22"/>
              </w:rPr>
            </w:pPr>
            <w:r>
              <w:rPr>
                <w:sz w:val="22"/>
                <w:szCs w:val="22"/>
              </w:rPr>
              <w:t>1.4</w:t>
            </w:r>
          </w:p>
        </w:tc>
        <w:tc>
          <w:tcPr>
            <w:tcW w:w="6907" w:type="dxa"/>
            <w:tcBorders>
              <w:top w:val="single" w:sz="4" w:space="0" w:color="auto"/>
              <w:left w:val="single" w:sz="4" w:space="0" w:color="auto"/>
              <w:bottom w:val="single" w:sz="4" w:space="0" w:color="auto"/>
              <w:right w:val="single" w:sz="4" w:space="0" w:color="auto"/>
            </w:tcBorders>
            <w:vAlign w:val="center"/>
            <w:hideMark/>
          </w:tcPr>
          <w:p w14:paraId="4063D2BF" w14:textId="6A71D7FE" w:rsidR="00733ECC" w:rsidRPr="008D5C10" w:rsidRDefault="00E01432">
            <w:pPr>
              <w:spacing w:before="40" w:after="40"/>
              <w:ind w:right="-51"/>
              <w:rPr>
                <w:sz w:val="22"/>
                <w:szCs w:val="22"/>
              </w:rPr>
            </w:pPr>
            <w:r>
              <w:rPr>
                <w:sz w:val="22"/>
                <w:szCs w:val="22"/>
              </w:rPr>
              <w:t>Postupanje sa opremom za spašavanje - demonstriranje</w:t>
            </w:r>
          </w:p>
        </w:tc>
      </w:tr>
      <w:tr w:rsidR="00733ECC" w:rsidRPr="008D5C10" w14:paraId="754CFF51"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10A8ACAF" w14:textId="77777777" w:rsidR="00733ECC" w:rsidRPr="008D5C10" w:rsidRDefault="00733ECC" w:rsidP="00562C71">
            <w:pPr>
              <w:spacing w:before="40" w:after="40"/>
              <w:ind w:right="-51"/>
              <w:jc w:val="center"/>
              <w:rPr>
                <w:sz w:val="22"/>
                <w:szCs w:val="22"/>
              </w:rPr>
            </w:pPr>
            <w:r w:rsidRPr="008D5C10">
              <w:rPr>
                <w:sz w:val="22"/>
                <w:szCs w:val="22"/>
              </w:rPr>
              <w:t>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1F56E5F" w14:textId="0C1F9B0B" w:rsidR="00733ECC" w:rsidRPr="008D5C10" w:rsidRDefault="00422C12" w:rsidP="00562C71">
            <w:pPr>
              <w:spacing w:before="40" w:after="40"/>
              <w:ind w:right="-51"/>
              <w:jc w:val="center"/>
              <w:rPr>
                <w:sz w:val="22"/>
                <w:szCs w:val="22"/>
              </w:rPr>
            </w:pPr>
            <w:r>
              <w:rPr>
                <w:sz w:val="22"/>
                <w:szCs w:val="22"/>
              </w:rPr>
              <w:t>3.1, 3.4</w:t>
            </w:r>
          </w:p>
        </w:tc>
        <w:tc>
          <w:tcPr>
            <w:tcW w:w="6907" w:type="dxa"/>
            <w:tcBorders>
              <w:top w:val="single" w:sz="4" w:space="0" w:color="auto"/>
              <w:left w:val="single" w:sz="4" w:space="0" w:color="auto"/>
              <w:bottom w:val="single" w:sz="4" w:space="0" w:color="auto"/>
              <w:right w:val="single" w:sz="4" w:space="0" w:color="auto"/>
            </w:tcBorders>
            <w:vAlign w:val="center"/>
            <w:hideMark/>
          </w:tcPr>
          <w:p w14:paraId="2F980037" w14:textId="60550852" w:rsidR="00733ECC" w:rsidRPr="008D5C10" w:rsidRDefault="00422C12">
            <w:pPr>
              <w:spacing w:before="40" w:after="40"/>
              <w:ind w:right="-51"/>
              <w:rPr>
                <w:sz w:val="22"/>
                <w:szCs w:val="22"/>
              </w:rPr>
            </w:pPr>
            <w:r>
              <w:rPr>
                <w:sz w:val="22"/>
                <w:szCs w:val="22"/>
              </w:rPr>
              <w:t xml:space="preserve">Postupanje i korištenje raspoložive opreme u ukrcaju i iskrcaju, raspoređivanju i osiguravanju putnika </w:t>
            </w:r>
            <w:r w:rsidRPr="00422C12">
              <w:rPr>
                <w:sz w:val="22"/>
                <w:szCs w:val="22"/>
              </w:rPr>
              <w:t xml:space="preserve"> </w:t>
            </w:r>
            <w:r>
              <w:rPr>
                <w:sz w:val="22"/>
                <w:szCs w:val="22"/>
              </w:rPr>
              <w:t>u odnosu na stabilnost skele</w:t>
            </w:r>
            <w:r w:rsidRPr="00422C12">
              <w:rPr>
                <w:sz w:val="22"/>
                <w:szCs w:val="22"/>
              </w:rPr>
              <w:t xml:space="preserve"> </w:t>
            </w:r>
          </w:p>
        </w:tc>
      </w:tr>
      <w:tr w:rsidR="00733ECC" w:rsidRPr="008D5C10" w14:paraId="72ED8F5F" w14:textId="77777777" w:rsidTr="00562C71">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25EBAF41" w14:textId="77777777" w:rsidR="00733ECC" w:rsidRPr="008D5C10" w:rsidRDefault="00733ECC" w:rsidP="00562C71">
            <w:pPr>
              <w:spacing w:before="40" w:after="40"/>
              <w:ind w:right="-51"/>
              <w:jc w:val="center"/>
              <w:rPr>
                <w:sz w:val="22"/>
                <w:szCs w:val="22"/>
              </w:rPr>
            </w:pPr>
            <w:r w:rsidRPr="008D5C10">
              <w:rPr>
                <w:sz w:val="22"/>
                <w:szCs w:val="22"/>
              </w:rPr>
              <w:t>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DAF0895" w14:textId="10E83EFF" w:rsidR="00733ECC" w:rsidRPr="008D5C10" w:rsidRDefault="00422C12" w:rsidP="00562C71">
            <w:pPr>
              <w:spacing w:before="40" w:after="40"/>
              <w:ind w:right="-51"/>
              <w:jc w:val="center"/>
              <w:rPr>
                <w:sz w:val="22"/>
                <w:szCs w:val="22"/>
              </w:rPr>
            </w:pPr>
            <w:r>
              <w:rPr>
                <w:sz w:val="22"/>
                <w:szCs w:val="22"/>
              </w:rPr>
              <w:t>6.3</w:t>
            </w:r>
            <w:r w:rsidR="00733ECC" w:rsidRPr="008D5C10">
              <w:rPr>
                <w:sz w:val="22"/>
                <w:szCs w:val="22"/>
              </w:rPr>
              <w:t>.</w:t>
            </w:r>
          </w:p>
        </w:tc>
        <w:tc>
          <w:tcPr>
            <w:tcW w:w="6907" w:type="dxa"/>
            <w:tcBorders>
              <w:top w:val="single" w:sz="4" w:space="0" w:color="auto"/>
              <w:left w:val="single" w:sz="4" w:space="0" w:color="auto"/>
              <w:bottom w:val="single" w:sz="4" w:space="0" w:color="auto"/>
              <w:right w:val="single" w:sz="4" w:space="0" w:color="auto"/>
            </w:tcBorders>
            <w:vAlign w:val="center"/>
            <w:hideMark/>
          </w:tcPr>
          <w:p w14:paraId="1EE93045" w14:textId="1619AFE9" w:rsidR="00733ECC" w:rsidRPr="008D5C10" w:rsidRDefault="00422C12" w:rsidP="00562C71">
            <w:pPr>
              <w:spacing w:before="40" w:after="40"/>
              <w:ind w:right="-51"/>
              <w:rPr>
                <w:sz w:val="22"/>
                <w:szCs w:val="22"/>
              </w:rPr>
            </w:pPr>
            <w:r w:rsidRPr="00E01432">
              <w:rPr>
                <w:sz w:val="22"/>
                <w:szCs w:val="22"/>
              </w:rPr>
              <w:t xml:space="preserve">postupanje u </w:t>
            </w:r>
            <w:r>
              <w:rPr>
                <w:sz w:val="22"/>
                <w:szCs w:val="22"/>
              </w:rPr>
              <w:t>izvanrednoj</w:t>
            </w:r>
            <w:r w:rsidRPr="00E01432">
              <w:rPr>
                <w:sz w:val="22"/>
                <w:szCs w:val="22"/>
              </w:rPr>
              <w:t xml:space="preserve"> situaciji (koju treba simulirati, prema potrebi, npr. pad osobe </w:t>
            </w:r>
            <w:r>
              <w:rPr>
                <w:sz w:val="22"/>
                <w:szCs w:val="22"/>
              </w:rPr>
              <w:t>u vodu, nezgoda s kvarom, požar</w:t>
            </w:r>
            <w:r w:rsidRPr="00E01432">
              <w:rPr>
                <w:sz w:val="22"/>
                <w:szCs w:val="22"/>
              </w:rPr>
              <w:t>, prodor vode) s pomoću brzih i opreznih manevara ili mjera za spašavanje i/ili ograničavanje štete; obavješćivanje i informiranje nadležnih tijela u slučaju izvanredne situacije</w:t>
            </w:r>
          </w:p>
        </w:tc>
      </w:tr>
    </w:tbl>
    <w:p w14:paraId="7ECAA301" w14:textId="1636546E" w:rsidR="00733ECC" w:rsidRPr="008D5C10" w:rsidRDefault="00733ECC" w:rsidP="00733ECC">
      <w:pPr>
        <w:spacing w:before="240" w:after="240"/>
        <w:ind w:right="-51"/>
        <w:rPr>
          <w:b/>
          <w:bCs/>
          <w:iCs/>
          <w:caps/>
          <w:sz w:val="22"/>
          <w:szCs w:val="22"/>
        </w:rPr>
      </w:pPr>
      <w:r w:rsidRPr="008D5C10">
        <w:rPr>
          <w:b/>
          <w:bCs/>
          <w:sz w:val="22"/>
          <w:szCs w:val="22"/>
        </w:rPr>
        <w:t>2.</w:t>
      </w:r>
      <w:r w:rsidRPr="008D5C10">
        <w:rPr>
          <w:b/>
          <w:bCs/>
          <w:sz w:val="22"/>
          <w:szCs w:val="22"/>
        </w:rPr>
        <w:tab/>
        <w:t xml:space="preserve">Tehnički zahtjevi za </w:t>
      </w:r>
      <w:r w:rsidR="00422C12">
        <w:rPr>
          <w:b/>
          <w:bCs/>
          <w:sz w:val="22"/>
          <w:szCs w:val="22"/>
        </w:rPr>
        <w:t>skelu</w:t>
      </w:r>
      <w:r w:rsidRPr="008D5C10">
        <w:rPr>
          <w:b/>
          <w:bCs/>
          <w:sz w:val="22"/>
          <w:szCs w:val="22"/>
        </w:rPr>
        <w:t xml:space="preserve"> koj</w:t>
      </w:r>
      <w:r w:rsidR="00422C12">
        <w:rPr>
          <w:b/>
          <w:bCs/>
          <w:sz w:val="22"/>
          <w:szCs w:val="22"/>
        </w:rPr>
        <w:t>a</w:t>
      </w:r>
      <w:r w:rsidRPr="008D5C10">
        <w:rPr>
          <w:b/>
          <w:bCs/>
          <w:sz w:val="22"/>
          <w:szCs w:val="22"/>
        </w:rPr>
        <w:t xml:space="preserve"> se koristi za praktični ispit </w:t>
      </w:r>
    </w:p>
    <w:p w14:paraId="3EDC504E" w14:textId="1676EEB0" w:rsidR="00733ECC" w:rsidRDefault="00422C12" w:rsidP="00733ECC">
      <w:pPr>
        <w:spacing w:before="240"/>
        <w:ind w:right="-51"/>
        <w:rPr>
          <w:sz w:val="22"/>
          <w:szCs w:val="22"/>
        </w:rPr>
      </w:pPr>
      <w:r>
        <w:rPr>
          <w:sz w:val="22"/>
          <w:szCs w:val="22"/>
        </w:rPr>
        <w:t>Skela</w:t>
      </w:r>
      <w:r w:rsidR="00733ECC" w:rsidRPr="008D5C10">
        <w:rPr>
          <w:sz w:val="22"/>
          <w:szCs w:val="22"/>
        </w:rPr>
        <w:t xml:space="preserve"> </w:t>
      </w:r>
      <w:r w:rsidR="00BE7374">
        <w:rPr>
          <w:sz w:val="22"/>
          <w:szCs w:val="22"/>
        </w:rPr>
        <w:t xml:space="preserve">bez vlastitog pogona </w:t>
      </w:r>
      <w:r w:rsidR="00733ECC" w:rsidRPr="008D5C10">
        <w:rPr>
          <w:sz w:val="22"/>
          <w:szCs w:val="22"/>
        </w:rPr>
        <w:t>koj</w:t>
      </w:r>
      <w:r>
        <w:rPr>
          <w:sz w:val="22"/>
          <w:szCs w:val="22"/>
        </w:rPr>
        <w:t>a</w:t>
      </w:r>
      <w:r w:rsidR="00733ECC" w:rsidRPr="008D5C10">
        <w:rPr>
          <w:sz w:val="22"/>
          <w:szCs w:val="22"/>
        </w:rPr>
        <w:t xml:space="preserve"> se koristi </w:t>
      </w:r>
      <w:r w:rsidR="00733ECC">
        <w:rPr>
          <w:sz w:val="22"/>
          <w:szCs w:val="22"/>
        </w:rPr>
        <w:t>za praktični ispit mora imati važeću svjedodžbu za plovidbu i bit</w:t>
      </w:r>
      <w:r w:rsidR="00970073">
        <w:rPr>
          <w:sz w:val="22"/>
          <w:szCs w:val="22"/>
        </w:rPr>
        <w:t>i</w:t>
      </w:r>
      <w:r w:rsidR="00733ECC">
        <w:rPr>
          <w:sz w:val="22"/>
          <w:szCs w:val="22"/>
        </w:rPr>
        <w:t xml:space="preserve"> opremljen</w:t>
      </w:r>
      <w:r w:rsidR="00970073">
        <w:rPr>
          <w:sz w:val="22"/>
          <w:szCs w:val="22"/>
        </w:rPr>
        <w:t>a</w:t>
      </w:r>
      <w:r w:rsidR="00733ECC">
        <w:rPr>
          <w:sz w:val="22"/>
          <w:szCs w:val="22"/>
        </w:rPr>
        <w:t xml:space="preserve"> u skadu sa </w:t>
      </w:r>
      <w:r>
        <w:rPr>
          <w:sz w:val="22"/>
          <w:szCs w:val="22"/>
        </w:rPr>
        <w:t>tehničkim zahtjevima</w:t>
      </w:r>
      <w:r w:rsidR="00733ECC">
        <w:rPr>
          <w:sz w:val="22"/>
          <w:szCs w:val="22"/>
        </w:rPr>
        <w:t>.</w:t>
      </w:r>
    </w:p>
    <w:p w14:paraId="027A5CEC" w14:textId="6D5FB002" w:rsidR="00410B5A" w:rsidRPr="006A43AE" w:rsidRDefault="00410B5A" w:rsidP="004C5249">
      <w:pPr>
        <w:pStyle w:val="Naslov3"/>
      </w:pPr>
      <w:r w:rsidRPr="00733ECC">
        <w:t>III.B.</w:t>
      </w:r>
      <w:r w:rsidRPr="008516F2">
        <w:t>2</w:t>
      </w:r>
      <w:r w:rsidRPr="00733ECC">
        <w:t xml:space="preserve"> – </w:t>
      </w:r>
      <w:r w:rsidR="00CC7E16" w:rsidRPr="00733ECC">
        <w:t>Brodovođa</w:t>
      </w:r>
    </w:p>
    <w:p w14:paraId="39316716" w14:textId="77777777" w:rsidR="00027ED9" w:rsidRPr="008D5C10" w:rsidRDefault="00027ED9" w:rsidP="00027ED9">
      <w:pPr>
        <w:spacing w:after="240"/>
        <w:ind w:right="-51"/>
        <w:rPr>
          <w:b/>
          <w:bCs/>
          <w:iCs/>
          <w:caps/>
          <w:sz w:val="22"/>
          <w:szCs w:val="22"/>
        </w:rPr>
      </w:pPr>
      <w:r w:rsidRPr="008D5C10">
        <w:rPr>
          <w:sz w:val="22"/>
          <w:szCs w:val="22"/>
        </w:rPr>
        <w:t>Moraju se ispitati svi elementi navedeni u ovom dijelu ispita. U svakom elementu podnositelj zahtjeva mora ostvariti najmanje 7 od najviše 10 bodova.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545"/>
        <w:gridCol w:w="6907"/>
      </w:tblGrid>
      <w:tr w:rsidR="00027ED9" w:rsidRPr="008D5C10" w14:paraId="262999B7"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74C79E7" w14:textId="77777777" w:rsidR="00027ED9" w:rsidRPr="008D5C10" w:rsidRDefault="00027ED9" w:rsidP="00027ED9">
            <w:pPr>
              <w:spacing w:before="120"/>
              <w:ind w:right="-51"/>
              <w:jc w:val="center"/>
              <w:rPr>
                <w:sz w:val="22"/>
                <w:szCs w:val="22"/>
              </w:rPr>
            </w:pPr>
            <w:r w:rsidRPr="008D5C10">
              <w:rPr>
                <w:sz w:val="22"/>
                <w:szCs w:val="22"/>
              </w:rPr>
              <w:t>Broj</w:t>
            </w:r>
          </w:p>
        </w:tc>
        <w:tc>
          <w:tcPr>
            <w:tcW w:w="1545" w:type="dxa"/>
            <w:tcBorders>
              <w:top w:val="single" w:sz="4" w:space="0" w:color="auto"/>
              <w:left w:val="single" w:sz="4" w:space="0" w:color="auto"/>
              <w:bottom w:val="single" w:sz="4" w:space="0" w:color="auto"/>
              <w:right w:val="single" w:sz="4" w:space="0" w:color="auto"/>
            </w:tcBorders>
            <w:hideMark/>
          </w:tcPr>
          <w:p w14:paraId="0BED74A1" w14:textId="77777777" w:rsidR="00027ED9" w:rsidRPr="008D5C10" w:rsidRDefault="00027ED9" w:rsidP="00027ED9">
            <w:pPr>
              <w:spacing w:before="120"/>
              <w:ind w:left="-92" w:right="-51"/>
              <w:jc w:val="center"/>
              <w:rPr>
                <w:sz w:val="22"/>
                <w:szCs w:val="22"/>
              </w:rPr>
            </w:pPr>
            <w:r w:rsidRPr="008D5C10">
              <w:rPr>
                <w:sz w:val="22"/>
                <w:szCs w:val="22"/>
              </w:rPr>
              <w:t>Osposobljenosti</w:t>
            </w:r>
          </w:p>
        </w:tc>
        <w:tc>
          <w:tcPr>
            <w:tcW w:w="6907" w:type="dxa"/>
            <w:tcBorders>
              <w:top w:val="single" w:sz="4" w:space="0" w:color="auto"/>
              <w:left w:val="single" w:sz="4" w:space="0" w:color="auto"/>
              <w:bottom w:val="single" w:sz="4" w:space="0" w:color="auto"/>
              <w:right w:val="single" w:sz="4" w:space="0" w:color="auto"/>
            </w:tcBorders>
            <w:vAlign w:val="center"/>
            <w:hideMark/>
          </w:tcPr>
          <w:p w14:paraId="2F9FF292" w14:textId="77777777" w:rsidR="00027ED9" w:rsidRPr="008D5C10" w:rsidRDefault="00027ED9" w:rsidP="00027ED9">
            <w:pPr>
              <w:spacing w:before="120"/>
              <w:ind w:right="-51"/>
              <w:jc w:val="center"/>
              <w:rPr>
                <w:sz w:val="22"/>
                <w:szCs w:val="22"/>
              </w:rPr>
            </w:pPr>
            <w:r w:rsidRPr="008D5C10">
              <w:rPr>
                <w:sz w:val="22"/>
                <w:szCs w:val="22"/>
              </w:rPr>
              <w:t>Element ispita</w:t>
            </w:r>
          </w:p>
        </w:tc>
      </w:tr>
      <w:tr w:rsidR="00027ED9" w:rsidRPr="008D5C10" w14:paraId="52AD1768"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24FAD0AF" w14:textId="77777777" w:rsidR="00027ED9" w:rsidRPr="008D5C10" w:rsidRDefault="00027ED9" w:rsidP="00027ED9">
            <w:pPr>
              <w:spacing w:before="40" w:after="40"/>
              <w:ind w:right="-51"/>
              <w:jc w:val="center"/>
              <w:rPr>
                <w:sz w:val="22"/>
                <w:szCs w:val="22"/>
              </w:rPr>
            </w:pPr>
            <w:r w:rsidRPr="008D5C10">
              <w:rPr>
                <w:sz w:val="22"/>
                <w:szCs w:val="22"/>
              </w:rPr>
              <w:t>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5247CD3" w14:textId="77777777" w:rsidR="00027ED9" w:rsidRPr="008D5C10" w:rsidRDefault="00027ED9" w:rsidP="00027ED9">
            <w:pPr>
              <w:spacing w:before="40" w:after="40"/>
              <w:ind w:right="-51"/>
              <w:jc w:val="center"/>
              <w:rPr>
                <w:sz w:val="22"/>
                <w:szCs w:val="22"/>
              </w:rPr>
            </w:pPr>
            <w:r w:rsidRPr="008D5C10">
              <w:rPr>
                <w:sz w:val="22"/>
                <w:szCs w:val="22"/>
              </w:rPr>
              <w:t>1.1.1</w:t>
            </w:r>
          </w:p>
        </w:tc>
        <w:tc>
          <w:tcPr>
            <w:tcW w:w="6907" w:type="dxa"/>
            <w:tcBorders>
              <w:top w:val="single" w:sz="4" w:space="0" w:color="auto"/>
              <w:left w:val="single" w:sz="4" w:space="0" w:color="auto"/>
              <w:bottom w:val="single" w:sz="4" w:space="0" w:color="auto"/>
              <w:right w:val="single" w:sz="4" w:space="0" w:color="auto"/>
            </w:tcBorders>
            <w:vAlign w:val="center"/>
            <w:hideMark/>
          </w:tcPr>
          <w:p w14:paraId="23D58DC9" w14:textId="6F49A67D" w:rsidR="00027ED9" w:rsidRPr="008D5C10" w:rsidRDefault="00027ED9">
            <w:pPr>
              <w:spacing w:before="40" w:after="40"/>
              <w:ind w:right="-51"/>
              <w:rPr>
                <w:sz w:val="22"/>
                <w:szCs w:val="22"/>
              </w:rPr>
            </w:pPr>
            <w:r w:rsidRPr="008D5C10">
              <w:rPr>
                <w:sz w:val="22"/>
                <w:szCs w:val="22"/>
              </w:rPr>
              <w:t xml:space="preserve">plovidba i manevriranje </w:t>
            </w:r>
            <w:r>
              <w:rPr>
                <w:sz w:val="22"/>
                <w:szCs w:val="22"/>
              </w:rPr>
              <w:t>brodom</w:t>
            </w:r>
            <w:r w:rsidRPr="008D5C10">
              <w:rPr>
                <w:sz w:val="22"/>
                <w:szCs w:val="22"/>
              </w:rPr>
              <w:t xml:space="preserve"> primjereno situaciji i u skladu sa propisima koji se primjenjuju na plovidbu (u odnosu na brzinu i smjer struje, provjeravanja dubine vode i gaza, dubine ispod kobilice, gustoće prometa, interakcije s drugim </w:t>
            </w:r>
            <w:r>
              <w:rPr>
                <w:sz w:val="22"/>
                <w:szCs w:val="22"/>
              </w:rPr>
              <w:t>brodom</w:t>
            </w:r>
            <w:r w:rsidRPr="008D5C10">
              <w:rPr>
                <w:sz w:val="22"/>
                <w:szCs w:val="22"/>
              </w:rPr>
              <w:t xml:space="preserve"> itd.) </w:t>
            </w:r>
          </w:p>
        </w:tc>
      </w:tr>
      <w:tr w:rsidR="00027ED9" w:rsidRPr="008D5C10" w14:paraId="74808E0D"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567E43F" w14:textId="77777777" w:rsidR="00027ED9" w:rsidRPr="008D5C10" w:rsidRDefault="00027ED9" w:rsidP="00027ED9">
            <w:pPr>
              <w:spacing w:before="40" w:after="40"/>
              <w:ind w:right="-51"/>
              <w:jc w:val="center"/>
              <w:rPr>
                <w:sz w:val="22"/>
                <w:szCs w:val="22"/>
              </w:rPr>
            </w:pPr>
            <w:r w:rsidRPr="008D5C10">
              <w:rPr>
                <w:sz w:val="22"/>
                <w:szCs w:val="22"/>
              </w:rPr>
              <w:t>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DAC1B35" w14:textId="432B1C19" w:rsidR="00027ED9" w:rsidRPr="008D5C10" w:rsidRDefault="00027ED9">
            <w:pPr>
              <w:spacing w:before="40" w:after="40"/>
              <w:ind w:right="-51"/>
              <w:jc w:val="center"/>
              <w:rPr>
                <w:sz w:val="22"/>
                <w:szCs w:val="22"/>
              </w:rPr>
            </w:pPr>
            <w:r w:rsidRPr="008D5C10">
              <w:rPr>
                <w:sz w:val="22"/>
                <w:szCs w:val="22"/>
              </w:rPr>
              <w:t>1.1.</w:t>
            </w:r>
            <w:r w:rsidR="00E54FFD">
              <w:rPr>
                <w:sz w:val="22"/>
                <w:szCs w:val="22"/>
              </w:rPr>
              <w:t>1</w:t>
            </w:r>
            <w:r w:rsidRPr="008D5C10">
              <w:rPr>
                <w:sz w:val="22"/>
                <w:szCs w:val="22"/>
              </w:rPr>
              <w:t>.</w:t>
            </w:r>
          </w:p>
        </w:tc>
        <w:tc>
          <w:tcPr>
            <w:tcW w:w="6907" w:type="dxa"/>
            <w:tcBorders>
              <w:top w:val="single" w:sz="4" w:space="0" w:color="auto"/>
              <w:left w:val="single" w:sz="4" w:space="0" w:color="auto"/>
              <w:bottom w:val="single" w:sz="4" w:space="0" w:color="auto"/>
              <w:right w:val="single" w:sz="4" w:space="0" w:color="auto"/>
            </w:tcBorders>
            <w:vAlign w:val="center"/>
            <w:hideMark/>
          </w:tcPr>
          <w:p w14:paraId="1E9C7D53" w14:textId="142229DE" w:rsidR="00027ED9" w:rsidRPr="008D5C10" w:rsidRDefault="00027ED9">
            <w:pPr>
              <w:spacing w:before="40" w:after="40"/>
              <w:ind w:right="-51"/>
              <w:rPr>
                <w:sz w:val="22"/>
                <w:szCs w:val="22"/>
              </w:rPr>
            </w:pPr>
            <w:r w:rsidRPr="008D5C10">
              <w:rPr>
                <w:sz w:val="22"/>
                <w:szCs w:val="22"/>
              </w:rPr>
              <w:t xml:space="preserve">uplovljavanje i isplovljavanje </w:t>
            </w:r>
            <w:r>
              <w:rPr>
                <w:sz w:val="22"/>
                <w:szCs w:val="22"/>
              </w:rPr>
              <w:t>brodom</w:t>
            </w:r>
            <w:r w:rsidRPr="008D5C10">
              <w:rPr>
                <w:sz w:val="22"/>
                <w:szCs w:val="22"/>
              </w:rPr>
              <w:t xml:space="preserve"> unutarnje plovidbe </w:t>
            </w:r>
            <w:r w:rsidR="00297358">
              <w:rPr>
                <w:sz w:val="22"/>
                <w:szCs w:val="22"/>
              </w:rPr>
              <w:t xml:space="preserve">u i iza praistaništa </w:t>
            </w:r>
            <w:r w:rsidRPr="008D5C10">
              <w:rPr>
                <w:sz w:val="22"/>
                <w:szCs w:val="22"/>
              </w:rPr>
              <w:t xml:space="preserve">na pravilan i ispravan način te u skladu sa </w:t>
            </w:r>
            <w:r w:rsidR="00E54FFD">
              <w:rPr>
                <w:sz w:val="22"/>
                <w:szCs w:val="22"/>
              </w:rPr>
              <w:t>pravila vezanim uz sigurnosti</w:t>
            </w:r>
            <w:r w:rsidR="00E54FFD" w:rsidRPr="008D5C10">
              <w:rPr>
                <w:sz w:val="22"/>
                <w:szCs w:val="22"/>
              </w:rPr>
              <w:t xml:space="preserve"> </w:t>
            </w:r>
            <w:r w:rsidR="00E54FFD">
              <w:rPr>
                <w:sz w:val="22"/>
                <w:szCs w:val="22"/>
              </w:rPr>
              <w:t xml:space="preserve">plovidbe </w:t>
            </w:r>
          </w:p>
        </w:tc>
      </w:tr>
      <w:tr w:rsidR="00027ED9" w:rsidRPr="008D5C10" w14:paraId="54B41883"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EBC5A52" w14:textId="77777777" w:rsidR="00027ED9" w:rsidRPr="008D5C10" w:rsidRDefault="00027ED9" w:rsidP="00027ED9">
            <w:pPr>
              <w:spacing w:before="40" w:after="40"/>
              <w:ind w:right="-51"/>
              <w:jc w:val="center"/>
              <w:rPr>
                <w:sz w:val="22"/>
                <w:szCs w:val="22"/>
              </w:rPr>
            </w:pPr>
            <w:r w:rsidRPr="008D5C10">
              <w:rPr>
                <w:sz w:val="22"/>
                <w:szCs w:val="22"/>
              </w:rPr>
              <w:t>5.</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AE1CC8F" w14:textId="26869580" w:rsidR="00027ED9" w:rsidRPr="008D5C10" w:rsidRDefault="00027ED9">
            <w:pPr>
              <w:spacing w:before="40" w:after="40"/>
              <w:ind w:right="-51"/>
              <w:jc w:val="center"/>
              <w:rPr>
                <w:sz w:val="22"/>
                <w:szCs w:val="22"/>
              </w:rPr>
            </w:pPr>
            <w:r w:rsidRPr="008D5C10">
              <w:rPr>
                <w:sz w:val="22"/>
                <w:szCs w:val="22"/>
              </w:rPr>
              <w:t>1.1.</w:t>
            </w:r>
            <w:r w:rsidR="00297358">
              <w:rPr>
                <w:sz w:val="22"/>
                <w:szCs w:val="22"/>
              </w:rPr>
              <w:t>3</w:t>
            </w:r>
            <w:r w:rsidRPr="008D5C10">
              <w:rPr>
                <w:sz w:val="22"/>
                <w:szCs w:val="22"/>
              </w:rPr>
              <w:t>.</w:t>
            </w:r>
          </w:p>
        </w:tc>
        <w:tc>
          <w:tcPr>
            <w:tcW w:w="6907" w:type="dxa"/>
            <w:tcBorders>
              <w:top w:val="single" w:sz="4" w:space="0" w:color="auto"/>
              <w:left w:val="single" w:sz="4" w:space="0" w:color="auto"/>
              <w:bottom w:val="single" w:sz="4" w:space="0" w:color="auto"/>
              <w:right w:val="single" w:sz="4" w:space="0" w:color="auto"/>
            </w:tcBorders>
            <w:vAlign w:val="center"/>
            <w:hideMark/>
          </w:tcPr>
          <w:p w14:paraId="237182D0" w14:textId="1EBB25AE" w:rsidR="00027ED9" w:rsidRPr="008D5C10" w:rsidRDefault="00027ED9">
            <w:pPr>
              <w:spacing w:before="40" w:after="40"/>
              <w:ind w:right="-51"/>
              <w:rPr>
                <w:sz w:val="22"/>
                <w:szCs w:val="22"/>
              </w:rPr>
            </w:pPr>
            <w:r w:rsidRPr="008D5C10">
              <w:rPr>
                <w:sz w:val="22"/>
                <w:szCs w:val="22"/>
              </w:rPr>
              <w:t xml:space="preserve">uključivanje potrebnih uređaja </w:t>
            </w:r>
            <w:r w:rsidR="00297358">
              <w:rPr>
                <w:sz w:val="22"/>
                <w:szCs w:val="22"/>
              </w:rPr>
              <w:t xml:space="preserve">i navigacijskih pomagala </w:t>
            </w:r>
            <w:r w:rsidRPr="008D5C10">
              <w:rPr>
                <w:sz w:val="22"/>
                <w:szCs w:val="22"/>
              </w:rPr>
              <w:t>na kormilarskom mjestu (</w:t>
            </w:r>
            <w:r w:rsidR="00297358" w:rsidRPr="00297358">
              <w:rPr>
                <w:sz w:val="22"/>
                <w:szCs w:val="22"/>
              </w:rPr>
              <w:t xml:space="preserve">RIS, Inland AIS, Inland ECDIS, </w:t>
            </w:r>
            <w:r w:rsidR="00297358">
              <w:rPr>
                <w:sz w:val="22"/>
                <w:szCs w:val="22"/>
              </w:rPr>
              <w:t xml:space="preserve">ERI, </w:t>
            </w:r>
            <w:r w:rsidR="00297358" w:rsidRPr="00297358">
              <w:rPr>
                <w:sz w:val="22"/>
                <w:szCs w:val="22"/>
              </w:rPr>
              <w:t xml:space="preserve">NtS </w:t>
            </w:r>
            <w:r>
              <w:rPr>
                <w:sz w:val="22"/>
                <w:szCs w:val="22"/>
              </w:rPr>
              <w:t xml:space="preserve">i njihovo </w:t>
            </w:r>
            <w:r w:rsidR="00297358">
              <w:rPr>
                <w:sz w:val="22"/>
                <w:szCs w:val="22"/>
              </w:rPr>
              <w:t>korištenje).</w:t>
            </w:r>
          </w:p>
        </w:tc>
      </w:tr>
      <w:tr w:rsidR="00027ED9" w:rsidRPr="008D5C10" w14:paraId="2549E248"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1C1D4736" w14:textId="77777777" w:rsidR="00027ED9" w:rsidRPr="008D5C10" w:rsidRDefault="00027ED9" w:rsidP="00027ED9">
            <w:pPr>
              <w:spacing w:before="40" w:after="40"/>
              <w:ind w:right="-51"/>
              <w:jc w:val="center"/>
              <w:rPr>
                <w:sz w:val="22"/>
                <w:szCs w:val="22"/>
              </w:rPr>
            </w:pPr>
            <w:r w:rsidRPr="008D5C10">
              <w:rPr>
                <w:sz w:val="22"/>
                <w:szCs w:val="22"/>
              </w:rPr>
              <w:t>6.</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41B27E" w14:textId="77777777" w:rsidR="00027ED9" w:rsidRPr="008D5C10" w:rsidRDefault="00027ED9" w:rsidP="00027ED9">
            <w:pPr>
              <w:spacing w:before="40" w:after="40"/>
              <w:ind w:right="-51"/>
              <w:jc w:val="center"/>
              <w:rPr>
                <w:sz w:val="22"/>
                <w:szCs w:val="22"/>
              </w:rPr>
            </w:pPr>
            <w:r w:rsidRPr="008D5C10">
              <w:rPr>
                <w:sz w:val="22"/>
                <w:szCs w:val="22"/>
              </w:rPr>
              <w:t>2.2.2.</w:t>
            </w:r>
          </w:p>
        </w:tc>
        <w:tc>
          <w:tcPr>
            <w:tcW w:w="6907" w:type="dxa"/>
            <w:tcBorders>
              <w:top w:val="single" w:sz="4" w:space="0" w:color="auto"/>
              <w:left w:val="single" w:sz="4" w:space="0" w:color="auto"/>
              <w:bottom w:val="single" w:sz="4" w:space="0" w:color="auto"/>
              <w:right w:val="single" w:sz="4" w:space="0" w:color="auto"/>
            </w:tcBorders>
            <w:vAlign w:val="center"/>
            <w:hideMark/>
          </w:tcPr>
          <w:p w14:paraId="35695761" w14:textId="50490808" w:rsidR="00027ED9" w:rsidRPr="008D5C10" w:rsidRDefault="00027ED9">
            <w:pPr>
              <w:spacing w:before="40" w:after="40"/>
              <w:ind w:right="-51"/>
              <w:rPr>
                <w:sz w:val="22"/>
                <w:szCs w:val="22"/>
              </w:rPr>
            </w:pPr>
            <w:r w:rsidRPr="008D5C10">
              <w:rPr>
                <w:sz w:val="22"/>
                <w:szCs w:val="22"/>
              </w:rPr>
              <w:t xml:space="preserve">provjeravanje da je </w:t>
            </w:r>
            <w:r>
              <w:rPr>
                <w:sz w:val="22"/>
                <w:szCs w:val="22"/>
              </w:rPr>
              <w:t>brod</w:t>
            </w:r>
            <w:r w:rsidRPr="008D5C10">
              <w:rPr>
                <w:sz w:val="22"/>
                <w:szCs w:val="22"/>
              </w:rPr>
              <w:t xml:space="preserve"> </w:t>
            </w:r>
            <w:r w:rsidR="00297358">
              <w:rPr>
                <w:sz w:val="22"/>
                <w:szCs w:val="22"/>
              </w:rPr>
              <w:t>spreman</w:t>
            </w:r>
            <w:r w:rsidRPr="008D5C10">
              <w:rPr>
                <w:sz w:val="22"/>
                <w:szCs w:val="22"/>
              </w:rPr>
              <w:t xml:space="preserve"> za </w:t>
            </w:r>
            <w:r w:rsidR="00297358">
              <w:rPr>
                <w:sz w:val="22"/>
                <w:szCs w:val="22"/>
              </w:rPr>
              <w:t>plovidbu</w:t>
            </w:r>
            <w:r w:rsidRPr="008D5C10">
              <w:rPr>
                <w:sz w:val="22"/>
                <w:szCs w:val="22"/>
              </w:rPr>
              <w:t xml:space="preserve"> u skladu s propisima i da su </w:t>
            </w:r>
            <w:r w:rsidR="00297358">
              <w:rPr>
                <w:sz w:val="22"/>
                <w:szCs w:val="22"/>
              </w:rPr>
              <w:t>putnici i teret osigurani na pravilan način</w:t>
            </w:r>
          </w:p>
        </w:tc>
      </w:tr>
      <w:tr w:rsidR="00027ED9" w:rsidRPr="008D5C10" w14:paraId="685EAB20"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1E7AA6EB" w14:textId="77777777" w:rsidR="00027ED9" w:rsidRPr="008D5C10" w:rsidRDefault="00027ED9" w:rsidP="00027ED9">
            <w:pPr>
              <w:spacing w:before="40" w:after="40"/>
              <w:ind w:right="-51"/>
              <w:jc w:val="center"/>
              <w:rPr>
                <w:sz w:val="22"/>
                <w:szCs w:val="22"/>
              </w:rPr>
            </w:pPr>
            <w:r w:rsidRPr="008D5C10">
              <w:rPr>
                <w:sz w:val="22"/>
                <w:szCs w:val="22"/>
              </w:rPr>
              <w:t>7.</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2625924" w14:textId="77777777" w:rsidR="00027ED9" w:rsidRPr="008D5C10" w:rsidRDefault="00027ED9" w:rsidP="00027ED9">
            <w:pPr>
              <w:spacing w:before="40" w:after="40"/>
              <w:ind w:right="-51"/>
              <w:jc w:val="center"/>
              <w:rPr>
                <w:sz w:val="22"/>
                <w:szCs w:val="22"/>
              </w:rPr>
            </w:pPr>
            <w:r w:rsidRPr="008D5C10">
              <w:rPr>
                <w:sz w:val="22"/>
                <w:szCs w:val="22"/>
              </w:rPr>
              <w:t>4.2.2.</w:t>
            </w:r>
          </w:p>
        </w:tc>
        <w:tc>
          <w:tcPr>
            <w:tcW w:w="6907" w:type="dxa"/>
            <w:tcBorders>
              <w:top w:val="single" w:sz="4" w:space="0" w:color="auto"/>
              <w:left w:val="single" w:sz="4" w:space="0" w:color="auto"/>
              <w:bottom w:val="single" w:sz="4" w:space="0" w:color="auto"/>
              <w:right w:val="single" w:sz="4" w:space="0" w:color="auto"/>
            </w:tcBorders>
            <w:vAlign w:val="center"/>
            <w:hideMark/>
          </w:tcPr>
          <w:p w14:paraId="720296C3" w14:textId="77777777" w:rsidR="00027ED9" w:rsidRPr="008D5C10" w:rsidRDefault="00027ED9" w:rsidP="00027ED9">
            <w:pPr>
              <w:spacing w:before="40" w:after="40"/>
              <w:ind w:right="-51"/>
              <w:rPr>
                <w:sz w:val="22"/>
                <w:szCs w:val="22"/>
              </w:rPr>
            </w:pPr>
            <w:r w:rsidRPr="008D5C10">
              <w:rPr>
                <w:sz w:val="22"/>
                <w:szCs w:val="22"/>
              </w:rPr>
              <w:t xml:space="preserve">primjereno reagiranje na neispravnosti (koje treba simulirati, prema potrebi) tijekom plovidbe (npr. povećanje temperature vode za hlađenje, pad tlaka ulja motora, kvar glavnog stroja/strojeva, kvar kormila, poremećene radijske komunikacije, kvar radiotelefonskog uređaja, nesiguran smjer drugog </w:t>
            </w:r>
            <w:r>
              <w:rPr>
                <w:sz w:val="22"/>
                <w:szCs w:val="22"/>
              </w:rPr>
              <w:t>broda</w:t>
            </w:r>
            <w:r w:rsidRPr="008D5C10">
              <w:rPr>
                <w:sz w:val="22"/>
                <w:szCs w:val="22"/>
              </w:rPr>
              <w:t xml:space="preserve">), odlučivanje o sljedećim koracima i pripremanje ili poduzimanje odgovarajućih koraka u pogledu radova na održavanju kako bi se osigurala sigurna plovidba </w:t>
            </w:r>
          </w:p>
        </w:tc>
      </w:tr>
      <w:tr w:rsidR="00027ED9" w:rsidRPr="008D5C10" w14:paraId="42476815"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12D7E73C" w14:textId="77777777" w:rsidR="00027ED9" w:rsidRPr="008D5C10" w:rsidRDefault="00027ED9" w:rsidP="00027ED9">
            <w:pPr>
              <w:spacing w:before="40" w:after="40"/>
              <w:ind w:right="-51"/>
              <w:jc w:val="center"/>
              <w:rPr>
                <w:sz w:val="22"/>
                <w:szCs w:val="22"/>
              </w:rPr>
            </w:pPr>
            <w:r w:rsidRPr="008D5C10">
              <w:rPr>
                <w:sz w:val="22"/>
                <w:szCs w:val="22"/>
              </w:rPr>
              <w:t>8.</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FCE9EE4" w14:textId="77777777" w:rsidR="00027ED9" w:rsidRPr="008D5C10" w:rsidRDefault="00027ED9" w:rsidP="00027ED9">
            <w:pPr>
              <w:spacing w:before="40" w:after="40"/>
              <w:ind w:right="-51"/>
              <w:jc w:val="center"/>
              <w:rPr>
                <w:sz w:val="22"/>
                <w:szCs w:val="22"/>
              </w:rPr>
            </w:pPr>
            <w:r w:rsidRPr="008D5C10">
              <w:rPr>
                <w:sz w:val="22"/>
                <w:szCs w:val="22"/>
              </w:rPr>
              <w:t>5.1.2.</w:t>
            </w:r>
          </w:p>
        </w:tc>
        <w:tc>
          <w:tcPr>
            <w:tcW w:w="6907" w:type="dxa"/>
            <w:tcBorders>
              <w:top w:val="single" w:sz="4" w:space="0" w:color="auto"/>
              <w:left w:val="single" w:sz="4" w:space="0" w:color="auto"/>
              <w:bottom w:val="single" w:sz="4" w:space="0" w:color="auto"/>
              <w:right w:val="single" w:sz="4" w:space="0" w:color="auto"/>
            </w:tcBorders>
            <w:vAlign w:val="center"/>
            <w:hideMark/>
          </w:tcPr>
          <w:p w14:paraId="34B29693" w14:textId="77777777" w:rsidR="00027ED9" w:rsidRPr="008D5C10" w:rsidRDefault="00027ED9" w:rsidP="00027ED9">
            <w:pPr>
              <w:spacing w:before="40" w:after="40"/>
              <w:ind w:right="-51"/>
              <w:rPr>
                <w:sz w:val="22"/>
                <w:szCs w:val="22"/>
              </w:rPr>
            </w:pPr>
            <w:r w:rsidRPr="008D5C10">
              <w:rPr>
                <w:sz w:val="22"/>
                <w:szCs w:val="22"/>
              </w:rPr>
              <w:t xml:space="preserve">upravljanje </w:t>
            </w:r>
            <w:r>
              <w:rPr>
                <w:sz w:val="22"/>
                <w:szCs w:val="22"/>
              </w:rPr>
              <w:t>brodom</w:t>
            </w:r>
            <w:r w:rsidRPr="008D5C10">
              <w:rPr>
                <w:sz w:val="22"/>
                <w:szCs w:val="22"/>
              </w:rPr>
              <w:t xml:space="preserve"> na način da je moguće predvidjeti potencijalnu nesreću i izbjeći nepotrebno trošenje i habanje, često provjeravanje dostupnih pokazivača </w:t>
            </w:r>
          </w:p>
        </w:tc>
      </w:tr>
      <w:tr w:rsidR="00027ED9" w:rsidRPr="008D5C10" w14:paraId="58CE47DB"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4870CFEF" w14:textId="77777777" w:rsidR="00027ED9" w:rsidRPr="008D5C10" w:rsidRDefault="00027ED9" w:rsidP="00027ED9">
            <w:pPr>
              <w:spacing w:before="40" w:after="40"/>
              <w:ind w:right="-51"/>
              <w:jc w:val="center"/>
              <w:rPr>
                <w:sz w:val="22"/>
                <w:szCs w:val="22"/>
              </w:rPr>
            </w:pPr>
            <w:r w:rsidRPr="008D5C10">
              <w:rPr>
                <w:sz w:val="22"/>
                <w:szCs w:val="22"/>
              </w:rPr>
              <w:t>9.</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AE5E9A7" w14:textId="77777777" w:rsidR="00027ED9" w:rsidRPr="008D5C10" w:rsidRDefault="00027ED9" w:rsidP="00027ED9">
            <w:pPr>
              <w:spacing w:before="40" w:after="40"/>
              <w:ind w:right="-51"/>
              <w:jc w:val="center"/>
              <w:rPr>
                <w:sz w:val="22"/>
                <w:szCs w:val="22"/>
              </w:rPr>
            </w:pPr>
            <w:r w:rsidRPr="008D5C10">
              <w:rPr>
                <w:sz w:val="22"/>
                <w:szCs w:val="22"/>
              </w:rPr>
              <w:t>6.1.1.</w:t>
            </w:r>
          </w:p>
        </w:tc>
        <w:tc>
          <w:tcPr>
            <w:tcW w:w="6907" w:type="dxa"/>
            <w:tcBorders>
              <w:top w:val="single" w:sz="4" w:space="0" w:color="auto"/>
              <w:left w:val="single" w:sz="4" w:space="0" w:color="auto"/>
              <w:bottom w:val="single" w:sz="4" w:space="0" w:color="auto"/>
              <w:right w:val="single" w:sz="4" w:space="0" w:color="auto"/>
            </w:tcBorders>
            <w:vAlign w:val="center"/>
            <w:hideMark/>
          </w:tcPr>
          <w:p w14:paraId="51417FBD" w14:textId="52AE4785" w:rsidR="00027ED9" w:rsidRPr="008D5C10" w:rsidRDefault="00027ED9">
            <w:pPr>
              <w:spacing w:before="40" w:after="40"/>
              <w:ind w:right="-51"/>
              <w:rPr>
                <w:sz w:val="22"/>
                <w:szCs w:val="22"/>
              </w:rPr>
            </w:pPr>
            <w:r w:rsidRPr="008D5C10">
              <w:rPr>
                <w:sz w:val="22"/>
                <w:szCs w:val="22"/>
              </w:rPr>
              <w:t xml:space="preserve">uspostavljanje posebne komunikacije s članovima posade (komunikacija na </w:t>
            </w:r>
            <w:r>
              <w:rPr>
                <w:sz w:val="22"/>
                <w:szCs w:val="22"/>
              </w:rPr>
              <w:t>brodu</w:t>
            </w:r>
            <w:r w:rsidRPr="008D5C10">
              <w:rPr>
                <w:sz w:val="22"/>
                <w:szCs w:val="22"/>
              </w:rPr>
              <w:t xml:space="preserve">) o različitim manevrima i u okviru sastanaka osoblja (primjerice, radi upoznavanja sa situacijom) ili s osobama s kojima je potrebno surađivati (korištenjem radio komunikacijskih mreža) </w:t>
            </w:r>
          </w:p>
        </w:tc>
      </w:tr>
      <w:tr w:rsidR="00027ED9" w:rsidRPr="008D5C10" w14:paraId="2EACC66F"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7CA7805C" w14:textId="77777777" w:rsidR="00027ED9" w:rsidRPr="008D5C10" w:rsidRDefault="00027ED9" w:rsidP="00027ED9">
            <w:pPr>
              <w:spacing w:before="40" w:after="40"/>
              <w:ind w:right="-51"/>
              <w:jc w:val="center"/>
              <w:rPr>
                <w:sz w:val="22"/>
                <w:szCs w:val="22"/>
              </w:rPr>
            </w:pPr>
            <w:r w:rsidRPr="008D5C10">
              <w:rPr>
                <w:sz w:val="22"/>
                <w:szCs w:val="22"/>
              </w:rPr>
              <w:t>10.</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0F44787" w14:textId="77777777" w:rsidR="00027ED9" w:rsidRPr="008D5C10" w:rsidRDefault="00027ED9" w:rsidP="00027ED9">
            <w:pPr>
              <w:spacing w:before="40" w:after="40"/>
              <w:ind w:right="-51"/>
              <w:jc w:val="center"/>
              <w:rPr>
                <w:sz w:val="22"/>
                <w:szCs w:val="22"/>
              </w:rPr>
            </w:pPr>
            <w:r w:rsidRPr="008D5C10">
              <w:rPr>
                <w:sz w:val="22"/>
                <w:szCs w:val="22"/>
              </w:rPr>
              <w:t>6.2.2.</w:t>
            </w:r>
          </w:p>
        </w:tc>
        <w:tc>
          <w:tcPr>
            <w:tcW w:w="6907" w:type="dxa"/>
            <w:tcBorders>
              <w:top w:val="single" w:sz="4" w:space="0" w:color="auto"/>
              <w:left w:val="single" w:sz="4" w:space="0" w:color="auto"/>
              <w:bottom w:val="single" w:sz="4" w:space="0" w:color="auto"/>
              <w:right w:val="single" w:sz="4" w:space="0" w:color="auto"/>
            </w:tcBorders>
            <w:vAlign w:val="center"/>
            <w:hideMark/>
          </w:tcPr>
          <w:p w14:paraId="7668D47D" w14:textId="5B13553F" w:rsidR="00027ED9" w:rsidRPr="008D5C10" w:rsidRDefault="00027ED9">
            <w:pPr>
              <w:spacing w:before="40" w:after="40"/>
              <w:ind w:right="-51"/>
              <w:rPr>
                <w:sz w:val="22"/>
                <w:szCs w:val="22"/>
              </w:rPr>
            </w:pPr>
            <w:r w:rsidRPr="008D5C10">
              <w:rPr>
                <w:sz w:val="22"/>
                <w:szCs w:val="22"/>
              </w:rPr>
              <w:t xml:space="preserve">komuniciranje s relevantnim osobama (na </w:t>
            </w:r>
            <w:r>
              <w:rPr>
                <w:sz w:val="22"/>
                <w:szCs w:val="22"/>
              </w:rPr>
              <w:t>brodu</w:t>
            </w:r>
            <w:r w:rsidRPr="008D5C10">
              <w:rPr>
                <w:sz w:val="22"/>
                <w:szCs w:val="22"/>
              </w:rPr>
              <w:t>) i drugim sudionicima (</w:t>
            </w:r>
            <w:r w:rsidR="00733ECC">
              <w:rPr>
                <w:sz w:val="22"/>
                <w:szCs w:val="22"/>
              </w:rPr>
              <w:t>stručne službe i drugi brodovi</w:t>
            </w:r>
            <w:r w:rsidRPr="008D5C10">
              <w:rPr>
                <w:sz w:val="22"/>
                <w:szCs w:val="22"/>
              </w:rPr>
              <w:t xml:space="preserve">) tijekom tih aktivnosti u skladu s propisima </w:t>
            </w:r>
          </w:p>
        </w:tc>
      </w:tr>
      <w:tr w:rsidR="00027ED9" w:rsidRPr="008D5C10" w14:paraId="185A17DC"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35455017" w14:textId="77777777" w:rsidR="00027ED9" w:rsidRPr="008D5C10" w:rsidRDefault="00027ED9" w:rsidP="00027ED9">
            <w:pPr>
              <w:spacing w:before="40" w:after="40"/>
              <w:ind w:right="-51"/>
              <w:jc w:val="center"/>
              <w:rPr>
                <w:sz w:val="22"/>
                <w:szCs w:val="22"/>
              </w:rPr>
            </w:pPr>
            <w:r w:rsidRPr="008D5C10">
              <w:rPr>
                <w:sz w:val="22"/>
                <w:szCs w:val="22"/>
              </w:rPr>
              <w:t>11.</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F1E4BEF" w14:textId="77777777" w:rsidR="00027ED9" w:rsidRPr="008D5C10" w:rsidRDefault="00027ED9" w:rsidP="00027ED9">
            <w:pPr>
              <w:spacing w:before="40" w:after="40"/>
              <w:ind w:right="-51"/>
              <w:jc w:val="center"/>
              <w:rPr>
                <w:sz w:val="22"/>
                <w:szCs w:val="22"/>
              </w:rPr>
            </w:pPr>
            <w:r w:rsidRPr="008D5C10">
              <w:rPr>
                <w:sz w:val="22"/>
                <w:szCs w:val="22"/>
              </w:rPr>
              <w:t>7.3.3.</w:t>
            </w:r>
          </w:p>
        </w:tc>
        <w:tc>
          <w:tcPr>
            <w:tcW w:w="6907" w:type="dxa"/>
            <w:tcBorders>
              <w:top w:val="single" w:sz="4" w:space="0" w:color="auto"/>
              <w:left w:val="single" w:sz="4" w:space="0" w:color="auto"/>
              <w:bottom w:val="single" w:sz="4" w:space="0" w:color="auto"/>
              <w:right w:val="single" w:sz="4" w:space="0" w:color="auto"/>
            </w:tcBorders>
            <w:vAlign w:val="center"/>
            <w:hideMark/>
          </w:tcPr>
          <w:p w14:paraId="0853F7E7" w14:textId="74F8670F" w:rsidR="00027ED9" w:rsidRPr="008D5C10" w:rsidRDefault="00027ED9">
            <w:pPr>
              <w:spacing w:before="40" w:after="40"/>
              <w:ind w:right="-51"/>
              <w:rPr>
                <w:sz w:val="22"/>
                <w:szCs w:val="22"/>
              </w:rPr>
            </w:pPr>
            <w:r w:rsidRPr="008D5C10">
              <w:rPr>
                <w:sz w:val="22"/>
                <w:szCs w:val="22"/>
              </w:rPr>
              <w:t xml:space="preserve">postupanje u kriznoj situaciji (koju treba simulirati, prema potrebi, npr. pad osobe u vodu, nezgoda s kvarom, požar na </w:t>
            </w:r>
            <w:r>
              <w:rPr>
                <w:sz w:val="22"/>
                <w:szCs w:val="22"/>
              </w:rPr>
              <w:t>brodu</w:t>
            </w:r>
            <w:r w:rsidRPr="008D5C10">
              <w:rPr>
                <w:sz w:val="22"/>
                <w:szCs w:val="22"/>
              </w:rPr>
              <w:t xml:space="preserve">, prodor vode) s pomoću brzih i opreznih manevara ili mjera za spašavanje i/ili ograničavanje štete; obavješćivanje i informiranje relevantnih osoba i nadležnih tijela u slučaju izvanredne situacije </w:t>
            </w:r>
          </w:p>
        </w:tc>
      </w:tr>
      <w:tr w:rsidR="00027ED9" w:rsidRPr="008D5C10" w14:paraId="6A15C79C" w14:textId="77777777" w:rsidTr="008516F2">
        <w:trPr>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53521C93" w14:textId="77777777" w:rsidR="00027ED9" w:rsidRPr="008D5C10" w:rsidRDefault="00027ED9" w:rsidP="00027ED9">
            <w:pPr>
              <w:spacing w:before="40" w:after="40"/>
              <w:ind w:right="-51"/>
              <w:jc w:val="center"/>
              <w:rPr>
                <w:sz w:val="22"/>
                <w:szCs w:val="22"/>
              </w:rPr>
            </w:pPr>
            <w:r w:rsidRPr="008D5C10">
              <w:rPr>
                <w:sz w:val="22"/>
                <w:szCs w:val="22"/>
              </w:rPr>
              <w:t>12.</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01F2273" w14:textId="77777777" w:rsidR="00027ED9" w:rsidRPr="008D5C10" w:rsidRDefault="00027ED9" w:rsidP="00027ED9">
            <w:pPr>
              <w:spacing w:before="40" w:after="40"/>
              <w:ind w:right="-51"/>
              <w:jc w:val="center"/>
              <w:rPr>
                <w:sz w:val="22"/>
                <w:szCs w:val="22"/>
              </w:rPr>
            </w:pPr>
            <w:r w:rsidRPr="008D5C10">
              <w:rPr>
                <w:sz w:val="22"/>
                <w:szCs w:val="22"/>
              </w:rPr>
              <w:t>7.3.4.</w:t>
            </w:r>
          </w:p>
        </w:tc>
        <w:tc>
          <w:tcPr>
            <w:tcW w:w="6907" w:type="dxa"/>
            <w:tcBorders>
              <w:top w:val="single" w:sz="4" w:space="0" w:color="auto"/>
              <w:left w:val="single" w:sz="4" w:space="0" w:color="auto"/>
              <w:bottom w:val="single" w:sz="4" w:space="0" w:color="auto"/>
              <w:right w:val="single" w:sz="4" w:space="0" w:color="auto"/>
            </w:tcBorders>
            <w:vAlign w:val="center"/>
            <w:hideMark/>
          </w:tcPr>
          <w:p w14:paraId="15795099" w14:textId="77777777" w:rsidR="00027ED9" w:rsidRPr="008D5C10" w:rsidRDefault="00027ED9" w:rsidP="00027ED9">
            <w:pPr>
              <w:spacing w:before="40" w:after="40"/>
              <w:ind w:right="-51"/>
              <w:rPr>
                <w:sz w:val="22"/>
                <w:szCs w:val="22"/>
              </w:rPr>
            </w:pPr>
            <w:r w:rsidRPr="008D5C10">
              <w:rPr>
                <w:sz w:val="22"/>
                <w:szCs w:val="22"/>
              </w:rPr>
              <w:t xml:space="preserve">komuniciranje s relevantnim osobama u slučaju neispravnosti (na </w:t>
            </w:r>
            <w:r>
              <w:rPr>
                <w:sz w:val="22"/>
                <w:szCs w:val="22"/>
              </w:rPr>
              <w:t>brodu</w:t>
            </w:r>
            <w:r w:rsidRPr="008D5C10">
              <w:rPr>
                <w:sz w:val="22"/>
                <w:szCs w:val="22"/>
              </w:rPr>
              <w:t xml:space="preserve">) i s drugim sudionicima (korištenje radiotelefonskog uređaja i telefona) kako bi se problemi riješili </w:t>
            </w:r>
          </w:p>
        </w:tc>
      </w:tr>
    </w:tbl>
    <w:p w14:paraId="60979731" w14:textId="77777777" w:rsidR="00027ED9" w:rsidRPr="008D5C10" w:rsidRDefault="00027ED9" w:rsidP="00027ED9">
      <w:pPr>
        <w:spacing w:before="240" w:after="240"/>
        <w:ind w:right="-51"/>
        <w:rPr>
          <w:b/>
          <w:bCs/>
          <w:iCs/>
          <w:caps/>
          <w:sz w:val="22"/>
          <w:szCs w:val="22"/>
        </w:rPr>
      </w:pPr>
      <w:r w:rsidRPr="008D5C10">
        <w:rPr>
          <w:b/>
          <w:bCs/>
          <w:sz w:val="22"/>
          <w:szCs w:val="22"/>
        </w:rPr>
        <w:t>2.</w:t>
      </w:r>
      <w:r w:rsidRPr="008D5C10">
        <w:rPr>
          <w:b/>
          <w:bCs/>
          <w:sz w:val="22"/>
          <w:szCs w:val="22"/>
        </w:rPr>
        <w:tab/>
        <w:t xml:space="preserve">Tehnički zahtjevi za </w:t>
      </w:r>
      <w:r>
        <w:rPr>
          <w:b/>
          <w:bCs/>
          <w:sz w:val="22"/>
          <w:szCs w:val="22"/>
        </w:rPr>
        <w:t>brod</w:t>
      </w:r>
      <w:r w:rsidRPr="008D5C10">
        <w:rPr>
          <w:b/>
          <w:bCs/>
          <w:sz w:val="22"/>
          <w:szCs w:val="22"/>
        </w:rPr>
        <w:t xml:space="preserve"> koje se koristi za praktični ispit </w:t>
      </w:r>
    </w:p>
    <w:p w14:paraId="5F04B5ED" w14:textId="4371A4A1" w:rsidR="00027ED9" w:rsidRDefault="00027ED9" w:rsidP="00027ED9">
      <w:pPr>
        <w:spacing w:before="240"/>
        <w:ind w:right="-51"/>
        <w:rPr>
          <w:sz w:val="22"/>
          <w:szCs w:val="22"/>
        </w:rPr>
      </w:pPr>
      <w:r>
        <w:rPr>
          <w:sz w:val="22"/>
          <w:szCs w:val="22"/>
        </w:rPr>
        <w:t>Brod</w:t>
      </w:r>
      <w:r w:rsidRPr="008D5C10">
        <w:rPr>
          <w:sz w:val="22"/>
          <w:szCs w:val="22"/>
        </w:rPr>
        <w:t xml:space="preserve"> koji se koristi </w:t>
      </w:r>
      <w:r>
        <w:rPr>
          <w:sz w:val="22"/>
          <w:szCs w:val="22"/>
        </w:rPr>
        <w:t>za praktični ispit mora imati važeću svjedodžbu za plovidbu</w:t>
      </w:r>
      <w:r w:rsidR="00733ECC">
        <w:rPr>
          <w:sz w:val="22"/>
          <w:szCs w:val="22"/>
        </w:rPr>
        <w:t xml:space="preserve"> i bit opremljeno u skadu sa zahtjevima ES-TRIN standarda ovino o vrsti plovila.</w:t>
      </w:r>
    </w:p>
    <w:p w14:paraId="4BDDAF26" w14:textId="77777777" w:rsidR="00970073" w:rsidRPr="008D5C10" w:rsidRDefault="00970073" w:rsidP="00970073">
      <w:pPr>
        <w:spacing w:before="240" w:after="240"/>
        <w:ind w:right="-51"/>
        <w:rPr>
          <w:b/>
          <w:bCs/>
          <w:iCs/>
          <w:caps/>
          <w:sz w:val="22"/>
          <w:szCs w:val="22"/>
        </w:rPr>
      </w:pPr>
      <w:r>
        <w:rPr>
          <w:b/>
          <w:bCs/>
          <w:sz w:val="22"/>
          <w:szCs w:val="22"/>
        </w:rPr>
        <w:t>3</w:t>
      </w:r>
      <w:r w:rsidRPr="008D5C10">
        <w:rPr>
          <w:b/>
          <w:bCs/>
          <w:sz w:val="22"/>
          <w:szCs w:val="22"/>
        </w:rPr>
        <w:t>.</w:t>
      </w:r>
      <w:r w:rsidRPr="008D5C10">
        <w:rPr>
          <w:b/>
          <w:bCs/>
          <w:sz w:val="22"/>
          <w:szCs w:val="22"/>
        </w:rPr>
        <w:tab/>
        <w:t xml:space="preserve">Minimalni zahtjevi za </w:t>
      </w:r>
      <w:r>
        <w:rPr>
          <w:b/>
          <w:bCs/>
          <w:sz w:val="22"/>
          <w:szCs w:val="22"/>
        </w:rPr>
        <w:t>simulator</w:t>
      </w:r>
      <w:r w:rsidRPr="008D5C10">
        <w:rPr>
          <w:b/>
          <w:bCs/>
          <w:sz w:val="22"/>
          <w:szCs w:val="22"/>
        </w:rPr>
        <w:t xml:space="preserve"> na kojemu će se odvijati praktični ispit</w:t>
      </w:r>
    </w:p>
    <w:p w14:paraId="129521A5" w14:textId="77777777" w:rsidR="00970073" w:rsidRDefault="00970073" w:rsidP="00970073">
      <w:pPr>
        <w:spacing w:before="240" w:after="0"/>
        <w:rPr>
          <w:sz w:val="22"/>
          <w:szCs w:val="22"/>
          <w:lang w:eastAsia="hr-HR"/>
        </w:rPr>
      </w:pPr>
      <w:r>
        <w:rPr>
          <w:sz w:val="22"/>
          <w:szCs w:val="22"/>
          <w:lang w:eastAsia="hr-HR"/>
        </w:rPr>
        <w:t>Simulator</w:t>
      </w:r>
      <w:r w:rsidRPr="00970073">
        <w:t xml:space="preserve"> </w:t>
      </w:r>
      <w:r w:rsidRPr="00970073">
        <w:rPr>
          <w:sz w:val="22"/>
          <w:szCs w:val="22"/>
          <w:lang w:eastAsia="hr-HR"/>
        </w:rPr>
        <w:t>koji se koristi za praktični ispit</w:t>
      </w:r>
      <w:r>
        <w:rPr>
          <w:sz w:val="22"/>
          <w:szCs w:val="22"/>
          <w:lang w:eastAsia="hr-HR"/>
        </w:rPr>
        <w:t xml:space="preserve"> mora biti odobren u skladu sa standardima iz Priloga IV.C.</w:t>
      </w:r>
    </w:p>
    <w:p w14:paraId="1D565762" w14:textId="77777777" w:rsidR="00B60477" w:rsidRDefault="00B60477" w:rsidP="008516F2">
      <w:pPr>
        <w:pStyle w:val="Opisslike"/>
      </w:pPr>
    </w:p>
    <w:p w14:paraId="6C70158F" w14:textId="1A03D0E4" w:rsidR="0088166B" w:rsidRDefault="0088166B" w:rsidP="008516F2">
      <w:pPr>
        <w:pStyle w:val="Naslov2"/>
        <w:jc w:val="left"/>
        <w:rPr>
          <w:bCs/>
          <w:szCs w:val="22"/>
        </w:rPr>
      </w:pPr>
      <w:r>
        <w:t>III.</w:t>
      </w:r>
      <w:r w:rsidR="00410B5A">
        <w:t>C</w:t>
      </w:r>
      <w:r>
        <w:t xml:space="preserve"> – Dopunske osposobljenosti</w:t>
      </w:r>
    </w:p>
    <w:p w14:paraId="5FB117F8" w14:textId="4F85032A" w:rsidR="006A43AE" w:rsidRPr="006A43AE" w:rsidRDefault="004A18C7" w:rsidP="008516F2">
      <w:pPr>
        <w:pStyle w:val="Naslov3"/>
      </w:pPr>
      <w:r>
        <w:t>III.</w:t>
      </w:r>
      <w:r w:rsidR="00410B5A">
        <w:t>C</w:t>
      </w:r>
      <w:r w:rsidR="0088166B">
        <w:t>.1</w:t>
      </w:r>
      <w:r w:rsidRPr="006A43AE">
        <w:t xml:space="preserve"> </w:t>
      </w:r>
      <w:r w:rsidR="006A43AE" w:rsidRPr="006A43AE">
        <w:t>–</w:t>
      </w:r>
      <w:r w:rsidR="004C277B">
        <w:t xml:space="preserve"> </w:t>
      </w:r>
      <w:r w:rsidR="00D22AAC">
        <w:t>Stručnjak</w:t>
      </w:r>
      <w:r w:rsidR="004C277B" w:rsidRPr="004C277B">
        <w:t xml:space="preserve"> za putničku plovidbu</w:t>
      </w:r>
    </w:p>
    <w:p w14:paraId="27F17543" w14:textId="77777777" w:rsidR="006A43AE" w:rsidRPr="00696333" w:rsidRDefault="006A43AE" w:rsidP="006A43AE">
      <w:pPr>
        <w:spacing w:before="240"/>
        <w:ind w:right="-51"/>
        <w:rPr>
          <w:b/>
          <w:bCs/>
          <w:sz w:val="22"/>
          <w:szCs w:val="22"/>
        </w:rPr>
      </w:pPr>
      <w:r w:rsidRPr="00696333">
        <w:rPr>
          <w:b/>
          <w:bCs/>
          <w:sz w:val="22"/>
          <w:szCs w:val="22"/>
        </w:rPr>
        <w:t>1.</w:t>
      </w:r>
      <w:r w:rsidRPr="00696333">
        <w:rPr>
          <w:b/>
          <w:bCs/>
          <w:sz w:val="22"/>
          <w:szCs w:val="22"/>
        </w:rPr>
        <w:tab/>
        <w:t xml:space="preserve">Posebne kompetencije i situacije za ocjenu </w:t>
      </w:r>
    </w:p>
    <w:p w14:paraId="752C61F4" w14:textId="77777777" w:rsidR="006A43AE" w:rsidRPr="00696333" w:rsidRDefault="006A43AE" w:rsidP="006A43AE">
      <w:pPr>
        <w:ind w:right="-51"/>
        <w:rPr>
          <w:sz w:val="22"/>
          <w:szCs w:val="22"/>
        </w:rPr>
      </w:pPr>
      <w:r w:rsidRPr="00696333">
        <w:rPr>
          <w:sz w:val="22"/>
          <w:szCs w:val="22"/>
        </w:rPr>
        <w:t xml:space="preserve">Ispitivači mogu slobodno odlučiti o sadržaju pojedinačnih elemenata ispita. </w:t>
      </w:r>
    </w:p>
    <w:p w14:paraId="42B6CCF2" w14:textId="77777777" w:rsidR="006A43AE" w:rsidRPr="00696333" w:rsidRDefault="006A43AE" w:rsidP="006A43AE">
      <w:pPr>
        <w:ind w:right="-51"/>
        <w:rPr>
          <w:sz w:val="22"/>
          <w:szCs w:val="22"/>
        </w:rPr>
      </w:pPr>
      <w:r w:rsidRPr="00696333">
        <w:rPr>
          <w:sz w:val="22"/>
          <w:szCs w:val="22"/>
        </w:rPr>
        <w:t xml:space="preserve">Ispitivači moraju ispitati 11 od 14 elemenata iz kategorije I., pod uvjetom da ispitivači moraju ispitati element 16. i 20. </w:t>
      </w:r>
    </w:p>
    <w:p w14:paraId="79E12AC4" w14:textId="77777777" w:rsidR="006A43AE" w:rsidRPr="00696333" w:rsidRDefault="006A43AE" w:rsidP="006A43AE">
      <w:pPr>
        <w:ind w:right="-51"/>
        <w:rPr>
          <w:sz w:val="22"/>
          <w:szCs w:val="22"/>
        </w:rPr>
      </w:pPr>
      <w:r w:rsidRPr="00696333">
        <w:rPr>
          <w:sz w:val="22"/>
          <w:szCs w:val="22"/>
        </w:rPr>
        <w:t xml:space="preserve">Ispitivači moraju ispitati 7 od 8 elemenata iz kategorije II. </w:t>
      </w:r>
    </w:p>
    <w:p w14:paraId="4E328CA6" w14:textId="77777777" w:rsidR="006A43AE" w:rsidRPr="00696333" w:rsidRDefault="006A43AE" w:rsidP="006A43AE">
      <w:pPr>
        <w:ind w:right="-51"/>
        <w:rPr>
          <w:sz w:val="22"/>
          <w:szCs w:val="22"/>
        </w:rPr>
      </w:pPr>
      <w:r w:rsidRPr="00696333">
        <w:rPr>
          <w:sz w:val="22"/>
          <w:szCs w:val="22"/>
        </w:rPr>
        <w:t xml:space="preserve">Podnositelji zahtjeva mogu kao najviši rezultat ostvariti 10 bodova u svakom elementu. </w:t>
      </w:r>
    </w:p>
    <w:p w14:paraId="044AA86E" w14:textId="77777777" w:rsidR="006A43AE" w:rsidRPr="00696333" w:rsidRDefault="006A43AE" w:rsidP="006A43AE">
      <w:pPr>
        <w:ind w:right="-51"/>
        <w:rPr>
          <w:sz w:val="22"/>
          <w:szCs w:val="22"/>
        </w:rPr>
      </w:pPr>
      <w:r w:rsidRPr="00696333">
        <w:rPr>
          <w:sz w:val="22"/>
          <w:szCs w:val="22"/>
        </w:rPr>
        <w:t xml:space="preserve">Za kategoriju „Elementi ispita I.“ podnositelji zahtjeva moraju ostvariti najmanje 7 od 10 bodova u svakom elementu. Za kategoriju „Elementi ispita II.“ podnositelji zahtjeva moraju ukupno ostvariti najmanje 45 bodova.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2"/>
        <w:gridCol w:w="5040"/>
        <w:gridCol w:w="1750"/>
      </w:tblGrid>
      <w:tr w:rsidR="006A43AE" w:rsidRPr="002778C9" w14:paraId="1049E66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F2C3B8F" w14:textId="77777777" w:rsidR="006A43AE" w:rsidRPr="00696333" w:rsidRDefault="006A43AE" w:rsidP="008B5458">
            <w:pPr>
              <w:spacing w:before="120"/>
              <w:ind w:right="-51"/>
              <w:jc w:val="center"/>
              <w:rPr>
                <w:sz w:val="22"/>
                <w:szCs w:val="22"/>
              </w:rPr>
            </w:pPr>
            <w:r w:rsidRPr="00696333">
              <w:rPr>
                <w:sz w:val="22"/>
                <w:szCs w:val="22"/>
              </w:rPr>
              <w:t>Broj</w:t>
            </w:r>
          </w:p>
        </w:tc>
        <w:tc>
          <w:tcPr>
            <w:tcW w:w="1664" w:type="dxa"/>
            <w:tcBorders>
              <w:top w:val="single" w:sz="4" w:space="0" w:color="auto"/>
              <w:left w:val="single" w:sz="4" w:space="0" w:color="auto"/>
              <w:bottom w:val="single" w:sz="4" w:space="0" w:color="auto"/>
              <w:right w:val="single" w:sz="4" w:space="0" w:color="auto"/>
            </w:tcBorders>
            <w:hideMark/>
          </w:tcPr>
          <w:p w14:paraId="1EF5AE40" w14:textId="77777777" w:rsidR="006A43AE" w:rsidRPr="00696333" w:rsidRDefault="006A43AE" w:rsidP="008B5458">
            <w:pPr>
              <w:spacing w:before="120"/>
              <w:ind w:right="-51"/>
              <w:jc w:val="center"/>
              <w:rPr>
                <w:sz w:val="22"/>
                <w:szCs w:val="22"/>
              </w:rPr>
            </w:pPr>
            <w:r w:rsidRPr="00696333">
              <w:rPr>
                <w:sz w:val="22"/>
                <w:szCs w:val="22"/>
              </w:rPr>
              <w:t>Osposobljenosti</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22A83CC" w14:textId="77777777" w:rsidR="006A43AE" w:rsidRPr="00696333" w:rsidRDefault="006A43AE" w:rsidP="008B5458">
            <w:pPr>
              <w:spacing w:before="120"/>
              <w:ind w:right="-51"/>
              <w:jc w:val="center"/>
              <w:rPr>
                <w:sz w:val="22"/>
                <w:szCs w:val="22"/>
              </w:rPr>
            </w:pPr>
            <w:r w:rsidRPr="00696333">
              <w:rPr>
                <w:sz w:val="22"/>
                <w:szCs w:val="22"/>
              </w:rPr>
              <w:t>Element ispita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40F0BF1" w14:textId="77777777" w:rsidR="006A43AE" w:rsidRPr="00696333" w:rsidRDefault="006A43AE" w:rsidP="008B5458">
            <w:pPr>
              <w:spacing w:before="120"/>
              <w:ind w:left="-108" w:right="-98"/>
              <w:jc w:val="center"/>
              <w:rPr>
                <w:sz w:val="22"/>
                <w:szCs w:val="22"/>
              </w:rPr>
            </w:pPr>
            <w:r w:rsidRPr="00696333">
              <w:rPr>
                <w:sz w:val="22"/>
                <w:szCs w:val="22"/>
              </w:rPr>
              <w:t>Elementi ispita I.-II.</w:t>
            </w:r>
          </w:p>
        </w:tc>
      </w:tr>
      <w:tr w:rsidR="006A43AE" w:rsidRPr="002778C9" w14:paraId="61A8D4A9"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E19E78B" w14:textId="77777777" w:rsidR="006A43AE" w:rsidRPr="00696333" w:rsidRDefault="006A43AE" w:rsidP="008B5458">
            <w:pPr>
              <w:spacing w:before="40" w:after="40"/>
              <w:ind w:right="-51"/>
              <w:jc w:val="center"/>
              <w:rPr>
                <w:sz w:val="22"/>
                <w:szCs w:val="22"/>
              </w:rPr>
            </w:pPr>
            <w:r w:rsidRPr="00696333">
              <w:rPr>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2D4BAAE"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60A705C" w14:textId="77777777" w:rsidR="006A43AE" w:rsidRPr="00696333" w:rsidRDefault="006A43AE" w:rsidP="008B5458">
            <w:pPr>
              <w:spacing w:before="40" w:after="40"/>
              <w:ind w:right="-51"/>
              <w:rPr>
                <w:sz w:val="22"/>
                <w:szCs w:val="22"/>
              </w:rPr>
            </w:pPr>
            <w:r w:rsidRPr="00696333">
              <w:rPr>
                <w:sz w:val="22"/>
                <w:szCs w:val="22"/>
              </w:rPr>
              <w:t xml:space="preserve">pokazivanje kako se koristi kolut za spašavanje za putnike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98580BF"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7A4DBD5B"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4F336DB" w14:textId="77777777" w:rsidR="006A43AE" w:rsidRPr="00696333" w:rsidRDefault="006A43AE" w:rsidP="008B5458">
            <w:pPr>
              <w:spacing w:before="40" w:after="40"/>
              <w:ind w:right="-51"/>
              <w:jc w:val="center"/>
              <w:rPr>
                <w:sz w:val="22"/>
                <w:szCs w:val="22"/>
              </w:rPr>
            </w:pPr>
            <w:r w:rsidRPr="00696333">
              <w:rPr>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18C32C5"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A8486C9" w14:textId="77777777" w:rsidR="006A43AE" w:rsidRPr="00696333" w:rsidRDefault="006A43AE" w:rsidP="008B5458">
            <w:pPr>
              <w:spacing w:before="40" w:after="40"/>
              <w:ind w:right="-51"/>
              <w:rPr>
                <w:sz w:val="22"/>
                <w:szCs w:val="22"/>
              </w:rPr>
            </w:pPr>
            <w:r w:rsidRPr="00696333">
              <w:rPr>
                <w:sz w:val="22"/>
                <w:szCs w:val="22"/>
              </w:rPr>
              <w:t xml:space="preserve">pokazivanje kako se koristi prsluk za spašavanje za putnike te članove posade i brodsko osoblje, uključujući posebnu osobnu opremu za spašavanje za osobe koje nemaju dužnosti u okviru sigurnosnog rasporeda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93390FA"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095E36D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366338A" w14:textId="77777777" w:rsidR="006A43AE" w:rsidRPr="00696333" w:rsidRDefault="006A43AE" w:rsidP="008B5458">
            <w:pPr>
              <w:spacing w:before="40" w:after="40"/>
              <w:ind w:right="-51"/>
              <w:jc w:val="center"/>
              <w:rPr>
                <w:sz w:val="22"/>
                <w:szCs w:val="22"/>
              </w:rPr>
            </w:pPr>
            <w:r w:rsidRPr="00696333">
              <w:rPr>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2D3E2C3"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5AF446F" w14:textId="77777777" w:rsidR="006A43AE" w:rsidRPr="00696333" w:rsidRDefault="006A43AE" w:rsidP="008B5458">
            <w:pPr>
              <w:spacing w:before="40" w:after="40"/>
              <w:ind w:right="-51"/>
              <w:rPr>
                <w:sz w:val="22"/>
                <w:szCs w:val="22"/>
              </w:rPr>
            </w:pPr>
            <w:r w:rsidRPr="00696333">
              <w:rPr>
                <w:sz w:val="22"/>
                <w:szCs w:val="22"/>
              </w:rPr>
              <w:t xml:space="preserve">pokazivanje kako se koristi odgovarajuća oprema za evakuaciju do plitke vode, obale ili drugog </w:t>
            </w:r>
            <w:r>
              <w:rPr>
                <w:sz w:val="22"/>
                <w:szCs w:val="22"/>
              </w:rPr>
              <w:t>broda</w:t>
            </w:r>
            <w:r w:rsidRPr="00696333">
              <w:rPr>
                <w:sz w:val="22"/>
                <w:szCs w:val="22"/>
              </w:rPr>
              <w:t xml:space="preserv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FE117E3"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2781AA4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E6A5B46" w14:textId="77777777" w:rsidR="006A43AE" w:rsidRPr="00696333" w:rsidRDefault="006A43AE" w:rsidP="008B5458">
            <w:pPr>
              <w:spacing w:before="40" w:after="40"/>
              <w:ind w:right="-51"/>
              <w:jc w:val="center"/>
              <w:rPr>
                <w:sz w:val="22"/>
                <w:szCs w:val="22"/>
              </w:rPr>
            </w:pPr>
            <w:r w:rsidRPr="00696333">
              <w:rPr>
                <w:sz w:val="22"/>
                <w:szCs w:val="22"/>
              </w:rPr>
              <w:t>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13C7AB9"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83CF36F" w14:textId="77777777" w:rsidR="006A43AE" w:rsidRPr="00696333" w:rsidRDefault="006A43AE" w:rsidP="008B5458">
            <w:pPr>
              <w:spacing w:before="40" w:after="40"/>
              <w:ind w:right="-51"/>
              <w:rPr>
                <w:sz w:val="22"/>
                <w:szCs w:val="22"/>
              </w:rPr>
            </w:pPr>
            <w:r w:rsidRPr="00696333">
              <w:rPr>
                <w:sz w:val="22"/>
                <w:szCs w:val="22"/>
              </w:rPr>
              <w:t xml:space="preserve">pokazivanje kako se koriste brodski čamci, uključujući njihov motor i reflektor, ili platforma u skladu s člankom 19.15. standarda ES-TRIN 2017/1 koja zamjenjuje brodski čamac ili zajednička sredstva za spašavanje u skladu s člankom 19.09. stavcima od 5. do 7. standarda ES-TRIN 2017/1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553B633"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66003425"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46F3BD7" w14:textId="77777777" w:rsidR="006A43AE" w:rsidRPr="00696333" w:rsidRDefault="006A43AE" w:rsidP="008B5458">
            <w:pPr>
              <w:spacing w:before="40" w:after="40"/>
              <w:ind w:right="-51"/>
              <w:jc w:val="center"/>
              <w:rPr>
                <w:sz w:val="22"/>
                <w:szCs w:val="22"/>
              </w:rPr>
            </w:pPr>
            <w:r w:rsidRPr="00696333">
              <w:rPr>
                <w:sz w:val="22"/>
                <w:szCs w:val="22"/>
              </w:rPr>
              <w:t>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A578837"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B11690A" w14:textId="77777777" w:rsidR="006A43AE" w:rsidRPr="00696333" w:rsidRDefault="006A43AE" w:rsidP="008B5458">
            <w:pPr>
              <w:spacing w:before="40" w:after="40"/>
              <w:ind w:right="-51"/>
              <w:rPr>
                <w:sz w:val="22"/>
                <w:szCs w:val="22"/>
              </w:rPr>
            </w:pPr>
            <w:r w:rsidRPr="00696333">
              <w:rPr>
                <w:sz w:val="22"/>
                <w:szCs w:val="22"/>
              </w:rPr>
              <w:t xml:space="preserve">pokazivanje kako se koristi prikladno nosilo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F79446"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5200A4D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0DD4CCE" w14:textId="77777777" w:rsidR="006A43AE" w:rsidRPr="00696333" w:rsidRDefault="006A43AE" w:rsidP="008B5458">
            <w:pPr>
              <w:spacing w:before="40" w:after="40"/>
              <w:ind w:right="-51"/>
              <w:jc w:val="center"/>
              <w:rPr>
                <w:sz w:val="22"/>
                <w:szCs w:val="22"/>
              </w:rPr>
            </w:pPr>
            <w:r w:rsidRPr="00696333">
              <w:rPr>
                <w:sz w:val="22"/>
                <w:szCs w:val="22"/>
              </w:rPr>
              <w:t>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4D83AC0"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652AF44" w14:textId="77777777" w:rsidR="006A43AE" w:rsidRPr="00696333" w:rsidRDefault="006A43AE" w:rsidP="008B5458">
            <w:pPr>
              <w:spacing w:before="40" w:after="40"/>
              <w:ind w:right="-51"/>
              <w:rPr>
                <w:sz w:val="22"/>
                <w:szCs w:val="22"/>
              </w:rPr>
            </w:pPr>
            <w:r w:rsidRPr="00696333">
              <w:rPr>
                <w:sz w:val="22"/>
                <w:szCs w:val="22"/>
              </w:rPr>
              <w:t xml:space="preserve">pokazivanje kako se koristi komplet za prvu pomoć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D1AA38A"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2720672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DBFF543" w14:textId="77777777" w:rsidR="006A43AE" w:rsidRPr="00696333" w:rsidRDefault="006A43AE" w:rsidP="008B5458">
            <w:pPr>
              <w:spacing w:before="40" w:after="40"/>
              <w:ind w:right="-51"/>
              <w:jc w:val="center"/>
              <w:rPr>
                <w:sz w:val="22"/>
                <w:szCs w:val="22"/>
              </w:rPr>
            </w:pPr>
            <w:r w:rsidRPr="00696333">
              <w:rPr>
                <w:sz w:val="22"/>
                <w:szCs w:val="22"/>
              </w:rPr>
              <w:t>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830F789"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99527B3" w14:textId="77777777" w:rsidR="006A43AE" w:rsidRPr="00696333" w:rsidRDefault="006A43AE" w:rsidP="008B5458">
            <w:pPr>
              <w:spacing w:before="40" w:after="40"/>
              <w:ind w:right="-51"/>
              <w:rPr>
                <w:sz w:val="22"/>
                <w:szCs w:val="22"/>
              </w:rPr>
            </w:pPr>
            <w:r w:rsidRPr="00696333">
              <w:rPr>
                <w:sz w:val="22"/>
                <w:szCs w:val="22"/>
              </w:rPr>
              <w:t xml:space="preserve">pokazivanje kako se koriste samostalne naprave za disanje i kompleti opreme te kapuljača za dim u skladu s člankom 19.12. stavkom 10. standarda ES-TRIN 2017/1 ili njihove kombinacije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A20CB35"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260FA2E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12308A9" w14:textId="77777777" w:rsidR="006A43AE" w:rsidRPr="00696333" w:rsidRDefault="006A43AE" w:rsidP="008B5458">
            <w:pPr>
              <w:spacing w:before="40" w:after="40"/>
              <w:ind w:right="-51"/>
              <w:jc w:val="center"/>
              <w:rPr>
                <w:sz w:val="22"/>
                <w:szCs w:val="22"/>
              </w:rPr>
            </w:pPr>
            <w:r w:rsidRPr="00696333">
              <w:rPr>
                <w:sz w:val="22"/>
                <w:szCs w:val="22"/>
              </w:rPr>
              <w:t>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80FF0AB" w14:textId="77777777" w:rsidR="006A43AE" w:rsidRPr="00696333" w:rsidRDefault="006A43AE" w:rsidP="008B5458">
            <w:pPr>
              <w:spacing w:before="40" w:after="40"/>
              <w:ind w:right="-51"/>
              <w:jc w:val="center"/>
              <w:rPr>
                <w:sz w:val="22"/>
                <w:szCs w:val="22"/>
              </w:rPr>
            </w:pPr>
            <w:r w:rsidRPr="00696333">
              <w:rPr>
                <w:sz w:val="22"/>
                <w:szCs w:val="22"/>
              </w:rPr>
              <w:t>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690AF94" w14:textId="77777777" w:rsidR="006A43AE" w:rsidRPr="00696333" w:rsidRDefault="006A43AE" w:rsidP="008B5458">
            <w:pPr>
              <w:spacing w:before="40" w:after="40"/>
              <w:ind w:right="-51"/>
              <w:rPr>
                <w:sz w:val="22"/>
                <w:szCs w:val="22"/>
              </w:rPr>
            </w:pPr>
            <w:r w:rsidRPr="00696333">
              <w:rPr>
                <w:sz w:val="22"/>
                <w:szCs w:val="22"/>
              </w:rPr>
              <w:t xml:space="preserve">provjeravanje i praćenje intervala pregleda za opremu navedenu u stavkama br. 1– 7 ove tablice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7ACAA57"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5F3EF4B9"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0E91C7C" w14:textId="77777777" w:rsidR="006A43AE" w:rsidRPr="00696333" w:rsidRDefault="006A43AE" w:rsidP="008B5458">
            <w:pPr>
              <w:spacing w:before="40" w:after="40"/>
              <w:ind w:right="-51"/>
              <w:jc w:val="center"/>
              <w:rPr>
                <w:sz w:val="22"/>
                <w:szCs w:val="22"/>
              </w:rPr>
            </w:pPr>
            <w:r w:rsidRPr="00696333">
              <w:rPr>
                <w:sz w:val="22"/>
                <w:szCs w:val="22"/>
              </w:rPr>
              <w:t>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9F68D19" w14:textId="77777777" w:rsidR="006A43AE" w:rsidRPr="00696333" w:rsidRDefault="006A43AE" w:rsidP="008B5458">
            <w:pPr>
              <w:spacing w:before="40" w:after="40"/>
              <w:ind w:right="-51"/>
              <w:jc w:val="center"/>
              <w:rPr>
                <w:sz w:val="22"/>
                <w:szCs w:val="22"/>
              </w:rPr>
            </w:pPr>
            <w:r w:rsidRPr="00696333">
              <w:rPr>
                <w:sz w:val="22"/>
                <w:szCs w:val="22"/>
              </w:rPr>
              <w:t>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28FDFF0" w14:textId="77777777" w:rsidR="006A43AE" w:rsidRPr="00696333" w:rsidRDefault="006A43AE" w:rsidP="008B5458">
            <w:pPr>
              <w:spacing w:before="40" w:after="40"/>
              <w:ind w:right="-51"/>
              <w:rPr>
                <w:sz w:val="22"/>
                <w:szCs w:val="22"/>
              </w:rPr>
            </w:pPr>
            <w:r w:rsidRPr="00696333">
              <w:rPr>
                <w:sz w:val="22"/>
                <w:szCs w:val="22"/>
              </w:rPr>
              <w:t xml:space="preserve">provjeravanje i praćenje potrebnih kvalifikacija osoba koje koriste komplete za prvu pomoć, samostalne naprave za disanje i komplete opreme te kapuljače za dim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48EA439"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57F78A6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0D3F4B21" w14:textId="77777777" w:rsidR="006A43AE" w:rsidRPr="00696333" w:rsidRDefault="006A43AE" w:rsidP="008B5458">
            <w:pPr>
              <w:spacing w:before="40" w:after="40"/>
              <w:ind w:right="-51"/>
              <w:jc w:val="center"/>
              <w:rPr>
                <w:sz w:val="22"/>
                <w:szCs w:val="22"/>
              </w:rPr>
            </w:pPr>
            <w:r w:rsidRPr="00696333">
              <w:rPr>
                <w:sz w:val="22"/>
                <w:szCs w:val="22"/>
              </w:rPr>
              <w:t>10.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031F65F" w14:textId="77777777" w:rsidR="006A43AE" w:rsidRPr="00696333" w:rsidRDefault="006A43AE" w:rsidP="008B5458">
            <w:pPr>
              <w:spacing w:before="40" w:after="40"/>
              <w:ind w:right="-51"/>
              <w:jc w:val="center"/>
              <w:rPr>
                <w:sz w:val="22"/>
                <w:szCs w:val="22"/>
              </w:rPr>
            </w:pPr>
            <w:r w:rsidRPr="00696333">
              <w:rPr>
                <w:sz w:val="22"/>
                <w:szCs w:val="22"/>
              </w:rPr>
              <w:t>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7C57BFF" w14:textId="77777777" w:rsidR="006A43AE" w:rsidRPr="00696333" w:rsidRDefault="006A43AE" w:rsidP="008B5458">
            <w:pPr>
              <w:spacing w:before="40" w:after="40"/>
              <w:ind w:right="-51"/>
              <w:rPr>
                <w:sz w:val="22"/>
                <w:szCs w:val="22"/>
              </w:rPr>
            </w:pPr>
            <w:r w:rsidRPr="00696333">
              <w:rPr>
                <w:sz w:val="22"/>
                <w:szCs w:val="22"/>
              </w:rPr>
              <w:t xml:space="preserve">primjereno skladištenje i distribuiranje sredstava za spašavanje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E32A52D"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0B49650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E84C60A" w14:textId="77777777" w:rsidR="006A43AE" w:rsidRPr="00696333" w:rsidRDefault="006A43AE" w:rsidP="008B5458">
            <w:pPr>
              <w:spacing w:before="40" w:after="40"/>
              <w:ind w:right="-51"/>
              <w:jc w:val="center"/>
              <w:rPr>
                <w:sz w:val="22"/>
                <w:szCs w:val="22"/>
              </w:rPr>
            </w:pPr>
            <w:r w:rsidRPr="00696333">
              <w:rPr>
                <w:sz w:val="22"/>
                <w:szCs w:val="22"/>
              </w:rPr>
              <w:t>11.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6AE51D0" w14:textId="77777777" w:rsidR="006A43AE" w:rsidRPr="00696333" w:rsidRDefault="006A43AE" w:rsidP="008B5458">
            <w:pPr>
              <w:spacing w:before="40" w:after="40"/>
              <w:ind w:right="-51"/>
              <w:jc w:val="center"/>
              <w:rPr>
                <w:sz w:val="22"/>
                <w:szCs w:val="22"/>
              </w:rPr>
            </w:pPr>
            <w:r w:rsidRPr="00696333">
              <w:rPr>
                <w:sz w:val="22"/>
                <w:szCs w:val="22"/>
              </w:rPr>
              <w:t>2.3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8856CC7" w14:textId="77777777" w:rsidR="006A43AE" w:rsidRPr="00696333" w:rsidRDefault="006A43AE" w:rsidP="008B5458">
            <w:pPr>
              <w:spacing w:before="40" w:after="40"/>
              <w:ind w:right="-51"/>
              <w:rPr>
                <w:sz w:val="22"/>
                <w:szCs w:val="22"/>
              </w:rPr>
            </w:pPr>
            <w:r w:rsidRPr="00696333">
              <w:rPr>
                <w:sz w:val="22"/>
                <w:szCs w:val="22"/>
              </w:rPr>
              <w:t xml:space="preserve">utvrđivanje prostora pristupačnih putnicima smanjene pokretljivosti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1AB14CA"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687EF287"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9B55047" w14:textId="77777777" w:rsidR="006A43AE" w:rsidRPr="00696333" w:rsidRDefault="006A43AE" w:rsidP="008B5458">
            <w:pPr>
              <w:spacing w:before="40" w:after="40"/>
              <w:ind w:right="-51"/>
              <w:jc w:val="center"/>
              <w:rPr>
                <w:sz w:val="22"/>
                <w:szCs w:val="22"/>
              </w:rPr>
            </w:pPr>
            <w:r w:rsidRPr="00696333">
              <w:rPr>
                <w:sz w:val="22"/>
                <w:szCs w:val="22"/>
              </w:rPr>
              <w:t>12.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BD57701" w14:textId="77777777" w:rsidR="006A43AE" w:rsidRPr="00696333" w:rsidRDefault="006A43AE" w:rsidP="008B5458">
            <w:pPr>
              <w:spacing w:before="40" w:after="40"/>
              <w:ind w:right="-51"/>
              <w:jc w:val="center"/>
              <w:rPr>
                <w:sz w:val="22"/>
                <w:szCs w:val="22"/>
              </w:rPr>
            </w:pPr>
            <w:r w:rsidRPr="00696333">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7433895" w14:textId="77777777" w:rsidR="006A43AE" w:rsidRPr="00696333" w:rsidRDefault="006A43AE" w:rsidP="008B5458">
            <w:pPr>
              <w:spacing w:before="40" w:after="40"/>
              <w:ind w:right="-51"/>
              <w:rPr>
                <w:sz w:val="22"/>
                <w:szCs w:val="22"/>
              </w:rPr>
            </w:pPr>
            <w:r w:rsidRPr="00696333">
              <w:rPr>
                <w:sz w:val="22"/>
                <w:szCs w:val="22"/>
              </w:rPr>
              <w:t xml:space="preserve">pokazivanje kako se koristi oprema za spašavanje za putnike smanjene pokretljivosti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8DE7016"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7C94705C"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92B0C84" w14:textId="77777777" w:rsidR="006A43AE" w:rsidRPr="00696333" w:rsidRDefault="006A43AE" w:rsidP="008B5458">
            <w:pPr>
              <w:spacing w:before="40" w:after="40"/>
              <w:ind w:right="-51"/>
              <w:jc w:val="center"/>
              <w:rPr>
                <w:sz w:val="22"/>
                <w:szCs w:val="22"/>
              </w:rPr>
            </w:pPr>
            <w:r w:rsidRPr="00696333">
              <w:rPr>
                <w:sz w:val="22"/>
                <w:szCs w:val="22"/>
              </w:rPr>
              <w:t>13.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38C1E3D" w14:textId="77777777" w:rsidR="006A43AE" w:rsidRPr="00696333" w:rsidRDefault="006A43AE" w:rsidP="008B5458">
            <w:pPr>
              <w:spacing w:before="40" w:after="40"/>
              <w:ind w:right="-51"/>
              <w:jc w:val="center"/>
              <w:rPr>
                <w:sz w:val="22"/>
                <w:szCs w:val="22"/>
              </w:rPr>
            </w:pPr>
            <w:r w:rsidRPr="00696333">
              <w:rPr>
                <w:sz w:val="22"/>
                <w:szCs w:val="22"/>
              </w:rPr>
              <w:t>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170CE6C" w14:textId="77777777" w:rsidR="006A43AE" w:rsidRPr="00696333" w:rsidRDefault="006A43AE" w:rsidP="008B5458">
            <w:pPr>
              <w:spacing w:before="40" w:after="40"/>
              <w:ind w:right="-51"/>
              <w:rPr>
                <w:sz w:val="22"/>
                <w:szCs w:val="22"/>
              </w:rPr>
            </w:pPr>
            <w:r w:rsidRPr="00696333">
              <w:rPr>
                <w:sz w:val="22"/>
                <w:szCs w:val="22"/>
              </w:rPr>
              <w:t xml:space="preserve">objašnjavanje elemenata sigurnosnog rasporeda i plana sigurnosti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ABCAEA"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06D97F21"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5A77547" w14:textId="77777777" w:rsidR="006A43AE" w:rsidRPr="00696333" w:rsidRDefault="006A43AE" w:rsidP="008B5458">
            <w:pPr>
              <w:spacing w:before="40" w:after="40"/>
              <w:ind w:right="-51"/>
              <w:jc w:val="center"/>
              <w:rPr>
                <w:sz w:val="22"/>
                <w:szCs w:val="22"/>
              </w:rPr>
            </w:pPr>
            <w:r w:rsidRPr="00696333">
              <w:rPr>
                <w:sz w:val="22"/>
                <w:szCs w:val="22"/>
              </w:rPr>
              <w:t>14.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44B085F" w14:textId="77777777" w:rsidR="006A43AE" w:rsidRPr="00696333" w:rsidRDefault="006A43AE" w:rsidP="008B5458">
            <w:pPr>
              <w:spacing w:before="40" w:after="40"/>
              <w:ind w:right="-51"/>
              <w:jc w:val="center"/>
              <w:rPr>
                <w:sz w:val="22"/>
                <w:szCs w:val="22"/>
              </w:rPr>
            </w:pPr>
            <w:r w:rsidRPr="00696333">
              <w:rPr>
                <w:sz w:val="22"/>
                <w:szCs w:val="22"/>
              </w:rPr>
              <w:t>2.1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D8D0DB6" w14:textId="77777777" w:rsidR="006A43AE" w:rsidRPr="00696333" w:rsidRDefault="006A43AE" w:rsidP="008B5458">
            <w:pPr>
              <w:spacing w:before="40" w:after="40"/>
              <w:ind w:right="-51"/>
              <w:rPr>
                <w:sz w:val="22"/>
                <w:szCs w:val="22"/>
              </w:rPr>
            </w:pPr>
            <w:r w:rsidRPr="00696333">
              <w:rPr>
                <w:sz w:val="22"/>
                <w:szCs w:val="22"/>
              </w:rPr>
              <w:t xml:space="preserve">dodjeljivanje zadaća brodskom osoblju u skladu sa sigurnosnim rasporedom i planom sigurnosti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753D9DC"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4B8C4A0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0EEBCEC" w14:textId="77777777" w:rsidR="006A43AE" w:rsidRPr="00696333" w:rsidRDefault="006A43AE" w:rsidP="008B5458">
            <w:pPr>
              <w:spacing w:before="40" w:after="40"/>
              <w:ind w:right="-51"/>
              <w:jc w:val="center"/>
              <w:rPr>
                <w:sz w:val="22"/>
                <w:szCs w:val="22"/>
              </w:rPr>
            </w:pPr>
            <w:r w:rsidRPr="00696333">
              <w:rPr>
                <w:sz w:val="22"/>
                <w:szCs w:val="22"/>
              </w:rPr>
              <w:t>15.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1D2A2D2" w14:textId="77777777" w:rsidR="006A43AE" w:rsidRPr="00696333" w:rsidRDefault="006A43AE" w:rsidP="008B5458">
            <w:pPr>
              <w:spacing w:before="40" w:after="40"/>
              <w:ind w:right="-51"/>
              <w:jc w:val="center"/>
              <w:rPr>
                <w:sz w:val="22"/>
                <w:szCs w:val="22"/>
              </w:rPr>
            </w:pPr>
            <w:r w:rsidRPr="00696333">
              <w:rPr>
                <w:sz w:val="22"/>
                <w:szCs w:val="22"/>
              </w:rPr>
              <w:t>2.3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8BD1A25" w14:textId="77777777" w:rsidR="006A43AE" w:rsidRPr="00696333" w:rsidRDefault="006A43AE" w:rsidP="008B5458">
            <w:pPr>
              <w:spacing w:before="40" w:after="40"/>
              <w:ind w:right="-51"/>
              <w:rPr>
                <w:sz w:val="22"/>
                <w:szCs w:val="22"/>
              </w:rPr>
            </w:pPr>
            <w:r w:rsidRPr="00696333">
              <w:rPr>
                <w:sz w:val="22"/>
                <w:szCs w:val="22"/>
              </w:rPr>
              <w:t xml:space="preserve">dodjeljivanje zadaća brodskom osoblju uzimajući u obzir nediskriminirajući pristup i planiranje sigurnosnog rasporeda za osobe smanjene pokretljivosti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9A0DEB3" w14:textId="77777777" w:rsidR="006A43AE" w:rsidRPr="00696333" w:rsidRDefault="006A43AE" w:rsidP="008B5458">
            <w:pPr>
              <w:spacing w:before="40" w:after="40"/>
              <w:ind w:right="-51"/>
              <w:jc w:val="center"/>
              <w:rPr>
                <w:sz w:val="22"/>
                <w:szCs w:val="22"/>
              </w:rPr>
            </w:pPr>
            <w:r w:rsidRPr="00696333">
              <w:rPr>
                <w:sz w:val="22"/>
                <w:szCs w:val="22"/>
              </w:rPr>
              <w:t>II.</w:t>
            </w:r>
          </w:p>
        </w:tc>
      </w:tr>
      <w:tr w:rsidR="006A43AE" w:rsidRPr="002778C9" w14:paraId="2CE0DD92"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000AF94" w14:textId="77777777" w:rsidR="006A43AE" w:rsidRPr="00696333" w:rsidRDefault="006A43AE" w:rsidP="008B5458">
            <w:pPr>
              <w:spacing w:before="40" w:after="40"/>
              <w:ind w:right="-51"/>
              <w:jc w:val="center"/>
              <w:rPr>
                <w:sz w:val="22"/>
                <w:szCs w:val="22"/>
              </w:rPr>
            </w:pPr>
            <w:r w:rsidRPr="00696333">
              <w:rPr>
                <w:sz w:val="22"/>
                <w:szCs w:val="22"/>
              </w:rPr>
              <w:t>16.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55CB415" w14:textId="77777777" w:rsidR="006A43AE" w:rsidRPr="00696333" w:rsidRDefault="006A43AE" w:rsidP="008B5458">
            <w:pPr>
              <w:spacing w:before="40" w:after="40"/>
              <w:ind w:right="-51"/>
              <w:jc w:val="center"/>
              <w:rPr>
                <w:sz w:val="22"/>
                <w:szCs w:val="22"/>
              </w:rPr>
            </w:pPr>
            <w:r w:rsidRPr="00696333">
              <w:rPr>
                <w:sz w:val="22"/>
                <w:szCs w:val="22"/>
              </w:rPr>
              <w:t>2.3</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0755203" w14:textId="77777777" w:rsidR="006A43AE" w:rsidRPr="00696333" w:rsidRDefault="006A43AE" w:rsidP="008B5458">
            <w:pPr>
              <w:spacing w:before="40" w:after="40"/>
              <w:ind w:right="-51"/>
              <w:rPr>
                <w:sz w:val="22"/>
                <w:szCs w:val="22"/>
              </w:rPr>
            </w:pPr>
            <w:r w:rsidRPr="00696333">
              <w:rPr>
                <w:sz w:val="22"/>
                <w:szCs w:val="22"/>
              </w:rPr>
              <w:t xml:space="preserve">organiziranje osposobljavanja i pružanje uputa osobama smanjene pokretljivosti (npr. u skladu s Prilogom IV. Uredbi (EU) br. 1177/2010)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FD80266"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5FFEFB2A"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9A0EDB3" w14:textId="77777777" w:rsidR="006A43AE" w:rsidRPr="00696333" w:rsidRDefault="006A43AE" w:rsidP="008B5458">
            <w:pPr>
              <w:spacing w:before="40" w:after="40"/>
              <w:ind w:right="-51"/>
              <w:jc w:val="center"/>
              <w:rPr>
                <w:sz w:val="22"/>
                <w:szCs w:val="22"/>
              </w:rPr>
            </w:pPr>
            <w:r w:rsidRPr="00696333">
              <w:rPr>
                <w:sz w:val="22"/>
                <w:szCs w:val="22"/>
              </w:rPr>
              <w:t>17.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DCBC6B1" w14:textId="77777777" w:rsidR="006A43AE" w:rsidRPr="00696333" w:rsidRDefault="006A43AE" w:rsidP="008B5458">
            <w:pPr>
              <w:spacing w:before="40" w:after="40"/>
              <w:ind w:right="-51"/>
              <w:jc w:val="center"/>
              <w:rPr>
                <w:sz w:val="22"/>
                <w:szCs w:val="22"/>
              </w:rPr>
            </w:pPr>
            <w:r w:rsidRPr="00696333">
              <w:rPr>
                <w:sz w:val="22"/>
                <w:szCs w:val="22"/>
              </w:rPr>
              <w:t>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D9245E6" w14:textId="77777777" w:rsidR="006A43AE" w:rsidRPr="00696333" w:rsidRDefault="006A43AE" w:rsidP="008B5458">
            <w:pPr>
              <w:spacing w:before="40" w:after="40"/>
              <w:ind w:right="-51"/>
              <w:rPr>
                <w:sz w:val="22"/>
                <w:szCs w:val="22"/>
              </w:rPr>
            </w:pPr>
            <w:r w:rsidRPr="00696333">
              <w:rPr>
                <w:sz w:val="22"/>
                <w:szCs w:val="22"/>
              </w:rPr>
              <w:t xml:space="preserve">organiziranje evakuacije putničkog prostora uz objašnjavanje konkretnih mjera koje treba poduzeti u slučaju sudara, nasukavanja, dima i požara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F905AF9" w14:textId="77777777" w:rsidR="006A43AE" w:rsidRPr="00696333" w:rsidRDefault="006A43AE" w:rsidP="008B5458">
            <w:pPr>
              <w:spacing w:before="40" w:after="40"/>
              <w:ind w:right="-51"/>
              <w:jc w:val="center"/>
              <w:rPr>
                <w:sz w:val="22"/>
                <w:szCs w:val="22"/>
              </w:rPr>
            </w:pPr>
            <w:r w:rsidRPr="00696333">
              <w:rPr>
                <w:sz w:val="22"/>
                <w:szCs w:val="22"/>
              </w:rPr>
              <w:t>I.</w:t>
            </w:r>
          </w:p>
        </w:tc>
      </w:tr>
      <w:tr w:rsidR="006A43AE" w:rsidRPr="002778C9" w14:paraId="78F23C2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3F66C13" w14:textId="77777777" w:rsidR="006A43AE" w:rsidRPr="00696333" w:rsidRDefault="006A43AE" w:rsidP="008B5458">
            <w:pPr>
              <w:spacing w:before="60" w:after="60"/>
              <w:ind w:right="-51"/>
              <w:jc w:val="center"/>
              <w:rPr>
                <w:sz w:val="22"/>
                <w:szCs w:val="22"/>
              </w:rPr>
            </w:pPr>
            <w:r w:rsidRPr="00696333">
              <w:rPr>
                <w:sz w:val="22"/>
                <w:szCs w:val="22"/>
              </w:rPr>
              <w:t>18.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F9CEB5F" w14:textId="77777777" w:rsidR="006A43AE" w:rsidRPr="00696333" w:rsidRDefault="006A43AE" w:rsidP="008B5458">
            <w:pPr>
              <w:spacing w:before="60" w:after="60"/>
              <w:ind w:right="-51"/>
              <w:jc w:val="center"/>
              <w:rPr>
                <w:sz w:val="22"/>
                <w:szCs w:val="22"/>
              </w:rPr>
            </w:pPr>
            <w:r w:rsidRPr="00696333">
              <w:rPr>
                <w:sz w:val="22"/>
                <w:szCs w:val="22"/>
              </w:rPr>
              <w:t>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1FE6684" w14:textId="77777777" w:rsidR="006A43AE" w:rsidRPr="00696333" w:rsidRDefault="006A43AE" w:rsidP="008B5458">
            <w:pPr>
              <w:spacing w:before="60" w:after="60"/>
              <w:ind w:right="-51"/>
              <w:rPr>
                <w:sz w:val="22"/>
                <w:szCs w:val="22"/>
              </w:rPr>
            </w:pPr>
            <w:r w:rsidRPr="00696333">
              <w:rPr>
                <w:sz w:val="22"/>
                <w:szCs w:val="22"/>
              </w:rPr>
              <w:t xml:space="preserve">gašenje požara koji je započeo te rukovanje vodonepropusnim i protupožarnim vratima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7AFA8FA" w14:textId="77777777" w:rsidR="006A43AE" w:rsidRPr="00696333" w:rsidRDefault="006A43AE" w:rsidP="008B5458">
            <w:pPr>
              <w:spacing w:before="60" w:after="60"/>
              <w:ind w:right="-51"/>
              <w:jc w:val="center"/>
              <w:rPr>
                <w:sz w:val="22"/>
                <w:szCs w:val="22"/>
              </w:rPr>
            </w:pPr>
            <w:r w:rsidRPr="00696333">
              <w:rPr>
                <w:sz w:val="22"/>
                <w:szCs w:val="22"/>
              </w:rPr>
              <w:t>I.</w:t>
            </w:r>
          </w:p>
        </w:tc>
      </w:tr>
      <w:tr w:rsidR="006A43AE" w:rsidRPr="002778C9" w14:paraId="77C8BF2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FFBCE35" w14:textId="77777777" w:rsidR="006A43AE" w:rsidRPr="00696333" w:rsidRDefault="006A43AE" w:rsidP="008B5458">
            <w:pPr>
              <w:spacing w:before="60" w:after="60"/>
              <w:ind w:right="-51"/>
              <w:jc w:val="center"/>
              <w:rPr>
                <w:sz w:val="22"/>
                <w:szCs w:val="22"/>
              </w:rPr>
            </w:pPr>
            <w:r w:rsidRPr="00696333">
              <w:rPr>
                <w:sz w:val="22"/>
                <w:szCs w:val="22"/>
              </w:rPr>
              <w:t>19.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A22C043" w14:textId="77777777" w:rsidR="006A43AE" w:rsidRPr="00696333" w:rsidRDefault="006A43AE" w:rsidP="008B5458">
            <w:pPr>
              <w:spacing w:before="60" w:after="60"/>
              <w:ind w:right="-51"/>
              <w:jc w:val="center"/>
              <w:rPr>
                <w:sz w:val="22"/>
                <w:szCs w:val="22"/>
              </w:rPr>
            </w:pPr>
            <w:r w:rsidRPr="00696333">
              <w:rPr>
                <w:sz w:val="22"/>
                <w:szCs w:val="22"/>
              </w:rPr>
              <w:t>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236B1AB" w14:textId="77777777" w:rsidR="006A43AE" w:rsidRPr="00696333" w:rsidRDefault="006A43AE" w:rsidP="008B5458">
            <w:pPr>
              <w:spacing w:before="60" w:after="60"/>
              <w:ind w:right="-51"/>
              <w:rPr>
                <w:sz w:val="22"/>
                <w:szCs w:val="22"/>
              </w:rPr>
            </w:pPr>
            <w:r w:rsidRPr="00696333">
              <w:rPr>
                <w:sz w:val="22"/>
                <w:szCs w:val="22"/>
              </w:rPr>
              <w:t xml:space="preserve">pružanje potrebnih informacija zapovjedniku, putnicima i vanjskim spasilačkim snagama u simuliranoj izvanrednoj situaciji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74AB32E" w14:textId="77777777" w:rsidR="006A43AE" w:rsidRPr="00696333" w:rsidRDefault="006A43AE" w:rsidP="008B5458">
            <w:pPr>
              <w:spacing w:before="60" w:after="60"/>
              <w:ind w:right="-51"/>
              <w:jc w:val="center"/>
              <w:rPr>
                <w:sz w:val="22"/>
                <w:szCs w:val="22"/>
              </w:rPr>
            </w:pPr>
            <w:r w:rsidRPr="00696333">
              <w:rPr>
                <w:sz w:val="22"/>
                <w:szCs w:val="22"/>
              </w:rPr>
              <w:t>II.</w:t>
            </w:r>
          </w:p>
        </w:tc>
      </w:tr>
      <w:tr w:rsidR="006A43AE" w:rsidRPr="002778C9" w14:paraId="2DC2E796"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6B5B2EE3" w14:textId="77777777" w:rsidR="006A43AE" w:rsidRPr="00696333" w:rsidRDefault="006A43AE" w:rsidP="008B5458">
            <w:pPr>
              <w:spacing w:before="60" w:after="60"/>
              <w:ind w:right="-51"/>
              <w:jc w:val="center"/>
              <w:rPr>
                <w:sz w:val="22"/>
                <w:szCs w:val="22"/>
              </w:rPr>
            </w:pPr>
            <w:r w:rsidRPr="00696333">
              <w:rPr>
                <w:sz w:val="22"/>
                <w:szCs w:val="22"/>
              </w:rPr>
              <w:t>20.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42298F4" w14:textId="77777777" w:rsidR="006A43AE" w:rsidRPr="00696333" w:rsidRDefault="006A43AE" w:rsidP="008B5458">
            <w:pPr>
              <w:spacing w:before="60" w:after="60"/>
              <w:ind w:right="-51"/>
              <w:jc w:val="center"/>
              <w:rPr>
                <w:sz w:val="22"/>
                <w:szCs w:val="22"/>
              </w:rPr>
            </w:pPr>
            <w:r w:rsidRPr="00696333">
              <w:rPr>
                <w:sz w:val="22"/>
                <w:szCs w:val="22"/>
              </w:rPr>
              <w:t>3.1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E527E10" w14:textId="77777777" w:rsidR="006A43AE" w:rsidRPr="00696333" w:rsidRDefault="006A43AE" w:rsidP="008B5458">
            <w:pPr>
              <w:spacing w:before="60" w:after="60"/>
              <w:ind w:right="-51"/>
              <w:rPr>
                <w:sz w:val="22"/>
                <w:szCs w:val="22"/>
              </w:rPr>
            </w:pPr>
            <w:r w:rsidRPr="00696333">
              <w:rPr>
                <w:sz w:val="22"/>
                <w:szCs w:val="22"/>
              </w:rPr>
              <w:t xml:space="preserve">korištenje osnovnog engleskog rječnika i izgovaranje izraza prikladnih za usmjeravanje putnika i brodskog osoblja u standardnim situacijama i za uzbunjivanje te usmjeravanje tih osoba u slučaju izvanrednih situacija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DBB1936" w14:textId="77777777" w:rsidR="006A43AE" w:rsidRPr="00696333" w:rsidRDefault="006A43AE" w:rsidP="008B5458">
            <w:pPr>
              <w:spacing w:before="60" w:after="60"/>
              <w:ind w:right="-51"/>
              <w:jc w:val="center"/>
              <w:rPr>
                <w:sz w:val="22"/>
                <w:szCs w:val="22"/>
              </w:rPr>
            </w:pPr>
            <w:r w:rsidRPr="00696333">
              <w:rPr>
                <w:sz w:val="22"/>
                <w:szCs w:val="22"/>
              </w:rPr>
              <w:t>I.</w:t>
            </w:r>
          </w:p>
        </w:tc>
      </w:tr>
      <w:tr w:rsidR="006A43AE" w:rsidRPr="002778C9" w14:paraId="07992DDF"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93B3D76" w14:textId="77777777" w:rsidR="006A43AE" w:rsidRPr="00696333" w:rsidRDefault="006A43AE" w:rsidP="008B5458">
            <w:pPr>
              <w:spacing w:before="60" w:after="60"/>
              <w:ind w:right="-51"/>
              <w:jc w:val="center"/>
              <w:rPr>
                <w:sz w:val="22"/>
                <w:szCs w:val="22"/>
              </w:rPr>
            </w:pPr>
            <w:r w:rsidRPr="00696333">
              <w:rPr>
                <w:sz w:val="22"/>
                <w:szCs w:val="22"/>
              </w:rPr>
              <w:t>21.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0B194C8" w14:textId="77777777" w:rsidR="006A43AE" w:rsidRPr="00696333" w:rsidRDefault="006A43AE" w:rsidP="008B5458">
            <w:pPr>
              <w:spacing w:before="60" w:after="60"/>
              <w:ind w:right="-51"/>
              <w:jc w:val="center"/>
              <w:rPr>
                <w:sz w:val="22"/>
                <w:szCs w:val="22"/>
              </w:rPr>
            </w:pPr>
            <w:r w:rsidRPr="00696333">
              <w:rPr>
                <w:sz w:val="22"/>
                <w:szCs w:val="22"/>
              </w:rPr>
              <w:t>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7A5B059" w14:textId="77777777" w:rsidR="006A43AE" w:rsidRPr="00696333" w:rsidRDefault="006A43AE" w:rsidP="008B5458">
            <w:pPr>
              <w:spacing w:before="60" w:after="60"/>
              <w:ind w:right="-51"/>
              <w:rPr>
                <w:sz w:val="22"/>
                <w:szCs w:val="22"/>
              </w:rPr>
            </w:pPr>
            <w:r w:rsidRPr="00696333">
              <w:rPr>
                <w:sz w:val="22"/>
                <w:szCs w:val="22"/>
              </w:rPr>
              <w:t xml:space="preserve">objašnjavanje toga koja su prava putnika primjenjiva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A6B0B31" w14:textId="77777777" w:rsidR="006A43AE" w:rsidRPr="00696333" w:rsidRDefault="006A43AE" w:rsidP="008B5458">
            <w:pPr>
              <w:spacing w:before="60" w:after="60"/>
              <w:ind w:right="-51"/>
              <w:jc w:val="center"/>
              <w:rPr>
                <w:sz w:val="22"/>
                <w:szCs w:val="22"/>
              </w:rPr>
            </w:pPr>
            <w:r w:rsidRPr="00696333">
              <w:rPr>
                <w:sz w:val="22"/>
                <w:szCs w:val="22"/>
              </w:rPr>
              <w:t>I.</w:t>
            </w:r>
          </w:p>
        </w:tc>
      </w:tr>
      <w:tr w:rsidR="006A43AE" w:rsidRPr="002778C9" w14:paraId="2299A13E" w14:textId="77777777" w:rsidTr="008B5458">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A817A0A" w14:textId="77777777" w:rsidR="006A43AE" w:rsidRPr="00696333" w:rsidRDefault="006A43AE" w:rsidP="008B5458">
            <w:pPr>
              <w:spacing w:before="60" w:after="60"/>
              <w:ind w:right="-51"/>
              <w:jc w:val="center"/>
              <w:rPr>
                <w:sz w:val="22"/>
                <w:szCs w:val="22"/>
              </w:rPr>
            </w:pPr>
            <w:r w:rsidRPr="00696333">
              <w:rPr>
                <w:sz w:val="22"/>
                <w:szCs w:val="22"/>
              </w:rPr>
              <w:t>22.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43383AF" w14:textId="77777777" w:rsidR="006A43AE" w:rsidRPr="00696333" w:rsidRDefault="006A43AE" w:rsidP="008B5458">
            <w:pPr>
              <w:spacing w:before="60" w:after="60"/>
              <w:ind w:right="-51"/>
              <w:jc w:val="center"/>
              <w:rPr>
                <w:sz w:val="22"/>
                <w:szCs w:val="22"/>
              </w:rPr>
            </w:pPr>
            <w:r w:rsidRPr="00696333">
              <w:rPr>
                <w:sz w:val="22"/>
                <w:szCs w:val="22"/>
              </w:rPr>
              <w:t>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74FB74C" w14:textId="77777777" w:rsidR="006A43AE" w:rsidRPr="00696333" w:rsidRDefault="006A43AE" w:rsidP="008B5458">
            <w:pPr>
              <w:spacing w:before="60" w:after="60"/>
              <w:ind w:right="-51"/>
              <w:rPr>
                <w:sz w:val="22"/>
                <w:szCs w:val="22"/>
              </w:rPr>
            </w:pPr>
            <w:r w:rsidRPr="00696333">
              <w:rPr>
                <w:sz w:val="22"/>
                <w:szCs w:val="22"/>
              </w:rPr>
              <w:t xml:space="preserve">provođenje primjenjivih postupaka za pružanje pristupa i profesionalne pomoći putnicima (npr. u skladu s Uredbom (EU) br. 1177/2010)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837E003" w14:textId="77777777" w:rsidR="006A43AE" w:rsidRPr="00696333" w:rsidRDefault="006A43AE" w:rsidP="008B5458">
            <w:pPr>
              <w:spacing w:before="60" w:after="60"/>
              <w:ind w:right="-51"/>
              <w:jc w:val="center"/>
              <w:rPr>
                <w:sz w:val="22"/>
                <w:szCs w:val="22"/>
              </w:rPr>
            </w:pPr>
            <w:r w:rsidRPr="00696333">
              <w:rPr>
                <w:sz w:val="22"/>
                <w:szCs w:val="22"/>
              </w:rPr>
              <w:t>II.</w:t>
            </w:r>
          </w:p>
        </w:tc>
      </w:tr>
    </w:tbl>
    <w:p w14:paraId="7ACB8C4E" w14:textId="77777777" w:rsidR="006A43AE" w:rsidRPr="00696333" w:rsidRDefault="006A43AE" w:rsidP="006A43AE">
      <w:pPr>
        <w:spacing w:before="240"/>
        <w:ind w:right="-51"/>
        <w:rPr>
          <w:b/>
          <w:bCs/>
          <w:sz w:val="22"/>
          <w:szCs w:val="22"/>
        </w:rPr>
      </w:pPr>
      <w:r w:rsidRPr="00696333">
        <w:rPr>
          <w:b/>
          <w:bCs/>
          <w:sz w:val="22"/>
          <w:szCs w:val="22"/>
        </w:rPr>
        <w:t>2.</w:t>
      </w:r>
      <w:r w:rsidRPr="00696333">
        <w:rPr>
          <w:b/>
          <w:bCs/>
          <w:sz w:val="22"/>
          <w:szCs w:val="22"/>
        </w:rPr>
        <w:tab/>
        <w:t xml:space="preserve">Tehnički zahtjevi za </w:t>
      </w:r>
      <w:r>
        <w:rPr>
          <w:b/>
          <w:bCs/>
          <w:sz w:val="22"/>
          <w:szCs w:val="22"/>
        </w:rPr>
        <w:t>brod</w:t>
      </w:r>
      <w:r w:rsidRPr="00696333">
        <w:rPr>
          <w:b/>
          <w:bCs/>
          <w:sz w:val="22"/>
          <w:szCs w:val="22"/>
        </w:rPr>
        <w:t xml:space="preserve"> i objekte na kopnu koji se koriste za praktični ispit </w:t>
      </w:r>
    </w:p>
    <w:p w14:paraId="6DD282CC" w14:textId="7E386C70" w:rsidR="006A43AE" w:rsidRPr="00696333" w:rsidRDefault="00970073" w:rsidP="006A43AE">
      <w:pPr>
        <w:ind w:right="-49"/>
        <w:rPr>
          <w:b/>
          <w:bCs/>
          <w:iCs/>
          <w:caps/>
          <w:sz w:val="22"/>
          <w:szCs w:val="22"/>
        </w:rPr>
      </w:pPr>
      <w:r>
        <w:rPr>
          <w:sz w:val="22"/>
          <w:szCs w:val="22"/>
        </w:rPr>
        <w:t xml:space="preserve">2.1. </w:t>
      </w:r>
      <w:r w:rsidR="006A43AE" w:rsidRPr="00696333">
        <w:rPr>
          <w:sz w:val="22"/>
          <w:szCs w:val="22"/>
        </w:rPr>
        <w:t xml:space="preserve">Mjesto na kojem se odvija ocjenjivanje mora biti opremljeno opremom za spašavanje za putnička </w:t>
      </w:r>
      <w:r w:rsidR="006A43AE">
        <w:rPr>
          <w:sz w:val="22"/>
          <w:szCs w:val="22"/>
        </w:rPr>
        <w:t>broda</w:t>
      </w:r>
      <w:r w:rsidR="006A43AE" w:rsidRPr="00696333">
        <w:rPr>
          <w:sz w:val="22"/>
          <w:szCs w:val="22"/>
        </w:rPr>
        <w:t xml:space="preserve"> koja je potrebna za pokazivanje ispitnog elementa br. 2, uključujući posebnu opremu za spašavanje za </w:t>
      </w:r>
      <w:r w:rsidR="006A43AE">
        <w:rPr>
          <w:sz w:val="22"/>
          <w:szCs w:val="22"/>
        </w:rPr>
        <w:t>brod</w:t>
      </w:r>
      <w:r w:rsidR="006A43AE" w:rsidRPr="00696333">
        <w:rPr>
          <w:sz w:val="22"/>
          <w:szCs w:val="22"/>
        </w:rPr>
        <w:t xml:space="preserve"> s kabinama u skladu s </w:t>
      </w:r>
      <w:r w:rsidR="006A43AE">
        <w:rPr>
          <w:sz w:val="22"/>
          <w:szCs w:val="22"/>
        </w:rPr>
        <w:t>važećim</w:t>
      </w:r>
      <w:r w:rsidR="006A43AE" w:rsidRPr="00696333">
        <w:rPr>
          <w:sz w:val="22"/>
          <w:szCs w:val="22"/>
        </w:rPr>
        <w:t xml:space="preserve"> ES-TRIN </w:t>
      </w:r>
      <w:r w:rsidR="006A43AE">
        <w:rPr>
          <w:sz w:val="22"/>
          <w:szCs w:val="22"/>
        </w:rPr>
        <w:t>standardom.</w:t>
      </w:r>
      <w:r w:rsidR="006A43AE" w:rsidRPr="00696333">
        <w:rPr>
          <w:sz w:val="22"/>
          <w:szCs w:val="22"/>
        </w:rPr>
        <w:t xml:space="preserve"> Ono mora biti opremljeno sigurnosnim rasporedom i planom sigurnosti u skladu sa</w:t>
      </w:r>
      <w:r w:rsidR="006A43AE">
        <w:rPr>
          <w:sz w:val="22"/>
          <w:szCs w:val="22"/>
        </w:rPr>
        <w:t xml:space="preserve"> važećim</w:t>
      </w:r>
      <w:r w:rsidR="006A43AE" w:rsidRPr="00696333">
        <w:rPr>
          <w:sz w:val="22"/>
          <w:szCs w:val="22"/>
        </w:rPr>
        <w:t xml:space="preserve"> ES-TRIN </w:t>
      </w:r>
      <w:r w:rsidR="006A43AE">
        <w:rPr>
          <w:sz w:val="22"/>
          <w:szCs w:val="22"/>
        </w:rPr>
        <w:t>standardom</w:t>
      </w:r>
      <w:r w:rsidR="006A43AE" w:rsidRPr="00696333">
        <w:rPr>
          <w:sz w:val="22"/>
          <w:szCs w:val="22"/>
        </w:rPr>
        <w:t xml:space="preserve"> te prikladnim prostorima i opremom za ocjenjivanje sposobnosti organiziranja evakuacije i ponašanja radi gašenja požara i reagiranja u slučaju požara. </w:t>
      </w:r>
    </w:p>
    <w:p w14:paraId="7CE95FAE" w14:textId="55A4F90D" w:rsidR="0013422B" w:rsidRPr="0083765E" w:rsidRDefault="00970073" w:rsidP="008516F2">
      <w:pPr>
        <w:rPr>
          <w:szCs w:val="22"/>
        </w:rPr>
      </w:pPr>
      <w:r>
        <w:rPr>
          <w:sz w:val="22"/>
          <w:szCs w:val="22"/>
        </w:rPr>
        <w:t xml:space="preserve">2.2. </w:t>
      </w:r>
      <w:r w:rsidR="006A43AE" w:rsidRPr="008516F2">
        <w:rPr>
          <w:sz w:val="22"/>
          <w:szCs w:val="22"/>
        </w:rPr>
        <w:t>Brod koje se koristi za praktični ispit mora imati važeću svjedodžbu za plovidbu.</w:t>
      </w:r>
    </w:p>
    <w:p w14:paraId="5EDFEF06" w14:textId="223B26A0" w:rsidR="00931DC1" w:rsidRPr="008E4E18" w:rsidRDefault="004A18C7" w:rsidP="008516F2">
      <w:pPr>
        <w:pStyle w:val="Naslov3"/>
      </w:pPr>
      <w:r>
        <w:t>III.</w:t>
      </w:r>
      <w:r w:rsidR="00410B5A">
        <w:t>C</w:t>
      </w:r>
      <w:r w:rsidR="0088166B">
        <w:t>.2</w:t>
      </w:r>
      <w:r w:rsidRPr="008E4E18">
        <w:t xml:space="preserve"> </w:t>
      </w:r>
      <w:r w:rsidR="00931DC1" w:rsidRPr="008E4E18">
        <w:t>–</w:t>
      </w:r>
      <w:r w:rsidR="00D22AAC">
        <w:t xml:space="preserve"> Stručnjak</w:t>
      </w:r>
      <w:r w:rsidR="004C277B" w:rsidRPr="004C277B">
        <w:t xml:space="preserve"> za </w:t>
      </w:r>
      <w:r w:rsidR="004C277B" w:rsidRPr="008E4E18">
        <w:t>ukapljeni prirodni plin (</w:t>
      </w:r>
      <w:r w:rsidR="004C277B">
        <w:t>LNG</w:t>
      </w:r>
      <w:r w:rsidR="004C277B" w:rsidRPr="008E4E18">
        <w:t xml:space="preserve">) </w:t>
      </w:r>
    </w:p>
    <w:p w14:paraId="4FE1A048" w14:textId="77777777" w:rsidR="00931DC1" w:rsidRPr="008E4E18" w:rsidRDefault="00931DC1" w:rsidP="00931DC1">
      <w:pPr>
        <w:spacing w:before="120" w:after="240"/>
        <w:ind w:right="-51"/>
        <w:rPr>
          <w:b/>
          <w:bCs/>
          <w:sz w:val="22"/>
          <w:szCs w:val="22"/>
        </w:rPr>
      </w:pPr>
      <w:r w:rsidRPr="008E4E18">
        <w:rPr>
          <w:b/>
          <w:bCs/>
          <w:sz w:val="22"/>
          <w:szCs w:val="22"/>
        </w:rPr>
        <w:t>1.</w:t>
      </w:r>
      <w:r w:rsidRPr="008E4E18">
        <w:rPr>
          <w:b/>
          <w:bCs/>
          <w:sz w:val="22"/>
          <w:szCs w:val="22"/>
        </w:rPr>
        <w:tab/>
        <w:t>Posebne kompetencije i situacije za ocjenu</w:t>
      </w:r>
    </w:p>
    <w:p w14:paraId="1DCEC19A" w14:textId="77777777" w:rsidR="00931DC1" w:rsidRPr="008E4E18" w:rsidRDefault="00931DC1" w:rsidP="00931DC1">
      <w:pPr>
        <w:spacing w:before="120"/>
        <w:ind w:right="-51"/>
        <w:rPr>
          <w:sz w:val="22"/>
          <w:szCs w:val="22"/>
        </w:rPr>
      </w:pPr>
      <w:r w:rsidRPr="008E4E18">
        <w:rPr>
          <w:sz w:val="22"/>
          <w:szCs w:val="22"/>
        </w:rPr>
        <w:t xml:space="preserve">Ispitivači mogu slobodno odlučiti o sadržaju pojedinačnih elemenata ispita. </w:t>
      </w:r>
    </w:p>
    <w:p w14:paraId="1FE5E373" w14:textId="77777777" w:rsidR="00931DC1" w:rsidRPr="008E4E18" w:rsidRDefault="00931DC1" w:rsidP="00931DC1">
      <w:pPr>
        <w:spacing w:before="120"/>
        <w:ind w:right="-51"/>
        <w:rPr>
          <w:sz w:val="22"/>
          <w:szCs w:val="22"/>
        </w:rPr>
      </w:pPr>
      <w:r w:rsidRPr="008E4E18">
        <w:rPr>
          <w:sz w:val="22"/>
          <w:szCs w:val="22"/>
        </w:rPr>
        <w:t xml:space="preserve">Ispitivači moraju ispitati 9 od 11 elemenata iz kategorije I. </w:t>
      </w:r>
    </w:p>
    <w:p w14:paraId="51537696" w14:textId="77777777" w:rsidR="00931DC1" w:rsidRPr="008E4E18" w:rsidRDefault="00931DC1" w:rsidP="00931DC1">
      <w:pPr>
        <w:spacing w:before="120"/>
        <w:ind w:right="-51"/>
        <w:rPr>
          <w:sz w:val="22"/>
          <w:szCs w:val="22"/>
        </w:rPr>
      </w:pPr>
      <w:r w:rsidRPr="008E4E18">
        <w:rPr>
          <w:sz w:val="22"/>
          <w:szCs w:val="22"/>
        </w:rPr>
        <w:t xml:space="preserve">Ispitivači moraju ispitati 5 od 7 elemenata iz kategorije II. </w:t>
      </w:r>
    </w:p>
    <w:p w14:paraId="09F94119" w14:textId="77777777" w:rsidR="00931DC1" w:rsidRPr="008E4E18" w:rsidRDefault="00931DC1" w:rsidP="00931DC1">
      <w:pPr>
        <w:spacing w:before="120" w:after="240"/>
        <w:ind w:right="-51"/>
        <w:rPr>
          <w:sz w:val="22"/>
          <w:szCs w:val="22"/>
        </w:rPr>
      </w:pPr>
      <w:r w:rsidRPr="008E4E18">
        <w:rPr>
          <w:sz w:val="22"/>
          <w:szCs w:val="22"/>
        </w:rPr>
        <w:t>Podnositelji zahtjeva mogu ostvariti</w:t>
      </w:r>
      <w:r>
        <w:rPr>
          <w:sz w:val="22"/>
          <w:szCs w:val="22"/>
        </w:rPr>
        <w:t xml:space="preserve"> najviše</w:t>
      </w:r>
      <w:r w:rsidRPr="008E4E18">
        <w:rPr>
          <w:sz w:val="22"/>
          <w:szCs w:val="22"/>
        </w:rPr>
        <w:t xml:space="preserve"> 10 bodova u svakom elementu. </w:t>
      </w:r>
    </w:p>
    <w:p w14:paraId="3A42FF13" w14:textId="77777777" w:rsidR="00931DC1" w:rsidRPr="008E4E18" w:rsidRDefault="00931DC1" w:rsidP="00931DC1">
      <w:pPr>
        <w:spacing w:before="120" w:after="240"/>
        <w:ind w:right="-51"/>
        <w:rPr>
          <w:sz w:val="22"/>
          <w:szCs w:val="22"/>
        </w:rPr>
      </w:pPr>
      <w:r w:rsidRPr="008E4E18">
        <w:rPr>
          <w:sz w:val="22"/>
          <w:szCs w:val="22"/>
        </w:rPr>
        <w:t xml:space="preserve">Za kategoriju I. podnositelji zahtjeva moraju ostvariti najmanje 7 od 10 bodova u svakom ispitanom elementu. Za kategoriju II. podnositelji zahtjeva moraju ukupno ostvariti najmanje 30 bodova.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2"/>
        <w:gridCol w:w="5039"/>
        <w:gridCol w:w="1751"/>
      </w:tblGrid>
      <w:tr w:rsidR="00931DC1" w:rsidRPr="008E4E18" w14:paraId="372EE0FA"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7404F13" w14:textId="77777777" w:rsidR="00931DC1" w:rsidRPr="008E4E18" w:rsidRDefault="00931DC1" w:rsidP="001749C2">
            <w:pPr>
              <w:spacing w:before="60" w:after="60"/>
              <w:ind w:right="-51"/>
              <w:jc w:val="center"/>
              <w:rPr>
                <w:sz w:val="22"/>
                <w:szCs w:val="22"/>
              </w:rPr>
            </w:pPr>
            <w:r w:rsidRPr="008E4E18">
              <w:rPr>
                <w:sz w:val="22"/>
                <w:szCs w:val="22"/>
              </w:rPr>
              <w:t>Broj</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9265735" w14:textId="77777777" w:rsidR="00931DC1" w:rsidRPr="008E4E18" w:rsidRDefault="00931DC1" w:rsidP="001749C2">
            <w:pPr>
              <w:spacing w:before="60" w:after="60"/>
              <w:ind w:right="-51"/>
              <w:jc w:val="center"/>
              <w:rPr>
                <w:sz w:val="22"/>
                <w:szCs w:val="22"/>
              </w:rPr>
            </w:pPr>
            <w:r w:rsidRPr="008E4E18">
              <w:rPr>
                <w:sz w:val="22"/>
                <w:szCs w:val="22"/>
              </w:rPr>
              <w:t>Osposobljenosti</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EEC54CA" w14:textId="77777777" w:rsidR="00931DC1" w:rsidRPr="008E4E18" w:rsidRDefault="00931DC1" w:rsidP="001749C2">
            <w:pPr>
              <w:spacing w:before="60" w:after="60"/>
              <w:ind w:right="-51"/>
              <w:jc w:val="center"/>
              <w:rPr>
                <w:sz w:val="22"/>
                <w:szCs w:val="22"/>
              </w:rPr>
            </w:pPr>
            <w:r w:rsidRPr="008E4E18">
              <w:rPr>
                <w:sz w:val="22"/>
                <w:szCs w:val="22"/>
              </w:rPr>
              <w:t>Element ispita</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B7D7644" w14:textId="77777777" w:rsidR="00931DC1" w:rsidRPr="008E4E18" w:rsidRDefault="00931DC1" w:rsidP="001749C2">
            <w:pPr>
              <w:spacing w:before="60" w:after="60"/>
              <w:ind w:left="-108" w:right="-98"/>
              <w:jc w:val="center"/>
              <w:rPr>
                <w:sz w:val="22"/>
                <w:szCs w:val="22"/>
              </w:rPr>
            </w:pPr>
            <w:r w:rsidRPr="008E4E18">
              <w:rPr>
                <w:sz w:val="22"/>
                <w:szCs w:val="22"/>
              </w:rPr>
              <w:t>Elementi ispita I.-II.</w:t>
            </w:r>
          </w:p>
        </w:tc>
      </w:tr>
      <w:tr w:rsidR="00931DC1" w:rsidRPr="008E4E18" w14:paraId="2FB0FA86"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C799B3B" w14:textId="77777777" w:rsidR="00931DC1" w:rsidRPr="008E4E18" w:rsidRDefault="00931DC1" w:rsidP="001749C2">
            <w:pPr>
              <w:spacing w:before="40" w:after="40"/>
              <w:ind w:right="-51"/>
              <w:jc w:val="center"/>
              <w:rPr>
                <w:sz w:val="22"/>
                <w:szCs w:val="22"/>
              </w:rPr>
            </w:pPr>
            <w:r w:rsidRPr="008E4E18">
              <w:rPr>
                <w:sz w:val="22"/>
                <w:szCs w:val="22"/>
              </w:rPr>
              <w:t>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044FA0F" w14:textId="77777777" w:rsidR="00931DC1" w:rsidRPr="008E4E18" w:rsidRDefault="00931DC1" w:rsidP="001749C2">
            <w:pPr>
              <w:spacing w:before="40" w:after="40"/>
              <w:ind w:right="-51"/>
              <w:jc w:val="center"/>
              <w:rPr>
                <w:sz w:val="22"/>
                <w:szCs w:val="22"/>
              </w:rPr>
            </w:pPr>
            <w:r w:rsidRPr="008E4E18">
              <w:rPr>
                <w:sz w:val="22"/>
                <w:szCs w:val="22"/>
              </w:rPr>
              <w:t>1.1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139B9D5" w14:textId="77777777" w:rsidR="00931DC1" w:rsidRPr="008E4E18" w:rsidRDefault="00931DC1" w:rsidP="001749C2">
            <w:pPr>
              <w:spacing w:before="40" w:after="40"/>
              <w:ind w:right="-51"/>
              <w:rPr>
                <w:sz w:val="22"/>
                <w:szCs w:val="22"/>
              </w:rPr>
            </w:pPr>
            <w:r w:rsidRPr="008E4E18">
              <w:rPr>
                <w:sz w:val="22"/>
                <w:szCs w:val="22"/>
              </w:rPr>
              <w:t xml:space="preserve">nalaganje i praćenje operacija koje provode članovi posade kako bi se na plovilu osigurala usklađenost sa zakonodavstvom i standardima koji se primjenjuju na plovila koja kao gorivo upotrebljavaju LNG, a osobito u slučaju postupka opskrbe plovila LNG-om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E9B1CE9"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4A9A6D01"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387C564" w14:textId="77777777" w:rsidR="00931DC1" w:rsidRPr="008E4E18" w:rsidRDefault="00931DC1" w:rsidP="001749C2">
            <w:pPr>
              <w:spacing w:before="40" w:after="40"/>
              <w:ind w:right="-51"/>
              <w:jc w:val="center"/>
              <w:rPr>
                <w:sz w:val="22"/>
                <w:szCs w:val="22"/>
              </w:rPr>
            </w:pPr>
            <w:r w:rsidRPr="008E4E18">
              <w:rPr>
                <w:sz w:val="22"/>
                <w:szCs w:val="22"/>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AAC5794" w14:textId="77777777" w:rsidR="00931DC1" w:rsidRPr="008E4E18" w:rsidRDefault="00931DC1" w:rsidP="001749C2">
            <w:pPr>
              <w:spacing w:before="40" w:after="40"/>
              <w:ind w:right="-51"/>
              <w:jc w:val="center"/>
              <w:rPr>
                <w:sz w:val="22"/>
                <w:szCs w:val="22"/>
              </w:rPr>
            </w:pPr>
            <w:r w:rsidRPr="008E4E18">
              <w:rPr>
                <w:sz w:val="22"/>
                <w:szCs w:val="22"/>
              </w:rPr>
              <w:t>1.2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0A8C931" w14:textId="77777777" w:rsidR="00931DC1" w:rsidRPr="008E4E18" w:rsidRDefault="00931DC1" w:rsidP="001749C2">
            <w:pPr>
              <w:spacing w:before="40" w:after="40"/>
              <w:ind w:right="-51"/>
              <w:rPr>
                <w:sz w:val="22"/>
                <w:szCs w:val="22"/>
              </w:rPr>
            </w:pPr>
            <w:r w:rsidRPr="008E4E18">
              <w:rPr>
                <w:sz w:val="22"/>
                <w:szCs w:val="22"/>
              </w:rPr>
              <w:t xml:space="preserve">nalaganje i praćenje operacija koje provode članovi posade kako bi se osigurala usklađenost s drugim relevantnim zdravstvenim i sigurnosnim propisima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63B4388"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4925B8D4"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154ACD6" w14:textId="77777777" w:rsidR="00931DC1" w:rsidRPr="008E4E18" w:rsidRDefault="00931DC1" w:rsidP="001749C2">
            <w:pPr>
              <w:spacing w:before="40" w:after="40"/>
              <w:ind w:right="-51"/>
              <w:jc w:val="center"/>
              <w:rPr>
                <w:sz w:val="22"/>
                <w:szCs w:val="22"/>
              </w:rPr>
            </w:pPr>
            <w:r w:rsidRPr="008E4E18">
              <w:rPr>
                <w:sz w:val="22"/>
                <w:szCs w:val="22"/>
              </w:rPr>
              <w:t>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8774FAE" w14:textId="77777777" w:rsidR="00931DC1" w:rsidRPr="008E4E18" w:rsidRDefault="00931DC1" w:rsidP="001749C2">
            <w:pPr>
              <w:spacing w:before="40" w:after="40"/>
              <w:ind w:right="-51"/>
              <w:jc w:val="center"/>
              <w:rPr>
                <w:sz w:val="22"/>
                <w:szCs w:val="22"/>
              </w:rPr>
            </w:pPr>
            <w:r w:rsidRPr="008E4E18">
              <w:rPr>
                <w:sz w:val="22"/>
                <w:szCs w:val="22"/>
              </w:rPr>
              <w:t>2.2</w:t>
            </w:r>
          </w:p>
        </w:tc>
        <w:tc>
          <w:tcPr>
            <w:tcW w:w="5258" w:type="dxa"/>
            <w:tcBorders>
              <w:top w:val="single" w:sz="4" w:space="0" w:color="auto"/>
              <w:left w:val="single" w:sz="4" w:space="0" w:color="auto"/>
              <w:bottom w:val="single" w:sz="4" w:space="0" w:color="auto"/>
              <w:right w:val="single" w:sz="4" w:space="0" w:color="auto"/>
            </w:tcBorders>
            <w:vAlign w:val="center"/>
            <w:hideMark/>
          </w:tcPr>
          <w:p w14:paraId="24389A0F" w14:textId="77777777" w:rsidR="00931DC1" w:rsidRPr="008E4E18" w:rsidRDefault="00931DC1" w:rsidP="001749C2">
            <w:pPr>
              <w:spacing w:before="40" w:after="40"/>
              <w:ind w:right="-51"/>
              <w:rPr>
                <w:sz w:val="22"/>
                <w:szCs w:val="22"/>
              </w:rPr>
            </w:pPr>
            <w:r w:rsidRPr="008E4E18">
              <w:rPr>
                <w:sz w:val="22"/>
                <w:szCs w:val="22"/>
              </w:rPr>
              <w:t xml:space="preserve">provođenje upravljanja rizikom, dokumentiranje sigurnosti na plovilu (uključujući plan sigurnosti i sigurnosne upute), procjenjivanje i nadziranje opasnih prostora i zaštite od požara te korištenje osobne zaštitne opreme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A7AEEBE"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729347B2"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73073A2" w14:textId="77777777" w:rsidR="00931DC1" w:rsidRPr="008E4E18" w:rsidRDefault="00931DC1" w:rsidP="001749C2">
            <w:pPr>
              <w:spacing w:before="40" w:after="40"/>
              <w:ind w:right="-51"/>
              <w:jc w:val="center"/>
              <w:rPr>
                <w:sz w:val="22"/>
                <w:szCs w:val="22"/>
              </w:rPr>
            </w:pPr>
            <w:r w:rsidRPr="008E4E18">
              <w:rPr>
                <w:sz w:val="22"/>
                <w:szCs w:val="22"/>
              </w:rPr>
              <w:t>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28D0E6CB" w14:textId="77777777" w:rsidR="00931DC1" w:rsidRPr="008E4E18" w:rsidRDefault="00931DC1" w:rsidP="001749C2">
            <w:pPr>
              <w:spacing w:before="40" w:after="40"/>
              <w:ind w:right="-51"/>
              <w:jc w:val="center"/>
              <w:rPr>
                <w:sz w:val="22"/>
                <w:szCs w:val="22"/>
              </w:rPr>
            </w:pPr>
            <w:r w:rsidRPr="008E4E18">
              <w:rPr>
                <w:sz w:val="22"/>
                <w:szCs w:val="22"/>
              </w:rPr>
              <w:t>3.1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132C486" w14:textId="77777777" w:rsidR="00931DC1" w:rsidRPr="008E4E18" w:rsidRDefault="00931DC1" w:rsidP="001749C2">
            <w:pPr>
              <w:spacing w:before="40" w:after="40"/>
              <w:ind w:right="-51"/>
              <w:rPr>
                <w:sz w:val="22"/>
                <w:szCs w:val="22"/>
              </w:rPr>
            </w:pPr>
            <w:r w:rsidRPr="008E4E18">
              <w:rPr>
                <w:sz w:val="22"/>
                <w:szCs w:val="22"/>
              </w:rPr>
              <w:t xml:space="preserve">prikazivanje načina djelovanja LNG-a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3AA2D29"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7C7E5012"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73274A6" w14:textId="77777777" w:rsidR="00931DC1" w:rsidRPr="008E4E18" w:rsidRDefault="00931DC1" w:rsidP="001749C2">
            <w:pPr>
              <w:spacing w:before="40" w:after="40"/>
              <w:ind w:right="-51"/>
              <w:jc w:val="center"/>
              <w:rPr>
                <w:sz w:val="22"/>
                <w:szCs w:val="22"/>
              </w:rPr>
            </w:pPr>
            <w:r w:rsidRPr="008E4E18">
              <w:rPr>
                <w:sz w:val="22"/>
                <w:szCs w:val="22"/>
              </w:rPr>
              <w:t>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5B1B6E3" w14:textId="77777777" w:rsidR="00931DC1" w:rsidRPr="008E4E18" w:rsidRDefault="00931DC1" w:rsidP="001749C2">
            <w:pPr>
              <w:spacing w:before="40" w:after="40"/>
              <w:ind w:right="-51"/>
              <w:jc w:val="center"/>
              <w:rPr>
                <w:sz w:val="22"/>
                <w:szCs w:val="22"/>
              </w:rPr>
            </w:pPr>
            <w:r w:rsidRPr="008E4E18">
              <w:rPr>
                <w:sz w:val="22"/>
                <w:szCs w:val="22"/>
              </w:rPr>
              <w:t>3.1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DC1C6E2" w14:textId="77777777" w:rsidR="00931DC1" w:rsidRPr="008E4E18" w:rsidRDefault="00931DC1" w:rsidP="001749C2">
            <w:pPr>
              <w:spacing w:before="40" w:after="40"/>
              <w:ind w:right="-51"/>
              <w:rPr>
                <w:sz w:val="22"/>
                <w:szCs w:val="22"/>
              </w:rPr>
            </w:pPr>
            <w:r w:rsidRPr="008E4E18">
              <w:rPr>
                <w:sz w:val="22"/>
                <w:szCs w:val="22"/>
              </w:rPr>
              <w:t xml:space="preserve">očitavanje tlaka i temperature, upravljanje stripiranjem, sprečavanjem širenja, opskrbom plinom, ventilacijom, cjevovodnim i sigurnosnim sustavima, ventilima te upravljanje isparavanjem LNG-a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DF78A37"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715F6393"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4D2B88E" w14:textId="77777777" w:rsidR="00931DC1" w:rsidRPr="008E4E18" w:rsidRDefault="00931DC1" w:rsidP="001749C2">
            <w:pPr>
              <w:spacing w:before="40" w:after="40"/>
              <w:ind w:right="-51"/>
              <w:jc w:val="center"/>
              <w:rPr>
                <w:sz w:val="22"/>
                <w:szCs w:val="22"/>
              </w:rPr>
            </w:pPr>
            <w:r w:rsidRPr="008E4E18">
              <w:rPr>
                <w:sz w:val="22"/>
                <w:szCs w:val="22"/>
              </w:rPr>
              <w:t>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2FED65B" w14:textId="77777777" w:rsidR="00931DC1" w:rsidRPr="008E4E18" w:rsidRDefault="00931DC1" w:rsidP="001749C2">
            <w:pPr>
              <w:spacing w:before="40" w:after="40"/>
              <w:ind w:right="-51"/>
              <w:jc w:val="center"/>
              <w:rPr>
                <w:sz w:val="22"/>
                <w:szCs w:val="22"/>
              </w:rPr>
            </w:pPr>
            <w:r w:rsidRPr="008E4E18">
              <w:rPr>
                <w:sz w:val="22"/>
                <w:szCs w:val="22"/>
              </w:rPr>
              <w:t>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57258CC" w14:textId="77777777" w:rsidR="00931DC1" w:rsidRPr="008E4E18" w:rsidRDefault="00931DC1" w:rsidP="001749C2">
            <w:pPr>
              <w:spacing w:before="40" w:after="40"/>
              <w:ind w:right="-51"/>
              <w:rPr>
                <w:sz w:val="22"/>
                <w:szCs w:val="22"/>
              </w:rPr>
            </w:pPr>
            <w:r w:rsidRPr="008E4E18">
              <w:rPr>
                <w:sz w:val="22"/>
                <w:szCs w:val="22"/>
              </w:rPr>
              <w:t xml:space="preserve">obavljanje svakodnevnog, tjednog i redovitog periodičnog održavanja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EC547C6"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37EB49AE"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37BE6ED" w14:textId="77777777" w:rsidR="00931DC1" w:rsidRPr="008E4E18" w:rsidRDefault="00931DC1" w:rsidP="001749C2">
            <w:pPr>
              <w:spacing w:before="40" w:after="40"/>
              <w:ind w:right="-51"/>
              <w:jc w:val="center"/>
              <w:rPr>
                <w:sz w:val="22"/>
                <w:szCs w:val="22"/>
              </w:rPr>
            </w:pPr>
            <w:r w:rsidRPr="008E4E18">
              <w:rPr>
                <w:sz w:val="22"/>
                <w:szCs w:val="22"/>
              </w:rPr>
              <w:t>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356FAEB" w14:textId="77777777" w:rsidR="00931DC1" w:rsidRPr="008E4E18" w:rsidRDefault="00931DC1" w:rsidP="001749C2">
            <w:pPr>
              <w:spacing w:before="40" w:after="40"/>
              <w:ind w:right="-51"/>
              <w:jc w:val="center"/>
              <w:rPr>
                <w:sz w:val="22"/>
                <w:szCs w:val="22"/>
              </w:rPr>
            </w:pPr>
            <w:r w:rsidRPr="008E4E18">
              <w:rPr>
                <w:sz w:val="22"/>
                <w:szCs w:val="22"/>
              </w:rPr>
              <w:t>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AE50E11" w14:textId="77777777" w:rsidR="00931DC1" w:rsidRPr="008E4E18" w:rsidRDefault="00931DC1" w:rsidP="001749C2">
            <w:pPr>
              <w:spacing w:before="40" w:after="40"/>
              <w:ind w:right="-51"/>
              <w:rPr>
                <w:sz w:val="22"/>
                <w:szCs w:val="22"/>
              </w:rPr>
            </w:pPr>
            <w:r w:rsidRPr="008E4E18">
              <w:rPr>
                <w:sz w:val="22"/>
                <w:szCs w:val="22"/>
              </w:rPr>
              <w:t xml:space="preserve">otklanjanje neispravnosti otkrivenih tijekom održavanja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0599663"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02F6B549"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8765979" w14:textId="77777777" w:rsidR="00931DC1" w:rsidRPr="008E4E18" w:rsidRDefault="00931DC1" w:rsidP="001749C2">
            <w:pPr>
              <w:spacing w:before="40" w:after="40"/>
              <w:ind w:right="-51"/>
              <w:jc w:val="center"/>
              <w:rPr>
                <w:sz w:val="22"/>
                <w:szCs w:val="22"/>
              </w:rPr>
            </w:pPr>
            <w:r w:rsidRPr="008E4E18">
              <w:rPr>
                <w:sz w:val="22"/>
                <w:szCs w:val="22"/>
              </w:rPr>
              <w:t>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F5358D0" w14:textId="77777777" w:rsidR="00931DC1" w:rsidRPr="008E4E18" w:rsidRDefault="00931DC1" w:rsidP="001749C2">
            <w:pPr>
              <w:spacing w:before="40" w:after="40"/>
              <w:ind w:right="-51"/>
              <w:jc w:val="center"/>
              <w:rPr>
                <w:sz w:val="22"/>
                <w:szCs w:val="22"/>
              </w:rPr>
            </w:pPr>
            <w:r w:rsidRPr="008E4E18">
              <w:rPr>
                <w:sz w:val="22"/>
                <w:szCs w:val="22"/>
              </w:rPr>
              <w:t>4.1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4B8305F1" w14:textId="77777777" w:rsidR="00931DC1" w:rsidRPr="008E4E18" w:rsidRDefault="00931DC1" w:rsidP="001749C2">
            <w:pPr>
              <w:spacing w:before="40" w:after="40"/>
              <w:ind w:right="-51"/>
              <w:rPr>
                <w:sz w:val="22"/>
                <w:szCs w:val="22"/>
              </w:rPr>
            </w:pPr>
            <w:r w:rsidRPr="008E4E18">
              <w:rPr>
                <w:sz w:val="22"/>
                <w:szCs w:val="22"/>
              </w:rPr>
              <w:t xml:space="preserve">dokumentiranje radova na održavanju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C87DB58"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5C6E94E4"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D955DCD" w14:textId="77777777" w:rsidR="00931DC1" w:rsidRPr="008E4E18" w:rsidRDefault="00931DC1" w:rsidP="001749C2">
            <w:pPr>
              <w:spacing w:before="40" w:after="40"/>
              <w:ind w:right="-51"/>
              <w:jc w:val="center"/>
              <w:rPr>
                <w:sz w:val="22"/>
                <w:szCs w:val="22"/>
              </w:rPr>
            </w:pPr>
            <w:r w:rsidRPr="008E4E18">
              <w:rPr>
                <w:sz w:val="22"/>
                <w:szCs w:val="22"/>
              </w:rPr>
              <w:t>9.</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63C68B9" w14:textId="77777777" w:rsidR="00931DC1" w:rsidRPr="008E4E18" w:rsidRDefault="00931DC1" w:rsidP="001749C2">
            <w:pPr>
              <w:spacing w:before="40" w:after="40"/>
              <w:ind w:right="-51"/>
              <w:jc w:val="center"/>
              <w:rPr>
                <w:sz w:val="22"/>
                <w:szCs w:val="22"/>
              </w:rPr>
            </w:pPr>
            <w:r w:rsidRPr="008E4E18">
              <w:rPr>
                <w:sz w:val="22"/>
                <w:szCs w:val="22"/>
              </w:rPr>
              <w:t>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68A7D98" w14:textId="77777777" w:rsidR="00931DC1" w:rsidRPr="008E4E18" w:rsidRDefault="00931DC1" w:rsidP="001749C2">
            <w:pPr>
              <w:spacing w:before="40" w:after="40"/>
              <w:ind w:right="-51"/>
              <w:rPr>
                <w:sz w:val="22"/>
                <w:szCs w:val="22"/>
              </w:rPr>
            </w:pPr>
            <w:r w:rsidRPr="008E4E18">
              <w:rPr>
                <w:sz w:val="22"/>
                <w:szCs w:val="22"/>
              </w:rPr>
              <w:t xml:space="preserve">započinjanje i praćenje postupaka opskrbe LNG-om, uključujući mjere za jamčenje sigurnog privezivanja, ispravnog položaja kablova i cijevi kako bi se izbjeglo curenje te poduzimanje mjera za sigurno odspajanje spoja za opskrbu LNG-om ako je to u bilo kojem trenutku potrebno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A00D16A"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329CBEF1"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952D050" w14:textId="77777777" w:rsidR="00931DC1" w:rsidRPr="008E4E18" w:rsidRDefault="00931DC1" w:rsidP="001749C2">
            <w:pPr>
              <w:spacing w:before="40" w:after="40"/>
              <w:ind w:right="-51"/>
              <w:jc w:val="center"/>
              <w:rPr>
                <w:sz w:val="22"/>
                <w:szCs w:val="22"/>
              </w:rPr>
            </w:pPr>
            <w:r w:rsidRPr="008E4E18">
              <w:rPr>
                <w:sz w:val="22"/>
                <w:szCs w:val="22"/>
              </w:rPr>
              <w:t>10.</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90E4C9B" w14:textId="77777777" w:rsidR="00931DC1" w:rsidRPr="008E4E18" w:rsidRDefault="00931DC1" w:rsidP="001749C2">
            <w:pPr>
              <w:spacing w:before="40" w:after="40"/>
              <w:ind w:right="-51"/>
              <w:jc w:val="center"/>
              <w:rPr>
                <w:sz w:val="22"/>
                <w:szCs w:val="22"/>
              </w:rPr>
            </w:pPr>
            <w:r w:rsidRPr="008E4E18">
              <w:rPr>
                <w:sz w:val="22"/>
                <w:szCs w:val="22"/>
              </w:rPr>
              <w:t>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49D8AFB" w14:textId="77777777" w:rsidR="00931DC1" w:rsidRPr="008E4E18" w:rsidRDefault="00931DC1" w:rsidP="001749C2">
            <w:pPr>
              <w:spacing w:before="40" w:after="40"/>
              <w:ind w:right="-51"/>
              <w:rPr>
                <w:sz w:val="22"/>
                <w:szCs w:val="22"/>
              </w:rPr>
            </w:pPr>
            <w:r w:rsidRPr="008E4E18">
              <w:rPr>
                <w:sz w:val="22"/>
                <w:szCs w:val="22"/>
              </w:rPr>
              <w:t xml:space="preserve">osiguravanje usklađenosti s relevantnim propisima o sigurnosnom području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E9B39F"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2EE21068"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4255F7C5" w14:textId="77777777" w:rsidR="00931DC1" w:rsidRPr="008E4E18" w:rsidRDefault="00931DC1" w:rsidP="001749C2">
            <w:pPr>
              <w:spacing w:before="40" w:after="40"/>
              <w:ind w:right="-51"/>
              <w:jc w:val="center"/>
              <w:rPr>
                <w:sz w:val="22"/>
                <w:szCs w:val="22"/>
              </w:rPr>
            </w:pPr>
            <w:r w:rsidRPr="008E4E18">
              <w:rPr>
                <w:sz w:val="22"/>
                <w:szCs w:val="22"/>
              </w:rPr>
              <w:t>11.</w:t>
            </w:r>
          </w:p>
        </w:tc>
        <w:tc>
          <w:tcPr>
            <w:tcW w:w="1664" w:type="dxa"/>
            <w:tcBorders>
              <w:top w:val="single" w:sz="4" w:space="0" w:color="auto"/>
              <w:left w:val="single" w:sz="4" w:space="0" w:color="auto"/>
              <w:bottom w:val="single" w:sz="4" w:space="0" w:color="auto"/>
              <w:right w:val="single" w:sz="4" w:space="0" w:color="auto"/>
            </w:tcBorders>
            <w:vAlign w:val="center"/>
            <w:hideMark/>
          </w:tcPr>
          <w:p w14:paraId="770F20B2" w14:textId="77777777" w:rsidR="00931DC1" w:rsidRPr="008E4E18" w:rsidRDefault="00931DC1" w:rsidP="001749C2">
            <w:pPr>
              <w:spacing w:before="40" w:after="40"/>
              <w:ind w:right="-51"/>
              <w:jc w:val="center"/>
              <w:rPr>
                <w:sz w:val="22"/>
                <w:szCs w:val="22"/>
              </w:rPr>
            </w:pPr>
            <w:r w:rsidRPr="008E4E18">
              <w:rPr>
                <w:sz w:val="22"/>
                <w:szCs w:val="22"/>
              </w:rPr>
              <w:t>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A664E98" w14:textId="77777777" w:rsidR="00931DC1" w:rsidRPr="008E4E18" w:rsidRDefault="00931DC1" w:rsidP="001749C2">
            <w:pPr>
              <w:spacing w:before="40" w:after="40"/>
              <w:ind w:right="-51"/>
              <w:rPr>
                <w:sz w:val="22"/>
                <w:szCs w:val="22"/>
              </w:rPr>
            </w:pPr>
            <w:r w:rsidRPr="008E4E18">
              <w:rPr>
                <w:sz w:val="22"/>
                <w:szCs w:val="22"/>
              </w:rPr>
              <w:t xml:space="preserve">prijavljivanje započinjanja postupka opskrbe LNG-om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1E1CF7E" w14:textId="77777777" w:rsidR="00931DC1" w:rsidRPr="008E4E18" w:rsidRDefault="00931DC1" w:rsidP="001749C2">
            <w:pPr>
              <w:spacing w:before="40" w:after="40"/>
              <w:ind w:right="-51"/>
              <w:jc w:val="center"/>
              <w:rPr>
                <w:sz w:val="22"/>
                <w:szCs w:val="22"/>
              </w:rPr>
            </w:pPr>
            <w:r w:rsidRPr="008E4E18">
              <w:rPr>
                <w:sz w:val="22"/>
                <w:szCs w:val="22"/>
              </w:rPr>
              <w:t>II.</w:t>
            </w:r>
          </w:p>
        </w:tc>
      </w:tr>
      <w:tr w:rsidR="00931DC1" w:rsidRPr="008E4E18" w14:paraId="479F0728"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19C3462" w14:textId="77777777" w:rsidR="00931DC1" w:rsidRPr="008E4E18" w:rsidRDefault="00931DC1" w:rsidP="001749C2">
            <w:pPr>
              <w:spacing w:before="40" w:after="40"/>
              <w:ind w:right="-51"/>
              <w:jc w:val="center"/>
              <w:rPr>
                <w:sz w:val="22"/>
                <w:szCs w:val="22"/>
              </w:rPr>
            </w:pPr>
            <w:r w:rsidRPr="008E4E18">
              <w:rPr>
                <w:sz w:val="22"/>
                <w:szCs w:val="22"/>
              </w:rPr>
              <w:t>12.</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0925BD5" w14:textId="77777777" w:rsidR="00931DC1" w:rsidRPr="008E4E18" w:rsidRDefault="00931DC1" w:rsidP="001749C2">
            <w:pPr>
              <w:spacing w:before="40" w:after="40"/>
              <w:ind w:right="-51"/>
              <w:jc w:val="center"/>
              <w:rPr>
                <w:sz w:val="22"/>
                <w:szCs w:val="22"/>
              </w:rPr>
            </w:pPr>
            <w:r w:rsidRPr="008E4E18">
              <w:rPr>
                <w:sz w:val="22"/>
                <w:szCs w:val="22"/>
              </w:rPr>
              <w:t>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9D9D81E" w14:textId="77777777" w:rsidR="00931DC1" w:rsidRPr="008E4E18" w:rsidRDefault="00931DC1" w:rsidP="001749C2">
            <w:pPr>
              <w:spacing w:before="40" w:after="40"/>
              <w:ind w:right="-51"/>
              <w:rPr>
                <w:sz w:val="22"/>
                <w:szCs w:val="22"/>
              </w:rPr>
            </w:pPr>
            <w:r w:rsidRPr="008E4E18">
              <w:rPr>
                <w:sz w:val="22"/>
                <w:szCs w:val="22"/>
              </w:rPr>
              <w:t xml:space="preserve">obavljanje sigurne opskrbe LNG-om u skladu s priručnikom, uključujući sposobnost praćenja tlaka, temperature i razine LNG-a u tankovima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544B34A"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047AFE14"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3AE26B3D" w14:textId="77777777" w:rsidR="00931DC1" w:rsidRPr="008E4E18" w:rsidRDefault="00931DC1" w:rsidP="001749C2">
            <w:pPr>
              <w:spacing w:before="40" w:after="40"/>
              <w:ind w:right="-51"/>
              <w:jc w:val="center"/>
              <w:rPr>
                <w:sz w:val="22"/>
                <w:szCs w:val="22"/>
              </w:rPr>
            </w:pPr>
            <w:r w:rsidRPr="008E4E18">
              <w:rPr>
                <w:sz w:val="22"/>
                <w:szCs w:val="22"/>
              </w:rPr>
              <w:t>13.</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B38D79B" w14:textId="77777777" w:rsidR="00931DC1" w:rsidRPr="008E4E18" w:rsidRDefault="00931DC1" w:rsidP="001749C2">
            <w:pPr>
              <w:spacing w:before="40" w:after="40"/>
              <w:ind w:right="-51"/>
              <w:jc w:val="center"/>
              <w:rPr>
                <w:sz w:val="22"/>
                <w:szCs w:val="22"/>
              </w:rPr>
            </w:pPr>
            <w:r w:rsidRPr="008E4E18">
              <w:rPr>
                <w:sz w:val="22"/>
                <w:szCs w:val="22"/>
              </w:rPr>
              <w:t>5.1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6EB423FB" w14:textId="77777777" w:rsidR="00931DC1" w:rsidRPr="008E4E18" w:rsidRDefault="00931DC1" w:rsidP="001749C2">
            <w:pPr>
              <w:spacing w:before="40" w:after="40"/>
              <w:ind w:right="-51"/>
              <w:rPr>
                <w:sz w:val="22"/>
                <w:szCs w:val="22"/>
              </w:rPr>
            </w:pPr>
            <w:r w:rsidRPr="008E4E18">
              <w:rPr>
                <w:sz w:val="22"/>
                <w:szCs w:val="22"/>
              </w:rPr>
              <w:t xml:space="preserve">ispiranje sustava cijevi, zatvaranje ventila i odspajanje plovila od postrojenja za opskrbu LNG-om te prijavljivanje završetka postupka nakon završetka opskrbe LNG-om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FD549C0"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1A7A0E34"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7D7208FF" w14:textId="77777777" w:rsidR="00931DC1" w:rsidRPr="008E4E18" w:rsidRDefault="00931DC1" w:rsidP="001749C2">
            <w:pPr>
              <w:spacing w:before="40" w:after="40"/>
              <w:ind w:right="-51"/>
              <w:jc w:val="center"/>
              <w:rPr>
                <w:sz w:val="22"/>
                <w:szCs w:val="22"/>
              </w:rPr>
            </w:pPr>
            <w:r w:rsidRPr="008E4E18">
              <w:rPr>
                <w:sz w:val="22"/>
                <w:szCs w:val="22"/>
              </w:rPr>
              <w:t>14.</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AD026A2" w14:textId="77777777" w:rsidR="00931DC1" w:rsidRPr="008E4E18" w:rsidRDefault="00931DC1" w:rsidP="001749C2">
            <w:pPr>
              <w:spacing w:before="40" w:after="40"/>
              <w:ind w:right="-51"/>
              <w:jc w:val="center"/>
              <w:rPr>
                <w:sz w:val="22"/>
                <w:szCs w:val="22"/>
              </w:rPr>
            </w:pPr>
            <w:r w:rsidRPr="008E4E18">
              <w:rPr>
                <w:sz w:val="22"/>
                <w:szCs w:val="22"/>
              </w:rPr>
              <w:t>6.1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3E66E267" w14:textId="77777777" w:rsidR="00931DC1" w:rsidRPr="008E4E18" w:rsidRDefault="00931DC1" w:rsidP="001749C2">
            <w:pPr>
              <w:spacing w:before="40" w:after="40"/>
              <w:ind w:right="-51"/>
              <w:rPr>
                <w:sz w:val="22"/>
                <w:szCs w:val="22"/>
              </w:rPr>
            </w:pPr>
            <w:r w:rsidRPr="008E4E18">
              <w:rPr>
                <w:sz w:val="22"/>
                <w:szCs w:val="22"/>
              </w:rPr>
              <w:t xml:space="preserve">obavljanje: </w:t>
            </w:r>
          </w:p>
          <w:p w14:paraId="0C086330" w14:textId="77777777" w:rsidR="00931DC1" w:rsidRPr="008E4E18" w:rsidRDefault="00931DC1" w:rsidP="001749C2">
            <w:pPr>
              <w:spacing w:before="40" w:after="40"/>
              <w:ind w:right="-51"/>
              <w:rPr>
                <w:sz w:val="22"/>
                <w:szCs w:val="22"/>
              </w:rPr>
            </w:pPr>
            <w:r w:rsidRPr="008E4E18">
              <w:rPr>
                <w:sz w:val="22"/>
                <w:szCs w:val="22"/>
              </w:rPr>
              <w:t xml:space="preserve">• inertiranja sustava za LNG </w:t>
            </w:r>
          </w:p>
          <w:p w14:paraId="38D1CCC7" w14:textId="77777777" w:rsidR="00931DC1" w:rsidRPr="008E4E18" w:rsidRDefault="00931DC1" w:rsidP="001749C2">
            <w:pPr>
              <w:spacing w:before="40" w:after="40"/>
              <w:ind w:right="-51"/>
              <w:rPr>
                <w:sz w:val="22"/>
                <w:szCs w:val="22"/>
              </w:rPr>
            </w:pPr>
            <w:r w:rsidRPr="008E4E18">
              <w:rPr>
                <w:sz w:val="22"/>
                <w:szCs w:val="22"/>
              </w:rPr>
              <w:t xml:space="preserve">• postupka za pražnjenje tanka za LNG gorivo </w:t>
            </w:r>
          </w:p>
          <w:p w14:paraId="63A9CBCD" w14:textId="77777777" w:rsidR="00931DC1" w:rsidRPr="008E4E18" w:rsidRDefault="00931DC1" w:rsidP="001749C2">
            <w:pPr>
              <w:spacing w:before="40" w:after="40"/>
              <w:ind w:right="-51"/>
              <w:rPr>
                <w:sz w:val="22"/>
                <w:szCs w:val="22"/>
              </w:rPr>
            </w:pPr>
            <w:r w:rsidRPr="008E4E18">
              <w:rPr>
                <w:sz w:val="22"/>
                <w:szCs w:val="22"/>
              </w:rPr>
              <w:t xml:space="preserve">• prvog punjenja tanka za LNG gorivo (sušenje i hlađenje) </w:t>
            </w:r>
          </w:p>
          <w:p w14:paraId="03FC6BB1" w14:textId="77777777" w:rsidR="00931DC1" w:rsidRPr="008E4E18" w:rsidRDefault="00931DC1" w:rsidP="001749C2">
            <w:pPr>
              <w:spacing w:before="40" w:after="40"/>
              <w:ind w:right="-51"/>
              <w:rPr>
                <w:sz w:val="22"/>
                <w:szCs w:val="22"/>
              </w:rPr>
            </w:pPr>
            <w:r w:rsidRPr="008E4E18">
              <w:rPr>
                <w:sz w:val="22"/>
                <w:szCs w:val="22"/>
              </w:rPr>
              <w:t xml:space="preserve">• stavljanja u upotrebu nakon boravka u brodogradilištu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5BC0E37"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28CF2B1D"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577F9989" w14:textId="77777777" w:rsidR="00931DC1" w:rsidRPr="008E4E18" w:rsidRDefault="00931DC1" w:rsidP="001749C2">
            <w:pPr>
              <w:spacing w:before="40" w:after="40"/>
              <w:ind w:right="-51"/>
              <w:jc w:val="center"/>
              <w:rPr>
                <w:sz w:val="22"/>
                <w:szCs w:val="22"/>
              </w:rPr>
            </w:pPr>
            <w:r w:rsidRPr="008E4E18">
              <w:rPr>
                <w:sz w:val="22"/>
                <w:szCs w:val="22"/>
              </w:rPr>
              <w:t>15.</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53202E5" w14:textId="77777777" w:rsidR="00931DC1" w:rsidRPr="008E4E18" w:rsidRDefault="00931DC1" w:rsidP="001749C2">
            <w:pPr>
              <w:spacing w:before="40" w:after="40"/>
              <w:ind w:right="-51"/>
              <w:jc w:val="center"/>
              <w:rPr>
                <w:sz w:val="22"/>
                <w:szCs w:val="22"/>
              </w:rPr>
            </w:pPr>
            <w:r w:rsidRPr="008E4E18">
              <w:rPr>
                <w:sz w:val="22"/>
                <w:szCs w:val="22"/>
              </w:rPr>
              <w:t>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7AA5FB22" w14:textId="77777777" w:rsidR="00931DC1" w:rsidRPr="008E4E18" w:rsidRDefault="00931DC1" w:rsidP="001749C2">
            <w:pPr>
              <w:numPr>
                <w:ilvl w:val="0"/>
                <w:numId w:val="279"/>
              </w:numPr>
              <w:spacing w:before="40" w:after="40"/>
              <w:ind w:left="191" w:right="-51" w:hanging="218"/>
              <w:rPr>
                <w:sz w:val="22"/>
                <w:szCs w:val="22"/>
              </w:rPr>
            </w:pPr>
            <w:r w:rsidRPr="008E4E18">
              <w:rPr>
                <w:sz w:val="22"/>
                <w:szCs w:val="22"/>
              </w:rPr>
              <w:t>primjereno reagiranje u izvanrednim situacijama kao što su:</w:t>
            </w:r>
          </w:p>
          <w:p w14:paraId="4CA02F6D" w14:textId="77777777" w:rsidR="00931DC1" w:rsidRPr="008E4E18" w:rsidRDefault="00931DC1" w:rsidP="001749C2">
            <w:pPr>
              <w:numPr>
                <w:ilvl w:val="0"/>
                <w:numId w:val="279"/>
              </w:numPr>
              <w:spacing w:before="40" w:after="40"/>
              <w:ind w:left="191" w:right="-51" w:hanging="218"/>
              <w:rPr>
                <w:sz w:val="22"/>
                <w:szCs w:val="22"/>
              </w:rPr>
            </w:pPr>
            <w:r w:rsidRPr="008E4E18">
              <w:rPr>
                <w:sz w:val="22"/>
                <w:szCs w:val="22"/>
              </w:rPr>
              <w:t xml:space="preserve">izlijevanje LNG-a na palubi </w:t>
            </w:r>
          </w:p>
          <w:p w14:paraId="38484DFA" w14:textId="77777777" w:rsidR="00931DC1" w:rsidRPr="008E4E18" w:rsidRDefault="00931DC1" w:rsidP="001749C2">
            <w:pPr>
              <w:numPr>
                <w:ilvl w:val="0"/>
                <w:numId w:val="279"/>
              </w:numPr>
              <w:spacing w:before="40" w:after="40"/>
              <w:ind w:left="191" w:right="-51" w:hanging="218"/>
              <w:rPr>
                <w:sz w:val="22"/>
                <w:szCs w:val="22"/>
              </w:rPr>
            </w:pPr>
            <w:r w:rsidRPr="008E4E18">
              <w:rPr>
                <w:sz w:val="22"/>
                <w:szCs w:val="22"/>
              </w:rPr>
              <w:t xml:space="preserve">dodir kože s LNG-om </w:t>
            </w:r>
          </w:p>
          <w:p w14:paraId="48E44071" w14:textId="77777777" w:rsidR="00931DC1" w:rsidRPr="008E4E18" w:rsidRDefault="00931DC1" w:rsidP="001749C2">
            <w:pPr>
              <w:numPr>
                <w:ilvl w:val="0"/>
                <w:numId w:val="279"/>
              </w:numPr>
              <w:spacing w:before="40" w:after="40"/>
              <w:ind w:left="191" w:right="-51" w:hanging="218"/>
              <w:rPr>
                <w:sz w:val="22"/>
                <w:szCs w:val="22"/>
              </w:rPr>
            </w:pPr>
            <w:r w:rsidRPr="008E4E18">
              <w:rPr>
                <w:sz w:val="22"/>
                <w:szCs w:val="22"/>
              </w:rPr>
              <w:t xml:space="preserve">izlijevanja LNG-a u zatvorenim prostorima (npr. u strojarnicama) </w:t>
            </w:r>
          </w:p>
          <w:p w14:paraId="778919F8" w14:textId="77777777" w:rsidR="00931DC1" w:rsidRPr="008E4E18" w:rsidRDefault="00931DC1" w:rsidP="001749C2">
            <w:pPr>
              <w:numPr>
                <w:ilvl w:val="0"/>
                <w:numId w:val="279"/>
              </w:numPr>
              <w:spacing w:before="40" w:after="40"/>
              <w:ind w:left="191" w:right="-51" w:hanging="218"/>
              <w:rPr>
                <w:sz w:val="22"/>
                <w:szCs w:val="22"/>
              </w:rPr>
            </w:pPr>
            <w:r w:rsidRPr="008E4E18">
              <w:rPr>
                <w:sz w:val="22"/>
                <w:szCs w:val="22"/>
              </w:rPr>
              <w:t xml:space="preserve">izlijevanja LNG-a ili curenja prirodnog plina u prostorima između pregrada (npr. u tankovima za gorivo s dvostrukom stijenkom, cijevima s dvostrukom stijenkom)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1B64703"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52AECC63"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EB5B607" w14:textId="77777777" w:rsidR="00931DC1" w:rsidRPr="008E4E18" w:rsidRDefault="00931DC1" w:rsidP="001749C2">
            <w:pPr>
              <w:spacing w:before="40" w:after="40"/>
              <w:ind w:right="-51"/>
              <w:jc w:val="center"/>
              <w:rPr>
                <w:sz w:val="22"/>
                <w:szCs w:val="22"/>
              </w:rPr>
            </w:pPr>
            <w:r w:rsidRPr="008E4E18">
              <w:rPr>
                <w:sz w:val="22"/>
                <w:szCs w:val="22"/>
              </w:rPr>
              <w:t>16.</w:t>
            </w:r>
          </w:p>
        </w:tc>
        <w:tc>
          <w:tcPr>
            <w:tcW w:w="1664" w:type="dxa"/>
            <w:tcBorders>
              <w:top w:val="single" w:sz="4" w:space="0" w:color="auto"/>
              <w:left w:val="single" w:sz="4" w:space="0" w:color="auto"/>
              <w:bottom w:val="single" w:sz="4" w:space="0" w:color="auto"/>
              <w:right w:val="single" w:sz="4" w:space="0" w:color="auto"/>
            </w:tcBorders>
            <w:vAlign w:val="center"/>
            <w:hideMark/>
          </w:tcPr>
          <w:p w14:paraId="0C14F0C1" w14:textId="77777777" w:rsidR="00931DC1" w:rsidRPr="008E4E18" w:rsidRDefault="00931DC1" w:rsidP="001749C2">
            <w:pPr>
              <w:spacing w:before="40" w:after="40"/>
              <w:ind w:right="-51"/>
              <w:jc w:val="center"/>
              <w:rPr>
                <w:sz w:val="22"/>
                <w:szCs w:val="22"/>
              </w:rPr>
            </w:pPr>
            <w:r w:rsidRPr="008E4E18">
              <w:rPr>
                <w:sz w:val="22"/>
                <w:szCs w:val="22"/>
              </w:rPr>
              <w:t>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1A64D729" w14:textId="77777777" w:rsidR="00931DC1" w:rsidRPr="008E4E18" w:rsidRDefault="00931DC1" w:rsidP="001749C2">
            <w:pPr>
              <w:spacing w:before="40" w:after="40"/>
              <w:ind w:right="-51"/>
              <w:rPr>
                <w:sz w:val="22"/>
                <w:szCs w:val="22"/>
              </w:rPr>
            </w:pPr>
            <w:r w:rsidRPr="008E4E18">
              <w:rPr>
                <w:sz w:val="22"/>
                <w:szCs w:val="22"/>
              </w:rPr>
              <w:t xml:space="preserve">primjereno reagiranje u slučaju požara u blizini tankova za LNG gorivo ili u strojarnicama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99EF878"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37F40707"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16E3E608" w14:textId="77777777" w:rsidR="00931DC1" w:rsidRPr="008E4E18" w:rsidRDefault="00931DC1" w:rsidP="001749C2">
            <w:pPr>
              <w:spacing w:before="40" w:after="40"/>
              <w:ind w:right="-51"/>
              <w:jc w:val="center"/>
              <w:rPr>
                <w:sz w:val="22"/>
                <w:szCs w:val="22"/>
              </w:rPr>
            </w:pPr>
            <w:r w:rsidRPr="008E4E18">
              <w:rPr>
                <w:sz w:val="22"/>
                <w:szCs w:val="22"/>
              </w:rPr>
              <w:t>17.</w:t>
            </w:r>
          </w:p>
        </w:tc>
        <w:tc>
          <w:tcPr>
            <w:tcW w:w="1664" w:type="dxa"/>
            <w:tcBorders>
              <w:top w:val="single" w:sz="4" w:space="0" w:color="auto"/>
              <w:left w:val="single" w:sz="4" w:space="0" w:color="auto"/>
              <w:bottom w:val="single" w:sz="4" w:space="0" w:color="auto"/>
              <w:right w:val="single" w:sz="4" w:space="0" w:color="auto"/>
            </w:tcBorders>
            <w:vAlign w:val="center"/>
            <w:hideMark/>
          </w:tcPr>
          <w:p w14:paraId="3FFC823E" w14:textId="77777777" w:rsidR="00931DC1" w:rsidRPr="008E4E18" w:rsidRDefault="00931DC1" w:rsidP="001749C2">
            <w:pPr>
              <w:spacing w:before="40" w:after="40"/>
              <w:ind w:right="-51"/>
              <w:jc w:val="center"/>
              <w:rPr>
                <w:sz w:val="22"/>
                <w:szCs w:val="22"/>
              </w:rPr>
            </w:pPr>
            <w:r w:rsidRPr="008E4E18">
              <w:rPr>
                <w:sz w:val="22"/>
                <w:szCs w:val="22"/>
              </w:rPr>
              <w:t>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551D6D59" w14:textId="77777777" w:rsidR="00931DC1" w:rsidRPr="008E4E18" w:rsidRDefault="00931DC1" w:rsidP="001749C2">
            <w:pPr>
              <w:spacing w:before="40" w:after="40"/>
              <w:ind w:right="-51"/>
              <w:rPr>
                <w:sz w:val="22"/>
                <w:szCs w:val="22"/>
              </w:rPr>
            </w:pPr>
            <w:r w:rsidRPr="008E4E18">
              <w:rPr>
                <w:sz w:val="22"/>
                <w:szCs w:val="22"/>
              </w:rPr>
              <w:t xml:space="preserve">primjereno reagiranje u slučaju porasta tlaka u sustavima cijevi nakon aktivacije isključivanja u slučaju nužde u slučaju neminovnog ispuštanja ili ispuhivanja plina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4F8CD97" w14:textId="77777777" w:rsidR="00931DC1" w:rsidRPr="008E4E18" w:rsidRDefault="00931DC1" w:rsidP="001749C2">
            <w:pPr>
              <w:spacing w:before="40" w:after="40"/>
              <w:ind w:right="-51"/>
              <w:jc w:val="center"/>
              <w:rPr>
                <w:sz w:val="22"/>
                <w:szCs w:val="22"/>
              </w:rPr>
            </w:pPr>
            <w:r w:rsidRPr="008E4E18">
              <w:rPr>
                <w:sz w:val="22"/>
                <w:szCs w:val="22"/>
              </w:rPr>
              <w:t>I.</w:t>
            </w:r>
          </w:p>
        </w:tc>
      </w:tr>
      <w:tr w:rsidR="00931DC1" w:rsidRPr="008E4E18" w14:paraId="1D36B6A8" w14:textId="77777777" w:rsidTr="001749C2">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14:paraId="27BE63F9" w14:textId="77777777" w:rsidR="00931DC1" w:rsidRPr="008E4E18" w:rsidRDefault="00931DC1" w:rsidP="001749C2">
            <w:pPr>
              <w:spacing w:before="60" w:after="60"/>
              <w:ind w:right="-51"/>
              <w:jc w:val="center"/>
              <w:rPr>
                <w:sz w:val="22"/>
                <w:szCs w:val="22"/>
              </w:rPr>
            </w:pPr>
            <w:r w:rsidRPr="008E4E18">
              <w:rPr>
                <w:sz w:val="22"/>
                <w:szCs w:val="22"/>
              </w:rPr>
              <w:t>18.</w:t>
            </w:r>
          </w:p>
        </w:tc>
        <w:tc>
          <w:tcPr>
            <w:tcW w:w="1664" w:type="dxa"/>
            <w:tcBorders>
              <w:top w:val="single" w:sz="4" w:space="0" w:color="auto"/>
              <w:left w:val="single" w:sz="4" w:space="0" w:color="auto"/>
              <w:bottom w:val="single" w:sz="4" w:space="0" w:color="auto"/>
              <w:right w:val="single" w:sz="4" w:space="0" w:color="auto"/>
            </w:tcBorders>
            <w:vAlign w:val="center"/>
            <w:hideMark/>
          </w:tcPr>
          <w:p w14:paraId="4E0E056C" w14:textId="77777777" w:rsidR="00931DC1" w:rsidRPr="008E4E18" w:rsidRDefault="00931DC1" w:rsidP="001749C2">
            <w:pPr>
              <w:spacing w:before="60" w:after="60"/>
              <w:ind w:right="-51"/>
              <w:jc w:val="center"/>
              <w:rPr>
                <w:sz w:val="22"/>
                <w:szCs w:val="22"/>
              </w:rPr>
            </w:pPr>
            <w:r w:rsidRPr="008E4E18">
              <w:rPr>
                <w:sz w:val="22"/>
                <w:szCs w:val="22"/>
              </w:rPr>
              <w:t>7.1</w:t>
            </w:r>
          </w:p>
        </w:tc>
        <w:tc>
          <w:tcPr>
            <w:tcW w:w="5258" w:type="dxa"/>
            <w:tcBorders>
              <w:top w:val="single" w:sz="4" w:space="0" w:color="auto"/>
              <w:left w:val="single" w:sz="4" w:space="0" w:color="auto"/>
              <w:bottom w:val="single" w:sz="4" w:space="0" w:color="auto"/>
              <w:right w:val="single" w:sz="4" w:space="0" w:color="auto"/>
            </w:tcBorders>
            <w:vAlign w:val="center"/>
            <w:hideMark/>
          </w:tcPr>
          <w:p w14:paraId="0AF2E265" w14:textId="77777777" w:rsidR="00931DC1" w:rsidRPr="008E4E18" w:rsidRDefault="00931DC1" w:rsidP="001749C2">
            <w:pPr>
              <w:spacing w:before="60" w:after="60"/>
              <w:ind w:right="-51"/>
              <w:rPr>
                <w:sz w:val="22"/>
                <w:szCs w:val="22"/>
              </w:rPr>
            </w:pPr>
            <w:r w:rsidRPr="008E4E18">
              <w:rPr>
                <w:sz w:val="22"/>
                <w:szCs w:val="22"/>
              </w:rPr>
              <w:t xml:space="preserve">poduzimanje hitnih mjera i hitnih mjera za nadzor na daljinu, npr. kako bi se ispravno nadzirao požar povezan s LNG-om, požar lokve, požar mlaza i bukteći požar </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2E3EE39" w14:textId="77777777" w:rsidR="00931DC1" w:rsidRPr="008E4E18" w:rsidRDefault="00931DC1" w:rsidP="001749C2">
            <w:pPr>
              <w:spacing w:before="60" w:after="60"/>
              <w:ind w:right="-51"/>
              <w:jc w:val="center"/>
              <w:rPr>
                <w:sz w:val="22"/>
                <w:szCs w:val="22"/>
              </w:rPr>
            </w:pPr>
            <w:r w:rsidRPr="008E4E18">
              <w:rPr>
                <w:sz w:val="22"/>
                <w:szCs w:val="22"/>
              </w:rPr>
              <w:t>I.</w:t>
            </w:r>
          </w:p>
        </w:tc>
      </w:tr>
    </w:tbl>
    <w:p w14:paraId="570A1C7A" w14:textId="77777777" w:rsidR="00931DC1" w:rsidRPr="008E4E18" w:rsidRDefault="00931DC1" w:rsidP="00931DC1">
      <w:pPr>
        <w:spacing w:before="240" w:after="240"/>
        <w:ind w:left="709" w:right="-51" w:hanging="709"/>
        <w:rPr>
          <w:b/>
          <w:bCs/>
          <w:sz w:val="22"/>
          <w:szCs w:val="22"/>
        </w:rPr>
      </w:pPr>
      <w:r w:rsidRPr="008E4E18">
        <w:rPr>
          <w:b/>
          <w:bCs/>
          <w:sz w:val="22"/>
          <w:szCs w:val="22"/>
        </w:rPr>
        <w:t>2.</w:t>
      </w:r>
      <w:r w:rsidRPr="008E4E18">
        <w:rPr>
          <w:b/>
          <w:bCs/>
          <w:sz w:val="22"/>
          <w:szCs w:val="22"/>
        </w:rPr>
        <w:tab/>
        <w:t xml:space="preserve">Tehnički zahtjevi za plovilo i objekte na kopnu koji se koriste za praktični ispit </w:t>
      </w:r>
    </w:p>
    <w:p w14:paraId="7B797C38" w14:textId="1FD44BAA" w:rsidR="00970073" w:rsidRPr="008516F2" w:rsidRDefault="00970073" w:rsidP="008516F2">
      <w:pPr>
        <w:spacing w:before="240" w:after="240"/>
        <w:ind w:right="-51"/>
        <w:rPr>
          <w:b/>
          <w:bCs/>
          <w:iCs/>
          <w:caps/>
          <w:sz w:val="22"/>
          <w:szCs w:val="22"/>
        </w:rPr>
      </w:pPr>
      <w:r>
        <w:rPr>
          <w:sz w:val="22"/>
          <w:szCs w:val="22"/>
        </w:rPr>
        <w:t xml:space="preserve">2.1. </w:t>
      </w:r>
      <w:r w:rsidRPr="008E4E18">
        <w:rPr>
          <w:sz w:val="22"/>
          <w:szCs w:val="22"/>
        </w:rPr>
        <w:t xml:space="preserve">Plovilo koje se koristi za praktični ispit mora </w:t>
      </w:r>
      <w:r>
        <w:rPr>
          <w:sz w:val="22"/>
          <w:szCs w:val="22"/>
        </w:rPr>
        <w:t>važeću svjedodžbu za plovidbu</w:t>
      </w:r>
      <w:r w:rsidRPr="008E4E18">
        <w:rPr>
          <w:sz w:val="22"/>
          <w:szCs w:val="22"/>
        </w:rPr>
        <w:t>.</w:t>
      </w:r>
    </w:p>
    <w:p w14:paraId="39F35F2B" w14:textId="4198D947" w:rsidR="00931DC1" w:rsidRPr="008E4E18" w:rsidRDefault="00970073" w:rsidP="00931DC1">
      <w:pPr>
        <w:ind w:right="-51"/>
        <w:rPr>
          <w:sz w:val="22"/>
          <w:szCs w:val="22"/>
        </w:rPr>
      </w:pPr>
      <w:r>
        <w:rPr>
          <w:sz w:val="22"/>
          <w:szCs w:val="22"/>
        </w:rPr>
        <w:t xml:space="preserve">2.2. </w:t>
      </w:r>
      <w:r w:rsidR="00931DC1" w:rsidRPr="008E4E18">
        <w:rPr>
          <w:sz w:val="22"/>
          <w:szCs w:val="22"/>
        </w:rPr>
        <w:t xml:space="preserve">Plovilo i objekti na kopnu moraju biti opremljeni: </w:t>
      </w:r>
    </w:p>
    <w:p w14:paraId="4896CF36" w14:textId="77777777" w:rsidR="00931DC1" w:rsidRPr="008E4E18" w:rsidRDefault="00931DC1" w:rsidP="00931DC1">
      <w:pPr>
        <w:ind w:right="-51"/>
        <w:rPr>
          <w:sz w:val="22"/>
          <w:szCs w:val="22"/>
        </w:rPr>
      </w:pPr>
      <w:r w:rsidRPr="008E4E18">
        <w:rPr>
          <w:sz w:val="22"/>
          <w:szCs w:val="22"/>
        </w:rPr>
        <w:t>1.</w:t>
      </w:r>
      <w:r w:rsidRPr="008E4E18">
        <w:rPr>
          <w:sz w:val="22"/>
          <w:szCs w:val="22"/>
        </w:rPr>
        <w:tab/>
        <w:t xml:space="preserve">dokumentacijom koja se koristi za ocjenjivanje, kao što su: </w:t>
      </w:r>
    </w:p>
    <w:p w14:paraId="5C98153F" w14:textId="77777777" w:rsidR="00931DC1" w:rsidRPr="008E4E18" w:rsidRDefault="00931DC1" w:rsidP="00931DC1">
      <w:pPr>
        <w:ind w:left="1276" w:right="-49" w:hanging="567"/>
        <w:rPr>
          <w:sz w:val="22"/>
          <w:szCs w:val="22"/>
        </w:rPr>
      </w:pPr>
      <w:r w:rsidRPr="008E4E18">
        <w:rPr>
          <w:sz w:val="22"/>
          <w:szCs w:val="22"/>
        </w:rPr>
        <w:t>1.1.</w:t>
      </w:r>
      <w:r w:rsidRPr="008E4E18">
        <w:rPr>
          <w:sz w:val="22"/>
          <w:szCs w:val="22"/>
        </w:rPr>
        <w:tab/>
        <w:t xml:space="preserve">sigurnosni raspored (uključujući plan sigurnosti i sigurnosne upute) u skladu s člankom 30.03. standarda ES-TRIN 2017/1; </w:t>
      </w:r>
    </w:p>
    <w:p w14:paraId="5173E86E" w14:textId="77777777" w:rsidR="00931DC1" w:rsidRPr="008E4E18" w:rsidRDefault="00931DC1" w:rsidP="00931DC1">
      <w:pPr>
        <w:spacing w:before="120"/>
        <w:ind w:left="1276" w:right="-51" w:hanging="567"/>
        <w:rPr>
          <w:sz w:val="22"/>
          <w:szCs w:val="22"/>
        </w:rPr>
      </w:pPr>
      <w:r w:rsidRPr="008E4E18">
        <w:rPr>
          <w:sz w:val="22"/>
          <w:szCs w:val="22"/>
        </w:rPr>
        <w:t>1.2.</w:t>
      </w:r>
      <w:r w:rsidRPr="008E4E18">
        <w:rPr>
          <w:sz w:val="22"/>
          <w:szCs w:val="22"/>
        </w:rPr>
        <w:tab/>
        <w:t xml:space="preserve">procjena rizika u skladu s odjeljkom I.1.3. Priloga 8. standardu ES-TRIN 2017/1; </w:t>
      </w:r>
    </w:p>
    <w:p w14:paraId="66A895EE" w14:textId="77777777" w:rsidR="00931DC1" w:rsidRPr="008E4E18" w:rsidRDefault="00931DC1" w:rsidP="00931DC1">
      <w:pPr>
        <w:spacing w:after="240"/>
        <w:ind w:left="1276" w:right="-51" w:hanging="567"/>
        <w:rPr>
          <w:sz w:val="22"/>
          <w:szCs w:val="22"/>
        </w:rPr>
      </w:pPr>
      <w:r w:rsidRPr="008E4E18">
        <w:rPr>
          <w:sz w:val="22"/>
          <w:szCs w:val="22"/>
        </w:rPr>
        <w:t>1.3.</w:t>
      </w:r>
      <w:r w:rsidRPr="008E4E18">
        <w:rPr>
          <w:sz w:val="22"/>
          <w:szCs w:val="22"/>
        </w:rPr>
        <w:tab/>
        <w:t xml:space="preserve">svi drugi dokumenti koji se zahtijevaju u članku 30.01. stavku 5. standarda ES-TRIN 2017/1, uključujući detaljni priručnik s uputama za rad u skladu s odjeljkom I.1.4.9. Priloga 8. standardu ES-TRIN 2017/1; </w:t>
      </w:r>
    </w:p>
    <w:p w14:paraId="6C8CC0B9" w14:textId="77777777" w:rsidR="00931DC1" w:rsidRPr="008E4E18" w:rsidRDefault="00931DC1" w:rsidP="00931DC1">
      <w:pPr>
        <w:ind w:right="-51"/>
        <w:rPr>
          <w:sz w:val="22"/>
          <w:szCs w:val="22"/>
        </w:rPr>
      </w:pPr>
      <w:r w:rsidRPr="008E4E18">
        <w:rPr>
          <w:sz w:val="22"/>
          <w:szCs w:val="22"/>
        </w:rPr>
        <w:t>2.</w:t>
      </w:r>
      <w:r w:rsidRPr="008E4E18">
        <w:rPr>
          <w:sz w:val="22"/>
          <w:szCs w:val="22"/>
        </w:rPr>
        <w:tab/>
        <w:t xml:space="preserve">posebnim sustavima za korištenje LNG-a: </w:t>
      </w:r>
    </w:p>
    <w:p w14:paraId="6ECA5D4F" w14:textId="77777777" w:rsidR="00931DC1" w:rsidRPr="008E4E18" w:rsidRDefault="00931DC1" w:rsidP="00931DC1">
      <w:pPr>
        <w:ind w:left="1276" w:right="-49" w:hanging="567"/>
        <w:rPr>
          <w:sz w:val="22"/>
          <w:szCs w:val="22"/>
        </w:rPr>
      </w:pPr>
      <w:r w:rsidRPr="008E4E18">
        <w:rPr>
          <w:sz w:val="22"/>
          <w:szCs w:val="22"/>
        </w:rPr>
        <w:t>2.1.</w:t>
      </w:r>
      <w:r w:rsidRPr="008E4E18">
        <w:rPr>
          <w:sz w:val="22"/>
          <w:szCs w:val="22"/>
        </w:rPr>
        <w:tab/>
        <w:t xml:space="preserve">sustavom za opskrbu LNG-om, uključujući stanicu za opskrbu LNG-om; </w:t>
      </w:r>
    </w:p>
    <w:p w14:paraId="646A9350" w14:textId="77777777" w:rsidR="00931DC1" w:rsidRPr="008E4E18" w:rsidRDefault="00931DC1" w:rsidP="00931DC1">
      <w:pPr>
        <w:ind w:left="1276" w:right="-49" w:hanging="567"/>
        <w:rPr>
          <w:sz w:val="22"/>
          <w:szCs w:val="22"/>
        </w:rPr>
      </w:pPr>
      <w:r w:rsidRPr="008E4E18">
        <w:rPr>
          <w:sz w:val="22"/>
          <w:szCs w:val="22"/>
        </w:rPr>
        <w:t>2.2.</w:t>
      </w:r>
      <w:r w:rsidRPr="008E4E18">
        <w:rPr>
          <w:sz w:val="22"/>
          <w:szCs w:val="22"/>
        </w:rPr>
        <w:tab/>
        <w:t xml:space="preserve">sustavom za sprečavanje širenja LNG-a; </w:t>
      </w:r>
    </w:p>
    <w:p w14:paraId="67A24864" w14:textId="77777777" w:rsidR="00931DC1" w:rsidRPr="008E4E18" w:rsidRDefault="00931DC1" w:rsidP="00931DC1">
      <w:pPr>
        <w:ind w:left="1276" w:right="-49" w:hanging="567"/>
        <w:rPr>
          <w:sz w:val="22"/>
          <w:szCs w:val="22"/>
        </w:rPr>
      </w:pPr>
      <w:r w:rsidRPr="008E4E18">
        <w:rPr>
          <w:sz w:val="22"/>
          <w:szCs w:val="22"/>
        </w:rPr>
        <w:t>2.3.</w:t>
      </w:r>
      <w:r w:rsidRPr="008E4E18">
        <w:rPr>
          <w:sz w:val="22"/>
          <w:szCs w:val="22"/>
        </w:rPr>
        <w:tab/>
        <w:t xml:space="preserve">sustavom cijevi za LNG; </w:t>
      </w:r>
    </w:p>
    <w:p w14:paraId="57C0067C" w14:textId="77777777" w:rsidR="00931DC1" w:rsidRPr="008E4E18" w:rsidRDefault="00931DC1" w:rsidP="00931DC1">
      <w:pPr>
        <w:ind w:left="1276" w:right="-49" w:hanging="567"/>
        <w:rPr>
          <w:sz w:val="22"/>
          <w:szCs w:val="22"/>
        </w:rPr>
      </w:pPr>
      <w:r w:rsidRPr="008E4E18">
        <w:rPr>
          <w:sz w:val="22"/>
          <w:szCs w:val="22"/>
        </w:rPr>
        <w:t>2.4.</w:t>
      </w:r>
      <w:r w:rsidRPr="008E4E18">
        <w:rPr>
          <w:sz w:val="22"/>
          <w:szCs w:val="22"/>
        </w:rPr>
        <w:tab/>
        <w:t xml:space="preserve">sustavom za opskrbu plinom; </w:t>
      </w:r>
    </w:p>
    <w:p w14:paraId="7CC59AEF" w14:textId="77777777" w:rsidR="00931DC1" w:rsidRPr="008E4E18" w:rsidRDefault="00931DC1" w:rsidP="00931DC1">
      <w:pPr>
        <w:ind w:left="1276" w:right="-49" w:hanging="567"/>
        <w:rPr>
          <w:sz w:val="22"/>
          <w:szCs w:val="22"/>
        </w:rPr>
      </w:pPr>
      <w:r w:rsidRPr="008E4E18">
        <w:rPr>
          <w:sz w:val="22"/>
          <w:szCs w:val="22"/>
        </w:rPr>
        <w:t>2.5.</w:t>
      </w:r>
      <w:r w:rsidRPr="008E4E18">
        <w:rPr>
          <w:sz w:val="22"/>
          <w:szCs w:val="22"/>
        </w:rPr>
        <w:tab/>
        <w:t xml:space="preserve">sustavom za pripremanje plina; </w:t>
      </w:r>
    </w:p>
    <w:p w14:paraId="43D5C580" w14:textId="77777777" w:rsidR="00931DC1" w:rsidRPr="008E4E18" w:rsidRDefault="00931DC1" w:rsidP="00931DC1">
      <w:pPr>
        <w:spacing w:before="240"/>
        <w:ind w:right="-51"/>
        <w:rPr>
          <w:sz w:val="22"/>
          <w:szCs w:val="22"/>
        </w:rPr>
      </w:pPr>
      <w:r w:rsidRPr="008E4E18">
        <w:rPr>
          <w:sz w:val="22"/>
          <w:szCs w:val="22"/>
        </w:rPr>
        <w:t>3.</w:t>
      </w:r>
      <w:r w:rsidRPr="008E4E18">
        <w:rPr>
          <w:sz w:val="22"/>
          <w:szCs w:val="22"/>
        </w:rPr>
        <w:tab/>
        <w:t xml:space="preserve">prikladnom strojarnicom; </w:t>
      </w:r>
    </w:p>
    <w:p w14:paraId="7B0690F2" w14:textId="77777777" w:rsidR="00931DC1" w:rsidRPr="008E4E18" w:rsidRDefault="00931DC1" w:rsidP="00931DC1">
      <w:pPr>
        <w:ind w:left="1276" w:right="-49" w:hanging="567"/>
        <w:rPr>
          <w:sz w:val="22"/>
          <w:szCs w:val="22"/>
        </w:rPr>
      </w:pPr>
      <w:r w:rsidRPr="008E4E18">
        <w:rPr>
          <w:sz w:val="22"/>
          <w:szCs w:val="22"/>
        </w:rPr>
        <w:t>3.1.</w:t>
      </w:r>
      <w:r w:rsidRPr="008E4E18">
        <w:rPr>
          <w:sz w:val="22"/>
          <w:szCs w:val="22"/>
        </w:rPr>
        <w:tab/>
        <w:t xml:space="preserve">sustavom za ventilaciju; </w:t>
      </w:r>
    </w:p>
    <w:p w14:paraId="45F37EC3" w14:textId="77777777" w:rsidR="00931DC1" w:rsidRPr="008E4E18" w:rsidRDefault="00931DC1" w:rsidP="00931DC1">
      <w:pPr>
        <w:ind w:left="1276" w:right="-49" w:hanging="567"/>
        <w:rPr>
          <w:sz w:val="22"/>
          <w:szCs w:val="22"/>
        </w:rPr>
      </w:pPr>
      <w:r w:rsidRPr="008E4E18">
        <w:rPr>
          <w:sz w:val="22"/>
          <w:szCs w:val="22"/>
        </w:rPr>
        <w:t>3.2.</w:t>
      </w:r>
      <w:r w:rsidRPr="008E4E18">
        <w:rPr>
          <w:sz w:val="22"/>
          <w:szCs w:val="22"/>
        </w:rPr>
        <w:tab/>
        <w:t xml:space="preserve">sustavom za sprečavanje i nadzor curenja; </w:t>
      </w:r>
    </w:p>
    <w:p w14:paraId="2952D994" w14:textId="77777777" w:rsidR="00931DC1" w:rsidRPr="008E4E18" w:rsidRDefault="00931DC1" w:rsidP="00931DC1">
      <w:pPr>
        <w:ind w:left="1276" w:right="-49" w:hanging="567"/>
        <w:rPr>
          <w:sz w:val="22"/>
          <w:szCs w:val="22"/>
        </w:rPr>
      </w:pPr>
      <w:r w:rsidRPr="008E4E18">
        <w:rPr>
          <w:sz w:val="22"/>
          <w:szCs w:val="22"/>
        </w:rPr>
        <w:t>3.3.</w:t>
      </w:r>
      <w:r w:rsidRPr="008E4E18">
        <w:rPr>
          <w:sz w:val="22"/>
          <w:szCs w:val="22"/>
        </w:rPr>
        <w:tab/>
        <w:t xml:space="preserve">sustavom za praćenje i sigurnosnim sustavom i </w:t>
      </w:r>
    </w:p>
    <w:p w14:paraId="6A71DB54" w14:textId="77777777" w:rsidR="00931DC1" w:rsidRPr="008E4E18" w:rsidRDefault="00931DC1" w:rsidP="00931DC1">
      <w:pPr>
        <w:ind w:left="1276" w:right="-49" w:hanging="567"/>
        <w:rPr>
          <w:sz w:val="22"/>
          <w:szCs w:val="22"/>
        </w:rPr>
      </w:pPr>
      <w:r w:rsidRPr="008E4E18">
        <w:rPr>
          <w:sz w:val="22"/>
          <w:szCs w:val="22"/>
        </w:rPr>
        <w:t>3.4.</w:t>
      </w:r>
      <w:r w:rsidRPr="008E4E18">
        <w:rPr>
          <w:sz w:val="22"/>
          <w:szCs w:val="22"/>
        </w:rPr>
        <w:tab/>
        <w:t>dodatnim sustavima za gašenje požara.</w:t>
      </w:r>
    </w:p>
    <w:p w14:paraId="65ADEE29" w14:textId="7DF88FCD" w:rsidR="006A43AE" w:rsidRPr="00C87AAB" w:rsidRDefault="004A18C7" w:rsidP="008516F2">
      <w:pPr>
        <w:pStyle w:val="Naslov3"/>
      </w:pPr>
      <w:r>
        <w:t>III.</w:t>
      </w:r>
      <w:r w:rsidR="00410B5A">
        <w:t>C</w:t>
      </w:r>
      <w:r w:rsidR="0088166B">
        <w:t>.3</w:t>
      </w:r>
      <w:r w:rsidRPr="00C87AAB">
        <w:t xml:space="preserve"> </w:t>
      </w:r>
      <w:r w:rsidR="006A43AE">
        <w:t xml:space="preserve">– </w:t>
      </w:r>
      <w:r w:rsidR="00D22AAC">
        <w:t>P</w:t>
      </w:r>
      <w:r w:rsidR="004C277B" w:rsidRPr="00C87AAB">
        <w:t xml:space="preserve">osebno </w:t>
      </w:r>
      <w:r w:rsidR="00D22AAC" w:rsidRPr="00C87AAB">
        <w:t>odobrenj</w:t>
      </w:r>
      <w:r w:rsidR="00D22AAC">
        <w:t>e</w:t>
      </w:r>
      <w:r w:rsidR="00D22AAC" w:rsidRPr="00C87AAB">
        <w:t xml:space="preserve"> </w:t>
      </w:r>
      <w:r w:rsidR="004C277B" w:rsidRPr="00C87AAB">
        <w:t xml:space="preserve">za plovidbu uz pomoć radara </w:t>
      </w:r>
    </w:p>
    <w:p w14:paraId="5C9682BE" w14:textId="77777777" w:rsidR="006A43AE" w:rsidRPr="00C87AAB" w:rsidRDefault="006A43AE" w:rsidP="006A43AE">
      <w:pPr>
        <w:spacing w:before="240"/>
        <w:ind w:right="-51"/>
        <w:rPr>
          <w:b/>
          <w:bCs/>
          <w:sz w:val="22"/>
          <w:szCs w:val="22"/>
        </w:rPr>
      </w:pPr>
      <w:r w:rsidRPr="00C87AAB">
        <w:rPr>
          <w:b/>
          <w:bCs/>
          <w:sz w:val="22"/>
          <w:szCs w:val="22"/>
        </w:rPr>
        <w:t>1.</w:t>
      </w:r>
      <w:r w:rsidRPr="00C87AAB">
        <w:rPr>
          <w:b/>
          <w:bCs/>
          <w:sz w:val="22"/>
          <w:szCs w:val="22"/>
        </w:rPr>
        <w:tab/>
        <w:t xml:space="preserve">Posebne kompetencije i situacije za ocjenu </w:t>
      </w:r>
    </w:p>
    <w:p w14:paraId="1522A9CA" w14:textId="77777777" w:rsidR="006A43AE" w:rsidRPr="00C87AAB" w:rsidRDefault="006A43AE" w:rsidP="006A43AE">
      <w:pPr>
        <w:ind w:right="-51"/>
        <w:rPr>
          <w:sz w:val="22"/>
          <w:szCs w:val="22"/>
        </w:rPr>
      </w:pPr>
      <w:r w:rsidRPr="00C87AAB">
        <w:rPr>
          <w:sz w:val="22"/>
          <w:szCs w:val="22"/>
        </w:rPr>
        <w:t xml:space="preserve">Ispitivači mogu slobodno odlučiti o sadržaju pojedinačnih elemenata ispita. </w:t>
      </w:r>
    </w:p>
    <w:p w14:paraId="6DD85A09" w14:textId="77777777" w:rsidR="006A43AE" w:rsidRPr="00C87AAB" w:rsidRDefault="006A43AE" w:rsidP="006A43AE">
      <w:pPr>
        <w:spacing w:after="240"/>
        <w:ind w:right="-51"/>
        <w:rPr>
          <w:b/>
          <w:bCs/>
          <w:iCs/>
          <w:caps/>
          <w:sz w:val="22"/>
          <w:szCs w:val="22"/>
        </w:rPr>
      </w:pPr>
      <w:r w:rsidRPr="00C87AAB">
        <w:rPr>
          <w:sz w:val="22"/>
          <w:szCs w:val="22"/>
        </w:rPr>
        <w:t xml:space="preserve">Ispitivači moraju ispitati elemente od 1. do 16. i barem jedan od elemenata od 17. do 19. Podnositelji zahtjeva moraju ostvariti najmanje 7 od 10 bodova u svakom elementu.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698"/>
        <w:gridCol w:w="6690"/>
      </w:tblGrid>
      <w:tr w:rsidR="006A43AE" w:rsidRPr="00C87AAB" w14:paraId="4177F561"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002F931" w14:textId="77777777" w:rsidR="006A43AE" w:rsidRPr="00C87AAB" w:rsidRDefault="006A43AE" w:rsidP="008B5458">
            <w:pPr>
              <w:spacing w:before="120"/>
              <w:ind w:right="-51"/>
              <w:jc w:val="center"/>
              <w:rPr>
                <w:sz w:val="22"/>
                <w:szCs w:val="22"/>
              </w:rPr>
            </w:pPr>
            <w:r w:rsidRPr="00C87AAB">
              <w:rPr>
                <w:sz w:val="22"/>
                <w:szCs w:val="22"/>
              </w:rPr>
              <w:t>Broj</w:t>
            </w:r>
          </w:p>
        </w:tc>
        <w:tc>
          <w:tcPr>
            <w:tcW w:w="1701" w:type="dxa"/>
            <w:tcBorders>
              <w:top w:val="single" w:sz="4" w:space="0" w:color="auto"/>
              <w:left w:val="single" w:sz="4" w:space="0" w:color="auto"/>
              <w:bottom w:val="single" w:sz="4" w:space="0" w:color="auto"/>
              <w:right w:val="single" w:sz="4" w:space="0" w:color="auto"/>
            </w:tcBorders>
            <w:hideMark/>
          </w:tcPr>
          <w:p w14:paraId="2D1E9243" w14:textId="77777777" w:rsidR="006A43AE" w:rsidRPr="00C87AAB" w:rsidRDefault="006A43AE" w:rsidP="008B5458">
            <w:pPr>
              <w:spacing w:before="120"/>
              <w:ind w:right="-51"/>
              <w:jc w:val="center"/>
              <w:rPr>
                <w:sz w:val="22"/>
                <w:szCs w:val="22"/>
              </w:rPr>
            </w:pPr>
            <w:r w:rsidRPr="00C87AAB">
              <w:rPr>
                <w:sz w:val="22"/>
                <w:szCs w:val="22"/>
              </w:rPr>
              <w:t>Osposobljenosti</w:t>
            </w:r>
          </w:p>
        </w:tc>
        <w:tc>
          <w:tcPr>
            <w:tcW w:w="6910" w:type="dxa"/>
            <w:tcBorders>
              <w:top w:val="single" w:sz="4" w:space="0" w:color="auto"/>
              <w:left w:val="single" w:sz="4" w:space="0" w:color="auto"/>
              <w:bottom w:val="single" w:sz="4" w:space="0" w:color="auto"/>
              <w:right w:val="single" w:sz="4" w:space="0" w:color="auto"/>
            </w:tcBorders>
            <w:vAlign w:val="center"/>
            <w:hideMark/>
          </w:tcPr>
          <w:p w14:paraId="08DDD66E" w14:textId="77777777" w:rsidR="006A43AE" w:rsidRPr="00C87AAB" w:rsidRDefault="006A43AE" w:rsidP="008B5458">
            <w:pPr>
              <w:spacing w:before="120"/>
              <w:ind w:right="-51"/>
              <w:jc w:val="center"/>
              <w:rPr>
                <w:sz w:val="22"/>
                <w:szCs w:val="22"/>
              </w:rPr>
            </w:pPr>
            <w:r w:rsidRPr="00C87AAB">
              <w:rPr>
                <w:sz w:val="22"/>
                <w:szCs w:val="22"/>
              </w:rPr>
              <w:t>Element ispita</w:t>
            </w:r>
          </w:p>
        </w:tc>
      </w:tr>
      <w:tr w:rsidR="006A43AE" w:rsidRPr="00C87AAB" w14:paraId="785E643F"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20D65A7" w14:textId="77777777" w:rsidR="006A43AE" w:rsidRPr="00C87AAB" w:rsidRDefault="006A43AE" w:rsidP="008B5458">
            <w:pPr>
              <w:spacing w:before="40" w:after="40"/>
              <w:ind w:right="-51"/>
              <w:jc w:val="center"/>
              <w:rPr>
                <w:sz w:val="22"/>
                <w:szCs w:val="22"/>
              </w:rPr>
            </w:pPr>
            <w:r w:rsidRPr="00C87AAB">
              <w:rPr>
                <w:sz w:val="22"/>
                <w:szCs w:val="22"/>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018239" w14:textId="77777777" w:rsidR="006A43AE" w:rsidRPr="00C87AAB" w:rsidRDefault="006A43AE" w:rsidP="008B5458">
            <w:pPr>
              <w:spacing w:before="40" w:after="40"/>
              <w:ind w:right="-51"/>
              <w:jc w:val="center"/>
              <w:rPr>
                <w:sz w:val="22"/>
                <w:szCs w:val="22"/>
              </w:rPr>
            </w:pPr>
            <w:r w:rsidRPr="00C87AAB">
              <w:rPr>
                <w:sz w:val="22"/>
                <w:szCs w:val="22"/>
              </w:rPr>
              <w:t>1.1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FED9448" w14:textId="77777777" w:rsidR="006A43AE" w:rsidRPr="00C87AAB" w:rsidRDefault="006A43AE" w:rsidP="008B5458">
            <w:pPr>
              <w:spacing w:before="40" w:after="40"/>
              <w:ind w:right="-51"/>
              <w:rPr>
                <w:sz w:val="22"/>
                <w:szCs w:val="22"/>
              </w:rPr>
            </w:pPr>
            <w:r w:rsidRPr="00C87AAB">
              <w:rPr>
                <w:sz w:val="22"/>
                <w:szCs w:val="22"/>
              </w:rPr>
              <w:t xml:space="preserve">uključivanje i podešavanje navigacijskih radarskih uređaja te upravljanje njihovim radom </w:t>
            </w:r>
          </w:p>
        </w:tc>
      </w:tr>
      <w:tr w:rsidR="006A43AE" w:rsidRPr="00C87AAB" w14:paraId="7D34BE6E"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838B9C6" w14:textId="77777777" w:rsidR="006A43AE" w:rsidRPr="00C87AAB" w:rsidRDefault="006A43AE" w:rsidP="008B5458">
            <w:pPr>
              <w:spacing w:before="40" w:after="40"/>
              <w:ind w:right="-51"/>
              <w:jc w:val="center"/>
              <w:rPr>
                <w:sz w:val="22"/>
                <w:szCs w:val="22"/>
              </w:rPr>
            </w:pPr>
            <w:r w:rsidRPr="00C87AAB">
              <w:rPr>
                <w:sz w:val="22"/>
                <w:szCs w:val="22"/>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3BC88F" w14:textId="77777777" w:rsidR="006A43AE" w:rsidRPr="00C87AAB" w:rsidRDefault="006A43AE" w:rsidP="008B5458">
            <w:pPr>
              <w:spacing w:before="40" w:after="40"/>
              <w:ind w:right="-51"/>
              <w:jc w:val="center"/>
              <w:rPr>
                <w:sz w:val="22"/>
                <w:szCs w:val="22"/>
              </w:rPr>
            </w:pPr>
            <w:r w:rsidRPr="00C87AAB">
              <w:rPr>
                <w:sz w:val="22"/>
                <w:szCs w:val="22"/>
              </w:rPr>
              <w:t>1.1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7789D170" w14:textId="77777777" w:rsidR="006A43AE" w:rsidRPr="00C87AAB" w:rsidRDefault="006A43AE" w:rsidP="008B5458">
            <w:pPr>
              <w:spacing w:before="40" w:after="40"/>
              <w:ind w:right="-51"/>
              <w:rPr>
                <w:sz w:val="22"/>
                <w:szCs w:val="22"/>
              </w:rPr>
            </w:pPr>
            <w:r w:rsidRPr="00C87AAB">
              <w:rPr>
                <w:sz w:val="22"/>
                <w:szCs w:val="22"/>
              </w:rPr>
              <w:t xml:space="preserve">uključivanje i podešavanje pokazivača brzine okretanja te upravljanje njegovim radom </w:t>
            </w:r>
          </w:p>
        </w:tc>
      </w:tr>
      <w:tr w:rsidR="006A43AE" w:rsidRPr="00C87AAB" w14:paraId="01410BDF"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B7A6ED4" w14:textId="77777777" w:rsidR="006A43AE" w:rsidRPr="00C87AAB" w:rsidRDefault="006A43AE" w:rsidP="008B5458">
            <w:pPr>
              <w:spacing w:before="40" w:after="40"/>
              <w:ind w:right="-51"/>
              <w:jc w:val="center"/>
              <w:rPr>
                <w:sz w:val="22"/>
                <w:szCs w:val="22"/>
              </w:rPr>
            </w:pPr>
            <w:r w:rsidRPr="00C87AAB">
              <w:rPr>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FAB85F" w14:textId="77777777" w:rsidR="006A43AE" w:rsidRPr="00C87AAB" w:rsidRDefault="006A43AE" w:rsidP="008B5458">
            <w:pPr>
              <w:spacing w:before="40" w:after="40"/>
              <w:ind w:right="-51"/>
              <w:jc w:val="center"/>
              <w:rPr>
                <w:sz w:val="22"/>
                <w:szCs w:val="22"/>
              </w:rPr>
            </w:pPr>
            <w:r w:rsidRPr="00C87AAB">
              <w:rPr>
                <w:sz w:val="22"/>
                <w:szCs w:val="22"/>
              </w:rPr>
              <w:t>1.1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777FEA00" w14:textId="77777777" w:rsidR="006A43AE" w:rsidRPr="00C87AAB" w:rsidRDefault="006A43AE" w:rsidP="008B5458">
            <w:pPr>
              <w:spacing w:before="40" w:after="40"/>
              <w:ind w:right="-51"/>
              <w:rPr>
                <w:sz w:val="22"/>
                <w:szCs w:val="22"/>
              </w:rPr>
            </w:pPr>
            <w:r w:rsidRPr="00C87AAB">
              <w:rPr>
                <w:sz w:val="22"/>
                <w:szCs w:val="22"/>
              </w:rPr>
              <w:t xml:space="preserve">ispravno tumačenje prikaza na zaslonu radara postavljanjem funkcija dometa, razlučivosti, svjetline, pojačanja, kontrasta, drugih povezanih uređaja, središta i podešavanja </w:t>
            </w:r>
          </w:p>
        </w:tc>
      </w:tr>
      <w:tr w:rsidR="006A43AE" w:rsidRPr="00C87AAB" w14:paraId="678E59F6"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77125E1" w14:textId="77777777" w:rsidR="006A43AE" w:rsidRPr="00C87AAB" w:rsidRDefault="006A43AE" w:rsidP="008B5458">
            <w:pPr>
              <w:spacing w:before="40" w:after="40"/>
              <w:ind w:right="-51"/>
              <w:jc w:val="center"/>
              <w:rPr>
                <w:sz w:val="22"/>
                <w:szCs w:val="22"/>
              </w:rPr>
            </w:pPr>
            <w:r w:rsidRPr="00C87AAB">
              <w:rPr>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C7079A" w14:textId="77777777" w:rsidR="006A43AE" w:rsidRPr="00C87AAB" w:rsidRDefault="006A43AE" w:rsidP="008B5458">
            <w:pPr>
              <w:spacing w:before="40" w:after="40"/>
              <w:ind w:right="-51"/>
              <w:jc w:val="center"/>
              <w:rPr>
                <w:sz w:val="22"/>
                <w:szCs w:val="22"/>
              </w:rPr>
            </w:pPr>
            <w:r w:rsidRPr="00C87AAB">
              <w:rPr>
                <w:sz w:val="22"/>
                <w:szCs w:val="22"/>
              </w:rPr>
              <w:t>1.1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07B5C3D" w14:textId="77777777" w:rsidR="006A43AE" w:rsidRPr="00C87AAB" w:rsidRDefault="006A43AE" w:rsidP="008B5458">
            <w:pPr>
              <w:spacing w:before="40" w:after="40"/>
              <w:ind w:right="-51"/>
              <w:rPr>
                <w:sz w:val="22"/>
                <w:szCs w:val="22"/>
              </w:rPr>
            </w:pPr>
            <w:r w:rsidRPr="00C87AAB">
              <w:rPr>
                <w:sz w:val="22"/>
                <w:szCs w:val="22"/>
              </w:rPr>
              <w:t xml:space="preserve">korištenje pokazivačem brzine okretanja, npr. postavljanjem brzine okretanja u skladu s maksimalnom brzinom okretanja </w:t>
            </w:r>
            <w:r>
              <w:rPr>
                <w:sz w:val="22"/>
                <w:szCs w:val="22"/>
              </w:rPr>
              <w:t>broda</w:t>
            </w:r>
            <w:r w:rsidRPr="00C87AAB">
              <w:rPr>
                <w:sz w:val="22"/>
                <w:szCs w:val="22"/>
              </w:rPr>
              <w:t xml:space="preserve"> </w:t>
            </w:r>
          </w:p>
        </w:tc>
      </w:tr>
      <w:tr w:rsidR="006A43AE" w:rsidRPr="00C87AAB" w14:paraId="2DCACFBC"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B1E2F59" w14:textId="77777777" w:rsidR="006A43AE" w:rsidRPr="00C87AAB" w:rsidRDefault="006A43AE" w:rsidP="008B5458">
            <w:pPr>
              <w:spacing w:before="40" w:after="40"/>
              <w:ind w:right="-51"/>
              <w:jc w:val="center"/>
              <w:rPr>
                <w:sz w:val="22"/>
                <w:szCs w:val="22"/>
              </w:rPr>
            </w:pPr>
            <w:r w:rsidRPr="00C87AAB">
              <w:rPr>
                <w:sz w:val="22"/>
                <w:szCs w:val="22"/>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0B4246" w14:textId="77777777" w:rsidR="006A43AE" w:rsidRPr="00C87AAB" w:rsidRDefault="006A43AE" w:rsidP="008B5458">
            <w:pPr>
              <w:spacing w:before="40" w:after="40"/>
              <w:ind w:right="-51"/>
              <w:jc w:val="center"/>
              <w:rPr>
                <w:sz w:val="22"/>
                <w:szCs w:val="22"/>
              </w:rPr>
            </w:pPr>
            <w:r w:rsidRPr="00C87AAB">
              <w:rPr>
                <w:sz w:val="22"/>
                <w:szCs w:val="22"/>
              </w:rPr>
              <w:t>2.1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3AFA4235" w14:textId="77777777" w:rsidR="006A43AE" w:rsidRPr="00C87AAB" w:rsidRDefault="006A43AE" w:rsidP="008B5458">
            <w:pPr>
              <w:spacing w:before="40" w:after="40"/>
              <w:ind w:right="-51"/>
              <w:rPr>
                <w:sz w:val="22"/>
                <w:szCs w:val="22"/>
              </w:rPr>
            </w:pPr>
            <w:r w:rsidRPr="00C87AAB">
              <w:rPr>
                <w:sz w:val="22"/>
                <w:szCs w:val="22"/>
              </w:rPr>
              <w:t xml:space="preserve">utvrđivanje položaja antene na zaslonu i pramčanice, postavljanje položaja, kursa i smjera okretanja vlastitog </w:t>
            </w:r>
            <w:r>
              <w:rPr>
                <w:sz w:val="22"/>
                <w:szCs w:val="22"/>
              </w:rPr>
              <w:t>broda</w:t>
            </w:r>
            <w:r w:rsidRPr="00C87AAB">
              <w:rPr>
                <w:sz w:val="22"/>
                <w:szCs w:val="22"/>
              </w:rPr>
              <w:t xml:space="preserve"> te određivanje udaljenosti i dosega </w:t>
            </w:r>
          </w:p>
        </w:tc>
      </w:tr>
      <w:tr w:rsidR="006A43AE" w:rsidRPr="00C87AAB" w14:paraId="346355B1"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8902906" w14:textId="77777777" w:rsidR="006A43AE" w:rsidRPr="00C87AAB" w:rsidRDefault="006A43AE" w:rsidP="008B5458">
            <w:pPr>
              <w:spacing w:before="40" w:after="40"/>
              <w:ind w:right="-51"/>
              <w:jc w:val="center"/>
              <w:rPr>
                <w:sz w:val="22"/>
                <w:szCs w:val="22"/>
              </w:rPr>
            </w:pPr>
            <w:r w:rsidRPr="00C87AAB">
              <w:rPr>
                <w:sz w:val="22"/>
                <w:szCs w:val="22"/>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82C131" w14:textId="77777777" w:rsidR="006A43AE" w:rsidRPr="00C87AAB" w:rsidRDefault="006A43AE" w:rsidP="008B5458">
            <w:pPr>
              <w:spacing w:before="40" w:after="40"/>
              <w:ind w:right="-51"/>
              <w:jc w:val="center"/>
              <w:rPr>
                <w:sz w:val="22"/>
                <w:szCs w:val="22"/>
              </w:rPr>
            </w:pPr>
            <w:r w:rsidRPr="00C87AAB">
              <w:rPr>
                <w:sz w:val="22"/>
                <w:szCs w:val="22"/>
              </w:rPr>
              <w:t>2.1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0C3A51DD" w14:textId="77777777" w:rsidR="006A43AE" w:rsidRPr="00C87AAB" w:rsidRDefault="006A43AE" w:rsidP="008B5458">
            <w:pPr>
              <w:spacing w:before="40" w:after="40"/>
              <w:ind w:right="-51"/>
              <w:rPr>
                <w:sz w:val="22"/>
                <w:szCs w:val="22"/>
              </w:rPr>
            </w:pPr>
            <w:r w:rsidRPr="00C87AAB">
              <w:rPr>
                <w:sz w:val="22"/>
                <w:szCs w:val="22"/>
              </w:rPr>
              <w:t>tumačenje ponašanja drugih sudionika u prometu (</w:t>
            </w:r>
            <w:r>
              <w:rPr>
                <w:sz w:val="22"/>
                <w:szCs w:val="22"/>
              </w:rPr>
              <w:t>broda</w:t>
            </w:r>
            <w:r w:rsidRPr="00C87AAB">
              <w:rPr>
                <w:sz w:val="22"/>
                <w:szCs w:val="22"/>
              </w:rPr>
              <w:t xml:space="preserve"> u stanju mirovanja, </w:t>
            </w:r>
            <w:r>
              <w:rPr>
                <w:sz w:val="22"/>
                <w:szCs w:val="22"/>
              </w:rPr>
              <w:t>broda</w:t>
            </w:r>
            <w:r w:rsidRPr="00C87AAB">
              <w:rPr>
                <w:sz w:val="22"/>
                <w:szCs w:val="22"/>
              </w:rPr>
              <w:t xml:space="preserve"> koji dolazi iz suprotnog smjera i </w:t>
            </w:r>
            <w:r>
              <w:rPr>
                <w:sz w:val="22"/>
                <w:szCs w:val="22"/>
              </w:rPr>
              <w:t>broda</w:t>
            </w:r>
            <w:r w:rsidRPr="00C87AAB">
              <w:rPr>
                <w:sz w:val="22"/>
                <w:szCs w:val="22"/>
              </w:rPr>
              <w:t xml:space="preserve"> koji se kreće u istom smjeru) </w:t>
            </w:r>
          </w:p>
        </w:tc>
      </w:tr>
      <w:tr w:rsidR="006A43AE" w:rsidRPr="00C87AAB" w14:paraId="41BC6FCF"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1DB28F0" w14:textId="77777777" w:rsidR="006A43AE" w:rsidRPr="00C87AAB" w:rsidRDefault="006A43AE" w:rsidP="008B5458">
            <w:pPr>
              <w:spacing w:before="40" w:after="40"/>
              <w:ind w:right="-51"/>
              <w:jc w:val="center"/>
              <w:rPr>
                <w:sz w:val="22"/>
                <w:szCs w:val="22"/>
              </w:rPr>
            </w:pPr>
            <w:r w:rsidRPr="00C87AAB">
              <w:rPr>
                <w:sz w:val="22"/>
                <w:szCs w:val="22"/>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BE5D86" w14:textId="77777777" w:rsidR="006A43AE" w:rsidRPr="00C87AAB" w:rsidRDefault="006A43AE" w:rsidP="008B5458">
            <w:pPr>
              <w:spacing w:before="40" w:after="40"/>
              <w:ind w:right="-51"/>
              <w:jc w:val="center"/>
              <w:rPr>
                <w:sz w:val="22"/>
                <w:szCs w:val="22"/>
              </w:rPr>
            </w:pPr>
            <w:r w:rsidRPr="00C87AAB">
              <w:rPr>
                <w:sz w:val="22"/>
                <w:szCs w:val="22"/>
              </w:rPr>
              <w:t>2.2</w:t>
            </w:r>
          </w:p>
        </w:tc>
        <w:tc>
          <w:tcPr>
            <w:tcW w:w="6910" w:type="dxa"/>
            <w:tcBorders>
              <w:top w:val="single" w:sz="4" w:space="0" w:color="auto"/>
              <w:left w:val="single" w:sz="4" w:space="0" w:color="auto"/>
              <w:bottom w:val="single" w:sz="4" w:space="0" w:color="auto"/>
              <w:right w:val="single" w:sz="4" w:space="0" w:color="auto"/>
            </w:tcBorders>
            <w:vAlign w:val="center"/>
            <w:hideMark/>
          </w:tcPr>
          <w:p w14:paraId="3516AB75" w14:textId="77777777" w:rsidR="006A43AE" w:rsidRPr="00C87AAB" w:rsidRDefault="006A43AE" w:rsidP="008B5458">
            <w:pPr>
              <w:spacing w:before="40" w:after="40"/>
              <w:ind w:right="-51"/>
              <w:rPr>
                <w:sz w:val="22"/>
                <w:szCs w:val="22"/>
              </w:rPr>
            </w:pPr>
            <w:r w:rsidRPr="00C87AAB">
              <w:rPr>
                <w:sz w:val="22"/>
                <w:szCs w:val="22"/>
              </w:rPr>
              <w:t xml:space="preserve">analiziranje informacija dobivenih radarom, primjerice pramčanice, elektroničke azimutne linije, daljinskih kružnica i promjenjive daljinske kružnice, tragova radarskog cilja, decentriranja i usporednih linija, te objašnjavanje radarske slike </w:t>
            </w:r>
          </w:p>
        </w:tc>
      </w:tr>
      <w:tr w:rsidR="006A43AE" w:rsidRPr="00C87AAB" w14:paraId="2B425312"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51A3CE6" w14:textId="77777777" w:rsidR="006A43AE" w:rsidRPr="00C87AAB" w:rsidRDefault="006A43AE" w:rsidP="008B5458">
            <w:pPr>
              <w:spacing w:before="40" w:after="40"/>
              <w:ind w:right="-51"/>
              <w:jc w:val="center"/>
              <w:rPr>
                <w:sz w:val="22"/>
                <w:szCs w:val="22"/>
              </w:rPr>
            </w:pPr>
            <w:r w:rsidRPr="00C87AAB">
              <w:rPr>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9F488E" w14:textId="77777777" w:rsidR="006A43AE" w:rsidRPr="00C87AAB" w:rsidRDefault="006A43AE" w:rsidP="008B5458">
            <w:pPr>
              <w:spacing w:before="40" w:after="40"/>
              <w:ind w:right="-51"/>
              <w:jc w:val="center"/>
              <w:rPr>
                <w:sz w:val="22"/>
                <w:szCs w:val="22"/>
              </w:rPr>
            </w:pPr>
            <w:r w:rsidRPr="00C87AAB">
              <w:rPr>
                <w:sz w:val="22"/>
                <w:szCs w:val="22"/>
              </w:rPr>
              <w:t>3.1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BAF32F3" w14:textId="77777777" w:rsidR="006A43AE" w:rsidRPr="00C87AAB" w:rsidRDefault="006A43AE" w:rsidP="008B5458">
            <w:pPr>
              <w:spacing w:before="40" w:after="40"/>
              <w:ind w:right="-51"/>
              <w:rPr>
                <w:sz w:val="22"/>
                <w:szCs w:val="22"/>
              </w:rPr>
            </w:pPr>
            <w:r w:rsidRPr="00C87AAB">
              <w:rPr>
                <w:sz w:val="22"/>
                <w:szCs w:val="22"/>
              </w:rPr>
              <w:t xml:space="preserve">smanjivanje smetnji koje dolaze s vlastitog </w:t>
            </w:r>
            <w:r>
              <w:rPr>
                <w:sz w:val="22"/>
                <w:szCs w:val="22"/>
              </w:rPr>
              <w:t>broda</w:t>
            </w:r>
            <w:r w:rsidRPr="00C87AAB">
              <w:rPr>
                <w:sz w:val="22"/>
                <w:szCs w:val="22"/>
              </w:rPr>
              <w:t xml:space="preserve"> provjeravanjem antene, smanjivanjem sjena i višestrukih odraza, npr. u prostoru skladišta </w:t>
            </w:r>
          </w:p>
        </w:tc>
      </w:tr>
      <w:tr w:rsidR="006A43AE" w:rsidRPr="00C87AAB" w14:paraId="75CE92FB"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A799542" w14:textId="77777777" w:rsidR="006A43AE" w:rsidRPr="00C87AAB" w:rsidRDefault="006A43AE" w:rsidP="008B5458">
            <w:pPr>
              <w:spacing w:before="40" w:after="40"/>
              <w:ind w:right="-51"/>
              <w:jc w:val="center"/>
              <w:rPr>
                <w:sz w:val="22"/>
                <w:szCs w:val="22"/>
              </w:rPr>
            </w:pPr>
            <w:r w:rsidRPr="00C87AAB">
              <w:rPr>
                <w:sz w:val="22"/>
                <w:szCs w:val="22"/>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5FD5E7" w14:textId="77777777" w:rsidR="006A43AE" w:rsidRPr="00C87AAB" w:rsidRDefault="006A43AE" w:rsidP="008B5458">
            <w:pPr>
              <w:spacing w:before="40" w:after="40"/>
              <w:ind w:right="-51"/>
              <w:jc w:val="center"/>
              <w:rPr>
                <w:sz w:val="22"/>
                <w:szCs w:val="22"/>
              </w:rPr>
            </w:pPr>
            <w:r w:rsidRPr="00C87AAB">
              <w:rPr>
                <w:sz w:val="22"/>
                <w:szCs w:val="22"/>
              </w:rPr>
              <w:t>3.2</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89DB8FD" w14:textId="77777777" w:rsidR="006A43AE" w:rsidRPr="00C87AAB" w:rsidRDefault="006A43AE" w:rsidP="008B5458">
            <w:pPr>
              <w:spacing w:before="40" w:after="40"/>
              <w:ind w:right="-51"/>
              <w:rPr>
                <w:sz w:val="22"/>
                <w:szCs w:val="22"/>
              </w:rPr>
            </w:pPr>
            <w:r w:rsidRPr="00C87AAB">
              <w:rPr>
                <w:sz w:val="22"/>
                <w:szCs w:val="22"/>
              </w:rPr>
              <w:t xml:space="preserve">poduzimanje mjera za smanjenje smetnji iz okoliša smanjivanjem utjecaja kiše i valova, ispravnim postupanjem s raspršenim poljima (npr. s mostova), lažnim/prividnim jekama s dalekovoda i kabela te s učincima stvaranja sjena i višestaznog širenja </w:t>
            </w:r>
          </w:p>
        </w:tc>
      </w:tr>
      <w:tr w:rsidR="006A43AE" w:rsidRPr="00C87AAB" w14:paraId="2D6FB22B"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0E9958E" w14:textId="77777777" w:rsidR="006A43AE" w:rsidRPr="00C87AAB" w:rsidRDefault="006A43AE" w:rsidP="008B5458">
            <w:pPr>
              <w:spacing w:before="40" w:after="40"/>
              <w:ind w:right="-51"/>
              <w:jc w:val="center"/>
              <w:rPr>
                <w:sz w:val="22"/>
                <w:szCs w:val="22"/>
              </w:rPr>
            </w:pPr>
            <w:r w:rsidRPr="00C87AAB">
              <w:rPr>
                <w:sz w:val="22"/>
                <w:szCs w:val="22"/>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1B317D" w14:textId="77777777" w:rsidR="006A43AE" w:rsidRPr="00C87AAB" w:rsidRDefault="006A43AE" w:rsidP="008B5458">
            <w:pPr>
              <w:spacing w:before="40" w:after="40"/>
              <w:ind w:right="-51"/>
              <w:jc w:val="center"/>
              <w:rPr>
                <w:sz w:val="22"/>
                <w:szCs w:val="22"/>
              </w:rPr>
            </w:pPr>
            <w:r w:rsidRPr="00C87AAB">
              <w:rPr>
                <w:sz w:val="22"/>
                <w:szCs w:val="22"/>
              </w:rPr>
              <w:t>3.3</w:t>
            </w:r>
          </w:p>
        </w:tc>
        <w:tc>
          <w:tcPr>
            <w:tcW w:w="6910" w:type="dxa"/>
            <w:tcBorders>
              <w:top w:val="single" w:sz="4" w:space="0" w:color="auto"/>
              <w:left w:val="single" w:sz="4" w:space="0" w:color="auto"/>
              <w:bottom w:val="single" w:sz="4" w:space="0" w:color="auto"/>
              <w:right w:val="single" w:sz="4" w:space="0" w:color="auto"/>
            </w:tcBorders>
            <w:vAlign w:val="center"/>
            <w:hideMark/>
          </w:tcPr>
          <w:p w14:paraId="6A467E7F" w14:textId="77777777" w:rsidR="006A43AE" w:rsidRPr="00C87AAB" w:rsidRDefault="006A43AE" w:rsidP="008B5458">
            <w:pPr>
              <w:spacing w:before="40" w:after="40"/>
              <w:ind w:right="-51"/>
              <w:rPr>
                <w:sz w:val="22"/>
                <w:szCs w:val="22"/>
              </w:rPr>
            </w:pPr>
            <w:r w:rsidRPr="00C87AAB">
              <w:rPr>
                <w:sz w:val="22"/>
                <w:szCs w:val="22"/>
              </w:rPr>
              <w:t xml:space="preserve">uklanjanje smetnji koje dolaze s drugih navigacijskih radarskih uređaja korištenjem sprečavanja smetnji </w:t>
            </w:r>
          </w:p>
        </w:tc>
      </w:tr>
      <w:tr w:rsidR="006A43AE" w:rsidRPr="00C87AAB" w14:paraId="16C471FC"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112E1E8" w14:textId="77777777" w:rsidR="006A43AE" w:rsidRPr="00C87AAB" w:rsidRDefault="006A43AE" w:rsidP="008B5458">
            <w:pPr>
              <w:spacing w:before="40" w:after="40"/>
              <w:ind w:right="-51"/>
              <w:jc w:val="center"/>
              <w:rPr>
                <w:sz w:val="22"/>
                <w:szCs w:val="22"/>
              </w:rPr>
            </w:pPr>
            <w:r w:rsidRPr="00C87AAB">
              <w:rPr>
                <w:sz w:val="22"/>
                <w:szCs w:val="22"/>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71434B"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602F6F0F" w14:textId="77777777" w:rsidR="006A43AE" w:rsidRPr="00C87AAB" w:rsidRDefault="006A43AE" w:rsidP="008B5458">
            <w:pPr>
              <w:spacing w:before="40" w:after="40"/>
              <w:ind w:right="-51"/>
              <w:rPr>
                <w:sz w:val="22"/>
                <w:szCs w:val="22"/>
              </w:rPr>
            </w:pPr>
            <w:r w:rsidRPr="00C87AAB">
              <w:rPr>
                <w:sz w:val="22"/>
                <w:szCs w:val="22"/>
              </w:rPr>
              <w:t xml:space="preserve">ispravno dodjeljivanje zadaća članovima posade palube </w:t>
            </w:r>
          </w:p>
        </w:tc>
      </w:tr>
      <w:tr w:rsidR="006A43AE" w:rsidRPr="00C87AAB" w14:paraId="54426D28"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9559ABB" w14:textId="77777777" w:rsidR="006A43AE" w:rsidRPr="00C87AAB" w:rsidRDefault="006A43AE" w:rsidP="008B5458">
            <w:pPr>
              <w:spacing w:before="40" w:after="40"/>
              <w:ind w:right="-51"/>
              <w:jc w:val="center"/>
              <w:rPr>
                <w:sz w:val="22"/>
                <w:szCs w:val="22"/>
              </w:rPr>
            </w:pPr>
            <w:r w:rsidRPr="00C87AAB">
              <w:rPr>
                <w:sz w:val="22"/>
                <w:szCs w:val="22"/>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1DA4AB"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7042F874" w14:textId="77777777" w:rsidR="006A43AE" w:rsidRPr="00C87AAB" w:rsidRDefault="006A43AE" w:rsidP="008B5458">
            <w:pPr>
              <w:spacing w:before="40" w:after="40"/>
              <w:ind w:right="-51"/>
              <w:rPr>
                <w:sz w:val="22"/>
                <w:szCs w:val="22"/>
              </w:rPr>
            </w:pPr>
            <w:r w:rsidRPr="00C87AAB">
              <w:rPr>
                <w:sz w:val="22"/>
                <w:szCs w:val="22"/>
              </w:rPr>
              <w:t xml:space="preserve">osiguravanje suradnje između kormilara i osobe koja koristi navigacijske radarske uređaje u skladu s vidljivošću i značajkama kormilarnice </w:t>
            </w:r>
          </w:p>
        </w:tc>
      </w:tr>
      <w:tr w:rsidR="006A43AE" w:rsidRPr="00C87AAB" w14:paraId="558BD7CD"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3626A7B" w14:textId="77777777" w:rsidR="006A43AE" w:rsidRPr="00C87AAB" w:rsidRDefault="006A43AE" w:rsidP="008B5458">
            <w:pPr>
              <w:spacing w:before="40" w:after="40"/>
              <w:ind w:right="-51"/>
              <w:jc w:val="center"/>
              <w:rPr>
                <w:sz w:val="22"/>
                <w:szCs w:val="22"/>
              </w:rPr>
            </w:pPr>
            <w:r w:rsidRPr="00C87AAB">
              <w:rPr>
                <w:sz w:val="22"/>
                <w:szCs w:val="22"/>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9BA715"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0B65A587" w14:textId="77777777" w:rsidR="006A43AE" w:rsidRPr="00C87AAB" w:rsidRDefault="006A43AE" w:rsidP="008B5458">
            <w:pPr>
              <w:spacing w:before="40" w:after="40"/>
              <w:ind w:right="-51"/>
              <w:rPr>
                <w:sz w:val="22"/>
                <w:szCs w:val="22"/>
              </w:rPr>
            </w:pPr>
            <w:r w:rsidRPr="00C87AAB">
              <w:rPr>
                <w:sz w:val="22"/>
                <w:szCs w:val="22"/>
              </w:rPr>
              <w:t xml:space="preserve">korištenje pokazivača brzine okretanja i sustava Inland ECDIS ili sličnih prikaza u kombinaciji s radarom </w:t>
            </w:r>
          </w:p>
        </w:tc>
      </w:tr>
      <w:tr w:rsidR="006A43AE" w:rsidRPr="00C87AAB" w14:paraId="3EE36604"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0E2B04E" w14:textId="77777777" w:rsidR="006A43AE" w:rsidRPr="00C87AAB" w:rsidRDefault="006A43AE" w:rsidP="008B5458">
            <w:pPr>
              <w:spacing w:before="40" w:after="40"/>
              <w:ind w:right="-51"/>
              <w:jc w:val="center"/>
              <w:rPr>
                <w:sz w:val="22"/>
                <w:szCs w:val="22"/>
              </w:rPr>
            </w:pPr>
            <w:r w:rsidRPr="00C87AAB">
              <w:rPr>
                <w:sz w:val="22"/>
                <w:szCs w:val="22"/>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92A290"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6B733C76" w14:textId="77777777" w:rsidR="006A43AE" w:rsidRPr="00C87AAB" w:rsidRDefault="006A43AE" w:rsidP="008B5458">
            <w:pPr>
              <w:spacing w:before="40" w:after="40"/>
              <w:ind w:right="-51"/>
              <w:rPr>
                <w:sz w:val="22"/>
                <w:szCs w:val="22"/>
              </w:rPr>
            </w:pPr>
            <w:r w:rsidRPr="00C87AAB">
              <w:rPr>
                <w:sz w:val="22"/>
                <w:szCs w:val="22"/>
              </w:rPr>
              <w:t xml:space="preserve">postupanje u skladu s pravilima plovidbe u slučaju smanjene vidljivosti i u slučaju dobre vidljivosti </w:t>
            </w:r>
          </w:p>
        </w:tc>
      </w:tr>
      <w:tr w:rsidR="006A43AE" w:rsidRPr="00C87AAB" w14:paraId="59DC401C"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4CD77B4" w14:textId="77777777" w:rsidR="006A43AE" w:rsidRPr="00C87AAB" w:rsidRDefault="006A43AE" w:rsidP="008B5458">
            <w:pPr>
              <w:spacing w:before="40" w:after="40"/>
              <w:ind w:right="-51"/>
              <w:jc w:val="center"/>
              <w:rPr>
                <w:sz w:val="22"/>
                <w:szCs w:val="22"/>
              </w:rPr>
            </w:pPr>
            <w:r w:rsidRPr="00C87AAB">
              <w:rPr>
                <w:sz w:val="22"/>
                <w:szCs w:val="22"/>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75FC79"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4E637DC1" w14:textId="77777777" w:rsidR="006A43AE" w:rsidRPr="00C87AAB" w:rsidRDefault="006A43AE" w:rsidP="008B5458">
            <w:pPr>
              <w:spacing w:before="40" w:after="40"/>
              <w:ind w:right="-51"/>
              <w:rPr>
                <w:sz w:val="22"/>
                <w:szCs w:val="22"/>
              </w:rPr>
            </w:pPr>
            <w:r w:rsidRPr="00C87AAB">
              <w:rPr>
                <w:sz w:val="22"/>
                <w:szCs w:val="22"/>
              </w:rPr>
              <w:t xml:space="preserve">korištenje radijskog uređaja i zvučnih signala te dogovaranje o kursu korištenjem informacija dobivenih radarom </w:t>
            </w:r>
          </w:p>
        </w:tc>
      </w:tr>
      <w:tr w:rsidR="006A43AE" w:rsidRPr="00C87AAB" w14:paraId="3A613725"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1945AB2" w14:textId="77777777" w:rsidR="006A43AE" w:rsidRPr="00C87AAB" w:rsidRDefault="006A43AE" w:rsidP="008B5458">
            <w:pPr>
              <w:spacing w:before="40" w:after="40"/>
              <w:ind w:right="-51"/>
              <w:jc w:val="center"/>
              <w:rPr>
                <w:sz w:val="22"/>
                <w:szCs w:val="22"/>
              </w:rPr>
            </w:pPr>
            <w:r w:rsidRPr="00C87AAB">
              <w:rPr>
                <w:sz w:val="22"/>
                <w:szCs w:val="22"/>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684769" w14:textId="77777777" w:rsidR="006A43AE" w:rsidRPr="00C87AAB" w:rsidRDefault="006A43AE" w:rsidP="008B5458">
            <w:pPr>
              <w:spacing w:before="40" w:after="40"/>
              <w:ind w:right="-51"/>
              <w:jc w:val="center"/>
              <w:rPr>
                <w:sz w:val="22"/>
                <w:szCs w:val="22"/>
              </w:rPr>
            </w:pPr>
            <w:r w:rsidRPr="00C87AAB">
              <w:rPr>
                <w:sz w:val="22"/>
                <w:szCs w:val="22"/>
              </w:rPr>
              <w:t>4.1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328884F3" w14:textId="77777777" w:rsidR="006A43AE" w:rsidRPr="00C87AAB" w:rsidRDefault="006A43AE" w:rsidP="008B5458">
            <w:pPr>
              <w:spacing w:before="40" w:after="40"/>
              <w:ind w:right="-51"/>
              <w:rPr>
                <w:sz w:val="22"/>
                <w:szCs w:val="22"/>
              </w:rPr>
            </w:pPr>
            <w:r w:rsidRPr="00C87AAB">
              <w:rPr>
                <w:sz w:val="22"/>
                <w:szCs w:val="22"/>
              </w:rPr>
              <w:t xml:space="preserve">davanje zapovijedi kormilaru uključujući provjeru njegovih potrebnih znanja i vještina </w:t>
            </w:r>
          </w:p>
        </w:tc>
      </w:tr>
      <w:tr w:rsidR="006A43AE" w:rsidRPr="00C87AAB" w14:paraId="73DC4164"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E8D4A40" w14:textId="77777777" w:rsidR="006A43AE" w:rsidRPr="00C87AAB" w:rsidRDefault="006A43AE" w:rsidP="008B5458">
            <w:pPr>
              <w:spacing w:before="40" w:after="40"/>
              <w:ind w:right="-51"/>
              <w:jc w:val="center"/>
              <w:rPr>
                <w:sz w:val="22"/>
                <w:szCs w:val="22"/>
              </w:rPr>
            </w:pPr>
            <w:r w:rsidRPr="00C87AAB">
              <w:rPr>
                <w:sz w:val="22"/>
                <w:szCs w:val="22"/>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6661D9" w14:textId="77777777" w:rsidR="006A43AE" w:rsidRPr="00C87AAB" w:rsidRDefault="006A43AE" w:rsidP="008B5458">
            <w:pPr>
              <w:spacing w:before="40" w:after="40"/>
              <w:ind w:right="-51"/>
              <w:jc w:val="center"/>
              <w:rPr>
                <w:sz w:val="22"/>
                <w:szCs w:val="22"/>
              </w:rPr>
            </w:pPr>
            <w:r w:rsidRPr="00C87AAB">
              <w:rPr>
                <w:sz w:val="22"/>
                <w:szCs w:val="22"/>
              </w:rPr>
              <w:t>5.1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6BC4B18C" w14:textId="77777777" w:rsidR="006A43AE" w:rsidRPr="00C87AAB" w:rsidRDefault="006A43AE" w:rsidP="008B5458">
            <w:pPr>
              <w:spacing w:before="40" w:after="40"/>
              <w:ind w:right="-51"/>
              <w:rPr>
                <w:sz w:val="22"/>
                <w:szCs w:val="22"/>
              </w:rPr>
            </w:pPr>
            <w:r w:rsidRPr="00C87AAB">
              <w:rPr>
                <w:sz w:val="22"/>
                <w:szCs w:val="22"/>
              </w:rPr>
              <w:t xml:space="preserve">poduzimanje odgovarajućih mjera u situacijama s jako gustim prometom </w:t>
            </w:r>
          </w:p>
        </w:tc>
      </w:tr>
      <w:tr w:rsidR="006A43AE" w:rsidRPr="00C87AAB" w14:paraId="091DBE38"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3C58B24" w14:textId="77777777" w:rsidR="006A43AE" w:rsidRPr="00C87AAB" w:rsidRDefault="006A43AE" w:rsidP="008B5458">
            <w:pPr>
              <w:spacing w:before="60" w:after="60"/>
              <w:ind w:right="-51"/>
              <w:jc w:val="center"/>
              <w:rPr>
                <w:sz w:val="22"/>
                <w:szCs w:val="22"/>
              </w:rPr>
            </w:pPr>
            <w:r w:rsidRPr="00C87AAB">
              <w:rPr>
                <w:sz w:val="22"/>
                <w:szCs w:val="22"/>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77E0FC" w14:textId="77777777" w:rsidR="006A43AE" w:rsidRPr="00C87AAB" w:rsidRDefault="006A43AE" w:rsidP="008B5458">
            <w:pPr>
              <w:spacing w:before="60" w:after="60"/>
              <w:ind w:right="-51"/>
              <w:jc w:val="center"/>
              <w:rPr>
                <w:sz w:val="22"/>
                <w:szCs w:val="22"/>
              </w:rPr>
            </w:pPr>
            <w:r w:rsidRPr="00C87AAB">
              <w:rPr>
                <w:sz w:val="22"/>
                <w:szCs w:val="22"/>
              </w:rPr>
              <w:t>5.1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0DFEF586" w14:textId="77777777" w:rsidR="006A43AE" w:rsidRPr="00C87AAB" w:rsidRDefault="006A43AE" w:rsidP="008B5458">
            <w:pPr>
              <w:spacing w:before="60" w:after="60"/>
              <w:ind w:right="-51"/>
              <w:rPr>
                <w:sz w:val="22"/>
                <w:szCs w:val="22"/>
              </w:rPr>
            </w:pPr>
            <w:r w:rsidRPr="00C87AAB">
              <w:rPr>
                <w:sz w:val="22"/>
                <w:szCs w:val="22"/>
              </w:rPr>
              <w:t xml:space="preserve">poduzimanje odgovarajućih mjera u slučaju otkazivanja uređaja </w:t>
            </w:r>
          </w:p>
        </w:tc>
      </w:tr>
      <w:tr w:rsidR="006A43AE" w:rsidRPr="00C87AAB" w14:paraId="3ED9CCA2" w14:textId="77777777" w:rsidTr="008B5458">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5172815" w14:textId="77777777" w:rsidR="006A43AE" w:rsidRPr="00C87AAB" w:rsidRDefault="006A43AE" w:rsidP="008B5458">
            <w:pPr>
              <w:spacing w:before="60" w:after="60"/>
              <w:ind w:right="-51"/>
              <w:jc w:val="center"/>
              <w:rPr>
                <w:sz w:val="22"/>
                <w:szCs w:val="22"/>
              </w:rPr>
            </w:pPr>
            <w:r w:rsidRPr="00C87AAB">
              <w:rPr>
                <w:sz w:val="22"/>
                <w:szCs w:val="22"/>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9A13E" w14:textId="77777777" w:rsidR="006A43AE" w:rsidRPr="00C87AAB" w:rsidRDefault="006A43AE" w:rsidP="008B5458">
            <w:pPr>
              <w:spacing w:before="60" w:after="60"/>
              <w:ind w:right="-51"/>
              <w:jc w:val="center"/>
              <w:rPr>
                <w:sz w:val="22"/>
                <w:szCs w:val="22"/>
              </w:rPr>
            </w:pPr>
            <w:r w:rsidRPr="00C87AAB">
              <w:rPr>
                <w:sz w:val="22"/>
                <w:szCs w:val="22"/>
              </w:rPr>
              <w:t>5.1</w:t>
            </w:r>
          </w:p>
        </w:tc>
        <w:tc>
          <w:tcPr>
            <w:tcW w:w="6910" w:type="dxa"/>
            <w:tcBorders>
              <w:top w:val="single" w:sz="4" w:space="0" w:color="auto"/>
              <w:left w:val="single" w:sz="4" w:space="0" w:color="auto"/>
              <w:bottom w:val="single" w:sz="4" w:space="0" w:color="auto"/>
              <w:right w:val="single" w:sz="4" w:space="0" w:color="auto"/>
            </w:tcBorders>
            <w:vAlign w:val="center"/>
            <w:hideMark/>
          </w:tcPr>
          <w:p w14:paraId="135BABC8" w14:textId="77777777" w:rsidR="006A43AE" w:rsidRPr="00C87AAB" w:rsidRDefault="006A43AE" w:rsidP="008B5458">
            <w:pPr>
              <w:spacing w:before="60" w:after="60"/>
              <w:ind w:right="-51"/>
              <w:rPr>
                <w:sz w:val="22"/>
                <w:szCs w:val="22"/>
              </w:rPr>
            </w:pPr>
            <w:r w:rsidRPr="00C87AAB">
              <w:rPr>
                <w:sz w:val="22"/>
                <w:szCs w:val="22"/>
              </w:rPr>
              <w:t xml:space="preserve">primjereno reagiranje u nejasnim ili opasnim prometnim situacijama </w:t>
            </w:r>
          </w:p>
        </w:tc>
      </w:tr>
    </w:tbl>
    <w:p w14:paraId="448C2670" w14:textId="77777777" w:rsidR="006A43AE" w:rsidRPr="00C87AAB" w:rsidRDefault="006A43AE" w:rsidP="006A43AE">
      <w:pPr>
        <w:spacing w:before="240"/>
        <w:ind w:right="-51"/>
        <w:rPr>
          <w:b/>
          <w:bCs/>
          <w:sz w:val="22"/>
          <w:szCs w:val="22"/>
        </w:rPr>
      </w:pPr>
      <w:r w:rsidRPr="00C87AAB">
        <w:rPr>
          <w:b/>
          <w:bCs/>
          <w:sz w:val="22"/>
          <w:szCs w:val="22"/>
        </w:rPr>
        <w:t>2.</w:t>
      </w:r>
      <w:r w:rsidRPr="00C87AAB">
        <w:rPr>
          <w:b/>
          <w:bCs/>
          <w:sz w:val="22"/>
          <w:szCs w:val="22"/>
        </w:rPr>
        <w:tab/>
        <w:t xml:space="preserve">Tehnički zahtjevi za </w:t>
      </w:r>
      <w:r>
        <w:rPr>
          <w:b/>
          <w:bCs/>
          <w:sz w:val="22"/>
          <w:szCs w:val="22"/>
        </w:rPr>
        <w:t>brod</w:t>
      </w:r>
      <w:r w:rsidRPr="00C87AAB">
        <w:rPr>
          <w:b/>
          <w:bCs/>
          <w:sz w:val="22"/>
          <w:szCs w:val="22"/>
        </w:rPr>
        <w:t xml:space="preserve"> koji se koristi za praktični ispit </w:t>
      </w:r>
    </w:p>
    <w:p w14:paraId="4FAB6A62" w14:textId="373137B1" w:rsidR="006A43AE" w:rsidRPr="00C87AAB" w:rsidRDefault="00970073" w:rsidP="006A43AE">
      <w:pPr>
        <w:ind w:right="-51"/>
        <w:rPr>
          <w:sz w:val="22"/>
          <w:szCs w:val="22"/>
        </w:rPr>
      </w:pPr>
      <w:r>
        <w:rPr>
          <w:sz w:val="22"/>
          <w:szCs w:val="22"/>
        </w:rPr>
        <w:t xml:space="preserve">2.1. </w:t>
      </w:r>
      <w:r w:rsidR="006A43AE">
        <w:rPr>
          <w:sz w:val="22"/>
          <w:szCs w:val="22"/>
        </w:rPr>
        <w:t>Brod</w:t>
      </w:r>
      <w:r w:rsidR="006A43AE" w:rsidRPr="00C87AAB">
        <w:rPr>
          <w:sz w:val="22"/>
          <w:szCs w:val="22"/>
        </w:rPr>
        <w:t xml:space="preserve"> koje se kori</w:t>
      </w:r>
      <w:r w:rsidR="006A43AE">
        <w:rPr>
          <w:sz w:val="22"/>
          <w:szCs w:val="22"/>
        </w:rPr>
        <w:t>sti za praktični ispit mora imati važeću svjedodžbu</w:t>
      </w:r>
      <w:r w:rsidR="006A43AE" w:rsidRPr="00C87AAB">
        <w:rPr>
          <w:sz w:val="22"/>
          <w:szCs w:val="22"/>
        </w:rPr>
        <w:t xml:space="preserve">. </w:t>
      </w:r>
    </w:p>
    <w:p w14:paraId="1C5556F4" w14:textId="76324076" w:rsidR="00970073" w:rsidRDefault="00970073" w:rsidP="006A43AE">
      <w:pPr>
        <w:spacing w:before="120" w:after="240"/>
        <w:ind w:right="-51"/>
        <w:rPr>
          <w:sz w:val="22"/>
          <w:szCs w:val="22"/>
        </w:rPr>
      </w:pPr>
      <w:r>
        <w:rPr>
          <w:sz w:val="22"/>
          <w:szCs w:val="22"/>
        </w:rPr>
        <w:t xml:space="preserve">2.2. </w:t>
      </w:r>
      <w:r w:rsidR="006A43AE">
        <w:rPr>
          <w:sz w:val="22"/>
          <w:szCs w:val="22"/>
        </w:rPr>
        <w:t>Brod</w:t>
      </w:r>
      <w:r w:rsidR="006A43AE" w:rsidRPr="00C87AAB">
        <w:rPr>
          <w:sz w:val="22"/>
          <w:szCs w:val="22"/>
        </w:rPr>
        <w:t xml:space="preserve"> koje se koristi za praktične ispite za ocjenjivanje kompetencije zapovjednika koji plovi uz pomoć radara mora ispunjavati tehničke zahtjeve utvrđene u članku 7.06. </w:t>
      </w:r>
      <w:r w:rsidR="006A43AE">
        <w:rPr>
          <w:sz w:val="22"/>
          <w:szCs w:val="22"/>
        </w:rPr>
        <w:t xml:space="preserve">važećeg </w:t>
      </w:r>
      <w:r w:rsidR="006A43AE" w:rsidRPr="00C87AAB">
        <w:rPr>
          <w:sz w:val="22"/>
          <w:szCs w:val="22"/>
        </w:rPr>
        <w:t xml:space="preserve">ES-TRIN </w:t>
      </w:r>
      <w:r w:rsidR="006A43AE">
        <w:rPr>
          <w:sz w:val="22"/>
          <w:szCs w:val="22"/>
        </w:rPr>
        <w:t>standarda</w:t>
      </w:r>
      <w:r w:rsidR="006A43AE" w:rsidRPr="00C87AAB">
        <w:rPr>
          <w:sz w:val="22"/>
          <w:szCs w:val="22"/>
        </w:rPr>
        <w:t xml:space="preserve">. </w:t>
      </w:r>
    </w:p>
    <w:p w14:paraId="0ADB2C27" w14:textId="00DFF3CB" w:rsidR="0018669D" w:rsidRDefault="00970073" w:rsidP="006A43AE">
      <w:pPr>
        <w:spacing w:before="120" w:after="240"/>
        <w:ind w:right="-51"/>
        <w:rPr>
          <w:sz w:val="22"/>
          <w:szCs w:val="22"/>
        </w:rPr>
      </w:pPr>
      <w:r>
        <w:rPr>
          <w:sz w:val="22"/>
          <w:szCs w:val="22"/>
        </w:rPr>
        <w:t xml:space="preserve">2.3. </w:t>
      </w:r>
      <w:r w:rsidR="006A43AE">
        <w:rPr>
          <w:sz w:val="22"/>
          <w:szCs w:val="22"/>
        </w:rPr>
        <w:t>Brod mora biti opremljen</w:t>
      </w:r>
      <w:r w:rsidR="006A43AE" w:rsidRPr="00C87AAB">
        <w:rPr>
          <w:sz w:val="22"/>
          <w:szCs w:val="22"/>
        </w:rPr>
        <w:t xml:space="preserve"> funkcionalnim sustavom Inland ECDIS ili usporedivim uređajem za pri</w:t>
      </w:r>
      <w:r w:rsidR="006A43AE">
        <w:rPr>
          <w:sz w:val="22"/>
          <w:szCs w:val="22"/>
        </w:rPr>
        <w:t>kazivanje elektroničkih karti.</w:t>
      </w:r>
    </w:p>
    <w:p w14:paraId="74802BE3" w14:textId="77777777" w:rsidR="00970073" w:rsidRPr="008D5C10" w:rsidRDefault="00970073" w:rsidP="00970073">
      <w:pPr>
        <w:spacing w:before="240" w:after="240"/>
        <w:ind w:right="-51"/>
        <w:rPr>
          <w:b/>
          <w:bCs/>
          <w:iCs/>
          <w:caps/>
          <w:sz w:val="22"/>
          <w:szCs w:val="22"/>
        </w:rPr>
      </w:pPr>
      <w:r>
        <w:rPr>
          <w:b/>
          <w:bCs/>
          <w:sz w:val="22"/>
          <w:szCs w:val="22"/>
        </w:rPr>
        <w:t>3</w:t>
      </w:r>
      <w:r w:rsidRPr="008D5C10">
        <w:rPr>
          <w:b/>
          <w:bCs/>
          <w:sz w:val="22"/>
          <w:szCs w:val="22"/>
        </w:rPr>
        <w:t>.</w:t>
      </w:r>
      <w:r w:rsidRPr="008D5C10">
        <w:rPr>
          <w:b/>
          <w:bCs/>
          <w:sz w:val="22"/>
          <w:szCs w:val="22"/>
        </w:rPr>
        <w:tab/>
        <w:t xml:space="preserve">Minimalni zahtjevi za </w:t>
      </w:r>
      <w:r>
        <w:rPr>
          <w:b/>
          <w:bCs/>
          <w:sz w:val="22"/>
          <w:szCs w:val="22"/>
        </w:rPr>
        <w:t>simulator</w:t>
      </w:r>
      <w:r w:rsidRPr="008D5C10">
        <w:rPr>
          <w:b/>
          <w:bCs/>
          <w:sz w:val="22"/>
          <w:szCs w:val="22"/>
        </w:rPr>
        <w:t xml:space="preserve"> na kojemu će se odvijati praktični ispit</w:t>
      </w:r>
    </w:p>
    <w:p w14:paraId="7420AA08" w14:textId="77777777" w:rsidR="00970073" w:rsidRDefault="00970073" w:rsidP="00970073">
      <w:pPr>
        <w:spacing w:before="240" w:after="0"/>
        <w:rPr>
          <w:sz w:val="22"/>
          <w:szCs w:val="22"/>
          <w:lang w:eastAsia="hr-HR"/>
        </w:rPr>
      </w:pPr>
      <w:r>
        <w:rPr>
          <w:sz w:val="22"/>
          <w:szCs w:val="22"/>
          <w:lang w:eastAsia="hr-HR"/>
        </w:rPr>
        <w:t>Simulator</w:t>
      </w:r>
      <w:r w:rsidRPr="00970073">
        <w:t xml:space="preserve"> </w:t>
      </w:r>
      <w:r w:rsidRPr="00970073">
        <w:rPr>
          <w:sz w:val="22"/>
          <w:szCs w:val="22"/>
          <w:lang w:eastAsia="hr-HR"/>
        </w:rPr>
        <w:t>koji se koristi za praktični ispit</w:t>
      </w:r>
      <w:r>
        <w:rPr>
          <w:sz w:val="22"/>
          <w:szCs w:val="22"/>
          <w:lang w:eastAsia="hr-HR"/>
        </w:rPr>
        <w:t xml:space="preserve"> mora biti odobren u skladu sa standardima iz Priloga IV.C.</w:t>
      </w:r>
    </w:p>
    <w:p w14:paraId="2427FDCD" w14:textId="77777777" w:rsidR="00970073" w:rsidRDefault="00970073" w:rsidP="00970073">
      <w:pPr>
        <w:ind w:right="-49"/>
        <w:rPr>
          <w:sz w:val="22"/>
          <w:szCs w:val="22"/>
        </w:rPr>
      </w:pPr>
    </w:p>
    <w:p w14:paraId="0561A690" w14:textId="77777777" w:rsidR="00970073" w:rsidRDefault="00970073">
      <w:pPr>
        <w:spacing w:after="160" w:line="259" w:lineRule="auto"/>
        <w:jc w:val="left"/>
        <w:rPr>
          <w:rFonts w:eastAsia="Calibri" w:cstheme="majorBidi"/>
          <w:b/>
          <w:noProof/>
          <w:sz w:val="22"/>
          <w:szCs w:val="26"/>
          <w:lang w:eastAsia="hr-HR" w:bidi="hr-HR"/>
        </w:rPr>
      </w:pPr>
      <w:r>
        <w:rPr>
          <w:rFonts w:eastAsia="Calibri"/>
          <w:noProof/>
          <w:lang w:eastAsia="hr-HR" w:bidi="hr-HR"/>
        </w:rPr>
        <w:br w:type="page"/>
      </w:r>
    </w:p>
    <w:p w14:paraId="2282ADDD" w14:textId="1CF8870C" w:rsidR="001647F3" w:rsidRDefault="001647F3" w:rsidP="001647F3">
      <w:pPr>
        <w:pStyle w:val="Naslov2"/>
        <w:jc w:val="left"/>
        <w:rPr>
          <w:rFonts w:eastAsia="Calibri"/>
          <w:noProof/>
          <w:lang w:eastAsia="hr-HR" w:bidi="hr-HR"/>
        </w:rPr>
      </w:pPr>
      <w:r>
        <w:rPr>
          <w:rFonts w:eastAsia="Calibri"/>
          <w:noProof/>
          <w:lang w:eastAsia="hr-HR" w:bidi="hr-HR"/>
        </w:rPr>
        <w:t>I</w:t>
      </w:r>
      <w:r w:rsidR="00302500">
        <w:rPr>
          <w:rFonts w:eastAsia="Calibri"/>
          <w:noProof/>
          <w:lang w:eastAsia="hr-HR" w:bidi="hr-HR"/>
        </w:rPr>
        <w:t>I</w:t>
      </w:r>
      <w:r>
        <w:rPr>
          <w:rFonts w:eastAsia="Calibri"/>
          <w:noProof/>
          <w:lang w:eastAsia="hr-HR" w:bidi="hr-HR"/>
        </w:rPr>
        <w:t>I. D</w:t>
      </w:r>
      <w:r w:rsidRPr="00086A3D">
        <w:rPr>
          <w:rFonts w:eastAsia="Calibri"/>
          <w:noProof/>
          <w:lang w:eastAsia="hr-HR" w:bidi="hr-HR"/>
        </w:rPr>
        <w:t xml:space="preserve"> –</w:t>
      </w:r>
      <w:r>
        <w:rPr>
          <w:rFonts w:eastAsia="Calibri"/>
          <w:noProof/>
          <w:lang w:eastAsia="hr-HR" w:bidi="hr-HR"/>
        </w:rPr>
        <w:t xml:space="preserve"> Rekreacijska plovidba</w:t>
      </w:r>
    </w:p>
    <w:p w14:paraId="0A54BC70" w14:textId="77777777" w:rsidR="001647F3" w:rsidRPr="003660A1" w:rsidRDefault="001647F3" w:rsidP="008516F2">
      <w:pPr>
        <w:pStyle w:val="Odlomakpopisa"/>
        <w:spacing w:after="0"/>
        <w:ind w:left="426" w:hanging="142"/>
        <w:rPr>
          <w:rFonts w:eastAsia="Calibri"/>
          <w:b/>
          <w:noProof/>
          <w:sz w:val="22"/>
          <w:szCs w:val="22"/>
          <w:u w:val="single"/>
          <w:lang w:eastAsia="hr-HR" w:bidi="hr-HR"/>
        </w:rPr>
      </w:pPr>
      <w:r w:rsidRPr="003660A1">
        <w:rPr>
          <w:rFonts w:eastAsia="Calibri"/>
          <w:b/>
          <w:noProof/>
          <w:sz w:val="22"/>
          <w:szCs w:val="22"/>
          <w:u w:val="single"/>
          <w:lang w:eastAsia="hr-HR" w:bidi="hr-HR"/>
        </w:rPr>
        <w:t>Opća pravila</w:t>
      </w:r>
    </w:p>
    <w:p w14:paraId="45FEC3EC" w14:textId="60B9FF61" w:rsidR="001647F3" w:rsidRPr="003660A1" w:rsidRDefault="001647F3" w:rsidP="008516F2">
      <w:pPr>
        <w:pStyle w:val="Odlomakpopisa"/>
        <w:numPr>
          <w:ilvl w:val="0"/>
          <w:numId w:val="537"/>
        </w:numPr>
        <w:spacing w:after="0"/>
        <w:ind w:left="426" w:hanging="142"/>
        <w:rPr>
          <w:rFonts w:eastAsia="Calibri"/>
          <w:noProof/>
          <w:sz w:val="22"/>
          <w:szCs w:val="22"/>
          <w:lang w:eastAsia="hr-HR" w:bidi="hr-HR"/>
        </w:rPr>
      </w:pPr>
      <w:r w:rsidRPr="001647F3">
        <w:rPr>
          <w:rFonts w:eastAsia="Calibri"/>
          <w:noProof/>
          <w:sz w:val="22"/>
          <w:szCs w:val="22"/>
          <w:lang w:eastAsia="hr-HR" w:bidi="hr-HR"/>
        </w:rPr>
        <w:t>Praktični ispit sadrži minimalno ocjenu vještina isplovljenja, uplovljenja, pristajanja i manevriranja</w:t>
      </w:r>
      <w:r>
        <w:rPr>
          <w:rFonts w:eastAsia="Calibri"/>
          <w:noProof/>
          <w:sz w:val="22"/>
          <w:szCs w:val="22"/>
          <w:lang w:eastAsia="hr-HR" w:bidi="hr-HR"/>
        </w:rPr>
        <w:t>, sidrenja, veslanja i vezivanja</w:t>
      </w:r>
    </w:p>
    <w:p w14:paraId="211B9A9B" w14:textId="77777777" w:rsidR="003D7E3D" w:rsidRDefault="003D7E3D" w:rsidP="00AA1F87">
      <w:pPr>
        <w:spacing w:before="120" w:after="240"/>
        <w:ind w:right="-51"/>
        <w:rPr>
          <w:sz w:val="22"/>
          <w:szCs w:val="22"/>
        </w:rPr>
        <w:sectPr w:rsidR="003D7E3D" w:rsidSect="002778C9">
          <w:pgSz w:w="11906" w:h="16838"/>
          <w:pgMar w:top="1418" w:right="1418" w:bottom="993" w:left="1418" w:header="709" w:footer="709" w:gutter="0"/>
          <w:cols w:space="720"/>
        </w:sectPr>
      </w:pPr>
    </w:p>
    <w:p w14:paraId="3569E820" w14:textId="3BB6FF56" w:rsidR="006909DB" w:rsidRDefault="0018669D" w:rsidP="0018669D">
      <w:pPr>
        <w:pStyle w:val="Naslov1"/>
      </w:pPr>
      <w:r>
        <w:t xml:space="preserve">PRILOG </w:t>
      </w:r>
      <w:r w:rsidR="004A18C7">
        <w:t>IV</w:t>
      </w:r>
      <w:r>
        <w:t>. TEHNIČKA OPREMLJENOST OBRAZOVNIH USTANOVA I UČILIŠTA</w:t>
      </w:r>
    </w:p>
    <w:p w14:paraId="5E26534E" w14:textId="212E0924" w:rsidR="0018669D" w:rsidRDefault="0018669D" w:rsidP="00AA1F87">
      <w:pPr>
        <w:spacing w:before="120" w:after="240"/>
        <w:ind w:right="-51"/>
        <w:rPr>
          <w:sz w:val="22"/>
          <w:szCs w:val="22"/>
        </w:rPr>
      </w:pPr>
    </w:p>
    <w:p w14:paraId="76F50156" w14:textId="5CFF37F6" w:rsidR="00AD691B" w:rsidRDefault="004A18C7" w:rsidP="008516F2">
      <w:pPr>
        <w:pStyle w:val="Naslov2"/>
        <w:ind w:left="709" w:hanging="709"/>
        <w:jc w:val="left"/>
        <w:rPr>
          <w:lang w:eastAsia="hr-HR"/>
        </w:rPr>
      </w:pPr>
      <w:r>
        <w:rPr>
          <w:iCs/>
          <w:lang w:eastAsia="hr-HR"/>
        </w:rPr>
        <w:t>IV.A</w:t>
      </w:r>
      <w:r w:rsidRPr="0018669D">
        <w:rPr>
          <w:iCs/>
          <w:lang w:eastAsia="hr-HR"/>
        </w:rPr>
        <w:t xml:space="preserve"> </w:t>
      </w:r>
      <w:r w:rsidR="00CA7580">
        <w:rPr>
          <w:iCs/>
          <w:lang w:eastAsia="hr-HR"/>
        </w:rPr>
        <w:t xml:space="preserve">– </w:t>
      </w:r>
      <w:r w:rsidR="00B00ECE">
        <w:rPr>
          <w:iCs/>
          <w:lang w:eastAsia="hr-HR"/>
        </w:rPr>
        <w:t>M</w:t>
      </w:r>
      <w:r w:rsidR="00B00ECE" w:rsidRPr="0018669D">
        <w:rPr>
          <w:iCs/>
          <w:lang w:eastAsia="hr-HR"/>
        </w:rPr>
        <w:t xml:space="preserve">inimalni sadržaj zahtjeva </w:t>
      </w:r>
      <w:r w:rsidR="00B00ECE" w:rsidRPr="0018669D">
        <w:rPr>
          <w:lang w:eastAsia="hr-HR"/>
        </w:rPr>
        <w:t>za izdavanje dopusnice za održavanje programa obrazovanja</w:t>
      </w:r>
      <w:r w:rsidR="00B00ECE">
        <w:rPr>
          <w:lang w:eastAsia="hr-HR"/>
        </w:rPr>
        <w:t xml:space="preserve"> i izobrazbe</w:t>
      </w:r>
    </w:p>
    <w:p w14:paraId="649C4729" w14:textId="75ABE821" w:rsidR="00DB0189" w:rsidRPr="00DB0189" w:rsidRDefault="00DB0189" w:rsidP="00DB0189">
      <w:pPr>
        <w:pStyle w:val="Naslov3"/>
      </w:pPr>
      <w:r>
        <w:rPr>
          <w:iCs/>
        </w:rPr>
        <w:t>IV.A.1</w:t>
      </w:r>
      <w:r w:rsidRPr="0018669D">
        <w:rPr>
          <w:iCs/>
        </w:rPr>
        <w:t xml:space="preserve"> </w:t>
      </w:r>
      <w:r>
        <w:rPr>
          <w:iCs/>
        </w:rPr>
        <w:t xml:space="preserve">– </w:t>
      </w:r>
      <w:r w:rsidRPr="0052775D">
        <w:t>Zahtjev za izdavanje suglasnosti na izvođenje programa obrazovanja</w:t>
      </w:r>
    </w:p>
    <w:p w14:paraId="5A62D891" w14:textId="7F2B2DF6" w:rsidR="00DB0189" w:rsidRPr="0052775D" w:rsidRDefault="00DB0189" w:rsidP="00DB0189">
      <w:pPr>
        <w:rPr>
          <w:bCs/>
        </w:rPr>
      </w:pPr>
      <w:r w:rsidRPr="0052775D">
        <w:rPr>
          <w:bCs/>
        </w:rPr>
        <w:t xml:space="preserve">Zahtjev </w:t>
      </w:r>
      <w:r>
        <w:rPr>
          <w:bCs/>
        </w:rPr>
        <w:t xml:space="preserve">koji podnosi obrazovna ustanova </w:t>
      </w:r>
      <w:r w:rsidRPr="0052775D">
        <w:rPr>
          <w:bCs/>
        </w:rPr>
        <w:t>za izdavanje suglasnosti na izvođenje programa obrazovanja mora sadržavati najmanje:</w:t>
      </w:r>
    </w:p>
    <w:p w14:paraId="1D1B295D" w14:textId="77777777" w:rsidR="00DB0189" w:rsidRPr="0052775D" w:rsidRDefault="00DB0189" w:rsidP="00DB0189">
      <w:pPr>
        <w:numPr>
          <w:ilvl w:val="0"/>
          <w:numId w:val="333"/>
        </w:numPr>
        <w:tabs>
          <w:tab w:val="clear" w:pos="1080"/>
        </w:tabs>
        <w:spacing w:after="0" w:line="240" w:lineRule="auto"/>
      </w:pPr>
      <w:r w:rsidRPr="0052775D">
        <w:t>dopusnicu izdanu od strane ministarstva nadležnog za znanost i obrazovanje sukladno posebnim propisima za pojedini program obrazovanja;</w:t>
      </w:r>
    </w:p>
    <w:p w14:paraId="360EA3D6" w14:textId="712E3617" w:rsidR="00DB0189" w:rsidRPr="0052775D" w:rsidRDefault="00DB0189" w:rsidP="00DB0189">
      <w:pPr>
        <w:numPr>
          <w:ilvl w:val="0"/>
          <w:numId w:val="333"/>
        </w:numPr>
        <w:tabs>
          <w:tab w:val="clear" w:pos="1080"/>
        </w:tabs>
        <w:spacing w:after="0" w:line="240" w:lineRule="auto"/>
      </w:pPr>
      <w:r w:rsidRPr="0052775D">
        <w:t xml:space="preserve">cjeloviti program </w:t>
      </w:r>
      <w:r w:rsidR="00586F9F">
        <w:t xml:space="preserve">obrazovanja </w:t>
      </w:r>
      <w:r w:rsidRPr="0052775D">
        <w:t>(sadržaj, broj sati, potrebna nastavna sredstva, literatura, posebni uvjeti) za koje se zahtjeva izdavanje suglasnosti;</w:t>
      </w:r>
    </w:p>
    <w:p w14:paraId="6AB0146B" w14:textId="77777777" w:rsidR="00DB0189" w:rsidRPr="0052775D" w:rsidRDefault="00DB0189" w:rsidP="00DB0189">
      <w:pPr>
        <w:numPr>
          <w:ilvl w:val="0"/>
          <w:numId w:val="333"/>
        </w:numPr>
        <w:tabs>
          <w:tab w:val="clear" w:pos="1080"/>
        </w:tabs>
        <w:spacing w:after="0" w:line="240" w:lineRule="auto"/>
      </w:pPr>
      <w:r w:rsidRPr="0052775D">
        <w:t>popis programa izobrazbe obuhvaćenih programom obrazovanja s raščlambom predmeta programa izobrazbe prema predmetima programa obrazovanja</w:t>
      </w:r>
    </w:p>
    <w:p w14:paraId="000C383F" w14:textId="77777777" w:rsidR="00DB0189" w:rsidRPr="0052775D" w:rsidRDefault="00DB0189" w:rsidP="00DB0189">
      <w:pPr>
        <w:numPr>
          <w:ilvl w:val="0"/>
          <w:numId w:val="333"/>
        </w:numPr>
        <w:tabs>
          <w:tab w:val="clear" w:pos="1080"/>
        </w:tabs>
        <w:spacing w:after="0" w:line="240" w:lineRule="auto"/>
      </w:pPr>
      <w:r w:rsidRPr="0052775D">
        <w:t>popis nastavnika koji izvode nastavu i/ili uvježbavanje uključujući: ime i prezime, dob, školsku spremu, osnovnu i dopunsku osposobljenost sukladno ovom Pravilniku, nastavno i/ili znanstveno zvanje i radno iskustvo, te razdoblje za koje je pojedini nastavnik zaposlen;</w:t>
      </w:r>
    </w:p>
    <w:p w14:paraId="6FD68786" w14:textId="77777777" w:rsidR="00DB0189" w:rsidRDefault="00DB0189" w:rsidP="00E82314">
      <w:pPr>
        <w:numPr>
          <w:ilvl w:val="0"/>
          <w:numId w:val="333"/>
        </w:numPr>
        <w:tabs>
          <w:tab w:val="clear" w:pos="1080"/>
        </w:tabs>
        <w:spacing w:after="0" w:line="240" w:lineRule="auto"/>
        <w:ind w:left="1077" w:hanging="357"/>
      </w:pPr>
      <w:r w:rsidRPr="0052775D">
        <w:t>broj, veličina i opis prostora te namjenske opreme koja će se koristiti u izvođenju nastave;</w:t>
      </w:r>
    </w:p>
    <w:p w14:paraId="1D74D05E" w14:textId="75DF32B7" w:rsidR="00586F9F" w:rsidRPr="0052775D" w:rsidRDefault="00586F9F" w:rsidP="00E82314">
      <w:pPr>
        <w:numPr>
          <w:ilvl w:val="0"/>
          <w:numId w:val="333"/>
        </w:numPr>
        <w:tabs>
          <w:tab w:val="clear" w:pos="1080"/>
        </w:tabs>
        <w:spacing w:after="0" w:line="240" w:lineRule="auto"/>
        <w:ind w:left="1077" w:hanging="357"/>
      </w:pPr>
      <w:r w:rsidRPr="0052775D">
        <w:t xml:space="preserve">popis obveznih i dopunskih uređaja </w:t>
      </w:r>
      <w:r>
        <w:t xml:space="preserve">i opreme </w:t>
      </w:r>
      <w:r w:rsidRPr="0052775D">
        <w:t>s njihovim opisom;</w:t>
      </w:r>
    </w:p>
    <w:p w14:paraId="2793E4AE" w14:textId="77777777" w:rsidR="00E82314" w:rsidRPr="00E82314" w:rsidRDefault="00E82314" w:rsidP="00E82314">
      <w:pPr>
        <w:pStyle w:val="Odlomakpopisa"/>
        <w:numPr>
          <w:ilvl w:val="0"/>
          <w:numId w:val="333"/>
        </w:numPr>
        <w:spacing w:before="0" w:after="0"/>
        <w:ind w:left="1077" w:hanging="357"/>
        <w:contextualSpacing w:val="0"/>
      </w:pPr>
      <w:r w:rsidRPr="00E82314">
        <w:t>popis plovila ili drugih odgovarajućih objekata ili prostora s kratkim opisom (ako je primjenjivo);</w:t>
      </w:r>
    </w:p>
    <w:p w14:paraId="141A1A31" w14:textId="75DF6291" w:rsidR="00DB0189" w:rsidRPr="0052775D" w:rsidRDefault="00DB0189" w:rsidP="00E82314">
      <w:pPr>
        <w:numPr>
          <w:ilvl w:val="0"/>
          <w:numId w:val="333"/>
        </w:numPr>
        <w:tabs>
          <w:tab w:val="clear" w:pos="1080"/>
        </w:tabs>
        <w:spacing w:after="0" w:line="240" w:lineRule="auto"/>
        <w:ind w:left="1077" w:hanging="357"/>
      </w:pPr>
      <w:r w:rsidRPr="0052775D">
        <w:t xml:space="preserve">opis </w:t>
      </w:r>
      <w:r w:rsidR="00586F9F">
        <w:t>brodarskih</w:t>
      </w:r>
      <w:r w:rsidRPr="0052775D">
        <w:t xml:space="preserve"> vježbališta s njihovom opremom i uređajima</w:t>
      </w:r>
      <w:r w:rsidR="00586F9F">
        <w:t xml:space="preserve"> (ako je raspoloživo)</w:t>
      </w:r>
      <w:r w:rsidRPr="0052775D">
        <w:t>;</w:t>
      </w:r>
    </w:p>
    <w:p w14:paraId="5C8C4D98" w14:textId="77777777" w:rsidR="00DB0189" w:rsidRPr="00F465AD" w:rsidRDefault="00DB0189" w:rsidP="00DB0189">
      <w:pPr>
        <w:numPr>
          <w:ilvl w:val="0"/>
          <w:numId w:val="333"/>
        </w:numPr>
        <w:tabs>
          <w:tab w:val="clear" w:pos="1080"/>
        </w:tabs>
        <w:spacing w:after="0" w:line="240" w:lineRule="auto"/>
      </w:pPr>
      <w:r w:rsidRPr="00F465AD">
        <w:t>važeća svjedodžba sustava upravljanja kvalitetom.</w:t>
      </w:r>
    </w:p>
    <w:p w14:paraId="0D89A946" w14:textId="77777777" w:rsidR="00DB0189" w:rsidRPr="0052775D" w:rsidRDefault="00DB0189" w:rsidP="00DB0189"/>
    <w:p w14:paraId="3BA28D75" w14:textId="0807BED0" w:rsidR="00DB0189" w:rsidRPr="00586F9F" w:rsidRDefault="00586F9F" w:rsidP="00586F9F">
      <w:pPr>
        <w:pStyle w:val="Naslov3"/>
        <w:rPr>
          <w:iCs/>
        </w:rPr>
      </w:pPr>
      <w:r>
        <w:rPr>
          <w:iCs/>
        </w:rPr>
        <w:t xml:space="preserve">IV.A.2 – </w:t>
      </w:r>
      <w:r w:rsidR="00DB0189" w:rsidRPr="00586F9F">
        <w:rPr>
          <w:iCs/>
        </w:rPr>
        <w:t>Zahtjev</w:t>
      </w:r>
      <w:r>
        <w:rPr>
          <w:iCs/>
        </w:rPr>
        <w:t xml:space="preserve"> </w:t>
      </w:r>
      <w:r w:rsidR="00DB0189" w:rsidRPr="00586F9F">
        <w:rPr>
          <w:iCs/>
        </w:rPr>
        <w:t xml:space="preserve">za izdavanje </w:t>
      </w:r>
      <w:r w:rsidRPr="00586F9F">
        <w:rPr>
          <w:iCs/>
        </w:rPr>
        <w:t>rješenja o povjeravanju izobrazbe</w:t>
      </w:r>
    </w:p>
    <w:p w14:paraId="66198F0D" w14:textId="2D6F5B94" w:rsidR="00DB0189" w:rsidRDefault="00DB0189" w:rsidP="00DB0189">
      <w:r w:rsidRPr="0052775D">
        <w:t xml:space="preserve">Zahtjev koji podnosi učilište </w:t>
      </w:r>
      <w:r>
        <w:t xml:space="preserve">za izdavanje </w:t>
      </w:r>
      <w:r w:rsidR="00E82314" w:rsidRPr="00E82314">
        <w:t xml:space="preserve">rješenja o povjeravanju izobrazbe </w:t>
      </w:r>
      <w:r>
        <w:t>mora sadržavati najmanje:</w:t>
      </w:r>
    </w:p>
    <w:p w14:paraId="7D91E5D9" w14:textId="24190E97" w:rsidR="00DB0189" w:rsidRPr="00342A3B" w:rsidRDefault="00DB0189" w:rsidP="00E82314">
      <w:pPr>
        <w:numPr>
          <w:ilvl w:val="0"/>
          <w:numId w:val="494"/>
        </w:numPr>
        <w:spacing w:after="0" w:line="240" w:lineRule="auto"/>
        <w:ind w:left="1276" w:hanging="294"/>
      </w:pPr>
      <w:r w:rsidRPr="00342A3B">
        <w:t>naziv programa izobrazbe koji učilište namjerava provoditi;</w:t>
      </w:r>
    </w:p>
    <w:p w14:paraId="612BA6E6" w14:textId="77777777" w:rsidR="00DB0189" w:rsidRPr="00646015" w:rsidRDefault="00DB0189" w:rsidP="00E82314">
      <w:pPr>
        <w:numPr>
          <w:ilvl w:val="0"/>
          <w:numId w:val="494"/>
        </w:numPr>
        <w:spacing w:after="0" w:line="240" w:lineRule="auto"/>
        <w:ind w:left="1276" w:hanging="294"/>
      </w:pPr>
      <w:r w:rsidRPr="00342A3B">
        <w:t>cjeloviti izvedbeni program</w:t>
      </w:r>
    </w:p>
    <w:p w14:paraId="62AEA323" w14:textId="77777777" w:rsidR="00DB0189" w:rsidRPr="00342A3B" w:rsidRDefault="00DB0189" w:rsidP="00E82314">
      <w:pPr>
        <w:numPr>
          <w:ilvl w:val="0"/>
          <w:numId w:val="494"/>
        </w:numPr>
        <w:spacing w:after="0" w:line="240" w:lineRule="auto"/>
        <w:ind w:left="1276" w:hanging="294"/>
      </w:pPr>
      <w:r w:rsidRPr="00385F39">
        <w:t>popis predavača koji će izvoditi program izobrazbe uključuju</w:t>
      </w:r>
      <w:r w:rsidRPr="00E17428">
        <w:t>ći dokaze o njihovom radno-pravnom statutu, sukladno posebnim propisima i dokaze o ispunjavanju uvjeta iz ovog Pravilnika</w:t>
      </w:r>
    </w:p>
    <w:p w14:paraId="0C086BE7" w14:textId="77777777" w:rsidR="00E82314" w:rsidRDefault="00DB0189" w:rsidP="00E82314">
      <w:pPr>
        <w:numPr>
          <w:ilvl w:val="0"/>
          <w:numId w:val="494"/>
        </w:numPr>
        <w:spacing w:after="0" w:line="240" w:lineRule="auto"/>
        <w:ind w:left="1276" w:hanging="294"/>
      </w:pPr>
      <w:r>
        <w:t>popis i odgovarajuća dokumentacija o opremi k</w:t>
      </w:r>
      <w:r w:rsidRPr="0052775D">
        <w:t xml:space="preserve">oja će se koristiti u izvođenju </w:t>
      </w:r>
      <w:r>
        <w:t>programa izobrazbe</w:t>
      </w:r>
      <w:r w:rsidRPr="0052775D">
        <w:t>;</w:t>
      </w:r>
    </w:p>
    <w:p w14:paraId="44585C96" w14:textId="77777777" w:rsidR="00E82314" w:rsidRPr="0052775D" w:rsidRDefault="00E82314" w:rsidP="00E82314">
      <w:pPr>
        <w:numPr>
          <w:ilvl w:val="0"/>
          <w:numId w:val="494"/>
        </w:numPr>
        <w:spacing w:after="0" w:line="240" w:lineRule="auto"/>
        <w:ind w:left="1276" w:hanging="294"/>
      </w:pPr>
      <w:r w:rsidRPr="0052775D">
        <w:t xml:space="preserve">popis obveznih i dopunskih uređaja </w:t>
      </w:r>
      <w:r>
        <w:t xml:space="preserve">i opreme </w:t>
      </w:r>
      <w:r w:rsidRPr="0052775D">
        <w:t>s njihovim opisom;</w:t>
      </w:r>
    </w:p>
    <w:p w14:paraId="0CE4B77E" w14:textId="77777777" w:rsidR="00E82314" w:rsidRPr="00E82314" w:rsidRDefault="00E82314" w:rsidP="00E82314">
      <w:pPr>
        <w:pStyle w:val="Odlomakpopisa"/>
        <w:numPr>
          <w:ilvl w:val="0"/>
          <w:numId w:val="494"/>
        </w:numPr>
        <w:spacing w:before="0" w:after="0"/>
        <w:ind w:left="1276" w:hanging="294"/>
        <w:contextualSpacing w:val="0"/>
      </w:pPr>
      <w:r w:rsidRPr="00E82314">
        <w:t>popis plovila ili drugih odgovarajućih objekata ili prostora s kratkim opisom (ako je primjenjivo);</w:t>
      </w:r>
    </w:p>
    <w:p w14:paraId="3D601DD0" w14:textId="14CF759A" w:rsidR="00E82314" w:rsidRPr="0052775D" w:rsidRDefault="00E82314" w:rsidP="00E82314">
      <w:pPr>
        <w:numPr>
          <w:ilvl w:val="0"/>
          <w:numId w:val="494"/>
        </w:numPr>
        <w:spacing w:after="0" w:line="240" w:lineRule="auto"/>
        <w:ind w:left="1276" w:hanging="294"/>
      </w:pPr>
      <w:r w:rsidRPr="0052775D">
        <w:t xml:space="preserve">opis </w:t>
      </w:r>
      <w:r>
        <w:t>brodarskih</w:t>
      </w:r>
      <w:r w:rsidRPr="0052775D">
        <w:t xml:space="preserve"> vježbališta s njihovom opremom i uređajima</w:t>
      </w:r>
      <w:r>
        <w:t xml:space="preserve"> (ako je raspoloživo)</w:t>
      </w:r>
      <w:r w:rsidRPr="0052775D">
        <w:t>;</w:t>
      </w:r>
    </w:p>
    <w:p w14:paraId="2B648184" w14:textId="77777777" w:rsidR="00E82314" w:rsidRPr="00F465AD" w:rsidRDefault="00E82314" w:rsidP="00E82314">
      <w:pPr>
        <w:numPr>
          <w:ilvl w:val="0"/>
          <w:numId w:val="494"/>
        </w:numPr>
        <w:spacing w:after="0" w:line="240" w:lineRule="auto"/>
        <w:ind w:left="1276" w:hanging="294"/>
      </w:pPr>
      <w:r w:rsidRPr="00F465AD">
        <w:t>važeća svjedodžba sustava upravljanja kvalitetom.</w:t>
      </w:r>
    </w:p>
    <w:p w14:paraId="4F6EDB14" w14:textId="77777777" w:rsidR="00DB0189" w:rsidRPr="00DB0189" w:rsidRDefault="00DB0189" w:rsidP="00DB0189">
      <w:pPr>
        <w:rPr>
          <w:lang w:eastAsia="hr-HR"/>
        </w:rPr>
      </w:pPr>
    </w:p>
    <w:p w14:paraId="5A5E3D58" w14:textId="2FBD66FC" w:rsidR="004041F9" w:rsidRDefault="004A18C7" w:rsidP="00F56728">
      <w:pPr>
        <w:pStyle w:val="Naslov2"/>
        <w:jc w:val="left"/>
        <w:rPr>
          <w:lang w:eastAsia="hr-HR"/>
        </w:rPr>
      </w:pPr>
      <w:r>
        <w:rPr>
          <w:lang w:eastAsia="hr-HR"/>
        </w:rPr>
        <w:t>IV.B</w:t>
      </w:r>
      <w:r w:rsidRPr="004041F9">
        <w:rPr>
          <w:lang w:eastAsia="hr-HR"/>
        </w:rPr>
        <w:t xml:space="preserve"> </w:t>
      </w:r>
      <w:r w:rsidR="00CA7580">
        <w:rPr>
          <w:lang w:eastAsia="hr-HR"/>
        </w:rPr>
        <w:t xml:space="preserve">– </w:t>
      </w:r>
      <w:r w:rsidR="00FD15E6">
        <w:rPr>
          <w:lang w:eastAsia="hr-HR"/>
        </w:rPr>
        <w:t>U</w:t>
      </w:r>
      <w:r w:rsidR="00FD15E6" w:rsidRPr="004041F9">
        <w:rPr>
          <w:lang w:eastAsia="hr-HR"/>
        </w:rPr>
        <w:t xml:space="preserve">vjeti u pogledu </w:t>
      </w:r>
      <w:r w:rsidR="00FD15E6" w:rsidRPr="00BE687D">
        <w:t>tehničke</w:t>
      </w:r>
      <w:r w:rsidR="00FD15E6" w:rsidRPr="004041F9">
        <w:rPr>
          <w:lang w:eastAsia="hr-HR"/>
        </w:rPr>
        <w:t xml:space="preserve"> opremljenosti i osoblja</w:t>
      </w:r>
    </w:p>
    <w:p w14:paraId="5C2EB329" w14:textId="691CD4E6" w:rsidR="004041F9" w:rsidRPr="0089371F" w:rsidRDefault="00FD15E6" w:rsidP="004C5249">
      <w:pPr>
        <w:pStyle w:val="Naslov3"/>
      </w:pPr>
      <w:bookmarkStart w:id="6" w:name="_Toc364296836"/>
      <w:bookmarkStart w:id="7" w:name="_Toc364297082"/>
      <w:bookmarkStart w:id="8" w:name="_Toc369813324"/>
      <w:r w:rsidRPr="00FD15E6">
        <w:t>IV.B</w:t>
      </w:r>
      <w:r>
        <w:t>.1</w:t>
      </w:r>
      <w:r w:rsidRPr="00FD15E6">
        <w:t xml:space="preserve"> – </w:t>
      </w:r>
      <w:r>
        <w:t>U</w:t>
      </w:r>
      <w:r w:rsidRPr="0089371F">
        <w:t>vjeti za provedbu programa obrazovanja</w:t>
      </w:r>
      <w:bookmarkEnd w:id="6"/>
      <w:bookmarkEnd w:id="7"/>
      <w:bookmarkEnd w:id="8"/>
    </w:p>
    <w:p w14:paraId="213FB02B" w14:textId="77777777" w:rsidR="00CB1181" w:rsidRDefault="00CB1181" w:rsidP="004041F9">
      <w:pPr>
        <w:spacing w:after="0" w:line="240" w:lineRule="auto"/>
        <w:ind w:left="350" w:hanging="350"/>
        <w:rPr>
          <w:b/>
          <w:sz w:val="22"/>
          <w:szCs w:val="22"/>
          <w:lang w:eastAsia="hr-HR"/>
        </w:rPr>
      </w:pPr>
      <w:bookmarkStart w:id="9" w:name="_Toc364296837"/>
      <w:bookmarkStart w:id="10" w:name="_Toc364297083"/>
    </w:p>
    <w:p w14:paraId="2E0A2723" w14:textId="05B47B8F" w:rsidR="004041F9" w:rsidRPr="004041F9" w:rsidRDefault="004041F9" w:rsidP="004041F9">
      <w:pPr>
        <w:spacing w:after="0" w:line="240" w:lineRule="auto"/>
        <w:ind w:left="350" w:hanging="350"/>
        <w:rPr>
          <w:b/>
          <w:sz w:val="22"/>
          <w:szCs w:val="22"/>
          <w:lang w:eastAsia="hr-HR"/>
        </w:rPr>
      </w:pPr>
      <w:r w:rsidRPr="004041F9">
        <w:rPr>
          <w:b/>
          <w:sz w:val="22"/>
          <w:szCs w:val="22"/>
          <w:lang w:eastAsia="hr-HR"/>
        </w:rPr>
        <w:t>1.</w:t>
      </w:r>
      <w:r w:rsidRPr="004041F9">
        <w:rPr>
          <w:b/>
          <w:sz w:val="22"/>
          <w:szCs w:val="22"/>
          <w:lang w:eastAsia="hr-HR"/>
        </w:rPr>
        <w:tab/>
        <w:t>Opći uvjeti za provedbu programa obrazovanja</w:t>
      </w:r>
    </w:p>
    <w:p w14:paraId="568C3FCE" w14:textId="77777777" w:rsidR="004041F9" w:rsidRPr="004041F9" w:rsidRDefault="004041F9" w:rsidP="004041F9">
      <w:pPr>
        <w:spacing w:after="0" w:line="240" w:lineRule="auto"/>
        <w:ind w:left="350" w:hanging="350"/>
        <w:rPr>
          <w:b/>
          <w:sz w:val="22"/>
          <w:szCs w:val="22"/>
          <w:lang w:eastAsia="hr-HR"/>
        </w:rPr>
      </w:pPr>
    </w:p>
    <w:p w14:paraId="5D78B6B9" w14:textId="7CEA5350" w:rsidR="004041F9" w:rsidRPr="004041F9" w:rsidRDefault="004041F9" w:rsidP="00AD691B">
      <w:pPr>
        <w:spacing w:line="240" w:lineRule="auto"/>
        <w:ind w:left="851" w:hanging="567"/>
        <w:rPr>
          <w:sz w:val="22"/>
          <w:szCs w:val="22"/>
          <w:lang w:eastAsia="hr-HR"/>
        </w:rPr>
      </w:pPr>
      <w:r w:rsidRPr="004041F9">
        <w:rPr>
          <w:sz w:val="22"/>
          <w:szCs w:val="22"/>
          <w:lang w:eastAsia="hr-HR"/>
        </w:rPr>
        <w:t>1.</w:t>
      </w:r>
      <w:r w:rsidR="00AD691B">
        <w:rPr>
          <w:sz w:val="22"/>
          <w:szCs w:val="22"/>
          <w:lang w:eastAsia="hr-HR"/>
        </w:rPr>
        <w:t xml:space="preserve">1 </w:t>
      </w:r>
      <w:r w:rsidRPr="004041F9">
        <w:rPr>
          <w:sz w:val="22"/>
          <w:szCs w:val="22"/>
          <w:lang w:eastAsia="hr-HR"/>
        </w:rPr>
        <w:t>Nastavni prostori omogućuju obrazovanje predviđenoga broja pristupnika.</w:t>
      </w:r>
    </w:p>
    <w:p w14:paraId="4CD3D33C" w14:textId="18536DB7" w:rsidR="004041F9" w:rsidRPr="004041F9" w:rsidRDefault="00AD691B" w:rsidP="00AD691B">
      <w:pPr>
        <w:spacing w:line="240" w:lineRule="auto"/>
        <w:ind w:left="851" w:hanging="567"/>
        <w:rPr>
          <w:sz w:val="22"/>
          <w:szCs w:val="22"/>
          <w:lang w:eastAsia="hr-HR"/>
        </w:rPr>
      </w:pPr>
      <w:r>
        <w:rPr>
          <w:sz w:val="22"/>
          <w:szCs w:val="22"/>
          <w:lang w:eastAsia="hr-HR"/>
        </w:rPr>
        <w:t>1.</w:t>
      </w:r>
      <w:r w:rsidR="00EB6978">
        <w:rPr>
          <w:sz w:val="22"/>
          <w:szCs w:val="22"/>
          <w:lang w:eastAsia="hr-HR"/>
        </w:rPr>
        <w:t>2</w:t>
      </w:r>
      <w:r w:rsidR="004041F9" w:rsidRPr="004041F9">
        <w:rPr>
          <w:sz w:val="22"/>
          <w:szCs w:val="22"/>
          <w:lang w:eastAsia="hr-HR"/>
        </w:rPr>
        <w:t>.</w:t>
      </w:r>
      <w:r>
        <w:rPr>
          <w:sz w:val="22"/>
          <w:szCs w:val="22"/>
          <w:lang w:eastAsia="hr-HR"/>
        </w:rPr>
        <w:t xml:space="preserve"> </w:t>
      </w:r>
      <w:r w:rsidR="004041F9" w:rsidRPr="004041F9">
        <w:rPr>
          <w:sz w:val="22"/>
          <w:szCs w:val="22"/>
          <w:lang w:eastAsia="hr-HR"/>
        </w:rPr>
        <w:t xml:space="preserve">Za svaki program obrazovanja </w:t>
      </w:r>
      <w:r w:rsidR="00D91412">
        <w:rPr>
          <w:sz w:val="22"/>
          <w:szCs w:val="22"/>
          <w:lang w:eastAsia="hr-HR"/>
        </w:rPr>
        <w:t>obr</w:t>
      </w:r>
      <w:r w:rsidR="000F34D0">
        <w:rPr>
          <w:sz w:val="22"/>
          <w:szCs w:val="22"/>
          <w:lang w:eastAsia="hr-HR"/>
        </w:rPr>
        <w:t>a</w:t>
      </w:r>
      <w:r w:rsidR="00D91412">
        <w:rPr>
          <w:sz w:val="22"/>
          <w:szCs w:val="22"/>
          <w:lang w:eastAsia="hr-HR"/>
        </w:rPr>
        <w:t>z</w:t>
      </w:r>
      <w:r w:rsidR="000F34D0">
        <w:rPr>
          <w:sz w:val="22"/>
          <w:szCs w:val="22"/>
          <w:lang w:eastAsia="hr-HR"/>
        </w:rPr>
        <w:t>ovna ustanova</w:t>
      </w:r>
      <w:r w:rsidR="004041F9" w:rsidRPr="004041F9">
        <w:rPr>
          <w:sz w:val="22"/>
          <w:szCs w:val="22"/>
          <w:lang w:eastAsia="hr-HR"/>
        </w:rPr>
        <w:t xml:space="preserve"> mora posjedovati autoriziranu i originalnu literaturu (priručnik, skripta, udžbenik i dr.) izrađen u skladu sa zahtjevima pojedinog programa obrazovanja odnosno u skladu sa kurikulumom.</w:t>
      </w:r>
    </w:p>
    <w:p w14:paraId="755B8753" w14:textId="1C57086B" w:rsidR="004041F9" w:rsidRPr="004041F9" w:rsidRDefault="00AD691B" w:rsidP="00AD691B">
      <w:pPr>
        <w:spacing w:line="240" w:lineRule="auto"/>
        <w:ind w:left="851" w:hanging="567"/>
        <w:rPr>
          <w:sz w:val="22"/>
          <w:szCs w:val="22"/>
          <w:lang w:eastAsia="hr-HR"/>
        </w:rPr>
      </w:pPr>
      <w:r>
        <w:rPr>
          <w:sz w:val="22"/>
          <w:szCs w:val="22"/>
          <w:lang w:eastAsia="hr-HR"/>
        </w:rPr>
        <w:t>1.</w:t>
      </w:r>
      <w:r w:rsidR="00EB6978">
        <w:rPr>
          <w:sz w:val="22"/>
          <w:szCs w:val="22"/>
          <w:lang w:eastAsia="hr-HR"/>
        </w:rPr>
        <w:t>3</w:t>
      </w:r>
      <w:r w:rsidR="004041F9" w:rsidRPr="004041F9">
        <w:rPr>
          <w:sz w:val="22"/>
          <w:szCs w:val="22"/>
          <w:lang w:eastAsia="hr-HR"/>
        </w:rPr>
        <w:t>.</w:t>
      </w:r>
      <w:r>
        <w:rPr>
          <w:sz w:val="22"/>
          <w:szCs w:val="22"/>
          <w:lang w:eastAsia="hr-HR"/>
        </w:rPr>
        <w:t xml:space="preserve"> </w:t>
      </w:r>
      <w:r w:rsidR="000F34D0">
        <w:rPr>
          <w:sz w:val="22"/>
          <w:szCs w:val="22"/>
          <w:lang w:eastAsia="hr-HR"/>
        </w:rPr>
        <w:t>Obrazovna ustanova</w:t>
      </w:r>
      <w:r w:rsidR="004041F9" w:rsidRPr="004041F9">
        <w:rPr>
          <w:sz w:val="22"/>
          <w:szCs w:val="22"/>
          <w:lang w:eastAsia="hr-HR"/>
        </w:rPr>
        <w:t xml:space="preserve"> mora posjedovati u svom vlasništvu </w:t>
      </w:r>
      <w:r w:rsidR="00EB6978" w:rsidRPr="00EB6978">
        <w:rPr>
          <w:sz w:val="22"/>
          <w:szCs w:val="22"/>
          <w:lang w:eastAsia="hr-HR"/>
        </w:rPr>
        <w:t>uređaje, plovilo ili drugi odgovarajući objekt ili prostor</w:t>
      </w:r>
      <w:r w:rsidR="00EB6978">
        <w:rPr>
          <w:sz w:val="22"/>
          <w:szCs w:val="22"/>
          <w:lang w:eastAsia="hr-HR"/>
        </w:rPr>
        <w:t xml:space="preserve"> i</w:t>
      </w:r>
      <w:r w:rsidR="00EB6978" w:rsidRPr="00EB6978">
        <w:rPr>
          <w:sz w:val="22"/>
          <w:szCs w:val="22"/>
          <w:lang w:eastAsia="hr-HR"/>
        </w:rPr>
        <w:t xml:space="preserve"> </w:t>
      </w:r>
      <w:r w:rsidR="004041F9" w:rsidRPr="004041F9">
        <w:rPr>
          <w:sz w:val="22"/>
          <w:szCs w:val="22"/>
          <w:lang w:eastAsia="hr-HR"/>
        </w:rPr>
        <w:t xml:space="preserve">drugu </w:t>
      </w:r>
      <w:r w:rsidR="00EB6978" w:rsidRPr="00EB6978">
        <w:rPr>
          <w:sz w:val="22"/>
          <w:szCs w:val="22"/>
          <w:lang w:eastAsia="hr-HR"/>
        </w:rPr>
        <w:t xml:space="preserve">obveznu </w:t>
      </w:r>
      <w:r w:rsidR="004041F9" w:rsidRPr="004041F9">
        <w:rPr>
          <w:sz w:val="22"/>
          <w:szCs w:val="22"/>
          <w:lang w:eastAsia="hr-HR"/>
        </w:rPr>
        <w:t xml:space="preserve">opremu potrebnu za izvođenje pojedinog programa obrazovanja odnosno izobrazbe. Iznimno, opremu koja je izričito navedena u popisu minimalnih tehničkih uvjeta za izvođenje pojedinog programa obrazovanja odnosno izobrazbe, </w:t>
      </w:r>
      <w:r w:rsidR="000F34D0">
        <w:rPr>
          <w:sz w:val="22"/>
          <w:szCs w:val="22"/>
          <w:lang w:eastAsia="hr-HR"/>
        </w:rPr>
        <w:t>obrazovna ustanova</w:t>
      </w:r>
      <w:r w:rsidR="004041F9" w:rsidRPr="004041F9">
        <w:rPr>
          <w:sz w:val="22"/>
          <w:szCs w:val="22"/>
          <w:lang w:eastAsia="hr-HR"/>
        </w:rPr>
        <w:t xml:space="preserve"> može osigurati valjanim ugovorom zaključenim sa vlasnikom takve opreme. </w:t>
      </w:r>
    </w:p>
    <w:p w14:paraId="536375E2" w14:textId="0616EE47" w:rsidR="004041F9" w:rsidRDefault="00AD691B" w:rsidP="00AD691B">
      <w:pPr>
        <w:spacing w:line="240" w:lineRule="auto"/>
        <w:ind w:left="851" w:hanging="567"/>
        <w:rPr>
          <w:sz w:val="22"/>
          <w:szCs w:val="22"/>
          <w:lang w:eastAsia="hr-HR"/>
        </w:rPr>
      </w:pPr>
      <w:r>
        <w:rPr>
          <w:sz w:val="22"/>
          <w:szCs w:val="22"/>
          <w:lang w:eastAsia="hr-HR"/>
        </w:rPr>
        <w:t>1.</w:t>
      </w:r>
      <w:r w:rsidR="00EB6978">
        <w:rPr>
          <w:sz w:val="22"/>
          <w:szCs w:val="22"/>
          <w:lang w:eastAsia="hr-HR"/>
        </w:rPr>
        <w:t>4</w:t>
      </w:r>
      <w:r w:rsidR="004041F9" w:rsidRPr="004041F9">
        <w:rPr>
          <w:sz w:val="22"/>
          <w:szCs w:val="22"/>
          <w:lang w:eastAsia="hr-HR"/>
        </w:rPr>
        <w:t>.</w:t>
      </w:r>
      <w:r>
        <w:rPr>
          <w:sz w:val="22"/>
          <w:szCs w:val="22"/>
          <w:lang w:eastAsia="hr-HR"/>
        </w:rPr>
        <w:t xml:space="preserve"> </w:t>
      </w:r>
      <w:r w:rsidR="004041F9" w:rsidRPr="004041F9">
        <w:rPr>
          <w:sz w:val="22"/>
          <w:szCs w:val="22"/>
          <w:lang w:eastAsia="hr-HR"/>
        </w:rPr>
        <w:t xml:space="preserve">Referentni video materijal koji se koristi u izvođenju programa obrazovanja mora biti autoriziran i originalan i mora biti u vlasništvu </w:t>
      </w:r>
      <w:r w:rsidR="00EB6978">
        <w:rPr>
          <w:sz w:val="22"/>
          <w:szCs w:val="22"/>
          <w:lang w:eastAsia="hr-HR"/>
        </w:rPr>
        <w:t>obrazovne ustanove</w:t>
      </w:r>
      <w:r w:rsidR="004041F9" w:rsidRPr="004041F9">
        <w:rPr>
          <w:sz w:val="22"/>
          <w:szCs w:val="22"/>
          <w:lang w:eastAsia="hr-HR"/>
        </w:rPr>
        <w:t xml:space="preserve"> koji izvodi program obrazovanja</w:t>
      </w:r>
      <w:r w:rsidR="00EB6978">
        <w:rPr>
          <w:sz w:val="22"/>
          <w:szCs w:val="22"/>
          <w:lang w:eastAsia="hr-HR"/>
        </w:rPr>
        <w:t xml:space="preserve"> ili mora posjedovati odgovarajuće odobrenje za korištenje istoga od vlasnika</w:t>
      </w:r>
      <w:r w:rsidR="004041F9" w:rsidRPr="004041F9">
        <w:rPr>
          <w:sz w:val="22"/>
          <w:szCs w:val="22"/>
          <w:lang w:eastAsia="hr-HR"/>
        </w:rPr>
        <w:t>.</w:t>
      </w:r>
    </w:p>
    <w:p w14:paraId="1A59AC89" w14:textId="77777777" w:rsidR="00CB1181" w:rsidRDefault="00CB1181" w:rsidP="004041F9">
      <w:pPr>
        <w:spacing w:after="0" w:line="240" w:lineRule="auto"/>
        <w:ind w:left="336" w:hanging="336"/>
        <w:rPr>
          <w:b/>
          <w:sz w:val="22"/>
          <w:szCs w:val="22"/>
          <w:lang w:eastAsia="hr-HR"/>
        </w:rPr>
      </w:pPr>
    </w:p>
    <w:p w14:paraId="1ED9240C" w14:textId="435E6D53" w:rsidR="004041F9" w:rsidRDefault="00343BF7" w:rsidP="004041F9">
      <w:pPr>
        <w:spacing w:after="0" w:line="240" w:lineRule="auto"/>
        <w:ind w:left="336" w:hanging="336"/>
        <w:rPr>
          <w:b/>
          <w:sz w:val="22"/>
          <w:szCs w:val="22"/>
          <w:lang w:eastAsia="hr-HR"/>
        </w:rPr>
      </w:pPr>
      <w:r>
        <w:rPr>
          <w:b/>
          <w:sz w:val="22"/>
          <w:szCs w:val="22"/>
          <w:lang w:eastAsia="hr-HR"/>
        </w:rPr>
        <w:t>2</w:t>
      </w:r>
      <w:r w:rsidR="004041F9" w:rsidRPr="004041F9">
        <w:rPr>
          <w:b/>
          <w:sz w:val="22"/>
          <w:szCs w:val="22"/>
          <w:lang w:eastAsia="hr-HR"/>
        </w:rPr>
        <w:t>.</w:t>
      </w:r>
      <w:r w:rsidR="004041F9" w:rsidRPr="004041F9">
        <w:rPr>
          <w:b/>
          <w:sz w:val="22"/>
          <w:szCs w:val="22"/>
          <w:lang w:eastAsia="hr-HR"/>
        </w:rPr>
        <w:tab/>
        <w:t>Nastavni prostor</w:t>
      </w:r>
    </w:p>
    <w:p w14:paraId="2B57B2E2" w14:textId="77777777" w:rsidR="00CB1181" w:rsidRPr="004041F9" w:rsidRDefault="00CB1181" w:rsidP="004041F9">
      <w:pPr>
        <w:spacing w:after="0" w:line="240" w:lineRule="auto"/>
        <w:ind w:left="336" w:hanging="336"/>
        <w:rPr>
          <w:b/>
          <w:sz w:val="22"/>
          <w:szCs w:val="22"/>
          <w:lang w:eastAsia="hr-HR"/>
        </w:rPr>
      </w:pPr>
    </w:p>
    <w:p w14:paraId="7EC8D775" w14:textId="79CD5218" w:rsidR="004041F9" w:rsidRPr="004041F9" w:rsidRDefault="004041F9" w:rsidP="00343BF7">
      <w:pPr>
        <w:spacing w:after="0" w:line="240" w:lineRule="auto"/>
        <w:ind w:left="426" w:hanging="51"/>
        <w:rPr>
          <w:sz w:val="22"/>
          <w:szCs w:val="22"/>
          <w:lang w:eastAsia="hr-HR"/>
        </w:rPr>
      </w:pPr>
      <w:r w:rsidRPr="004041F9">
        <w:rPr>
          <w:sz w:val="22"/>
          <w:szCs w:val="22"/>
          <w:lang w:eastAsia="hr-HR"/>
        </w:rPr>
        <w:t>Sve učionice u kojima će se obavljati obrazovanje moraju biti u skladu sa standardima definiranim posebnim propisima, te moraju imati:</w:t>
      </w:r>
    </w:p>
    <w:p w14:paraId="79FE96D1" w14:textId="225ED30A" w:rsidR="004041F9" w:rsidRPr="00343BF7" w:rsidRDefault="004041F9" w:rsidP="008027C3">
      <w:pPr>
        <w:pStyle w:val="Odlomakpopisa"/>
        <w:numPr>
          <w:ilvl w:val="2"/>
          <w:numId w:val="233"/>
        </w:numPr>
        <w:spacing w:after="0" w:line="240" w:lineRule="auto"/>
        <w:rPr>
          <w:sz w:val="22"/>
          <w:szCs w:val="22"/>
          <w:lang w:eastAsia="hr-HR"/>
        </w:rPr>
      </w:pPr>
      <w:r w:rsidRPr="00343BF7">
        <w:rPr>
          <w:sz w:val="22"/>
          <w:szCs w:val="22"/>
          <w:lang w:eastAsia="hr-HR"/>
        </w:rPr>
        <w:t>nastavnu ploču ili prikazni blok</w:t>
      </w:r>
    </w:p>
    <w:p w14:paraId="36ECBEBF" w14:textId="39799782" w:rsidR="004041F9" w:rsidRPr="00343BF7" w:rsidRDefault="004041F9" w:rsidP="008027C3">
      <w:pPr>
        <w:pStyle w:val="Odlomakpopisa"/>
        <w:numPr>
          <w:ilvl w:val="2"/>
          <w:numId w:val="233"/>
        </w:numPr>
        <w:spacing w:after="0" w:line="240" w:lineRule="auto"/>
        <w:rPr>
          <w:sz w:val="22"/>
          <w:szCs w:val="22"/>
          <w:lang w:eastAsia="hr-HR"/>
        </w:rPr>
      </w:pPr>
      <w:r w:rsidRPr="00343BF7">
        <w:rPr>
          <w:sz w:val="22"/>
          <w:szCs w:val="22"/>
          <w:lang w:eastAsia="hr-HR"/>
        </w:rPr>
        <w:t>projektor</w:t>
      </w:r>
    </w:p>
    <w:p w14:paraId="335E71BD" w14:textId="400185BB" w:rsidR="004041F9" w:rsidRPr="00343BF7" w:rsidRDefault="004041F9" w:rsidP="008027C3">
      <w:pPr>
        <w:pStyle w:val="Odlomakpopisa"/>
        <w:numPr>
          <w:ilvl w:val="2"/>
          <w:numId w:val="233"/>
        </w:numPr>
        <w:spacing w:after="0" w:line="240" w:lineRule="auto"/>
        <w:rPr>
          <w:sz w:val="22"/>
          <w:szCs w:val="22"/>
          <w:lang w:eastAsia="hr-HR"/>
        </w:rPr>
      </w:pPr>
      <w:r w:rsidRPr="00343BF7">
        <w:rPr>
          <w:sz w:val="22"/>
          <w:szCs w:val="22"/>
          <w:lang w:eastAsia="hr-HR"/>
        </w:rPr>
        <w:t>opremu za prikazivanje video programa</w:t>
      </w:r>
    </w:p>
    <w:p w14:paraId="493E3D05" w14:textId="56CD9340" w:rsidR="004041F9" w:rsidRPr="00343BF7" w:rsidRDefault="004E6CB5" w:rsidP="008027C3">
      <w:pPr>
        <w:pStyle w:val="Odlomakpopisa"/>
        <w:numPr>
          <w:ilvl w:val="2"/>
          <w:numId w:val="233"/>
        </w:numPr>
        <w:spacing w:after="0" w:line="240" w:lineRule="auto"/>
        <w:rPr>
          <w:sz w:val="22"/>
          <w:szCs w:val="22"/>
          <w:lang w:eastAsia="hr-HR"/>
        </w:rPr>
      </w:pPr>
      <w:r w:rsidRPr="00343BF7">
        <w:rPr>
          <w:sz w:val="22"/>
          <w:szCs w:val="22"/>
          <w:lang w:eastAsia="hr-HR"/>
        </w:rPr>
        <w:t>odgovarajuća</w:t>
      </w:r>
      <w:r w:rsidR="004041F9" w:rsidRPr="00343BF7">
        <w:rPr>
          <w:sz w:val="22"/>
          <w:szCs w:val="22"/>
          <w:lang w:eastAsia="hr-HR"/>
        </w:rPr>
        <w:t xml:space="preserve"> </w:t>
      </w:r>
      <w:r w:rsidRPr="00343BF7">
        <w:rPr>
          <w:sz w:val="22"/>
          <w:szCs w:val="22"/>
          <w:lang w:eastAsia="hr-HR"/>
        </w:rPr>
        <w:t>računala</w:t>
      </w:r>
      <w:r w:rsidR="004041F9" w:rsidRPr="00343BF7">
        <w:rPr>
          <w:sz w:val="22"/>
          <w:szCs w:val="22"/>
          <w:lang w:eastAsia="hr-HR"/>
        </w:rPr>
        <w:t xml:space="preserve"> (za programe obrazovanja koji zahtijevaju rad na </w:t>
      </w:r>
      <w:r w:rsidRPr="00343BF7">
        <w:rPr>
          <w:sz w:val="22"/>
          <w:szCs w:val="22"/>
          <w:lang w:eastAsia="hr-HR"/>
        </w:rPr>
        <w:t>računalu</w:t>
      </w:r>
      <w:r w:rsidR="004041F9" w:rsidRPr="00343BF7">
        <w:rPr>
          <w:sz w:val="22"/>
          <w:szCs w:val="22"/>
          <w:lang w:eastAsia="hr-HR"/>
        </w:rPr>
        <w:t>)</w:t>
      </w:r>
    </w:p>
    <w:p w14:paraId="73B7CF17" w14:textId="38BFBC43" w:rsidR="004041F9" w:rsidRPr="00343BF7" w:rsidRDefault="004041F9" w:rsidP="008027C3">
      <w:pPr>
        <w:pStyle w:val="Odlomakpopisa"/>
        <w:numPr>
          <w:ilvl w:val="2"/>
          <w:numId w:val="233"/>
        </w:numPr>
        <w:spacing w:after="0" w:line="240" w:lineRule="auto"/>
        <w:rPr>
          <w:sz w:val="22"/>
          <w:szCs w:val="22"/>
          <w:lang w:eastAsia="hr-HR"/>
        </w:rPr>
      </w:pPr>
      <w:r w:rsidRPr="00343BF7">
        <w:rPr>
          <w:sz w:val="22"/>
          <w:szCs w:val="22"/>
          <w:lang w:eastAsia="hr-HR"/>
        </w:rPr>
        <w:t>audio opremu (za programe koji zahtijevaju takvu opremu);</w:t>
      </w:r>
    </w:p>
    <w:p w14:paraId="6D90A33C" w14:textId="5A20A5E9" w:rsidR="004041F9" w:rsidRPr="00343BF7" w:rsidRDefault="004041F9" w:rsidP="008027C3">
      <w:pPr>
        <w:pStyle w:val="Odlomakpopisa"/>
        <w:numPr>
          <w:ilvl w:val="2"/>
          <w:numId w:val="233"/>
        </w:numPr>
        <w:spacing w:after="0" w:line="240" w:lineRule="auto"/>
        <w:rPr>
          <w:sz w:val="22"/>
          <w:szCs w:val="22"/>
          <w:lang w:eastAsia="hr-HR"/>
        </w:rPr>
      </w:pPr>
      <w:r w:rsidRPr="00343BF7">
        <w:rPr>
          <w:sz w:val="22"/>
          <w:szCs w:val="22"/>
          <w:lang w:eastAsia="hr-HR"/>
        </w:rPr>
        <w:t>odgovarajući broj radnih stolova obzirom na broj polaznika obrazovanja.</w:t>
      </w:r>
    </w:p>
    <w:bookmarkEnd w:id="9"/>
    <w:bookmarkEnd w:id="10"/>
    <w:p w14:paraId="60D314A1" w14:textId="77777777" w:rsidR="004041F9" w:rsidRPr="004041F9" w:rsidRDefault="004041F9" w:rsidP="004041F9">
      <w:pPr>
        <w:spacing w:after="0" w:line="240" w:lineRule="auto"/>
        <w:ind w:left="720" w:hanging="720"/>
        <w:rPr>
          <w:b/>
          <w:sz w:val="22"/>
          <w:szCs w:val="22"/>
          <w:lang w:eastAsia="hr-HR"/>
        </w:rPr>
      </w:pPr>
    </w:p>
    <w:p w14:paraId="1CCB4A9E" w14:textId="0EED0B1F" w:rsidR="004041F9" w:rsidRPr="004041F9" w:rsidRDefault="004041F9" w:rsidP="004041F9">
      <w:pPr>
        <w:spacing w:after="0" w:line="240" w:lineRule="auto"/>
        <w:ind w:left="336" w:hanging="336"/>
        <w:rPr>
          <w:b/>
          <w:sz w:val="22"/>
          <w:szCs w:val="22"/>
          <w:lang w:eastAsia="hr-HR"/>
        </w:rPr>
      </w:pPr>
      <w:r w:rsidRPr="004041F9">
        <w:rPr>
          <w:b/>
          <w:sz w:val="22"/>
          <w:szCs w:val="22"/>
          <w:lang w:eastAsia="hr-HR"/>
        </w:rPr>
        <w:t>3.</w:t>
      </w:r>
      <w:r w:rsidRPr="004041F9">
        <w:rPr>
          <w:b/>
          <w:sz w:val="22"/>
          <w:szCs w:val="22"/>
          <w:lang w:eastAsia="hr-HR"/>
        </w:rPr>
        <w:tab/>
        <w:t>Nastavnici</w:t>
      </w:r>
    </w:p>
    <w:p w14:paraId="3DFA58FA" w14:textId="77777777" w:rsidR="004041F9" w:rsidRPr="004041F9" w:rsidRDefault="004041F9" w:rsidP="004041F9">
      <w:pPr>
        <w:spacing w:after="0" w:line="240" w:lineRule="auto"/>
        <w:ind w:left="426" w:hanging="426"/>
        <w:rPr>
          <w:b/>
          <w:sz w:val="22"/>
          <w:szCs w:val="22"/>
          <w:lang w:eastAsia="hr-HR"/>
        </w:rPr>
      </w:pPr>
    </w:p>
    <w:p w14:paraId="483456E5" w14:textId="43B19619" w:rsidR="004041F9" w:rsidRPr="004041F9" w:rsidRDefault="004041F9" w:rsidP="004041F9">
      <w:pPr>
        <w:tabs>
          <w:tab w:val="left" w:pos="993"/>
        </w:tabs>
        <w:spacing w:after="0" w:line="240" w:lineRule="auto"/>
        <w:ind w:left="851" w:hanging="515"/>
        <w:rPr>
          <w:b/>
          <w:sz w:val="22"/>
          <w:szCs w:val="22"/>
          <w:lang w:eastAsia="hr-HR"/>
        </w:rPr>
      </w:pPr>
      <w:r w:rsidRPr="004041F9">
        <w:rPr>
          <w:sz w:val="22"/>
          <w:szCs w:val="22"/>
          <w:lang w:eastAsia="hr-HR"/>
        </w:rPr>
        <w:t>3.1.</w:t>
      </w:r>
      <w:r w:rsidRPr="004041F9">
        <w:rPr>
          <w:sz w:val="22"/>
          <w:szCs w:val="22"/>
          <w:lang w:eastAsia="hr-HR"/>
        </w:rPr>
        <w:tab/>
      </w:r>
      <w:r w:rsidR="00343BF7">
        <w:rPr>
          <w:sz w:val="22"/>
          <w:szCs w:val="22"/>
          <w:lang w:eastAsia="hr-HR"/>
        </w:rPr>
        <w:t>Obrazovna ustanova</w:t>
      </w:r>
      <w:r w:rsidRPr="004041F9">
        <w:rPr>
          <w:sz w:val="22"/>
          <w:szCs w:val="22"/>
          <w:lang w:eastAsia="hr-HR"/>
        </w:rPr>
        <w:t xml:space="preserve"> mora raspolagati dovoljnim brojem nastavnika za predviđeni plan i program obrazovanja i predviđeni broj polaznika, sukladno s pedagoškim mjerilima.</w:t>
      </w:r>
    </w:p>
    <w:p w14:paraId="1AF6747F" w14:textId="77777777" w:rsidR="004041F9" w:rsidRPr="004041F9" w:rsidRDefault="004041F9" w:rsidP="004041F9">
      <w:pPr>
        <w:spacing w:after="0" w:line="240" w:lineRule="auto"/>
        <w:ind w:left="720" w:hanging="515"/>
        <w:rPr>
          <w:b/>
          <w:bCs/>
          <w:sz w:val="22"/>
          <w:szCs w:val="22"/>
          <w:lang w:eastAsia="hr-HR"/>
        </w:rPr>
      </w:pPr>
    </w:p>
    <w:p w14:paraId="7BDFF5CA" w14:textId="0ED802D8" w:rsidR="004041F9" w:rsidRPr="004041F9" w:rsidRDefault="004041F9" w:rsidP="004041F9">
      <w:pPr>
        <w:spacing w:after="0" w:line="240" w:lineRule="auto"/>
        <w:ind w:left="851" w:hanging="515"/>
        <w:rPr>
          <w:sz w:val="22"/>
          <w:szCs w:val="22"/>
          <w:lang w:eastAsia="hr-HR"/>
        </w:rPr>
      </w:pPr>
      <w:r w:rsidRPr="004041F9">
        <w:rPr>
          <w:bCs/>
          <w:sz w:val="22"/>
          <w:szCs w:val="22"/>
          <w:lang w:eastAsia="hr-HR"/>
        </w:rPr>
        <w:t>3.2.</w:t>
      </w:r>
      <w:r w:rsidRPr="004041F9">
        <w:rPr>
          <w:bCs/>
          <w:sz w:val="22"/>
          <w:szCs w:val="22"/>
          <w:lang w:eastAsia="hr-HR"/>
        </w:rPr>
        <w:tab/>
      </w:r>
      <w:r w:rsidR="00343BF7">
        <w:rPr>
          <w:bCs/>
          <w:sz w:val="22"/>
          <w:szCs w:val="22"/>
          <w:lang w:eastAsia="hr-HR"/>
        </w:rPr>
        <w:t>Obrazovna ustanova</w:t>
      </w:r>
      <w:r w:rsidRPr="004041F9">
        <w:rPr>
          <w:bCs/>
          <w:sz w:val="22"/>
          <w:szCs w:val="22"/>
          <w:lang w:eastAsia="hr-HR"/>
        </w:rPr>
        <w:t xml:space="preserve"> mora osigurati da</w:t>
      </w:r>
      <w:r w:rsidRPr="004041F9">
        <w:rPr>
          <w:sz w:val="22"/>
          <w:szCs w:val="22"/>
          <w:lang w:eastAsia="hr-HR"/>
        </w:rPr>
        <w:t xml:space="preserve"> svi nastavnici:</w:t>
      </w:r>
    </w:p>
    <w:p w14:paraId="59E5356D" w14:textId="115FFC6A"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posjeduju potrebno iskustvo u svojoj struci i predmetu;</w:t>
      </w:r>
    </w:p>
    <w:p w14:paraId="493F77EE" w14:textId="065F9B15"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da svi nastavnici poznaju cjelokupan program obrazovanja i/ili izobrazbe u kojoj sudjeluju;</w:t>
      </w:r>
    </w:p>
    <w:p w14:paraId="22E8BD6E" w14:textId="1344B488"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da svi nastavnici koji sudjeluju u pojedinačnim vrstama obrazovanja i/ili izobrazbe poznaju posebne ciljeve odnosnog obrazovanja i/ili izobrazbe;</w:t>
      </w:r>
    </w:p>
    <w:p w14:paraId="55B7E1E0" w14:textId="1313D915"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da svi nastavnici poznaju nastavne metode, njihovu primjenu i učinke;</w:t>
      </w:r>
    </w:p>
    <w:p w14:paraId="0A614211" w14:textId="1E155084"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da se svi nastavnici u svom nastavnom djelovanju savjesno i dosljedno prilagođuju tehnološkim i drugim izmjenama u brodarstvu;</w:t>
      </w:r>
    </w:p>
    <w:p w14:paraId="50304B09" w14:textId="3C74C975" w:rsidR="004041F9" w:rsidRPr="00343BF7" w:rsidRDefault="004041F9" w:rsidP="008027C3">
      <w:pPr>
        <w:pStyle w:val="Odlomakpopisa"/>
        <w:numPr>
          <w:ilvl w:val="2"/>
          <w:numId w:val="234"/>
        </w:numPr>
        <w:spacing w:after="0" w:line="240" w:lineRule="auto"/>
        <w:rPr>
          <w:sz w:val="22"/>
          <w:szCs w:val="22"/>
          <w:lang w:eastAsia="hr-HR"/>
        </w:rPr>
      </w:pPr>
      <w:r w:rsidRPr="00343BF7">
        <w:rPr>
          <w:sz w:val="22"/>
          <w:szCs w:val="22"/>
          <w:lang w:eastAsia="hr-HR"/>
        </w:rPr>
        <w:t xml:space="preserve">da svi nastavnici realno ocjenjuju i povoljno utječu na formiranje stručne i ljudske ličnosti polaznika, kao budućih </w:t>
      </w:r>
      <w:r w:rsidR="00537D0B">
        <w:rPr>
          <w:sz w:val="22"/>
          <w:szCs w:val="22"/>
          <w:lang w:eastAsia="hr-HR"/>
        </w:rPr>
        <w:t>brodaraca</w:t>
      </w:r>
      <w:r w:rsidRPr="00343BF7">
        <w:rPr>
          <w:sz w:val="22"/>
          <w:szCs w:val="22"/>
          <w:lang w:eastAsia="hr-HR"/>
        </w:rPr>
        <w:t>.</w:t>
      </w:r>
    </w:p>
    <w:p w14:paraId="3A17DEDF" w14:textId="77777777" w:rsidR="00CB1181" w:rsidRDefault="00CB1181" w:rsidP="004F4840">
      <w:pPr>
        <w:tabs>
          <w:tab w:val="left" w:pos="336"/>
        </w:tabs>
        <w:spacing w:after="0" w:line="240" w:lineRule="auto"/>
        <w:rPr>
          <w:b/>
          <w:sz w:val="22"/>
          <w:szCs w:val="22"/>
          <w:lang w:eastAsia="hr-HR"/>
        </w:rPr>
      </w:pPr>
    </w:p>
    <w:p w14:paraId="6D7EBC65" w14:textId="77777777" w:rsidR="00D91412" w:rsidRDefault="00D91412" w:rsidP="002C16BE">
      <w:pPr>
        <w:spacing w:after="0" w:line="240" w:lineRule="auto"/>
        <w:ind w:left="308" w:hanging="308"/>
        <w:rPr>
          <w:b/>
          <w:sz w:val="22"/>
          <w:szCs w:val="22"/>
          <w:lang w:eastAsia="hr-HR"/>
        </w:rPr>
      </w:pPr>
    </w:p>
    <w:p w14:paraId="516CE4C9" w14:textId="77777777" w:rsidR="00831A98" w:rsidRDefault="00D91412" w:rsidP="00D91412">
      <w:pPr>
        <w:ind w:left="308" w:hanging="308"/>
        <w:rPr>
          <w:b/>
        </w:rPr>
      </w:pPr>
      <w:r>
        <w:rPr>
          <w:b/>
        </w:rPr>
        <w:t>4.</w:t>
      </w:r>
      <w:r>
        <w:rPr>
          <w:b/>
        </w:rPr>
        <w:tab/>
        <w:t xml:space="preserve">Minimalni uvjeti u pogledu opreme za izvođenje programa </w:t>
      </w:r>
      <w:r w:rsidR="00831A98">
        <w:rPr>
          <w:b/>
        </w:rPr>
        <w:t>obrazovanja</w:t>
      </w:r>
    </w:p>
    <w:p w14:paraId="6CE6E547" w14:textId="57C751C1" w:rsidR="00D91412" w:rsidRDefault="00CF35A9" w:rsidP="00D91412">
      <w:pPr>
        <w:ind w:left="308" w:hanging="308"/>
        <w:rPr>
          <w:b/>
        </w:rPr>
      </w:pPr>
      <w:r>
        <w:rPr>
          <w:b/>
        </w:rPr>
        <w:t xml:space="preserve">4.1. </w:t>
      </w:r>
      <w:r w:rsidR="00831A98" w:rsidRPr="00831A98">
        <w:rPr>
          <w:b/>
        </w:rPr>
        <w:t xml:space="preserve">Srednjoškolsko </w:t>
      </w:r>
      <w:r w:rsidR="00831A98">
        <w:rPr>
          <w:b/>
        </w:rPr>
        <w:t xml:space="preserve">ili visokoškolsko </w:t>
      </w:r>
      <w:r w:rsidR="00831A98" w:rsidRPr="00831A98">
        <w:rPr>
          <w:b/>
        </w:rPr>
        <w:t xml:space="preserve">obrazovanje </w:t>
      </w:r>
      <w:r w:rsidR="00831A98">
        <w:rPr>
          <w:b/>
        </w:rPr>
        <w:t>za operativnu razinu</w:t>
      </w:r>
    </w:p>
    <w:p w14:paraId="5BC9934E" w14:textId="77777777" w:rsidR="004D1ADF" w:rsidRPr="004D1ADF" w:rsidRDefault="004D1ADF" w:rsidP="004D1ADF">
      <w:pPr>
        <w:numPr>
          <w:ilvl w:val="0"/>
          <w:numId w:val="393"/>
        </w:numPr>
        <w:spacing w:after="0" w:line="240" w:lineRule="auto"/>
        <w:rPr>
          <w:bCs/>
        </w:rPr>
      </w:pPr>
      <w:r w:rsidRPr="004D1ADF">
        <w:rPr>
          <w:bCs/>
        </w:rPr>
        <w:t>Bitve</w:t>
      </w:r>
    </w:p>
    <w:p w14:paraId="5F250734" w14:textId="77777777" w:rsidR="004D1ADF" w:rsidRPr="004D1ADF" w:rsidRDefault="004D1ADF" w:rsidP="004D1ADF">
      <w:pPr>
        <w:numPr>
          <w:ilvl w:val="0"/>
          <w:numId w:val="393"/>
        </w:numPr>
        <w:spacing w:after="0" w:line="240" w:lineRule="auto"/>
        <w:rPr>
          <w:bCs/>
        </w:rPr>
      </w:pPr>
      <w:r w:rsidRPr="004D1ADF">
        <w:rPr>
          <w:bCs/>
        </w:rPr>
        <w:t>Užad, čelik čelo uže</w:t>
      </w:r>
    </w:p>
    <w:p w14:paraId="2A923700" w14:textId="77777777" w:rsidR="004D1ADF" w:rsidRPr="004D1ADF" w:rsidRDefault="004D1ADF" w:rsidP="004D1ADF">
      <w:pPr>
        <w:numPr>
          <w:ilvl w:val="0"/>
          <w:numId w:val="393"/>
        </w:numPr>
        <w:spacing w:after="0" w:line="240" w:lineRule="auto"/>
        <w:rPr>
          <w:bCs/>
        </w:rPr>
      </w:pPr>
      <w:r w:rsidRPr="004D1ADF">
        <w:rPr>
          <w:bCs/>
        </w:rPr>
        <w:t>Vitka siderna</w:t>
      </w:r>
    </w:p>
    <w:p w14:paraId="4654BE10" w14:textId="77777777" w:rsidR="004D1ADF" w:rsidRPr="004D1ADF" w:rsidRDefault="004D1ADF" w:rsidP="004D1ADF">
      <w:pPr>
        <w:numPr>
          <w:ilvl w:val="0"/>
          <w:numId w:val="393"/>
        </w:numPr>
        <w:spacing w:after="0" w:line="240" w:lineRule="auto"/>
        <w:rPr>
          <w:bCs/>
        </w:rPr>
      </w:pPr>
      <w:r w:rsidRPr="004D1ADF">
        <w:rPr>
          <w:bCs/>
        </w:rPr>
        <w:t>Interfon</w:t>
      </w:r>
    </w:p>
    <w:p w14:paraId="3C0C3518" w14:textId="77777777" w:rsidR="004D1ADF" w:rsidRPr="004D1ADF" w:rsidRDefault="004D1ADF" w:rsidP="004D1ADF">
      <w:pPr>
        <w:numPr>
          <w:ilvl w:val="0"/>
          <w:numId w:val="393"/>
        </w:numPr>
        <w:spacing w:after="0" w:line="240" w:lineRule="auto"/>
        <w:rPr>
          <w:bCs/>
        </w:rPr>
      </w:pPr>
      <w:r w:rsidRPr="004D1ADF">
        <w:rPr>
          <w:bCs/>
        </w:rPr>
        <w:t xml:space="preserve">Zaštitna oprema </w:t>
      </w:r>
    </w:p>
    <w:p w14:paraId="3B5DA5EC" w14:textId="77777777" w:rsidR="004D1ADF" w:rsidRPr="004D1ADF" w:rsidRDefault="004D1ADF" w:rsidP="004D1ADF">
      <w:pPr>
        <w:numPr>
          <w:ilvl w:val="0"/>
          <w:numId w:val="393"/>
        </w:numPr>
        <w:spacing w:after="0" w:line="240" w:lineRule="auto"/>
        <w:rPr>
          <w:bCs/>
        </w:rPr>
      </w:pPr>
      <w:r w:rsidRPr="004D1ADF">
        <w:rPr>
          <w:bCs/>
        </w:rPr>
        <w:t>Oprema za spašavanje</w:t>
      </w:r>
    </w:p>
    <w:p w14:paraId="12B31E29" w14:textId="77777777" w:rsidR="004D1ADF" w:rsidRPr="004D1ADF" w:rsidRDefault="004D1ADF" w:rsidP="004D1ADF">
      <w:pPr>
        <w:numPr>
          <w:ilvl w:val="0"/>
          <w:numId w:val="393"/>
        </w:numPr>
        <w:spacing w:after="0" w:line="240" w:lineRule="auto"/>
        <w:rPr>
          <w:bCs/>
        </w:rPr>
      </w:pPr>
      <w:r w:rsidRPr="004D1ADF">
        <w:rPr>
          <w:bCs/>
        </w:rPr>
        <w:t>Sidrena oprema</w:t>
      </w:r>
    </w:p>
    <w:p w14:paraId="7C98D30C" w14:textId="77777777" w:rsidR="004D1ADF" w:rsidRPr="004D1ADF" w:rsidRDefault="004D1ADF" w:rsidP="004D1ADF">
      <w:pPr>
        <w:numPr>
          <w:ilvl w:val="0"/>
          <w:numId w:val="393"/>
        </w:numPr>
        <w:spacing w:after="0" w:line="240" w:lineRule="auto"/>
        <w:rPr>
          <w:bCs/>
        </w:rPr>
      </w:pPr>
      <w:r w:rsidRPr="004D1ADF">
        <w:rPr>
          <w:bCs/>
        </w:rPr>
        <w:t xml:space="preserve">Kormilarenje – uređaj za kormilarenje, pokazivač otklona kormila </w:t>
      </w:r>
    </w:p>
    <w:p w14:paraId="0DE5707E" w14:textId="77777777" w:rsidR="004D1ADF" w:rsidRPr="004D1ADF" w:rsidRDefault="004D1ADF" w:rsidP="004D1ADF">
      <w:pPr>
        <w:numPr>
          <w:ilvl w:val="0"/>
          <w:numId w:val="393"/>
        </w:numPr>
        <w:spacing w:after="0" w:line="240" w:lineRule="auto"/>
        <w:rPr>
          <w:bCs/>
        </w:rPr>
      </w:pPr>
      <w:r w:rsidRPr="004D1ADF">
        <w:rPr>
          <w:bCs/>
        </w:rPr>
        <w:t>Svjetla,</w:t>
      </w:r>
    </w:p>
    <w:p w14:paraId="36195270" w14:textId="77777777" w:rsidR="004D1ADF" w:rsidRPr="004D1ADF" w:rsidRDefault="004D1ADF" w:rsidP="004D1ADF">
      <w:pPr>
        <w:numPr>
          <w:ilvl w:val="0"/>
          <w:numId w:val="393"/>
        </w:numPr>
        <w:spacing w:after="0" w:line="240" w:lineRule="auto"/>
        <w:rPr>
          <w:bCs/>
        </w:rPr>
      </w:pPr>
      <w:r w:rsidRPr="004D1ADF">
        <w:rPr>
          <w:bCs/>
        </w:rPr>
        <w:t>Znakovi</w:t>
      </w:r>
    </w:p>
    <w:p w14:paraId="047C632A" w14:textId="77777777" w:rsidR="004D1ADF" w:rsidRPr="004D1ADF" w:rsidRDefault="004D1ADF" w:rsidP="004D1ADF">
      <w:pPr>
        <w:numPr>
          <w:ilvl w:val="0"/>
          <w:numId w:val="393"/>
        </w:numPr>
        <w:spacing w:after="0" w:line="240" w:lineRule="auto"/>
        <w:rPr>
          <w:bCs/>
        </w:rPr>
      </w:pPr>
      <w:r w:rsidRPr="004D1ADF">
        <w:rPr>
          <w:bCs/>
        </w:rPr>
        <w:t>Karte</w:t>
      </w:r>
    </w:p>
    <w:p w14:paraId="32F4F8E2" w14:textId="78A46845" w:rsidR="004D1ADF" w:rsidRPr="004D1ADF" w:rsidRDefault="004D1ADF" w:rsidP="004D1ADF">
      <w:pPr>
        <w:numPr>
          <w:ilvl w:val="0"/>
          <w:numId w:val="393"/>
        </w:numPr>
        <w:spacing w:after="0" w:line="240" w:lineRule="auto"/>
        <w:rPr>
          <w:bCs/>
        </w:rPr>
      </w:pPr>
      <w:r w:rsidRPr="004D1ADF">
        <w:rPr>
          <w:bCs/>
        </w:rPr>
        <w:t>Kompas</w:t>
      </w:r>
      <w:r>
        <w:rPr>
          <w:bCs/>
        </w:rPr>
        <w:t xml:space="preserve"> brodski</w:t>
      </w:r>
    </w:p>
    <w:p w14:paraId="7AFCB989" w14:textId="77777777" w:rsidR="004D1ADF" w:rsidRPr="004D1ADF" w:rsidRDefault="004D1ADF" w:rsidP="004D1ADF">
      <w:pPr>
        <w:numPr>
          <w:ilvl w:val="0"/>
          <w:numId w:val="393"/>
        </w:numPr>
        <w:spacing w:after="0" w:line="240" w:lineRule="auto"/>
        <w:rPr>
          <w:bCs/>
        </w:rPr>
      </w:pPr>
      <w:r w:rsidRPr="004D1ADF">
        <w:rPr>
          <w:bCs/>
        </w:rPr>
        <w:t xml:space="preserve">Pokazivač brzine okretanja </w:t>
      </w:r>
    </w:p>
    <w:p w14:paraId="4C66A8E4" w14:textId="77777777" w:rsidR="004D1ADF" w:rsidRPr="004D1ADF" w:rsidRDefault="004D1ADF" w:rsidP="004D1ADF">
      <w:pPr>
        <w:numPr>
          <w:ilvl w:val="0"/>
          <w:numId w:val="393"/>
        </w:numPr>
        <w:spacing w:after="0" w:line="240" w:lineRule="auto"/>
        <w:rPr>
          <w:bCs/>
        </w:rPr>
      </w:pPr>
      <w:r w:rsidRPr="004D1ADF">
        <w:rPr>
          <w:bCs/>
        </w:rPr>
        <w:t>Brzinomjer</w:t>
      </w:r>
    </w:p>
    <w:p w14:paraId="6243CE0D" w14:textId="64D200AD" w:rsidR="002D2A2E" w:rsidRPr="002D2A2E" w:rsidRDefault="004D1ADF" w:rsidP="002D2A2E">
      <w:pPr>
        <w:numPr>
          <w:ilvl w:val="0"/>
          <w:numId w:val="393"/>
        </w:numPr>
        <w:spacing w:after="0" w:line="240" w:lineRule="auto"/>
        <w:rPr>
          <w:bCs/>
        </w:rPr>
      </w:pPr>
      <w:r w:rsidRPr="002D2A2E">
        <w:rPr>
          <w:bCs/>
        </w:rPr>
        <w:t xml:space="preserve">Literatura (Važeći propisi koji se odnose na sigurnost plovidbe, AGN, CEVNI, SIGNI, </w:t>
      </w:r>
      <w:r w:rsidR="002D2A2E" w:rsidRPr="002D2A2E">
        <w:rPr>
          <w:bCs/>
        </w:rPr>
        <w:t>IALA</w:t>
      </w:r>
      <w:r w:rsidRPr="002D2A2E">
        <w:rPr>
          <w:bCs/>
        </w:rPr>
        <w:t>, ADN</w:t>
      </w:r>
      <w:r w:rsidR="002D2A2E" w:rsidRPr="002D2A2E">
        <w:rPr>
          <w:bCs/>
        </w:rPr>
        <w:t>, Daljinar,</w:t>
      </w:r>
      <w:r w:rsidR="002D2A2E">
        <w:rPr>
          <w:bCs/>
        </w:rPr>
        <w:t xml:space="preserve"> </w:t>
      </w:r>
      <w:r w:rsidR="002D2A2E" w:rsidRPr="002D2A2E">
        <w:rPr>
          <w:bCs/>
        </w:rPr>
        <w:t>Popis mostova</w:t>
      </w:r>
      <w:r w:rsidRPr="002D2A2E">
        <w:rPr>
          <w:bCs/>
        </w:rPr>
        <w:t xml:space="preserve">), </w:t>
      </w:r>
    </w:p>
    <w:p w14:paraId="2A47E147" w14:textId="77777777" w:rsidR="002D2A2E" w:rsidRDefault="004D1ADF" w:rsidP="004D1ADF">
      <w:pPr>
        <w:numPr>
          <w:ilvl w:val="0"/>
          <w:numId w:val="393"/>
        </w:numPr>
        <w:spacing w:after="0" w:line="240" w:lineRule="auto"/>
        <w:rPr>
          <w:bCs/>
        </w:rPr>
      </w:pPr>
      <w:r w:rsidRPr="004D1ADF">
        <w:rPr>
          <w:bCs/>
        </w:rPr>
        <w:t xml:space="preserve">kontrolni popisi </w:t>
      </w:r>
      <w:r w:rsidR="002D2A2E">
        <w:rPr>
          <w:bCs/>
        </w:rPr>
        <w:t xml:space="preserve">– </w:t>
      </w:r>
      <w:r w:rsidRPr="004D1ADF">
        <w:rPr>
          <w:bCs/>
        </w:rPr>
        <w:t>strojarnica</w:t>
      </w:r>
      <w:r w:rsidR="002D2A2E">
        <w:rPr>
          <w:bCs/>
        </w:rPr>
        <w:t>, paluba</w:t>
      </w:r>
    </w:p>
    <w:p w14:paraId="6B21E82D" w14:textId="77777777" w:rsidR="002D2A2E" w:rsidRDefault="002D2A2E" w:rsidP="004D1ADF">
      <w:pPr>
        <w:numPr>
          <w:ilvl w:val="0"/>
          <w:numId w:val="393"/>
        </w:numPr>
        <w:spacing w:after="0" w:line="240" w:lineRule="auto"/>
        <w:rPr>
          <w:bCs/>
        </w:rPr>
      </w:pPr>
      <w:r w:rsidRPr="004D1ADF">
        <w:rPr>
          <w:bCs/>
        </w:rPr>
        <w:t xml:space="preserve">Isprave i knjige broda </w:t>
      </w:r>
    </w:p>
    <w:p w14:paraId="196A10DE" w14:textId="0ED4E5E2" w:rsidR="004D1ADF" w:rsidRPr="004D1ADF" w:rsidRDefault="004D1ADF" w:rsidP="004D1ADF">
      <w:pPr>
        <w:numPr>
          <w:ilvl w:val="0"/>
          <w:numId w:val="393"/>
        </w:numPr>
        <w:spacing w:after="0" w:line="240" w:lineRule="auto"/>
        <w:rPr>
          <w:bCs/>
        </w:rPr>
      </w:pPr>
      <w:r w:rsidRPr="004D1ADF">
        <w:rPr>
          <w:bCs/>
        </w:rPr>
        <w:t>evidencije na brodu</w:t>
      </w:r>
    </w:p>
    <w:p w14:paraId="1515C68E" w14:textId="77777777" w:rsidR="004D1ADF" w:rsidRPr="004D1ADF" w:rsidRDefault="004D1ADF" w:rsidP="004D1ADF">
      <w:pPr>
        <w:numPr>
          <w:ilvl w:val="0"/>
          <w:numId w:val="393"/>
        </w:numPr>
        <w:spacing w:after="0" w:line="240" w:lineRule="auto"/>
        <w:rPr>
          <w:bCs/>
        </w:rPr>
      </w:pPr>
      <w:r w:rsidRPr="004D1ADF">
        <w:rPr>
          <w:bCs/>
        </w:rPr>
        <w:t>Tankovi i zračnici</w:t>
      </w:r>
    </w:p>
    <w:p w14:paraId="71108FF7" w14:textId="77777777" w:rsidR="004D1ADF" w:rsidRPr="004D1ADF" w:rsidRDefault="004D1ADF" w:rsidP="004D1ADF">
      <w:pPr>
        <w:numPr>
          <w:ilvl w:val="0"/>
          <w:numId w:val="393"/>
        </w:numPr>
        <w:spacing w:after="0" w:line="240" w:lineRule="auto"/>
        <w:rPr>
          <w:bCs/>
        </w:rPr>
      </w:pPr>
      <w:r w:rsidRPr="004D1ADF">
        <w:rPr>
          <w:bCs/>
        </w:rPr>
        <w:t>Uređaj za zvučne signale</w:t>
      </w:r>
    </w:p>
    <w:p w14:paraId="236FE613" w14:textId="51730595" w:rsidR="004D1ADF" w:rsidRPr="004D1ADF" w:rsidRDefault="004D1ADF" w:rsidP="004D1ADF">
      <w:pPr>
        <w:numPr>
          <w:ilvl w:val="0"/>
          <w:numId w:val="393"/>
        </w:numPr>
        <w:spacing w:after="0" w:line="240" w:lineRule="auto"/>
        <w:rPr>
          <w:bCs/>
        </w:rPr>
      </w:pPr>
      <w:r w:rsidRPr="004D1ADF">
        <w:rPr>
          <w:bCs/>
        </w:rPr>
        <w:t>V</w:t>
      </w:r>
      <w:r w:rsidR="002D2A2E">
        <w:rPr>
          <w:bCs/>
        </w:rPr>
        <w:t>HF</w:t>
      </w:r>
      <w:r w:rsidR="002D2A2E" w:rsidRPr="002D2A2E">
        <w:rPr>
          <w:bCs/>
        </w:rPr>
        <w:t xml:space="preserve"> </w:t>
      </w:r>
      <w:r w:rsidR="002D2A2E">
        <w:rPr>
          <w:bCs/>
        </w:rPr>
        <w:t>b</w:t>
      </w:r>
      <w:r w:rsidR="002D2A2E" w:rsidRPr="002D2A2E">
        <w:rPr>
          <w:bCs/>
        </w:rPr>
        <w:t>rodska radio stanica</w:t>
      </w:r>
    </w:p>
    <w:p w14:paraId="16DA3DBF" w14:textId="77777777" w:rsidR="004D1ADF" w:rsidRPr="004D1ADF" w:rsidRDefault="004D1ADF" w:rsidP="004D1ADF">
      <w:pPr>
        <w:numPr>
          <w:ilvl w:val="0"/>
          <w:numId w:val="393"/>
        </w:numPr>
        <w:spacing w:after="0" w:line="240" w:lineRule="auto"/>
        <w:rPr>
          <w:bCs/>
        </w:rPr>
      </w:pPr>
      <w:r w:rsidRPr="004D1ADF">
        <w:rPr>
          <w:bCs/>
        </w:rPr>
        <w:t>Inlad AIS</w:t>
      </w:r>
    </w:p>
    <w:p w14:paraId="31BF1C6E" w14:textId="419963B6" w:rsidR="004D1ADF" w:rsidRPr="002D2A2E" w:rsidRDefault="002D2A2E" w:rsidP="00AE0B98">
      <w:pPr>
        <w:numPr>
          <w:ilvl w:val="0"/>
          <w:numId w:val="393"/>
        </w:numPr>
        <w:spacing w:after="0" w:line="240" w:lineRule="auto"/>
        <w:rPr>
          <w:bCs/>
        </w:rPr>
      </w:pPr>
      <w:r w:rsidRPr="002D2A2E">
        <w:rPr>
          <w:bCs/>
        </w:rPr>
        <w:t>Računalni sustavi (</w:t>
      </w:r>
      <w:r w:rsidR="004D1ADF" w:rsidRPr="002D2A2E">
        <w:rPr>
          <w:bCs/>
        </w:rPr>
        <w:t>Inland ECDIS – elektroniče karte</w:t>
      </w:r>
      <w:r>
        <w:rPr>
          <w:bCs/>
        </w:rPr>
        <w:t>, N</w:t>
      </w:r>
      <w:r w:rsidRPr="002D2A2E">
        <w:rPr>
          <w:bCs/>
        </w:rPr>
        <w:t>tS</w:t>
      </w:r>
      <w:r>
        <w:rPr>
          <w:bCs/>
        </w:rPr>
        <w:t>)</w:t>
      </w:r>
    </w:p>
    <w:p w14:paraId="3C1EF8A5" w14:textId="34932113" w:rsidR="004D1ADF" w:rsidRPr="004D1ADF" w:rsidRDefault="004D1ADF" w:rsidP="004D1ADF">
      <w:pPr>
        <w:numPr>
          <w:ilvl w:val="0"/>
          <w:numId w:val="393"/>
        </w:numPr>
        <w:spacing w:after="0" w:line="240" w:lineRule="auto"/>
        <w:rPr>
          <w:bCs/>
        </w:rPr>
      </w:pPr>
      <w:r w:rsidRPr="004D1ADF">
        <w:rPr>
          <w:bCs/>
        </w:rPr>
        <w:t>Zagaznica i ljest</w:t>
      </w:r>
      <w:r w:rsidR="002D2A2E">
        <w:rPr>
          <w:bCs/>
        </w:rPr>
        <w:t>v</w:t>
      </w:r>
      <w:r w:rsidRPr="004D1ADF">
        <w:rPr>
          <w:bCs/>
        </w:rPr>
        <w:t>ica gaza</w:t>
      </w:r>
    </w:p>
    <w:p w14:paraId="0B35B4A0" w14:textId="77777777" w:rsidR="004D1ADF" w:rsidRPr="004D1ADF" w:rsidRDefault="004D1ADF" w:rsidP="004D1ADF">
      <w:pPr>
        <w:numPr>
          <w:ilvl w:val="0"/>
          <w:numId w:val="393"/>
        </w:numPr>
        <w:spacing w:after="0" w:line="240" w:lineRule="auto"/>
        <w:rPr>
          <w:bCs/>
        </w:rPr>
      </w:pPr>
      <w:r w:rsidRPr="004D1ADF">
        <w:rPr>
          <w:bCs/>
        </w:rPr>
        <w:t>Brodski motor – glavni i pomoćni sa instrumentima za kontrolu</w:t>
      </w:r>
    </w:p>
    <w:p w14:paraId="265F1A12" w14:textId="77777777" w:rsidR="004D1ADF" w:rsidRPr="004D1ADF" w:rsidRDefault="004D1ADF" w:rsidP="004D1ADF">
      <w:pPr>
        <w:numPr>
          <w:ilvl w:val="0"/>
          <w:numId w:val="393"/>
        </w:numPr>
        <w:spacing w:after="0" w:line="240" w:lineRule="auto"/>
        <w:rPr>
          <w:bCs/>
        </w:rPr>
      </w:pPr>
      <w:r w:rsidRPr="004D1ADF">
        <w:rPr>
          <w:bCs/>
        </w:rPr>
        <w:t>Alat motora i materijal za popravke i održavanje</w:t>
      </w:r>
    </w:p>
    <w:p w14:paraId="2977E401" w14:textId="0B689538" w:rsidR="004D1ADF" w:rsidRPr="004D1ADF" w:rsidRDefault="004D1ADF" w:rsidP="004D1ADF">
      <w:pPr>
        <w:numPr>
          <w:ilvl w:val="0"/>
          <w:numId w:val="393"/>
        </w:numPr>
        <w:spacing w:after="0" w:line="240" w:lineRule="auto"/>
        <w:rPr>
          <w:bCs/>
        </w:rPr>
      </w:pPr>
      <w:r w:rsidRPr="004D1ADF">
        <w:rPr>
          <w:bCs/>
        </w:rPr>
        <w:t>Električni sustav motora</w:t>
      </w:r>
      <w:r w:rsidR="002D2A2E">
        <w:rPr>
          <w:bCs/>
        </w:rPr>
        <w:t xml:space="preserve"> - maketa</w:t>
      </w:r>
    </w:p>
    <w:p w14:paraId="7772CE6E" w14:textId="77777777" w:rsidR="004D1ADF" w:rsidRPr="004D1ADF" w:rsidRDefault="004D1ADF" w:rsidP="004D1ADF">
      <w:pPr>
        <w:numPr>
          <w:ilvl w:val="0"/>
          <w:numId w:val="393"/>
        </w:numPr>
        <w:spacing w:after="0" w:line="240" w:lineRule="auto"/>
        <w:rPr>
          <w:bCs/>
        </w:rPr>
      </w:pPr>
      <w:r w:rsidRPr="004D1ADF">
        <w:rPr>
          <w:bCs/>
        </w:rPr>
        <w:t>Razvodna ploča</w:t>
      </w:r>
    </w:p>
    <w:p w14:paraId="0A664A86" w14:textId="77777777" w:rsidR="004D1ADF" w:rsidRPr="004D1ADF" w:rsidRDefault="004D1ADF" w:rsidP="004D1ADF">
      <w:pPr>
        <w:numPr>
          <w:ilvl w:val="0"/>
          <w:numId w:val="393"/>
        </w:numPr>
        <w:spacing w:after="0" w:line="240" w:lineRule="auto"/>
        <w:rPr>
          <w:bCs/>
        </w:rPr>
      </w:pPr>
      <w:r w:rsidRPr="004D1ADF">
        <w:rPr>
          <w:bCs/>
        </w:rPr>
        <w:t>Obalni priključak</w:t>
      </w:r>
    </w:p>
    <w:p w14:paraId="1145B433" w14:textId="77777777" w:rsidR="004D1ADF" w:rsidRPr="004D1ADF" w:rsidRDefault="004D1ADF" w:rsidP="004D1ADF">
      <w:pPr>
        <w:numPr>
          <w:ilvl w:val="0"/>
          <w:numId w:val="393"/>
        </w:numPr>
        <w:spacing w:after="0" w:line="240" w:lineRule="auto"/>
        <w:rPr>
          <w:bCs/>
        </w:rPr>
      </w:pPr>
      <w:r w:rsidRPr="004D1ADF">
        <w:rPr>
          <w:bCs/>
        </w:rPr>
        <w:t>Pumpe</w:t>
      </w:r>
    </w:p>
    <w:p w14:paraId="3A1EC0E0" w14:textId="77777777" w:rsidR="004D1ADF" w:rsidRPr="004D1ADF" w:rsidRDefault="004D1ADF" w:rsidP="004D1ADF">
      <w:pPr>
        <w:numPr>
          <w:ilvl w:val="0"/>
          <w:numId w:val="393"/>
        </w:numPr>
        <w:spacing w:after="0" w:line="240" w:lineRule="auto"/>
        <w:rPr>
          <w:bCs/>
        </w:rPr>
      </w:pPr>
      <w:r w:rsidRPr="004D1ADF">
        <w:rPr>
          <w:bCs/>
        </w:rPr>
        <w:t>Ukrcajnji mostić</w:t>
      </w:r>
    </w:p>
    <w:p w14:paraId="48DA1BA1" w14:textId="77777777" w:rsidR="004D1ADF" w:rsidRPr="004D1ADF" w:rsidRDefault="004D1ADF" w:rsidP="004D1ADF">
      <w:pPr>
        <w:numPr>
          <w:ilvl w:val="0"/>
          <w:numId w:val="393"/>
        </w:numPr>
        <w:spacing w:after="0" w:line="240" w:lineRule="auto"/>
        <w:rPr>
          <w:bCs/>
        </w:rPr>
      </w:pPr>
      <w:r w:rsidRPr="004D1ADF">
        <w:rPr>
          <w:bCs/>
        </w:rPr>
        <w:t>CPR oprema</w:t>
      </w:r>
    </w:p>
    <w:p w14:paraId="7262C98D" w14:textId="77777777" w:rsidR="004D1ADF" w:rsidRPr="004D1ADF" w:rsidRDefault="004D1ADF" w:rsidP="004D1ADF">
      <w:pPr>
        <w:numPr>
          <w:ilvl w:val="0"/>
          <w:numId w:val="393"/>
        </w:numPr>
        <w:spacing w:after="0" w:line="240" w:lineRule="auto"/>
        <w:rPr>
          <w:bCs/>
        </w:rPr>
      </w:pPr>
      <w:r w:rsidRPr="004D1ADF">
        <w:rPr>
          <w:bCs/>
        </w:rPr>
        <w:t>Protupožarna oprema</w:t>
      </w:r>
    </w:p>
    <w:p w14:paraId="1117D317" w14:textId="52DB0CCC" w:rsidR="004D1ADF" w:rsidRDefault="004D1ADF" w:rsidP="004D1ADF">
      <w:pPr>
        <w:numPr>
          <w:ilvl w:val="0"/>
          <w:numId w:val="393"/>
        </w:numPr>
        <w:spacing w:after="0" w:line="240" w:lineRule="auto"/>
        <w:rPr>
          <w:bCs/>
        </w:rPr>
      </w:pPr>
      <w:r w:rsidRPr="004D1ADF">
        <w:rPr>
          <w:bCs/>
        </w:rPr>
        <w:t>Uredba 1177/2010</w:t>
      </w:r>
    </w:p>
    <w:p w14:paraId="08A0699C" w14:textId="77777777" w:rsidR="004425D1" w:rsidRDefault="004425D1" w:rsidP="004425D1">
      <w:pPr>
        <w:spacing w:after="0" w:line="240" w:lineRule="auto"/>
        <w:rPr>
          <w:i/>
        </w:rPr>
      </w:pPr>
    </w:p>
    <w:p w14:paraId="320E6289" w14:textId="044A6A83" w:rsidR="00D91412" w:rsidRDefault="004425D1" w:rsidP="004425D1">
      <w:pPr>
        <w:spacing w:after="0" w:line="240" w:lineRule="auto"/>
        <w:rPr>
          <w:i/>
        </w:rPr>
      </w:pPr>
      <w:r w:rsidRPr="004425D1">
        <w:rPr>
          <w:i/>
        </w:rPr>
        <w:t>Napomena: Navedena oprema se može osigurati temeljem valjanog ugovora zaključenog sa vlasnikom takve opreme</w:t>
      </w:r>
    </w:p>
    <w:p w14:paraId="35E4C48F" w14:textId="77777777" w:rsidR="004425D1" w:rsidRDefault="004425D1" w:rsidP="002C16BE">
      <w:pPr>
        <w:spacing w:after="0" w:line="240" w:lineRule="auto"/>
        <w:ind w:left="308" w:hanging="308"/>
        <w:rPr>
          <w:b/>
          <w:sz w:val="22"/>
          <w:szCs w:val="22"/>
          <w:lang w:eastAsia="hr-HR"/>
        </w:rPr>
      </w:pPr>
    </w:p>
    <w:p w14:paraId="1E04B225" w14:textId="14983BCC" w:rsidR="002D2A2E" w:rsidRDefault="00CF35A9" w:rsidP="002D2A2E">
      <w:pPr>
        <w:ind w:left="308" w:hanging="308"/>
        <w:rPr>
          <w:b/>
        </w:rPr>
      </w:pPr>
      <w:r>
        <w:rPr>
          <w:b/>
        </w:rPr>
        <w:t xml:space="preserve">4.2. </w:t>
      </w:r>
      <w:r w:rsidR="002D2A2E" w:rsidRPr="00831A98">
        <w:rPr>
          <w:b/>
        </w:rPr>
        <w:t xml:space="preserve">Srednjoškolsko </w:t>
      </w:r>
      <w:r w:rsidR="002D2A2E">
        <w:rPr>
          <w:b/>
        </w:rPr>
        <w:t xml:space="preserve">ili visokoškolsko </w:t>
      </w:r>
      <w:r w:rsidR="002D2A2E" w:rsidRPr="00831A98">
        <w:rPr>
          <w:b/>
        </w:rPr>
        <w:t xml:space="preserve">obrazovanje </w:t>
      </w:r>
      <w:r w:rsidR="002D2A2E">
        <w:rPr>
          <w:b/>
        </w:rPr>
        <w:t xml:space="preserve">za </w:t>
      </w:r>
      <w:r>
        <w:rPr>
          <w:b/>
        </w:rPr>
        <w:t>upravljačku</w:t>
      </w:r>
      <w:r w:rsidR="002D2A2E">
        <w:rPr>
          <w:b/>
        </w:rPr>
        <w:t xml:space="preserve"> razinu</w:t>
      </w:r>
    </w:p>
    <w:p w14:paraId="1C97BDEC" w14:textId="26F6B972" w:rsidR="00B517CB" w:rsidRPr="00B517CB" w:rsidRDefault="00B517CB" w:rsidP="00B517CB">
      <w:r>
        <w:t xml:space="preserve">Dodatna oprema u odnosu na </w:t>
      </w:r>
      <w:r w:rsidRPr="00B517CB">
        <w:t>minimalne uvjete u pogledu opreme za izvođenje programa o</w:t>
      </w:r>
      <w:r>
        <w:t>brazovanja za operativnu razinu:</w:t>
      </w:r>
    </w:p>
    <w:p w14:paraId="57425790" w14:textId="77777777" w:rsidR="00B517CB" w:rsidRDefault="00B517CB" w:rsidP="00B517CB">
      <w:pPr>
        <w:pStyle w:val="Odlomakpopisa"/>
        <w:numPr>
          <w:ilvl w:val="0"/>
          <w:numId w:val="539"/>
        </w:numPr>
      </w:pPr>
      <w:r>
        <w:t xml:space="preserve">Računalo </w:t>
      </w:r>
    </w:p>
    <w:p w14:paraId="0DCDFC0D" w14:textId="3CADEE19" w:rsidR="00B517CB" w:rsidRDefault="00B517CB" w:rsidP="00C349A4">
      <w:pPr>
        <w:pStyle w:val="Odlomakpopisa"/>
        <w:numPr>
          <w:ilvl w:val="0"/>
          <w:numId w:val="539"/>
        </w:numPr>
      </w:pPr>
      <w:r>
        <w:t xml:space="preserve">Računalni sustavi </w:t>
      </w:r>
      <w:r w:rsidR="00CF35A9">
        <w:t>(</w:t>
      </w:r>
      <w:r>
        <w:t>RIS</w:t>
      </w:r>
      <w:r w:rsidR="00CF35A9">
        <w:t xml:space="preserve">, ERI, </w:t>
      </w:r>
      <w:r>
        <w:t>ISUP</w:t>
      </w:r>
      <w:r w:rsidR="00CF35A9">
        <w:t>)</w:t>
      </w:r>
    </w:p>
    <w:p w14:paraId="324B3BA4" w14:textId="77777777" w:rsidR="00B517CB" w:rsidRDefault="00B517CB" w:rsidP="00B517CB">
      <w:pPr>
        <w:pStyle w:val="Odlomakpopisa"/>
        <w:numPr>
          <w:ilvl w:val="0"/>
          <w:numId w:val="539"/>
        </w:numPr>
      </w:pPr>
      <w:r>
        <w:t>CEMT klasifikacija</w:t>
      </w:r>
    </w:p>
    <w:p w14:paraId="0B3BCFE8" w14:textId="77777777" w:rsidR="00B517CB" w:rsidRDefault="00B517CB" w:rsidP="00B517CB">
      <w:pPr>
        <w:pStyle w:val="Odlomakpopisa"/>
        <w:numPr>
          <w:ilvl w:val="0"/>
          <w:numId w:val="539"/>
        </w:numPr>
      </w:pPr>
      <w:r>
        <w:t>Pravila plovidbe</w:t>
      </w:r>
    </w:p>
    <w:p w14:paraId="10A3BC25" w14:textId="779402DB" w:rsidR="00B517CB" w:rsidRDefault="00B517CB" w:rsidP="00B517CB">
      <w:pPr>
        <w:pStyle w:val="Odlomakpopisa"/>
        <w:numPr>
          <w:ilvl w:val="0"/>
          <w:numId w:val="539"/>
        </w:numPr>
      </w:pPr>
      <w:r>
        <w:t>GPS</w:t>
      </w:r>
      <w:r w:rsidR="00CF35A9">
        <w:t xml:space="preserve"> uređaj</w:t>
      </w:r>
    </w:p>
    <w:p w14:paraId="74758824" w14:textId="043E7A3B" w:rsidR="00B517CB" w:rsidRDefault="00B517CB" w:rsidP="00B517CB">
      <w:pPr>
        <w:pStyle w:val="Odlomakpopisa"/>
        <w:numPr>
          <w:ilvl w:val="0"/>
          <w:numId w:val="539"/>
        </w:numPr>
      </w:pPr>
      <w:r>
        <w:t xml:space="preserve">Direktiva </w:t>
      </w:r>
      <w:r w:rsidR="00CF35A9">
        <w:t xml:space="preserve">EU </w:t>
      </w:r>
      <w:r>
        <w:t>2016/1629</w:t>
      </w:r>
    </w:p>
    <w:p w14:paraId="5BF4CFD4" w14:textId="6BE3E7D9" w:rsidR="00B517CB" w:rsidRDefault="00B517CB" w:rsidP="00B517CB">
      <w:pPr>
        <w:pStyle w:val="Odlomakpopisa"/>
        <w:numPr>
          <w:ilvl w:val="0"/>
          <w:numId w:val="539"/>
        </w:numPr>
      </w:pPr>
      <w:r>
        <w:t>CDNI</w:t>
      </w:r>
      <w:r w:rsidR="00CF35A9">
        <w:t xml:space="preserve"> Konvencija</w:t>
      </w:r>
    </w:p>
    <w:p w14:paraId="1209ECF3" w14:textId="7F52C2D1" w:rsidR="00F56728" w:rsidRPr="0089371F" w:rsidRDefault="00F56728" w:rsidP="004C5249">
      <w:pPr>
        <w:pStyle w:val="Naslov3"/>
      </w:pPr>
      <w:bookmarkStart w:id="11" w:name="_Toc364296844"/>
      <w:bookmarkStart w:id="12" w:name="_Toc364297090"/>
      <w:bookmarkStart w:id="13" w:name="_Toc369813325"/>
      <w:r w:rsidRPr="00FD15E6">
        <w:t>IV.B</w:t>
      </w:r>
      <w:r>
        <w:t>.2</w:t>
      </w:r>
      <w:r w:rsidRPr="00FD15E6">
        <w:t xml:space="preserve"> – </w:t>
      </w:r>
      <w:r>
        <w:t>U</w:t>
      </w:r>
      <w:r w:rsidRPr="0089371F">
        <w:t xml:space="preserve">vjeti za provedbu programa </w:t>
      </w:r>
      <w:r>
        <w:t>izobrazbe</w:t>
      </w:r>
    </w:p>
    <w:p w14:paraId="5E7A79FC" w14:textId="5A5D9E9E" w:rsidR="002647CD" w:rsidRPr="002647CD" w:rsidRDefault="00955205" w:rsidP="002647CD">
      <w:pPr>
        <w:spacing w:after="0" w:line="240" w:lineRule="auto"/>
        <w:ind w:left="350" w:hanging="350"/>
        <w:rPr>
          <w:b/>
          <w:sz w:val="22"/>
          <w:szCs w:val="22"/>
          <w:lang w:eastAsia="hr-HR"/>
        </w:rPr>
      </w:pPr>
      <w:bookmarkStart w:id="14" w:name="_Toc364296845"/>
      <w:bookmarkStart w:id="15" w:name="_Toc364297091"/>
      <w:bookmarkEnd w:id="11"/>
      <w:bookmarkEnd w:id="12"/>
      <w:bookmarkEnd w:id="13"/>
      <w:r>
        <w:rPr>
          <w:b/>
          <w:sz w:val="22"/>
          <w:szCs w:val="22"/>
          <w:lang w:eastAsia="hr-HR"/>
        </w:rPr>
        <w:t>1</w:t>
      </w:r>
      <w:r w:rsidR="002647CD" w:rsidRPr="002647CD">
        <w:rPr>
          <w:b/>
          <w:sz w:val="22"/>
          <w:szCs w:val="22"/>
          <w:lang w:eastAsia="hr-HR"/>
        </w:rPr>
        <w:t>.</w:t>
      </w:r>
      <w:r w:rsidR="002647CD" w:rsidRPr="002647CD">
        <w:rPr>
          <w:b/>
          <w:sz w:val="22"/>
          <w:szCs w:val="22"/>
          <w:lang w:eastAsia="hr-HR"/>
        </w:rPr>
        <w:tab/>
      </w:r>
      <w:r w:rsidR="007C431A">
        <w:rPr>
          <w:b/>
          <w:sz w:val="22"/>
          <w:szCs w:val="22"/>
          <w:lang w:eastAsia="hr-HR"/>
        </w:rPr>
        <w:t>U</w:t>
      </w:r>
      <w:r w:rsidR="002647CD" w:rsidRPr="002647CD">
        <w:rPr>
          <w:b/>
          <w:sz w:val="22"/>
          <w:szCs w:val="22"/>
          <w:lang w:eastAsia="hr-HR"/>
        </w:rPr>
        <w:t>vjeti za provedbu programa izobrazbe</w:t>
      </w:r>
    </w:p>
    <w:p w14:paraId="60283330" w14:textId="20048EAD" w:rsidR="002647CD" w:rsidRPr="002724C0" w:rsidRDefault="002647CD" w:rsidP="008027C3">
      <w:pPr>
        <w:pStyle w:val="Odlomakpopisa"/>
        <w:numPr>
          <w:ilvl w:val="1"/>
          <w:numId w:val="237"/>
        </w:numPr>
        <w:spacing w:after="0" w:line="240" w:lineRule="auto"/>
        <w:ind w:left="567"/>
        <w:rPr>
          <w:sz w:val="22"/>
          <w:szCs w:val="22"/>
          <w:lang w:eastAsia="hr-HR"/>
        </w:rPr>
      </w:pPr>
      <w:r w:rsidRPr="00955205">
        <w:rPr>
          <w:sz w:val="22"/>
          <w:szCs w:val="22"/>
          <w:lang w:eastAsia="hr-HR"/>
        </w:rPr>
        <w:t xml:space="preserve">Najveći broj polaznika pojedinog programa ne smije prijeći 20, dok omjer predavača i polaznika u </w:t>
      </w:r>
      <w:r w:rsidRPr="002724C0">
        <w:rPr>
          <w:sz w:val="22"/>
          <w:szCs w:val="22"/>
          <w:lang w:eastAsia="hr-HR"/>
        </w:rPr>
        <w:t>grupnim aktivnostima ne smije prijeći omjer 1:10.</w:t>
      </w:r>
    </w:p>
    <w:p w14:paraId="26D0AD1A" w14:textId="20E4D4B0" w:rsidR="002647CD" w:rsidRPr="002724C0" w:rsidRDefault="002647CD" w:rsidP="008027C3">
      <w:pPr>
        <w:pStyle w:val="Odlomakpopisa"/>
        <w:numPr>
          <w:ilvl w:val="1"/>
          <w:numId w:val="237"/>
        </w:numPr>
        <w:spacing w:after="0" w:line="240" w:lineRule="auto"/>
        <w:ind w:left="567"/>
        <w:rPr>
          <w:sz w:val="22"/>
          <w:szCs w:val="22"/>
          <w:lang w:eastAsia="hr-HR"/>
        </w:rPr>
      </w:pPr>
      <w:r w:rsidRPr="002724C0">
        <w:rPr>
          <w:sz w:val="22"/>
          <w:szCs w:val="22"/>
          <w:lang w:eastAsia="hr-HR"/>
        </w:rPr>
        <w:t xml:space="preserve">Za svaki program izobrazbe </w:t>
      </w:r>
      <w:r w:rsidR="00955205" w:rsidRPr="002724C0">
        <w:rPr>
          <w:sz w:val="22"/>
          <w:szCs w:val="22"/>
          <w:lang w:eastAsia="hr-HR"/>
        </w:rPr>
        <w:t xml:space="preserve">obrazovna ostanova odnosno </w:t>
      </w:r>
      <w:r w:rsidRPr="002724C0">
        <w:rPr>
          <w:sz w:val="22"/>
          <w:szCs w:val="22"/>
          <w:lang w:eastAsia="hr-HR"/>
        </w:rPr>
        <w:t>učilište mora posjedovati autoriziranu i originalnu literaturu (priručnik, skripta, udžbenik i dr.) izrađenu u skladu sa zahtjevima pojedinog programa izobrazbe.</w:t>
      </w:r>
    </w:p>
    <w:p w14:paraId="2E8D8E19" w14:textId="22B53D98" w:rsidR="002647CD" w:rsidRPr="002724C0" w:rsidRDefault="00537D0B" w:rsidP="008027C3">
      <w:pPr>
        <w:pStyle w:val="Odlomakpopisa"/>
        <w:numPr>
          <w:ilvl w:val="1"/>
          <w:numId w:val="237"/>
        </w:numPr>
        <w:spacing w:after="0" w:line="240" w:lineRule="auto"/>
        <w:ind w:left="567"/>
        <w:rPr>
          <w:sz w:val="22"/>
          <w:szCs w:val="22"/>
          <w:lang w:eastAsia="hr-HR"/>
        </w:rPr>
      </w:pPr>
      <w:r w:rsidRPr="002724C0">
        <w:rPr>
          <w:sz w:val="22"/>
          <w:szCs w:val="22"/>
          <w:lang w:eastAsia="hr-HR"/>
        </w:rPr>
        <w:t>Obrazovna ustanova odnosno u</w:t>
      </w:r>
      <w:r w:rsidR="002647CD" w:rsidRPr="002724C0">
        <w:rPr>
          <w:sz w:val="22"/>
          <w:szCs w:val="22"/>
          <w:lang w:eastAsia="hr-HR"/>
        </w:rPr>
        <w:t xml:space="preserve">čilište </w:t>
      </w:r>
      <w:r w:rsidR="00955205" w:rsidRPr="002724C0">
        <w:rPr>
          <w:sz w:val="22"/>
          <w:szCs w:val="22"/>
          <w:lang w:eastAsia="hr-HR"/>
        </w:rPr>
        <w:t>može</w:t>
      </w:r>
      <w:r w:rsidR="002647CD" w:rsidRPr="002724C0">
        <w:rPr>
          <w:sz w:val="22"/>
          <w:szCs w:val="22"/>
          <w:lang w:eastAsia="hr-HR"/>
        </w:rPr>
        <w:t xml:space="preserve"> posjedovati </w:t>
      </w:r>
      <w:r w:rsidR="007C431A">
        <w:rPr>
          <w:sz w:val="22"/>
          <w:szCs w:val="22"/>
          <w:lang w:eastAsia="hr-HR"/>
        </w:rPr>
        <w:t>ili os</w:t>
      </w:r>
      <w:r w:rsidR="007C431A" w:rsidRPr="002724C0">
        <w:rPr>
          <w:sz w:val="22"/>
          <w:szCs w:val="22"/>
          <w:lang w:eastAsia="hr-HR"/>
        </w:rPr>
        <w:t xml:space="preserve">igurati valjanim ugovorom zaključenim sa vlasnikom </w:t>
      </w:r>
      <w:r w:rsidR="002647CD" w:rsidRPr="002724C0">
        <w:rPr>
          <w:sz w:val="22"/>
          <w:szCs w:val="22"/>
          <w:lang w:eastAsia="hr-HR"/>
        </w:rPr>
        <w:t xml:space="preserve">opremu potrebnu za izvođenje pojedinog programa izobrazbe. </w:t>
      </w:r>
    </w:p>
    <w:p w14:paraId="2CC31FAB" w14:textId="22B45A6C" w:rsidR="002647CD" w:rsidRPr="002724C0" w:rsidRDefault="002647CD" w:rsidP="00BE687D">
      <w:pPr>
        <w:spacing w:before="240" w:after="0" w:line="240" w:lineRule="auto"/>
        <w:ind w:left="336" w:hanging="336"/>
        <w:rPr>
          <w:b/>
          <w:sz w:val="22"/>
          <w:szCs w:val="22"/>
          <w:lang w:eastAsia="hr-HR"/>
        </w:rPr>
      </w:pPr>
      <w:r w:rsidRPr="002724C0">
        <w:rPr>
          <w:b/>
          <w:sz w:val="22"/>
          <w:szCs w:val="22"/>
          <w:lang w:eastAsia="hr-HR"/>
        </w:rPr>
        <w:t>2.</w:t>
      </w:r>
      <w:r w:rsidRPr="002724C0">
        <w:rPr>
          <w:b/>
          <w:sz w:val="22"/>
          <w:szCs w:val="22"/>
          <w:lang w:eastAsia="hr-HR"/>
        </w:rPr>
        <w:tab/>
        <w:t>Nastavni prostor</w:t>
      </w:r>
    </w:p>
    <w:p w14:paraId="0001B485" w14:textId="61A89A3B" w:rsidR="002647CD" w:rsidRPr="002724C0" w:rsidRDefault="002647CD" w:rsidP="00BE687D">
      <w:pPr>
        <w:spacing w:before="240" w:after="0" w:line="240" w:lineRule="auto"/>
        <w:ind w:left="284" w:hanging="51"/>
        <w:rPr>
          <w:sz w:val="22"/>
          <w:szCs w:val="22"/>
          <w:lang w:eastAsia="hr-HR"/>
        </w:rPr>
      </w:pPr>
      <w:r w:rsidRPr="002724C0">
        <w:rPr>
          <w:sz w:val="22"/>
          <w:szCs w:val="22"/>
          <w:lang w:eastAsia="hr-HR"/>
        </w:rPr>
        <w:t>Sve učionice u kojima će se obavljati izobrazba moraju biti odgovarajuće veličine za prihvat najviše 20 polaznika, te moraju imati:</w:t>
      </w:r>
    </w:p>
    <w:p w14:paraId="5C770B8F" w14:textId="6F45BEDE" w:rsidR="002647CD" w:rsidRPr="002724C0" w:rsidRDefault="002647CD" w:rsidP="008027C3">
      <w:pPr>
        <w:pStyle w:val="Odlomakpopisa"/>
        <w:numPr>
          <w:ilvl w:val="2"/>
          <w:numId w:val="238"/>
        </w:numPr>
        <w:spacing w:after="0" w:line="240" w:lineRule="auto"/>
        <w:ind w:left="709" w:hanging="425"/>
        <w:rPr>
          <w:sz w:val="22"/>
          <w:szCs w:val="22"/>
          <w:lang w:eastAsia="hr-HR"/>
        </w:rPr>
      </w:pPr>
      <w:r w:rsidRPr="002724C0">
        <w:rPr>
          <w:sz w:val="22"/>
          <w:szCs w:val="22"/>
          <w:lang w:eastAsia="hr-HR"/>
        </w:rPr>
        <w:t>nastavnu ploču ili prikazni blok</w:t>
      </w:r>
    </w:p>
    <w:p w14:paraId="5E036476" w14:textId="327CAB15" w:rsidR="002647CD" w:rsidRPr="002724C0" w:rsidRDefault="002647CD" w:rsidP="008027C3">
      <w:pPr>
        <w:pStyle w:val="Odlomakpopisa"/>
        <w:numPr>
          <w:ilvl w:val="2"/>
          <w:numId w:val="238"/>
        </w:numPr>
        <w:spacing w:after="0" w:line="240" w:lineRule="auto"/>
        <w:ind w:left="709" w:hanging="425"/>
        <w:rPr>
          <w:sz w:val="22"/>
          <w:szCs w:val="22"/>
          <w:lang w:eastAsia="hr-HR"/>
        </w:rPr>
      </w:pPr>
      <w:r w:rsidRPr="002724C0">
        <w:rPr>
          <w:sz w:val="22"/>
          <w:szCs w:val="22"/>
          <w:lang w:eastAsia="hr-HR"/>
        </w:rPr>
        <w:t>projektor</w:t>
      </w:r>
    </w:p>
    <w:p w14:paraId="6B5FD840" w14:textId="67BA01E9" w:rsidR="002647CD" w:rsidRPr="002724C0" w:rsidRDefault="00537D0B" w:rsidP="008027C3">
      <w:pPr>
        <w:pStyle w:val="Odlomakpopisa"/>
        <w:numPr>
          <w:ilvl w:val="2"/>
          <w:numId w:val="238"/>
        </w:numPr>
        <w:spacing w:after="0" w:line="240" w:lineRule="auto"/>
        <w:ind w:left="709" w:hanging="425"/>
        <w:rPr>
          <w:sz w:val="22"/>
          <w:szCs w:val="22"/>
          <w:lang w:eastAsia="hr-HR"/>
        </w:rPr>
      </w:pPr>
      <w:r w:rsidRPr="002724C0">
        <w:rPr>
          <w:sz w:val="22"/>
          <w:szCs w:val="22"/>
          <w:lang w:eastAsia="hr-HR"/>
        </w:rPr>
        <w:t>odgovarajuća računala</w:t>
      </w:r>
      <w:r w:rsidR="002647CD" w:rsidRPr="002724C0">
        <w:rPr>
          <w:sz w:val="22"/>
          <w:szCs w:val="22"/>
          <w:lang w:eastAsia="hr-HR"/>
        </w:rPr>
        <w:t>(za program</w:t>
      </w:r>
      <w:r w:rsidR="00C23459" w:rsidRPr="002724C0">
        <w:rPr>
          <w:sz w:val="22"/>
          <w:szCs w:val="22"/>
          <w:lang w:eastAsia="hr-HR"/>
        </w:rPr>
        <w:t>e</w:t>
      </w:r>
      <w:r w:rsidR="002647CD" w:rsidRPr="002724C0">
        <w:rPr>
          <w:sz w:val="22"/>
          <w:szCs w:val="22"/>
          <w:lang w:eastAsia="hr-HR"/>
        </w:rPr>
        <w:t xml:space="preserve"> izobrazbe koji zahtijevaju rad na </w:t>
      </w:r>
      <w:r w:rsidR="00C23459" w:rsidRPr="002724C0">
        <w:rPr>
          <w:sz w:val="22"/>
          <w:szCs w:val="22"/>
          <w:lang w:eastAsia="hr-HR"/>
        </w:rPr>
        <w:t>računalu</w:t>
      </w:r>
      <w:r w:rsidR="002647CD" w:rsidRPr="002724C0">
        <w:rPr>
          <w:sz w:val="22"/>
          <w:szCs w:val="22"/>
          <w:lang w:eastAsia="hr-HR"/>
        </w:rPr>
        <w:t>)</w:t>
      </w:r>
    </w:p>
    <w:p w14:paraId="2DE1E592" w14:textId="77777777" w:rsidR="00494C7C" w:rsidRPr="00494C7C" w:rsidRDefault="00494C7C" w:rsidP="00494C7C">
      <w:pPr>
        <w:pStyle w:val="Odlomakpopisa"/>
        <w:numPr>
          <w:ilvl w:val="2"/>
          <w:numId w:val="238"/>
        </w:numPr>
        <w:ind w:left="709" w:hanging="425"/>
        <w:rPr>
          <w:sz w:val="22"/>
          <w:szCs w:val="22"/>
          <w:lang w:eastAsia="hr-HR"/>
        </w:rPr>
      </w:pPr>
      <w:r w:rsidRPr="00494C7C">
        <w:rPr>
          <w:sz w:val="22"/>
          <w:szCs w:val="22"/>
          <w:lang w:eastAsia="hr-HR"/>
        </w:rPr>
        <w:t>audio opremu (za programe koji zahtijevaju takvu opremu);</w:t>
      </w:r>
    </w:p>
    <w:p w14:paraId="03AF7B53" w14:textId="49368060" w:rsidR="002647CD" w:rsidRPr="002724C0" w:rsidRDefault="002647CD" w:rsidP="008027C3">
      <w:pPr>
        <w:pStyle w:val="Odlomakpopisa"/>
        <w:numPr>
          <w:ilvl w:val="2"/>
          <w:numId w:val="238"/>
        </w:numPr>
        <w:spacing w:after="0" w:line="240" w:lineRule="auto"/>
        <w:ind w:left="709" w:hanging="425"/>
        <w:rPr>
          <w:sz w:val="22"/>
          <w:szCs w:val="22"/>
          <w:lang w:eastAsia="hr-HR"/>
        </w:rPr>
      </w:pPr>
      <w:r w:rsidRPr="002724C0">
        <w:rPr>
          <w:sz w:val="22"/>
          <w:szCs w:val="22"/>
          <w:lang w:eastAsia="hr-HR"/>
        </w:rPr>
        <w:t>odgovarajući broj radnih stolova obzirom na broj polaznika izobrazbe.</w:t>
      </w:r>
    </w:p>
    <w:p w14:paraId="7E1AD818" w14:textId="77777777" w:rsidR="002647CD" w:rsidRPr="002647CD" w:rsidRDefault="002647CD" w:rsidP="002647CD">
      <w:pPr>
        <w:spacing w:after="0" w:line="240" w:lineRule="auto"/>
        <w:ind w:left="720" w:hanging="720"/>
        <w:rPr>
          <w:b/>
          <w:sz w:val="22"/>
          <w:szCs w:val="22"/>
          <w:lang w:eastAsia="hr-HR"/>
        </w:rPr>
      </w:pPr>
    </w:p>
    <w:p w14:paraId="66E112B8" w14:textId="6089C645" w:rsidR="002647CD" w:rsidRPr="002647CD" w:rsidRDefault="002647CD" w:rsidP="002647CD">
      <w:pPr>
        <w:spacing w:after="0" w:line="240" w:lineRule="auto"/>
        <w:ind w:left="336" w:hanging="336"/>
        <w:rPr>
          <w:b/>
          <w:sz w:val="22"/>
          <w:szCs w:val="22"/>
          <w:lang w:eastAsia="hr-HR"/>
        </w:rPr>
      </w:pPr>
      <w:r w:rsidRPr="002647CD">
        <w:rPr>
          <w:b/>
          <w:sz w:val="22"/>
          <w:szCs w:val="22"/>
          <w:lang w:eastAsia="hr-HR"/>
        </w:rPr>
        <w:t>3.</w:t>
      </w:r>
      <w:r w:rsidRPr="002647CD">
        <w:rPr>
          <w:b/>
          <w:sz w:val="22"/>
          <w:szCs w:val="22"/>
          <w:lang w:eastAsia="hr-HR"/>
        </w:rPr>
        <w:tab/>
        <w:t>Predavači</w:t>
      </w:r>
    </w:p>
    <w:bookmarkEnd w:id="14"/>
    <w:bookmarkEnd w:id="15"/>
    <w:p w14:paraId="6397FC60" w14:textId="77777777" w:rsidR="002647CD" w:rsidRPr="002647CD" w:rsidRDefault="002647CD" w:rsidP="002647CD">
      <w:pPr>
        <w:spacing w:after="0" w:line="240" w:lineRule="auto"/>
        <w:ind w:left="720" w:hanging="720"/>
        <w:rPr>
          <w:b/>
          <w:sz w:val="22"/>
          <w:szCs w:val="22"/>
          <w:lang w:eastAsia="hr-HR"/>
        </w:rPr>
      </w:pPr>
    </w:p>
    <w:p w14:paraId="58B9DF6B" w14:textId="15E07DA5" w:rsidR="002647CD" w:rsidRPr="002647CD" w:rsidRDefault="002647CD" w:rsidP="002647CD">
      <w:pPr>
        <w:spacing w:after="0" w:line="240" w:lineRule="auto"/>
        <w:ind w:left="851" w:hanging="515"/>
        <w:rPr>
          <w:sz w:val="22"/>
          <w:szCs w:val="22"/>
          <w:lang w:eastAsia="hr-HR"/>
        </w:rPr>
      </w:pPr>
      <w:r w:rsidRPr="002647CD">
        <w:rPr>
          <w:sz w:val="22"/>
          <w:szCs w:val="22"/>
          <w:lang w:eastAsia="hr-HR"/>
        </w:rPr>
        <w:t>3.1.</w:t>
      </w:r>
      <w:r w:rsidRPr="002647CD">
        <w:rPr>
          <w:sz w:val="22"/>
          <w:szCs w:val="22"/>
          <w:lang w:eastAsia="hr-HR"/>
        </w:rPr>
        <w:tab/>
        <w:t>Opći uvjeti</w:t>
      </w:r>
    </w:p>
    <w:p w14:paraId="6DBCDEF7" w14:textId="77777777" w:rsidR="002647CD" w:rsidRPr="002647CD" w:rsidRDefault="002647CD" w:rsidP="002647CD">
      <w:pPr>
        <w:spacing w:after="0" w:line="240" w:lineRule="auto"/>
        <w:rPr>
          <w:sz w:val="22"/>
          <w:szCs w:val="22"/>
          <w:lang w:eastAsia="hr-HR"/>
        </w:rPr>
      </w:pPr>
    </w:p>
    <w:p w14:paraId="01C2946F" w14:textId="7E501010" w:rsidR="002647CD" w:rsidRPr="002647CD" w:rsidRDefault="00701B8A" w:rsidP="002647CD">
      <w:pPr>
        <w:spacing w:after="0" w:line="240" w:lineRule="auto"/>
        <w:ind w:left="720" w:firstLine="131"/>
        <w:rPr>
          <w:sz w:val="22"/>
          <w:szCs w:val="22"/>
          <w:lang w:eastAsia="hr-HR"/>
        </w:rPr>
      </w:pPr>
      <w:r>
        <w:rPr>
          <w:bCs/>
          <w:sz w:val="22"/>
          <w:szCs w:val="22"/>
          <w:lang w:eastAsia="hr-HR"/>
        </w:rPr>
        <w:t>U</w:t>
      </w:r>
      <w:r w:rsidR="002647CD" w:rsidRPr="002647CD">
        <w:rPr>
          <w:bCs/>
          <w:sz w:val="22"/>
          <w:szCs w:val="22"/>
          <w:lang w:eastAsia="hr-HR"/>
        </w:rPr>
        <w:t>čilište mora osigurati da</w:t>
      </w:r>
      <w:r w:rsidR="002647CD" w:rsidRPr="002647CD">
        <w:rPr>
          <w:sz w:val="22"/>
          <w:szCs w:val="22"/>
          <w:lang w:eastAsia="hr-HR"/>
        </w:rPr>
        <w:t xml:space="preserve"> svi predavači:</w:t>
      </w:r>
    </w:p>
    <w:p w14:paraId="20C50C9D" w14:textId="77777777" w:rsidR="002647CD" w:rsidRPr="002647CD" w:rsidRDefault="002647CD" w:rsidP="008027C3">
      <w:pPr>
        <w:numPr>
          <w:ilvl w:val="0"/>
          <w:numId w:val="235"/>
        </w:numPr>
        <w:tabs>
          <w:tab w:val="num" w:pos="1134"/>
        </w:tabs>
        <w:spacing w:after="0" w:line="240" w:lineRule="auto"/>
        <w:ind w:left="1134" w:hanging="283"/>
        <w:jc w:val="left"/>
        <w:rPr>
          <w:sz w:val="22"/>
          <w:szCs w:val="22"/>
          <w:lang w:eastAsia="hr-HR"/>
        </w:rPr>
      </w:pPr>
      <w:r w:rsidRPr="002647CD">
        <w:rPr>
          <w:sz w:val="22"/>
          <w:szCs w:val="22"/>
          <w:lang w:eastAsia="hr-HR"/>
        </w:rPr>
        <w:t>posjeduju potrebno iskustvo u svojoj struci i predmetu,</w:t>
      </w:r>
    </w:p>
    <w:p w14:paraId="052C7215" w14:textId="6314E486" w:rsidR="002647CD" w:rsidRPr="002647CD" w:rsidRDefault="002647CD" w:rsidP="008027C3">
      <w:pPr>
        <w:numPr>
          <w:ilvl w:val="0"/>
          <w:numId w:val="235"/>
        </w:numPr>
        <w:tabs>
          <w:tab w:val="num" w:pos="1134"/>
        </w:tabs>
        <w:spacing w:after="0" w:line="240" w:lineRule="auto"/>
        <w:ind w:left="1134" w:hanging="283"/>
        <w:jc w:val="left"/>
        <w:rPr>
          <w:sz w:val="22"/>
          <w:szCs w:val="22"/>
          <w:lang w:eastAsia="hr-HR"/>
        </w:rPr>
      </w:pPr>
      <w:r w:rsidRPr="002647CD">
        <w:rPr>
          <w:sz w:val="22"/>
          <w:szCs w:val="22"/>
          <w:lang w:eastAsia="hr-HR"/>
        </w:rPr>
        <w:t>koji sudjeluju u pojedinačnim vrstama izobrazbe poznaju posebne ciljeve odnosnog programa izobrazbe,</w:t>
      </w:r>
    </w:p>
    <w:p w14:paraId="15213938" w14:textId="338FC36B" w:rsidR="002647CD" w:rsidRPr="002647CD" w:rsidRDefault="002647CD" w:rsidP="008027C3">
      <w:pPr>
        <w:numPr>
          <w:ilvl w:val="0"/>
          <w:numId w:val="235"/>
        </w:numPr>
        <w:tabs>
          <w:tab w:val="num" w:pos="1134"/>
        </w:tabs>
        <w:spacing w:after="0" w:line="240" w:lineRule="auto"/>
        <w:ind w:left="1134" w:hanging="283"/>
        <w:jc w:val="left"/>
        <w:rPr>
          <w:sz w:val="22"/>
          <w:szCs w:val="22"/>
          <w:lang w:eastAsia="hr-HR"/>
        </w:rPr>
      </w:pPr>
      <w:r w:rsidRPr="002647CD">
        <w:rPr>
          <w:sz w:val="22"/>
          <w:szCs w:val="22"/>
          <w:lang w:eastAsia="hr-HR"/>
        </w:rPr>
        <w:t>poznaju nastavne metode, njihovu primjenu i učinke,</w:t>
      </w:r>
    </w:p>
    <w:p w14:paraId="369CC58D" w14:textId="2D48B870" w:rsidR="002647CD" w:rsidRPr="002647CD" w:rsidRDefault="002647CD" w:rsidP="008027C3">
      <w:pPr>
        <w:numPr>
          <w:ilvl w:val="0"/>
          <w:numId w:val="235"/>
        </w:numPr>
        <w:tabs>
          <w:tab w:val="num" w:pos="1134"/>
        </w:tabs>
        <w:spacing w:after="0" w:line="240" w:lineRule="auto"/>
        <w:ind w:left="1134" w:hanging="283"/>
        <w:jc w:val="left"/>
        <w:rPr>
          <w:sz w:val="22"/>
          <w:szCs w:val="22"/>
          <w:lang w:eastAsia="hr-HR"/>
        </w:rPr>
      </w:pPr>
      <w:r w:rsidRPr="002647CD">
        <w:rPr>
          <w:sz w:val="22"/>
          <w:szCs w:val="22"/>
          <w:lang w:eastAsia="hr-HR"/>
        </w:rPr>
        <w:t>u svom nastavnom djelovanju savjesno i dosljedno prilagođuju tehnološkim i drugim izmjenama u brodarstvu,</w:t>
      </w:r>
    </w:p>
    <w:p w14:paraId="37539282" w14:textId="3B664F62" w:rsidR="002647CD" w:rsidRPr="002647CD" w:rsidRDefault="002647CD" w:rsidP="008027C3">
      <w:pPr>
        <w:numPr>
          <w:ilvl w:val="0"/>
          <w:numId w:val="235"/>
        </w:numPr>
        <w:tabs>
          <w:tab w:val="num" w:pos="1134"/>
        </w:tabs>
        <w:spacing w:after="0" w:line="240" w:lineRule="auto"/>
        <w:ind w:left="1134" w:hanging="283"/>
        <w:jc w:val="left"/>
        <w:rPr>
          <w:sz w:val="22"/>
          <w:szCs w:val="22"/>
          <w:lang w:eastAsia="hr-HR"/>
        </w:rPr>
      </w:pPr>
      <w:r w:rsidRPr="002647CD">
        <w:rPr>
          <w:sz w:val="22"/>
          <w:szCs w:val="22"/>
          <w:lang w:eastAsia="hr-HR"/>
        </w:rPr>
        <w:t xml:space="preserve">da svi nastavnici realno ocjenjuju i povoljno utječu na formiranje stručne i ljudske ličnosti polaznika, kao budućih </w:t>
      </w:r>
      <w:r w:rsidR="00CB1181">
        <w:rPr>
          <w:sz w:val="22"/>
          <w:szCs w:val="22"/>
          <w:lang w:eastAsia="hr-HR"/>
        </w:rPr>
        <w:t>brodaraca</w:t>
      </w:r>
      <w:r w:rsidRPr="002647CD">
        <w:rPr>
          <w:sz w:val="22"/>
          <w:szCs w:val="22"/>
          <w:lang w:eastAsia="hr-HR"/>
        </w:rPr>
        <w:t>.</w:t>
      </w:r>
    </w:p>
    <w:p w14:paraId="1C28485D" w14:textId="77777777" w:rsidR="002647CD" w:rsidRPr="002647CD" w:rsidRDefault="002647CD" w:rsidP="002647CD">
      <w:pPr>
        <w:spacing w:after="0" w:line="240" w:lineRule="auto"/>
        <w:rPr>
          <w:sz w:val="22"/>
          <w:szCs w:val="22"/>
          <w:highlight w:val="yellow"/>
          <w:lang w:eastAsia="hr-HR"/>
        </w:rPr>
      </w:pPr>
    </w:p>
    <w:p w14:paraId="1FC62C76" w14:textId="448D4679" w:rsidR="003213A0" w:rsidRPr="002C16BE" w:rsidRDefault="007C431A" w:rsidP="003213A0">
      <w:pPr>
        <w:spacing w:after="0" w:line="240" w:lineRule="auto"/>
        <w:ind w:left="308" w:hanging="308"/>
        <w:rPr>
          <w:b/>
          <w:sz w:val="22"/>
          <w:szCs w:val="22"/>
          <w:lang w:eastAsia="hr-HR"/>
        </w:rPr>
      </w:pPr>
      <w:r>
        <w:rPr>
          <w:b/>
          <w:sz w:val="22"/>
          <w:szCs w:val="22"/>
          <w:lang w:eastAsia="hr-HR"/>
        </w:rPr>
        <w:t>4</w:t>
      </w:r>
      <w:r w:rsidR="003213A0" w:rsidRPr="002C16BE">
        <w:rPr>
          <w:b/>
          <w:sz w:val="22"/>
          <w:szCs w:val="22"/>
          <w:lang w:eastAsia="hr-HR"/>
        </w:rPr>
        <w:t>.</w:t>
      </w:r>
      <w:r w:rsidR="003213A0">
        <w:rPr>
          <w:b/>
          <w:sz w:val="22"/>
          <w:szCs w:val="22"/>
          <w:lang w:eastAsia="hr-HR"/>
        </w:rPr>
        <w:tab/>
      </w:r>
      <w:r w:rsidR="003213A0" w:rsidRPr="002C16BE">
        <w:rPr>
          <w:b/>
          <w:sz w:val="22"/>
          <w:szCs w:val="22"/>
          <w:lang w:eastAsia="hr-HR"/>
        </w:rPr>
        <w:t xml:space="preserve">Minimalni uvjeti u pogledu opreme za izvođenje programa </w:t>
      </w:r>
      <w:r w:rsidR="003213A0">
        <w:rPr>
          <w:b/>
          <w:sz w:val="22"/>
          <w:szCs w:val="22"/>
          <w:lang w:eastAsia="hr-HR"/>
        </w:rPr>
        <w:t>izobrazbe</w:t>
      </w:r>
      <w:r>
        <w:rPr>
          <w:b/>
          <w:sz w:val="22"/>
          <w:szCs w:val="22"/>
          <w:lang w:eastAsia="hr-HR"/>
        </w:rPr>
        <w:t xml:space="preserve"> o</w:t>
      </w:r>
      <w:r w:rsidRPr="007C431A">
        <w:rPr>
          <w:b/>
          <w:sz w:val="22"/>
          <w:szCs w:val="22"/>
          <w:lang w:eastAsia="hr-HR"/>
        </w:rPr>
        <w:t>snove sigurnosti na brodu</w:t>
      </w:r>
    </w:p>
    <w:p w14:paraId="198F543D" w14:textId="190E4A94" w:rsidR="004425D1" w:rsidRPr="004425D1" w:rsidRDefault="004425D1" w:rsidP="004425D1">
      <w:pPr>
        <w:pStyle w:val="Opisslike"/>
        <w:ind w:left="0"/>
        <w:jc w:val="both"/>
        <w:rPr>
          <w:b w:val="0"/>
        </w:rPr>
      </w:pPr>
      <w:r w:rsidRPr="004425D1">
        <w:rPr>
          <w:b w:val="0"/>
        </w:rPr>
        <w:t xml:space="preserve">1. Plovilo ili drugi odgovarajući objekt ili prostor na kopnu </w:t>
      </w:r>
    </w:p>
    <w:p w14:paraId="524069AD" w14:textId="5E966E30" w:rsidR="007C431A" w:rsidRPr="004425D1" w:rsidRDefault="004425D1" w:rsidP="004425D1">
      <w:pPr>
        <w:pStyle w:val="Opisslike"/>
        <w:ind w:left="0"/>
        <w:jc w:val="both"/>
        <w:rPr>
          <w:b w:val="0"/>
        </w:rPr>
      </w:pPr>
      <w:r>
        <w:rPr>
          <w:b w:val="0"/>
        </w:rPr>
        <w:t xml:space="preserve">2. </w:t>
      </w:r>
      <w:r w:rsidRPr="004425D1">
        <w:rPr>
          <w:b w:val="0"/>
        </w:rPr>
        <w:t>Namjenska oprem</w:t>
      </w:r>
      <w:r>
        <w:rPr>
          <w:b w:val="0"/>
        </w:rPr>
        <w:t>a</w:t>
      </w:r>
      <w:r w:rsidRPr="004425D1">
        <w:rPr>
          <w:b w:val="0"/>
        </w:rPr>
        <w:t xml:space="preserve"> koja će se koristiti u izođenju nastave, a koja osigurava obrazovanje praktičnim elementima u realnim uvjetima.</w:t>
      </w:r>
    </w:p>
    <w:p w14:paraId="5E3124D6" w14:textId="77777777" w:rsidR="004425D1" w:rsidRDefault="004425D1" w:rsidP="007C431A">
      <w:pPr>
        <w:rPr>
          <w:i/>
        </w:rPr>
      </w:pPr>
    </w:p>
    <w:p w14:paraId="3268143B" w14:textId="1E5F1995" w:rsidR="007C431A" w:rsidRDefault="004425D1" w:rsidP="007C431A">
      <w:pPr>
        <w:rPr>
          <w:i/>
        </w:rPr>
      </w:pPr>
      <w:r>
        <w:rPr>
          <w:i/>
        </w:rPr>
        <w:t xml:space="preserve">Napomena: Navedena </w:t>
      </w:r>
      <w:r w:rsidR="007C431A">
        <w:rPr>
          <w:i/>
        </w:rPr>
        <w:t>oprema se može</w:t>
      </w:r>
      <w:r w:rsidR="007C431A" w:rsidRPr="00521B11">
        <w:rPr>
          <w:i/>
        </w:rPr>
        <w:t xml:space="preserve"> osigurati temeljem valjanog ugovora zaključenog sa vlasnikom takve opreme</w:t>
      </w:r>
    </w:p>
    <w:p w14:paraId="0C22E998" w14:textId="77777777" w:rsidR="007C431A" w:rsidRPr="007C431A" w:rsidRDefault="007C431A" w:rsidP="007C431A">
      <w:pPr>
        <w:rPr>
          <w:lang w:eastAsia="hr-HR"/>
        </w:rPr>
        <w:sectPr w:rsidR="007C431A" w:rsidRPr="007C431A" w:rsidSect="008516F2">
          <w:pgSz w:w="11906" w:h="16838"/>
          <w:pgMar w:top="1418" w:right="1418" w:bottom="1418" w:left="1418" w:header="709" w:footer="709" w:gutter="0"/>
          <w:cols w:space="720"/>
          <w:docGrid w:linePitch="326"/>
        </w:sectPr>
      </w:pPr>
    </w:p>
    <w:p w14:paraId="498983E3" w14:textId="7113B5C8" w:rsidR="003B37EC" w:rsidRPr="00CB68CD" w:rsidRDefault="004A18C7" w:rsidP="008516F2">
      <w:pPr>
        <w:pStyle w:val="Naslov2"/>
        <w:jc w:val="left"/>
      </w:pPr>
      <w:r>
        <w:t>IV.C</w:t>
      </w:r>
      <w:r w:rsidR="00CA7580">
        <w:t xml:space="preserve"> – </w:t>
      </w:r>
      <w:r w:rsidR="00300410">
        <w:t>S</w:t>
      </w:r>
      <w:r w:rsidR="00300410" w:rsidRPr="00E658C2">
        <w:t>tandard za odobravanje simulatora</w:t>
      </w:r>
    </w:p>
    <w:p w14:paraId="716E4FBC" w14:textId="15802F68" w:rsidR="003B37EC" w:rsidRPr="00CB68CD" w:rsidRDefault="00CB1181" w:rsidP="00CB68CD">
      <w:pPr>
        <w:ind w:right="-51"/>
        <w:rPr>
          <w:sz w:val="22"/>
          <w:szCs w:val="22"/>
        </w:rPr>
      </w:pPr>
      <w:r w:rsidRPr="002778C9">
        <w:rPr>
          <w:sz w:val="22"/>
          <w:szCs w:val="22"/>
        </w:rPr>
        <w:t>Tehnički i funkcionalni zahtjevi za simula</w:t>
      </w:r>
      <w:r>
        <w:rPr>
          <w:sz w:val="22"/>
          <w:szCs w:val="22"/>
        </w:rPr>
        <w:t xml:space="preserve">tore za upravljanje brodom i radarske simulatore u </w:t>
      </w:r>
      <w:r w:rsidRPr="002778C9">
        <w:rPr>
          <w:sz w:val="22"/>
          <w:szCs w:val="22"/>
        </w:rPr>
        <w:t>unutarnjoj plovidbi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816"/>
        <w:gridCol w:w="4601"/>
        <w:gridCol w:w="4583"/>
        <w:gridCol w:w="1241"/>
        <w:gridCol w:w="1098"/>
      </w:tblGrid>
      <w:tr w:rsidR="003B37EC" w:rsidRPr="00B5641F" w14:paraId="7AFFA02A"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FF5DED3" w14:textId="77777777" w:rsidR="003B37EC" w:rsidRPr="00B5641F" w:rsidRDefault="003B37EC" w:rsidP="003B194D">
            <w:pPr>
              <w:ind w:right="-49"/>
              <w:jc w:val="center"/>
              <w:rPr>
                <w:b/>
                <w:bCs/>
                <w:sz w:val="22"/>
                <w:szCs w:val="22"/>
              </w:rPr>
            </w:pPr>
            <w:r w:rsidRPr="00B5641F">
              <w:rPr>
                <w:b/>
                <w:bCs/>
                <w:sz w:val="22"/>
                <w:szCs w:val="22"/>
              </w:rPr>
              <w:t>Br.</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672247D" w14:textId="77777777" w:rsidR="003B37EC" w:rsidRPr="00B5641F" w:rsidRDefault="003B37EC" w:rsidP="00E83177">
            <w:pPr>
              <w:ind w:right="-49"/>
              <w:jc w:val="center"/>
              <w:rPr>
                <w:b/>
                <w:bCs/>
                <w:sz w:val="22"/>
                <w:szCs w:val="22"/>
              </w:rPr>
            </w:pPr>
            <w:r w:rsidRPr="00B5641F">
              <w:rPr>
                <w:b/>
                <w:bCs/>
                <w:sz w:val="22"/>
                <w:szCs w:val="22"/>
              </w:rPr>
              <w:t xml:space="preserve">Element </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3EE8F19" w14:textId="77777777" w:rsidR="003B37EC" w:rsidRPr="00B5641F" w:rsidRDefault="003B37EC" w:rsidP="00E83177">
            <w:pPr>
              <w:ind w:right="-49"/>
              <w:jc w:val="center"/>
              <w:rPr>
                <w:b/>
                <w:bCs/>
                <w:sz w:val="22"/>
                <w:szCs w:val="22"/>
              </w:rPr>
            </w:pPr>
            <w:r w:rsidRPr="00B5641F">
              <w:rPr>
                <w:b/>
                <w:bCs/>
                <w:sz w:val="22"/>
                <w:szCs w:val="22"/>
              </w:rPr>
              <w:t xml:space="preserve">Kvalitativna razina tehničkog zahtjeva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1F49B0E" w14:textId="77777777" w:rsidR="003B37EC" w:rsidRPr="00B5641F" w:rsidRDefault="003B37EC" w:rsidP="00E83177">
            <w:pPr>
              <w:ind w:right="-49"/>
              <w:jc w:val="center"/>
              <w:rPr>
                <w:b/>
                <w:bCs/>
                <w:sz w:val="22"/>
                <w:szCs w:val="22"/>
              </w:rPr>
            </w:pPr>
            <w:r w:rsidRPr="00B5641F">
              <w:rPr>
                <w:b/>
                <w:bCs/>
                <w:sz w:val="22"/>
                <w:szCs w:val="22"/>
              </w:rPr>
              <w:t xml:space="preserve">Postupak ispitivanja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FED5449" w14:textId="68250704" w:rsidR="003B37EC" w:rsidRPr="00B5641F" w:rsidRDefault="003B37EC" w:rsidP="001E2C39">
            <w:pPr>
              <w:ind w:left="-75" w:right="-83"/>
              <w:jc w:val="center"/>
              <w:rPr>
                <w:b/>
                <w:bCs/>
                <w:sz w:val="22"/>
                <w:szCs w:val="22"/>
              </w:rPr>
            </w:pPr>
            <w:r w:rsidRPr="00B5641F">
              <w:rPr>
                <w:b/>
                <w:bCs/>
                <w:sz w:val="22"/>
                <w:szCs w:val="22"/>
              </w:rPr>
              <w:t xml:space="preserve">Simulator za upravljanje </w:t>
            </w:r>
            <w:r w:rsidR="001E2C39">
              <w:rPr>
                <w:b/>
                <w:bCs/>
                <w:sz w:val="22"/>
                <w:szCs w:val="22"/>
              </w:rPr>
              <w:t>brodom</w:t>
            </w:r>
            <w:r w:rsidRPr="00B5641F">
              <w:rPr>
                <w:b/>
                <w:bCs/>
                <w:sz w:val="22"/>
                <w:szCs w:val="22"/>
              </w:rPr>
              <w:t xml:space="preserve"> </w:t>
            </w:r>
          </w:p>
        </w:tc>
        <w:tc>
          <w:tcPr>
            <w:tcW w:w="919" w:type="dxa"/>
            <w:tcBorders>
              <w:top w:val="single" w:sz="4" w:space="0" w:color="auto"/>
              <w:left w:val="single" w:sz="4" w:space="0" w:color="auto"/>
              <w:bottom w:val="single" w:sz="4" w:space="0" w:color="auto"/>
              <w:right w:val="single" w:sz="4" w:space="0" w:color="auto"/>
            </w:tcBorders>
            <w:vAlign w:val="center"/>
            <w:hideMark/>
          </w:tcPr>
          <w:p w14:paraId="3EC73316" w14:textId="77777777" w:rsidR="003B37EC" w:rsidRPr="00B5641F" w:rsidRDefault="003B37EC" w:rsidP="0073182B">
            <w:pPr>
              <w:ind w:left="-60" w:right="-93"/>
              <w:jc w:val="center"/>
              <w:rPr>
                <w:b/>
                <w:bCs/>
                <w:sz w:val="22"/>
                <w:szCs w:val="22"/>
              </w:rPr>
            </w:pPr>
            <w:r w:rsidRPr="00B5641F">
              <w:rPr>
                <w:b/>
                <w:bCs/>
                <w:sz w:val="22"/>
                <w:szCs w:val="22"/>
              </w:rPr>
              <w:t>Simulator za radar</w:t>
            </w:r>
          </w:p>
        </w:tc>
      </w:tr>
      <w:tr w:rsidR="003B37EC" w:rsidRPr="00B5641F" w14:paraId="19D1F086"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BB06EE8" w14:textId="77777777" w:rsidR="003B37EC" w:rsidRPr="00B5641F" w:rsidRDefault="003B37EC" w:rsidP="003B194D">
            <w:pPr>
              <w:ind w:right="-49"/>
              <w:jc w:val="center"/>
              <w:rPr>
                <w:sz w:val="22"/>
                <w:szCs w:val="22"/>
              </w:rPr>
            </w:pPr>
            <w:r w:rsidRPr="00B5641F">
              <w:rPr>
                <w:sz w:val="22"/>
                <w:szCs w:val="22"/>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A9B99A9" w14:textId="77777777" w:rsidR="003B37EC" w:rsidRPr="00B5641F" w:rsidRDefault="003B37EC" w:rsidP="00E83177">
            <w:pPr>
              <w:ind w:right="-49"/>
              <w:rPr>
                <w:sz w:val="22"/>
                <w:szCs w:val="22"/>
              </w:rPr>
            </w:pPr>
            <w:r w:rsidRPr="00B5641F">
              <w:rPr>
                <w:sz w:val="22"/>
                <w:szCs w:val="22"/>
              </w:rPr>
              <w:t xml:space="preserve">Navigacijski radarski uređaj unutarnje plovidbe </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E62F15D" w14:textId="77777777" w:rsidR="003B37EC" w:rsidRPr="00B5641F" w:rsidRDefault="003B37EC">
            <w:pPr>
              <w:spacing w:before="20" w:after="60"/>
              <w:ind w:right="-51"/>
              <w:rPr>
                <w:sz w:val="22"/>
                <w:szCs w:val="22"/>
              </w:rPr>
            </w:pPr>
            <w:r w:rsidRPr="00B5641F">
              <w:rPr>
                <w:sz w:val="22"/>
                <w:szCs w:val="22"/>
              </w:rPr>
              <w:t xml:space="preserve">Na simulatoru mora biti ugrađen najmanje jedan navigacijski radarski uređaj unutarnje plovidbe s istim funkcijama kao i tipsko odobreni navigacijski uređaj unutarnje plovidbe u skladu sa standardom ES-TRIN.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4D2581F" w14:textId="77777777" w:rsidR="003B37EC" w:rsidRPr="00B5641F" w:rsidRDefault="003B37EC">
            <w:pPr>
              <w:ind w:right="-49"/>
              <w:rPr>
                <w:sz w:val="22"/>
                <w:szCs w:val="22"/>
              </w:rPr>
            </w:pPr>
            <w:r w:rsidRPr="00B5641F">
              <w:rPr>
                <w:sz w:val="22"/>
                <w:szCs w:val="22"/>
              </w:rPr>
              <w:t>Mora se provjeriti ima li uređaj iste funkcije kao i tipsko odobreni navigacijski radarski uređaj unutarnje plovidbe.</w:t>
            </w:r>
          </w:p>
        </w:tc>
        <w:tc>
          <w:tcPr>
            <w:tcW w:w="936" w:type="dxa"/>
            <w:tcBorders>
              <w:top w:val="single" w:sz="4" w:space="0" w:color="auto"/>
              <w:left w:val="single" w:sz="4" w:space="0" w:color="auto"/>
              <w:bottom w:val="single" w:sz="4" w:space="0" w:color="auto"/>
              <w:right w:val="single" w:sz="4" w:space="0" w:color="auto"/>
            </w:tcBorders>
            <w:vAlign w:val="center"/>
            <w:hideMark/>
          </w:tcPr>
          <w:p w14:paraId="448B8736"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7CEF676"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0298157D"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6050E7C" w14:textId="77777777" w:rsidR="003B37EC" w:rsidRPr="00B5641F" w:rsidRDefault="003B37EC" w:rsidP="003B194D">
            <w:pPr>
              <w:ind w:right="-49"/>
              <w:jc w:val="center"/>
              <w:rPr>
                <w:sz w:val="22"/>
                <w:szCs w:val="22"/>
              </w:rPr>
            </w:pPr>
            <w:r w:rsidRPr="00B5641F">
              <w:rPr>
                <w:sz w:val="22"/>
                <w:szCs w:val="22"/>
              </w:rPr>
              <w:t>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B0981AA" w14:textId="77777777" w:rsidR="003B37EC" w:rsidRPr="00B5641F" w:rsidRDefault="003B37EC">
            <w:pPr>
              <w:ind w:right="-49"/>
              <w:rPr>
                <w:sz w:val="22"/>
                <w:szCs w:val="22"/>
              </w:rPr>
            </w:pPr>
            <w:r w:rsidRPr="00B5641F">
              <w:rPr>
                <w:sz w:val="22"/>
                <w:szCs w:val="22"/>
              </w:rPr>
              <w:t xml:space="preserve">Komunikacijski sustav </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6C02FB3" w14:textId="77777777" w:rsidR="003B37EC" w:rsidRPr="00B5641F" w:rsidRDefault="003B37EC">
            <w:pPr>
              <w:spacing w:before="20" w:after="60"/>
              <w:ind w:right="-51"/>
              <w:rPr>
                <w:sz w:val="22"/>
                <w:szCs w:val="22"/>
              </w:rPr>
            </w:pPr>
            <w:r w:rsidRPr="00B5641F">
              <w:rPr>
                <w:sz w:val="22"/>
                <w:szCs w:val="22"/>
              </w:rPr>
              <w:t xml:space="preserve">Simulator mora biti opremljen komunikacijskim sustavom koji se sastoji od: </w:t>
            </w:r>
          </w:p>
          <w:p w14:paraId="35F2B0CF" w14:textId="77777777" w:rsidR="003B37EC" w:rsidRPr="00B5641F" w:rsidRDefault="003B37EC">
            <w:pPr>
              <w:spacing w:before="60" w:after="60"/>
              <w:ind w:right="-51"/>
              <w:rPr>
                <w:sz w:val="22"/>
                <w:szCs w:val="22"/>
              </w:rPr>
            </w:pPr>
            <w:r w:rsidRPr="00B5641F">
              <w:rPr>
                <w:sz w:val="22"/>
                <w:szCs w:val="22"/>
              </w:rPr>
              <w:t xml:space="preserve">— alternativne interne telefonske veze i </w:t>
            </w:r>
          </w:p>
          <w:p w14:paraId="3A75B351" w14:textId="77777777" w:rsidR="003B37EC" w:rsidRPr="00B5641F" w:rsidRDefault="003B37EC" w:rsidP="003B194D">
            <w:pPr>
              <w:spacing w:before="60" w:after="60"/>
              <w:ind w:right="-51"/>
              <w:rPr>
                <w:sz w:val="22"/>
                <w:szCs w:val="22"/>
              </w:rPr>
            </w:pPr>
            <w:r w:rsidRPr="00B5641F">
              <w:rPr>
                <w:sz w:val="22"/>
                <w:szCs w:val="22"/>
              </w:rPr>
              <w:t xml:space="preserve">— dvaju neovisnih radio komunikacijskih sustava unutarnje plovidbe.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06CF428" w14:textId="77777777" w:rsidR="003B37EC" w:rsidRPr="00B5641F" w:rsidRDefault="003B37EC">
            <w:pPr>
              <w:ind w:right="-49"/>
              <w:rPr>
                <w:sz w:val="22"/>
                <w:szCs w:val="22"/>
              </w:rPr>
            </w:pPr>
            <w:r w:rsidRPr="00B5641F">
              <w:rPr>
                <w:sz w:val="22"/>
                <w:szCs w:val="22"/>
              </w:rPr>
              <w:t xml:space="preserve">Mora se provjeriti je li simulator opremljen komunikacijskim sustavima.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7EDF722D"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5D2C2BC5"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15A8768A"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F7D059F" w14:textId="77777777" w:rsidR="003B37EC" w:rsidRPr="00B5641F" w:rsidRDefault="003B37EC" w:rsidP="003B194D">
            <w:pPr>
              <w:ind w:right="-49"/>
              <w:jc w:val="center"/>
              <w:rPr>
                <w:sz w:val="22"/>
                <w:szCs w:val="22"/>
              </w:rPr>
            </w:pPr>
            <w:r w:rsidRPr="00B5641F">
              <w:rPr>
                <w:sz w:val="22"/>
                <w:szCs w:val="22"/>
              </w:rPr>
              <w:t>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A4D7ADC" w14:textId="77777777" w:rsidR="003B37EC" w:rsidRPr="00B5641F" w:rsidRDefault="003B37EC">
            <w:pPr>
              <w:ind w:right="-49"/>
              <w:rPr>
                <w:sz w:val="22"/>
                <w:szCs w:val="22"/>
              </w:rPr>
            </w:pPr>
            <w:r w:rsidRPr="00B5641F">
              <w:rPr>
                <w:sz w:val="22"/>
                <w:szCs w:val="22"/>
              </w:rPr>
              <w:t>Sustav Inland ECDIS</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96F0917" w14:textId="77777777" w:rsidR="003B37EC" w:rsidRPr="00B5641F" w:rsidRDefault="003B37EC">
            <w:pPr>
              <w:spacing w:before="20" w:after="60"/>
              <w:ind w:right="-51"/>
              <w:rPr>
                <w:sz w:val="22"/>
                <w:szCs w:val="22"/>
              </w:rPr>
            </w:pPr>
            <w:r w:rsidRPr="00B5641F">
              <w:rPr>
                <w:sz w:val="22"/>
                <w:szCs w:val="22"/>
              </w:rPr>
              <w:t xml:space="preserve">Na simulator mora biti ugrađen najmanje jedan sustav Inland ECDIS.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3BC6F8E" w14:textId="77777777" w:rsidR="003B37EC" w:rsidRPr="00B5641F" w:rsidRDefault="003B37EC">
            <w:pPr>
              <w:ind w:right="-49"/>
              <w:rPr>
                <w:sz w:val="22"/>
                <w:szCs w:val="22"/>
              </w:rPr>
            </w:pPr>
            <w:r w:rsidRPr="00B5641F">
              <w:rPr>
                <w:sz w:val="22"/>
                <w:szCs w:val="22"/>
              </w:rPr>
              <w:t xml:space="preserve">Mora se provjeriti ima li uređaj iste funkcije kao sustav Inland ECDIS.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F1056E8"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0E2BE3A" w14:textId="77777777" w:rsidR="003B37EC" w:rsidRPr="00B5641F" w:rsidRDefault="003B37EC" w:rsidP="00E83177">
            <w:pPr>
              <w:ind w:left="-60" w:right="-93"/>
              <w:jc w:val="center"/>
              <w:rPr>
                <w:sz w:val="22"/>
                <w:szCs w:val="22"/>
              </w:rPr>
            </w:pPr>
          </w:p>
        </w:tc>
      </w:tr>
      <w:tr w:rsidR="003B37EC" w:rsidRPr="00B5641F" w14:paraId="28B093C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AD839D6" w14:textId="77777777" w:rsidR="003B37EC" w:rsidRPr="00B5641F" w:rsidRDefault="003B37EC" w:rsidP="003B194D">
            <w:pPr>
              <w:ind w:right="-49"/>
              <w:jc w:val="center"/>
              <w:rPr>
                <w:sz w:val="22"/>
                <w:szCs w:val="22"/>
              </w:rPr>
            </w:pPr>
            <w:r w:rsidRPr="00B5641F">
              <w:rPr>
                <w:sz w:val="22"/>
                <w:szCs w:val="22"/>
              </w:rPr>
              <w:t>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42FCACD" w14:textId="77777777" w:rsidR="003B37EC" w:rsidRPr="00B5641F" w:rsidRDefault="003B37EC">
            <w:pPr>
              <w:ind w:right="-49"/>
              <w:rPr>
                <w:sz w:val="22"/>
                <w:szCs w:val="22"/>
              </w:rPr>
            </w:pPr>
            <w:r w:rsidRPr="00B5641F">
              <w:rPr>
                <w:sz w:val="22"/>
                <w:szCs w:val="22"/>
              </w:rPr>
              <w:t>Područje vježbe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8840D0A" w14:textId="77777777" w:rsidR="003B37EC" w:rsidRPr="00B5641F" w:rsidRDefault="003B37EC">
            <w:pPr>
              <w:spacing w:before="20" w:after="60"/>
              <w:ind w:right="-51"/>
              <w:rPr>
                <w:sz w:val="22"/>
                <w:szCs w:val="22"/>
              </w:rPr>
            </w:pPr>
            <w:r w:rsidRPr="00B5641F">
              <w:rPr>
                <w:sz w:val="22"/>
                <w:szCs w:val="22"/>
              </w:rPr>
              <w:t xml:space="preserve">Područje vježbe sadržava barem jednu reprezentativnu rijeku s rukavcima ili kanalima i lukama.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CF5080F" w14:textId="77777777" w:rsidR="003B37EC" w:rsidRPr="00B5641F" w:rsidRDefault="003B37EC">
            <w:pPr>
              <w:ind w:right="-49"/>
              <w:rPr>
                <w:sz w:val="22"/>
                <w:szCs w:val="22"/>
              </w:rPr>
            </w:pPr>
            <w:r w:rsidRPr="00B5641F">
              <w:rPr>
                <w:sz w:val="22"/>
                <w:szCs w:val="22"/>
              </w:rPr>
              <w:t xml:space="preserve">Vizualni pregled područja.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F42EF9B"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5EEE414"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7BA7659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9222232" w14:textId="77777777" w:rsidR="003B37EC" w:rsidRPr="00B5641F" w:rsidRDefault="003B37EC" w:rsidP="003B194D">
            <w:pPr>
              <w:ind w:right="-49"/>
              <w:jc w:val="center"/>
              <w:rPr>
                <w:sz w:val="22"/>
                <w:szCs w:val="22"/>
              </w:rPr>
            </w:pPr>
            <w:r w:rsidRPr="00B5641F">
              <w:rPr>
                <w:sz w:val="22"/>
                <w:szCs w:val="22"/>
              </w:rPr>
              <w:t>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D869707" w14:textId="77777777" w:rsidR="003B37EC" w:rsidRPr="00B5641F" w:rsidRDefault="003B37EC">
            <w:pPr>
              <w:ind w:right="-49"/>
              <w:rPr>
                <w:sz w:val="22"/>
                <w:szCs w:val="22"/>
              </w:rPr>
            </w:pPr>
            <w:r w:rsidRPr="00B5641F">
              <w:rPr>
                <w:sz w:val="22"/>
                <w:szCs w:val="22"/>
              </w:rPr>
              <w:t>Zvučni signali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F5CD098" w14:textId="77777777" w:rsidR="003B37EC" w:rsidRPr="00B5641F" w:rsidRDefault="003B37EC">
            <w:pPr>
              <w:spacing w:before="20" w:after="60"/>
              <w:ind w:right="-51"/>
              <w:rPr>
                <w:sz w:val="22"/>
                <w:szCs w:val="22"/>
              </w:rPr>
            </w:pPr>
            <w:r w:rsidRPr="00B5641F">
              <w:rPr>
                <w:sz w:val="22"/>
                <w:szCs w:val="22"/>
              </w:rPr>
              <w:t>Zvučni signali mogu se davati korištenjem nožne pedale ili gumba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6BB2405" w14:textId="77777777" w:rsidR="003B37EC" w:rsidRPr="00B5641F" w:rsidRDefault="003B37EC">
            <w:pPr>
              <w:ind w:right="-49"/>
              <w:rPr>
                <w:sz w:val="22"/>
                <w:szCs w:val="22"/>
              </w:rPr>
            </w:pPr>
            <w:r w:rsidRPr="00B5641F">
              <w:rPr>
                <w:sz w:val="22"/>
                <w:szCs w:val="22"/>
              </w:rPr>
              <w:t xml:space="preserve">Mora se provjeriti ispravno funkcioniranje nožnih pedala ili gumba.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461B4A0"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235B2BAE"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2C636AD4"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FF202BD" w14:textId="77777777" w:rsidR="003B37EC" w:rsidRPr="00B5641F" w:rsidRDefault="003B37EC" w:rsidP="003B194D">
            <w:pPr>
              <w:ind w:right="-49"/>
              <w:jc w:val="center"/>
              <w:rPr>
                <w:sz w:val="22"/>
                <w:szCs w:val="22"/>
              </w:rPr>
            </w:pPr>
            <w:r w:rsidRPr="00B5641F">
              <w:rPr>
                <w:sz w:val="22"/>
                <w:szCs w:val="22"/>
              </w:rPr>
              <w:t>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25FEA3E" w14:textId="77777777" w:rsidR="003B37EC" w:rsidRPr="00B5641F" w:rsidRDefault="003B37EC">
            <w:pPr>
              <w:ind w:right="-49"/>
              <w:rPr>
                <w:sz w:val="22"/>
                <w:szCs w:val="22"/>
              </w:rPr>
            </w:pPr>
            <w:r w:rsidRPr="00B5641F">
              <w:rPr>
                <w:sz w:val="22"/>
                <w:szCs w:val="22"/>
              </w:rPr>
              <w:t>Ploča za svjetla za noćnu plovidbu</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4AA47B5" w14:textId="77777777" w:rsidR="003B37EC" w:rsidRPr="00B5641F" w:rsidRDefault="003B37EC">
            <w:pPr>
              <w:spacing w:before="20" w:after="60"/>
              <w:ind w:right="-51"/>
              <w:rPr>
                <w:sz w:val="22"/>
                <w:szCs w:val="22"/>
              </w:rPr>
            </w:pPr>
            <w:r w:rsidRPr="00B5641F">
              <w:rPr>
                <w:sz w:val="22"/>
                <w:szCs w:val="22"/>
              </w:rPr>
              <w:t xml:space="preserve">Na simulator je ugrađena ploča za svjetla za noćnu plovidbu.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38DB5E8" w14:textId="77777777" w:rsidR="003B37EC" w:rsidRPr="00B5641F" w:rsidRDefault="003B37EC">
            <w:pPr>
              <w:ind w:right="-49"/>
              <w:rPr>
                <w:sz w:val="22"/>
                <w:szCs w:val="22"/>
              </w:rPr>
            </w:pPr>
            <w:r w:rsidRPr="00B5641F">
              <w:rPr>
                <w:sz w:val="22"/>
                <w:szCs w:val="22"/>
              </w:rPr>
              <w:t xml:space="preserve">Mora se provjeriti ispravno funkcioniranje ploče za svjetla za noćnu plovidbu.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E88663D"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1C70DA5"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32E8CEA9"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D061277" w14:textId="77777777" w:rsidR="003B37EC" w:rsidRPr="00B5641F" w:rsidRDefault="003B37EC" w:rsidP="003B194D">
            <w:pPr>
              <w:ind w:right="-49"/>
              <w:jc w:val="center"/>
              <w:rPr>
                <w:sz w:val="22"/>
                <w:szCs w:val="22"/>
              </w:rPr>
            </w:pPr>
            <w:r w:rsidRPr="00B5641F">
              <w:rPr>
                <w:sz w:val="22"/>
                <w:szCs w:val="22"/>
              </w:rPr>
              <w:t>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CFF5C0F" w14:textId="4C1A58C6" w:rsidR="003B37EC" w:rsidRPr="00B5641F" w:rsidRDefault="003B37EC">
            <w:pPr>
              <w:ind w:right="-49"/>
              <w:rPr>
                <w:sz w:val="22"/>
                <w:szCs w:val="22"/>
              </w:rPr>
            </w:pPr>
            <w:r w:rsidRPr="00B5641F">
              <w:rPr>
                <w:sz w:val="22"/>
                <w:szCs w:val="22"/>
              </w:rPr>
              <w:t xml:space="preserve">Matematički modeli za </w:t>
            </w:r>
            <w:r w:rsidR="00F36DD3">
              <w:rPr>
                <w:sz w:val="22"/>
                <w:szCs w:val="22"/>
              </w:rPr>
              <w:t>brodove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B7B9CF8" w14:textId="4DDC091D" w:rsidR="003B37EC" w:rsidRPr="00B5641F" w:rsidRDefault="003B37EC" w:rsidP="00F36DD3">
            <w:pPr>
              <w:spacing w:before="20" w:after="60"/>
              <w:ind w:right="-51"/>
              <w:rPr>
                <w:sz w:val="22"/>
                <w:szCs w:val="22"/>
              </w:rPr>
            </w:pPr>
            <w:r w:rsidRPr="00B5641F">
              <w:rPr>
                <w:sz w:val="22"/>
                <w:szCs w:val="22"/>
              </w:rPr>
              <w:t xml:space="preserve">Najmanje tri matematička modela reprezentativnih vrsta </w:t>
            </w:r>
            <w:r w:rsidR="00F36DD3">
              <w:rPr>
                <w:sz w:val="22"/>
                <w:szCs w:val="22"/>
              </w:rPr>
              <w:t>brodova</w:t>
            </w:r>
            <w:r w:rsidRPr="00B5641F">
              <w:rPr>
                <w:sz w:val="22"/>
                <w:szCs w:val="22"/>
              </w:rPr>
              <w:t xml:space="preserve"> s različitim metodama propulzije i uvjetima nakrcanosti, uključujući jed</w:t>
            </w:r>
            <w:r w:rsidR="00F36DD3">
              <w:rPr>
                <w:sz w:val="22"/>
                <w:szCs w:val="22"/>
              </w:rPr>
              <w:t>an</w:t>
            </w:r>
            <w:r w:rsidRPr="00B5641F">
              <w:rPr>
                <w:sz w:val="22"/>
                <w:szCs w:val="22"/>
              </w:rPr>
              <w:t xml:space="preserve"> mal</w:t>
            </w:r>
            <w:r w:rsidR="00F36DD3">
              <w:rPr>
                <w:sz w:val="22"/>
                <w:szCs w:val="22"/>
              </w:rPr>
              <w:t>i brod</w:t>
            </w:r>
            <w:r w:rsidRPr="00B5641F">
              <w:rPr>
                <w:sz w:val="22"/>
                <w:szCs w:val="22"/>
              </w:rPr>
              <w:t xml:space="preserve"> koji može biti tegljač, jed</w:t>
            </w:r>
            <w:r w:rsidR="00F36DD3">
              <w:rPr>
                <w:sz w:val="22"/>
                <w:szCs w:val="22"/>
              </w:rPr>
              <w:t>a</w:t>
            </w:r>
            <w:r w:rsidR="00087F9B" w:rsidRPr="00B5641F">
              <w:rPr>
                <w:sz w:val="22"/>
                <w:szCs w:val="22"/>
              </w:rPr>
              <w:t>n</w:t>
            </w:r>
            <w:r w:rsidRPr="00B5641F">
              <w:rPr>
                <w:sz w:val="22"/>
                <w:szCs w:val="22"/>
              </w:rPr>
              <w:t xml:space="preserve"> srednj</w:t>
            </w:r>
            <w:r w:rsidR="00F36DD3">
              <w:rPr>
                <w:sz w:val="22"/>
                <w:szCs w:val="22"/>
              </w:rPr>
              <w:t>e</w:t>
            </w:r>
            <w:r w:rsidRPr="00B5641F">
              <w:rPr>
                <w:sz w:val="22"/>
                <w:szCs w:val="22"/>
              </w:rPr>
              <w:t xml:space="preserve"> velik</w:t>
            </w:r>
            <w:r w:rsidR="00F36DD3">
              <w:rPr>
                <w:sz w:val="22"/>
                <w:szCs w:val="22"/>
              </w:rPr>
              <w:t>i</w:t>
            </w:r>
            <w:r w:rsidRPr="00B5641F">
              <w:rPr>
                <w:sz w:val="22"/>
                <w:szCs w:val="22"/>
              </w:rPr>
              <w:t xml:space="preserve"> </w:t>
            </w:r>
            <w:r w:rsidR="00F36DD3">
              <w:rPr>
                <w:sz w:val="22"/>
                <w:szCs w:val="22"/>
              </w:rPr>
              <w:t xml:space="preserve">brod </w:t>
            </w:r>
            <w:r w:rsidRPr="00B5641F">
              <w:rPr>
                <w:sz w:val="22"/>
                <w:szCs w:val="22"/>
              </w:rPr>
              <w:t>(npr. duljine 86 m) i jed</w:t>
            </w:r>
            <w:r w:rsidR="00F36DD3">
              <w:rPr>
                <w:sz w:val="22"/>
                <w:szCs w:val="22"/>
              </w:rPr>
              <w:t>a</w:t>
            </w:r>
            <w:r w:rsidRPr="00B5641F">
              <w:rPr>
                <w:sz w:val="22"/>
                <w:szCs w:val="22"/>
              </w:rPr>
              <w:t>n</w:t>
            </w:r>
            <w:r w:rsidR="00F36DD3">
              <w:rPr>
                <w:sz w:val="22"/>
                <w:szCs w:val="22"/>
              </w:rPr>
              <w:t xml:space="preserve"> </w:t>
            </w:r>
            <w:r w:rsidRPr="00B5641F">
              <w:rPr>
                <w:sz w:val="22"/>
                <w:szCs w:val="22"/>
              </w:rPr>
              <w:t>velik</w:t>
            </w:r>
            <w:r w:rsidR="00F36DD3">
              <w:rPr>
                <w:sz w:val="22"/>
                <w:szCs w:val="22"/>
              </w:rPr>
              <w:t>i</w:t>
            </w:r>
            <w:r w:rsidRPr="00B5641F">
              <w:rPr>
                <w:sz w:val="22"/>
                <w:szCs w:val="22"/>
              </w:rPr>
              <w:t xml:space="preserve"> </w:t>
            </w:r>
            <w:r w:rsidR="00F36DD3">
              <w:rPr>
                <w:sz w:val="22"/>
                <w:szCs w:val="22"/>
              </w:rPr>
              <w:t>brod</w:t>
            </w:r>
            <w:r w:rsidR="00087F9B" w:rsidRPr="00B5641F">
              <w:rPr>
                <w:sz w:val="22"/>
                <w:szCs w:val="22"/>
              </w:rPr>
              <w:t xml:space="preserve"> </w:t>
            </w:r>
            <w:r w:rsidRPr="00B5641F">
              <w:rPr>
                <w:sz w:val="22"/>
                <w:szCs w:val="22"/>
              </w:rPr>
              <w:t xml:space="preserve">(npr. duljine 110 m ili 135 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04190C3" w14:textId="77777777" w:rsidR="003B37EC" w:rsidRPr="00B5641F" w:rsidRDefault="003B37EC">
            <w:pPr>
              <w:ind w:right="-49"/>
              <w:rPr>
                <w:sz w:val="22"/>
                <w:szCs w:val="22"/>
              </w:rPr>
            </w:pPr>
            <w:r w:rsidRPr="00B5641F">
              <w:rPr>
                <w:sz w:val="22"/>
                <w:szCs w:val="22"/>
              </w:rPr>
              <w:t xml:space="preserve">Mora se provjeriti jesu li dostupna tri obvezna modela.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E5B6B4C"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34301029" w14:textId="77777777" w:rsidR="003B37EC" w:rsidRPr="00B5641F" w:rsidRDefault="003B37EC" w:rsidP="00E83177">
            <w:pPr>
              <w:ind w:left="-60" w:right="-93"/>
              <w:jc w:val="center"/>
              <w:rPr>
                <w:sz w:val="22"/>
                <w:szCs w:val="22"/>
              </w:rPr>
            </w:pPr>
          </w:p>
        </w:tc>
      </w:tr>
      <w:tr w:rsidR="003B37EC" w:rsidRPr="00B5641F" w14:paraId="0DC579E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84CF41A" w14:textId="77777777" w:rsidR="003B37EC" w:rsidRPr="00B5641F" w:rsidRDefault="003B37EC" w:rsidP="003B194D">
            <w:pPr>
              <w:ind w:right="-49"/>
              <w:jc w:val="center"/>
              <w:rPr>
                <w:sz w:val="22"/>
                <w:szCs w:val="22"/>
              </w:rPr>
            </w:pPr>
            <w:r w:rsidRPr="00B5641F">
              <w:rPr>
                <w:sz w:val="22"/>
                <w:szCs w:val="22"/>
              </w:rPr>
              <w:t>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B3D4098" w14:textId="5FAC0F6A" w:rsidR="003B37EC" w:rsidRPr="00B5641F" w:rsidRDefault="003B37EC" w:rsidP="00F36DD3">
            <w:pPr>
              <w:ind w:right="-49"/>
              <w:rPr>
                <w:sz w:val="22"/>
                <w:szCs w:val="22"/>
              </w:rPr>
            </w:pPr>
            <w:r w:rsidRPr="00B5641F">
              <w:rPr>
                <w:sz w:val="22"/>
                <w:szCs w:val="22"/>
              </w:rPr>
              <w:t xml:space="preserve">Matematički model za </w:t>
            </w:r>
            <w:r w:rsidR="00F36DD3">
              <w:rPr>
                <w:sz w:val="22"/>
                <w:szCs w:val="22"/>
              </w:rPr>
              <w:t>brod</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7E3D511" w14:textId="60F53DA6" w:rsidR="003B37EC" w:rsidRPr="00B5641F" w:rsidRDefault="003B37EC" w:rsidP="00F36DD3">
            <w:pPr>
              <w:spacing w:before="20" w:after="60"/>
              <w:ind w:right="-51"/>
              <w:rPr>
                <w:sz w:val="22"/>
                <w:szCs w:val="22"/>
              </w:rPr>
            </w:pPr>
            <w:r w:rsidRPr="00B5641F">
              <w:rPr>
                <w:sz w:val="22"/>
                <w:szCs w:val="22"/>
              </w:rPr>
              <w:t xml:space="preserve">Najmanje jedan matematički model reprezentativne vrste </w:t>
            </w:r>
            <w:r w:rsidR="00F36DD3">
              <w:rPr>
                <w:sz w:val="22"/>
                <w:szCs w:val="22"/>
              </w:rPr>
              <w:t>broda</w:t>
            </w:r>
            <w:r w:rsidRPr="00B5641F">
              <w:rPr>
                <w:sz w:val="22"/>
                <w:szCs w:val="22"/>
              </w:rPr>
              <w:t xml:space="preserve"> (npr. duljine 86 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A71E2D1" w14:textId="77777777" w:rsidR="003B37EC" w:rsidRPr="00B5641F" w:rsidRDefault="003B37EC">
            <w:pPr>
              <w:ind w:right="-49"/>
              <w:rPr>
                <w:sz w:val="22"/>
                <w:szCs w:val="22"/>
              </w:rPr>
            </w:pPr>
            <w:r w:rsidRPr="00B5641F">
              <w:rPr>
                <w:sz w:val="22"/>
                <w:szCs w:val="22"/>
              </w:rPr>
              <w:t xml:space="preserve">Mora se provjeriti je li obvezni model dostupan. </w:t>
            </w:r>
          </w:p>
        </w:tc>
        <w:tc>
          <w:tcPr>
            <w:tcW w:w="936" w:type="dxa"/>
            <w:tcBorders>
              <w:top w:val="single" w:sz="4" w:space="0" w:color="auto"/>
              <w:left w:val="single" w:sz="4" w:space="0" w:color="auto"/>
              <w:bottom w:val="single" w:sz="4" w:space="0" w:color="auto"/>
              <w:right w:val="single" w:sz="4" w:space="0" w:color="auto"/>
            </w:tcBorders>
            <w:vAlign w:val="center"/>
          </w:tcPr>
          <w:p w14:paraId="6E172625" w14:textId="77777777" w:rsidR="003B37EC" w:rsidRPr="00B5641F" w:rsidRDefault="003B37EC" w:rsidP="003B194D">
            <w:pPr>
              <w:ind w:left="-75" w:right="-83"/>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091F3874"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24EDDC54"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BE282DC" w14:textId="77777777" w:rsidR="003B37EC" w:rsidRPr="00B5641F" w:rsidRDefault="003B37EC" w:rsidP="003B194D">
            <w:pPr>
              <w:ind w:right="-49"/>
              <w:jc w:val="center"/>
              <w:rPr>
                <w:sz w:val="22"/>
                <w:szCs w:val="22"/>
              </w:rPr>
            </w:pPr>
            <w:r w:rsidRPr="00B5641F">
              <w:rPr>
                <w:sz w:val="22"/>
                <w:szCs w:val="22"/>
              </w:rPr>
              <w:t>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BC319FF" w14:textId="150CE23E" w:rsidR="003B37EC" w:rsidRPr="00B5641F" w:rsidRDefault="00F36DD3" w:rsidP="00DF7D6D">
            <w:pPr>
              <w:ind w:right="-49"/>
              <w:rPr>
                <w:sz w:val="22"/>
                <w:szCs w:val="22"/>
              </w:rPr>
            </w:pPr>
            <w:r>
              <w:rPr>
                <w:sz w:val="22"/>
                <w:szCs w:val="22"/>
              </w:rPr>
              <w:t xml:space="preserve">Broj dostupnih </w:t>
            </w:r>
            <w:r w:rsidR="00DF7D6D">
              <w:rPr>
                <w:sz w:val="22"/>
                <w:szCs w:val="22"/>
              </w:rPr>
              <w:t>ciljanih</w:t>
            </w:r>
            <w:r>
              <w:rPr>
                <w:sz w:val="22"/>
                <w:szCs w:val="22"/>
              </w:rPr>
              <w:t xml:space="preserve"> brodova</w:t>
            </w:r>
            <w:r w:rsidR="003B37EC" w:rsidRPr="00B5641F">
              <w:rPr>
                <w:rStyle w:val="Referencafusnote"/>
                <w:sz w:val="22"/>
                <w:szCs w:val="22"/>
              </w:rPr>
              <w:footnoteReference w:id="1"/>
            </w:r>
          </w:p>
        </w:tc>
        <w:tc>
          <w:tcPr>
            <w:tcW w:w="4926" w:type="dxa"/>
            <w:tcBorders>
              <w:top w:val="single" w:sz="4" w:space="0" w:color="auto"/>
              <w:left w:val="single" w:sz="4" w:space="0" w:color="auto"/>
              <w:bottom w:val="single" w:sz="4" w:space="0" w:color="auto"/>
              <w:right w:val="single" w:sz="4" w:space="0" w:color="auto"/>
            </w:tcBorders>
            <w:vAlign w:val="center"/>
            <w:hideMark/>
          </w:tcPr>
          <w:p w14:paraId="36C93104" w14:textId="1F1CFAA4" w:rsidR="003B37EC" w:rsidRPr="00B5641F" w:rsidRDefault="003B37EC" w:rsidP="00F36DD3">
            <w:pPr>
              <w:spacing w:before="20" w:after="60"/>
              <w:ind w:right="-51"/>
              <w:rPr>
                <w:sz w:val="22"/>
                <w:szCs w:val="22"/>
              </w:rPr>
            </w:pPr>
            <w:r w:rsidRPr="00B5641F">
              <w:rPr>
                <w:sz w:val="22"/>
                <w:szCs w:val="22"/>
              </w:rPr>
              <w:t xml:space="preserve">Simulator mora sadržavati </w:t>
            </w:r>
            <w:r w:rsidR="00F36DD3">
              <w:rPr>
                <w:sz w:val="22"/>
                <w:szCs w:val="22"/>
              </w:rPr>
              <w:t>određene</w:t>
            </w:r>
            <w:r w:rsidR="00087F9B" w:rsidRPr="00B5641F">
              <w:rPr>
                <w:sz w:val="22"/>
                <w:szCs w:val="22"/>
              </w:rPr>
              <w:t xml:space="preserve"> </w:t>
            </w:r>
            <w:r w:rsidR="00F36DD3">
              <w:rPr>
                <w:sz w:val="22"/>
                <w:szCs w:val="22"/>
              </w:rPr>
              <w:t>brodove</w:t>
            </w:r>
            <w:r w:rsidR="00087F9B" w:rsidRPr="00B5641F">
              <w:rPr>
                <w:sz w:val="22"/>
                <w:szCs w:val="22"/>
              </w:rPr>
              <w:t xml:space="preserve"> </w:t>
            </w:r>
            <w:r w:rsidR="002C16BE" w:rsidRPr="00B5641F">
              <w:rPr>
                <w:sz w:val="22"/>
                <w:szCs w:val="22"/>
              </w:rPr>
              <w:t>karakteristične</w:t>
            </w:r>
            <w:r w:rsidRPr="00B5641F">
              <w:rPr>
                <w:sz w:val="22"/>
                <w:szCs w:val="22"/>
              </w:rPr>
              <w:t xml:space="preserve"> za najmanje pet klasa plovnih putova iz klasifikacije Europske konferencije ministara prijevoza (CEMT).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F6A3726" w14:textId="2C5F4044" w:rsidR="003B37EC" w:rsidRPr="00B5641F" w:rsidRDefault="003B37EC" w:rsidP="00F36DD3">
            <w:pPr>
              <w:ind w:right="-49"/>
              <w:rPr>
                <w:sz w:val="22"/>
                <w:szCs w:val="22"/>
              </w:rPr>
            </w:pPr>
            <w:r w:rsidRPr="00B5641F">
              <w:rPr>
                <w:sz w:val="22"/>
                <w:szCs w:val="22"/>
              </w:rPr>
              <w:t xml:space="preserve">Mora se provjeriti jesu li dostupni potreban broj i potrebna raznolikost ciljnih </w:t>
            </w:r>
            <w:r w:rsidR="00F36DD3">
              <w:rPr>
                <w:sz w:val="22"/>
                <w:szCs w:val="22"/>
              </w:rPr>
              <w:t>brodova</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8D29EB3"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131EF01A"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789AC00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42A55E9" w14:textId="77777777" w:rsidR="003B37EC" w:rsidRPr="00B5641F" w:rsidRDefault="003B37EC" w:rsidP="003B194D">
            <w:pPr>
              <w:ind w:right="-49"/>
              <w:jc w:val="center"/>
              <w:rPr>
                <w:sz w:val="22"/>
                <w:szCs w:val="22"/>
              </w:rPr>
            </w:pPr>
            <w:r w:rsidRPr="00B5641F">
              <w:rPr>
                <w:sz w:val="22"/>
                <w:szCs w:val="22"/>
              </w:rPr>
              <w:t>10.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72EABD9" w14:textId="77777777" w:rsidR="003B37EC" w:rsidRPr="00B5641F" w:rsidRDefault="003B37EC">
            <w:pPr>
              <w:ind w:right="-49"/>
              <w:rPr>
                <w:sz w:val="22"/>
                <w:szCs w:val="22"/>
              </w:rPr>
            </w:pPr>
            <w:r w:rsidRPr="00B5641F">
              <w:rPr>
                <w:sz w:val="22"/>
                <w:szCs w:val="22"/>
              </w:rPr>
              <w:t>Operaterova postaja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483ACBA" w14:textId="77777777" w:rsidR="003B37EC" w:rsidRPr="00B5641F" w:rsidRDefault="003B37EC">
            <w:pPr>
              <w:spacing w:before="20" w:after="60"/>
              <w:ind w:right="-51"/>
              <w:rPr>
                <w:sz w:val="22"/>
                <w:szCs w:val="22"/>
              </w:rPr>
            </w:pPr>
            <w:r w:rsidRPr="00B5641F">
              <w:rPr>
                <w:sz w:val="22"/>
                <w:szCs w:val="22"/>
              </w:rPr>
              <w:t xml:space="preserve">Operater mora biti u stanju komunicirati na svim VHF kanalima. Operater mora moći pratiti korištenje tih kanala.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A863003" w14:textId="77777777" w:rsidR="003B37EC" w:rsidRPr="00B5641F" w:rsidRDefault="003B37EC">
            <w:pPr>
              <w:ind w:right="-49"/>
              <w:rPr>
                <w:sz w:val="22"/>
                <w:szCs w:val="22"/>
              </w:rPr>
            </w:pPr>
            <w:r w:rsidRPr="00B5641F">
              <w:rPr>
                <w:sz w:val="22"/>
                <w:szCs w:val="22"/>
              </w:rPr>
              <w:t xml:space="preserve">Mora se potvrditi može li operater komunicirati na svim VHF kanalima i može li operater pratiti korištenje svih kanala.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8ECD820"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12C3930"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69AF185D"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3C695DA" w14:textId="77777777" w:rsidR="003B37EC" w:rsidRPr="00B5641F" w:rsidRDefault="003B37EC" w:rsidP="003B194D">
            <w:pPr>
              <w:ind w:right="-49"/>
              <w:jc w:val="center"/>
              <w:rPr>
                <w:sz w:val="22"/>
                <w:szCs w:val="22"/>
              </w:rPr>
            </w:pPr>
            <w:r w:rsidRPr="00B5641F">
              <w:rPr>
                <w:sz w:val="22"/>
                <w:szCs w:val="22"/>
              </w:rPr>
              <w:t>11.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46FB206" w14:textId="77777777" w:rsidR="003B37EC" w:rsidRPr="00B5641F" w:rsidRDefault="003B37EC">
            <w:pPr>
              <w:ind w:right="-49"/>
              <w:rPr>
                <w:sz w:val="22"/>
                <w:szCs w:val="22"/>
              </w:rPr>
            </w:pPr>
            <w:r w:rsidRPr="00B5641F">
              <w:rPr>
                <w:sz w:val="22"/>
                <w:szCs w:val="22"/>
              </w:rPr>
              <w:t>Različite vježbe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C0D643F" w14:textId="178D3570" w:rsidR="003B37EC" w:rsidRPr="00B5641F" w:rsidRDefault="003B37EC" w:rsidP="00F36DD3">
            <w:pPr>
              <w:spacing w:before="20" w:after="60"/>
              <w:ind w:right="-51"/>
              <w:rPr>
                <w:sz w:val="22"/>
                <w:szCs w:val="22"/>
              </w:rPr>
            </w:pPr>
            <w:r w:rsidRPr="00B5641F">
              <w:rPr>
                <w:sz w:val="22"/>
                <w:szCs w:val="22"/>
              </w:rPr>
              <w:t xml:space="preserve">Mora postojati mogućnost izrade, pohranjivanja i izvođenja različitih vježbi, koje moraju biti podesive tijekom izvođenja.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8CBBD73" w14:textId="77777777" w:rsidR="003B37EC" w:rsidRPr="00B5641F" w:rsidRDefault="003B37EC">
            <w:pPr>
              <w:ind w:right="-49"/>
              <w:rPr>
                <w:sz w:val="22"/>
                <w:szCs w:val="22"/>
              </w:rPr>
            </w:pPr>
            <w:r w:rsidRPr="00B5641F">
              <w:rPr>
                <w:sz w:val="22"/>
                <w:szCs w:val="22"/>
              </w:rPr>
              <w:t xml:space="preserve">Moraju se obaviti različite operacije.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B2FA239"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D6F1616"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3C7E7FA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D46A7D6" w14:textId="77777777" w:rsidR="003B37EC" w:rsidRPr="00B5641F" w:rsidRDefault="003B37EC" w:rsidP="003B194D">
            <w:pPr>
              <w:ind w:right="-49"/>
              <w:jc w:val="center"/>
              <w:rPr>
                <w:sz w:val="22"/>
                <w:szCs w:val="22"/>
              </w:rPr>
            </w:pPr>
            <w:r w:rsidRPr="00B5641F">
              <w:rPr>
                <w:sz w:val="22"/>
                <w:szCs w:val="22"/>
              </w:rPr>
              <w:t>12.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AA1A6D8" w14:textId="77777777" w:rsidR="003B37EC" w:rsidRPr="00B5641F" w:rsidRDefault="003B37EC">
            <w:pPr>
              <w:ind w:right="-49"/>
              <w:rPr>
                <w:sz w:val="22"/>
                <w:szCs w:val="22"/>
              </w:rPr>
            </w:pPr>
            <w:r w:rsidRPr="00B5641F">
              <w:rPr>
                <w:sz w:val="22"/>
                <w:szCs w:val="22"/>
              </w:rPr>
              <w:t>Odvojive vježbe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68A67BD" w14:textId="77777777" w:rsidR="003B37EC" w:rsidRPr="00B5641F" w:rsidRDefault="003B37EC">
            <w:pPr>
              <w:spacing w:before="20" w:after="60"/>
              <w:ind w:right="-51"/>
              <w:rPr>
                <w:sz w:val="22"/>
                <w:szCs w:val="22"/>
              </w:rPr>
            </w:pPr>
            <w:r w:rsidRPr="00B5641F">
              <w:rPr>
                <w:sz w:val="22"/>
                <w:szCs w:val="22"/>
              </w:rPr>
              <w:t xml:space="preserve">Tijekom ispitivanja više od jednog kandidata, vježbe jednog kandidata ne smiju ometati ispitivanje drugog kandidata.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6BA8B23" w14:textId="2EBB7B48" w:rsidR="003B37EC" w:rsidRPr="00B5641F" w:rsidRDefault="003B37EC">
            <w:pPr>
              <w:ind w:right="-49"/>
              <w:rPr>
                <w:sz w:val="22"/>
                <w:szCs w:val="22"/>
              </w:rPr>
            </w:pPr>
            <w:r w:rsidRPr="00B5641F">
              <w:rPr>
                <w:sz w:val="22"/>
                <w:szCs w:val="22"/>
              </w:rPr>
              <w:t xml:space="preserve">Vježba se </w:t>
            </w:r>
            <w:r w:rsidR="00087F9B" w:rsidRPr="00B5641F">
              <w:rPr>
                <w:sz w:val="22"/>
                <w:szCs w:val="22"/>
              </w:rPr>
              <w:t xml:space="preserve">ponavlja </w:t>
            </w:r>
            <w:r w:rsidRPr="00B5641F">
              <w:rPr>
                <w:sz w:val="22"/>
                <w:szCs w:val="22"/>
              </w:rPr>
              <w:t xml:space="preserve">za svakog kandidata ponaosob. </w:t>
            </w:r>
          </w:p>
        </w:tc>
        <w:tc>
          <w:tcPr>
            <w:tcW w:w="936" w:type="dxa"/>
            <w:tcBorders>
              <w:top w:val="single" w:sz="4" w:space="0" w:color="auto"/>
              <w:left w:val="single" w:sz="4" w:space="0" w:color="auto"/>
              <w:bottom w:val="single" w:sz="4" w:space="0" w:color="auto"/>
              <w:right w:val="single" w:sz="4" w:space="0" w:color="auto"/>
            </w:tcBorders>
            <w:vAlign w:val="center"/>
            <w:hideMark/>
          </w:tcPr>
          <w:p w14:paraId="7D789082"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154CC06B"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2CE19053"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BF3AE50" w14:textId="77777777" w:rsidR="003B37EC" w:rsidRPr="00B5641F" w:rsidRDefault="003B37EC" w:rsidP="003B194D">
            <w:pPr>
              <w:ind w:right="-49"/>
              <w:jc w:val="center"/>
              <w:rPr>
                <w:sz w:val="22"/>
                <w:szCs w:val="22"/>
              </w:rPr>
            </w:pPr>
            <w:r w:rsidRPr="00B5641F">
              <w:rPr>
                <w:sz w:val="22"/>
                <w:szCs w:val="22"/>
              </w:rPr>
              <w:t>13.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E7316F1" w14:textId="77777777" w:rsidR="003B37EC" w:rsidRPr="00B5641F" w:rsidRDefault="003B37EC" w:rsidP="00E83177">
            <w:pPr>
              <w:ind w:right="-49"/>
              <w:rPr>
                <w:sz w:val="22"/>
                <w:szCs w:val="22"/>
              </w:rPr>
            </w:pPr>
            <w:r w:rsidRPr="00B5641F">
              <w:rPr>
                <w:sz w:val="22"/>
                <w:szCs w:val="22"/>
              </w:rPr>
              <w:t>Komandni most-funkcionalnost i raspored</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043FA43" w14:textId="77777777" w:rsidR="003B37EC" w:rsidRPr="00B5641F" w:rsidRDefault="003B37EC">
            <w:pPr>
              <w:ind w:right="-49"/>
              <w:rPr>
                <w:sz w:val="22"/>
                <w:szCs w:val="22"/>
              </w:rPr>
            </w:pPr>
            <w:r w:rsidRPr="00B5641F">
              <w:rPr>
                <w:sz w:val="22"/>
                <w:szCs w:val="22"/>
              </w:rPr>
              <w:t>Kormilarnica mora biti konstruiran</w:t>
            </w:r>
            <w:r w:rsidR="00087F9B" w:rsidRPr="00B5641F">
              <w:rPr>
                <w:sz w:val="22"/>
                <w:szCs w:val="22"/>
              </w:rPr>
              <w:t>a</w:t>
            </w:r>
            <w:r w:rsidRPr="00B5641F">
              <w:rPr>
                <w:sz w:val="22"/>
                <w:szCs w:val="22"/>
              </w:rPr>
              <w:t xml:space="preserve"> za radarsku plovidbu koju obavlja jedna osoba kako je utvrđeno u standardu ES-TRIN 2017/1.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AE4A699" w14:textId="6D115781" w:rsidR="003B37EC" w:rsidRPr="00B5641F" w:rsidRDefault="003B37EC">
            <w:pPr>
              <w:spacing w:before="60" w:after="60"/>
              <w:ind w:right="-51"/>
              <w:rPr>
                <w:sz w:val="22"/>
                <w:szCs w:val="22"/>
              </w:rPr>
            </w:pPr>
            <w:r w:rsidRPr="00B5641F">
              <w:rPr>
                <w:sz w:val="22"/>
                <w:szCs w:val="22"/>
              </w:rPr>
              <w:t xml:space="preserve">Mora se provjeriti odgovaraju li raspored i funkcije opreme mosta važećim tehničkim zahtjevima za </w:t>
            </w:r>
            <w:r w:rsidR="006F578F">
              <w:rPr>
                <w:sz w:val="22"/>
                <w:szCs w:val="22"/>
              </w:rPr>
              <w:t>broda</w:t>
            </w:r>
            <w:r w:rsidRPr="00B5641F">
              <w:rPr>
                <w:sz w:val="22"/>
                <w:szCs w:val="22"/>
              </w:rPr>
              <w:t xml:space="preserve"> unutarnje plovidbe. Mora se provjeriti je li kormilarnica konstruirana za kormilarenje koje obavlja jedna osoba.</w:t>
            </w:r>
          </w:p>
        </w:tc>
        <w:tc>
          <w:tcPr>
            <w:tcW w:w="936" w:type="dxa"/>
            <w:tcBorders>
              <w:top w:val="single" w:sz="4" w:space="0" w:color="auto"/>
              <w:left w:val="single" w:sz="4" w:space="0" w:color="auto"/>
              <w:bottom w:val="single" w:sz="4" w:space="0" w:color="auto"/>
              <w:right w:val="single" w:sz="4" w:space="0" w:color="auto"/>
            </w:tcBorders>
            <w:vAlign w:val="center"/>
            <w:hideMark/>
          </w:tcPr>
          <w:p w14:paraId="50D7EF48"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070383BD"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30F75C94"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46A8F80" w14:textId="77777777" w:rsidR="003B37EC" w:rsidRPr="00B5641F" w:rsidRDefault="003B37EC" w:rsidP="003B194D">
            <w:pPr>
              <w:ind w:right="-49"/>
              <w:jc w:val="center"/>
              <w:rPr>
                <w:sz w:val="22"/>
                <w:szCs w:val="22"/>
              </w:rPr>
            </w:pPr>
            <w:r w:rsidRPr="00B5641F">
              <w:rPr>
                <w:sz w:val="22"/>
                <w:szCs w:val="22"/>
              </w:rPr>
              <w:t>14.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710090D" w14:textId="77777777" w:rsidR="003B37EC" w:rsidRPr="00B5641F" w:rsidRDefault="003B37EC">
            <w:pPr>
              <w:ind w:right="-49"/>
              <w:rPr>
                <w:sz w:val="22"/>
                <w:szCs w:val="22"/>
              </w:rPr>
            </w:pPr>
            <w:r w:rsidRPr="00B5641F">
              <w:rPr>
                <w:sz w:val="22"/>
                <w:szCs w:val="22"/>
              </w:rPr>
              <w:t>Kormilarska postaja (most/kabina)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D38129C" w14:textId="0945063C" w:rsidR="003B37EC" w:rsidRPr="00B5641F" w:rsidRDefault="003B37EC" w:rsidP="003028D8">
            <w:pPr>
              <w:spacing w:before="20" w:after="60"/>
              <w:ind w:right="-51"/>
              <w:rPr>
                <w:sz w:val="22"/>
                <w:szCs w:val="22"/>
              </w:rPr>
            </w:pPr>
            <w:r w:rsidRPr="00B5641F">
              <w:rPr>
                <w:sz w:val="22"/>
                <w:szCs w:val="22"/>
              </w:rPr>
              <w:t xml:space="preserve">Kormilarske postaje moraju sličiti onima na </w:t>
            </w:r>
            <w:r w:rsidR="003028D8">
              <w:rPr>
                <w:sz w:val="22"/>
                <w:szCs w:val="22"/>
              </w:rPr>
              <w:t>brodovima</w:t>
            </w:r>
            <w:r w:rsidRPr="00B5641F">
              <w:rPr>
                <w:sz w:val="22"/>
                <w:szCs w:val="22"/>
              </w:rPr>
              <w:t xml:space="preserve"> unutarnje plovidbe u pogledu oblika i dimenzija.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B2ED12D" w14:textId="77777777" w:rsidR="003B37EC" w:rsidRPr="00B5641F" w:rsidRDefault="003B37EC">
            <w:pPr>
              <w:ind w:right="-49"/>
              <w:rPr>
                <w:sz w:val="22"/>
                <w:szCs w:val="22"/>
              </w:rPr>
            </w:pPr>
            <w:r w:rsidRPr="00B5641F">
              <w:rPr>
                <w:sz w:val="22"/>
                <w:szCs w:val="22"/>
              </w:rPr>
              <w:t xml:space="preserve">Vizualni pregled.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E1B7167"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2DDA7641"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28E82561"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CA75FC0" w14:textId="77777777" w:rsidR="003B37EC" w:rsidRPr="00B5641F" w:rsidRDefault="003B37EC" w:rsidP="003B194D">
            <w:pPr>
              <w:ind w:right="-49"/>
              <w:jc w:val="center"/>
              <w:rPr>
                <w:sz w:val="22"/>
                <w:szCs w:val="22"/>
              </w:rPr>
            </w:pPr>
            <w:r w:rsidRPr="00B5641F">
              <w:rPr>
                <w:sz w:val="22"/>
                <w:szCs w:val="22"/>
              </w:rPr>
              <w:t>15.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C111540" w14:textId="77777777" w:rsidR="003B37EC" w:rsidRPr="00B5641F" w:rsidRDefault="003B37EC">
            <w:pPr>
              <w:ind w:right="-49"/>
              <w:rPr>
                <w:sz w:val="22"/>
                <w:szCs w:val="22"/>
              </w:rPr>
            </w:pPr>
            <w:r w:rsidRPr="00B5641F">
              <w:rPr>
                <w:sz w:val="22"/>
                <w:szCs w:val="22"/>
              </w:rPr>
              <w:t>Operaterova postaja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669238D" w14:textId="64AB517F" w:rsidR="003B37EC" w:rsidRPr="00B5641F" w:rsidRDefault="003B37EC" w:rsidP="005620D1">
            <w:pPr>
              <w:numPr>
                <w:ilvl w:val="0"/>
                <w:numId w:val="202"/>
              </w:numPr>
              <w:spacing w:after="60"/>
              <w:ind w:left="346" w:right="-51"/>
              <w:rPr>
                <w:sz w:val="22"/>
                <w:szCs w:val="22"/>
              </w:rPr>
            </w:pPr>
            <w:r w:rsidRPr="00B5641F">
              <w:rPr>
                <w:sz w:val="22"/>
                <w:szCs w:val="22"/>
              </w:rPr>
              <w:t>Mora postojati posebna prostorija u kojoj mogu sjediti operater (i) i ispitivač(i), pri čemu ispitivač mora biti u stanju vidjeti radarsku sliku kandidata</w:t>
            </w:r>
            <w:r w:rsidR="00CF0761">
              <w:rPr>
                <w:sz w:val="22"/>
                <w:szCs w:val="22"/>
              </w:rPr>
              <w:t>, odnosno operatera</w:t>
            </w:r>
            <w:r w:rsidRPr="00B5641F">
              <w:rPr>
                <w:sz w:val="22"/>
                <w:szCs w:val="22"/>
              </w:rPr>
              <w:t xml:space="preserve">. </w:t>
            </w:r>
          </w:p>
          <w:p w14:paraId="5A858FE5" w14:textId="2CF91916" w:rsidR="003B37EC" w:rsidRPr="00B5641F" w:rsidRDefault="003B37EC" w:rsidP="005620D1">
            <w:pPr>
              <w:numPr>
                <w:ilvl w:val="0"/>
                <w:numId w:val="202"/>
              </w:numPr>
              <w:ind w:left="346" w:right="-51"/>
              <w:rPr>
                <w:sz w:val="22"/>
                <w:szCs w:val="22"/>
              </w:rPr>
            </w:pPr>
            <w:r w:rsidRPr="00B5641F">
              <w:rPr>
                <w:sz w:val="22"/>
                <w:szCs w:val="22"/>
              </w:rPr>
              <w:t>P</w:t>
            </w:r>
            <w:r w:rsidR="00CF0761">
              <w:rPr>
                <w:sz w:val="22"/>
                <w:szCs w:val="22"/>
              </w:rPr>
              <w:t>rostori kormilarnice i operater</w:t>
            </w:r>
            <w:r w:rsidRPr="00B5641F">
              <w:rPr>
                <w:sz w:val="22"/>
                <w:szCs w:val="22"/>
              </w:rPr>
              <w:t xml:space="preserve"> moraju biti odvojeni. Moraju biti što je više moguće zvučno izolirani. </w:t>
            </w:r>
          </w:p>
          <w:p w14:paraId="50EE1C75" w14:textId="27C9E3FB" w:rsidR="003B37EC" w:rsidRPr="00B5641F" w:rsidRDefault="003B37EC" w:rsidP="005620D1">
            <w:pPr>
              <w:numPr>
                <w:ilvl w:val="0"/>
                <w:numId w:val="202"/>
              </w:numPr>
              <w:spacing w:after="60"/>
              <w:ind w:left="346" w:right="-51"/>
              <w:rPr>
                <w:sz w:val="22"/>
                <w:szCs w:val="22"/>
              </w:rPr>
            </w:pPr>
            <w:r w:rsidRPr="00B5641F">
              <w:rPr>
                <w:sz w:val="22"/>
                <w:szCs w:val="22"/>
              </w:rPr>
              <w:t>Operat</w:t>
            </w:r>
            <w:r w:rsidR="00CF0761">
              <w:rPr>
                <w:sz w:val="22"/>
                <w:szCs w:val="22"/>
              </w:rPr>
              <w:t>e</w:t>
            </w:r>
            <w:r w:rsidRPr="00B5641F">
              <w:rPr>
                <w:sz w:val="22"/>
                <w:szCs w:val="22"/>
              </w:rPr>
              <w:t xml:space="preserve">r mora biti u stanju raditi s najmanje dva VHF kanala istodobno. </w:t>
            </w:r>
          </w:p>
          <w:p w14:paraId="59C68D4B" w14:textId="2469D572" w:rsidR="003B37EC" w:rsidRPr="00B5641F" w:rsidRDefault="00CF0761" w:rsidP="005620D1">
            <w:pPr>
              <w:numPr>
                <w:ilvl w:val="0"/>
                <w:numId w:val="202"/>
              </w:numPr>
              <w:spacing w:after="60"/>
              <w:ind w:left="346" w:right="-51"/>
              <w:rPr>
                <w:sz w:val="22"/>
                <w:szCs w:val="22"/>
              </w:rPr>
            </w:pPr>
            <w:r>
              <w:rPr>
                <w:sz w:val="22"/>
                <w:szCs w:val="22"/>
              </w:rPr>
              <w:t>Operate</w:t>
            </w:r>
            <w:r w:rsidR="003B37EC" w:rsidRPr="00B5641F">
              <w:rPr>
                <w:sz w:val="22"/>
                <w:szCs w:val="22"/>
              </w:rPr>
              <w:t>r mora biti u stanju jasno utvrditi koji radijski komunikacijski kanal kandidat koristi.</w:t>
            </w:r>
          </w:p>
        </w:tc>
        <w:tc>
          <w:tcPr>
            <w:tcW w:w="4927" w:type="dxa"/>
            <w:tcBorders>
              <w:top w:val="single" w:sz="4" w:space="0" w:color="auto"/>
              <w:left w:val="single" w:sz="4" w:space="0" w:color="auto"/>
              <w:bottom w:val="single" w:sz="4" w:space="0" w:color="auto"/>
              <w:right w:val="single" w:sz="4" w:space="0" w:color="auto"/>
            </w:tcBorders>
            <w:vAlign w:val="center"/>
            <w:hideMark/>
          </w:tcPr>
          <w:p w14:paraId="31275974" w14:textId="77777777" w:rsidR="003B37EC" w:rsidRPr="00B5641F" w:rsidRDefault="003B37EC">
            <w:pPr>
              <w:ind w:right="-49"/>
              <w:rPr>
                <w:sz w:val="22"/>
                <w:szCs w:val="22"/>
              </w:rPr>
            </w:pPr>
            <w:r w:rsidRPr="00B5641F">
              <w:rPr>
                <w:sz w:val="22"/>
                <w:szCs w:val="22"/>
              </w:rPr>
              <w:t xml:space="preserve">Vizualni pregled operaterove postaje i provjera funkcija.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D9F7D7F"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7A9E607A"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3CFF3BC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CEEB3DB" w14:textId="77777777" w:rsidR="003B37EC" w:rsidRPr="00B5641F" w:rsidRDefault="003B37EC" w:rsidP="003B194D">
            <w:pPr>
              <w:ind w:right="-49"/>
              <w:jc w:val="center"/>
              <w:rPr>
                <w:sz w:val="22"/>
                <w:szCs w:val="22"/>
              </w:rPr>
            </w:pPr>
            <w:r w:rsidRPr="00B5641F">
              <w:rPr>
                <w:sz w:val="22"/>
                <w:szCs w:val="22"/>
              </w:rPr>
              <w:t>16.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C76CC8D" w14:textId="77777777" w:rsidR="003B37EC" w:rsidRPr="00B5641F" w:rsidRDefault="003B37EC">
            <w:pPr>
              <w:ind w:right="-49"/>
              <w:rPr>
                <w:sz w:val="22"/>
                <w:szCs w:val="22"/>
              </w:rPr>
            </w:pPr>
            <w:r w:rsidRPr="00B5641F">
              <w:rPr>
                <w:sz w:val="22"/>
                <w:szCs w:val="22"/>
              </w:rPr>
              <w:t>Postaja za brifiranje /debrifiranje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491F798" w14:textId="77777777" w:rsidR="003B37EC" w:rsidRPr="00B5641F" w:rsidRDefault="003B37EC">
            <w:pPr>
              <w:spacing w:after="60"/>
              <w:ind w:right="-51"/>
              <w:rPr>
                <w:sz w:val="22"/>
                <w:szCs w:val="22"/>
              </w:rPr>
            </w:pPr>
            <w:r w:rsidRPr="00B5641F">
              <w:rPr>
                <w:sz w:val="22"/>
                <w:szCs w:val="22"/>
              </w:rPr>
              <w:t xml:space="preserve">Mogućnost reprodukcije vježbe na operaterovoj postaji ili postaji za debrifiranje.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3ED448CD" w14:textId="77777777" w:rsidR="003B37EC" w:rsidRPr="00B5641F" w:rsidRDefault="003B37EC">
            <w:pPr>
              <w:ind w:right="-49"/>
              <w:rPr>
                <w:sz w:val="22"/>
                <w:szCs w:val="22"/>
              </w:rPr>
            </w:pPr>
            <w:r w:rsidRPr="00B5641F">
              <w:rPr>
                <w:sz w:val="22"/>
                <w:szCs w:val="22"/>
              </w:rPr>
              <w:t xml:space="preserve">Aktivnosti ocjenjivanja moraju se pratiti.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70F9BE5B"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80899C0" w14:textId="77777777" w:rsidR="003B37EC" w:rsidRPr="00B5641F" w:rsidRDefault="003B37EC" w:rsidP="00E83177">
            <w:pPr>
              <w:ind w:left="-60" w:right="-93"/>
              <w:jc w:val="center"/>
              <w:rPr>
                <w:sz w:val="22"/>
                <w:szCs w:val="22"/>
              </w:rPr>
            </w:pPr>
            <w:r w:rsidRPr="00B5641F">
              <w:rPr>
                <w:sz w:val="22"/>
                <w:szCs w:val="22"/>
              </w:rPr>
              <w:t>X</w:t>
            </w:r>
          </w:p>
        </w:tc>
      </w:tr>
    </w:tbl>
    <w:p w14:paraId="090182F8" w14:textId="2069A5DC" w:rsidR="005F7700" w:rsidRDefault="005F7700">
      <w:pPr>
        <w:spacing w:before="240" w:after="240"/>
        <w:ind w:right="-51"/>
        <w:rPr>
          <w:sz w:val="22"/>
          <w:szCs w:val="22"/>
        </w:rPr>
      </w:pPr>
    </w:p>
    <w:p w14:paraId="100CA864" w14:textId="50A4B209" w:rsidR="00CB1181" w:rsidRDefault="00CB1181">
      <w:pPr>
        <w:spacing w:before="240" w:after="240"/>
        <w:ind w:right="-51"/>
        <w:rPr>
          <w:sz w:val="22"/>
          <w:szCs w:val="22"/>
        </w:rPr>
      </w:pPr>
    </w:p>
    <w:p w14:paraId="594ED577" w14:textId="77777777" w:rsidR="00CB1181" w:rsidRDefault="00CB1181">
      <w:pPr>
        <w:spacing w:before="240" w:after="240"/>
        <w:ind w:right="-51"/>
        <w:rPr>
          <w:sz w:val="22"/>
          <w:szCs w:val="22"/>
        </w:rPr>
      </w:pPr>
    </w:p>
    <w:p w14:paraId="26A54A1D" w14:textId="0E23A870" w:rsidR="003B37EC" w:rsidRPr="00D119D2" w:rsidRDefault="003B37EC">
      <w:pPr>
        <w:spacing w:before="240" w:after="240"/>
        <w:ind w:right="-51"/>
        <w:rPr>
          <w:b/>
          <w:bCs/>
          <w:iCs/>
          <w:caps/>
          <w:sz w:val="22"/>
          <w:szCs w:val="22"/>
        </w:rPr>
      </w:pPr>
      <w:r w:rsidRPr="00D119D2">
        <w:rPr>
          <w:b/>
          <w:sz w:val="22"/>
          <w:szCs w:val="22"/>
        </w:rPr>
        <w:t>Vlastit</w:t>
      </w:r>
      <w:r w:rsidR="001E2C39" w:rsidRPr="00D119D2">
        <w:rPr>
          <w:b/>
          <w:sz w:val="22"/>
          <w:szCs w:val="22"/>
        </w:rPr>
        <w:t>i brod</w:t>
      </w:r>
      <w:r w:rsidRPr="00D119D2">
        <w:rPr>
          <w:rStyle w:val="Referencafusnote"/>
          <w:b/>
          <w:sz w:val="22"/>
          <w:szCs w:val="22"/>
        </w:rPr>
        <w:footnoteReference w:id="2"/>
      </w:r>
      <w:r w:rsidRPr="00D119D2">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825"/>
        <w:gridCol w:w="4840"/>
        <w:gridCol w:w="4842"/>
        <w:gridCol w:w="918"/>
        <w:gridCol w:w="901"/>
      </w:tblGrid>
      <w:tr w:rsidR="003B37EC" w:rsidRPr="00B5641F" w14:paraId="62B08800"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E1907F0" w14:textId="77777777" w:rsidR="003B37EC" w:rsidRPr="00B5641F" w:rsidRDefault="003B37EC" w:rsidP="003B194D">
            <w:pPr>
              <w:ind w:right="-49"/>
              <w:jc w:val="center"/>
              <w:rPr>
                <w:sz w:val="22"/>
                <w:szCs w:val="22"/>
              </w:rPr>
            </w:pPr>
            <w:r w:rsidRPr="00B5641F">
              <w:rPr>
                <w:sz w:val="22"/>
                <w:szCs w:val="22"/>
              </w:rPr>
              <w:t>17.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1524E05" w14:textId="77777777" w:rsidR="003B37EC" w:rsidRPr="00B5641F" w:rsidRDefault="003B37EC" w:rsidP="00E83177">
            <w:pPr>
              <w:ind w:right="-49"/>
              <w:rPr>
                <w:sz w:val="22"/>
                <w:szCs w:val="22"/>
              </w:rPr>
            </w:pPr>
            <w:r w:rsidRPr="00B5641F">
              <w:rPr>
                <w:sz w:val="22"/>
                <w:szCs w:val="22"/>
              </w:rPr>
              <w:t>Stupnjevi slobode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D87C267" w14:textId="77777777" w:rsidR="003B37EC" w:rsidRPr="00B5641F" w:rsidRDefault="003B37EC">
            <w:pPr>
              <w:spacing w:before="60"/>
              <w:ind w:right="-51"/>
              <w:rPr>
                <w:sz w:val="22"/>
                <w:szCs w:val="22"/>
              </w:rPr>
            </w:pPr>
            <w:r w:rsidRPr="00B5641F">
              <w:rPr>
                <w:sz w:val="22"/>
                <w:szCs w:val="22"/>
              </w:rPr>
              <w:t>Simulator mora biti u stanju vizualizirati kretanje u šest stupnjeva slobode.</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C399FD0" w14:textId="49440BD8" w:rsidR="003B37EC" w:rsidRPr="00B5641F" w:rsidRDefault="003B37EC">
            <w:pPr>
              <w:spacing w:before="40"/>
              <w:ind w:right="-51"/>
              <w:rPr>
                <w:sz w:val="22"/>
                <w:szCs w:val="22"/>
              </w:rPr>
            </w:pPr>
            <w:r w:rsidRPr="00B5641F">
              <w:rPr>
                <w:sz w:val="22"/>
                <w:szCs w:val="22"/>
              </w:rPr>
              <w:t xml:space="preserve">Stupnjevi slobode primijenjeni u simulatoru mogu se evaluirati promatranjem sustava za vizualni prikaz ili s pomoću instrumenata. Stoga se sljedeći manevri izvode korištenjem malog </w:t>
            </w:r>
            <w:r w:rsidR="005F7700">
              <w:rPr>
                <w:sz w:val="22"/>
                <w:szCs w:val="22"/>
              </w:rPr>
              <w:t>broda</w:t>
            </w:r>
            <w:r w:rsidRPr="00B5641F">
              <w:rPr>
                <w:sz w:val="22"/>
                <w:szCs w:val="22"/>
              </w:rPr>
              <w:t xml:space="preserve"> koji se obično kreće na mnogo posebniji i brži način od većih </w:t>
            </w:r>
            <w:r w:rsidR="005F7700">
              <w:rPr>
                <w:sz w:val="22"/>
                <w:szCs w:val="22"/>
              </w:rPr>
              <w:t>brodova</w:t>
            </w:r>
            <w:r w:rsidRPr="00B5641F">
              <w:rPr>
                <w:sz w:val="22"/>
                <w:szCs w:val="22"/>
              </w:rPr>
              <w:t xml:space="preserve">. </w:t>
            </w:r>
          </w:p>
          <w:p w14:paraId="49B4E9D2" w14:textId="77777777" w:rsidR="003B37EC" w:rsidRPr="00B5641F" w:rsidRDefault="003B37EC">
            <w:pPr>
              <w:ind w:right="-49"/>
              <w:rPr>
                <w:sz w:val="22"/>
                <w:szCs w:val="22"/>
              </w:rPr>
            </w:pPr>
            <w:r w:rsidRPr="00B5641F">
              <w:rPr>
                <w:sz w:val="22"/>
                <w:szCs w:val="22"/>
              </w:rPr>
              <w:t xml:space="preserve">— Ako se obzor njiše kad se gleda naprijed tijekom plovidbe u krivinama, primjenjuje se valjanje. </w:t>
            </w:r>
          </w:p>
          <w:p w14:paraId="3C7AEF7C" w14:textId="722DBF98" w:rsidR="003B37EC" w:rsidRPr="00B5641F" w:rsidRDefault="003B37EC">
            <w:pPr>
              <w:ind w:right="-49"/>
              <w:rPr>
                <w:sz w:val="22"/>
                <w:szCs w:val="22"/>
              </w:rPr>
            </w:pPr>
            <w:r w:rsidRPr="00B5641F">
              <w:rPr>
                <w:sz w:val="22"/>
                <w:szCs w:val="22"/>
              </w:rPr>
              <w:t xml:space="preserve">— Ako se pramac </w:t>
            </w:r>
            <w:r w:rsidR="005F7700">
              <w:rPr>
                <w:sz w:val="22"/>
                <w:szCs w:val="22"/>
              </w:rPr>
              <w:t>broda</w:t>
            </w:r>
            <w:r w:rsidRPr="00B5641F">
              <w:rPr>
                <w:sz w:val="22"/>
                <w:szCs w:val="22"/>
              </w:rPr>
              <w:t xml:space="preserve"> podiže i spušta s jakim uzdužnim ubrzanjima, primjenjuje se posrtanje. </w:t>
            </w:r>
          </w:p>
          <w:p w14:paraId="53424BDA" w14:textId="699E2DE6" w:rsidR="003B37EC" w:rsidRPr="00B5641F" w:rsidRDefault="003B37EC">
            <w:pPr>
              <w:spacing w:after="60"/>
              <w:ind w:right="-51"/>
              <w:rPr>
                <w:sz w:val="22"/>
                <w:szCs w:val="22"/>
              </w:rPr>
            </w:pPr>
            <w:r w:rsidRPr="00B5641F">
              <w:rPr>
                <w:sz w:val="22"/>
                <w:szCs w:val="22"/>
              </w:rPr>
              <w:t xml:space="preserve">— Ako dubinomjer pokazuje promjene pri kretanju većim brzinama pri stalnoj dubini vode, primjenjuje se podizanje/spuštanje. To ispitivanje podrazumijeva modeliranje efekta brzinskog utonuća.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164C1F0"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170E291" w14:textId="77777777" w:rsidR="003B37EC" w:rsidRPr="00B5641F" w:rsidRDefault="003B37EC" w:rsidP="00E83177">
            <w:pPr>
              <w:ind w:left="-60" w:right="-93"/>
              <w:jc w:val="center"/>
              <w:rPr>
                <w:sz w:val="22"/>
                <w:szCs w:val="22"/>
              </w:rPr>
            </w:pPr>
          </w:p>
        </w:tc>
      </w:tr>
      <w:tr w:rsidR="003B37EC" w:rsidRPr="00B5641F" w14:paraId="6DEE0471"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95E521A" w14:textId="77777777" w:rsidR="003B37EC" w:rsidRPr="00B5641F" w:rsidRDefault="003B37EC" w:rsidP="003B194D">
            <w:pPr>
              <w:ind w:right="-49"/>
              <w:jc w:val="center"/>
              <w:rPr>
                <w:sz w:val="22"/>
                <w:szCs w:val="22"/>
              </w:rPr>
            </w:pPr>
            <w:r w:rsidRPr="00B5641F">
              <w:rPr>
                <w:sz w:val="22"/>
                <w:szCs w:val="22"/>
              </w:rPr>
              <w:t>18.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280762E" w14:textId="77777777" w:rsidR="003B37EC" w:rsidRPr="00B5641F" w:rsidRDefault="003B37EC">
            <w:pPr>
              <w:ind w:right="-49"/>
              <w:rPr>
                <w:sz w:val="22"/>
                <w:szCs w:val="22"/>
              </w:rPr>
            </w:pPr>
            <w:r w:rsidRPr="00B5641F">
              <w:rPr>
                <w:sz w:val="22"/>
                <w:szCs w:val="22"/>
              </w:rPr>
              <w:t>Stupnjevi slobode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542882C" w14:textId="77777777" w:rsidR="003B37EC" w:rsidRPr="00B5641F" w:rsidRDefault="003B37EC">
            <w:pPr>
              <w:spacing w:before="40"/>
              <w:ind w:right="-51"/>
              <w:rPr>
                <w:sz w:val="22"/>
                <w:szCs w:val="22"/>
              </w:rPr>
            </w:pPr>
            <w:r w:rsidRPr="00B5641F">
              <w:rPr>
                <w:sz w:val="22"/>
                <w:szCs w:val="22"/>
              </w:rPr>
              <w:t xml:space="preserve">Simulator mora biti u stanju simulirati kretanje u tri stupnja slobode.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46EC212" w14:textId="77777777" w:rsidR="003B37EC" w:rsidRPr="00B5641F" w:rsidRDefault="003B37EC">
            <w:pPr>
              <w:spacing w:before="40"/>
              <w:ind w:right="-51"/>
              <w:rPr>
                <w:sz w:val="22"/>
                <w:szCs w:val="22"/>
              </w:rPr>
            </w:pPr>
            <w:r w:rsidRPr="00B5641F">
              <w:rPr>
                <w:sz w:val="22"/>
                <w:szCs w:val="22"/>
              </w:rPr>
              <w:t xml:space="preserve">Stupnjevi slobode primijenjeni u simulatoru moraju se evaluirati. </w:t>
            </w:r>
          </w:p>
        </w:tc>
        <w:tc>
          <w:tcPr>
            <w:tcW w:w="936" w:type="dxa"/>
            <w:tcBorders>
              <w:top w:val="single" w:sz="4" w:space="0" w:color="auto"/>
              <w:left w:val="single" w:sz="4" w:space="0" w:color="auto"/>
              <w:bottom w:val="single" w:sz="4" w:space="0" w:color="auto"/>
              <w:right w:val="single" w:sz="4" w:space="0" w:color="auto"/>
            </w:tcBorders>
            <w:vAlign w:val="center"/>
          </w:tcPr>
          <w:p w14:paraId="38180E52" w14:textId="77777777" w:rsidR="003B37EC" w:rsidRPr="00B5641F" w:rsidRDefault="003B37EC" w:rsidP="003B194D">
            <w:pPr>
              <w:ind w:left="-75" w:right="-83"/>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0DEA3B34"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675D3A3E"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F2D58FD" w14:textId="77777777" w:rsidR="003B37EC" w:rsidRPr="00B5641F" w:rsidRDefault="003B37EC" w:rsidP="003B194D">
            <w:pPr>
              <w:ind w:right="-49"/>
              <w:jc w:val="center"/>
              <w:rPr>
                <w:sz w:val="22"/>
                <w:szCs w:val="22"/>
              </w:rPr>
            </w:pPr>
            <w:r w:rsidRPr="00B5641F">
              <w:rPr>
                <w:sz w:val="22"/>
                <w:szCs w:val="22"/>
              </w:rPr>
              <w:t>19.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9BBB827" w14:textId="77777777" w:rsidR="003B37EC" w:rsidRPr="00B5641F" w:rsidRDefault="003B37EC">
            <w:pPr>
              <w:ind w:right="-49"/>
              <w:rPr>
                <w:sz w:val="22"/>
                <w:szCs w:val="22"/>
              </w:rPr>
            </w:pPr>
            <w:r w:rsidRPr="00B5641F">
              <w:rPr>
                <w:sz w:val="22"/>
                <w:szCs w:val="22"/>
              </w:rPr>
              <w:t>Pogonski sustav</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1948CA1" w14:textId="77777777" w:rsidR="003B37EC" w:rsidRPr="00B5641F" w:rsidRDefault="003B37EC">
            <w:pPr>
              <w:ind w:right="-49"/>
              <w:rPr>
                <w:sz w:val="22"/>
                <w:szCs w:val="22"/>
              </w:rPr>
            </w:pPr>
            <w:r w:rsidRPr="00B5641F">
              <w:rPr>
                <w:sz w:val="22"/>
                <w:szCs w:val="22"/>
              </w:rPr>
              <w:t xml:space="preserve">Simulacija svih komponenti pogonskog sustava mora se izvoditi na vrlo realističan način te se pritom vodi računa o svim relevantnim utjecajima.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AE3DBE0" w14:textId="17BDF689" w:rsidR="003B37EC" w:rsidRPr="00B5641F" w:rsidRDefault="003B37EC">
            <w:pPr>
              <w:spacing w:before="40"/>
              <w:ind w:right="-51"/>
              <w:rPr>
                <w:sz w:val="22"/>
                <w:szCs w:val="22"/>
              </w:rPr>
            </w:pPr>
            <w:r w:rsidRPr="00B5641F">
              <w:rPr>
                <w:sz w:val="22"/>
                <w:szCs w:val="22"/>
              </w:rPr>
              <w:t xml:space="preserve">Pogonski sustav mora se ispitati manevrima ubrzanja i zaustavljanja tijekom kojih se može promatrati radni učinak motora (u smislu reakcije na dodavanje snage) i </w:t>
            </w:r>
            <w:r w:rsidR="006F578F">
              <w:rPr>
                <w:sz w:val="22"/>
                <w:szCs w:val="22"/>
              </w:rPr>
              <w:t>broda</w:t>
            </w:r>
            <w:r w:rsidRPr="00B5641F">
              <w:rPr>
                <w:sz w:val="22"/>
                <w:szCs w:val="22"/>
              </w:rPr>
              <w:t xml:space="preserve"> (u smislu maksimalne brzine i ponašanja tijekom vremena).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276DC9E"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14FA74BD"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3CDCB043"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E905694" w14:textId="77777777" w:rsidR="003B37EC" w:rsidRPr="00B5641F" w:rsidRDefault="003B37EC" w:rsidP="003B194D">
            <w:pPr>
              <w:ind w:right="-49"/>
              <w:jc w:val="center"/>
              <w:rPr>
                <w:sz w:val="22"/>
                <w:szCs w:val="22"/>
              </w:rPr>
            </w:pPr>
            <w:r w:rsidRPr="00B5641F">
              <w:rPr>
                <w:sz w:val="22"/>
                <w:szCs w:val="22"/>
              </w:rPr>
              <w:t>20.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25667DA" w14:textId="77777777" w:rsidR="003B37EC" w:rsidRPr="00B5641F" w:rsidRDefault="003B37EC">
            <w:pPr>
              <w:ind w:right="-49"/>
              <w:rPr>
                <w:sz w:val="22"/>
                <w:szCs w:val="22"/>
              </w:rPr>
            </w:pPr>
            <w:r w:rsidRPr="00B5641F">
              <w:rPr>
                <w:sz w:val="22"/>
                <w:szCs w:val="22"/>
              </w:rPr>
              <w:t>Kontrolni uređaji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7DAC1E1" w14:textId="77777777" w:rsidR="003B37EC" w:rsidRPr="00B5641F" w:rsidRDefault="003B37EC">
            <w:pPr>
              <w:ind w:right="-49"/>
              <w:rPr>
                <w:sz w:val="22"/>
                <w:szCs w:val="22"/>
              </w:rPr>
            </w:pPr>
            <w:r w:rsidRPr="00B5641F">
              <w:rPr>
                <w:sz w:val="22"/>
                <w:szCs w:val="22"/>
              </w:rPr>
              <w:t xml:space="preserve">Kontrolni uređaj ponaša se na vrlo realističan način s obzirom na brzinu okretanja kormila te se pritom vodi računa o najvažnijim utjecajima.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E4CAA9C" w14:textId="77777777" w:rsidR="003B37EC" w:rsidRPr="00B5641F" w:rsidRDefault="003B37EC">
            <w:pPr>
              <w:spacing w:before="40"/>
              <w:ind w:right="-51"/>
              <w:rPr>
                <w:sz w:val="22"/>
                <w:szCs w:val="22"/>
              </w:rPr>
            </w:pPr>
            <w:r w:rsidRPr="00B5641F">
              <w:rPr>
                <w:sz w:val="22"/>
                <w:szCs w:val="22"/>
              </w:rPr>
              <w:t xml:space="preserve">Kako bi se ispitala kvaliteta simulacije kontrolnih uređaja, mogu se provesti različita ispitivanja. Ograničenja su dana ako nije moguće evaluirati ponašanje bez protokola varijabli stanja. </w:t>
            </w:r>
          </w:p>
          <w:p w14:paraId="4E39F34B" w14:textId="511C3E27" w:rsidR="003B37EC" w:rsidRPr="00B5641F" w:rsidRDefault="003B37EC">
            <w:pPr>
              <w:ind w:right="-49"/>
              <w:rPr>
                <w:sz w:val="22"/>
                <w:szCs w:val="22"/>
              </w:rPr>
            </w:pPr>
            <w:r w:rsidRPr="00B5641F">
              <w:rPr>
                <w:sz w:val="22"/>
                <w:szCs w:val="22"/>
              </w:rPr>
              <w:t xml:space="preserve">— Reakcija: kontrolni uređaj koristi se pri kretanju unaprijed i unatrag. Promatra se počinje li dolaziti do promjena u smjeru </w:t>
            </w:r>
            <w:r w:rsidR="006F578F">
              <w:rPr>
                <w:sz w:val="22"/>
                <w:szCs w:val="22"/>
              </w:rPr>
              <w:t>broda</w:t>
            </w:r>
            <w:r w:rsidRPr="00B5641F">
              <w:rPr>
                <w:sz w:val="22"/>
                <w:szCs w:val="22"/>
              </w:rPr>
              <w:t xml:space="preserve">. </w:t>
            </w:r>
          </w:p>
          <w:p w14:paraId="20376F2C" w14:textId="77777777" w:rsidR="003B37EC" w:rsidRPr="00B5641F" w:rsidRDefault="003B37EC">
            <w:pPr>
              <w:spacing w:after="60"/>
              <w:ind w:right="-51"/>
              <w:rPr>
                <w:sz w:val="22"/>
                <w:szCs w:val="22"/>
              </w:rPr>
            </w:pPr>
            <w:r w:rsidRPr="00B5641F">
              <w:rPr>
                <w:sz w:val="22"/>
                <w:szCs w:val="22"/>
              </w:rPr>
              <w:t xml:space="preserve">— Brzina okretanja kormila: koristi se kontrolni uređaj, a brzina okretanja promatra se na zaslonu. Može se mjeriti da li je brzina realistična.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9B0A62E"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58E3F938"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72140816"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962C8C9" w14:textId="77777777" w:rsidR="003B37EC" w:rsidRPr="00B5641F" w:rsidRDefault="003B37EC" w:rsidP="003B194D">
            <w:pPr>
              <w:ind w:right="-49"/>
              <w:jc w:val="center"/>
              <w:rPr>
                <w:sz w:val="22"/>
                <w:szCs w:val="22"/>
              </w:rPr>
            </w:pPr>
            <w:r w:rsidRPr="00B5641F">
              <w:rPr>
                <w:sz w:val="22"/>
                <w:szCs w:val="22"/>
              </w:rPr>
              <w:t>21.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DBDCE0A" w14:textId="77777777" w:rsidR="003B37EC" w:rsidRPr="00B5641F" w:rsidRDefault="003B37EC">
            <w:pPr>
              <w:ind w:right="-49"/>
              <w:rPr>
                <w:sz w:val="22"/>
                <w:szCs w:val="22"/>
              </w:rPr>
            </w:pPr>
            <w:r w:rsidRPr="00B5641F">
              <w:rPr>
                <w:sz w:val="22"/>
                <w:szCs w:val="22"/>
              </w:rPr>
              <w:t>Učinci plitke vode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5963BC2" w14:textId="77777777" w:rsidR="003B37EC" w:rsidRPr="00B5641F" w:rsidRDefault="003B37EC">
            <w:pPr>
              <w:ind w:right="-49"/>
              <w:rPr>
                <w:sz w:val="22"/>
                <w:szCs w:val="22"/>
              </w:rPr>
            </w:pPr>
            <w:r w:rsidRPr="00B5641F">
              <w:rPr>
                <w:sz w:val="22"/>
                <w:szCs w:val="22"/>
              </w:rPr>
              <w:t xml:space="preserve">Učinak ograničene dubine vode na potrebnu snagu i ponašanje pri manevriranju modelira se ispravno u smislu kvalitete simulacije.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F7F716A" w14:textId="77777777" w:rsidR="003B37EC" w:rsidRPr="00B5641F" w:rsidRDefault="003B37EC">
            <w:pPr>
              <w:spacing w:before="60" w:after="60"/>
              <w:ind w:right="-51"/>
              <w:rPr>
                <w:sz w:val="22"/>
                <w:szCs w:val="22"/>
              </w:rPr>
            </w:pPr>
            <w:r w:rsidRPr="00B5641F">
              <w:rPr>
                <w:sz w:val="22"/>
                <w:szCs w:val="22"/>
              </w:rPr>
              <w:t xml:space="preserve">Predlažu se dvije vrste ispitivanja koje omogućuju prosuđivanje kvalitete u pogledu uzimanja u obzir utjecaja plitke vode. </w:t>
            </w:r>
          </w:p>
          <w:p w14:paraId="572EFDF2" w14:textId="77777777" w:rsidR="003B37EC" w:rsidRPr="00B5641F" w:rsidRDefault="003B37EC">
            <w:pPr>
              <w:spacing w:before="60" w:after="60"/>
              <w:ind w:right="-51"/>
              <w:rPr>
                <w:sz w:val="22"/>
                <w:szCs w:val="22"/>
              </w:rPr>
            </w:pPr>
            <w:r w:rsidRPr="00B5641F">
              <w:rPr>
                <w:sz w:val="22"/>
                <w:szCs w:val="22"/>
              </w:rPr>
              <w:t xml:space="preserve">Kretanje ravno naprijed: u različitim dubinama vode mjeri se postignuta maksimalna brzina, standardizirana s brzinom u dubokoj vodi i ucrtana u odnosu na parametar gaz po dubini vode (T/h). Usporedbom s postojećim podacima iz ispitivanja modela dobivaju se informacije o tome koliko utjecaj plitke vode u simulaciji odgovara stvarnosti. </w:t>
            </w:r>
          </w:p>
          <w:p w14:paraId="40D1124B" w14:textId="04E8575D" w:rsidR="003B37EC" w:rsidRPr="00B5641F" w:rsidRDefault="003B37EC">
            <w:pPr>
              <w:spacing w:before="60" w:after="60"/>
              <w:ind w:right="-51"/>
              <w:rPr>
                <w:sz w:val="22"/>
                <w:szCs w:val="22"/>
              </w:rPr>
            </w:pPr>
            <w:r w:rsidRPr="00B5641F">
              <w:rPr>
                <w:sz w:val="22"/>
                <w:szCs w:val="22"/>
              </w:rPr>
              <w:t xml:space="preserve">Radijus okretanja: kretanjem </w:t>
            </w:r>
            <w:r w:rsidR="00F02EC2">
              <w:rPr>
                <w:sz w:val="22"/>
                <w:szCs w:val="22"/>
              </w:rPr>
              <w:t>broda</w:t>
            </w:r>
            <w:r w:rsidRPr="00B5641F">
              <w:rPr>
                <w:sz w:val="22"/>
                <w:szCs w:val="22"/>
              </w:rPr>
              <w:t xml:space="preserve"> stalnom snagom i pod kutom kormila od 20° u vodama bez prepreka po bokovima mogu se zabilježiti vrijednosti brzine, kuta zanošenja, brzine okretanja i radijusa okretanja </w:t>
            </w:r>
            <w:r w:rsidR="006F578F">
              <w:rPr>
                <w:sz w:val="22"/>
                <w:szCs w:val="22"/>
              </w:rPr>
              <w:t>broda</w:t>
            </w:r>
            <w:r w:rsidRPr="00B5641F">
              <w:rPr>
                <w:sz w:val="22"/>
                <w:szCs w:val="22"/>
              </w:rPr>
              <w:t xml:space="preserve"> na mjestu pri postupnom smanjenju dubine vode. </w:t>
            </w:r>
          </w:p>
          <w:p w14:paraId="2FB797DF" w14:textId="77777777" w:rsidR="003B37EC" w:rsidRPr="00B5641F" w:rsidRDefault="003B37EC">
            <w:pPr>
              <w:spacing w:before="60" w:after="60"/>
              <w:ind w:right="-51"/>
              <w:rPr>
                <w:sz w:val="22"/>
                <w:szCs w:val="22"/>
              </w:rPr>
            </w:pPr>
            <w:r w:rsidRPr="00B5641F">
              <w:rPr>
                <w:sz w:val="22"/>
                <w:szCs w:val="22"/>
              </w:rPr>
              <w:t>Ucrtavanjem tih podataka u odnosu na T/h može se utvrditi kako se kut zanošenja, brzina okretanja, brzina i radijus mijenjaju s promjenom dubine vode.</w:t>
            </w:r>
          </w:p>
        </w:tc>
        <w:tc>
          <w:tcPr>
            <w:tcW w:w="936" w:type="dxa"/>
            <w:tcBorders>
              <w:top w:val="single" w:sz="4" w:space="0" w:color="auto"/>
              <w:left w:val="single" w:sz="4" w:space="0" w:color="auto"/>
              <w:bottom w:val="single" w:sz="4" w:space="0" w:color="auto"/>
              <w:right w:val="single" w:sz="4" w:space="0" w:color="auto"/>
            </w:tcBorders>
            <w:vAlign w:val="center"/>
            <w:hideMark/>
          </w:tcPr>
          <w:p w14:paraId="314A0A93"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084649A" w14:textId="77777777" w:rsidR="003B37EC" w:rsidRPr="00B5641F" w:rsidRDefault="003B37EC" w:rsidP="00E83177">
            <w:pPr>
              <w:ind w:left="-60" w:right="-93"/>
              <w:jc w:val="center"/>
              <w:rPr>
                <w:sz w:val="22"/>
                <w:szCs w:val="22"/>
              </w:rPr>
            </w:pPr>
          </w:p>
        </w:tc>
      </w:tr>
      <w:tr w:rsidR="003B37EC" w:rsidRPr="00B5641F" w14:paraId="20C5CBEA"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5873147" w14:textId="77777777" w:rsidR="003B37EC" w:rsidRPr="00B5641F" w:rsidRDefault="003B37EC" w:rsidP="003B194D">
            <w:pPr>
              <w:ind w:right="-49"/>
              <w:jc w:val="center"/>
              <w:rPr>
                <w:sz w:val="22"/>
                <w:szCs w:val="22"/>
              </w:rPr>
            </w:pPr>
            <w:r w:rsidRPr="00B5641F">
              <w:rPr>
                <w:sz w:val="22"/>
                <w:szCs w:val="22"/>
              </w:rPr>
              <w:t>22.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E7A246C" w14:textId="77777777" w:rsidR="003B37EC" w:rsidRPr="00B5641F" w:rsidRDefault="003B37EC">
            <w:pPr>
              <w:ind w:right="-49"/>
              <w:rPr>
                <w:sz w:val="22"/>
                <w:szCs w:val="22"/>
              </w:rPr>
            </w:pPr>
            <w:r w:rsidRPr="00B5641F">
              <w:rPr>
                <w:sz w:val="22"/>
                <w:szCs w:val="22"/>
              </w:rPr>
              <w:t>Utjecaj struje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ED3FC7B" w14:textId="34CE144E" w:rsidR="003B37EC" w:rsidRPr="00B5641F" w:rsidRDefault="003B37EC" w:rsidP="00F02EC2">
            <w:pPr>
              <w:ind w:right="-49"/>
              <w:rPr>
                <w:sz w:val="22"/>
                <w:szCs w:val="22"/>
              </w:rPr>
            </w:pPr>
            <w:r w:rsidRPr="00B5641F">
              <w:rPr>
                <w:sz w:val="22"/>
                <w:szCs w:val="22"/>
              </w:rPr>
              <w:t xml:space="preserve">Na </w:t>
            </w:r>
            <w:r w:rsidR="00F02EC2">
              <w:rPr>
                <w:sz w:val="22"/>
                <w:szCs w:val="22"/>
              </w:rPr>
              <w:t>brodu</w:t>
            </w:r>
            <w:r w:rsidRPr="00B5641F">
              <w:rPr>
                <w:sz w:val="22"/>
                <w:szCs w:val="22"/>
              </w:rPr>
              <w:t xml:space="preserve"> postoje najmanje dvije točke za mjerenje struje kako bi se mogao izračunati moment zakretanja </w:t>
            </w:r>
            <w:r w:rsidR="006F578F">
              <w:rPr>
                <w:sz w:val="22"/>
                <w:szCs w:val="22"/>
              </w:rPr>
              <w:t>broda</w:t>
            </w:r>
            <w:r w:rsidRPr="00B5641F">
              <w:rPr>
                <w:sz w:val="22"/>
                <w:szCs w:val="22"/>
              </w:rPr>
              <w:t xml:space="preserve"> uslijed struje.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589CBD5" w14:textId="77777777" w:rsidR="003B37EC" w:rsidRPr="00B5641F" w:rsidRDefault="003B37EC">
            <w:pPr>
              <w:spacing w:before="60" w:after="60"/>
              <w:ind w:right="-51"/>
              <w:rPr>
                <w:sz w:val="22"/>
                <w:szCs w:val="22"/>
              </w:rPr>
            </w:pPr>
            <w:r w:rsidRPr="00B5641F">
              <w:rPr>
                <w:sz w:val="22"/>
                <w:szCs w:val="22"/>
              </w:rPr>
              <w:t xml:space="preserve">Planiraju se ispitivanja kako bi se provjerilo postojanje karakteristika radnog učinka i njihovo uzimanje u obzir u simulaciji: </w:t>
            </w:r>
          </w:p>
          <w:p w14:paraId="525D795A" w14:textId="5715C726" w:rsidR="003B37EC" w:rsidRPr="00B5641F" w:rsidRDefault="003B37EC">
            <w:pPr>
              <w:ind w:right="-49"/>
              <w:rPr>
                <w:sz w:val="22"/>
                <w:szCs w:val="22"/>
              </w:rPr>
            </w:pPr>
            <w:r w:rsidRPr="00B5641F">
              <w:rPr>
                <w:sz w:val="22"/>
                <w:szCs w:val="22"/>
              </w:rPr>
              <w:t>— vlastit</w:t>
            </w:r>
            <w:r w:rsidR="00CC51A6" w:rsidRPr="00B5641F">
              <w:rPr>
                <w:sz w:val="22"/>
                <w:szCs w:val="22"/>
              </w:rPr>
              <w:t>o</w:t>
            </w:r>
            <w:r w:rsidRPr="00B5641F">
              <w:rPr>
                <w:sz w:val="22"/>
                <w:szCs w:val="22"/>
              </w:rPr>
              <w:t xml:space="preserve"> </w:t>
            </w:r>
            <w:r w:rsidR="006F578F">
              <w:rPr>
                <w:sz w:val="22"/>
                <w:szCs w:val="22"/>
              </w:rPr>
              <w:t>brod</w:t>
            </w:r>
            <w:r w:rsidRPr="00B5641F">
              <w:rPr>
                <w:sz w:val="22"/>
                <w:szCs w:val="22"/>
              </w:rPr>
              <w:t xml:space="preserve"> bez pogona stavlja se u rijeku s postojećom strujom. Promatra se je li </w:t>
            </w:r>
            <w:r w:rsidR="006F578F">
              <w:rPr>
                <w:sz w:val="22"/>
                <w:szCs w:val="22"/>
              </w:rPr>
              <w:t>brod</w:t>
            </w:r>
            <w:r w:rsidRPr="00B5641F">
              <w:rPr>
                <w:sz w:val="22"/>
                <w:szCs w:val="22"/>
              </w:rPr>
              <w:t xml:space="preserve"> nošen</w:t>
            </w:r>
            <w:r w:rsidR="00CC51A6" w:rsidRPr="00B5641F">
              <w:rPr>
                <w:sz w:val="22"/>
                <w:szCs w:val="22"/>
              </w:rPr>
              <w:t>o</w:t>
            </w:r>
            <w:r w:rsidRPr="00B5641F">
              <w:rPr>
                <w:sz w:val="22"/>
                <w:szCs w:val="22"/>
              </w:rPr>
              <w:t xml:space="preserve"> strujom. Osim toga, provjerava se ubrzava li se on do brzine struje. Ako struja slijedi smjer rijeke, dodatno će se provjeriti da li se </w:t>
            </w:r>
            <w:r w:rsidR="00F02EC2">
              <w:rPr>
                <w:sz w:val="22"/>
                <w:szCs w:val="22"/>
              </w:rPr>
              <w:t>brod</w:t>
            </w:r>
            <w:r w:rsidRPr="00B5641F">
              <w:rPr>
                <w:sz w:val="22"/>
                <w:szCs w:val="22"/>
              </w:rPr>
              <w:t xml:space="preserve"> blago zaokreće. </w:t>
            </w:r>
          </w:p>
          <w:p w14:paraId="67055CC4" w14:textId="77777777" w:rsidR="003B37EC" w:rsidRPr="00B5641F" w:rsidRDefault="003B37EC">
            <w:pPr>
              <w:spacing w:after="60"/>
              <w:ind w:right="-51"/>
              <w:rPr>
                <w:sz w:val="22"/>
                <w:szCs w:val="22"/>
              </w:rPr>
            </w:pPr>
            <w:r w:rsidRPr="00B5641F">
              <w:rPr>
                <w:sz w:val="22"/>
                <w:szCs w:val="22"/>
              </w:rPr>
              <w:t xml:space="preserve">— u ispitivanju s ulaskom u luku iz rijeke sa strujom pokazuje se do koje mjere simulator realistično izračunava moment zakretanja koji stvara nehomogena struja.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3C4BAB2"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D3B234B"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7D73E81F"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F2C976A" w14:textId="77777777" w:rsidR="003B37EC" w:rsidRPr="00B5641F" w:rsidRDefault="003B37EC" w:rsidP="003B194D">
            <w:pPr>
              <w:ind w:right="-49"/>
              <w:jc w:val="center"/>
              <w:rPr>
                <w:sz w:val="22"/>
                <w:szCs w:val="22"/>
              </w:rPr>
            </w:pPr>
            <w:r w:rsidRPr="00B5641F">
              <w:rPr>
                <w:sz w:val="22"/>
                <w:szCs w:val="22"/>
              </w:rPr>
              <w:t>23.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CB99B51" w14:textId="77777777" w:rsidR="003B37EC" w:rsidRPr="00B5641F" w:rsidRDefault="003B37EC">
            <w:pPr>
              <w:ind w:right="-49"/>
              <w:rPr>
                <w:sz w:val="22"/>
                <w:szCs w:val="22"/>
              </w:rPr>
            </w:pPr>
            <w:r w:rsidRPr="00B5641F">
              <w:rPr>
                <w:sz w:val="22"/>
                <w:szCs w:val="22"/>
              </w:rPr>
              <w:t>Utjecaj vjetra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7885C27" w14:textId="77777777" w:rsidR="003B37EC" w:rsidRPr="00B5641F" w:rsidRDefault="003B37EC">
            <w:pPr>
              <w:ind w:right="-49"/>
              <w:rPr>
                <w:sz w:val="22"/>
                <w:szCs w:val="22"/>
              </w:rPr>
            </w:pPr>
            <w:r w:rsidRPr="00B5641F">
              <w:rPr>
                <w:sz w:val="22"/>
                <w:szCs w:val="22"/>
              </w:rPr>
              <w:t xml:space="preserve">Utjecaj vjetra stvara sile na horizontalnoj ravnini u skladu sa stvarnom brzinom i smjerom vjetra. Vjetar stvara i momente zakretanja i valjanja.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54402F6" w14:textId="77777777" w:rsidR="003B37EC" w:rsidRPr="00B5641F" w:rsidRDefault="003B37EC">
            <w:pPr>
              <w:spacing w:before="60"/>
              <w:ind w:right="-51"/>
              <w:rPr>
                <w:sz w:val="22"/>
                <w:szCs w:val="22"/>
              </w:rPr>
            </w:pPr>
            <w:r w:rsidRPr="00B5641F">
              <w:rPr>
                <w:sz w:val="22"/>
                <w:szCs w:val="22"/>
              </w:rPr>
              <w:t>Mogu se provesti različita ispitivanja kako bi se provjerila kvalitativna razina utjecaja vjetra. Kako bi se ti učinci mogli lako otkriti, potrebno je odabrati relativno velike brzine vjetra.</w:t>
            </w:r>
          </w:p>
          <w:p w14:paraId="6D325315" w14:textId="21EBA2AB" w:rsidR="003B37EC" w:rsidRPr="00B5641F" w:rsidRDefault="003B37EC">
            <w:pPr>
              <w:spacing w:before="60" w:after="60"/>
              <w:ind w:right="-51"/>
              <w:rPr>
                <w:sz w:val="22"/>
                <w:szCs w:val="22"/>
              </w:rPr>
            </w:pPr>
            <w:r w:rsidRPr="00B5641F">
              <w:rPr>
                <w:sz w:val="22"/>
                <w:szCs w:val="22"/>
              </w:rPr>
              <w:t xml:space="preserve">Provesti ispitivanje kako slijedi: provesti ispitivanje i za pramčani vjetar i za bočni vjetar s dvije različite brzine vjetra u području bez ikakvog drugog utjecaja osim vjetra. Pokrenuti vjetar i promatrati ponašanje. Zaustaviti vjetar i ponovo promatrati ponašanje. Započeti s </w:t>
            </w:r>
            <w:r w:rsidR="006F578F">
              <w:rPr>
                <w:sz w:val="22"/>
                <w:szCs w:val="22"/>
              </w:rPr>
              <w:t>brodom</w:t>
            </w:r>
            <w:r w:rsidRPr="00B5641F">
              <w:rPr>
                <w:sz w:val="22"/>
                <w:szCs w:val="22"/>
              </w:rPr>
              <w:t xml:space="preserve"> koji se ne kreće.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EAA43EA"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24FC4871" w14:textId="77777777" w:rsidR="003B37EC" w:rsidRPr="00B5641F" w:rsidRDefault="003B37EC" w:rsidP="00E83177">
            <w:pPr>
              <w:ind w:left="-60" w:right="-93"/>
              <w:jc w:val="center"/>
              <w:rPr>
                <w:sz w:val="22"/>
                <w:szCs w:val="22"/>
              </w:rPr>
            </w:pPr>
          </w:p>
        </w:tc>
      </w:tr>
      <w:tr w:rsidR="003B37EC" w:rsidRPr="00B5641F" w14:paraId="77298D4D"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29CDBA1" w14:textId="77777777" w:rsidR="003B37EC" w:rsidRPr="00B5641F" w:rsidRDefault="003B37EC" w:rsidP="003B194D">
            <w:pPr>
              <w:ind w:right="-49"/>
              <w:jc w:val="center"/>
              <w:rPr>
                <w:sz w:val="22"/>
                <w:szCs w:val="22"/>
              </w:rPr>
            </w:pPr>
            <w:r w:rsidRPr="00B5641F">
              <w:rPr>
                <w:sz w:val="22"/>
                <w:szCs w:val="22"/>
              </w:rPr>
              <w:t>24.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6A29EC2" w14:textId="77777777" w:rsidR="003B37EC" w:rsidRPr="00B5641F" w:rsidRDefault="003B37EC">
            <w:pPr>
              <w:ind w:right="-49"/>
              <w:rPr>
                <w:sz w:val="22"/>
                <w:szCs w:val="22"/>
              </w:rPr>
            </w:pPr>
            <w:r w:rsidRPr="00B5641F">
              <w:rPr>
                <w:sz w:val="22"/>
                <w:szCs w:val="22"/>
              </w:rPr>
              <w:t>Utjecaj obale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7B14834" w14:textId="77777777" w:rsidR="003B37EC" w:rsidRPr="00B5641F" w:rsidRDefault="003B37EC">
            <w:pPr>
              <w:ind w:right="-49"/>
              <w:rPr>
                <w:sz w:val="22"/>
                <w:szCs w:val="22"/>
              </w:rPr>
            </w:pPr>
            <w:r w:rsidRPr="00B5641F">
              <w:rPr>
                <w:sz w:val="22"/>
                <w:szCs w:val="22"/>
              </w:rPr>
              <w:t xml:space="preserve">Bočna sila i moment zakretanja obično se mijenjaju s udaljenošću od obale i brzinom na odgovarajući način.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72BB08F" w14:textId="77777777" w:rsidR="003B37EC" w:rsidRPr="00B5641F" w:rsidRDefault="003B37EC">
            <w:pPr>
              <w:spacing w:before="60" w:after="60"/>
              <w:ind w:right="-51"/>
              <w:rPr>
                <w:sz w:val="22"/>
                <w:szCs w:val="22"/>
              </w:rPr>
            </w:pPr>
            <w:r w:rsidRPr="00B5641F">
              <w:rPr>
                <w:sz w:val="22"/>
                <w:szCs w:val="22"/>
              </w:rPr>
              <w:t xml:space="preserve">Za provjeravanje učinka obale u simulatoru potrebno je područje vježbe na kojem se s jedne strane nalazi obalo-utvrda ili zid. Potrebno je provesti sljedeća ispitivanja: </w:t>
            </w:r>
          </w:p>
          <w:p w14:paraId="3221243C" w14:textId="00C70D68" w:rsidR="003B37EC" w:rsidRPr="00B5641F" w:rsidRDefault="003B37EC">
            <w:pPr>
              <w:ind w:right="-49"/>
              <w:rPr>
                <w:sz w:val="22"/>
                <w:szCs w:val="22"/>
              </w:rPr>
            </w:pPr>
            <w:r w:rsidRPr="00B5641F">
              <w:rPr>
                <w:sz w:val="22"/>
                <w:szCs w:val="22"/>
              </w:rPr>
              <w:t>—</w:t>
            </w:r>
            <w:r w:rsidR="00F02EC2">
              <w:rPr>
                <w:sz w:val="22"/>
                <w:szCs w:val="22"/>
              </w:rPr>
              <w:t>brod</w:t>
            </w:r>
            <w:r w:rsidR="00CC51A6" w:rsidRPr="00B5641F">
              <w:rPr>
                <w:sz w:val="22"/>
                <w:szCs w:val="22"/>
              </w:rPr>
              <w:t xml:space="preserve"> se</w:t>
            </w:r>
            <w:r w:rsidRPr="00B5641F">
              <w:rPr>
                <w:sz w:val="22"/>
                <w:szCs w:val="22"/>
              </w:rPr>
              <w:t xml:space="preserve"> kreće usporedno uza zid. Provjerava se ima li to utjecaja na pravocrtno kretanje, privlači li zid </w:t>
            </w:r>
            <w:r w:rsidR="00F02EC2">
              <w:rPr>
                <w:sz w:val="22"/>
                <w:szCs w:val="22"/>
              </w:rPr>
              <w:t>brod</w:t>
            </w:r>
            <w:r w:rsidRPr="00B5641F">
              <w:rPr>
                <w:sz w:val="22"/>
                <w:szCs w:val="22"/>
              </w:rPr>
              <w:t xml:space="preserve"> prema sebi te da li se pramac okreće od zida. </w:t>
            </w:r>
          </w:p>
          <w:p w14:paraId="3C77D3CF" w14:textId="4EA0E0DB" w:rsidR="003B37EC" w:rsidRPr="00B5641F" w:rsidRDefault="003B37EC" w:rsidP="00F02EC2">
            <w:pPr>
              <w:spacing w:after="60"/>
              <w:ind w:right="-51"/>
              <w:rPr>
                <w:sz w:val="22"/>
                <w:szCs w:val="22"/>
              </w:rPr>
            </w:pPr>
            <w:r w:rsidRPr="00B5641F">
              <w:rPr>
                <w:sz w:val="22"/>
                <w:szCs w:val="22"/>
              </w:rPr>
              <w:t xml:space="preserve">— udaljenost od obale ili zida i brzina </w:t>
            </w:r>
            <w:r w:rsidR="00F02EC2">
              <w:rPr>
                <w:sz w:val="22"/>
                <w:szCs w:val="22"/>
              </w:rPr>
              <w:t>broda</w:t>
            </w:r>
            <w:r w:rsidRPr="00B5641F">
              <w:rPr>
                <w:sz w:val="22"/>
                <w:szCs w:val="22"/>
              </w:rPr>
              <w:t xml:space="preserve"> mijenjaju se te se promatra kako se mijenjaju učinci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C058703"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5B195D9F" w14:textId="77777777" w:rsidR="003B37EC" w:rsidRPr="00B5641F" w:rsidRDefault="003B37EC" w:rsidP="00E83177">
            <w:pPr>
              <w:ind w:left="-60" w:right="-93"/>
              <w:jc w:val="center"/>
              <w:rPr>
                <w:sz w:val="22"/>
                <w:szCs w:val="22"/>
              </w:rPr>
            </w:pPr>
          </w:p>
        </w:tc>
      </w:tr>
      <w:tr w:rsidR="003B37EC" w:rsidRPr="00B5641F" w14:paraId="47CFDE0A"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01EBC6F" w14:textId="77777777" w:rsidR="003B37EC" w:rsidRPr="00B5641F" w:rsidRDefault="003B37EC" w:rsidP="003B194D">
            <w:pPr>
              <w:ind w:right="-49"/>
              <w:jc w:val="center"/>
              <w:rPr>
                <w:sz w:val="22"/>
                <w:szCs w:val="22"/>
              </w:rPr>
            </w:pPr>
            <w:r w:rsidRPr="00B5641F">
              <w:rPr>
                <w:sz w:val="22"/>
                <w:szCs w:val="22"/>
              </w:rPr>
              <w:t>25.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62FB2BD" w14:textId="15F343EE" w:rsidR="003B37EC" w:rsidRPr="00B5641F" w:rsidRDefault="003B37EC" w:rsidP="00BE683A">
            <w:pPr>
              <w:ind w:right="-49"/>
              <w:rPr>
                <w:sz w:val="22"/>
                <w:szCs w:val="22"/>
              </w:rPr>
            </w:pPr>
            <w:r w:rsidRPr="00B5641F">
              <w:rPr>
                <w:sz w:val="22"/>
                <w:szCs w:val="22"/>
              </w:rPr>
              <w:t xml:space="preserve">Interakcija dvaju </w:t>
            </w:r>
            <w:r w:rsidR="00BE683A">
              <w:rPr>
                <w:sz w:val="22"/>
                <w:szCs w:val="22"/>
              </w:rPr>
              <w:t>brodova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EE8A9EA" w14:textId="4E08C477" w:rsidR="003B37EC" w:rsidRPr="00B5641F" w:rsidRDefault="00BE683A" w:rsidP="00BE683A">
            <w:pPr>
              <w:ind w:right="-49"/>
              <w:rPr>
                <w:sz w:val="22"/>
                <w:szCs w:val="22"/>
              </w:rPr>
            </w:pPr>
            <w:r>
              <w:rPr>
                <w:sz w:val="22"/>
                <w:szCs w:val="22"/>
              </w:rPr>
              <w:t>Brodovi</w:t>
            </w:r>
            <w:r w:rsidR="003B37EC" w:rsidRPr="00B5641F">
              <w:rPr>
                <w:sz w:val="22"/>
                <w:szCs w:val="22"/>
              </w:rPr>
              <w:t xml:space="preserve"> međusobno djeluju jedan na drugoga, a realistični se učinci izračunavaju.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ECB6B1E" w14:textId="73347CCE" w:rsidR="003B37EC" w:rsidRPr="00B5641F" w:rsidRDefault="003B37EC">
            <w:pPr>
              <w:spacing w:before="60" w:after="60"/>
              <w:ind w:right="-51"/>
              <w:rPr>
                <w:sz w:val="22"/>
                <w:szCs w:val="22"/>
              </w:rPr>
            </w:pPr>
            <w:r w:rsidRPr="00B5641F">
              <w:rPr>
                <w:sz w:val="22"/>
                <w:szCs w:val="22"/>
              </w:rPr>
              <w:t xml:space="preserve">Za potpunu provjeru interakcije između dvaju </w:t>
            </w:r>
            <w:r w:rsidR="00BE683A">
              <w:rPr>
                <w:sz w:val="22"/>
                <w:szCs w:val="22"/>
              </w:rPr>
              <w:t>brodova</w:t>
            </w:r>
            <w:r w:rsidRPr="00B5641F">
              <w:rPr>
                <w:sz w:val="22"/>
                <w:szCs w:val="22"/>
              </w:rPr>
              <w:t xml:space="preserve"> u simulatoru se započinje vježba s </w:t>
            </w:r>
            <w:r w:rsidR="007C37DA">
              <w:rPr>
                <w:sz w:val="22"/>
                <w:szCs w:val="22"/>
              </w:rPr>
              <w:t>dva</w:t>
            </w:r>
            <w:r w:rsidRPr="00B5641F">
              <w:rPr>
                <w:sz w:val="22"/>
                <w:szCs w:val="22"/>
              </w:rPr>
              <w:t xml:space="preserve"> vlastit</w:t>
            </w:r>
            <w:r w:rsidR="007C37DA">
              <w:rPr>
                <w:sz w:val="22"/>
                <w:szCs w:val="22"/>
              </w:rPr>
              <w:t>a</w:t>
            </w:r>
            <w:r w:rsidRPr="00B5641F">
              <w:rPr>
                <w:sz w:val="22"/>
                <w:szCs w:val="22"/>
              </w:rPr>
              <w:t xml:space="preserve"> </w:t>
            </w:r>
            <w:r w:rsidR="00BE683A">
              <w:rPr>
                <w:sz w:val="22"/>
                <w:szCs w:val="22"/>
              </w:rPr>
              <w:t>brod</w:t>
            </w:r>
            <w:r w:rsidR="007C37DA">
              <w:rPr>
                <w:sz w:val="22"/>
                <w:szCs w:val="22"/>
              </w:rPr>
              <w:t xml:space="preserve">a </w:t>
            </w:r>
            <w:r w:rsidRPr="00B5641F">
              <w:rPr>
                <w:sz w:val="22"/>
                <w:szCs w:val="22"/>
              </w:rPr>
              <w:t>u vodama bez</w:t>
            </w:r>
            <w:r w:rsidR="007C37DA">
              <w:rPr>
                <w:sz w:val="22"/>
                <w:szCs w:val="22"/>
              </w:rPr>
              <w:t xml:space="preserve"> bočnih</w:t>
            </w:r>
            <w:r w:rsidRPr="00B5641F">
              <w:rPr>
                <w:sz w:val="22"/>
                <w:szCs w:val="22"/>
              </w:rPr>
              <w:t xml:space="preserve"> ograničenja. Ako to nije moguće, ispitivanje se može provesti i korištenjem ciljanog </w:t>
            </w:r>
            <w:r w:rsidR="007C37DA">
              <w:rPr>
                <w:sz w:val="22"/>
                <w:szCs w:val="22"/>
              </w:rPr>
              <w:t>broda</w:t>
            </w:r>
            <w:r w:rsidRPr="00B5641F">
              <w:rPr>
                <w:sz w:val="22"/>
                <w:szCs w:val="22"/>
              </w:rPr>
              <w:t xml:space="preserve"> kao drugog </w:t>
            </w:r>
            <w:r w:rsidR="007C37DA">
              <w:rPr>
                <w:sz w:val="22"/>
                <w:szCs w:val="22"/>
              </w:rPr>
              <w:t>broda</w:t>
            </w:r>
            <w:r w:rsidRPr="00B5641F">
              <w:rPr>
                <w:sz w:val="22"/>
                <w:szCs w:val="22"/>
              </w:rPr>
              <w:t xml:space="preserve">. Radi dobre procjene rezultata </w:t>
            </w:r>
            <w:r w:rsidR="007C37DA">
              <w:rPr>
                <w:sz w:val="22"/>
                <w:szCs w:val="22"/>
              </w:rPr>
              <w:t>brod</w:t>
            </w:r>
            <w:r w:rsidRPr="00B5641F">
              <w:rPr>
                <w:sz w:val="22"/>
                <w:szCs w:val="22"/>
              </w:rPr>
              <w:t xml:space="preserve"> započinj</w:t>
            </w:r>
            <w:r w:rsidR="00CC51A6" w:rsidRPr="00B5641F">
              <w:rPr>
                <w:sz w:val="22"/>
                <w:szCs w:val="22"/>
              </w:rPr>
              <w:t>e</w:t>
            </w:r>
            <w:r w:rsidRPr="00B5641F">
              <w:rPr>
                <w:sz w:val="22"/>
                <w:szCs w:val="22"/>
              </w:rPr>
              <w:t xml:space="preserve"> kretanje na usporednim kursevima na relativno maloj bočnoj udaljenosti.</w:t>
            </w:r>
          </w:p>
          <w:p w14:paraId="0CD95A82" w14:textId="404E6E8C" w:rsidR="003B37EC" w:rsidRPr="00B5641F" w:rsidRDefault="003B37EC">
            <w:pPr>
              <w:ind w:right="-49"/>
              <w:rPr>
                <w:sz w:val="22"/>
                <w:szCs w:val="22"/>
              </w:rPr>
            </w:pPr>
            <w:r w:rsidRPr="00B5641F">
              <w:rPr>
                <w:sz w:val="22"/>
                <w:szCs w:val="22"/>
              </w:rPr>
              <w:t xml:space="preserve">— </w:t>
            </w:r>
            <w:r w:rsidR="00CC51A6" w:rsidRPr="00B5641F">
              <w:rPr>
                <w:sz w:val="22"/>
                <w:szCs w:val="22"/>
              </w:rPr>
              <w:t>i</w:t>
            </w:r>
            <w:r w:rsidRPr="00B5641F">
              <w:rPr>
                <w:sz w:val="22"/>
                <w:szCs w:val="22"/>
              </w:rPr>
              <w:t xml:space="preserve"> za pretjecanje i za susretanje provjerit će se u kojoj mjeri vlastit</w:t>
            </w:r>
            <w:r w:rsidR="001E2C39">
              <w:rPr>
                <w:sz w:val="22"/>
                <w:szCs w:val="22"/>
              </w:rPr>
              <w:t>i brod</w:t>
            </w:r>
            <w:r w:rsidRPr="00B5641F">
              <w:rPr>
                <w:sz w:val="22"/>
                <w:szCs w:val="22"/>
              </w:rPr>
              <w:t xml:space="preserve"> pokazuje znakove privlačenja i zakretanja. </w:t>
            </w:r>
          </w:p>
          <w:p w14:paraId="0971E367" w14:textId="77777777" w:rsidR="003B37EC" w:rsidRPr="00B5641F" w:rsidRDefault="003B37EC">
            <w:pPr>
              <w:ind w:right="-49"/>
              <w:rPr>
                <w:sz w:val="22"/>
                <w:szCs w:val="22"/>
              </w:rPr>
            </w:pPr>
            <w:r w:rsidRPr="00B5641F">
              <w:rPr>
                <w:sz w:val="22"/>
                <w:szCs w:val="22"/>
              </w:rPr>
              <w:t xml:space="preserve">— Smanjuje se dubina vode. Provjerava se povećavaju li se učinci interakcije. </w:t>
            </w:r>
          </w:p>
          <w:p w14:paraId="712DA667" w14:textId="3D52FF13" w:rsidR="003B37EC" w:rsidRPr="00B5641F" w:rsidRDefault="003B37EC">
            <w:pPr>
              <w:ind w:right="-49"/>
              <w:rPr>
                <w:sz w:val="22"/>
                <w:szCs w:val="22"/>
              </w:rPr>
            </w:pPr>
            <w:r w:rsidRPr="00B5641F">
              <w:rPr>
                <w:sz w:val="22"/>
                <w:szCs w:val="22"/>
              </w:rPr>
              <w:t xml:space="preserve">— Udaljenost između </w:t>
            </w:r>
            <w:r w:rsidR="007C37DA">
              <w:rPr>
                <w:sz w:val="22"/>
                <w:szCs w:val="22"/>
              </w:rPr>
              <w:t>brodova</w:t>
            </w:r>
            <w:r w:rsidRPr="00B5641F">
              <w:rPr>
                <w:sz w:val="22"/>
                <w:szCs w:val="22"/>
              </w:rPr>
              <w:t xml:space="preserve"> povećava se kako bi se provjerilo smanjuju li se time ti učinci. </w:t>
            </w:r>
          </w:p>
          <w:p w14:paraId="7F55C243" w14:textId="0EAB9367" w:rsidR="003B37EC" w:rsidRPr="00B5641F" w:rsidRDefault="003B37EC" w:rsidP="007C37DA">
            <w:pPr>
              <w:spacing w:after="60"/>
              <w:ind w:right="-51"/>
              <w:rPr>
                <w:sz w:val="22"/>
                <w:szCs w:val="22"/>
              </w:rPr>
            </w:pPr>
            <w:r w:rsidRPr="00B5641F">
              <w:rPr>
                <w:sz w:val="22"/>
                <w:szCs w:val="22"/>
              </w:rPr>
              <w:t xml:space="preserve">— Brzina drugog </w:t>
            </w:r>
            <w:r w:rsidR="007C37DA">
              <w:rPr>
                <w:sz w:val="22"/>
                <w:szCs w:val="22"/>
              </w:rPr>
              <w:t>broda</w:t>
            </w:r>
            <w:r w:rsidRPr="00B5641F">
              <w:rPr>
                <w:sz w:val="22"/>
                <w:szCs w:val="22"/>
              </w:rPr>
              <w:t xml:space="preserve"> povećava se. Provjerava se funkcionalni odnos između učinka </w:t>
            </w:r>
            <w:r w:rsidR="007C37DA">
              <w:rPr>
                <w:sz w:val="22"/>
                <w:szCs w:val="22"/>
              </w:rPr>
              <w:t>broda</w:t>
            </w:r>
            <w:r w:rsidRPr="00B5641F">
              <w:rPr>
                <w:sz w:val="22"/>
                <w:szCs w:val="22"/>
              </w:rPr>
              <w:t xml:space="preserve"> koji prolazi i brzine susretanja drugog </w:t>
            </w:r>
            <w:r w:rsidR="007C37DA">
              <w:rPr>
                <w:sz w:val="22"/>
                <w:szCs w:val="22"/>
              </w:rPr>
              <w:t>broda</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80A867E"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66D656E1" w14:textId="77777777" w:rsidR="003B37EC" w:rsidRPr="00B5641F" w:rsidRDefault="003B37EC" w:rsidP="00E83177">
            <w:pPr>
              <w:ind w:left="-60" w:right="-93"/>
              <w:jc w:val="center"/>
              <w:rPr>
                <w:sz w:val="22"/>
                <w:szCs w:val="22"/>
              </w:rPr>
            </w:pPr>
          </w:p>
        </w:tc>
      </w:tr>
      <w:tr w:rsidR="003B37EC" w:rsidRPr="00B5641F" w14:paraId="5691CAC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C85F97B" w14:textId="77777777" w:rsidR="003B37EC" w:rsidRPr="00B5641F" w:rsidRDefault="003B37EC" w:rsidP="003B194D">
            <w:pPr>
              <w:ind w:right="-49"/>
              <w:jc w:val="center"/>
              <w:rPr>
                <w:sz w:val="22"/>
                <w:szCs w:val="22"/>
              </w:rPr>
            </w:pPr>
            <w:r w:rsidRPr="00B5641F">
              <w:rPr>
                <w:sz w:val="22"/>
                <w:szCs w:val="22"/>
              </w:rPr>
              <w:t>26.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AC0A0FA" w14:textId="77777777" w:rsidR="003B37EC" w:rsidRPr="00B5641F" w:rsidRDefault="003B37EC">
            <w:pPr>
              <w:ind w:right="-49"/>
              <w:rPr>
                <w:sz w:val="22"/>
                <w:szCs w:val="22"/>
              </w:rPr>
            </w:pPr>
            <w:r w:rsidRPr="00B5641F">
              <w:rPr>
                <w:sz w:val="22"/>
                <w:szCs w:val="22"/>
              </w:rPr>
              <w:t>Brzinsko utonuće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AEC60A1" w14:textId="77777777" w:rsidR="003B37EC" w:rsidRPr="00B5641F" w:rsidRDefault="003B37EC">
            <w:pPr>
              <w:ind w:right="-49"/>
              <w:rPr>
                <w:sz w:val="22"/>
                <w:szCs w:val="22"/>
              </w:rPr>
            </w:pPr>
            <w:r w:rsidRPr="00B5641F">
              <w:rPr>
                <w:sz w:val="22"/>
                <w:szCs w:val="22"/>
              </w:rPr>
              <w:t xml:space="preserve">I dinamičko utonuće i trim modeliraju se u ovisnosti o brzini, dubini vode i gazu.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943B0BD" w14:textId="77777777" w:rsidR="003B37EC" w:rsidRPr="00B5641F" w:rsidRDefault="003B37EC">
            <w:pPr>
              <w:spacing w:before="60" w:after="60"/>
              <w:ind w:right="-51"/>
              <w:rPr>
                <w:sz w:val="22"/>
                <w:szCs w:val="22"/>
              </w:rPr>
            </w:pPr>
            <w:r w:rsidRPr="00B5641F">
              <w:rPr>
                <w:sz w:val="22"/>
                <w:szCs w:val="22"/>
              </w:rPr>
              <w:t xml:space="preserve">Ta značajka najbolje se može ispitati na području s vodama bez ograničenja po bokovima i stalnom dubinom vode. </w:t>
            </w:r>
          </w:p>
          <w:p w14:paraId="34E041F7" w14:textId="77777777" w:rsidR="003B37EC" w:rsidRPr="00B5641F" w:rsidRDefault="003B37EC">
            <w:pPr>
              <w:ind w:right="-49"/>
              <w:rPr>
                <w:sz w:val="22"/>
                <w:szCs w:val="22"/>
              </w:rPr>
            </w:pPr>
            <w:r w:rsidRPr="00B5641F">
              <w:rPr>
                <w:sz w:val="22"/>
                <w:szCs w:val="22"/>
              </w:rPr>
              <w:t xml:space="preserve">— Probnom vožnjom mora se pokazati može li se značajka „brzinsko utonuće” provjeriti korištenjem dubinomjera. </w:t>
            </w:r>
          </w:p>
          <w:p w14:paraId="1A4F6B96" w14:textId="15DC1AB0" w:rsidR="003B37EC" w:rsidRPr="00B5641F" w:rsidRDefault="003B37EC">
            <w:pPr>
              <w:ind w:right="-49"/>
              <w:rPr>
                <w:sz w:val="22"/>
                <w:szCs w:val="22"/>
              </w:rPr>
            </w:pPr>
            <w:r w:rsidRPr="00B5641F">
              <w:rPr>
                <w:sz w:val="22"/>
                <w:szCs w:val="22"/>
              </w:rPr>
              <w:t xml:space="preserve">— Različite vrijednosti dubine ispod kobilice na pramcu i krmi pokazuju da na </w:t>
            </w:r>
            <w:r w:rsidR="006F578F">
              <w:rPr>
                <w:sz w:val="22"/>
                <w:szCs w:val="22"/>
              </w:rPr>
              <w:t>brodu</w:t>
            </w:r>
            <w:r w:rsidRPr="00B5641F">
              <w:rPr>
                <w:sz w:val="22"/>
                <w:szCs w:val="22"/>
              </w:rPr>
              <w:t xml:space="preserve"> dolazi do pojave trima </w:t>
            </w:r>
          </w:p>
          <w:p w14:paraId="73DF1E93" w14:textId="35123B44" w:rsidR="003B37EC" w:rsidRPr="00B5641F" w:rsidRDefault="003B37EC">
            <w:pPr>
              <w:ind w:right="-49"/>
              <w:rPr>
                <w:sz w:val="22"/>
                <w:szCs w:val="22"/>
              </w:rPr>
            </w:pPr>
            <w:r w:rsidRPr="00B5641F">
              <w:rPr>
                <w:sz w:val="22"/>
                <w:szCs w:val="22"/>
              </w:rPr>
              <w:t xml:space="preserve">— S povećanjem brzine provjerava se funkcionalni odnos između brzinskog utonuća (razlike između dubine ispod kobilice u stanju mirovanja i u kretanju) i brzine </w:t>
            </w:r>
            <w:r w:rsidR="007C37DA">
              <w:rPr>
                <w:sz w:val="22"/>
                <w:szCs w:val="22"/>
              </w:rPr>
              <w:t>broda</w:t>
            </w:r>
            <w:r w:rsidRPr="00B5641F">
              <w:rPr>
                <w:sz w:val="22"/>
                <w:szCs w:val="22"/>
              </w:rPr>
              <w:t xml:space="preserve">. </w:t>
            </w:r>
          </w:p>
          <w:p w14:paraId="51A4D960" w14:textId="77777777" w:rsidR="003B37EC" w:rsidRPr="00B5641F" w:rsidRDefault="003B37EC">
            <w:pPr>
              <w:spacing w:after="60"/>
              <w:ind w:right="-51"/>
              <w:rPr>
                <w:sz w:val="22"/>
                <w:szCs w:val="22"/>
              </w:rPr>
            </w:pPr>
            <w:r w:rsidRPr="00B5641F">
              <w:rPr>
                <w:sz w:val="22"/>
                <w:szCs w:val="22"/>
              </w:rPr>
              <w:t xml:space="preserve">— Provjerava se povećava li se brzinsko utonuće kad je brzina stalna, ali se dubina vode smanjuje.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C3407F9"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3322BBF7" w14:textId="77777777" w:rsidR="003B37EC" w:rsidRPr="00B5641F" w:rsidRDefault="003B37EC" w:rsidP="00E83177">
            <w:pPr>
              <w:ind w:left="-60" w:right="-93"/>
              <w:jc w:val="center"/>
              <w:rPr>
                <w:sz w:val="22"/>
                <w:szCs w:val="22"/>
              </w:rPr>
            </w:pPr>
          </w:p>
        </w:tc>
      </w:tr>
      <w:tr w:rsidR="003B37EC" w:rsidRPr="00B5641F" w14:paraId="61F0BC8E"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21CD1D1" w14:textId="77777777" w:rsidR="003B37EC" w:rsidRPr="00B5641F" w:rsidRDefault="003B37EC" w:rsidP="003B194D">
            <w:pPr>
              <w:ind w:right="-49"/>
              <w:jc w:val="center"/>
              <w:rPr>
                <w:sz w:val="22"/>
                <w:szCs w:val="22"/>
              </w:rPr>
            </w:pPr>
            <w:r w:rsidRPr="00B5641F">
              <w:rPr>
                <w:sz w:val="22"/>
                <w:szCs w:val="22"/>
              </w:rPr>
              <w:t>27.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6AA0822" w14:textId="77777777" w:rsidR="003B37EC" w:rsidRPr="00B5641F" w:rsidRDefault="003B37EC">
            <w:pPr>
              <w:ind w:right="-49"/>
              <w:rPr>
                <w:sz w:val="22"/>
                <w:szCs w:val="22"/>
              </w:rPr>
            </w:pPr>
            <w:r w:rsidRPr="00B5641F">
              <w:rPr>
                <w:sz w:val="22"/>
                <w:szCs w:val="22"/>
              </w:rPr>
              <w:t>Učinak kanala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406C597" w14:textId="7F44C43B" w:rsidR="003B37EC" w:rsidRPr="00B5641F" w:rsidRDefault="003B37EC" w:rsidP="007C37DA">
            <w:pPr>
              <w:ind w:right="-49"/>
              <w:rPr>
                <w:sz w:val="22"/>
                <w:szCs w:val="22"/>
              </w:rPr>
            </w:pPr>
            <w:r w:rsidRPr="00B5641F">
              <w:rPr>
                <w:sz w:val="22"/>
                <w:szCs w:val="22"/>
              </w:rPr>
              <w:t xml:space="preserve">Uzimanje u obzir povratnog toka. Povratni tok nije u linearnom odnosu s brzinom </w:t>
            </w:r>
            <w:r w:rsidR="007C37DA">
              <w:rPr>
                <w:sz w:val="22"/>
                <w:szCs w:val="22"/>
              </w:rPr>
              <w:t>broda</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2D6DF09" w14:textId="210C2CA5" w:rsidR="003B37EC" w:rsidRPr="00B5641F" w:rsidRDefault="003B37EC">
            <w:pPr>
              <w:spacing w:before="60"/>
              <w:ind w:right="-51"/>
              <w:rPr>
                <w:sz w:val="22"/>
                <w:szCs w:val="22"/>
              </w:rPr>
            </w:pPr>
            <w:r w:rsidRPr="00B5641F">
              <w:rPr>
                <w:sz w:val="22"/>
                <w:szCs w:val="22"/>
              </w:rPr>
              <w:t xml:space="preserve">Povratni tok fizikalni je učinak koji se unosi u simulator kao sila otpora koja djeluje na </w:t>
            </w:r>
            <w:r w:rsidR="007C37DA">
              <w:rPr>
                <w:sz w:val="22"/>
                <w:szCs w:val="22"/>
              </w:rPr>
              <w:t>brod</w:t>
            </w:r>
            <w:r w:rsidRPr="00B5641F">
              <w:rPr>
                <w:sz w:val="22"/>
                <w:szCs w:val="22"/>
              </w:rPr>
              <w:t xml:space="preserve">. Kako bi se to ispitalo, </w:t>
            </w:r>
            <w:r w:rsidR="006F578F">
              <w:rPr>
                <w:sz w:val="22"/>
                <w:szCs w:val="22"/>
              </w:rPr>
              <w:t>brod</w:t>
            </w:r>
            <w:r w:rsidR="002A6CF0" w:rsidRPr="00B5641F">
              <w:rPr>
                <w:sz w:val="22"/>
                <w:szCs w:val="22"/>
              </w:rPr>
              <w:t xml:space="preserve"> se</w:t>
            </w:r>
            <w:r w:rsidRPr="00B5641F">
              <w:rPr>
                <w:sz w:val="22"/>
                <w:szCs w:val="22"/>
              </w:rPr>
              <w:t xml:space="preserve"> stavlja u uski kanal te se kreće stalnom snagom. Tada se mjeri brzina. Snaga se povećava i mjeri se brzina. Ispitivanje se ponavlja u otvorenim vodama, pri čemu se primjenjuje ista stalna snaga (dvije razine). Očekivani je učinak sljedeći: </w:t>
            </w:r>
          </w:p>
          <w:p w14:paraId="68374A69" w14:textId="77777777" w:rsidR="003B37EC" w:rsidRPr="00B5641F" w:rsidRDefault="003B37EC">
            <w:pPr>
              <w:spacing w:before="60"/>
              <w:ind w:right="-51"/>
              <w:rPr>
                <w:sz w:val="22"/>
                <w:szCs w:val="22"/>
              </w:rPr>
            </w:pPr>
            <w:r w:rsidRPr="00B5641F">
              <w:rPr>
                <w:sz w:val="22"/>
                <w:szCs w:val="22"/>
              </w:rPr>
              <w:t xml:space="preserve">— brzina u uskom kanalu manja je nego na otvorenim vodama pri istoj postavci snage, </w:t>
            </w:r>
          </w:p>
          <w:p w14:paraId="2C2E9ECC" w14:textId="77777777" w:rsidR="003B37EC" w:rsidRPr="00B5641F" w:rsidRDefault="003B37EC">
            <w:pPr>
              <w:spacing w:after="60"/>
              <w:ind w:right="-51"/>
              <w:rPr>
                <w:sz w:val="22"/>
                <w:szCs w:val="22"/>
              </w:rPr>
            </w:pPr>
            <w:r w:rsidRPr="00B5641F">
              <w:rPr>
                <w:sz w:val="22"/>
                <w:szCs w:val="22"/>
              </w:rPr>
              <w:t xml:space="preserve">— pri većoj snazi razlika u brzini veća je nego pri manjoj snazi.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38ECD3B"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68641118" w14:textId="77777777" w:rsidR="003B37EC" w:rsidRPr="00B5641F" w:rsidRDefault="003B37EC" w:rsidP="00E83177">
            <w:pPr>
              <w:ind w:left="-60" w:right="-93"/>
              <w:jc w:val="center"/>
              <w:rPr>
                <w:sz w:val="22"/>
                <w:szCs w:val="22"/>
              </w:rPr>
            </w:pPr>
          </w:p>
        </w:tc>
      </w:tr>
      <w:tr w:rsidR="003B37EC" w:rsidRPr="00B5641F" w14:paraId="1D982F8B"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B7E7092" w14:textId="77777777" w:rsidR="003B37EC" w:rsidRPr="00B5641F" w:rsidRDefault="003B37EC" w:rsidP="003B194D">
            <w:pPr>
              <w:ind w:right="-49"/>
              <w:jc w:val="center"/>
              <w:rPr>
                <w:sz w:val="22"/>
                <w:szCs w:val="22"/>
              </w:rPr>
            </w:pPr>
            <w:r w:rsidRPr="00B5641F">
              <w:rPr>
                <w:sz w:val="22"/>
                <w:szCs w:val="22"/>
              </w:rPr>
              <w:t>28.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CB17AD6" w14:textId="77777777" w:rsidR="003B37EC" w:rsidRPr="00B5641F" w:rsidRDefault="003B37EC">
            <w:pPr>
              <w:ind w:right="-49"/>
              <w:rPr>
                <w:sz w:val="22"/>
                <w:szCs w:val="22"/>
              </w:rPr>
            </w:pPr>
            <w:r w:rsidRPr="00B5641F">
              <w:rPr>
                <w:sz w:val="22"/>
                <w:szCs w:val="22"/>
              </w:rPr>
              <w:t>Učinak prevodnice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FC24FDC" w14:textId="6D776659" w:rsidR="003B37EC" w:rsidRPr="00B5641F" w:rsidRDefault="003B37EC" w:rsidP="007C37DA">
            <w:pPr>
              <w:ind w:right="-49"/>
              <w:rPr>
                <w:sz w:val="22"/>
                <w:szCs w:val="22"/>
              </w:rPr>
            </w:pPr>
            <w:r w:rsidRPr="00B5641F">
              <w:rPr>
                <w:sz w:val="22"/>
                <w:szCs w:val="22"/>
              </w:rPr>
              <w:t xml:space="preserve">U prevodnici su učinci na </w:t>
            </w:r>
            <w:r w:rsidR="007C37DA">
              <w:rPr>
                <w:sz w:val="22"/>
                <w:szCs w:val="22"/>
              </w:rPr>
              <w:t>brod</w:t>
            </w:r>
            <w:r w:rsidRPr="00B5641F">
              <w:rPr>
                <w:sz w:val="22"/>
                <w:szCs w:val="22"/>
              </w:rPr>
              <w:t xml:space="preserve"> isti kao i u kanalu. Prevodnica uzrokuje dodatni učinak zbog </w:t>
            </w:r>
            <w:r w:rsidR="007C37DA">
              <w:rPr>
                <w:sz w:val="22"/>
                <w:szCs w:val="22"/>
              </w:rPr>
              <w:t>i</w:t>
            </w:r>
            <w:r w:rsidRPr="00B5641F">
              <w:rPr>
                <w:sz w:val="22"/>
                <w:szCs w:val="22"/>
              </w:rPr>
              <w:t xml:space="preserve">stistinskog strujanja koji je prouzročen ulaskom u prevodnicu </w:t>
            </w:r>
            <w:r w:rsidR="007C37DA">
              <w:rPr>
                <w:sz w:val="22"/>
                <w:szCs w:val="22"/>
              </w:rPr>
              <w:t>broda</w:t>
            </w:r>
            <w:r w:rsidRPr="00B5641F">
              <w:rPr>
                <w:sz w:val="22"/>
                <w:szCs w:val="22"/>
              </w:rPr>
              <w:t xml:space="preserve"> s velikim faktorom blokiranja (učinak klipa).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C7EAF53" w14:textId="77777777" w:rsidR="003B37EC" w:rsidRPr="00B5641F" w:rsidRDefault="003B37EC">
            <w:pPr>
              <w:spacing w:before="60"/>
              <w:ind w:right="-51"/>
              <w:rPr>
                <w:sz w:val="22"/>
                <w:szCs w:val="22"/>
              </w:rPr>
            </w:pPr>
            <w:r w:rsidRPr="00B5641F">
              <w:rPr>
                <w:sz w:val="22"/>
                <w:szCs w:val="22"/>
              </w:rPr>
              <w:t xml:space="preserve">Ispitivanje učinka kanala pokazuje povratni tok. To se ispitivanje ne mora ponavljati. Učinak klipa može se pokazati na sljedeći način: </w:t>
            </w:r>
          </w:p>
          <w:p w14:paraId="7318B520" w14:textId="2F7E79D1" w:rsidR="003B37EC" w:rsidRPr="00B5641F" w:rsidRDefault="003B37EC">
            <w:pPr>
              <w:spacing w:before="60"/>
              <w:ind w:right="-51"/>
              <w:rPr>
                <w:sz w:val="22"/>
                <w:szCs w:val="22"/>
              </w:rPr>
            </w:pPr>
            <w:r w:rsidRPr="00B5641F">
              <w:rPr>
                <w:sz w:val="22"/>
                <w:szCs w:val="22"/>
              </w:rPr>
              <w:t xml:space="preserve">— </w:t>
            </w:r>
            <w:r w:rsidR="007C37DA">
              <w:rPr>
                <w:sz w:val="22"/>
                <w:szCs w:val="22"/>
              </w:rPr>
              <w:t>Brod</w:t>
            </w:r>
            <w:r w:rsidR="002A6CF0" w:rsidRPr="00B5641F">
              <w:rPr>
                <w:sz w:val="22"/>
                <w:szCs w:val="22"/>
              </w:rPr>
              <w:t xml:space="preserve"> se</w:t>
            </w:r>
            <w:r w:rsidRPr="00B5641F">
              <w:rPr>
                <w:sz w:val="22"/>
                <w:szCs w:val="22"/>
              </w:rPr>
              <w:t xml:space="preserve"> uvodi u prevodnicu relativno velikom brzinom. Na </w:t>
            </w:r>
            <w:r w:rsidR="007C37DA">
              <w:rPr>
                <w:sz w:val="22"/>
                <w:szCs w:val="22"/>
              </w:rPr>
              <w:t>brod</w:t>
            </w:r>
            <w:r w:rsidRPr="00B5641F">
              <w:rPr>
                <w:sz w:val="22"/>
                <w:szCs w:val="22"/>
              </w:rPr>
              <w:t xml:space="preserve"> djeluje dodatan otpor nakon ulaska u prevodnicu (usporavanje). Kad se pogon zaustavi, sile za kretanje unatrag još uvijek su prisutne te se </w:t>
            </w:r>
            <w:r w:rsidR="007C37DA">
              <w:rPr>
                <w:sz w:val="22"/>
                <w:szCs w:val="22"/>
              </w:rPr>
              <w:t>brod</w:t>
            </w:r>
            <w:r w:rsidRPr="00B5641F">
              <w:rPr>
                <w:sz w:val="22"/>
                <w:szCs w:val="22"/>
              </w:rPr>
              <w:t xml:space="preserve"> blago kreće unatrag. </w:t>
            </w:r>
          </w:p>
          <w:p w14:paraId="15E992C0" w14:textId="45898573" w:rsidR="003B37EC" w:rsidRPr="00B5641F" w:rsidRDefault="003B37EC" w:rsidP="007C37DA">
            <w:pPr>
              <w:spacing w:before="60" w:after="60"/>
              <w:ind w:right="-51"/>
              <w:rPr>
                <w:sz w:val="22"/>
                <w:szCs w:val="22"/>
              </w:rPr>
            </w:pPr>
            <w:r w:rsidRPr="00B5641F">
              <w:rPr>
                <w:sz w:val="22"/>
                <w:szCs w:val="22"/>
              </w:rPr>
              <w:t xml:space="preserve">— </w:t>
            </w:r>
            <w:r w:rsidR="007C37DA">
              <w:rPr>
                <w:sz w:val="22"/>
                <w:szCs w:val="22"/>
              </w:rPr>
              <w:t>Brod</w:t>
            </w:r>
            <w:r w:rsidRPr="00B5641F">
              <w:rPr>
                <w:sz w:val="22"/>
                <w:szCs w:val="22"/>
              </w:rPr>
              <w:t xml:space="preserve"> se pokreće u prevodnici, a pogon se postavlja na fiksne postavke. </w:t>
            </w:r>
            <w:r w:rsidR="007C37DA">
              <w:rPr>
                <w:sz w:val="22"/>
                <w:szCs w:val="22"/>
              </w:rPr>
              <w:t>Brod</w:t>
            </w:r>
            <w:r w:rsidR="002A6CF0" w:rsidRPr="00B5641F">
              <w:rPr>
                <w:sz w:val="22"/>
                <w:szCs w:val="22"/>
              </w:rPr>
              <w:t xml:space="preserve"> će</w:t>
            </w:r>
            <w:r w:rsidRPr="00B5641F">
              <w:rPr>
                <w:sz w:val="22"/>
                <w:szCs w:val="22"/>
              </w:rPr>
              <w:t xml:space="preserve"> napustit</w:t>
            </w:r>
            <w:r w:rsidR="002A6CF0" w:rsidRPr="00B5641F">
              <w:rPr>
                <w:sz w:val="22"/>
                <w:szCs w:val="22"/>
              </w:rPr>
              <w:t>i</w:t>
            </w:r>
            <w:r w:rsidRPr="00B5641F">
              <w:rPr>
                <w:sz w:val="22"/>
                <w:szCs w:val="22"/>
              </w:rPr>
              <w:t xml:space="preserve"> prevodnicu, a na njega će djelovati sila otpora zbog učinka klipa. Nakon napuštanja prevodnice (</w:t>
            </w:r>
            <w:r w:rsidR="007C37DA">
              <w:rPr>
                <w:sz w:val="22"/>
                <w:szCs w:val="22"/>
              </w:rPr>
              <w:t>brod</w:t>
            </w:r>
            <w:r w:rsidRPr="00B5641F">
              <w:rPr>
                <w:sz w:val="22"/>
                <w:szCs w:val="22"/>
              </w:rPr>
              <w:t xml:space="preserve"> </w:t>
            </w:r>
            <w:r w:rsidR="002A6CF0" w:rsidRPr="00B5641F">
              <w:rPr>
                <w:sz w:val="22"/>
                <w:szCs w:val="22"/>
              </w:rPr>
              <w:t xml:space="preserve">je </w:t>
            </w:r>
            <w:r w:rsidRPr="00B5641F">
              <w:rPr>
                <w:sz w:val="22"/>
                <w:szCs w:val="22"/>
              </w:rPr>
              <w:t>izaš</w:t>
            </w:r>
            <w:r w:rsidR="007C37DA">
              <w:rPr>
                <w:sz w:val="22"/>
                <w:szCs w:val="22"/>
              </w:rPr>
              <w:t>ao</w:t>
            </w:r>
            <w:r w:rsidRPr="00B5641F">
              <w:rPr>
                <w:sz w:val="22"/>
                <w:szCs w:val="22"/>
              </w:rPr>
              <w:t xml:space="preserve"> iz prevodnice) sila otpora prestaje, što se pokazuje naglim porastom brzine koji se može zabilježiti.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CAF889F"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3519106F" w14:textId="77777777" w:rsidR="003B37EC" w:rsidRPr="00B5641F" w:rsidRDefault="003B37EC" w:rsidP="00E83177">
            <w:pPr>
              <w:ind w:left="-60" w:right="-93"/>
              <w:jc w:val="center"/>
              <w:rPr>
                <w:sz w:val="22"/>
                <w:szCs w:val="22"/>
              </w:rPr>
            </w:pPr>
          </w:p>
        </w:tc>
      </w:tr>
      <w:tr w:rsidR="003B37EC" w:rsidRPr="00B5641F" w14:paraId="1BC742A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264AA54" w14:textId="77777777" w:rsidR="003B37EC" w:rsidRPr="00B5641F" w:rsidRDefault="003B37EC" w:rsidP="003B194D">
            <w:pPr>
              <w:ind w:right="-49"/>
              <w:jc w:val="center"/>
              <w:rPr>
                <w:sz w:val="22"/>
                <w:szCs w:val="22"/>
              </w:rPr>
            </w:pPr>
            <w:r w:rsidRPr="00B5641F">
              <w:rPr>
                <w:sz w:val="22"/>
                <w:szCs w:val="22"/>
              </w:rPr>
              <w:t>29.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AE7599F" w14:textId="77777777" w:rsidR="003B37EC" w:rsidRPr="00B5641F" w:rsidRDefault="003B37EC" w:rsidP="00E83177">
            <w:pPr>
              <w:ind w:right="-49"/>
              <w:rPr>
                <w:sz w:val="22"/>
                <w:szCs w:val="22"/>
              </w:rPr>
            </w:pPr>
            <w:r w:rsidRPr="00B5641F">
              <w:rPr>
                <w:sz w:val="22"/>
                <w:szCs w:val="22"/>
              </w:rPr>
              <w:t>Nasukavanje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865DB0A" w14:textId="03650EE6" w:rsidR="003B37EC" w:rsidRPr="00B5641F" w:rsidRDefault="003B37EC" w:rsidP="007C37DA">
            <w:pPr>
              <w:ind w:right="-49"/>
              <w:rPr>
                <w:sz w:val="22"/>
                <w:szCs w:val="22"/>
              </w:rPr>
            </w:pPr>
            <w:r w:rsidRPr="00B5641F">
              <w:rPr>
                <w:sz w:val="22"/>
                <w:szCs w:val="22"/>
              </w:rPr>
              <w:t xml:space="preserve">Nasukavanje usporava </w:t>
            </w:r>
            <w:r w:rsidR="007C37DA">
              <w:rPr>
                <w:sz w:val="22"/>
                <w:szCs w:val="22"/>
              </w:rPr>
              <w:t>brod</w:t>
            </w:r>
            <w:r w:rsidRPr="00B5641F">
              <w:rPr>
                <w:sz w:val="22"/>
                <w:szCs w:val="22"/>
              </w:rPr>
              <w:t xml:space="preserve"> i može se čuti njegov zvuk, ali ono ne dovodi u svim slučajevima do zaustavljanja </w:t>
            </w:r>
            <w:r w:rsidR="007C37DA">
              <w:rPr>
                <w:sz w:val="22"/>
                <w:szCs w:val="22"/>
              </w:rPr>
              <w:t>brod</w:t>
            </w:r>
            <w:r w:rsidR="00A52BE8">
              <w:rPr>
                <w:sz w:val="22"/>
                <w:szCs w:val="22"/>
              </w:rPr>
              <w:t>a</w:t>
            </w:r>
            <w:r w:rsidRPr="00B5641F">
              <w:rPr>
                <w:sz w:val="22"/>
                <w:szCs w:val="22"/>
              </w:rPr>
              <w:t xml:space="preserve">. Nasukavanje se priopćuje operateru.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3690E3E7" w14:textId="77777777" w:rsidR="003B37EC" w:rsidRPr="00B5641F" w:rsidRDefault="003B37EC">
            <w:pPr>
              <w:spacing w:before="60" w:after="60"/>
              <w:ind w:right="-51"/>
              <w:rPr>
                <w:sz w:val="22"/>
                <w:szCs w:val="22"/>
              </w:rPr>
            </w:pPr>
            <w:r w:rsidRPr="00B5641F">
              <w:rPr>
                <w:sz w:val="22"/>
                <w:szCs w:val="22"/>
              </w:rPr>
              <w:t xml:space="preserve">Za provjeru nasukavanja potrebno je područje vježbe s ravnim dnom kao i s dnom koje se blago podiže. Ovdje se rješava problem samog postojanja odgovarajućih informacija o dubini u simulatoru, a ne prikaz toga u sustavu za vizualni prikaz. </w:t>
            </w:r>
          </w:p>
          <w:p w14:paraId="6F83E384" w14:textId="4E4641FC" w:rsidR="003B37EC" w:rsidRPr="00B5641F" w:rsidRDefault="003B37EC">
            <w:pPr>
              <w:spacing w:before="60" w:after="60"/>
              <w:ind w:right="-51"/>
              <w:rPr>
                <w:sz w:val="22"/>
                <w:szCs w:val="22"/>
              </w:rPr>
            </w:pPr>
            <w:r w:rsidRPr="00B5641F">
              <w:rPr>
                <w:sz w:val="22"/>
                <w:szCs w:val="22"/>
              </w:rPr>
              <w:t xml:space="preserve">Pri nasukavanju na pijesak/šljunak mora se ispitati da li se </w:t>
            </w:r>
            <w:r w:rsidR="006F578F">
              <w:rPr>
                <w:sz w:val="22"/>
                <w:szCs w:val="22"/>
              </w:rPr>
              <w:t>brod</w:t>
            </w:r>
            <w:r w:rsidRPr="00B5641F">
              <w:rPr>
                <w:sz w:val="22"/>
                <w:szCs w:val="22"/>
              </w:rPr>
              <w:t xml:space="preserve"> stvarno zaustavlja te, ako je tako, zaustavlja li se naglo ili usporava. Tijekom nasukavanja sustavom za vizualni prikaz mora se provjeriti promjena horizontalne ravnine </w:t>
            </w:r>
            <w:r w:rsidR="00A52BE8">
              <w:rPr>
                <w:sz w:val="22"/>
                <w:szCs w:val="22"/>
              </w:rPr>
              <w:t>broda</w:t>
            </w:r>
            <w:r w:rsidRPr="00B5641F">
              <w:rPr>
                <w:sz w:val="22"/>
                <w:szCs w:val="22"/>
              </w:rPr>
              <w:t xml:space="preserve">. </w:t>
            </w:r>
          </w:p>
          <w:p w14:paraId="31BC2D8C" w14:textId="47FF5E68" w:rsidR="003B37EC" w:rsidRPr="00B5641F" w:rsidRDefault="003B37EC">
            <w:pPr>
              <w:spacing w:before="60" w:after="60"/>
              <w:ind w:right="-51"/>
              <w:rPr>
                <w:sz w:val="22"/>
                <w:szCs w:val="22"/>
              </w:rPr>
            </w:pPr>
            <w:r w:rsidRPr="00B5641F">
              <w:rPr>
                <w:sz w:val="22"/>
                <w:szCs w:val="22"/>
              </w:rPr>
              <w:t xml:space="preserve">Pri prelasku preko ravnog dna u izrazito plitkim vodama mora se ispitati dolazi li do nasukavanja </w:t>
            </w:r>
            <w:r w:rsidR="00C0099D">
              <w:rPr>
                <w:sz w:val="22"/>
                <w:szCs w:val="22"/>
              </w:rPr>
              <w:t>broda</w:t>
            </w:r>
            <w:r w:rsidRPr="00B5641F">
              <w:rPr>
                <w:sz w:val="22"/>
                <w:szCs w:val="22"/>
              </w:rPr>
              <w:t xml:space="preserve"> zbog brzinskog utonuća dok se brzina kontinuirano povećava. </w:t>
            </w:r>
          </w:p>
          <w:p w14:paraId="1B2C3199" w14:textId="77777777" w:rsidR="003B37EC" w:rsidRPr="00B5641F" w:rsidRDefault="003B37EC">
            <w:pPr>
              <w:spacing w:before="60" w:after="60"/>
              <w:ind w:right="-51"/>
              <w:rPr>
                <w:sz w:val="22"/>
                <w:szCs w:val="22"/>
              </w:rPr>
            </w:pPr>
            <w:r w:rsidRPr="00B5641F">
              <w:rPr>
                <w:sz w:val="22"/>
                <w:szCs w:val="22"/>
              </w:rPr>
              <w:t xml:space="preserve">Kod svih se nasukavanja mora provjeriti je li taj događaj popraćen zvukom.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97776FA"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471C17BB" w14:textId="77777777" w:rsidR="003B37EC" w:rsidRPr="00B5641F" w:rsidRDefault="003B37EC" w:rsidP="00E83177">
            <w:pPr>
              <w:ind w:left="-60" w:right="-93"/>
              <w:jc w:val="center"/>
              <w:rPr>
                <w:sz w:val="22"/>
                <w:szCs w:val="22"/>
              </w:rPr>
            </w:pPr>
          </w:p>
        </w:tc>
      </w:tr>
      <w:tr w:rsidR="003B37EC" w:rsidRPr="00B5641F" w14:paraId="72C0C58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6546206" w14:textId="77777777" w:rsidR="003B37EC" w:rsidRPr="00B5641F" w:rsidRDefault="003B37EC" w:rsidP="003B194D">
            <w:pPr>
              <w:ind w:right="-49"/>
              <w:jc w:val="center"/>
              <w:rPr>
                <w:sz w:val="22"/>
                <w:szCs w:val="22"/>
              </w:rPr>
            </w:pPr>
            <w:r w:rsidRPr="00B5641F">
              <w:rPr>
                <w:sz w:val="22"/>
                <w:szCs w:val="22"/>
              </w:rPr>
              <w:t>30.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E414EDB" w14:textId="77777777" w:rsidR="003B37EC" w:rsidRPr="00B5641F" w:rsidRDefault="003B37EC" w:rsidP="00E83177">
            <w:pPr>
              <w:ind w:right="-49"/>
              <w:rPr>
                <w:sz w:val="22"/>
                <w:szCs w:val="22"/>
              </w:rPr>
            </w:pPr>
            <w:r w:rsidRPr="00B5641F">
              <w:rPr>
                <w:sz w:val="22"/>
                <w:szCs w:val="22"/>
              </w:rPr>
              <w:t xml:space="preserve">Nasukavanje </w:t>
            </w:r>
          </w:p>
          <w:p w14:paraId="6060B4D8" w14:textId="4CCA7BDF" w:rsidR="00C0099D" w:rsidRDefault="003B37EC" w:rsidP="00E83177">
            <w:pPr>
              <w:ind w:right="-49"/>
              <w:rPr>
                <w:sz w:val="22"/>
                <w:szCs w:val="22"/>
              </w:rPr>
            </w:pPr>
            <w:r w:rsidRPr="00B5641F">
              <w:rPr>
                <w:sz w:val="22"/>
                <w:szCs w:val="22"/>
              </w:rPr>
              <w:t xml:space="preserve">Sudar </w:t>
            </w:r>
            <w:r w:rsidR="00C0099D">
              <w:rPr>
                <w:sz w:val="22"/>
                <w:szCs w:val="22"/>
              </w:rPr>
              <w:t>brodova</w:t>
            </w:r>
            <w:r w:rsidRPr="00B5641F">
              <w:rPr>
                <w:sz w:val="22"/>
                <w:szCs w:val="22"/>
              </w:rPr>
              <w:t xml:space="preserve"> s obalom, </w:t>
            </w:r>
          </w:p>
          <w:p w14:paraId="1A7AF6C3" w14:textId="6156E0A5" w:rsidR="003B37EC" w:rsidRPr="00B5641F" w:rsidRDefault="003B37EC" w:rsidP="00E83177">
            <w:pPr>
              <w:ind w:right="-49"/>
              <w:rPr>
                <w:sz w:val="22"/>
                <w:szCs w:val="22"/>
              </w:rPr>
            </w:pPr>
            <w:r w:rsidRPr="00B5641F">
              <w:rPr>
                <w:sz w:val="22"/>
                <w:szCs w:val="22"/>
              </w:rPr>
              <w:t xml:space="preserve">Sudar </w:t>
            </w:r>
            <w:r w:rsidR="00C0099D">
              <w:rPr>
                <w:sz w:val="22"/>
                <w:szCs w:val="22"/>
              </w:rPr>
              <w:t>brodova</w:t>
            </w:r>
            <w:r w:rsidRPr="00B5641F">
              <w:rPr>
                <w:sz w:val="22"/>
                <w:szCs w:val="22"/>
              </w:rPr>
              <w:t xml:space="preserve"> međusobno, </w:t>
            </w:r>
          </w:p>
          <w:p w14:paraId="7A594A16" w14:textId="6AEFEA5B" w:rsidR="003B37EC" w:rsidRPr="00B5641F" w:rsidRDefault="003B37EC" w:rsidP="00C0099D">
            <w:pPr>
              <w:ind w:right="-49"/>
              <w:rPr>
                <w:sz w:val="22"/>
                <w:szCs w:val="22"/>
              </w:rPr>
            </w:pPr>
            <w:r w:rsidRPr="00B5641F">
              <w:rPr>
                <w:sz w:val="22"/>
                <w:szCs w:val="22"/>
              </w:rPr>
              <w:t xml:space="preserve">Sudar </w:t>
            </w:r>
            <w:r w:rsidR="00C0099D">
              <w:rPr>
                <w:sz w:val="22"/>
                <w:szCs w:val="22"/>
              </w:rPr>
              <w:t>brodova</w:t>
            </w:r>
            <w:r w:rsidRPr="00B5641F">
              <w:rPr>
                <w:sz w:val="22"/>
                <w:szCs w:val="22"/>
              </w:rPr>
              <w:t xml:space="preserve"> s mostom</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E7C377C" w14:textId="15D8E99F" w:rsidR="003B37EC" w:rsidRPr="00B5641F" w:rsidRDefault="003B37EC" w:rsidP="00C0099D">
            <w:pPr>
              <w:spacing w:before="60" w:after="60"/>
              <w:ind w:right="-51"/>
              <w:rPr>
                <w:sz w:val="22"/>
                <w:szCs w:val="22"/>
              </w:rPr>
            </w:pPr>
            <w:r w:rsidRPr="00B5641F">
              <w:rPr>
                <w:sz w:val="22"/>
                <w:szCs w:val="22"/>
              </w:rPr>
              <w:t xml:space="preserve">Kandidata i operatera obavješćuje se u simulaciji o nasukavanju, sudaru </w:t>
            </w:r>
            <w:r w:rsidR="00C0099D">
              <w:rPr>
                <w:sz w:val="22"/>
                <w:szCs w:val="22"/>
              </w:rPr>
              <w:t>broda</w:t>
            </w:r>
            <w:r w:rsidRPr="00B5641F">
              <w:rPr>
                <w:sz w:val="22"/>
                <w:szCs w:val="22"/>
              </w:rPr>
              <w:t xml:space="preserve"> s obalom, sudaru </w:t>
            </w:r>
            <w:r w:rsidR="00C0099D">
              <w:rPr>
                <w:sz w:val="22"/>
                <w:szCs w:val="22"/>
              </w:rPr>
              <w:t>brodova</w:t>
            </w:r>
            <w:r w:rsidRPr="00B5641F">
              <w:rPr>
                <w:sz w:val="22"/>
                <w:szCs w:val="22"/>
              </w:rPr>
              <w:t xml:space="preserve"> međusobno ili sudaru </w:t>
            </w:r>
            <w:r w:rsidR="00C0099D">
              <w:rPr>
                <w:sz w:val="22"/>
                <w:szCs w:val="22"/>
              </w:rPr>
              <w:t xml:space="preserve">brodova </w:t>
            </w:r>
            <w:r w:rsidRPr="00B5641F">
              <w:rPr>
                <w:sz w:val="22"/>
                <w:szCs w:val="22"/>
              </w:rPr>
              <w:t xml:space="preserve">s mostom.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E6975E1" w14:textId="77777777" w:rsidR="003B37EC" w:rsidRPr="00B5641F" w:rsidRDefault="003B37EC">
            <w:pPr>
              <w:spacing w:before="60" w:after="60"/>
              <w:ind w:right="-51"/>
              <w:rPr>
                <w:sz w:val="22"/>
                <w:szCs w:val="22"/>
              </w:rPr>
            </w:pPr>
            <w:r w:rsidRPr="00B5641F">
              <w:rPr>
                <w:sz w:val="22"/>
                <w:szCs w:val="22"/>
              </w:rPr>
              <w:t xml:space="preserve">Vizualni pregled </w:t>
            </w:r>
          </w:p>
        </w:tc>
        <w:tc>
          <w:tcPr>
            <w:tcW w:w="936" w:type="dxa"/>
            <w:tcBorders>
              <w:top w:val="single" w:sz="4" w:space="0" w:color="auto"/>
              <w:left w:val="single" w:sz="4" w:space="0" w:color="auto"/>
              <w:bottom w:val="single" w:sz="4" w:space="0" w:color="auto"/>
              <w:right w:val="single" w:sz="4" w:space="0" w:color="auto"/>
            </w:tcBorders>
            <w:vAlign w:val="center"/>
          </w:tcPr>
          <w:p w14:paraId="7EDBE671" w14:textId="77777777" w:rsidR="003B37EC" w:rsidRPr="00B5641F" w:rsidRDefault="003B37EC" w:rsidP="003B194D">
            <w:pPr>
              <w:ind w:left="-75" w:right="-83"/>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5524759C" w14:textId="77777777" w:rsidR="003B37EC" w:rsidRPr="00B5641F" w:rsidRDefault="003B37EC" w:rsidP="00E83177">
            <w:pPr>
              <w:ind w:left="-60" w:right="-93"/>
              <w:jc w:val="center"/>
              <w:rPr>
                <w:sz w:val="22"/>
                <w:szCs w:val="22"/>
              </w:rPr>
            </w:pPr>
            <w:r w:rsidRPr="00B5641F">
              <w:rPr>
                <w:sz w:val="22"/>
                <w:szCs w:val="22"/>
              </w:rPr>
              <w:t>X</w:t>
            </w:r>
          </w:p>
        </w:tc>
      </w:tr>
      <w:tr w:rsidR="003B37EC" w:rsidRPr="00B5641F" w14:paraId="2478274A"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86790EE" w14:textId="77777777" w:rsidR="003B37EC" w:rsidRPr="00B5641F" w:rsidRDefault="003B37EC" w:rsidP="003B194D">
            <w:pPr>
              <w:ind w:right="-49"/>
              <w:jc w:val="center"/>
              <w:rPr>
                <w:sz w:val="22"/>
                <w:szCs w:val="22"/>
              </w:rPr>
            </w:pPr>
            <w:r w:rsidRPr="00B5641F">
              <w:rPr>
                <w:sz w:val="22"/>
                <w:szCs w:val="22"/>
              </w:rPr>
              <w:t>31.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82FEB13" w14:textId="432942E6" w:rsidR="003B37EC" w:rsidRPr="00B5641F" w:rsidRDefault="003B37EC" w:rsidP="00C0099D">
            <w:pPr>
              <w:ind w:right="-49"/>
              <w:rPr>
                <w:sz w:val="22"/>
                <w:szCs w:val="22"/>
              </w:rPr>
            </w:pPr>
            <w:r w:rsidRPr="00B5641F">
              <w:rPr>
                <w:sz w:val="22"/>
                <w:szCs w:val="22"/>
              </w:rPr>
              <w:t xml:space="preserve">Sudar </w:t>
            </w:r>
            <w:r w:rsidR="00C0099D">
              <w:rPr>
                <w:sz w:val="22"/>
                <w:szCs w:val="22"/>
              </w:rPr>
              <w:t>brodova</w:t>
            </w:r>
            <w:r w:rsidRPr="00B5641F">
              <w:rPr>
                <w:sz w:val="22"/>
                <w:szCs w:val="22"/>
              </w:rPr>
              <w:t xml:space="preserve"> s obalom</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15A3855" w14:textId="5FBCD6EB" w:rsidR="003B37EC" w:rsidRPr="00B5641F" w:rsidRDefault="003B37EC" w:rsidP="00C0099D">
            <w:pPr>
              <w:spacing w:before="60" w:after="60"/>
              <w:ind w:right="-51"/>
              <w:rPr>
                <w:sz w:val="22"/>
                <w:szCs w:val="22"/>
              </w:rPr>
            </w:pPr>
            <w:r w:rsidRPr="00B5641F">
              <w:rPr>
                <w:sz w:val="22"/>
                <w:szCs w:val="22"/>
              </w:rPr>
              <w:t xml:space="preserve">U simulaciji se o sudarima </w:t>
            </w:r>
            <w:r w:rsidR="00C0099D">
              <w:rPr>
                <w:sz w:val="22"/>
                <w:szCs w:val="22"/>
              </w:rPr>
              <w:t>brodova</w:t>
            </w:r>
            <w:r w:rsidRPr="00B5641F">
              <w:rPr>
                <w:sz w:val="22"/>
                <w:szCs w:val="22"/>
              </w:rPr>
              <w:t xml:space="preserve"> s obalom obavješćuje barem s pomoću zvučnog signala. Simulacija usporava </w:t>
            </w:r>
            <w:r w:rsidR="00C0099D">
              <w:rPr>
                <w:sz w:val="22"/>
                <w:szCs w:val="22"/>
              </w:rPr>
              <w:t>brod</w:t>
            </w:r>
            <w:r w:rsidRPr="00B5641F">
              <w:rPr>
                <w:sz w:val="22"/>
                <w:szCs w:val="22"/>
              </w:rPr>
              <w:t xml:space="preserve">. Izračun sudara provodi se korištenjem dvodimenzionalnog oblika </w:t>
            </w:r>
            <w:r w:rsidR="00C0099D">
              <w:rPr>
                <w:sz w:val="22"/>
                <w:szCs w:val="22"/>
              </w:rPr>
              <w:t>broda</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D2FD518" w14:textId="2C82A52A" w:rsidR="003B37EC" w:rsidRPr="00B5641F" w:rsidRDefault="003B37EC">
            <w:pPr>
              <w:spacing w:before="60" w:after="60"/>
              <w:ind w:right="-51"/>
              <w:rPr>
                <w:sz w:val="22"/>
                <w:szCs w:val="22"/>
              </w:rPr>
            </w:pPr>
            <w:r w:rsidRPr="00B5641F">
              <w:rPr>
                <w:sz w:val="22"/>
                <w:szCs w:val="22"/>
              </w:rPr>
              <w:t xml:space="preserve">Simulacija sudara </w:t>
            </w:r>
            <w:r w:rsidR="00C0099D">
              <w:rPr>
                <w:sz w:val="22"/>
                <w:szCs w:val="22"/>
              </w:rPr>
              <w:t>broda</w:t>
            </w:r>
            <w:r w:rsidRPr="00B5641F">
              <w:rPr>
                <w:sz w:val="22"/>
                <w:szCs w:val="22"/>
              </w:rPr>
              <w:t xml:space="preserve"> i obale može se ispitivati samo za područja vježbe s različitim objektima na obali.</w:t>
            </w:r>
          </w:p>
          <w:p w14:paraId="3F0EC6BF" w14:textId="77777777" w:rsidR="003B37EC" w:rsidRPr="00B5641F" w:rsidRDefault="003B37EC">
            <w:pPr>
              <w:spacing w:before="60" w:after="60"/>
              <w:ind w:right="-51"/>
              <w:rPr>
                <w:sz w:val="22"/>
                <w:szCs w:val="22"/>
              </w:rPr>
            </w:pPr>
            <w:r w:rsidRPr="00B5641F">
              <w:rPr>
                <w:sz w:val="22"/>
                <w:szCs w:val="22"/>
              </w:rPr>
              <w:t xml:space="preserve">Plovidbom u smjeru različitih objekata može se ispitati može li ih simulator otkriti i reagirati na njih. </w:t>
            </w:r>
          </w:p>
          <w:p w14:paraId="34EB5CBD" w14:textId="77777777" w:rsidR="003B37EC" w:rsidRPr="00B5641F" w:rsidRDefault="003B37EC">
            <w:pPr>
              <w:spacing w:before="60" w:after="60"/>
              <w:ind w:right="-51"/>
              <w:rPr>
                <w:sz w:val="22"/>
                <w:szCs w:val="22"/>
              </w:rPr>
            </w:pPr>
            <w:r w:rsidRPr="00B5641F">
              <w:rPr>
                <w:sz w:val="22"/>
                <w:szCs w:val="22"/>
              </w:rPr>
              <w:t xml:space="preserve">Za različite se objekte mora ispitati postoje li određene vrste objekata kod kojih nema nikakve reakcije na sudar. </w:t>
            </w:r>
          </w:p>
          <w:p w14:paraId="44517FD9" w14:textId="77777777" w:rsidR="003B37EC" w:rsidRPr="00B5641F" w:rsidRDefault="003B37EC">
            <w:pPr>
              <w:spacing w:before="60" w:after="60"/>
              <w:ind w:right="-51"/>
              <w:rPr>
                <w:sz w:val="22"/>
                <w:szCs w:val="22"/>
              </w:rPr>
            </w:pPr>
            <w:r w:rsidRPr="00B5641F">
              <w:rPr>
                <w:sz w:val="22"/>
                <w:szCs w:val="22"/>
              </w:rPr>
              <w:t xml:space="preserve">Zvučni signal za sudar može se ispitati zvučnim sustavom simulatora, ako je dostupan. </w:t>
            </w:r>
          </w:p>
          <w:p w14:paraId="05A282B9" w14:textId="77777777" w:rsidR="003B37EC" w:rsidRPr="00B5641F" w:rsidRDefault="003B37EC">
            <w:pPr>
              <w:spacing w:before="60" w:after="60"/>
              <w:ind w:right="-51"/>
              <w:rPr>
                <w:sz w:val="22"/>
                <w:szCs w:val="22"/>
              </w:rPr>
            </w:pPr>
            <w:r w:rsidRPr="00B5641F">
              <w:rPr>
                <w:sz w:val="22"/>
                <w:szCs w:val="22"/>
              </w:rPr>
              <w:t xml:space="preserve">Promatranje sudara u sustavu za vizualni prikaz pokazuje dolazi li do sudara naglo ili se simulira zona gužvanja. </w:t>
            </w:r>
          </w:p>
          <w:p w14:paraId="467DB358" w14:textId="77777777" w:rsidR="003B37EC" w:rsidRPr="00B5641F" w:rsidRDefault="003B37EC">
            <w:pPr>
              <w:spacing w:before="60" w:after="60"/>
              <w:ind w:right="-51"/>
              <w:rPr>
                <w:sz w:val="22"/>
                <w:szCs w:val="22"/>
              </w:rPr>
            </w:pPr>
            <w:r w:rsidRPr="00B5641F">
              <w:rPr>
                <w:sz w:val="22"/>
                <w:szCs w:val="22"/>
              </w:rPr>
              <w:t xml:space="preserve">Sudar pod tupim kutom i pri niskoj brzini može pokazati izračunava li se elastični udarac.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F562363"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69886CD" w14:textId="77777777" w:rsidR="003B37EC" w:rsidRPr="00B5641F" w:rsidRDefault="003B37EC" w:rsidP="00E83177">
            <w:pPr>
              <w:ind w:left="-60" w:right="-93"/>
              <w:jc w:val="center"/>
              <w:rPr>
                <w:sz w:val="22"/>
                <w:szCs w:val="22"/>
              </w:rPr>
            </w:pPr>
          </w:p>
        </w:tc>
      </w:tr>
      <w:tr w:rsidR="003B37EC" w:rsidRPr="00B5641F" w14:paraId="582B67F4"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087F9EE" w14:textId="77777777" w:rsidR="003B37EC" w:rsidRPr="00B5641F" w:rsidRDefault="003B37EC" w:rsidP="003B194D">
            <w:pPr>
              <w:ind w:right="-49"/>
              <w:jc w:val="center"/>
              <w:rPr>
                <w:sz w:val="22"/>
                <w:szCs w:val="22"/>
              </w:rPr>
            </w:pPr>
            <w:r w:rsidRPr="00B5641F">
              <w:rPr>
                <w:sz w:val="22"/>
                <w:szCs w:val="22"/>
              </w:rPr>
              <w:t>32.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B8BF434" w14:textId="0769D89B" w:rsidR="003B37EC" w:rsidRPr="00B5641F" w:rsidRDefault="001E2C39" w:rsidP="001E2C39">
            <w:pPr>
              <w:ind w:right="-49"/>
              <w:rPr>
                <w:sz w:val="22"/>
                <w:szCs w:val="22"/>
              </w:rPr>
            </w:pPr>
            <w:r>
              <w:rPr>
                <w:sz w:val="22"/>
                <w:szCs w:val="22"/>
              </w:rPr>
              <w:t>Međusobni s</w:t>
            </w:r>
            <w:r w:rsidR="003B37EC" w:rsidRPr="00B5641F">
              <w:rPr>
                <w:sz w:val="22"/>
                <w:szCs w:val="22"/>
              </w:rPr>
              <w:t xml:space="preserve">udar </w:t>
            </w:r>
            <w:r>
              <w:rPr>
                <w:sz w:val="22"/>
                <w:szCs w:val="22"/>
              </w:rPr>
              <w:t>brodova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3245970" w14:textId="1B68E1E9" w:rsidR="003B37EC" w:rsidRPr="00B5641F" w:rsidRDefault="003B37EC" w:rsidP="00C0099D">
            <w:pPr>
              <w:spacing w:before="60" w:after="60"/>
              <w:ind w:right="-51"/>
              <w:rPr>
                <w:sz w:val="22"/>
                <w:szCs w:val="22"/>
              </w:rPr>
            </w:pPr>
            <w:r w:rsidRPr="00B5641F">
              <w:rPr>
                <w:sz w:val="22"/>
                <w:szCs w:val="22"/>
              </w:rPr>
              <w:t>U</w:t>
            </w:r>
            <w:r w:rsidR="001E2C39">
              <w:rPr>
                <w:sz w:val="22"/>
                <w:szCs w:val="22"/>
              </w:rPr>
              <w:t xml:space="preserve"> simulaciji se o </w:t>
            </w:r>
            <w:r w:rsidR="001E2C39" w:rsidRPr="00B5641F">
              <w:rPr>
                <w:sz w:val="22"/>
                <w:szCs w:val="22"/>
              </w:rPr>
              <w:t>međusobno</w:t>
            </w:r>
            <w:r w:rsidR="001E2C39">
              <w:rPr>
                <w:sz w:val="22"/>
                <w:szCs w:val="22"/>
              </w:rPr>
              <w:t>m sudaru</w:t>
            </w:r>
            <w:r w:rsidRPr="00B5641F">
              <w:rPr>
                <w:sz w:val="22"/>
                <w:szCs w:val="22"/>
              </w:rPr>
              <w:t xml:space="preserve"> </w:t>
            </w:r>
            <w:r w:rsidR="00C0099D">
              <w:rPr>
                <w:sz w:val="22"/>
                <w:szCs w:val="22"/>
              </w:rPr>
              <w:t>brodova</w:t>
            </w:r>
            <w:r w:rsidRPr="00B5641F">
              <w:rPr>
                <w:sz w:val="22"/>
                <w:szCs w:val="22"/>
              </w:rPr>
              <w:t xml:space="preserve"> obavješćuje barem s pomoću zvučnog signala. Simulacija usporava </w:t>
            </w:r>
            <w:r w:rsidR="001E2C39">
              <w:rPr>
                <w:sz w:val="22"/>
                <w:szCs w:val="22"/>
              </w:rPr>
              <w:t>brod</w:t>
            </w:r>
            <w:r w:rsidRPr="00B5641F">
              <w:rPr>
                <w:sz w:val="22"/>
                <w:szCs w:val="22"/>
              </w:rPr>
              <w:t xml:space="preserve">. Izračun sudara provodi se korištenjem dvodimenzionalnog oblika </w:t>
            </w:r>
            <w:r w:rsidR="001E2C39">
              <w:rPr>
                <w:sz w:val="22"/>
                <w:szCs w:val="22"/>
              </w:rPr>
              <w:t>broda</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48802EA" w14:textId="3AE54BE7" w:rsidR="003B37EC" w:rsidRPr="00B5641F" w:rsidRDefault="003B37EC">
            <w:pPr>
              <w:spacing w:before="60" w:after="60"/>
              <w:ind w:right="-51"/>
              <w:rPr>
                <w:sz w:val="22"/>
                <w:szCs w:val="22"/>
              </w:rPr>
            </w:pPr>
            <w:r w:rsidRPr="00B5641F">
              <w:rPr>
                <w:sz w:val="22"/>
                <w:szCs w:val="22"/>
              </w:rPr>
              <w:t>Mogu se izvesti različiti sudari uz preduvjet da nema nikakve razlike za vlastit</w:t>
            </w:r>
            <w:r w:rsidR="001E2C39">
              <w:rPr>
                <w:sz w:val="22"/>
                <w:szCs w:val="22"/>
              </w:rPr>
              <w:t>e brodove</w:t>
            </w:r>
            <w:r w:rsidRPr="00B5641F">
              <w:rPr>
                <w:sz w:val="22"/>
                <w:szCs w:val="22"/>
              </w:rPr>
              <w:t xml:space="preserve"> sudara li se on s drugim vlastitim </w:t>
            </w:r>
            <w:r w:rsidR="00C0099D">
              <w:rPr>
                <w:sz w:val="22"/>
                <w:szCs w:val="22"/>
              </w:rPr>
              <w:t>brodom</w:t>
            </w:r>
            <w:r w:rsidRPr="00B5641F">
              <w:rPr>
                <w:sz w:val="22"/>
                <w:szCs w:val="22"/>
              </w:rPr>
              <w:t xml:space="preserve"> ili s </w:t>
            </w:r>
            <w:r w:rsidR="00E05D45" w:rsidRPr="00B5641F">
              <w:rPr>
                <w:sz w:val="22"/>
                <w:szCs w:val="22"/>
              </w:rPr>
              <w:t xml:space="preserve">drugim </w:t>
            </w:r>
            <w:r w:rsidR="00C0099D">
              <w:rPr>
                <w:sz w:val="22"/>
                <w:szCs w:val="22"/>
              </w:rPr>
              <w:t>brodovima</w:t>
            </w:r>
            <w:r w:rsidRPr="00B5641F">
              <w:rPr>
                <w:sz w:val="22"/>
                <w:szCs w:val="22"/>
              </w:rPr>
              <w:t xml:space="preserve">. </w:t>
            </w:r>
          </w:p>
          <w:p w14:paraId="00E4B423" w14:textId="0A778B86" w:rsidR="003B37EC" w:rsidRPr="00B5641F" w:rsidRDefault="003B37EC">
            <w:pPr>
              <w:spacing w:before="60" w:after="60"/>
              <w:ind w:right="-51"/>
              <w:rPr>
                <w:sz w:val="22"/>
                <w:szCs w:val="22"/>
              </w:rPr>
            </w:pPr>
            <w:r w:rsidRPr="00B5641F">
              <w:rPr>
                <w:sz w:val="22"/>
                <w:szCs w:val="22"/>
              </w:rPr>
              <w:t>Provjerava se koja reakcija nastaje za vlastit</w:t>
            </w:r>
            <w:r w:rsidR="001E2C39">
              <w:rPr>
                <w:sz w:val="22"/>
                <w:szCs w:val="22"/>
              </w:rPr>
              <w:t>i brod</w:t>
            </w:r>
            <w:r w:rsidR="00E05D45" w:rsidRPr="00B5641F">
              <w:rPr>
                <w:sz w:val="22"/>
                <w:szCs w:val="22"/>
              </w:rPr>
              <w:t xml:space="preserve"> </w:t>
            </w:r>
            <w:r w:rsidRPr="00B5641F">
              <w:rPr>
                <w:sz w:val="22"/>
                <w:szCs w:val="22"/>
              </w:rPr>
              <w:t xml:space="preserve">na simulatoru tijekom sudara </w:t>
            </w:r>
            <w:r w:rsidR="00FA1196" w:rsidRPr="00B5641F">
              <w:rPr>
                <w:sz w:val="22"/>
                <w:szCs w:val="22"/>
              </w:rPr>
              <w:t xml:space="preserve">dvaju </w:t>
            </w:r>
            <w:r w:rsidR="001E2C39">
              <w:rPr>
                <w:sz w:val="22"/>
                <w:szCs w:val="22"/>
              </w:rPr>
              <w:t>brodova</w:t>
            </w:r>
            <w:r w:rsidR="00E05D45" w:rsidRPr="00B5641F">
              <w:rPr>
                <w:sz w:val="22"/>
                <w:szCs w:val="22"/>
              </w:rPr>
              <w:t xml:space="preserve"> </w:t>
            </w:r>
            <w:r w:rsidRPr="00B5641F">
              <w:rPr>
                <w:sz w:val="22"/>
                <w:szCs w:val="22"/>
              </w:rPr>
              <w:t xml:space="preserve">te može li se čuti zvučni signal. </w:t>
            </w:r>
          </w:p>
          <w:p w14:paraId="60DF501F" w14:textId="00544F43" w:rsidR="003B37EC" w:rsidRPr="00B5641F" w:rsidRDefault="003B37EC">
            <w:pPr>
              <w:spacing w:before="60" w:after="60"/>
              <w:ind w:right="-51"/>
              <w:rPr>
                <w:sz w:val="22"/>
                <w:szCs w:val="22"/>
              </w:rPr>
            </w:pPr>
            <w:r w:rsidRPr="00B5641F">
              <w:rPr>
                <w:sz w:val="22"/>
                <w:szCs w:val="22"/>
              </w:rPr>
              <w:t xml:space="preserve">Na instruktorovoj postaji provjerava se, uz dostatno povećanje, koriste li se obrisi </w:t>
            </w:r>
            <w:r w:rsidR="00C0099D">
              <w:rPr>
                <w:sz w:val="22"/>
                <w:szCs w:val="22"/>
              </w:rPr>
              <w:t>brodova</w:t>
            </w:r>
            <w:r w:rsidR="00FA1196" w:rsidRPr="00B5641F">
              <w:rPr>
                <w:sz w:val="22"/>
                <w:szCs w:val="22"/>
              </w:rPr>
              <w:t xml:space="preserve"> </w:t>
            </w:r>
            <w:r w:rsidRPr="00B5641F">
              <w:rPr>
                <w:sz w:val="22"/>
                <w:szCs w:val="22"/>
              </w:rPr>
              <w:t xml:space="preserve">za otkrivanje sudara. Ispituje se dolazi li do sudara točno u tom trenutku, kada se obrisi međusobno dodirnu. </w:t>
            </w:r>
          </w:p>
          <w:p w14:paraId="721191F2" w14:textId="755D90DE" w:rsidR="003B37EC" w:rsidRPr="00B5641F" w:rsidRDefault="003B37EC" w:rsidP="00C0099D">
            <w:pPr>
              <w:spacing w:before="60" w:after="60"/>
              <w:ind w:right="-51"/>
              <w:rPr>
                <w:sz w:val="22"/>
                <w:szCs w:val="22"/>
              </w:rPr>
            </w:pPr>
            <w:r w:rsidRPr="00B5641F">
              <w:rPr>
                <w:sz w:val="22"/>
                <w:szCs w:val="22"/>
              </w:rPr>
              <w:t>Postojanje preciznog otkrivanja sudara provjerava se i za različit</w:t>
            </w:r>
            <w:r w:rsidR="00C0099D">
              <w:rPr>
                <w:sz w:val="22"/>
                <w:szCs w:val="22"/>
              </w:rPr>
              <w:t xml:space="preserve">e brodove </w:t>
            </w:r>
            <w:r w:rsidRPr="00B5641F">
              <w:rPr>
                <w:sz w:val="22"/>
                <w:szCs w:val="22"/>
              </w:rPr>
              <w:t xml:space="preserve">različitih oblika.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718F0AB"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2D59E6D" w14:textId="77777777" w:rsidR="003B37EC" w:rsidRPr="00B5641F" w:rsidRDefault="003B37EC" w:rsidP="00E83177">
            <w:pPr>
              <w:ind w:left="-60" w:right="-93"/>
              <w:jc w:val="center"/>
              <w:rPr>
                <w:sz w:val="22"/>
                <w:szCs w:val="22"/>
              </w:rPr>
            </w:pPr>
          </w:p>
        </w:tc>
      </w:tr>
      <w:tr w:rsidR="003B37EC" w:rsidRPr="00B5641F" w14:paraId="0993572F"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43FE9DE" w14:textId="77777777" w:rsidR="003B37EC" w:rsidRPr="00B5641F" w:rsidRDefault="003B37EC" w:rsidP="003B194D">
            <w:pPr>
              <w:ind w:right="-49"/>
              <w:jc w:val="center"/>
              <w:rPr>
                <w:sz w:val="22"/>
                <w:szCs w:val="22"/>
              </w:rPr>
            </w:pPr>
            <w:r w:rsidRPr="00B5641F">
              <w:rPr>
                <w:sz w:val="22"/>
                <w:szCs w:val="22"/>
              </w:rPr>
              <w:t>33.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2FB952E" w14:textId="353207D9" w:rsidR="003B37EC" w:rsidRPr="00B5641F" w:rsidRDefault="003B37EC" w:rsidP="00C0099D">
            <w:pPr>
              <w:ind w:right="-49"/>
              <w:rPr>
                <w:sz w:val="22"/>
                <w:szCs w:val="22"/>
              </w:rPr>
            </w:pPr>
            <w:r w:rsidRPr="00B5641F">
              <w:rPr>
                <w:sz w:val="22"/>
                <w:szCs w:val="22"/>
              </w:rPr>
              <w:t xml:space="preserve">Sudar </w:t>
            </w:r>
            <w:r w:rsidR="00C0099D">
              <w:rPr>
                <w:sz w:val="22"/>
                <w:szCs w:val="22"/>
              </w:rPr>
              <w:t>broda</w:t>
            </w:r>
            <w:r w:rsidR="008E7DBE" w:rsidRPr="00B5641F">
              <w:rPr>
                <w:sz w:val="22"/>
                <w:szCs w:val="22"/>
              </w:rPr>
              <w:t xml:space="preserve"> s</w:t>
            </w:r>
            <w:r w:rsidRPr="00B5641F">
              <w:rPr>
                <w:sz w:val="22"/>
                <w:szCs w:val="22"/>
              </w:rPr>
              <w:t xml:space="preserve"> mostom</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896F402" w14:textId="681C6C7E" w:rsidR="003B37EC" w:rsidRPr="00B5641F" w:rsidRDefault="003B37EC" w:rsidP="00C0099D">
            <w:pPr>
              <w:spacing w:before="60" w:after="60"/>
              <w:ind w:right="-51"/>
              <w:rPr>
                <w:sz w:val="22"/>
                <w:szCs w:val="22"/>
              </w:rPr>
            </w:pPr>
            <w:r w:rsidRPr="00B5641F">
              <w:rPr>
                <w:sz w:val="22"/>
                <w:szCs w:val="22"/>
              </w:rPr>
              <w:t xml:space="preserve">Sudari </w:t>
            </w:r>
            <w:r w:rsidR="00C0099D">
              <w:rPr>
                <w:sz w:val="22"/>
                <w:szCs w:val="22"/>
              </w:rPr>
              <w:t>brodova</w:t>
            </w:r>
            <w:r w:rsidRPr="00B5641F">
              <w:rPr>
                <w:sz w:val="22"/>
                <w:szCs w:val="22"/>
              </w:rPr>
              <w:t xml:space="preserve"> i mosta otkrivaju se korištenjem vrijednosti statične visine (koja odgovara visini sa spuštenom kormilarnicom i spuštenim jarbolom). U simulaciji se o tim sudarima obavješćuje barem s pomoću zvučnog signala. Simulacija usporava </w:t>
            </w:r>
            <w:r w:rsidR="00C0099D">
              <w:rPr>
                <w:sz w:val="22"/>
                <w:szCs w:val="22"/>
              </w:rPr>
              <w:t>brod</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21BB297" w14:textId="77777777" w:rsidR="003B37EC" w:rsidRPr="00B5641F" w:rsidRDefault="003B37EC">
            <w:pPr>
              <w:spacing w:before="60" w:after="60"/>
              <w:ind w:right="-51"/>
              <w:rPr>
                <w:sz w:val="22"/>
                <w:szCs w:val="22"/>
              </w:rPr>
            </w:pPr>
            <w:r w:rsidRPr="00B5641F">
              <w:rPr>
                <w:sz w:val="22"/>
                <w:szCs w:val="22"/>
              </w:rPr>
              <w:t xml:space="preserve">Kako bi se ispitalo to ostvarenje, na području vježbe mora postojati most te se koristi elektronička navigacijska karta za unutarnju plovidbu. </w:t>
            </w:r>
          </w:p>
          <w:p w14:paraId="4B9F17BB" w14:textId="77777777" w:rsidR="003B37EC" w:rsidRPr="00B5641F" w:rsidRDefault="003B37EC">
            <w:pPr>
              <w:spacing w:before="60" w:after="60"/>
              <w:ind w:right="-51"/>
              <w:rPr>
                <w:sz w:val="22"/>
                <w:szCs w:val="22"/>
              </w:rPr>
            </w:pPr>
            <w:r w:rsidRPr="00B5641F">
              <w:rPr>
                <w:sz w:val="22"/>
                <w:szCs w:val="22"/>
              </w:rPr>
              <w:t xml:space="preserve">Provjerava se dolazi li do sudara tijekom prolaska ispod mosta bez dovoljno slobodnog prostora te koji je ishod za daljnju simulaciju. Provjerava se je li moguć siguran prolaz uz dovoljno smanjenje vodostaja ili povećanje gaza. To se mora provjeriti i u sustavu za vizualni prikaz. </w:t>
            </w:r>
          </w:p>
          <w:p w14:paraId="315E48B6" w14:textId="078F4FA5" w:rsidR="003B37EC" w:rsidRPr="00B5641F" w:rsidRDefault="003B37EC" w:rsidP="00C0099D">
            <w:pPr>
              <w:spacing w:before="60" w:after="60"/>
              <w:ind w:right="-51"/>
              <w:rPr>
                <w:sz w:val="22"/>
                <w:szCs w:val="22"/>
              </w:rPr>
            </w:pPr>
            <w:r w:rsidRPr="00B5641F">
              <w:rPr>
                <w:sz w:val="22"/>
                <w:szCs w:val="22"/>
              </w:rPr>
              <w:t xml:space="preserve">Potrebne su različite vožnje kako bi se provjerila točka sudara na </w:t>
            </w:r>
            <w:r w:rsidR="00C0099D">
              <w:rPr>
                <w:sz w:val="22"/>
                <w:szCs w:val="22"/>
              </w:rPr>
              <w:t>brodu</w:t>
            </w:r>
            <w:r w:rsidR="008E7DBE" w:rsidRPr="00B5641F">
              <w:rPr>
                <w:sz w:val="22"/>
                <w:szCs w:val="22"/>
              </w:rPr>
              <w:t xml:space="preserve"> </w:t>
            </w:r>
            <w:r w:rsidRPr="00B5641F">
              <w:rPr>
                <w:sz w:val="22"/>
                <w:szCs w:val="22"/>
              </w:rPr>
              <w:t xml:space="preserve">ako postoji samo jedna. U tom se slučaju može i lokalizirati to uzrokuje li most sudar na središnjoj liniji ili na vanjskim omeđenjima.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918378D"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117D001" w14:textId="77777777" w:rsidR="003B37EC" w:rsidRPr="00B5641F" w:rsidRDefault="003B37EC" w:rsidP="00E83177">
            <w:pPr>
              <w:ind w:left="-60" w:right="-93"/>
              <w:jc w:val="center"/>
              <w:rPr>
                <w:sz w:val="22"/>
                <w:szCs w:val="22"/>
              </w:rPr>
            </w:pPr>
          </w:p>
        </w:tc>
      </w:tr>
      <w:tr w:rsidR="003B37EC" w:rsidRPr="00B5641F" w14:paraId="2082D6E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4846EFA" w14:textId="77777777" w:rsidR="003B37EC" w:rsidRPr="00B5641F" w:rsidRDefault="003B37EC" w:rsidP="003B194D">
            <w:pPr>
              <w:ind w:right="-49"/>
              <w:jc w:val="center"/>
              <w:rPr>
                <w:sz w:val="22"/>
                <w:szCs w:val="22"/>
              </w:rPr>
            </w:pPr>
            <w:r w:rsidRPr="00B5641F">
              <w:rPr>
                <w:sz w:val="22"/>
                <w:szCs w:val="22"/>
              </w:rPr>
              <w:t>34.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7A26E69" w14:textId="77777777" w:rsidR="003B37EC" w:rsidRPr="00B5641F" w:rsidRDefault="003B37EC">
            <w:pPr>
              <w:ind w:right="-49"/>
              <w:rPr>
                <w:sz w:val="22"/>
                <w:szCs w:val="22"/>
              </w:rPr>
            </w:pPr>
            <w:r w:rsidRPr="00B5641F">
              <w:rPr>
                <w:sz w:val="22"/>
                <w:szCs w:val="22"/>
              </w:rPr>
              <w:t>Pomična kormilarnica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D727E7F" w14:textId="77777777" w:rsidR="003B37EC" w:rsidRPr="00B5641F" w:rsidRDefault="003B37EC">
            <w:pPr>
              <w:spacing w:before="60" w:after="60"/>
              <w:ind w:right="-51"/>
              <w:rPr>
                <w:sz w:val="22"/>
                <w:szCs w:val="22"/>
              </w:rPr>
            </w:pPr>
            <w:r w:rsidRPr="00B5641F">
              <w:rPr>
                <w:sz w:val="22"/>
                <w:szCs w:val="22"/>
              </w:rPr>
              <w:t xml:space="preserve">Visina sudara i točka oka moraju se moći prilagoditi položaju mosta. Mora biti dostupno stalno pomicanje pomične kormilarnice.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3C6BAB7F" w14:textId="1BC10068" w:rsidR="003B37EC" w:rsidRPr="00B5641F" w:rsidRDefault="003B37EC">
            <w:pPr>
              <w:spacing w:before="60" w:after="60"/>
              <w:ind w:right="-51"/>
              <w:rPr>
                <w:sz w:val="22"/>
                <w:szCs w:val="22"/>
              </w:rPr>
            </w:pPr>
            <w:r w:rsidRPr="00B5641F">
              <w:rPr>
                <w:sz w:val="22"/>
                <w:szCs w:val="22"/>
              </w:rPr>
              <w:t xml:space="preserve">Preduvjet za ispitivanje ove značajke radnog učinka dostupnost je tipičnog </w:t>
            </w:r>
            <w:r w:rsidR="00C0099D">
              <w:rPr>
                <w:sz w:val="22"/>
                <w:szCs w:val="22"/>
              </w:rPr>
              <w:t>broda</w:t>
            </w:r>
            <w:r w:rsidRPr="00B5641F">
              <w:rPr>
                <w:sz w:val="22"/>
                <w:szCs w:val="22"/>
              </w:rPr>
              <w:t xml:space="preserve"> unutarnje plovidbe, npr. </w:t>
            </w:r>
            <w:r w:rsidR="006F578F">
              <w:rPr>
                <w:sz w:val="22"/>
                <w:szCs w:val="22"/>
              </w:rPr>
              <w:t>broda</w:t>
            </w:r>
            <w:r w:rsidRPr="00B5641F">
              <w:rPr>
                <w:sz w:val="22"/>
                <w:szCs w:val="22"/>
              </w:rPr>
              <w:t xml:space="preserve"> duljine 110 m </w:t>
            </w:r>
          </w:p>
          <w:p w14:paraId="099F0D6B" w14:textId="77777777" w:rsidR="003B37EC" w:rsidRPr="00B5641F" w:rsidRDefault="003B37EC">
            <w:pPr>
              <w:spacing w:before="60" w:after="60"/>
              <w:ind w:right="-51"/>
              <w:rPr>
                <w:sz w:val="22"/>
                <w:szCs w:val="22"/>
              </w:rPr>
            </w:pPr>
            <w:r w:rsidRPr="00B5641F">
              <w:rPr>
                <w:sz w:val="22"/>
                <w:szCs w:val="22"/>
              </w:rPr>
              <w:t xml:space="preserve">Osnovna dostupnost ove funkcije može se provjeriti na temelju toga postoji li upravljački uređaj za promjenu položaj mosta (kormilarnice). Ta se funkcija može ispitati na mostu, (kormilarnici). a mora se provjeriti mogu li se odabirati proizvoljni položaji te je li to pomicanje naglo ili realistične brzine. </w:t>
            </w:r>
          </w:p>
          <w:p w14:paraId="35D27306" w14:textId="18680979" w:rsidR="003B37EC" w:rsidRPr="00B5641F" w:rsidRDefault="003B37EC">
            <w:pPr>
              <w:spacing w:before="60" w:after="60"/>
              <w:ind w:right="-51"/>
              <w:rPr>
                <w:sz w:val="22"/>
                <w:szCs w:val="22"/>
              </w:rPr>
            </w:pPr>
            <w:r w:rsidRPr="00B5641F">
              <w:rPr>
                <w:sz w:val="22"/>
                <w:szCs w:val="22"/>
              </w:rPr>
              <w:t xml:space="preserve">Postavljanjem drugog vlastitog </w:t>
            </w:r>
            <w:r w:rsidR="00C0099D">
              <w:rPr>
                <w:sz w:val="22"/>
                <w:szCs w:val="22"/>
              </w:rPr>
              <w:t>broda</w:t>
            </w:r>
            <w:r w:rsidRPr="00B5641F">
              <w:rPr>
                <w:sz w:val="22"/>
                <w:szCs w:val="22"/>
              </w:rPr>
              <w:t xml:space="preserve"> u blizini može se ispitati je li ta funkcija dostupna i za drug</w:t>
            </w:r>
            <w:r w:rsidR="00C0099D">
              <w:rPr>
                <w:sz w:val="22"/>
                <w:szCs w:val="22"/>
              </w:rPr>
              <w:t>i</w:t>
            </w:r>
            <w:r w:rsidRPr="00B5641F">
              <w:rPr>
                <w:sz w:val="22"/>
                <w:szCs w:val="22"/>
              </w:rPr>
              <w:t xml:space="preserve"> </w:t>
            </w:r>
            <w:r w:rsidR="00C0099D">
              <w:rPr>
                <w:sz w:val="22"/>
                <w:szCs w:val="22"/>
              </w:rPr>
              <w:t>brod</w:t>
            </w:r>
            <w:r w:rsidRPr="00B5641F">
              <w:rPr>
                <w:sz w:val="22"/>
                <w:szCs w:val="22"/>
              </w:rPr>
              <w:t xml:space="preserve"> u sustavu za vizualni prikaz. </w:t>
            </w:r>
          </w:p>
          <w:p w14:paraId="65938D03" w14:textId="5152C308" w:rsidR="003B37EC" w:rsidRPr="00B5641F" w:rsidRDefault="003B37EC" w:rsidP="00C0099D">
            <w:pPr>
              <w:spacing w:before="60" w:after="60"/>
              <w:ind w:right="-51"/>
              <w:rPr>
                <w:sz w:val="22"/>
                <w:szCs w:val="22"/>
              </w:rPr>
            </w:pPr>
            <w:r w:rsidRPr="00B5641F">
              <w:rPr>
                <w:sz w:val="22"/>
                <w:szCs w:val="22"/>
              </w:rPr>
              <w:t xml:space="preserve">Može se promatrati i to pomiču li se navigacijska svjetla i dnevni znakovi u skladu s pomicanjem pomične kormilarnice drugog vlastitog </w:t>
            </w:r>
            <w:r w:rsidR="00C0099D">
              <w:rPr>
                <w:sz w:val="22"/>
                <w:szCs w:val="22"/>
              </w:rPr>
              <w:t>broda</w:t>
            </w:r>
            <w:r w:rsidRPr="00B5641F">
              <w:rPr>
                <w:sz w:val="22"/>
                <w:szCs w:val="22"/>
              </w:rPr>
              <w:t xml:space="preserve"> u sustavu za vizualni prikaz.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8959224"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4D14580D" w14:textId="77777777" w:rsidR="003B37EC" w:rsidRPr="00B5641F" w:rsidRDefault="003B37EC" w:rsidP="00E83177">
            <w:pPr>
              <w:ind w:left="-60" w:right="-93"/>
              <w:jc w:val="center"/>
              <w:rPr>
                <w:sz w:val="22"/>
                <w:szCs w:val="22"/>
              </w:rPr>
            </w:pPr>
          </w:p>
        </w:tc>
      </w:tr>
      <w:tr w:rsidR="003B37EC" w:rsidRPr="00B5641F" w14:paraId="63CB398E"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567BDA4C" w14:textId="77777777" w:rsidR="003B37EC" w:rsidRPr="00B5641F" w:rsidRDefault="003B37EC" w:rsidP="003B194D">
            <w:pPr>
              <w:ind w:right="-49"/>
              <w:jc w:val="center"/>
              <w:rPr>
                <w:sz w:val="22"/>
                <w:szCs w:val="22"/>
              </w:rPr>
            </w:pPr>
            <w:r w:rsidRPr="00B5641F">
              <w:rPr>
                <w:sz w:val="22"/>
                <w:szCs w:val="22"/>
              </w:rPr>
              <w:t>35.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8728926" w14:textId="77777777" w:rsidR="003B37EC" w:rsidRPr="00B5641F" w:rsidRDefault="003B37EC">
            <w:pPr>
              <w:ind w:right="-49"/>
              <w:rPr>
                <w:sz w:val="22"/>
                <w:szCs w:val="22"/>
              </w:rPr>
            </w:pPr>
            <w:r w:rsidRPr="00B5641F">
              <w:rPr>
                <w:sz w:val="22"/>
                <w:szCs w:val="22"/>
              </w:rPr>
              <w:t>Užad</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D045418" w14:textId="29397DF2" w:rsidR="003B37EC" w:rsidRPr="00B5641F" w:rsidRDefault="003B37EC" w:rsidP="00C0099D">
            <w:pPr>
              <w:spacing w:before="60" w:after="60"/>
              <w:ind w:right="-51"/>
              <w:rPr>
                <w:sz w:val="22"/>
                <w:szCs w:val="22"/>
              </w:rPr>
            </w:pPr>
            <w:r w:rsidRPr="00B5641F">
              <w:rPr>
                <w:sz w:val="22"/>
                <w:szCs w:val="22"/>
              </w:rPr>
              <w:t xml:space="preserve">Sustav za vizualni prikaz mora prikazivati i dinamiku </w:t>
            </w:r>
            <w:r w:rsidR="00C0099D">
              <w:rPr>
                <w:sz w:val="22"/>
                <w:szCs w:val="22"/>
              </w:rPr>
              <w:t>brodova</w:t>
            </w:r>
            <w:r w:rsidRPr="00B5641F">
              <w:rPr>
                <w:sz w:val="22"/>
                <w:szCs w:val="22"/>
              </w:rPr>
              <w:t xml:space="preserve"> i dinamiku užeta (npr. labavost, elastičnost, težinu i pucanje te povezanost s točkama bitvi).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A1AD5A9" w14:textId="77777777" w:rsidR="003B37EC" w:rsidRPr="00B5641F" w:rsidRDefault="003B37EC">
            <w:pPr>
              <w:spacing w:before="60" w:after="60"/>
              <w:ind w:right="-51"/>
              <w:rPr>
                <w:sz w:val="22"/>
                <w:szCs w:val="22"/>
              </w:rPr>
            </w:pPr>
            <w:r w:rsidRPr="00B5641F">
              <w:rPr>
                <w:sz w:val="22"/>
                <w:szCs w:val="22"/>
              </w:rPr>
              <w:t xml:space="preserve">Na području vježbe s obalnim zidovima mora se ispitati privezivanje s pomoću užeta. </w:t>
            </w:r>
          </w:p>
          <w:p w14:paraId="7283B664" w14:textId="77777777" w:rsidR="003B37EC" w:rsidRPr="00B5641F" w:rsidRDefault="003B37EC">
            <w:pPr>
              <w:spacing w:before="60" w:after="60"/>
              <w:ind w:right="-51"/>
              <w:rPr>
                <w:sz w:val="22"/>
                <w:szCs w:val="22"/>
              </w:rPr>
            </w:pPr>
            <w:r w:rsidRPr="00B5641F">
              <w:rPr>
                <w:sz w:val="22"/>
                <w:szCs w:val="22"/>
              </w:rPr>
              <w:t xml:space="preserve">Pri korištenju užeta mora se provjeriti je li uže povezano s određenim točkama bitvi. </w:t>
            </w:r>
          </w:p>
          <w:p w14:paraId="41F9203A" w14:textId="1B058FD4" w:rsidR="003B37EC" w:rsidRPr="00B5641F" w:rsidRDefault="003B37EC">
            <w:pPr>
              <w:spacing w:before="60" w:after="60"/>
              <w:ind w:right="-51"/>
              <w:rPr>
                <w:sz w:val="22"/>
                <w:szCs w:val="22"/>
              </w:rPr>
            </w:pPr>
            <w:r w:rsidRPr="00B5641F">
              <w:rPr>
                <w:sz w:val="22"/>
                <w:szCs w:val="22"/>
              </w:rPr>
              <w:t xml:space="preserve">Pucanje užeta mora se provjeriti pokušavanjem zaustavljanja </w:t>
            </w:r>
            <w:r w:rsidR="006F578F">
              <w:rPr>
                <w:sz w:val="22"/>
                <w:szCs w:val="22"/>
              </w:rPr>
              <w:t>broda</w:t>
            </w:r>
            <w:r w:rsidR="008E7DBE" w:rsidRPr="00B5641F">
              <w:rPr>
                <w:sz w:val="22"/>
                <w:szCs w:val="22"/>
              </w:rPr>
              <w:t xml:space="preserve"> </w:t>
            </w:r>
            <w:r w:rsidRPr="00B5641F">
              <w:rPr>
                <w:sz w:val="22"/>
                <w:szCs w:val="22"/>
              </w:rPr>
              <w:t xml:space="preserve">s pomoću užeta pri punoj brzini </w:t>
            </w:r>
            <w:r w:rsidR="006F578F">
              <w:rPr>
                <w:sz w:val="22"/>
                <w:szCs w:val="22"/>
              </w:rPr>
              <w:t>broda</w:t>
            </w:r>
            <w:r w:rsidRPr="00B5641F">
              <w:rPr>
                <w:sz w:val="22"/>
                <w:szCs w:val="22"/>
              </w:rPr>
              <w:t xml:space="preserve">. Labavost užeta mora se provjeriti smanjivanjem sile i udaljenosti.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D561B54"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3B631937" w14:textId="77777777" w:rsidR="003B37EC" w:rsidRPr="00B5641F" w:rsidRDefault="003B37EC" w:rsidP="00E83177">
            <w:pPr>
              <w:ind w:left="-60" w:right="-93"/>
              <w:jc w:val="center"/>
              <w:rPr>
                <w:sz w:val="22"/>
                <w:szCs w:val="22"/>
              </w:rPr>
            </w:pPr>
          </w:p>
        </w:tc>
      </w:tr>
      <w:tr w:rsidR="003B37EC" w:rsidRPr="00B5641F" w14:paraId="605EE1F7"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66BEFFB" w14:textId="77777777" w:rsidR="003B37EC" w:rsidRPr="00B5641F" w:rsidRDefault="003B37EC" w:rsidP="003B194D">
            <w:pPr>
              <w:ind w:right="-49"/>
              <w:jc w:val="center"/>
              <w:rPr>
                <w:sz w:val="22"/>
                <w:szCs w:val="22"/>
              </w:rPr>
            </w:pPr>
            <w:r w:rsidRPr="00B5641F">
              <w:rPr>
                <w:sz w:val="22"/>
                <w:szCs w:val="22"/>
              </w:rPr>
              <w:t>36.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5E2192B" w14:textId="77777777" w:rsidR="003B37EC" w:rsidRPr="00B5641F" w:rsidRDefault="003B37EC">
            <w:pPr>
              <w:ind w:right="-49"/>
              <w:rPr>
                <w:sz w:val="22"/>
                <w:szCs w:val="22"/>
              </w:rPr>
            </w:pPr>
            <w:r w:rsidRPr="00B5641F">
              <w:rPr>
                <w:sz w:val="22"/>
                <w:szCs w:val="22"/>
              </w:rPr>
              <w:t>Sidra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DEC6E2B" w14:textId="77777777" w:rsidR="003B37EC" w:rsidRPr="00B5641F" w:rsidRDefault="003B37EC">
            <w:pPr>
              <w:spacing w:before="60" w:after="60"/>
              <w:ind w:right="-51"/>
              <w:rPr>
                <w:sz w:val="22"/>
                <w:szCs w:val="22"/>
              </w:rPr>
            </w:pPr>
            <w:r w:rsidRPr="00B5641F">
              <w:rPr>
                <w:sz w:val="22"/>
                <w:szCs w:val="22"/>
              </w:rPr>
              <w:t xml:space="preserve">Sidra mogu biti spuštena i uvučena. Uzimaju se u obzir dubina vode i dinamika lanca.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24B6905" w14:textId="0307E580" w:rsidR="003B37EC" w:rsidRPr="00B5641F" w:rsidRDefault="003B37EC">
            <w:pPr>
              <w:spacing w:before="60" w:after="60"/>
              <w:ind w:right="-51"/>
              <w:rPr>
                <w:sz w:val="22"/>
                <w:szCs w:val="22"/>
              </w:rPr>
            </w:pPr>
            <w:r w:rsidRPr="00B5641F">
              <w:rPr>
                <w:sz w:val="22"/>
                <w:szCs w:val="22"/>
              </w:rPr>
              <w:t xml:space="preserve">Funkcija sidra može se ispitati na području vježbe s ograničenom dubinom vode i vlastitim </w:t>
            </w:r>
            <w:r w:rsidR="00C0099D">
              <w:rPr>
                <w:sz w:val="22"/>
                <w:szCs w:val="22"/>
              </w:rPr>
              <w:t>brodom</w:t>
            </w:r>
            <w:r w:rsidRPr="00B5641F">
              <w:rPr>
                <w:sz w:val="22"/>
                <w:szCs w:val="22"/>
              </w:rPr>
              <w:t xml:space="preserve"> s jednim sidrom ili nekoliko njih. Razumno je da bude dostupna stalna struja promjenjive brzine. </w:t>
            </w:r>
          </w:p>
          <w:p w14:paraId="5208D954" w14:textId="77777777" w:rsidR="003B37EC" w:rsidRPr="00B5641F" w:rsidRDefault="003B37EC">
            <w:pPr>
              <w:spacing w:before="60" w:after="60"/>
              <w:ind w:right="-51"/>
              <w:rPr>
                <w:sz w:val="22"/>
                <w:szCs w:val="22"/>
              </w:rPr>
            </w:pPr>
            <w:r w:rsidRPr="00B5641F">
              <w:rPr>
                <w:sz w:val="22"/>
                <w:szCs w:val="22"/>
              </w:rPr>
              <w:t xml:space="preserve">Spuštanje i uvlačenje sidra moguće je jedino ako postoje odgovarajući operativni elementi. Mora se provjeriti i postoje li instrumenti koji pokazuju duljinu lanca. </w:t>
            </w:r>
          </w:p>
          <w:p w14:paraId="388656BD" w14:textId="77777777" w:rsidR="003B37EC" w:rsidRPr="00B5641F" w:rsidRDefault="003B37EC">
            <w:pPr>
              <w:spacing w:before="60" w:after="60"/>
              <w:ind w:right="-51"/>
              <w:rPr>
                <w:sz w:val="22"/>
                <w:szCs w:val="22"/>
              </w:rPr>
            </w:pPr>
            <w:r w:rsidRPr="00B5641F">
              <w:rPr>
                <w:sz w:val="22"/>
                <w:szCs w:val="22"/>
              </w:rPr>
              <w:t xml:space="preserve">Provjerava se razlikuju li se brzine pri spuštanju i uvlačenju. Osim toga, mora se provjeriti i može li se čuti odgovarajući zvuk. Promjenom dubine vode mora se provjeriti ima li dubina vode utjecaj na funkciju sidra. </w:t>
            </w:r>
          </w:p>
          <w:p w14:paraId="14BA67BB" w14:textId="5123C2F3" w:rsidR="003B37EC" w:rsidRPr="00B5641F" w:rsidRDefault="003B37EC">
            <w:pPr>
              <w:spacing w:before="60" w:after="60"/>
              <w:ind w:right="-51"/>
              <w:rPr>
                <w:sz w:val="22"/>
                <w:szCs w:val="22"/>
              </w:rPr>
            </w:pPr>
            <w:r w:rsidRPr="00B5641F">
              <w:rPr>
                <w:sz w:val="22"/>
                <w:szCs w:val="22"/>
              </w:rPr>
              <w:t xml:space="preserve">Pri nižim brzinama struje mora se ispitati da li se </w:t>
            </w:r>
            <w:r w:rsidR="006F578F">
              <w:rPr>
                <w:sz w:val="22"/>
                <w:szCs w:val="22"/>
              </w:rPr>
              <w:t>brod</w:t>
            </w:r>
            <w:r w:rsidRPr="00B5641F">
              <w:rPr>
                <w:sz w:val="22"/>
                <w:szCs w:val="22"/>
              </w:rPr>
              <w:t xml:space="preserve"> njiše i da li se potpuno zaustavlja nakon sidrenja. </w:t>
            </w:r>
          </w:p>
          <w:p w14:paraId="4E2A26F5" w14:textId="23C9E8AE" w:rsidR="003B37EC" w:rsidRPr="00B5641F" w:rsidRDefault="003B37EC">
            <w:pPr>
              <w:spacing w:before="60" w:after="60"/>
              <w:ind w:right="-51"/>
              <w:rPr>
                <w:sz w:val="22"/>
                <w:szCs w:val="22"/>
              </w:rPr>
            </w:pPr>
            <w:r w:rsidRPr="00B5641F">
              <w:rPr>
                <w:sz w:val="22"/>
                <w:szCs w:val="22"/>
              </w:rPr>
              <w:t xml:space="preserve">Pri stalnom pojačavanju struje mora se ispitati drži li sidro </w:t>
            </w:r>
            <w:r w:rsidR="006F578F">
              <w:rPr>
                <w:sz w:val="22"/>
                <w:szCs w:val="22"/>
              </w:rPr>
              <w:t>brod</w:t>
            </w:r>
            <w:r w:rsidRPr="00B5641F">
              <w:rPr>
                <w:sz w:val="22"/>
                <w:szCs w:val="22"/>
              </w:rPr>
              <w:t xml:space="preserve">. </w:t>
            </w:r>
          </w:p>
          <w:p w14:paraId="42255D6B" w14:textId="4E9367F3" w:rsidR="003B37EC" w:rsidRPr="00B5641F" w:rsidRDefault="003B37EC">
            <w:pPr>
              <w:spacing w:before="60" w:after="60"/>
              <w:ind w:right="-51"/>
              <w:rPr>
                <w:sz w:val="22"/>
                <w:szCs w:val="22"/>
              </w:rPr>
            </w:pPr>
            <w:r w:rsidRPr="00B5641F">
              <w:rPr>
                <w:sz w:val="22"/>
                <w:szCs w:val="22"/>
              </w:rPr>
              <w:t xml:space="preserve">Ako jedno sidro ne drži </w:t>
            </w:r>
            <w:r w:rsidR="006F578F">
              <w:rPr>
                <w:sz w:val="22"/>
                <w:szCs w:val="22"/>
              </w:rPr>
              <w:t>brod</w:t>
            </w:r>
            <w:r w:rsidRPr="00B5641F">
              <w:rPr>
                <w:sz w:val="22"/>
                <w:szCs w:val="22"/>
              </w:rPr>
              <w:t xml:space="preserve">, mora se provjeriti zaustavlja li se </w:t>
            </w:r>
            <w:r w:rsidR="006F578F">
              <w:rPr>
                <w:sz w:val="22"/>
                <w:szCs w:val="22"/>
              </w:rPr>
              <w:t>brod</w:t>
            </w:r>
            <w:r w:rsidRPr="00B5641F">
              <w:rPr>
                <w:sz w:val="22"/>
                <w:szCs w:val="22"/>
              </w:rPr>
              <w:t xml:space="preserve"> u potpunosti kad se koriste dva sidra.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E7DB899"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281FA08C" w14:textId="77777777" w:rsidR="003B37EC" w:rsidRPr="00B5641F" w:rsidRDefault="003B37EC" w:rsidP="00E83177">
            <w:pPr>
              <w:ind w:left="-60" w:right="-93"/>
              <w:jc w:val="center"/>
              <w:rPr>
                <w:sz w:val="22"/>
                <w:szCs w:val="22"/>
              </w:rPr>
            </w:pPr>
          </w:p>
        </w:tc>
      </w:tr>
      <w:tr w:rsidR="003B37EC" w:rsidRPr="00B5641F" w14:paraId="73282606"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30FA908" w14:textId="77777777" w:rsidR="003B37EC" w:rsidRPr="00B5641F" w:rsidRDefault="003B37EC" w:rsidP="003B194D">
            <w:pPr>
              <w:ind w:right="-49"/>
              <w:jc w:val="center"/>
              <w:rPr>
                <w:sz w:val="22"/>
                <w:szCs w:val="22"/>
              </w:rPr>
            </w:pPr>
            <w:r w:rsidRPr="00B5641F">
              <w:rPr>
                <w:sz w:val="22"/>
                <w:szCs w:val="22"/>
              </w:rPr>
              <w:t>37.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AD46BBF" w14:textId="123BC3E1" w:rsidR="003B37EC" w:rsidRPr="00B5641F" w:rsidRDefault="003B37EC" w:rsidP="001E2C39">
            <w:pPr>
              <w:ind w:right="-49"/>
              <w:rPr>
                <w:sz w:val="22"/>
                <w:szCs w:val="22"/>
              </w:rPr>
            </w:pPr>
            <w:r w:rsidRPr="00B5641F">
              <w:rPr>
                <w:sz w:val="22"/>
                <w:szCs w:val="22"/>
              </w:rPr>
              <w:t xml:space="preserve">Tegljenje (operacija između dvaju </w:t>
            </w:r>
            <w:r w:rsidR="001E2C39">
              <w:rPr>
                <w:sz w:val="22"/>
                <w:szCs w:val="22"/>
              </w:rPr>
              <w:t>brodova</w:t>
            </w:r>
            <w:r w:rsidRPr="00B5641F">
              <w:rPr>
                <w:sz w:val="22"/>
                <w:szCs w:val="22"/>
              </w:rPr>
              <w: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2368868" w14:textId="195A97AD" w:rsidR="003B37EC" w:rsidRPr="00B5641F" w:rsidRDefault="003B37EC">
            <w:pPr>
              <w:spacing w:before="60" w:after="60"/>
              <w:ind w:right="-51"/>
              <w:rPr>
                <w:sz w:val="22"/>
                <w:szCs w:val="22"/>
              </w:rPr>
            </w:pPr>
            <w:r w:rsidRPr="00B5641F">
              <w:rPr>
                <w:sz w:val="22"/>
                <w:szCs w:val="22"/>
              </w:rPr>
              <w:t xml:space="preserve">Pri tegljenju se u obzir uzima dinamika oba </w:t>
            </w:r>
            <w:r w:rsidR="006F578F">
              <w:rPr>
                <w:sz w:val="22"/>
                <w:szCs w:val="22"/>
              </w:rPr>
              <w:t>broda</w:t>
            </w:r>
            <w:r w:rsidRPr="00B5641F">
              <w:rPr>
                <w:sz w:val="22"/>
                <w:szCs w:val="22"/>
              </w:rPr>
              <w:t xml:space="preserve"> i njihova povezanost užetom.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11BC7BC" w14:textId="2ACF9F09" w:rsidR="003B37EC" w:rsidRPr="00B5641F" w:rsidRDefault="003B37EC">
            <w:pPr>
              <w:spacing w:before="60" w:after="60"/>
              <w:ind w:right="-51"/>
              <w:rPr>
                <w:sz w:val="22"/>
                <w:szCs w:val="22"/>
              </w:rPr>
            </w:pPr>
            <w:r w:rsidRPr="00B5641F">
              <w:rPr>
                <w:sz w:val="22"/>
                <w:szCs w:val="22"/>
              </w:rPr>
              <w:t xml:space="preserve">Područje vježbe za provjeravanje funkcije tegljenja može biti područje otvorenog mora. Osim vlastitog </w:t>
            </w:r>
            <w:r w:rsidR="006F578F">
              <w:rPr>
                <w:sz w:val="22"/>
                <w:szCs w:val="22"/>
              </w:rPr>
              <w:t>broda</w:t>
            </w:r>
            <w:r w:rsidRPr="00B5641F">
              <w:rPr>
                <w:sz w:val="22"/>
                <w:szCs w:val="22"/>
              </w:rPr>
              <w:t xml:space="preserve"> koji tegli ili ga se tegli potreb</w:t>
            </w:r>
            <w:r w:rsidR="00AE3344" w:rsidRPr="00B5641F">
              <w:rPr>
                <w:sz w:val="22"/>
                <w:szCs w:val="22"/>
              </w:rPr>
              <w:t>no</w:t>
            </w:r>
            <w:r w:rsidR="001E2C39">
              <w:rPr>
                <w:sz w:val="22"/>
                <w:szCs w:val="22"/>
              </w:rPr>
              <w:t xml:space="preserve"> je još jedan brod </w:t>
            </w:r>
            <w:r w:rsidRPr="00B5641F">
              <w:rPr>
                <w:sz w:val="22"/>
                <w:szCs w:val="22"/>
              </w:rPr>
              <w:t>(vlastit</w:t>
            </w:r>
            <w:r w:rsidR="001E2C39">
              <w:rPr>
                <w:sz w:val="22"/>
                <w:szCs w:val="22"/>
              </w:rPr>
              <w:t>i brod</w:t>
            </w:r>
            <w:r w:rsidRPr="00B5641F">
              <w:rPr>
                <w:sz w:val="22"/>
                <w:szCs w:val="22"/>
              </w:rPr>
              <w:t xml:space="preserve"> ili ciljan</w:t>
            </w:r>
            <w:r w:rsidR="001E2C39">
              <w:rPr>
                <w:sz w:val="22"/>
                <w:szCs w:val="22"/>
              </w:rPr>
              <w:t>i brod</w:t>
            </w:r>
            <w:r w:rsidRPr="00B5641F">
              <w:rPr>
                <w:sz w:val="22"/>
                <w:szCs w:val="22"/>
              </w:rPr>
              <w:t xml:space="preserve">). </w:t>
            </w:r>
          </w:p>
          <w:p w14:paraId="61CA5BD9" w14:textId="58B9C60B" w:rsidR="003B37EC" w:rsidRPr="00B5641F" w:rsidRDefault="003B37EC">
            <w:pPr>
              <w:spacing w:before="60" w:after="60"/>
              <w:ind w:right="-51"/>
              <w:rPr>
                <w:sz w:val="22"/>
                <w:szCs w:val="22"/>
              </w:rPr>
            </w:pPr>
            <w:r w:rsidRPr="00B5641F">
              <w:rPr>
                <w:sz w:val="22"/>
                <w:szCs w:val="22"/>
              </w:rPr>
              <w:t xml:space="preserve">Osnovni uvjet za tegljenje može se ispitati izvlačenjem užeta za tegljenje između vlastitog </w:t>
            </w:r>
            <w:r w:rsidR="001E2C39">
              <w:rPr>
                <w:sz w:val="22"/>
                <w:szCs w:val="22"/>
              </w:rPr>
              <w:t>broda</w:t>
            </w:r>
            <w:r w:rsidRPr="00B5641F">
              <w:rPr>
                <w:sz w:val="22"/>
                <w:szCs w:val="22"/>
              </w:rPr>
              <w:t xml:space="preserve"> i drugog </w:t>
            </w:r>
            <w:r w:rsidR="001E2C39">
              <w:rPr>
                <w:sz w:val="22"/>
                <w:szCs w:val="22"/>
              </w:rPr>
              <w:t>broda</w:t>
            </w:r>
            <w:r w:rsidRPr="00B5641F">
              <w:rPr>
                <w:sz w:val="22"/>
                <w:szCs w:val="22"/>
              </w:rPr>
              <w:t xml:space="preserve">. </w:t>
            </w:r>
          </w:p>
          <w:p w14:paraId="2B328AE5" w14:textId="0C8E650D" w:rsidR="003B37EC" w:rsidRPr="00B5641F" w:rsidRDefault="003B37EC">
            <w:pPr>
              <w:spacing w:before="60" w:after="60"/>
              <w:ind w:right="-51"/>
              <w:rPr>
                <w:sz w:val="22"/>
                <w:szCs w:val="22"/>
              </w:rPr>
            </w:pPr>
            <w:r w:rsidRPr="00B5641F">
              <w:rPr>
                <w:sz w:val="22"/>
                <w:szCs w:val="22"/>
              </w:rPr>
              <w:t>Ako to nije moguće, mora se provjeriti je li barem dana alternativna metoda za utvrđivanje sile koja nastaje virtualnim tegljenjem. Provjerava se može li drug</w:t>
            </w:r>
            <w:r w:rsidR="001E2C39">
              <w:rPr>
                <w:sz w:val="22"/>
                <w:szCs w:val="22"/>
              </w:rPr>
              <w:t>i</w:t>
            </w:r>
            <w:r w:rsidR="003F2B88" w:rsidRPr="00B5641F">
              <w:rPr>
                <w:sz w:val="22"/>
                <w:szCs w:val="22"/>
              </w:rPr>
              <w:t xml:space="preserve"> </w:t>
            </w:r>
            <w:r w:rsidR="001E2C39">
              <w:rPr>
                <w:sz w:val="22"/>
                <w:szCs w:val="22"/>
              </w:rPr>
              <w:t>brod</w:t>
            </w:r>
            <w:r w:rsidRPr="00B5641F">
              <w:rPr>
                <w:sz w:val="22"/>
                <w:szCs w:val="22"/>
              </w:rPr>
              <w:t xml:space="preserve">, koji se koristi kao pomoć pri tegljenju, ubrzati </w:t>
            </w:r>
            <w:r w:rsidR="003F2B88" w:rsidRPr="00B5641F">
              <w:rPr>
                <w:sz w:val="22"/>
                <w:szCs w:val="22"/>
              </w:rPr>
              <w:t>vlastit</w:t>
            </w:r>
            <w:r w:rsidR="00C0099D">
              <w:rPr>
                <w:sz w:val="22"/>
                <w:szCs w:val="22"/>
              </w:rPr>
              <w:t>i</w:t>
            </w:r>
            <w:r w:rsidR="003F2B88" w:rsidRPr="00B5641F">
              <w:rPr>
                <w:sz w:val="22"/>
                <w:szCs w:val="22"/>
              </w:rPr>
              <w:t xml:space="preserve"> </w:t>
            </w:r>
            <w:r w:rsidRPr="00B5641F">
              <w:rPr>
                <w:sz w:val="22"/>
                <w:szCs w:val="22"/>
              </w:rPr>
              <w:t>tegljen</w:t>
            </w:r>
            <w:r w:rsidR="00C0099D">
              <w:rPr>
                <w:sz w:val="22"/>
                <w:szCs w:val="22"/>
              </w:rPr>
              <w:t>i</w:t>
            </w:r>
            <w:r w:rsidRPr="00B5641F">
              <w:rPr>
                <w:sz w:val="22"/>
                <w:szCs w:val="22"/>
              </w:rPr>
              <w:t xml:space="preserve"> </w:t>
            </w:r>
            <w:r w:rsidR="00C0099D">
              <w:rPr>
                <w:sz w:val="22"/>
                <w:szCs w:val="22"/>
              </w:rPr>
              <w:t xml:space="preserve">brod </w:t>
            </w:r>
            <w:r w:rsidRPr="00B5641F">
              <w:rPr>
                <w:sz w:val="22"/>
                <w:szCs w:val="22"/>
              </w:rPr>
              <w:t xml:space="preserve">te započeti skretanje bočnim povlačenjem. </w:t>
            </w:r>
          </w:p>
          <w:p w14:paraId="4D073EB8" w14:textId="3CDB5DF8" w:rsidR="003B37EC" w:rsidRPr="00B5641F" w:rsidRDefault="003B37EC" w:rsidP="00D119D2">
            <w:pPr>
              <w:spacing w:before="60" w:after="60"/>
              <w:ind w:right="-51"/>
              <w:rPr>
                <w:sz w:val="22"/>
                <w:szCs w:val="22"/>
              </w:rPr>
            </w:pPr>
            <w:r w:rsidRPr="00B5641F">
              <w:rPr>
                <w:sz w:val="22"/>
                <w:szCs w:val="22"/>
              </w:rPr>
              <w:t>Provjerava se može li vlastit</w:t>
            </w:r>
            <w:r w:rsidR="00C0099D">
              <w:rPr>
                <w:sz w:val="22"/>
                <w:szCs w:val="22"/>
              </w:rPr>
              <w:t>i</w:t>
            </w:r>
            <w:r w:rsidRPr="00B5641F">
              <w:rPr>
                <w:sz w:val="22"/>
                <w:szCs w:val="22"/>
              </w:rPr>
              <w:t xml:space="preserve"> </w:t>
            </w:r>
            <w:r w:rsidR="00C0099D">
              <w:rPr>
                <w:sz w:val="22"/>
                <w:szCs w:val="22"/>
              </w:rPr>
              <w:t>brod</w:t>
            </w:r>
            <w:r w:rsidRPr="00B5641F">
              <w:rPr>
                <w:sz w:val="22"/>
                <w:szCs w:val="22"/>
              </w:rPr>
              <w:t xml:space="preserve"> koj</w:t>
            </w:r>
            <w:r w:rsidR="00D119D2">
              <w:rPr>
                <w:sz w:val="22"/>
                <w:szCs w:val="22"/>
              </w:rPr>
              <w:t>i</w:t>
            </w:r>
            <w:r w:rsidRPr="00B5641F">
              <w:rPr>
                <w:sz w:val="22"/>
                <w:szCs w:val="22"/>
              </w:rPr>
              <w:t xml:space="preserve"> tegli pokrenuti drug</w:t>
            </w:r>
            <w:r w:rsidR="00D119D2">
              <w:rPr>
                <w:sz w:val="22"/>
                <w:szCs w:val="22"/>
              </w:rPr>
              <w:t>i</w:t>
            </w:r>
            <w:r w:rsidRPr="00B5641F">
              <w:rPr>
                <w:sz w:val="22"/>
                <w:szCs w:val="22"/>
              </w:rPr>
              <w:t xml:space="preserve"> </w:t>
            </w:r>
            <w:r w:rsidR="00D119D2">
              <w:rPr>
                <w:sz w:val="22"/>
                <w:szCs w:val="22"/>
              </w:rPr>
              <w:t xml:space="preserve">brod </w:t>
            </w:r>
            <w:r w:rsidRPr="00B5641F">
              <w:rPr>
                <w:sz w:val="22"/>
                <w:szCs w:val="22"/>
              </w:rPr>
              <w:t>odgovarajućim manevrima i zaustaviti ga te može li se drug</w:t>
            </w:r>
            <w:r w:rsidR="00D119D2">
              <w:rPr>
                <w:sz w:val="22"/>
                <w:szCs w:val="22"/>
              </w:rPr>
              <w:t xml:space="preserve">i brod </w:t>
            </w:r>
            <w:r w:rsidRPr="00B5641F">
              <w:rPr>
                <w:sz w:val="22"/>
                <w:szCs w:val="22"/>
              </w:rPr>
              <w:t xml:space="preserve">i zaokrenuti bočnim povlačenjem.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9FDF648" w14:textId="77777777" w:rsidR="003B37EC" w:rsidRPr="00B5641F" w:rsidRDefault="003B37EC" w:rsidP="003B194D">
            <w:pPr>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EDDEF0B" w14:textId="77777777" w:rsidR="003B37EC" w:rsidRPr="00B5641F" w:rsidRDefault="003B37EC" w:rsidP="00E83177">
            <w:pPr>
              <w:ind w:left="-60" w:right="-93"/>
              <w:jc w:val="center"/>
              <w:rPr>
                <w:sz w:val="22"/>
                <w:szCs w:val="22"/>
              </w:rPr>
            </w:pPr>
          </w:p>
        </w:tc>
      </w:tr>
    </w:tbl>
    <w:p w14:paraId="6647BAC0" w14:textId="25DA37D4" w:rsidR="003B37EC" w:rsidRPr="00D119D2" w:rsidRDefault="00CD3355">
      <w:pPr>
        <w:spacing w:before="240" w:after="240"/>
        <w:ind w:right="-51"/>
        <w:rPr>
          <w:b/>
          <w:bCs/>
          <w:iCs/>
          <w:caps/>
          <w:sz w:val="22"/>
          <w:szCs w:val="22"/>
        </w:rPr>
      </w:pPr>
      <w:r>
        <w:rPr>
          <w:b/>
          <w:sz w:val="22"/>
          <w:szCs w:val="22"/>
        </w:rPr>
        <w:t>Brod</w:t>
      </w:r>
      <w:r w:rsidR="003247F8" w:rsidRPr="00D119D2">
        <w:rPr>
          <w:b/>
          <w:sz w:val="22"/>
          <w:szCs w:val="22"/>
        </w:rPr>
        <w:t xml:space="preserve"> u prometu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828"/>
        <w:gridCol w:w="4840"/>
        <w:gridCol w:w="4838"/>
        <w:gridCol w:w="918"/>
        <w:gridCol w:w="902"/>
      </w:tblGrid>
      <w:tr w:rsidR="003B37EC" w:rsidRPr="00B5641F" w14:paraId="2DB0A1E9"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8D43A47" w14:textId="77777777" w:rsidR="003B37EC" w:rsidRPr="00B5641F" w:rsidRDefault="003B37EC" w:rsidP="003B194D">
            <w:pPr>
              <w:spacing w:before="60" w:after="60"/>
              <w:ind w:right="-51"/>
              <w:jc w:val="center"/>
              <w:rPr>
                <w:sz w:val="22"/>
                <w:szCs w:val="22"/>
              </w:rPr>
            </w:pPr>
            <w:r w:rsidRPr="00B5641F">
              <w:rPr>
                <w:sz w:val="22"/>
                <w:szCs w:val="22"/>
              </w:rPr>
              <w:t>38.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0CCB087" w14:textId="0BC1E10D" w:rsidR="003B37EC" w:rsidRPr="00B5641F" w:rsidRDefault="003247F8" w:rsidP="00D119D2">
            <w:pPr>
              <w:spacing w:before="60" w:after="60"/>
              <w:ind w:right="-51"/>
              <w:rPr>
                <w:sz w:val="22"/>
                <w:szCs w:val="22"/>
              </w:rPr>
            </w:pPr>
            <w:r w:rsidRPr="00B5641F">
              <w:rPr>
                <w:sz w:val="22"/>
                <w:szCs w:val="22"/>
              </w:rPr>
              <w:t xml:space="preserve">Broj </w:t>
            </w:r>
            <w:r w:rsidR="00D119D2">
              <w:rPr>
                <w:sz w:val="22"/>
                <w:szCs w:val="22"/>
              </w:rPr>
              <w:t>brodova</w:t>
            </w:r>
            <w:r w:rsidRPr="00B5641F">
              <w:rPr>
                <w:sz w:val="22"/>
                <w:szCs w:val="22"/>
              </w:rPr>
              <w:t xml:space="preserve"> koj</w:t>
            </w:r>
            <w:r w:rsidR="00D119D2">
              <w:rPr>
                <w:sz w:val="22"/>
                <w:szCs w:val="22"/>
              </w:rPr>
              <w:t>i</w:t>
            </w:r>
            <w:r w:rsidRPr="00B5641F">
              <w:rPr>
                <w:sz w:val="22"/>
                <w:szCs w:val="22"/>
              </w:rPr>
              <w:t xml:space="preserve"> prometuju</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79CF2C0" w14:textId="5EB375E0" w:rsidR="003B37EC" w:rsidRPr="00B5641F" w:rsidRDefault="003B37EC" w:rsidP="00D119D2">
            <w:pPr>
              <w:spacing w:before="40" w:after="60"/>
              <w:ind w:right="-51"/>
              <w:rPr>
                <w:sz w:val="22"/>
                <w:szCs w:val="22"/>
              </w:rPr>
            </w:pPr>
            <w:r w:rsidRPr="00B5641F">
              <w:rPr>
                <w:sz w:val="22"/>
                <w:szCs w:val="22"/>
              </w:rPr>
              <w:t xml:space="preserve">Mora biti dostupno najmanje deset </w:t>
            </w:r>
            <w:r w:rsidR="00D119D2">
              <w:rPr>
                <w:sz w:val="22"/>
                <w:szCs w:val="22"/>
              </w:rPr>
              <w:t>brodova</w:t>
            </w:r>
            <w:r w:rsidR="003247F8" w:rsidRPr="00B5641F">
              <w:rPr>
                <w:sz w:val="22"/>
                <w:szCs w:val="22"/>
              </w:rPr>
              <w:t xml:space="preserve"> u prometu</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B198313" w14:textId="12ECB27D" w:rsidR="003B37EC" w:rsidRPr="00B5641F" w:rsidRDefault="003B37EC" w:rsidP="00D119D2">
            <w:pPr>
              <w:spacing w:before="40" w:after="60"/>
              <w:ind w:right="-51"/>
              <w:rPr>
                <w:sz w:val="22"/>
                <w:szCs w:val="22"/>
              </w:rPr>
            </w:pPr>
            <w:r w:rsidRPr="00B5641F">
              <w:rPr>
                <w:sz w:val="22"/>
                <w:szCs w:val="22"/>
              </w:rPr>
              <w:t xml:space="preserve">Ispitivanje mora pokazati može li </w:t>
            </w:r>
            <w:r w:rsidR="003247F8" w:rsidRPr="00B5641F">
              <w:rPr>
                <w:sz w:val="22"/>
                <w:szCs w:val="22"/>
              </w:rPr>
              <w:t xml:space="preserve">najmanje deset </w:t>
            </w:r>
            <w:r w:rsidR="00D119D2">
              <w:rPr>
                <w:sz w:val="22"/>
                <w:szCs w:val="22"/>
              </w:rPr>
              <w:t>brodova</w:t>
            </w:r>
            <w:r w:rsidR="003247F8" w:rsidRPr="00B5641F">
              <w:rPr>
                <w:sz w:val="22"/>
                <w:szCs w:val="22"/>
              </w:rPr>
              <w:t xml:space="preserve"> biti dio vježbe</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CC622C7" w14:textId="77777777" w:rsidR="003B37EC" w:rsidRPr="00B5641F" w:rsidRDefault="003B37EC" w:rsidP="003B194D">
            <w:pPr>
              <w:spacing w:before="60" w:after="60"/>
              <w:ind w:left="-75" w:right="-83"/>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183112F3" w14:textId="77777777" w:rsidR="003B37EC" w:rsidRPr="00B5641F" w:rsidRDefault="003B37EC" w:rsidP="00E83177">
            <w:pPr>
              <w:spacing w:before="60" w:after="60"/>
              <w:ind w:left="-60" w:right="-93"/>
              <w:jc w:val="center"/>
              <w:rPr>
                <w:sz w:val="22"/>
                <w:szCs w:val="22"/>
              </w:rPr>
            </w:pPr>
            <w:r w:rsidRPr="00B5641F">
              <w:rPr>
                <w:sz w:val="22"/>
                <w:szCs w:val="22"/>
              </w:rPr>
              <w:t>X</w:t>
            </w:r>
          </w:p>
        </w:tc>
      </w:tr>
      <w:tr w:rsidR="003B37EC" w:rsidRPr="00B5641F" w14:paraId="11DEB68D"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C4032DF" w14:textId="77777777" w:rsidR="003B37EC" w:rsidRPr="00B5641F" w:rsidRDefault="003B37EC" w:rsidP="003B194D">
            <w:pPr>
              <w:spacing w:before="60" w:after="60"/>
              <w:ind w:right="-51"/>
              <w:jc w:val="center"/>
              <w:rPr>
                <w:sz w:val="22"/>
                <w:szCs w:val="22"/>
              </w:rPr>
            </w:pPr>
            <w:r w:rsidRPr="00B5641F">
              <w:rPr>
                <w:sz w:val="22"/>
                <w:szCs w:val="22"/>
              </w:rPr>
              <w:t>39.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5EC7CEF" w14:textId="1F0D5F77" w:rsidR="003B37EC" w:rsidRPr="00B5641F" w:rsidRDefault="003B37EC" w:rsidP="00D119D2">
            <w:pPr>
              <w:spacing w:before="60" w:after="60"/>
              <w:ind w:right="-51"/>
              <w:rPr>
                <w:sz w:val="22"/>
                <w:szCs w:val="22"/>
              </w:rPr>
            </w:pPr>
            <w:r w:rsidRPr="00B5641F">
              <w:rPr>
                <w:sz w:val="22"/>
                <w:szCs w:val="22"/>
              </w:rPr>
              <w:t xml:space="preserve">Kontrola ciljanog </w:t>
            </w:r>
            <w:r w:rsidR="00D119D2">
              <w:rPr>
                <w:sz w:val="22"/>
                <w:szCs w:val="22"/>
              </w:rPr>
              <w:t>broda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C81DAA2" w14:textId="2CE0E086" w:rsidR="003B37EC" w:rsidRPr="00B5641F" w:rsidRDefault="003B37EC">
            <w:pPr>
              <w:spacing w:before="40" w:after="60"/>
              <w:ind w:right="-51"/>
              <w:rPr>
                <w:sz w:val="22"/>
                <w:szCs w:val="22"/>
              </w:rPr>
            </w:pPr>
            <w:r w:rsidRPr="00B5641F">
              <w:rPr>
                <w:sz w:val="22"/>
                <w:szCs w:val="22"/>
              </w:rPr>
              <w:t>Ciljan</w:t>
            </w:r>
            <w:r w:rsidR="003247F8" w:rsidRPr="00B5641F">
              <w:rPr>
                <w:sz w:val="22"/>
                <w:szCs w:val="22"/>
              </w:rPr>
              <w:t>o</w:t>
            </w:r>
            <w:r w:rsidRPr="00B5641F">
              <w:rPr>
                <w:sz w:val="22"/>
                <w:szCs w:val="22"/>
              </w:rPr>
              <w:t xml:space="preserve"> </w:t>
            </w:r>
            <w:r w:rsidR="006F578F">
              <w:rPr>
                <w:sz w:val="22"/>
                <w:szCs w:val="22"/>
              </w:rPr>
              <w:t>brod</w:t>
            </w:r>
            <w:r w:rsidRPr="00B5641F">
              <w:rPr>
                <w:sz w:val="22"/>
                <w:szCs w:val="22"/>
              </w:rPr>
              <w:t xml:space="preserve"> može slijediti rute promjenom kursa i brzine na realističan način.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CAD2B6D" w14:textId="3AA5FE23" w:rsidR="003B37EC" w:rsidRPr="00B5641F" w:rsidRDefault="003B37EC">
            <w:pPr>
              <w:spacing w:before="40" w:after="60"/>
              <w:ind w:right="-51"/>
              <w:rPr>
                <w:sz w:val="22"/>
                <w:szCs w:val="22"/>
              </w:rPr>
            </w:pPr>
            <w:r w:rsidRPr="00B5641F">
              <w:rPr>
                <w:sz w:val="22"/>
                <w:szCs w:val="22"/>
              </w:rPr>
              <w:t>Dostupnost kontrolnih funkcija mora se provjeriti izradom nove vježbe koja uključuje ciljan</w:t>
            </w:r>
            <w:r w:rsidR="003247F8" w:rsidRPr="00B5641F">
              <w:rPr>
                <w:sz w:val="22"/>
                <w:szCs w:val="22"/>
              </w:rPr>
              <w:t>o</w:t>
            </w:r>
            <w:r w:rsidRPr="00B5641F">
              <w:rPr>
                <w:sz w:val="22"/>
                <w:szCs w:val="22"/>
              </w:rPr>
              <w:t xml:space="preserve"> </w:t>
            </w:r>
            <w:r w:rsidR="006F578F">
              <w:rPr>
                <w:sz w:val="22"/>
                <w:szCs w:val="22"/>
              </w:rPr>
              <w:t>brod</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A67E5B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0EE5684B"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08EFD4D1"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80E06A2" w14:textId="77777777" w:rsidR="003B37EC" w:rsidRPr="00B5641F" w:rsidRDefault="003B37EC" w:rsidP="003B194D">
            <w:pPr>
              <w:spacing w:before="60" w:after="60"/>
              <w:ind w:right="-51"/>
              <w:jc w:val="center"/>
              <w:rPr>
                <w:sz w:val="22"/>
                <w:szCs w:val="22"/>
              </w:rPr>
            </w:pPr>
            <w:r w:rsidRPr="00B5641F">
              <w:rPr>
                <w:sz w:val="22"/>
                <w:szCs w:val="22"/>
              </w:rPr>
              <w:t>40.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D212C4D" w14:textId="77777777" w:rsidR="003B37EC" w:rsidRPr="00B5641F" w:rsidRDefault="003B37EC">
            <w:pPr>
              <w:spacing w:before="60" w:after="60"/>
              <w:ind w:right="-51"/>
              <w:rPr>
                <w:sz w:val="22"/>
                <w:szCs w:val="22"/>
              </w:rPr>
            </w:pPr>
            <w:r w:rsidRPr="00B5641F">
              <w:rPr>
                <w:sz w:val="22"/>
                <w:szCs w:val="22"/>
              </w:rPr>
              <w:t>Način kretanja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CAD4955" w14:textId="77777777" w:rsidR="003B37EC" w:rsidRPr="00B5641F" w:rsidRDefault="003B37EC">
            <w:pPr>
              <w:spacing w:before="60" w:after="60"/>
              <w:ind w:right="-51"/>
              <w:rPr>
                <w:sz w:val="22"/>
                <w:szCs w:val="22"/>
              </w:rPr>
            </w:pPr>
            <w:r w:rsidRPr="00B5641F">
              <w:rPr>
                <w:sz w:val="22"/>
                <w:szCs w:val="22"/>
              </w:rPr>
              <w:t xml:space="preserve">Relativno miran način kretanja.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EE32708" w14:textId="365252C4" w:rsidR="003B37EC" w:rsidRPr="00B5641F" w:rsidRDefault="003B37EC" w:rsidP="007D2CFE">
            <w:pPr>
              <w:spacing w:before="40" w:after="60"/>
              <w:ind w:right="-51"/>
              <w:rPr>
                <w:sz w:val="22"/>
                <w:szCs w:val="22"/>
              </w:rPr>
            </w:pPr>
            <w:r w:rsidRPr="00B5641F">
              <w:rPr>
                <w:sz w:val="22"/>
                <w:szCs w:val="22"/>
              </w:rPr>
              <w:t xml:space="preserve">Primjenjuje se ispitni postupak za kontrolu ciljanih </w:t>
            </w:r>
            <w:r w:rsidR="007D2CFE">
              <w:rPr>
                <w:sz w:val="22"/>
                <w:szCs w:val="22"/>
              </w:rPr>
              <w:t>brodova</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B5D3FF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536C9DD5"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7E43A8C0"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3C400A2" w14:textId="77777777" w:rsidR="003B37EC" w:rsidRPr="00B5641F" w:rsidRDefault="003B37EC" w:rsidP="003B194D">
            <w:pPr>
              <w:spacing w:before="60" w:after="60"/>
              <w:ind w:right="-51"/>
              <w:jc w:val="center"/>
              <w:rPr>
                <w:sz w:val="22"/>
                <w:szCs w:val="22"/>
              </w:rPr>
            </w:pPr>
            <w:r w:rsidRPr="00B5641F">
              <w:rPr>
                <w:sz w:val="22"/>
                <w:szCs w:val="22"/>
              </w:rPr>
              <w:t>41.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1593539" w14:textId="77777777" w:rsidR="003B37EC" w:rsidRPr="00B5641F" w:rsidRDefault="003B37EC">
            <w:pPr>
              <w:spacing w:before="60" w:after="60"/>
              <w:ind w:right="-51"/>
              <w:rPr>
                <w:sz w:val="22"/>
                <w:szCs w:val="22"/>
              </w:rPr>
            </w:pPr>
            <w:r w:rsidRPr="00B5641F">
              <w:rPr>
                <w:sz w:val="22"/>
                <w:szCs w:val="22"/>
              </w:rPr>
              <w:t>Utjecaj vjetra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65B949D" w14:textId="4926432C" w:rsidR="003B37EC" w:rsidRPr="00B5641F" w:rsidRDefault="007D2CFE">
            <w:pPr>
              <w:spacing w:before="60" w:after="60"/>
              <w:ind w:right="-51"/>
              <w:rPr>
                <w:sz w:val="22"/>
                <w:szCs w:val="22"/>
              </w:rPr>
            </w:pPr>
            <w:r>
              <w:rPr>
                <w:sz w:val="22"/>
                <w:szCs w:val="22"/>
              </w:rPr>
              <w:t>Brod</w:t>
            </w:r>
            <w:r w:rsidR="003B37EC" w:rsidRPr="00B5641F">
              <w:rPr>
                <w:sz w:val="22"/>
                <w:szCs w:val="22"/>
              </w:rPr>
              <w:t xml:space="preserve"> reagira na zadani vjetar pokazivanjem kuta zanošenja.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2611AC2" w14:textId="7241FA8F" w:rsidR="003B37EC" w:rsidRPr="00B5641F" w:rsidRDefault="003B37EC" w:rsidP="007D2CFE">
            <w:pPr>
              <w:spacing w:before="40" w:after="60"/>
              <w:ind w:right="-51"/>
              <w:rPr>
                <w:sz w:val="22"/>
                <w:szCs w:val="22"/>
              </w:rPr>
            </w:pPr>
            <w:r w:rsidRPr="00B5641F">
              <w:rPr>
                <w:sz w:val="22"/>
                <w:szCs w:val="22"/>
              </w:rPr>
              <w:t xml:space="preserve">Primjenom vjetra u vježbi mora se pokazati da se kut zanošenja </w:t>
            </w:r>
            <w:r w:rsidR="007D2CFE">
              <w:rPr>
                <w:sz w:val="22"/>
                <w:szCs w:val="22"/>
              </w:rPr>
              <w:t>broda</w:t>
            </w:r>
            <w:r w:rsidRPr="00B5641F">
              <w:rPr>
                <w:sz w:val="22"/>
                <w:szCs w:val="22"/>
              </w:rPr>
              <w:t xml:space="preserve"> mijenja s brzinom i smjerom vjetra.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724C6881"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8520982" w14:textId="77777777" w:rsidR="003B37EC" w:rsidRPr="00B5641F" w:rsidRDefault="003B37EC" w:rsidP="00E83177">
            <w:pPr>
              <w:spacing w:before="60" w:after="60"/>
              <w:ind w:left="-60" w:right="-51"/>
              <w:jc w:val="center"/>
              <w:rPr>
                <w:sz w:val="22"/>
                <w:szCs w:val="22"/>
              </w:rPr>
            </w:pPr>
          </w:p>
        </w:tc>
      </w:tr>
      <w:tr w:rsidR="003B37EC" w:rsidRPr="00B5641F" w14:paraId="0F0277CB"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4ADB694" w14:textId="77777777" w:rsidR="003B37EC" w:rsidRPr="00B5641F" w:rsidRDefault="003B37EC" w:rsidP="003B194D">
            <w:pPr>
              <w:spacing w:before="60" w:after="60"/>
              <w:ind w:right="-51"/>
              <w:jc w:val="center"/>
              <w:rPr>
                <w:sz w:val="22"/>
                <w:szCs w:val="22"/>
              </w:rPr>
            </w:pPr>
            <w:r w:rsidRPr="00B5641F">
              <w:rPr>
                <w:sz w:val="22"/>
                <w:szCs w:val="22"/>
              </w:rPr>
              <w:t>42.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74203BD" w14:textId="77777777" w:rsidR="003B37EC" w:rsidRPr="00B5641F" w:rsidRDefault="003B37EC">
            <w:pPr>
              <w:spacing w:before="60" w:after="60"/>
              <w:ind w:right="-51"/>
              <w:rPr>
                <w:sz w:val="22"/>
                <w:szCs w:val="22"/>
              </w:rPr>
            </w:pPr>
            <w:r w:rsidRPr="00B5641F">
              <w:rPr>
                <w:sz w:val="22"/>
                <w:szCs w:val="22"/>
              </w:rPr>
              <w:t>Utjecaj struje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A96376F" w14:textId="3966ADD3" w:rsidR="003B37EC" w:rsidRPr="00B5641F" w:rsidRDefault="007D2CFE">
            <w:pPr>
              <w:spacing w:before="60" w:after="60"/>
              <w:ind w:right="-51"/>
              <w:rPr>
                <w:sz w:val="22"/>
                <w:szCs w:val="22"/>
              </w:rPr>
            </w:pPr>
            <w:r>
              <w:rPr>
                <w:sz w:val="22"/>
                <w:szCs w:val="22"/>
              </w:rPr>
              <w:t>Brod</w:t>
            </w:r>
            <w:r w:rsidR="003B37EC" w:rsidRPr="00B5641F">
              <w:rPr>
                <w:sz w:val="22"/>
                <w:szCs w:val="22"/>
              </w:rPr>
              <w:t xml:space="preserve"> reagira na zadanu struju pokazivanjem kuta zanošenja.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FD98BFE" w14:textId="3D081C1C" w:rsidR="003B37EC" w:rsidRPr="00B5641F" w:rsidRDefault="003B37EC" w:rsidP="007D2CFE">
            <w:pPr>
              <w:spacing w:before="40" w:after="60"/>
              <w:ind w:right="-51"/>
              <w:rPr>
                <w:sz w:val="22"/>
                <w:szCs w:val="22"/>
              </w:rPr>
            </w:pPr>
            <w:r w:rsidRPr="00B5641F">
              <w:rPr>
                <w:sz w:val="22"/>
                <w:szCs w:val="22"/>
              </w:rPr>
              <w:t xml:space="preserve">Primjenom struje u vježbi mora se pokazati da se kut zanošenja </w:t>
            </w:r>
            <w:r w:rsidR="007D2CFE">
              <w:rPr>
                <w:sz w:val="22"/>
                <w:szCs w:val="22"/>
              </w:rPr>
              <w:t>brodova</w:t>
            </w:r>
            <w:r w:rsidRPr="00B5641F">
              <w:rPr>
                <w:sz w:val="22"/>
                <w:szCs w:val="22"/>
              </w:rPr>
              <w:t xml:space="preserve"> mijenja s brzinom i smjerom struje.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7DC73FA"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0F5A1C75"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61A4B0C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CBA5E91" w14:textId="77777777" w:rsidR="003B37EC" w:rsidRPr="00B5641F" w:rsidRDefault="003B37EC" w:rsidP="003B194D">
            <w:pPr>
              <w:spacing w:before="60" w:after="60"/>
              <w:ind w:right="-51"/>
              <w:jc w:val="center"/>
              <w:rPr>
                <w:sz w:val="22"/>
                <w:szCs w:val="22"/>
              </w:rPr>
            </w:pPr>
            <w:r w:rsidRPr="00B5641F">
              <w:rPr>
                <w:sz w:val="22"/>
                <w:szCs w:val="22"/>
              </w:rPr>
              <w:t>43.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4CAC6E1" w14:textId="77777777" w:rsidR="003B37EC" w:rsidRPr="00B5641F" w:rsidRDefault="003B37EC">
            <w:pPr>
              <w:spacing w:before="60" w:after="60"/>
              <w:ind w:right="-51"/>
              <w:rPr>
                <w:sz w:val="22"/>
                <w:szCs w:val="22"/>
              </w:rPr>
            </w:pPr>
            <w:r w:rsidRPr="00B5641F">
              <w:rPr>
                <w:sz w:val="22"/>
                <w:szCs w:val="22"/>
              </w:rPr>
              <w:t>Profil i veličina slike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23C764A" w14:textId="77777777" w:rsidR="003B37EC" w:rsidRPr="00B5641F" w:rsidRDefault="003B37EC">
            <w:pPr>
              <w:spacing w:before="40" w:after="60"/>
              <w:ind w:right="-51"/>
              <w:rPr>
                <w:sz w:val="22"/>
                <w:szCs w:val="22"/>
              </w:rPr>
            </w:pPr>
            <w:r w:rsidRPr="00B5641F">
              <w:rPr>
                <w:sz w:val="22"/>
                <w:szCs w:val="22"/>
              </w:rPr>
              <w:t xml:space="preserve">Sustav za vizualni prikaz omogućuje pogled oko obzora (360 stupnjeva). Horizontalno polje pogleda može se dobiti stalnim pogledom od najmanje 210 stupnjeva i dodatnim pogledom na ostatak obzora koji se može uključiti. Vertikalni pogled omogućuje pogled dolje do vode i gore do neba kao što bi se vidjelo i na uobičajenom položaju za kormilarenje u kormilarnici.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492B279" w14:textId="77777777" w:rsidR="003B37EC" w:rsidRPr="00B5641F" w:rsidRDefault="003B37EC">
            <w:pPr>
              <w:spacing w:before="60" w:after="60"/>
              <w:ind w:right="-51"/>
              <w:rPr>
                <w:sz w:val="22"/>
                <w:szCs w:val="22"/>
              </w:rPr>
            </w:pPr>
            <w:r w:rsidRPr="00B5641F">
              <w:rPr>
                <w:sz w:val="22"/>
                <w:szCs w:val="22"/>
              </w:rPr>
              <w:t xml:space="preserve">Vizualni pregled simulatora u radu.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AD5B1A3"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130C805A" w14:textId="77777777" w:rsidR="003B37EC" w:rsidRPr="00B5641F" w:rsidRDefault="003B37EC" w:rsidP="00E83177">
            <w:pPr>
              <w:spacing w:before="60" w:after="60"/>
              <w:ind w:left="-60" w:right="-51"/>
              <w:jc w:val="center"/>
              <w:rPr>
                <w:sz w:val="22"/>
                <w:szCs w:val="22"/>
              </w:rPr>
            </w:pPr>
          </w:p>
        </w:tc>
      </w:tr>
      <w:tr w:rsidR="003B37EC" w:rsidRPr="00B5641F" w14:paraId="294D9C67"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61E58A0" w14:textId="77777777" w:rsidR="003B37EC" w:rsidRPr="00B5641F" w:rsidRDefault="003B37EC" w:rsidP="003B194D">
            <w:pPr>
              <w:spacing w:before="60" w:after="60"/>
              <w:ind w:right="-51"/>
              <w:jc w:val="center"/>
              <w:rPr>
                <w:sz w:val="22"/>
                <w:szCs w:val="22"/>
              </w:rPr>
            </w:pPr>
            <w:r w:rsidRPr="00B5641F">
              <w:rPr>
                <w:sz w:val="22"/>
                <w:szCs w:val="22"/>
              </w:rPr>
              <w:t>44.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53AAA8C" w14:textId="77777777" w:rsidR="003B37EC" w:rsidRPr="00B5641F" w:rsidRDefault="003B37EC">
            <w:pPr>
              <w:spacing w:before="60" w:after="60"/>
              <w:ind w:right="-51"/>
              <w:rPr>
                <w:sz w:val="22"/>
                <w:szCs w:val="22"/>
              </w:rPr>
            </w:pPr>
            <w:r w:rsidRPr="00B5641F">
              <w:rPr>
                <w:sz w:val="22"/>
                <w:szCs w:val="22"/>
              </w:rPr>
              <w:t>Razlučivost slike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6AD8E15" w14:textId="77777777" w:rsidR="003B37EC" w:rsidRPr="00B5641F" w:rsidRDefault="003B37EC">
            <w:pPr>
              <w:spacing w:before="40" w:after="60"/>
              <w:ind w:right="-51"/>
              <w:rPr>
                <w:sz w:val="22"/>
                <w:szCs w:val="22"/>
              </w:rPr>
            </w:pPr>
            <w:r w:rsidRPr="00B5641F">
              <w:rPr>
                <w:sz w:val="22"/>
                <w:szCs w:val="22"/>
              </w:rPr>
              <w:t xml:space="preserve">Razlučivost doseže razlučivost ljudskog oka. Brzina slike (idealno &gt; 50 slika u sekundi, barem prikaz realistične glatke slike) ne pokazuje nikakva trzanja.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B309193" w14:textId="77777777" w:rsidR="003B37EC" w:rsidRPr="00B5641F" w:rsidRDefault="003B37EC">
            <w:pPr>
              <w:spacing w:before="60" w:after="60"/>
              <w:ind w:right="-51"/>
              <w:rPr>
                <w:sz w:val="22"/>
                <w:szCs w:val="22"/>
              </w:rPr>
            </w:pPr>
            <w:r w:rsidRPr="00B5641F">
              <w:rPr>
                <w:sz w:val="22"/>
                <w:szCs w:val="22"/>
              </w:rPr>
              <w:t xml:space="preserve">Razlučivost se mora provjeriti vizualnim pregledom.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14D74F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38DFDC6" w14:textId="77777777" w:rsidR="003B37EC" w:rsidRPr="00B5641F" w:rsidRDefault="003B37EC" w:rsidP="00E83177">
            <w:pPr>
              <w:spacing w:before="60" w:after="60"/>
              <w:ind w:left="-60" w:right="-51"/>
              <w:jc w:val="center"/>
              <w:rPr>
                <w:sz w:val="22"/>
                <w:szCs w:val="22"/>
              </w:rPr>
            </w:pPr>
          </w:p>
        </w:tc>
      </w:tr>
      <w:tr w:rsidR="003B37EC" w:rsidRPr="00B5641F" w14:paraId="22464C9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175DE7B" w14:textId="77777777" w:rsidR="003B37EC" w:rsidRPr="00B5641F" w:rsidRDefault="003B37EC" w:rsidP="003B194D">
            <w:pPr>
              <w:spacing w:before="60" w:after="60"/>
              <w:ind w:right="-51"/>
              <w:jc w:val="center"/>
              <w:rPr>
                <w:sz w:val="22"/>
                <w:szCs w:val="22"/>
              </w:rPr>
            </w:pPr>
            <w:r w:rsidRPr="00B5641F">
              <w:rPr>
                <w:sz w:val="22"/>
                <w:szCs w:val="22"/>
              </w:rPr>
              <w:t>45.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1E4DDF7" w14:textId="77777777" w:rsidR="003B37EC" w:rsidRPr="00B5641F" w:rsidRDefault="003B37EC" w:rsidP="00E83177">
            <w:pPr>
              <w:spacing w:before="60" w:after="60"/>
              <w:ind w:right="-51"/>
              <w:rPr>
                <w:sz w:val="22"/>
                <w:szCs w:val="22"/>
              </w:rPr>
            </w:pPr>
            <w:r w:rsidRPr="00B5641F">
              <w:rPr>
                <w:sz w:val="22"/>
                <w:szCs w:val="22"/>
              </w:rPr>
              <w:t>Dodatni detalji i kvaliteta prikaza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42418F0" w14:textId="77777777" w:rsidR="003B37EC" w:rsidRPr="00B5641F" w:rsidRDefault="003B37EC">
            <w:pPr>
              <w:spacing w:before="60" w:after="60"/>
              <w:ind w:right="-51"/>
              <w:rPr>
                <w:sz w:val="22"/>
                <w:szCs w:val="22"/>
              </w:rPr>
            </w:pPr>
            <w:r w:rsidRPr="00B5641F">
              <w:rPr>
                <w:sz w:val="22"/>
                <w:szCs w:val="22"/>
              </w:rPr>
              <w:t xml:space="preserve">Razina detalja sustava za prikaz nadilazi pojednostavnjeni prikaz. Prikazuje dobar pogled na područje plovidbe u svim okolnostima.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7DD583F" w14:textId="77777777" w:rsidR="003B37EC" w:rsidRPr="00B5641F" w:rsidRDefault="003B37EC">
            <w:pPr>
              <w:spacing w:before="60" w:after="60"/>
              <w:ind w:right="-51"/>
              <w:rPr>
                <w:sz w:val="22"/>
                <w:szCs w:val="22"/>
              </w:rPr>
            </w:pPr>
            <w:r w:rsidRPr="00B5641F">
              <w:rPr>
                <w:sz w:val="22"/>
                <w:szCs w:val="22"/>
              </w:rPr>
              <w:t xml:space="preserve">Vizualni model mora se provjeriti vizualnim pregledom.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18F576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319079F" w14:textId="77777777" w:rsidR="003B37EC" w:rsidRPr="00B5641F" w:rsidRDefault="003B37EC" w:rsidP="00E83177">
            <w:pPr>
              <w:spacing w:before="60" w:after="60"/>
              <w:ind w:left="-60" w:right="-51"/>
              <w:jc w:val="center"/>
              <w:rPr>
                <w:sz w:val="22"/>
                <w:szCs w:val="22"/>
              </w:rPr>
            </w:pPr>
          </w:p>
        </w:tc>
      </w:tr>
      <w:tr w:rsidR="003B37EC" w:rsidRPr="00B5641F" w14:paraId="2D40F90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DF5C69F" w14:textId="77777777" w:rsidR="003B37EC" w:rsidRPr="00B5641F" w:rsidRDefault="003B37EC" w:rsidP="003B194D">
            <w:pPr>
              <w:spacing w:before="60" w:after="60"/>
              <w:ind w:right="-51"/>
              <w:jc w:val="center"/>
              <w:rPr>
                <w:sz w:val="22"/>
                <w:szCs w:val="22"/>
              </w:rPr>
            </w:pPr>
            <w:r w:rsidRPr="00B5641F">
              <w:rPr>
                <w:sz w:val="22"/>
                <w:szCs w:val="22"/>
              </w:rPr>
              <w:t>46.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8D1CCAD" w14:textId="77777777" w:rsidR="003B37EC" w:rsidRPr="00B5641F" w:rsidRDefault="003B37EC" w:rsidP="00E83177">
            <w:pPr>
              <w:spacing w:before="60" w:after="60"/>
              <w:ind w:right="-51"/>
              <w:rPr>
                <w:sz w:val="22"/>
                <w:szCs w:val="22"/>
              </w:rPr>
            </w:pPr>
            <w:r w:rsidRPr="00B5641F">
              <w:rPr>
                <w:sz w:val="22"/>
                <w:szCs w:val="22"/>
              </w:rPr>
              <w:t>Površina vode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3A60010" w14:textId="529B93B2" w:rsidR="003B37EC" w:rsidRPr="00B5641F" w:rsidRDefault="003B37EC" w:rsidP="006928C6">
            <w:pPr>
              <w:spacing w:before="60" w:after="60"/>
              <w:ind w:right="-51"/>
              <w:rPr>
                <w:sz w:val="22"/>
                <w:szCs w:val="22"/>
              </w:rPr>
            </w:pPr>
            <w:r w:rsidRPr="00B5641F">
              <w:rPr>
                <w:sz w:val="22"/>
                <w:szCs w:val="22"/>
              </w:rPr>
              <w:t xml:space="preserve">Valovi nastali djelovanjem </w:t>
            </w:r>
            <w:r w:rsidR="006928C6">
              <w:rPr>
                <w:sz w:val="22"/>
                <w:szCs w:val="22"/>
              </w:rPr>
              <w:t>broda</w:t>
            </w:r>
            <w:r w:rsidRPr="00B5641F">
              <w:rPr>
                <w:sz w:val="22"/>
                <w:szCs w:val="22"/>
              </w:rPr>
              <w:t xml:space="preserve"> ovise o brzini </w:t>
            </w:r>
            <w:r w:rsidR="006F578F">
              <w:rPr>
                <w:sz w:val="22"/>
                <w:szCs w:val="22"/>
              </w:rPr>
              <w:t>broda</w:t>
            </w:r>
            <w:r w:rsidRPr="00B5641F">
              <w:rPr>
                <w:sz w:val="22"/>
                <w:szCs w:val="22"/>
              </w:rPr>
              <w:t xml:space="preserve">. Vodi se računa o dubini vode. Valovi nastali djelovanjem vjetra u skladu su sa smjerom i brzinom vjetra.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25D18EB" w14:textId="683FF45C" w:rsidR="003B37EC" w:rsidRPr="00B5641F" w:rsidRDefault="003B37EC" w:rsidP="006928C6">
            <w:pPr>
              <w:spacing w:before="60" w:after="60"/>
              <w:ind w:right="-51"/>
              <w:rPr>
                <w:sz w:val="22"/>
                <w:szCs w:val="22"/>
              </w:rPr>
            </w:pPr>
            <w:r w:rsidRPr="00B5641F">
              <w:rPr>
                <w:sz w:val="22"/>
                <w:szCs w:val="22"/>
              </w:rPr>
              <w:t xml:space="preserve">U vizualnom pregledu mora se pokazati mijenjaju li se valovi nastali djelovanjem </w:t>
            </w:r>
            <w:r w:rsidR="006928C6">
              <w:rPr>
                <w:sz w:val="22"/>
                <w:szCs w:val="22"/>
              </w:rPr>
              <w:t>broda</w:t>
            </w:r>
            <w:r w:rsidRPr="00B5641F">
              <w:rPr>
                <w:sz w:val="22"/>
                <w:szCs w:val="22"/>
              </w:rPr>
              <w:t xml:space="preserve"> s brzinom </w:t>
            </w:r>
            <w:r w:rsidR="006928C6">
              <w:rPr>
                <w:sz w:val="22"/>
                <w:szCs w:val="22"/>
              </w:rPr>
              <w:t>broda</w:t>
            </w:r>
            <w:r w:rsidRPr="00B5641F">
              <w:rPr>
                <w:sz w:val="22"/>
                <w:szCs w:val="22"/>
              </w:rPr>
              <w:t xml:space="preserve"> i mijenjaju li se valovi nastali djelovanjem vjetra sa smjerom i brzinom vjetra.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8919E34"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256EF886" w14:textId="77777777" w:rsidR="003B37EC" w:rsidRPr="00B5641F" w:rsidRDefault="003B37EC" w:rsidP="00E83177">
            <w:pPr>
              <w:spacing w:before="60" w:after="60"/>
              <w:ind w:left="-60" w:right="-51"/>
              <w:jc w:val="center"/>
              <w:rPr>
                <w:sz w:val="22"/>
                <w:szCs w:val="22"/>
              </w:rPr>
            </w:pPr>
          </w:p>
        </w:tc>
      </w:tr>
      <w:tr w:rsidR="003B37EC" w:rsidRPr="00B5641F" w14:paraId="69C32B2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09E8545" w14:textId="77777777" w:rsidR="003B37EC" w:rsidRPr="00B5641F" w:rsidRDefault="003B37EC" w:rsidP="003B194D">
            <w:pPr>
              <w:spacing w:before="60" w:after="60"/>
              <w:ind w:right="-51"/>
              <w:jc w:val="center"/>
              <w:rPr>
                <w:sz w:val="22"/>
                <w:szCs w:val="22"/>
              </w:rPr>
            </w:pPr>
            <w:r w:rsidRPr="00B5641F">
              <w:rPr>
                <w:sz w:val="22"/>
                <w:szCs w:val="22"/>
              </w:rPr>
              <w:t>47.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C6B67FB" w14:textId="77777777" w:rsidR="003B37EC" w:rsidRPr="00B5641F" w:rsidRDefault="003B37EC" w:rsidP="00E83177">
            <w:pPr>
              <w:spacing w:before="60" w:after="60"/>
              <w:ind w:right="-51"/>
              <w:rPr>
                <w:sz w:val="22"/>
                <w:szCs w:val="22"/>
              </w:rPr>
            </w:pPr>
            <w:r w:rsidRPr="00B5641F">
              <w:rPr>
                <w:sz w:val="22"/>
                <w:szCs w:val="22"/>
              </w:rPr>
              <w:t>Sunce, Mjesec, nebeska tijela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F80DFB3" w14:textId="77777777" w:rsidR="003B37EC" w:rsidRPr="00B5641F" w:rsidRDefault="003B37EC">
            <w:pPr>
              <w:spacing w:before="60" w:after="60"/>
              <w:ind w:right="-51"/>
              <w:rPr>
                <w:sz w:val="22"/>
                <w:szCs w:val="22"/>
              </w:rPr>
            </w:pPr>
            <w:r w:rsidRPr="00B5641F">
              <w:rPr>
                <w:sz w:val="22"/>
                <w:szCs w:val="22"/>
              </w:rPr>
              <w:t xml:space="preserve">Sunce i Mjesec slijede 24-satni interval. Njihovi položaji ne odgovaraju u potpunosti mjestu i datumu simulacije. Noćno nebo može se sastojati od proizvoljno postavljenih zvijezda.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E12B5DD" w14:textId="77777777" w:rsidR="003B37EC" w:rsidRPr="00B5641F" w:rsidRDefault="003B37EC">
            <w:pPr>
              <w:spacing w:before="60" w:after="60"/>
              <w:ind w:right="-51"/>
              <w:rPr>
                <w:sz w:val="22"/>
                <w:szCs w:val="22"/>
              </w:rPr>
            </w:pPr>
            <w:r w:rsidRPr="00B5641F">
              <w:rPr>
                <w:sz w:val="22"/>
                <w:szCs w:val="22"/>
              </w:rPr>
              <w:t xml:space="preserve">U vizualnom pregledu mora se pokazati mogu li se Sunce, Mjesec i nebeska tijela prilagođavati danju te noću i u okolnostima sumraka.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ED79EF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40FA9F6F" w14:textId="77777777" w:rsidR="003B37EC" w:rsidRPr="00B5641F" w:rsidRDefault="003B37EC" w:rsidP="00E83177">
            <w:pPr>
              <w:spacing w:before="60" w:after="60"/>
              <w:ind w:left="-60" w:right="-51"/>
              <w:jc w:val="center"/>
              <w:rPr>
                <w:sz w:val="22"/>
                <w:szCs w:val="22"/>
              </w:rPr>
            </w:pPr>
          </w:p>
        </w:tc>
      </w:tr>
      <w:tr w:rsidR="003B37EC" w:rsidRPr="00B5641F" w14:paraId="5DA6F652"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F5B8275" w14:textId="77777777" w:rsidR="003B37EC" w:rsidRPr="00B5641F" w:rsidRDefault="003B37EC" w:rsidP="003B194D">
            <w:pPr>
              <w:spacing w:before="60" w:after="60"/>
              <w:ind w:right="-51"/>
              <w:jc w:val="center"/>
              <w:rPr>
                <w:sz w:val="22"/>
                <w:szCs w:val="22"/>
              </w:rPr>
            </w:pPr>
            <w:r w:rsidRPr="00B5641F">
              <w:rPr>
                <w:sz w:val="22"/>
                <w:szCs w:val="22"/>
              </w:rPr>
              <w:t>48.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4A8B60A" w14:textId="77777777" w:rsidR="003B37EC" w:rsidRPr="00B5641F" w:rsidRDefault="003B37EC" w:rsidP="00E83177">
            <w:pPr>
              <w:spacing w:before="60" w:after="60"/>
              <w:ind w:right="-51"/>
              <w:rPr>
                <w:sz w:val="22"/>
                <w:szCs w:val="22"/>
              </w:rPr>
            </w:pPr>
            <w:r w:rsidRPr="00B5641F">
              <w:rPr>
                <w:sz w:val="22"/>
                <w:szCs w:val="22"/>
              </w:rPr>
              <w:t>Vrijeme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75CA16F" w14:textId="77777777" w:rsidR="003B37EC" w:rsidRPr="00B5641F" w:rsidRDefault="003B37EC">
            <w:pPr>
              <w:spacing w:before="60" w:after="60"/>
              <w:ind w:right="-51"/>
              <w:rPr>
                <w:sz w:val="22"/>
                <w:szCs w:val="22"/>
              </w:rPr>
            </w:pPr>
            <w:r w:rsidRPr="00B5641F">
              <w:rPr>
                <w:sz w:val="22"/>
                <w:szCs w:val="22"/>
              </w:rPr>
              <w:t xml:space="preserve">Prikazani su nepomični visoki slojevi oblaka. Osim toga, može se prikazati i kiša, izmaglica i magla.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7A9E649" w14:textId="77777777" w:rsidR="003B37EC" w:rsidRPr="00B5641F" w:rsidRDefault="003B37EC">
            <w:pPr>
              <w:spacing w:before="60" w:after="60"/>
              <w:ind w:right="-51"/>
              <w:rPr>
                <w:sz w:val="22"/>
                <w:szCs w:val="22"/>
              </w:rPr>
            </w:pPr>
            <w:r w:rsidRPr="00B5641F">
              <w:rPr>
                <w:sz w:val="22"/>
                <w:szCs w:val="22"/>
              </w:rPr>
              <w:t xml:space="preserve">U vizualnom pregledu pokazuje se potrebna razina detalja.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BF43286"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242F468" w14:textId="77777777" w:rsidR="003B37EC" w:rsidRPr="00B5641F" w:rsidRDefault="003B37EC" w:rsidP="00E83177">
            <w:pPr>
              <w:spacing w:before="60" w:after="60"/>
              <w:ind w:left="-60" w:right="-51"/>
              <w:jc w:val="center"/>
              <w:rPr>
                <w:sz w:val="22"/>
                <w:szCs w:val="22"/>
              </w:rPr>
            </w:pPr>
          </w:p>
        </w:tc>
      </w:tr>
      <w:tr w:rsidR="003B37EC" w:rsidRPr="00B5641F" w14:paraId="0BE3F9C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9449F00" w14:textId="77777777" w:rsidR="003B37EC" w:rsidRPr="00B5641F" w:rsidRDefault="003B37EC" w:rsidP="003B194D">
            <w:pPr>
              <w:spacing w:before="60" w:after="60"/>
              <w:ind w:right="-51"/>
              <w:jc w:val="center"/>
              <w:rPr>
                <w:sz w:val="22"/>
                <w:szCs w:val="22"/>
              </w:rPr>
            </w:pPr>
            <w:r w:rsidRPr="00B5641F">
              <w:rPr>
                <w:sz w:val="22"/>
                <w:szCs w:val="22"/>
              </w:rPr>
              <w:t>49.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894B379" w14:textId="77777777" w:rsidR="003B37EC" w:rsidRPr="00B5641F" w:rsidRDefault="003B37EC" w:rsidP="00E83177">
            <w:pPr>
              <w:spacing w:before="60" w:after="60"/>
              <w:ind w:right="-51"/>
              <w:rPr>
                <w:sz w:val="22"/>
                <w:szCs w:val="22"/>
              </w:rPr>
            </w:pPr>
            <w:r w:rsidRPr="00B5641F">
              <w:rPr>
                <w:sz w:val="22"/>
                <w:szCs w:val="22"/>
              </w:rPr>
              <w:t>Buka okoline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BB5CEB8" w14:textId="77777777" w:rsidR="003B37EC" w:rsidRPr="00B5641F" w:rsidRDefault="003B37EC">
            <w:pPr>
              <w:spacing w:before="60" w:after="60"/>
              <w:ind w:right="-51"/>
              <w:rPr>
                <w:sz w:val="22"/>
                <w:szCs w:val="22"/>
              </w:rPr>
            </w:pPr>
            <w:r w:rsidRPr="00B5641F">
              <w:rPr>
                <w:sz w:val="22"/>
                <w:szCs w:val="22"/>
              </w:rPr>
              <w:t xml:space="preserve">Buka motora reproducira se na realističan način.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8C857AA" w14:textId="77777777" w:rsidR="003B37EC" w:rsidRPr="00B5641F" w:rsidRDefault="003B37EC">
            <w:pPr>
              <w:spacing w:before="60" w:after="60"/>
              <w:ind w:right="-51"/>
              <w:rPr>
                <w:sz w:val="22"/>
                <w:szCs w:val="22"/>
              </w:rPr>
            </w:pPr>
            <w:r w:rsidRPr="00B5641F">
              <w:rPr>
                <w:sz w:val="22"/>
                <w:szCs w:val="22"/>
              </w:rPr>
              <w:t xml:space="preserve">Buka motora mora se ispitati u mirnim vremenskim uvjetima i mirnim uvjetima na vodi ocjenjivanjem buke pri svim brzinama motora. Mora se utvrditi može li se čuti zvuk motora te jesu li razina glasnoće i zvuk prikladni.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8D7E10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CE0ECA9"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17398B7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3F2B7E3" w14:textId="77777777" w:rsidR="003B37EC" w:rsidRPr="00B5641F" w:rsidRDefault="003B37EC" w:rsidP="003B194D">
            <w:pPr>
              <w:spacing w:before="60" w:after="60"/>
              <w:ind w:right="-51"/>
              <w:jc w:val="center"/>
              <w:rPr>
                <w:sz w:val="22"/>
                <w:szCs w:val="22"/>
              </w:rPr>
            </w:pPr>
            <w:r w:rsidRPr="00B5641F">
              <w:rPr>
                <w:sz w:val="22"/>
                <w:szCs w:val="22"/>
              </w:rPr>
              <w:t>50.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18562D2" w14:textId="77777777" w:rsidR="003B37EC" w:rsidRPr="00B5641F" w:rsidRDefault="003B37EC" w:rsidP="00E83177">
            <w:pPr>
              <w:spacing w:before="60" w:after="60"/>
              <w:ind w:right="-51"/>
              <w:rPr>
                <w:sz w:val="22"/>
                <w:szCs w:val="22"/>
              </w:rPr>
            </w:pPr>
            <w:r w:rsidRPr="00B5641F">
              <w:rPr>
                <w:sz w:val="22"/>
                <w:szCs w:val="22"/>
              </w:rPr>
              <w:t>Vanjski izvori buke (npr. buka motora, zvučni signali upozorenja i sidro).</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52CE696" w14:textId="77777777" w:rsidR="003B37EC" w:rsidRPr="00B5641F" w:rsidRDefault="003B37EC">
            <w:pPr>
              <w:spacing w:before="60" w:after="60"/>
              <w:ind w:right="-51"/>
              <w:rPr>
                <w:sz w:val="22"/>
                <w:szCs w:val="22"/>
              </w:rPr>
            </w:pPr>
            <w:r w:rsidRPr="00B5641F">
              <w:rPr>
                <w:sz w:val="22"/>
                <w:szCs w:val="22"/>
              </w:rPr>
              <w:t xml:space="preserve">Pojedini zvučni signali reproduciraju se na realističan način, ali se ne mogu locirati s pomoću zvuka.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696C93B" w14:textId="798C4486" w:rsidR="003B37EC" w:rsidRPr="00B5641F" w:rsidRDefault="003B37EC">
            <w:pPr>
              <w:spacing w:before="60" w:after="60"/>
              <w:ind w:right="-51"/>
              <w:rPr>
                <w:sz w:val="22"/>
                <w:szCs w:val="22"/>
              </w:rPr>
            </w:pPr>
            <w:r w:rsidRPr="00B5641F">
              <w:rPr>
                <w:sz w:val="22"/>
                <w:szCs w:val="22"/>
              </w:rPr>
              <w:t xml:space="preserve">Kao prvi korak, na kormilarnici </w:t>
            </w:r>
            <w:r w:rsidR="006928C6">
              <w:rPr>
                <w:sz w:val="22"/>
                <w:szCs w:val="22"/>
              </w:rPr>
              <w:t>broda</w:t>
            </w:r>
            <w:r w:rsidRPr="00B5641F">
              <w:rPr>
                <w:sz w:val="22"/>
                <w:szCs w:val="22"/>
              </w:rPr>
              <w:t xml:space="preserve"> u mirovanju aktiviraju se svi dostupni zvučni signali jedan za drugim. Ocjenjuje se jesu li zvučni signali realistični s obzirom na zvuk i razine glasnoće. U drugom koraku, isti zvučni signali aktiviraju se na drugom </w:t>
            </w:r>
            <w:r w:rsidR="006928C6">
              <w:rPr>
                <w:sz w:val="22"/>
                <w:szCs w:val="22"/>
              </w:rPr>
              <w:t>brodu</w:t>
            </w:r>
            <w:r w:rsidRPr="00B5641F">
              <w:rPr>
                <w:sz w:val="22"/>
                <w:szCs w:val="22"/>
              </w:rPr>
              <w:t xml:space="preserve">, pri čemu se mijenja udaljenost do tog </w:t>
            </w:r>
            <w:r w:rsidR="006928C6">
              <w:rPr>
                <w:sz w:val="22"/>
                <w:szCs w:val="22"/>
              </w:rPr>
              <w:t>broda</w:t>
            </w:r>
            <w:r w:rsidRPr="00B5641F">
              <w:rPr>
                <w:sz w:val="22"/>
                <w:szCs w:val="22"/>
              </w:rPr>
              <w:t xml:space="preserve">. Mora se ispitati reproduciraju li se ispravni zvučni signali i jesu li njihove razine glasnoće zadovoljavajuće. </w:t>
            </w:r>
          </w:p>
          <w:p w14:paraId="01B2B3E1" w14:textId="7C4CB4E0" w:rsidR="003B37EC" w:rsidRPr="00B5641F" w:rsidRDefault="003B37EC" w:rsidP="006928C6">
            <w:pPr>
              <w:spacing w:before="60" w:after="60"/>
              <w:ind w:right="-51"/>
              <w:rPr>
                <w:sz w:val="22"/>
                <w:szCs w:val="22"/>
              </w:rPr>
            </w:pPr>
            <w:r w:rsidRPr="00B5641F">
              <w:rPr>
                <w:sz w:val="22"/>
                <w:szCs w:val="22"/>
              </w:rPr>
              <w:t xml:space="preserve">Sve funkcionalne pomoćne jedinice s napajanjem (npr. sidra) u kormilarnici </w:t>
            </w:r>
            <w:r w:rsidR="006928C6">
              <w:rPr>
                <w:sz w:val="22"/>
                <w:szCs w:val="22"/>
              </w:rPr>
              <w:t>broda</w:t>
            </w:r>
            <w:r w:rsidRPr="00B5641F">
              <w:rPr>
                <w:sz w:val="22"/>
                <w:szCs w:val="22"/>
              </w:rPr>
              <w:t xml:space="preserve"> aktiviraju se zasebno. Mora se provjeriti može li se čuti njihov rad.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FAB713E"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2F241B56" w14:textId="77777777" w:rsidR="003B37EC" w:rsidRPr="00B5641F" w:rsidRDefault="003B37EC" w:rsidP="00E83177">
            <w:pPr>
              <w:spacing w:before="60" w:after="60"/>
              <w:ind w:left="-60" w:right="-51"/>
              <w:jc w:val="center"/>
              <w:rPr>
                <w:sz w:val="22"/>
                <w:szCs w:val="22"/>
              </w:rPr>
            </w:pPr>
          </w:p>
        </w:tc>
      </w:tr>
      <w:tr w:rsidR="003B37EC" w:rsidRPr="00B5641F" w14:paraId="12E5BEBF"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5A8D457" w14:textId="77777777" w:rsidR="003B37EC" w:rsidRPr="00B5641F" w:rsidRDefault="003B37EC" w:rsidP="003B194D">
            <w:pPr>
              <w:spacing w:before="60" w:after="60"/>
              <w:ind w:right="-51"/>
              <w:jc w:val="center"/>
              <w:rPr>
                <w:sz w:val="22"/>
                <w:szCs w:val="22"/>
              </w:rPr>
            </w:pPr>
            <w:r w:rsidRPr="00B5641F">
              <w:rPr>
                <w:sz w:val="22"/>
                <w:szCs w:val="22"/>
              </w:rPr>
              <w:t>51.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8E6BB3E" w14:textId="77777777" w:rsidR="003B37EC" w:rsidRPr="00B5641F" w:rsidRDefault="003B37EC" w:rsidP="00E83177">
            <w:pPr>
              <w:spacing w:before="60" w:after="60"/>
              <w:ind w:right="-51"/>
              <w:rPr>
                <w:sz w:val="22"/>
                <w:szCs w:val="22"/>
              </w:rPr>
            </w:pPr>
            <w:r w:rsidRPr="00B5641F">
              <w:rPr>
                <w:sz w:val="22"/>
                <w:szCs w:val="22"/>
              </w:rPr>
              <w:t>Vanjska buka (zvučni signali)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6A9DE64" w14:textId="5AF8C599" w:rsidR="003B37EC" w:rsidRPr="00B5641F" w:rsidRDefault="003B37EC" w:rsidP="006928C6">
            <w:pPr>
              <w:spacing w:before="60" w:after="60"/>
              <w:ind w:right="-51"/>
              <w:rPr>
                <w:sz w:val="22"/>
                <w:szCs w:val="22"/>
              </w:rPr>
            </w:pPr>
            <w:r w:rsidRPr="00B5641F">
              <w:rPr>
                <w:sz w:val="22"/>
                <w:szCs w:val="22"/>
              </w:rPr>
              <w:t xml:space="preserve">Zvučni signali s </w:t>
            </w:r>
            <w:r w:rsidR="006928C6">
              <w:rPr>
                <w:sz w:val="22"/>
                <w:szCs w:val="22"/>
              </w:rPr>
              <w:t>broda</w:t>
            </w:r>
            <w:r w:rsidRPr="00B5641F">
              <w:rPr>
                <w:sz w:val="22"/>
                <w:szCs w:val="22"/>
              </w:rPr>
              <w:t xml:space="preserve"> moraju se moći čuti.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DC563E5" w14:textId="5B885B5A" w:rsidR="003B37EC" w:rsidRPr="00B5641F" w:rsidRDefault="003B37EC" w:rsidP="006928C6">
            <w:pPr>
              <w:spacing w:before="60" w:after="60"/>
              <w:ind w:right="-51"/>
              <w:rPr>
                <w:sz w:val="22"/>
                <w:szCs w:val="22"/>
              </w:rPr>
            </w:pPr>
            <w:r w:rsidRPr="00B5641F">
              <w:rPr>
                <w:sz w:val="22"/>
                <w:szCs w:val="22"/>
              </w:rPr>
              <w:t xml:space="preserve">Tijekom vježbe mora se davati zvučni signal s </w:t>
            </w:r>
            <w:r w:rsidR="006928C6">
              <w:rPr>
                <w:sz w:val="22"/>
                <w:szCs w:val="22"/>
              </w:rPr>
              <w:t>broda</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tcPr>
          <w:p w14:paraId="6895F931" w14:textId="77777777" w:rsidR="003B37EC" w:rsidRPr="00B5641F" w:rsidRDefault="003B37EC" w:rsidP="003B194D">
            <w:pPr>
              <w:spacing w:before="60" w:after="60"/>
              <w:ind w:left="-75" w:right="-51"/>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hideMark/>
          </w:tcPr>
          <w:p w14:paraId="5C85C50F"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510B637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2D36740" w14:textId="77777777" w:rsidR="003B37EC" w:rsidRPr="00B5641F" w:rsidRDefault="003B37EC" w:rsidP="003B194D">
            <w:pPr>
              <w:spacing w:before="60" w:after="60"/>
              <w:ind w:right="-51"/>
              <w:jc w:val="center"/>
              <w:rPr>
                <w:sz w:val="22"/>
                <w:szCs w:val="22"/>
              </w:rPr>
            </w:pPr>
            <w:r w:rsidRPr="00B5641F">
              <w:rPr>
                <w:sz w:val="22"/>
                <w:szCs w:val="22"/>
              </w:rPr>
              <w:t>52.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32CCF20" w14:textId="77777777" w:rsidR="003B37EC" w:rsidRPr="00B5641F" w:rsidRDefault="003B37EC" w:rsidP="00E83177">
            <w:pPr>
              <w:spacing w:before="60" w:after="60"/>
              <w:ind w:right="-51"/>
              <w:rPr>
                <w:sz w:val="22"/>
                <w:szCs w:val="22"/>
              </w:rPr>
            </w:pPr>
            <w:r w:rsidRPr="00B5641F">
              <w:rPr>
                <w:sz w:val="22"/>
                <w:szCs w:val="22"/>
              </w:rPr>
              <w:t>Unutarnje zvučne informacije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912E666" w14:textId="77777777" w:rsidR="003B37EC" w:rsidRPr="00B5641F" w:rsidRDefault="003B37EC">
            <w:pPr>
              <w:spacing w:before="60" w:after="60"/>
              <w:ind w:right="-51"/>
              <w:rPr>
                <w:sz w:val="22"/>
                <w:szCs w:val="22"/>
              </w:rPr>
            </w:pPr>
            <w:r w:rsidRPr="00B5641F">
              <w:rPr>
                <w:sz w:val="22"/>
                <w:szCs w:val="22"/>
              </w:rPr>
              <w:t xml:space="preserve">Zvučni signali s uređaja na mostu zvuče realistično, ali ih reproduciraju zvučnici smješteni na kontrolnoj ploči simulatora.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51DC6D9" w14:textId="77777777" w:rsidR="003B37EC" w:rsidRPr="00B5641F" w:rsidRDefault="003B37EC">
            <w:pPr>
              <w:spacing w:before="60" w:after="60"/>
              <w:ind w:right="-51"/>
              <w:rPr>
                <w:sz w:val="22"/>
                <w:szCs w:val="22"/>
              </w:rPr>
            </w:pPr>
            <w:r w:rsidRPr="00B5641F">
              <w:rPr>
                <w:sz w:val="22"/>
                <w:szCs w:val="22"/>
              </w:rPr>
              <w:t xml:space="preserve">Svi zvučni signali svih raspoloživih uređaja u kormilarnici aktiviraju se jedan za drugim. Ispituje se emitiraju li signale sami uređaji ili ih emitiraju zvučnici simulatora te koliko zvuče realistično.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2624CF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502FB3A3" w14:textId="77777777" w:rsidR="003B37EC" w:rsidRPr="00B5641F" w:rsidRDefault="003B37EC" w:rsidP="00E83177">
            <w:pPr>
              <w:spacing w:before="60" w:after="60"/>
              <w:ind w:left="-60" w:right="-51"/>
              <w:jc w:val="center"/>
              <w:rPr>
                <w:sz w:val="22"/>
                <w:szCs w:val="22"/>
              </w:rPr>
            </w:pPr>
          </w:p>
        </w:tc>
      </w:tr>
      <w:tr w:rsidR="003B37EC" w:rsidRPr="00B5641F" w14:paraId="0BBD807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CF45BC5" w14:textId="77777777" w:rsidR="003B37EC" w:rsidRPr="00B5641F" w:rsidRDefault="003B37EC" w:rsidP="003B194D">
            <w:pPr>
              <w:spacing w:before="60" w:after="60"/>
              <w:ind w:right="-51"/>
              <w:jc w:val="center"/>
              <w:rPr>
                <w:sz w:val="22"/>
                <w:szCs w:val="22"/>
              </w:rPr>
            </w:pPr>
            <w:r w:rsidRPr="00B5641F">
              <w:rPr>
                <w:sz w:val="22"/>
                <w:szCs w:val="22"/>
              </w:rPr>
              <w:t>53.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5717899" w14:textId="77777777" w:rsidR="003B37EC" w:rsidRPr="00B5641F" w:rsidRDefault="003B37EC" w:rsidP="00E83177">
            <w:pPr>
              <w:spacing w:before="60" w:after="60"/>
              <w:ind w:right="-51"/>
              <w:rPr>
                <w:sz w:val="22"/>
                <w:szCs w:val="22"/>
              </w:rPr>
            </w:pPr>
            <w:r w:rsidRPr="00B5641F">
              <w:rPr>
                <w:sz w:val="22"/>
                <w:szCs w:val="22"/>
              </w:rPr>
              <w:t>Slušanje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D2C4BDD" w14:textId="2C7FCB33" w:rsidR="003B37EC" w:rsidRPr="00B5641F" w:rsidRDefault="003B37EC" w:rsidP="006928C6">
            <w:pPr>
              <w:spacing w:before="60" w:after="60"/>
              <w:ind w:right="-51"/>
              <w:rPr>
                <w:sz w:val="22"/>
                <w:szCs w:val="22"/>
              </w:rPr>
            </w:pPr>
            <w:r w:rsidRPr="00B5641F">
              <w:rPr>
                <w:sz w:val="22"/>
                <w:szCs w:val="22"/>
              </w:rPr>
              <w:t xml:space="preserve">Operater može čuti svu buku iz kormilarnice </w:t>
            </w:r>
            <w:r w:rsidR="006928C6">
              <w:rPr>
                <w:sz w:val="22"/>
                <w:szCs w:val="22"/>
              </w:rPr>
              <w:t>broda</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76745A9" w14:textId="167A8195" w:rsidR="003B37EC" w:rsidRPr="00B5641F" w:rsidRDefault="003B37EC" w:rsidP="006928C6">
            <w:pPr>
              <w:spacing w:before="60" w:after="60"/>
              <w:ind w:right="-51"/>
              <w:rPr>
                <w:sz w:val="22"/>
                <w:szCs w:val="22"/>
              </w:rPr>
            </w:pPr>
            <w:r w:rsidRPr="00B5641F">
              <w:rPr>
                <w:sz w:val="22"/>
                <w:szCs w:val="22"/>
              </w:rPr>
              <w:t xml:space="preserve">U simulaciji se mora ispitati prenose li se zvukovi iz kormilarnice </w:t>
            </w:r>
            <w:r w:rsidR="006928C6">
              <w:rPr>
                <w:sz w:val="22"/>
                <w:szCs w:val="22"/>
              </w:rPr>
              <w:t>broda</w:t>
            </w:r>
            <w:r w:rsidRPr="00B5641F">
              <w:rPr>
                <w:sz w:val="22"/>
                <w:szCs w:val="22"/>
              </w:rPr>
              <w:t xml:space="preserve"> jasno i razumljivo te može li se razina glasnoće podešavati.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FE83F4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BD093A8" w14:textId="77777777" w:rsidR="003B37EC" w:rsidRPr="00B5641F" w:rsidRDefault="003B37EC" w:rsidP="00E83177">
            <w:pPr>
              <w:spacing w:before="60" w:after="60"/>
              <w:ind w:left="-60" w:right="-51"/>
              <w:jc w:val="center"/>
              <w:rPr>
                <w:sz w:val="22"/>
                <w:szCs w:val="22"/>
              </w:rPr>
            </w:pPr>
          </w:p>
        </w:tc>
      </w:tr>
      <w:tr w:rsidR="003B37EC" w:rsidRPr="00B5641F" w14:paraId="2B6AD56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FF5B5AF" w14:textId="77777777" w:rsidR="003B37EC" w:rsidRPr="00B5641F" w:rsidRDefault="003B37EC" w:rsidP="003B194D">
            <w:pPr>
              <w:spacing w:before="60" w:after="60"/>
              <w:ind w:right="-51"/>
              <w:jc w:val="center"/>
              <w:rPr>
                <w:sz w:val="22"/>
                <w:szCs w:val="22"/>
              </w:rPr>
            </w:pPr>
            <w:r w:rsidRPr="00B5641F">
              <w:rPr>
                <w:sz w:val="22"/>
                <w:szCs w:val="22"/>
              </w:rPr>
              <w:t>54.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047E8B9" w14:textId="77777777" w:rsidR="003B37EC" w:rsidRPr="00B5641F" w:rsidRDefault="003B37EC" w:rsidP="00E83177">
            <w:pPr>
              <w:spacing w:before="60" w:after="60"/>
              <w:ind w:right="-51"/>
              <w:rPr>
                <w:sz w:val="22"/>
                <w:szCs w:val="22"/>
              </w:rPr>
            </w:pPr>
            <w:r w:rsidRPr="00B5641F">
              <w:rPr>
                <w:sz w:val="22"/>
                <w:szCs w:val="22"/>
              </w:rPr>
              <w:t>Snimanje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1B7B549" w14:textId="0172F9F9" w:rsidR="003B37EC" w:rsidRPr="00B5641F" w:rsidRDefault="003B37EC" w:rsidP="006928C6">
            <w:pPr>
              <w:spacing w:before="60" w:after="60"/>
              <w:ind w:right="-51"/>
              <w:rPr>
                <w:sz w:val="22"/>
                <w:szCs w:val="22"/>
              </w:rPr>
            </w:pPr>
            <w:r w:rsidRPr="00B5641F">
              <w:rPr>
                <w:sz w:val="22"/>
                <w:szCs w:val="22"/>
              </w:rPr>
              <w:t xml:space="preserve">Zvukovi iz kormilarnice </w:t>
            </w:r>
            <w:r w:rsidR="006928C6">
              <w:rPr>
                <w:sz w:val="22"/>
                <w:szCs w:val="22"/>
              </w:rPr>
              <w:t>broda</w:t>
            </w:r>
            <w:r w:rsidRPr="00B5641F">
              <w:rPr>
                <w:sz w:val="22"/>
                <w:szCs w:val="22"/>
              </w:rPr>
              <w:t xml:space="preserve"> snimaju se sinkronizirano sa simulacijom.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FB26E35" w14:textId="77777777" w:rsidR="003B37EC" w:rsidRPr="00B5641F" w:rsidRDefault="003B37EC">
            <w:pPr>
              <w:spacing w:before="60" w:after="60"/>
              <w:ind w:right="-51"/>
              <w:rPr>
                <w:sz w:val="22"/>
                <w:szCs w:val="22"/>
              </w:rPr>
            </w:pPr>
            <w:r w:rsidRPr="00B5641F">
              <w:rPr>
                <w:sz w:val="22"/>
                <w:szCs w:val="22"/>
              </w:rPr>
              <w:t xml:space="preserve">Vježba se izvodi uključujući radijsku komunikaciju i zvukove. Pri reprodukciji vježbe mora se čuti ispravna zvučna snimka sinkronizirana sa snimkom simulacije.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B3AEC67"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E8BFCB8" w14:textId="77777777" w:rsidR="003B37EC" w:rsidRPr="00B5641F" w:rsidRDefault="003B37EC" w:rsidP="00E83177">
            <w:pPr>
              <w:spacing w:before="60" w:after="60"/>
              <w:ind w:left="-60" w:right="-51"/>
              <w:jc w:val="center"/>
              <w:rPr>
                <w:sz w:val="22"/>
                <w:szCs w:val="22"/>
              </w:rPr>
            </w:pPr>
          </w:p>
        </w:tc>
      </w:tr>
      <w:tr w:rsidR="003B37EC" w:rsidRPr="00B5641F" w14:paraId="2EA239A9"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C894029" w14:textId="77777777" w:rsidR="003B37EC" w:rsidRPr="00B5641F" w:rsidRDefault="003B37EC" w:rsidP="003B194D">
            <w:pPr>
              <w:spacing w:before="60" w:after="60"/>
              <w:ind w:right="-51"/>
              <w:jc w:val="center"/>
              <w:rPr>
                <w:sz w:val="22"/>
                <w:szCs w:val="22"/>
              </w:rPr>
            </w:pPr>
            <w:r w:rsidRPr="00B5641F">
              <w:rPr>
                <w:sz w:val="22"/>
                <w:szCs w:val="22"/>
              </w:rPr>
              <w:t>55.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86F2EC5" w14:textId="77777777" w:rsidR="003B37EC" w:rsidRPr="00B5641F" w:rsidRDefault="003B37EC" w:rsidP="00E83177">
            <w:pPr>
              <w:spacing w:before="60" w:after="60"/>
              <w:ind w:right="-51"/>
              <w:rPr>
                <w:sz w:val="22"/>
                <w:szCs w:val="22"/>
              </w:rPr>
            </w:pPr>
            <w:r w:rsidRPr="00B5641F">
              <w:rPr>
                <w:sz w:val="22"/>
                <w:szCs w:val="22"/>
              </w:rPr>
              <w:t>Usklađenost radara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C623F84" w14:textId="77777777" w:rsidR="003B37EC" w:rsidRPr="00B5641F" w:rsidRDefault="003B37EC">
            <w:pPr>
              <w:spacing w:before="60" w:after="60"/>
              <w:ind w:right="-51"/>
              <w:rPr>
                <w:sz w:val="22"/>
                <w:szCs w:val="22"/>
              </w:rPr>
            </w:pPr>
            <w:r w:rsidRPr="00B5641F">
              <w:rPr>
                <w:sz w:val="22"/>
                <w:szCs w:val="22"/>
              </w:rPr>
              <w:t xml:space="preserve">Kutna točnost za horizontalni smjer mora biti u skladu s europskom tehničkom specifikacijom (ETSI) EN 302 194. Učinci povezani s vertikalno ograničenim kutom otvaranja mogu se utvrditi, npr. pri prolasku ispod mostova.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02B7FD9" w14:textId="77777777" w:rsidR="003B37EC" w:rsidRPr="00B5641F" w:rsidRDefault="003B37EC">
            <w:pPr>
              <w:spacing w:before="60" w:after="60"/>
              <w:ind w:right="-51"/>
              <w:rPr>
                <w:sz w:val="22"/>
                <w:szCs w:val="22"/>
              </w:rPr>
            </w:pPr>
            <w:r w:rsidRPr="00B5641F">
              <w:rPr>
                <w:sz w:val="22"/>
                <w:szCs w:val="22"/>
              </w:rPr>
              <w:t xml:space="preserve">„Vertikalna” usklađenost: simulacija prolaska ispod mosta uzimajući u obzir: </w:t>
            </w:r>
          </w:p>
          <w:p w14:paraId="5FD479F4" w14:textId="77777777" w:rsidR="003B37EC" w:rsidRPr="00B5641F" w:rsidRDefault="003B37EC">
            <w:pPr>
              <w:spacing w:before="60" w:after="60"/>
              <w:ind w:right="-51"/>
              <w:rPr>
                <w:sz w:val="22"/>
                <w:szCs w:val="22"/>
              </w:rPr>
            </w:pPr>
            <w:r w:rsidRPr="00B5641F">
              <w:rPr>
                <w:sz w:val="22"/>
                <w:szCs w:val="22"/>
              </w:rPr>
              <w:t xml:space="preserve">— visinu antene iznad površine vode pri trenutačnom gazu, </w:t>
            </w:r>
          </w:p>
          <w:p w14:paraId="75576279" w14:textId="3A5547D0" w:rsidR="003B37EC" w:rsidRPr="00B5641F" w:rsidRDefault="003B37EC">
            <w:pPr>
              <w:spacing w:before="60" w:after="60"/>
              <w:ind w:right="-51"/>
              <w:rPr>
                <w:sz w:val="22"/>
                <w:szCs w:val="22"/>
              </w:rPr>
            </w:pPr>
            <w:r w:rsidRPr="00B5641F">
              <w:rPr>
                <w:sz w:val="22"/>
                <w:szCs w:val="22"/>
              </w:rPr>
              <w:t xml:space="preserve">— kut zračenja u skladu s radarskim snopom i trimom </w:t>
            </w:r>
            <w:r w:rsidR="006F578F">
              <w:rPr>
                <w:sz w:val="22"/>
                <w:szCs w:val="22"/>
              </w:rPr>
              <w:t>broda</w:t>
            </w:r>
            <w:r w:rsidRPr="00B5641F">
              <w:rPr>
                <w:sz w:val="22"/>
                <w:szCs w:val="22"/>
              </w:rPr>
              <w:t xml:space="preserve">, </w:t>
            </w:r>
          </w:p>
          <w:p w14:paraId="3469BE2F" w14:textId="77777777" w:rsidR="003B37EC" w:rsidRPr="00B5641F" w:rsidRDefault="003B37EC">
            <w:pPr>
              <w:spacing w:before="60" w:after="60"/>
              <w:ind w:right="-51"/>
              <w:rPr>
                <w:sz w:val="22"/>
                <w:szCs w:val="22"/>
              </w:rPr>
            </w:pPr>
            <w:r w:rsidRPr="00B5641F">
              <w:rPr>
                <w:sz w:val="22"/>
                <w:szCs w:val="22"/>
              </w:rPr>
              <w:t xml:space="preserve">— visinu mosta između donjeg ruba mosta i površine vode.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7B1DF3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5DCD78DA"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143E85D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08AC28B" w14:textId="77777777" w:rsidR="003B37EC" w:rsidRPr="00B5641F" w:rsidRDefault="003B37EC" w:rsidP="003B194D">
            <w:pPr>
              <w:spacing w:before="60" w:after="60"/>
              <w:ind w:right="-51"/>
              <w:jc w:val="center"/>
              <w:rPr>
                <w:sz w:val="22"/>
                <w:szCs w:val="22"/>
              </w:rPr>
            </w:pPr>
            <w:r w:rsidRPr="00B5641F">
              <w:rPr>
                <w:sz w:val="22"/>
                <w:szCs w:val="22"/>
              </w:rPr>
              <w:t>56.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656002D" w14:textId="77777777" w:rsidR="003B37EC" w:rsidRPr="00B5641F" w:rsidRDefault="003B37EC" w:rsidP="00E83177">
            <w:pPr>
              <w:spacing w:before="60" w:after="60"/>
              <w:ind w:right="-51"/>
              <w:rPr>
                <w:sz w:val="22"/>
                <w:szCs w:val="22"/>
              </w:rPr>
            </w:pPr>
            <w:r w:rsidRPr="00B5641F">
              <w:rPr>
                <w:sz w:val="22"/>
                <w:szCs w:val="22"/>
              </w:rPr>
              <w:t>Razlučivost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C51823C" w14:textId="77777777" w:rsidR="003B37EC" w:rsidRPr="00B5641F" w:rsidRDefault="003B37EC">
            <w:pPr>
              <w:spacing w:before="60" w:after="60"/>
              <w:ind w:right="-51"/>
              <w:rPr>
                <w:sz w:val="22"/>
                <w:szCs w:val="22"/>
              </w:rPr>
            </w:pPr>
            <w:r w:rsidRPr="00B5641F">
              <w:rPr>
                <w:sz w:val="22"/>
                <w:szCs w:val="22"/>
              </w:rPr>
              <w:t xml:space="preserve">Radarska simulacija mora stvarati realističnu radarsku sliku. Radarska simulacija mora ispunjavati zahtjeve iz europske tehničke specifikacije ETSI EN 302 194 [1].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DFE0100" w14:textId="77777777" w:rsidR="003B37EC" w:rsidRPr="00B5641F" w:rsidRDefault="003B37EC">
            <w:pPr>
              <w:spacing w:before="60" w:after="60"/>
              <w:ind w:right="-51"/>
              <w:rPr>
                <w:sz w:val="22"/>
                <w:szCs w:val="22"/>
              </w:rPr>
            </w:pPr>
            <w:r w:rsidRPr="00B5641F">
              <w:rPr>
                <w:sz w:val="22"/>
                <w:szCs w:val="22"/>
              </w:rPr>
              <w:t xml:space="preserve">Ispravna razlučivost mora se pokazati na udaljenosti od 1 200 m: dva objekta s azimutskom udaljenošću od 30 m moraju se identificirati kao dva zasebna objekta. </w:t>
            </w:r>
          </w:p>
          <w:p w14:paraId="24794899" w14:textId="77777777" w:rsidR="003B37EC" w:rsidRPr="00B5641F" w:rsidRDefault="003B37EC">
            <w:pPr>
              <w:spacing w:before="60" w:after="60"/>
              <w:ind w:right="-51"/>
              <w:rPr>
                <w:sz w:val="22"/>
                <w:szCs w:val="22"/>
              </w:rPr>
            </w:pPr>
            <w:r w:rsidRPr="00B5641F">
              <w:rPr>
                <w:sz w:val="22"/>
                <w:szCs w:val="22"/>
              </w:rPr>
              <w:t xml:space="preserve">Dva objekta na udaljenosti od 1 200 m u istom smjeru, na međusobnoj udaljenosti od 15 m, moraju se identificirati kao dva različita objekta.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BE2E920"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2B165EC5"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788E1DD1"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DA1F7AD" w14:textId="77777777" w:rsidR="003B37EC" w:rsidRPr="00B5641F" w:rsidRDefault="003B37EC" w:rsidP="003B194D">
            <w:pPr>
              <w:spacing w:before="60" w:after="60"/>
              <w:ind w:right="-51"/>
              <w:jc w:val="center"/>
              <w:rPr>
                <w:sz w:val="22"/>
                <w:szCs w:val="22"/>
              </w:rPr>
            </w:pPr>
            <w:r w:rsidRPr="00B5641F">
              <w:rPr>
                <w:sz w:val="22"/>
                <w:szCs w:val="22"/>
              </w:rPr>
              <w:t>57.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09A78EE1" w14:textId="11783456" w:rsidR="003B37EC" w:rsidRPr="00B5641F" w:rsidRDefault="003B37EC" w:rsidP="006928C6">
            <w:pPr>
              <w:spacing w:before="60" w:after="60"/>
              <w:ind w:right="-51"/>
              <w:rPr>
                <w:sz w:val="22"/>
                <w:szCs w:val="22"/>
              </w:rPr>
            </w:pPr>
            <w:r w:rsidRPr="00B5641F">
              <w:rPr>
                <w:sz w:val="22"/>
                <w:szCs w:val="22"/>
              </w:rPr>
              <w:t xml:space="preserve">Stvaranje sjena uzrokovano vlastitim ili drugim </w:t>
            </w:r>
            <w:r w:rsidR="006928C6">
              <w:rPr>
                <w:sz w:val="22"/>
                <w:szCs w:val="22"/>
              </w:rPr>
              <w:t>brodom</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C20F7D8" w14:textId="49C2E0A7" w:rsidR="003B37EC" w:rsidRPr="00B5641F" w:rsidRDefault="003B37EC" w:rsidP="006928C6">
            <w:pPr>
              <w:spacing w:before="60" w:after="60"/>
              <w:ind w:right="-51"/>
              <w:rPr>
                <w:sz w:val="22"/>
                <w:szCs w:val="22"/>
              </w:rPr>
            </w:pPr>
            <w:r w:rsidRPr="00B5641F">
              <w:rPr>
                <w:sz w:val="22"/>
                <w:szCs w:val="22"/>
              </w:rPr>
              <w:t xml:space="preserve">Stvaranje sjena odgovara trigonometrijskim odnosima, ali se ne uzimaju u obzir promjene dinamičnog položaja </w:t>
            </w:r>
            <w:r w:rsidR="006928C6">
              <w:rPr>
                <w:sz w:val="22"/>
                <w:szCs w:val="22"/>
              </w:rPr>
              <w:t>broda</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7D11CD2" w14:textId="3D6E9A25" w:rsidR="003B37EC" w:rsidRPr="00B5641F" w:rsidRDefault="003B37EC">
            <w:pPr>
              <w:spacing w:before="60" w:after="60"/>
              <w:ind w:right="-51"/>
              <w:rPr>
                <w:sz w:val="22"/>
                <w:szCs w:val="22"/>
              </w:rPr>
            </w:pPr>
            <w:r w:rsidRPr="00B5641F">
              <w:rPr>
                <w:sz w:val="22"/>
                <w:szCs w:val="22"/>
              </w:rPr>
              <w:t xml:space="preserve">Stvaranje sjena prouzročeno vlastitim </w:t>
            </w:r>
            <w:r w:rsidR="006928C6">
              <w:rPr>
                <w:sz w:val="22"/>
                <w:szCs w:val="22"/>
              </w:rPr>
              <w:t>brodom</w:t>
            </w:r>
            <w:r w:rsidRPr="00B5641F">
              <w:rPr>
                <w:sz w:val="22"/>
                <w:szCs w:val="22"/>
              </w:rPr>
              <w:t xml:space="preserve"> mora se ispitati prilaženjem plutači i utvrđivanjem udaljenosti kad je plutača skrivena iza pramca </w:t>
            </w:r>
            <w:r w:rsidR="006F578F">
              <w:rPr>
                <w:sz w:val="22"/>
                <w:szCs w:val="22"/>
              </w:rPr>
              <w:t>broda</w:t>
            </w:r>
            <w:r w:rsidRPr="00B5641F">
              <w:rPr>
                <w:sz w:val="22"/>
                <w:szCs w:val="22"/>
              </w:rPr>
              <w:t xml:space="preserve">. Ta udaljenost mora biti realistična. </w:t>
            </w:r>
          </w:p>
          <w:p w14:paraId="4C4B67CD" w14:textId="3433DB07" w:rsidR="003B37EC" w:rsidRPr="00B5641F" w:rsidRDefault="003B37EC">
            <w:pPr>
              <w:spacing w:before="60" w:after="60"/>
              <w:ind w:right="-51"/>
              <w:rPr>
                <w:sz w:val="22"/>
                <w:szCs w:val="22"/>
              </w:rPr>
            </w:pPr>
            <w:r w:rsidRPr="00B5641F">
              <w:rPr>
                <w:sz w:val="22"/>
                <w:szCs w:val="22"/>
              </w:rPr>
              <w:t xml:space="preserve">Stvaranje sjena prouzročeno drugim </w:t>
            </w:r>
            <w:r w:rsidR="006F578F">
              <w:rPr>
                <w:sz w:val="22"/>
                <w:szCs w:val="22"/>
              </w:rPr>
              <w:t>brodom</w:t>
            </w:r>
            <w:r w:rsidRPr="00B5641F">
              <w:rPr>
                <w:sz w:val="22"/>
                <w:szCs w:val="22"/>
              </w:rPr>
              <w:t xml:space="preserve"> mora se ispitati stavljanjem dvaju </w:t>
            </w:r>
            <w:r w:rsidR="006F578F">
              <w:rPr>
                <w:sz w:val="22"/>
                <w:szCs w:val="22"/>
              </w:rPr>
              <w:t>broda</w:t>
            </w:r>
            <w:r w:rsidRPr="00B5641F">
              <w:rPr>
                <w:sz w:val="22"/>
                <w:szCs w:val="22"/>
              </w:rPr>
              <w:t xml:space="preserve"> u isti smjer. Kad se manj</w:t>
            </w:r>
            <w:r w:rsidR="00F334EE" w:rsidRPr="00B5641F">
              <w:rPr>
                <w:sz w:val="22"/>
                <w:szCs w:val="22"/>
              </w:rPr>
              <w:t>e</w:t>
            </w:r>
            <w:r w:rsidRPr="00B5641F">
              <w:rPr>
                <w:sz w:val="22"/>
                <w:szCs w:val="22"/>
              </w:rPr>
              <w:t xml:space="preserve"> </w:t>
            </w:r>
            <w:r w:rsidR="006F578F">
              <w:rPr>
                <w:sz w:val="22"/>
                <w:szCs w:val="22"/>
              </w:rPr>
              <w:t>brod</w:t>
            </w:r>
            <w:r w:rsidRPr="00B5641F">
              <w:rPr>
                <w:sz w:val="22"/>
                <w:szCs w:val="22"/>
              </w:rPr>
              <w:t xml:space="preserve"> stavi iza većeg </w:t>
            </w:r>
            <w:r w:rsidR="006F578F">
              <w:rPr>
                <w:sz w:val="22"/>
                <w:szCs w:val="22"/>
              </w:rPr>
              <w:t>broda</w:t>
            </w:r>
            <w:r w:rsidRPr="00B5641F">
              <w:rPr>
                <w:sz w:val="22"/>
                <w:szCs w:val="22"/>
              </w:rPr>
              <w:t>, manj</w:t>
            </w:r>
            <w:r w:rsidR="00F334EE" w:rsidRPr="00B5641F">
              <w:rPr>
                <w:sz w:val="22"/>
                <w:szCs w:val="22"/>
              </w:rPr>
              <w:t>e</w:t>
            </w:r>
            <w:r w:rsidRPr="00B5641F">
              <w:rPr>
                <w:sz w:val="22"/>
                <w:szCs w:val="22"/>
              </w:rPr>
              <w:t xml:space="preserve"> </w:t>
            </w:r>
            <w:r w:rsidR="006F578F">
              <w:rPr>
                <w:sz w:val="22"/>
                <w:szCs w:val="22"/>
              </w:rPr>
              <w:t>brod</w:t>
            </w:r>
            <w:r w:rsidRPr="00B5641F">
              <w:rPr>
                <w:sz w:val="22"/>
                <w:szCs w:val="22"/>
              </w:rPr>
              <w:t>ne smije se pojavljivati na radarskom zaslonu.</w:t>
            </w:r>
          </w:p>
        </w:tc>
        <w:tc>
          <w:tcPr>
            <w:tcW w:w="936" w:type="dxa"/>
            <w:tcBorders>
              <w:top w:val="single" w:sz="4" w:space="0" w:color="auto"/>
              <w:left w:val="single" w:sz="4" w:space="0" w:color="auto"/>
              <w:bottom w:val="single" w:sz="4" w:space="0" w:color="auto"/>
              <w:right w:val="single" w:sz="4" w:space="0" w:color="auto"/>
            </w:tcBorders>
            <w:vAlign w:val="center"/>
            <w:hideMark/>
          </w:tcPr>
          <w:p w14:paraId="03D9F034"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5AE0AE5D"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7B9F501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F1ADAAD" w14:textId="77777777" w:rsidR="003B37EC" w:rsidRPr="00B5641F" w:rsidRDefault="003B37EC" w:rsidP="003B194D">
            <w:pPr>
              <w:spacing w:before="60" w:after="60"/>
              <w:ind w:right="-51"/>
              <w:jc w:val="center"/>
              <w:rPr>
                <w:sz w:val="22"/>
                <w:szCs w:val="22"/>
              </w:rPr>
            </w:pPr>
            <w:r w:rsidRPr="00B5641F">
              <w:rPr>
                <w:sz w:val="22"/>
                <w:szCs w:val="22"/>
              </w:rPr>
              <w:t>58.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4441383" w14:textId="77777777" w:rsidR="003B37EC" w:rsidRPr="00B5641F" w:rsidRDefault="003B37EC" w:rsidP="00E83177">
            <w:pPr>
              <w:spacing w:before="60" w:after="60"/>
              <w:ind w:right="-51"/>
              <w:rPr>
                <w:sz w:val="22"/>
                <w:szCs w:val="22"/>
              </w:rPr>
            </w:pPr>
            <w:r w:rsidRPr="00B5641F">
              <w:rPr>
                <w:sz w:val="22"/>
                <w:szCs w:val="22"/>
              </w:rPr>
              <w:t>Šum uzrokovan valovima i kišom</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2AD5B64" w14:textId="77777777" w:rsidR="003B37EC" w:rsidRPr="00B5641F" w:rsidRDefault="003B37EC">
            <w:pPr>
              <w:spacing w:before="60" w:after="60"/>
              <w:ind w:right="-51"/>
              <w:rPr>
                <w:sz w:val="22"/>
                <w:szCs w:val="22"/>
              </w:rPr>
            </w:pPr>
            <w:r w:rsidRPr="00B5641F">
              <w:rPr>
                <w:sz w:val="22"/>
                <w:szCs w:val="22"/>
              </w:rPr>
              <w:t xml:space="preserve">Prilagođavanje filtera i njihova učinka odgovara veličini iz stvarnih odobrenih uređaja.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F97B3CA" w14:textId="77777777" w:rsidR="003B37EC" w:rsidRPr="00B5641F" w:rsidRDefault="003B37EC">
            <w:pPr>
              <w:spacing w:before="60" w:after="60"/>
              <w:ind w:right="-51"/>
              <w:rPr>
                <w:sz w:val="22"/>
                <w:szCs w:val="22"/>
              </w:rPr>
            </w:pPr>
            <w:r w:rsidRPr="00B5641F">
              <w:rPr>
                <w:sz w:val="22"/>
                <w:szCs w:val="22"/>
              </w:rPr>
              <w:t xml:space="preserve">Ocjenjivanje se provodi uključivanjem i prilagođavanjem filtera.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9D92986"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B1ABBB0"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159FD258"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9D14812" w14:textId="77777777" w:rsidR="003B37EC" w:rsidRPr="00B5641F" w:rsidRDefault="003B37EC" w:rsidP="003B194D">
            <w:pPr>
              <w:spacing w:before="60" w:after="60"/>
              <w:ind w:right="-51"/>
              <w:jc w:val="center"/>
              <w:rPr>
                <w:sz w:val="22"/>
                <w:szCs w:val="22"/>
              </w:rPr>
            </w:pPr>
            <w:r w:rsidRPr="00B5641F">
              <w:rPr>
                <w:sz w:val="22"/>
                <w:szCs w:val="22"/>
              </w:rPr>
              <w:t>59.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CC6A4CB" w14:textId="77777777" w:rsidR="003B37EC" w:rsidRPr="00B5641F" w:rsidRDefault="003B37EC" w:rsidP="00E83177">
            <w:pPr>
              <w:spacing w:before="60" w:after="60"/>
              <w:ind w:right="-51"/>
              <w:rPr>
                <w:sz w:val="22"/>
                <w:szCs w:val="22"/>
              </w:rPr>
            </w:pPr>
            <w:r w:rsidRPr="00B5641F">
              <w:rPr>
                <w:sz w:val="22"/>
                <w:szCs w:val="22"/>
              </w:rPr>
              <w:t>Lažne jeke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BACD9CF" w14:textId="77777777" w:rsidR="003B37EC" w:rsidRPr="00B5641F" w:rsidRDefault="003B37EC">
            <w:pPr>
              <w:spacing w:before="60" w:after="60"/>
              <w:ind w:right="-51"/>
              <w:rPr>
                <w:sz w:val="22"/>
                <w:szCs w:val="22"/>
              </w:rPr>
            </w:pPr>
            <w:r w:rsidRPr="00B5641F">
              <w:rPr>
                <w:sz w:val="22"/>
                <w:szCs w:val="22"/>
              </w:rPr>
              <w:t xml:space="preserve">Stvaraju se lažne jeke. Osim toga, frekvencija višestrukih jeka mijenja se s udaljenošću na realističan način.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12CC0C7" w14:textId="39AB1245" w:rsidR="003B37EC" w:rsidRPr="00B5641F" w:rsidRDefault="003B37EC" w:rsidP="006928C6">
            <w:pPr>
              <w:spacing w:before="60" w:after="60"/>
              <w:ind w:right="-51"/>
              <w:rPr>
                <w:sz w:val="22"/>
                <w:szCs w:val="22"/>
              </w:rPr>
            </w:pPr>
            <w:r w:rsidRPr="00B5641F">
              <w:rPr>
                <w:sz w:val="22"/>
                <w:szCs w:val="22"/>
              </w:rPr>
              <w:t xml:space="preserve">U vježbi s više </w:t>
            </w:r>
            <w:r w:rsidR="006928C6">
              <w:rPr>
                <w:sz w:val="22"/>
                <w:szCs w:val="22"/>
              </w:rPr>
              <w:t>brodova</w:t>
            </w:r>
            <w:r w:rsidRPr="00B5641F">
              <w:rPr>
                <w:sz w:val="22"/>
                <w:szCs w:val="22"/>
              </w:rPr>
              <w:t xml:space="preserve"> lažne jeke moraju biti vidljive. Tijekom ispitivanja promatrač mora tražiti smetnje i višestruke jeke.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CEC5F51"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43119C23"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65FD28A5"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F553577" w14:textId="77777777" w:rsidR="003B37EC" w:rsidRPr="00B5641F" w:rsidRDefault="003B37EC" w:rsidP="003B194D">
            <w:pPr>
              <w:spacing w:before="60" w:after="60"/>
              <w:ind w:right="-51"/>
              <w:jc w:val="center"/>
              <w:rPr>
                <w:sz w:val="22"/>
                <w:szCs w:val="22"/>
              </w:rPr>
            </w:pPr>
            <w:r w:rsidRPr="00B5641F">
              <w:rPr>
                <w:sz w:val="22"/>
                <w:szCs w:val="22"/>
              </w:rPr>
              <w:t>60.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2F0D23F" w14:textId="77777777" w:rsidR="003B37EC" w:rsidRPr="00B5641F" w:rsidRDefault="003B37EC" w:rsidP="00E83177">
            <w:pPr>
              <w:spacing w:before="60" w:after="60"/>
              <w:ind w:right="-51"/>
              <w:rPr>
                <w:sz w:val="22"/>
                <w:szCs w:val="22"/>
              </w:rPr>
            </w:pPr>
            <w:r w:rsidRPr="00B5641F">
              <w:rPr>
                <w:sz w:val="22"/>
                <w:szCs w:val="22"/>
              </w:rPr>
              <w:t>Dubina vode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BBEA7AF" w14:textId="2E2F4377" w:rsidR="003B37EC" w:rsidRPr="00B5641F" w:rsidRDefault="003B37EC">
            <w:pPr>
              <w:spacing w:before="40" w:after="60"/>
              <w:ind w:right="-51"/>
              <w:rPr>
                <w:sz w:val="22"/>
                <w:szCs w:val="22"/>
              </w:rPr>
            </w:pPr>
            <w:r w:rsidRPr="00B5641F">
              <w:rPr>
                <w:sz w:val="22"/>
                <w:szCs w:val="22"/>
              </w:rPr>
              <w:t xml:space="preserve">Topografija dna podrobno je opisana izobatama i izmjerenim dubinama ili u bilo kojem drugom obliku u visokoj razlučivosti, u onoj mjeri u kojoj postoje dostupni podaci.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C33B485" w14:textId="72E8AEC4" w:rsidR="003B37EC" w:rsidRPr="00B5641F" w:rsidRDefault="003B37EC">
            <w:pPr>
              <w:spacing w:before="60" w:after="60"/>
              <w:ind w:right="-51"/>
              <w:rPr>
                <w:sz w:val="22"/>
                <w:szCs w:val="22"/>
              </w:rPr>
            </w:pPr>
            <w:r w:rsidRPr="00B5641F">
              <w:rPr>
                <w:sz w:val="22"/>
                <w:szCs w:val="22"/>
              </w:rPr>
              <w:t>Pri plovidbi kroz područje koje treba pregledati</w:t>
            </w:r>
            <w:r w:rsidR="006928C6">
              <w:rPr>
                <w:sz w:val="22"/>
                <w:szCs w:val="22"/>
              </w:rPr>
              <w:t>,</w:t>
            </w:r>
            <w:r w:rsidRPr="00B5641F">
              <w:rPr>
                <w:sz w:val="22"/>
                <w:szCs w:val="22"/>
              </w:rPr>
              <w:t xml:space="preserve"> mora se provjeriti pokazuje li dubinomjer realistične vrijednosti.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66A14B40"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54D0B6AF" w14:textId="77777777" w:rsidR="003B37EC" w:rsidRPr="00B5641F" w:rsidRDefault="003B37EC" w:rsidP="00E83177">
            <w:pPr>
              <w:spacing w:before="60" w:after="60"/>
              <w:ind w:left="-60" w:right="-51"/>
              <w:jc w:val="center"/>
              <w:rPr>
                <w:sz w:val="22"/>
                <w:szCs w:val="22"/>
              </w:rPr>
            </w:pPr>
          </w:p>
        </w:tc>
      </w:tr>
      <w:tr w:rsidR="003B37EC" w:rsidRPr="00B5641F" w14:paraId="3ACAE919" w14:textId="77777777" w:rsidTr="003B37EC">
        <w:trPr>
          <w:trHeight w:val="605"/>
        </w:trPr>
        <w:tc>
          <w:tcPr>
            <w:tcW w:w="671" w:type="dxa"/>
            <w:tcBorders>
              <w:top w:val="single" w:sz="4" w:space="0" w:color="auto"/>
              <w:left w:val="single" w:sz="4" w:space="0" w:color="auto"/>
              <w:bottom w:val="single" w:sz="4" w:space="0" w:color="auto"/>
              <w:right w:val="single" w:sz="4" w:space="0" w:color="auto"/>
            </w:tcBorders>
            <w:vAlign w:val="center"/>
            <w:hideMark/>
          </w:tcPr>
          <w:p w14:paraId="3C0D3050" w14:textId="77777777" w:rsidR="003B37EC" w:rsidRPr="00B5641F" w:rsidRDefault="003B37EC" w:rsidP="003B194D">
            <w:pPr>
              <w:spacing w:before="60" w:after="60"/>
              <w:ind w:right="-51"/>
              <w:jc w:val="center"/>
              <w:rPr>
                <w:sz w:val="22"/>
                <w:szCs w:val="22"/>
              </w:rPr>
            </w:pPr>
            <w:r w:rsidRPr="00B5641F">
              <w:rPr>
                <w:sz w:val="22"/>
                <w:szCs w:val="22"/>
              </w:rPr>
              <w:t>61.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10335E4" w14:textId="5F3407C1" w:rsidR="003B37EC" w:rsidRPr="00B5641F" w:rsidRDefault="003B37EC" w:rsidP="00E83177">
            <w:pPr>
              <w:spacing w:before="60" w:after="60"/>
              <w:ind w:right="-51"/>
              <w:rPr>
                <w:sz w:val="22"/>
                <w:szCs w:val="22"/>
              </w:rPr>
            </w:pPr>
            <w:r w:rsidRPr="00B5641F">
              <w:rPr>
                <w:sz w:val="22"/>
                <w:szCs w:val="22"/>
              </w:rPr>
              <w:t>Struja</w:t>
            </w:r>
            <w:r w:rsidR="006928C6">
              <w:rPr>
                <w:sz w:val="22"/>
                <w:szCs w:val="22"/>
              </w:rPr>
              <w:t>nje vode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3375AF2" w14:textId="771091DD" w:rsidR="003B37EC" w:rsidRPr="00B5641F" w:rsidRDefault="003B37EC" w:rsidP="006928C6">
            <w:pPr>
              <w:spacing w:before="20" w:after="60"/>
              <w:ind w:right="-51"/>
              <w:rPr>
                <w:sz w:val="22"/>
                <w:szCs w:val="22"/>
              </w:rPr>
            </w:pPr>
            <w:r w:rsidRPr="00B5641F">
              <w:rPr>
                <w:sz w:val="22"/>
                <w:szCs w:val="22"/>
              </w:rPr>
              <w:t>Struja</w:t>
            </w:r>
            <w:r w:rsidR="006928C6">
              <w:rPr>
                <w:sz w:val="22"/>
                <w:szCs w:val="22"/>
              </w:rPr>
              <w:t>nje</w:t>
            </w:r>
            <w:r w:rsidRPr="00B5641F">
              <w:rPr>
                <w:sz w:val="22"/>
                <w:szCs w:val="22"/>
              </w:rPr>
              <w:t xml:space="preserve"> se može proizvoljno definirati barem s pomoću dvodimenzionalnih vektorskih polja visoke razlučivosti prilagođenih veličini </w:t>
            </w:r>
            <w:r w:rsidR="006928C6">
              <w:rPr>
                <w:sz w:val="22"/>
                <w:szCs w:val="22"/>
              </w:rPr>
              <w:t>broda</w:t>
            </w:r>
            <w:r w:rsidRPr="00B5641F">
              <w:rPr>
                <w:sz w:val="22"/>
                <w:szCs w:val="22"/>
              </w:rPr>
              <w:t xml:space="preserve"> i području.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DA8DE11" w14:textId="155FF737" w:rsidR="003B37EC" w:rsidRPr="00B5641F" w:rsidRDefault="003B37EC" w:rsidP="006928C6">
            <w:pPr>
              <w:spacing w:before="20" w:after="60"/>
              <w:ind w:right="-51"/>
              <w:rPr>
                <w:sz w:val="22"/>
                <w:szCs w:val="22"/>
              </w:rPr>
            </w:pPr>
            <w:r w:rsidRPr="00B5641F">
              <w:rPr>
                <w:sz w:val="22"/>
                <w:szCs w:val="22"/>
              </w:rPr>
              <w:t>U</w:t>
            </w:r>
            <w:r w:rsidR="006928C6">
              <w:rPr>
                <w:sz w:val="22"/>
                <w:szCs w:val="22"/>
              </w:rPr>
              <w:t>činak strujanja</w:t>
            </w:r>
            <w:r w:rsidRPr="00B5641F">
              <w:rPr>
                <w:sz w:val="22"/>
                <w:szCs w:val="22"/>
              </w:rPr>
              <w:t xml:space="preserve"> </w:t>
            </w:r>
            <w:r w:rsidR="006928C6">
              <w:rPr>
                <w:sz w:val="22"/>
                <w:szCs w:val="22"/>
              </w:rPr>
              <w:t>potrebno</w:t>
            </w:r>
            <w:r w:rsidRPr="00B5641F">
              <w:rPr>
                <w:sz w:val="22"/>
                <w:szCs w:val="22"/>
              </w:rPr>
              <w:t xml:space="preserve"> </w:t>
            </w:r>
            <w:r w:rsidR="006928C6">
              <w:rPr>
                <w:sz w:val="22"/>
                <w:szCs w:val="22"/>
              </w:rPr>
              <w:t>j</w:t>
            </w:r>
            <w:r w:rsidRPr="00B5641F">
              <w:rPr>
                <w:sz w:val="22"/>
                <w:szCs w:val="22"/>
              </w:rPr>
              <w:t>e ispitati puštanjem da vlastit</w:t>
            </w:r>
            <w:r w:rsidR="006928C6">
              <w:rPr>
                <w:sz w:val="22"/>
                <w:szCs w:val="22"/>
              </w:rPr>
              <w:t>i</w:t>
            </w:r>
            <w:r w:rsidRPr="00B5641F">
              <w:rPr>
                <w:sz w:val="22"/>
                <w:szCs w:val="22"/>
              </w:rPr>
              <w:t xml:space="preserve"> </w:t>
            </w:r>
            <w:r w:rsidR="006928C6">
              <w:rPr>
                <w:sz w:val="22"/>
                <w:szCs w:val="22"/>
              </w:rPr>
              <w:t xml:space="preserve">brod </w:t>
            </w:r>
            <w:r w:rsidRPr="00B5641F">
              <w:rPr>
                <w:sz w:val="22"/>
                <w:szCs w:val="22"/>
              </w:rPr>
              <w:t xml:space="preserve">nosi struja na rijeci. </w:t>
            </w:r>
            <w:r w:rsidR="006928C6">
              <w:rPr>
                <w:sz w:val="22"/>
                <w:szCs w:val="22"/>
              </w:rPr>
              <w:t xml:space="preserve">Brod </w:t>
            </w:r>
            <w:r w:rsidR="00F334EE" w:rsidRPr="00B5641F">
              <w:rPr>
                <w:sz w:val="22"/>
                <w:szCs w:val="22"/>
              </w:rPr>
              <w:t>se</w:t>
            </w:r>
            <w:r w:rsidRPr="00B5641F">
              <w:rPr>
                <w:sz w:val="22"/>
                <w:szCs w:val="22"/>
              </w:rPr>
              <w:t xml:space="preserve"> mora kretati sa strujom na realističan način.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25BF816"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D492987"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44FC1C2B" w14:textId="77777777" w:rsidTr="003B37EC">
        <w:trPr>
          <w:trHeight w:val="1651"/>
        </w:trPr>
        <w:tc>
          <w:tcPr>
            <w:tcW w:w="671" w:type="dxa"/>
            <w:tcBorders>
              <w:top w:val="single" w:sz="4" w:space="0" w:color="auto"/>
              <w:left w:val="single" w:sz="4" w:space="0" w:color="auto"/>
              <w:bottom w:val="single" w:sz="4" w:space="0" w:color="auto"/>
              <w:right w:val="single" w:sz="4" w:space="0" w:color="auto"/>
            </w:tcBorders>
            <w:vAlign w:val="center"/>
            <w:hideMark/>
          </w:tcPr>
          <w:p w14:paraId="155D41BF" w14:textId="77777777" w:rsidR="003B37EC" w:rsidRPr="00B5641F" w:rsidRDefault="003B37EC" w:rsidP="003B194D">
            <w:pPr>
              <w:spacing w:before="60" w:after="60"/>
              <w:ind w:right="-51"/>
              <w:jc w:val="center"/>
              <w:rPr>
                <w:sz w:val="22"/>
                <w:szCs w:val="22"/>
              </w:rPr>
            </w:pPr>
            <w:r w:rsidRPr="00B5641F">
              <w:rPr>
                <w:sz w:val="22"/>
                <w:szCs w:val="22"/>
              </w:rPr>
              <w:t>62.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5AFF1D0" w14:textId="77777777" w:rsidR="003B37EC" w:rsidRPr="00B5641F" w:rsidRDefault="003B37EC" w:rsidP="00E83177">
            <w:pPr>
              <w:spacing w:before="60" w:after="60"/>
              <w:ind w:right="-51"/>
              <w:rPr>
                <w:sz w:val="22"/>
                <w:szCs w:val="22"/>
              </w:rPr>
            </w:pPr>
            <w:r w:rsidRPr="00B5641F">
              <w:rPr>
                <w:sz w:val="22"/>
                <w:szCs w:val="22"/>
              </w:rPr>
              <w:t>Plima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9DC7F98" w14:textId="77777777" w:rsidR="003B37EC" w:rsidRPr="00B5641F" w:rsidRDefault="003B37EC">
            <w:pPr>
              <w:spacing w:before="60" w:after="60"/>
              <w:ind w:right="-51"/>
              <w:rPr>
                <w:sz w:val="22"/>
                <w:szCs w:val="22"/>
              </w:rPr>
            </w:pPr>
            <w:r w:rsidRPr="00B5641F">
              <w:rPr>
                <w:sz w:val="22"/>
                <w:szCs w:val="22"/>
              </w:rPr>
              <w:t xml:space="preserve">Podaci o plimi daju se u gruboj prostornoj i/ili vremenskoj razlučivosti.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B17CB8D" w14:textId="1CCC2F09" w:rsidR="003B37EC" w:rsidRPr="00B5641F" w:rsidRDefault="003B37EC">
            <w:pPr>
              <w:spacing w:before="20" w:after="60"/>
              <w:ind w:right="-51"/>
              <w:rPr>
                <w:sz w:val="22"/>
                <w:szCs w:val="22"/>
              </w:rPr>
            </w:pPr>
            <w:r w:rsidRPr="00B5641F">
              <w:rPr>
                <w:sz w:val="22"/>
                <w:szCs w:val="22"/>
              </w:rPr>
              <w:t>Učinak plime na objekte koji plutaju može se evaluirati simuliranjem</w:t>
            </w:r>
            <w:r w:rsidR="008407B3">
              <w:rPr>
                <w:sz w:val="22"/>
                <w:szCs w:val="22"/>
              </w:rPr>
              <w:t>,</w:t>
            </w:r>
            <w:r w:rsidRPr="00B5641F">
              <w:rPr>
                <w:sz w:val="22"/>
                <w:szCs w:val="22"/>
              </w:rPr>
              <w:t xml:space="preserve"> po mogućnosti</w:t>
            </w:r>
            <w:r w:rsidR="008407B3">
              <w:rPr>
                <w:sz w:val="22"/>
                <w:szCs w:val="22"/>
              </w:rPr>
              <w:t>,</w:t>
            </w:r>
            <w:r w:rsidRPr="00B5641F">
              <w:rPr>
                <w:sz w:val="22"/>
                <w:szCs w:val="22"/>
              </w:rPr>
              <w:t xml:space="preserve"> malog plutajućeg objekta bez ikakvog pogona ili drugih sila (npr. od vjetra ili užadi). Promjenom doba dana može se provjeriti jesu li plimna struja i nivo vode ovisni o vremenu i realistični. Nivo vode se može izravno vidjeti na dubinomjeru te se može bilježiti tijekom cijelog dana kako bi ga se usporedilo s izmjerenim ili izračunanim podacima.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3AE8B830"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CEEECB9" w14:textId="77777777" w:rsidR="003B37EC" w:rsidRPr="00B5641F" w:rsidRDefault="003B37EC" w:rsidP="00E83177">
            <w:pPr>
              <w:spacing w:before="60" w:after="60"/>
              <w:ind w:left="-60" w:right="-51"/>
              <w:jc w:val="center"/>
              <w:rPr>
                <w:sz w:val="22"/>
                <w:szCs w:val="22"/>
              </w:rPr>
            </w:pPr>
          </w:p>
        </w:tc>
      </w:tr>
      <w:tr w:rsidR="003B37EC" w:rsidRPr="00B5641F" w14:paraId="3DC006CE" w14:textId="77777777" w:rsidTr="003B37EC">
        <w:trPr>
          <w:trHeight w:val="558"/>
        </w:trPr>
        <w:tc>
          <w:tcPr>
            <w:tcW w:w="671" w:type="dxa"/>
            <w:tcBorders>
              <w:top w:val="single" w:sz="4" w:space="0" w:color="auto"/>
              <w:left w:val="single" w:sz="4" w:space="0" w:color="auto"/>
              <w:bottom w:val="single" w:sz="4" w:space="0" w:color="auto"/>
              <w:right w:val="single" w:sz="4" w:space="0" w:color="auto"/>
            </w:tcBorders>
            <w:vAlign w:val="center"/>
            <w:hideMark/>
          </w:tcPr>
          <w:p w14:paraId="16D188D9" w14:textId="77777777" w:rsidR="003B37EC" w:rsidRPr="00B5641F" w:rsidRDefault="003B37EC" w:rsidP="003B194D">
            <w:pPr>
              <w:spacing w:before="60" w:after="60"/>
              <w:ind w:right="-51"/>
              <w:jc w:val="center"/>
              <w:rPr>
                <w:sz w:val="22"/>
                <w:szCs w:val="22"/>
              </w:rPr>
            </w:pPr>
            <w:r w:rsidRPr="00B5641F">
              <w:rPr>
                <w:sz w:val="22"/>
                <w:szCs w:val="22"/>
              </w:rPr>
              <w:t>63.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F7B9D88" w14:textId="77777777" w:rsidR="003B37EC" w:rsidRPr="00B5641F" w:rsidRDefault="003B37EC" w:rsidP="00E83177">
            <w:pPr>
              <w:spacing w:before="60" w:after="60"/>
              <w:ind w:right="-51"/>
              <w:rPr>
                <w:sz w:val="22"/>
                <w:szCs w:val="22"/>
              </w:rPr>
            </w:pPr>
            <w:r w:rsidRPr="00B5641F">
              <w:rPr>
                <w:sz w:val="22"/>
                <w:szCs w:val="22"/>
              </w:rPr>
              <w:t>Vjetar</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4576D28" w14:textId="77777777" w:rsidR="003B37EC" w:rsidRPr="00B5641F" w:rsidRDefault="003B37EC">
            <w:pPr>
              <w:spacing w:before="60" w:after="60"/>
              <w:ind w:right="-51"/>
              <w:rPr>
                <w:sz w:val="22"/>
                <w:szCs w:val="22"/>
              </w:rPr>
            </w:pPr>
            <w:r w:rsidRPr="00B5641F">
              <w:rPr>
                <w:sz w:val="22"/>
                <w:szCs w:val="22"/>
              </w:rPr>
              <w:t xml:space="preserve">Oscilacije i vektorska polja vjetra mogu se utvrditi i mogu se dopustiti lokalne prilagodbe.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9037005" w14:textId="34C05E87" w:rsidR="003B37EC" w:rsidRPr="00B5641F" w:rsidRDefault="003B37EC" w:rsidP="003B444C">
            <w:pPr>
              <w:spacing w:before="20" w:after="60"/>
              <w:ind w:right="-51"/>
              <w:rPr>
                <w:sz w:val="22"/>
                <w:szCs w:val="22"/>
              </w:rPr>
            </w:pPr>
            <w:r w:rsidRPr="00B5641F">
              <w:rPr>
                <w:sz w:val="22"/>
                <w:szCs w:val="22"/>
              </w:rPr>
              <w:t xml:space="preserve">Ako je na </w:t>
            </w:r>
            <w:r w:rsidR="008407B3">
              <w:rPr>
                <w:sz w:val="22"/>
                <w:szCs w:val="22"/>
              </w:rPr>
              <w:t>brodu</w:t>
            </w:r>
            <w:r w:rsidRPr="00B5641F">
              <w:rPr>
                <w:sz w:val="22"/>
                <w:szCs w:val="22"/>
              </w:rPr>
              <w:t xml:space="preserve"> „ugrađen” anemometar, instrument na mostu mora prikazivati relativnu brzinu i smjer vjetra. Mora se ispitati utjecaj različitih polja vjetra na dinamiku </w:t>
            </w:r>
            <w:r w:rsidR="003B444C">
              <w:rPr>
                <w:sz w:val="22"/>
                <w:szCs w:val="22"/>
              </w:rPr>
              <w:t>broda</w:t>
            </w:r>
            <w:r w:rsidRPr="00B5641F">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3ED5D83"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4294170" w14:textId="77777777" w:rsidR="003B37EC" w:rsidRPr="00B5641F" w:rsidRDefault="003B37EC" w:rsidP="00E83177">
            <w:pPr>
              <w:spacing w:before="60" w:after="60"/>
              <w:ind w:left="-60" w:right="-51"/>
              <w:jc w:val="center"/>
              <w:rPr>
                <w:sz w:val="22"/>
                <w:szCs w:val="22"/>
              </w:rPr>
            </w:pPr>
          </w:p>
        </w:tc>
      </w:tr>
      <w:tr w:rsidR="003B37EC" w:rsidRPr="00B5641F" w14:paraId="2B75B5B1" w14:textId="77777777" w:rsidTr="003B37EC">
        <w:trPr>
          <w:trHeight w:val="942"/>
        </w:trPr>
        <w:tc>
          <w:tcPr>
            <w:tcW w:w="671" w:type="dxa"/>
            <w:tcBorders>
              <w:top w:val="single" w:sz="4" w:space="0" w:color="auto"/>
              <w:left w:val="single" w:sz="4" w:space="0" w:color="auto"/>
              <w:bottom w:val="single" w:sz="4" w:space="0" w:color="auto"/>
              <w:right w:val="single" w:sz="4" w:space="0" w:color="auto"/>
            </w:tcBorders>
            <w:vAlign w:val="center"/>
            <w:hideMark/>
          </w:tcPr>
          <w:p w14:paraId="0AD1F19E" w14:textId="77777777" w:rsidR="003B37EC" w:rsidRPr="00B5641F" w:rsidRDefault="003B37EC" w:rsidP="003B194D">
            <w:pPr>
              <w:spacing w:before="60" w:after="60"/>
              <w:ind w:right="-51"/>
              <w:jc w:val="center"/>
              <w:rPr>
                <w:sz w:val="22"/>
                <w:szCs w:val="22"/>
              </w:rPr>
            </w:pPr>
            <w:r w:rsidRPr="00B5641F">
              <w:rPr>
                <w:sz w:val="22"/>
                <w:szCs w:val="22"/>
              </w:rPr>
              <w:t>64.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32EF9A4" w14:textId="77777777" w:rsidR="003B37EC" w:rsidRPr="00B5641F" w:rsidRDefault="003B37EC" w:rsidP="00E83177">
            <w:pPr>
              <w:spacing w:before="60" w:after="60"/>
              <w:ind w:right="-51"/>
              <w:rPr>
                <w:sz w:val="22"/>
                <w:szCs w:val="22"/>
              </w:rPr>
            </w:pPr>
            <w:r w:rsidRPr="00B5641F">
              <w:rPr>
                <w:sz w:val="22"/>
                <w:szCs w:val="22"/>
              </w:rPr>
              <w:t>2D/3D modeli nepokretnih objekata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C2BC7BF" w14:textId="77777777" w:rsidR="003B37EC" w:rsidRPr="00B5641F" w:rsidRDefault="003B37EC">
            <w:pPr>
              <w:spacing w:before="60" w:after="60"/>
              <w:ind w:right="-51"/>
              <w:rPr>
                <w:sz w:val="22"/>
                <w:szCs w:val="22"/>
              </w:rPr>
            </w:pPr>
            <w:r w:rsidRPr="00B5641F">
              <w:rPr>
                <w:sz w:val="22"/>
                <w:szCs w:val="22"/>
              </w:rPr>
              <w:t xml:space="preserve">Dvodimenzionalne zamjene za objekte dozvoljene su samo za jako udaljene objekte i ne prepoznaju se.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69AA296" w14:textId="6593C9A6" w:rsidR="003B37EC" w:rsidRPr="00B5641F" w:rsidRDefault="003B37EC" w:rsidP="003B444C">
            <w:pPr>
              <w:spacing w:before="20" w:after="60"/>
              <w:ind w:right="-51"/>
              <w:rPr>
                <w:sz w:val="22"/>
                <w:szCs w:val="22"/>
              </w:rPr>
            </w:pPr>
            <w:r w:rsidRPr="00B5641F">
              <w:rPr>
                <w:sz w:val="22"/>
                <w:szCs w:val="22"/>
              </w:rPr>
              <w:t xml:space="preserve">Nepokretni objekti promatraju se dok se </w:t>
            </w:r>
            <w:r w:rsidR="003B444C">
              <w:rPr>
                <w:sz w:val="22"/>
                <w:szCs w:val="22"/>
              </w:rPr>
              <w:t>brod</w:t>
            </w:r>
            <w:r w:rsidRPr="00B5641F">
              <w:rPr>
                <w:sz w:val="22"/>
                <w:szCs w:val="22"/>
              </w:rPr>
              <w:t xml:space="preserve"> kreće u cijelom području simulacije čiju valjanost treba potvrditi. Može se utvrditi na kojoj je udaljenosti i na koji način smanjena razina detalja te koriste li se dvodimenzionalni modeli.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55C10D0"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7FDB782" w14:textId="77777777" w:rsidR="003B37EC" w:rsidRPr="00B5641F" w:rsidRDefault="003B37EC" w:rsidP="00E83177">
            <w:pPr>
              <w:spacing w:before="60" w:after="60"/>
              <w:ind w:left="-60" w:right="-51"/>
              <w:jc w:val="center"/>
              <w:rPr>
                <w:sz w:val="22"/>
                <w:szCs w:val="22"/>
              </w:rPr>
            </w:pPr>
          </w:p>
        </w:tc>
      </w:tr>
      <w:tr w:rsidR="003B37EC" w:rsidRPr="00B5641F" w14:paraId="400822C2" w14:textId="77777777" w:rsidTr="003B37EC">
        <w:trPr>
          <w:trHeight w:val="818"/>
        </w:trPr>
        <w:tc>
          <w:tcPr>
            <w:tcW w:w="671" w:type="dxa"/>
            <w:tcBorders>
              <w:top w:val="single" w:sz="4" w:space="0" w:color="auto"/>
              <w:left w:val="single" w:sz="4" w:space="0" w:color="auto"/>
              <w:bottom w:val="single" w:sz="4" w:space="0" w:color="auto"/>
              <w:right w:val="single" w:sz="4" w:space="0" w:color="auto"/>
            </w:tcBorders>
            <w:vAlign w:val="center"/>
            <w:hideMark/>
          </w:tcPr>
          <w:p w14:paraId="5DC81B5E" w14:textId="77777777" w:rsidR="003B37EC" w:rsidRPr="00B5641F" w:rsidRDefault="003B37EC" w:rsidP="003B194D">
            <w:pPr>
              <w:spacing w:before="60" w:after="60"/>
              <w:ind w:right="-51"/>
              <w:jc w:val="center"/>
              <w:rPr>
                <w:sz w:val="22"/>
                <w:szCs w:val="22"/>
              </w:rPr>
            </w:pPr>
            <w:r w:rsidRPr="00B5641F">
              <w:rPr>
                <w:sz w:val="22"/>
                <w:szCs w:val="22"/>
              </w:rPr>
              <w:t>65.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0CEDDB5" w14:textId="77777777" w:rsidR="003B37EC" w:rsidRPr="00B5641F" w:rsidRDefault="003B37EC" w:rsidP="00E83177">
            <w:pPr>
              <w:spacing w:before="60" w:after="60"/>
              <w:ind w:right="-51"/>
              <w:rPr>
                <w:sz w:val="22"/>
                <w:szCs w:val="22"/>
              </w:rPr>
            </w:pPr>
            <w:r w:rsidRPr="00B5641F">
              <w:rPr>
                <w:sz w:val="22"/>
                <w:szCs w:val="22"/>
              </w:rPr>
              <w:t>Razina detalja nepokretnih objekata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B1C4C8E" w14:textId="77777777" w:rsidR="003B37EC" w:rsidRPr="00B5641F" w:rsidRDefault="003B37EC">
            <w:pPr>
              <w:spacing w:before="60" w:after="60"/>
              <w:ind w:right="-51"/>
              <w:rPr>
                <w:sz w:val="22"/>
                <w:szCs w:val="22"/>
              </w:rPr>
            </w:pPr>
            <w:r w:rsidRPr="00B5641F">
              <w:rPr>
                <w:sz w:val="22"/>
                <w:szCs w:val="22"/>
              </w:rPr>
              <w:t xml:space="preserve">Dobrom razinom detalja mogu se prikazati realistični objekti iako se u obliku i na površini mogu prepoznati pojednostavnjenja.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7B1E1B2" w14:textId="483F33D3" w:rsidR="003B37EC" w:rsidRPr="00B5641F" w:rsidRDefault="003B37EC" w:rsidP="003B444C">
            <w:pPr>
              <w:spacing w:before="20" w:after="60"/>
              <w:ind w:right="-51"/>
              <w:rPr>
                <w:sz w:val="22"/>
                <w:szCs w:val="22"/>
              </w:rPr>
            </w:pPr>
            <w:r w:rsidRPr="00B5641F">
              <w:rPr>
                <w:sz w:val="22"/>
                <w:szCs w:val="22"/>
              </w:rPr>
              <w:t>Učitat će se područje osposobljavanja koje treba ocijeniti te postaviti vlastit</w:t>
            </w:r>
            <w:r w:rsidR="003B444C">
              <w:rPr>
                <w:sz w:val="22"/>
                <w:szCs w:val="22"/>
              </w:rPr>
              <w:t>i brod</w:t>
            </w:r>
            <w:r w:rsidRPr="00B5641F">
              <w:rPr>
                <w:sz w:val="22"/>
                <w:szCs w:val="22"/>
              </w:rPr>
              <w:t xml:space="preserve">. Prvo je potrebno ispitati jesu li utvrđeni svi objekti važni za plovidbu. Krajolik na prvi pogled mora izgledati realistično.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E2C11C0"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0BB1D369" w14:textId="77777777" w:rsidR="003B37EC" w:rsidRPr="00B5641F" w:rsidRDefault="003B37EC" w:rsidP="00E83177">
            <w:pPr>
              <w:spacing w:before="60" w:after="60"/>
              <w:ind w:left="-60" w:right="-51"/>
              <w:jc w:val="center"/>
              <w:rPr>
                <w:sz w:val="22"/>
                <w:szCs w:val="22"/>
              </w:rPr>
            </w:pPr>
          </w:p>
        </w:tc>
      </w:tr>
      <w:tr w:rsidR="003B37EC" w:rsidRPr="00B5641F" w14:paraId="0F4791A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132A4E7C" w14:textId="77777777" w:rsidR="003B37EC" w:rsidRPr="00B5641F" w:rsidRDefault="003B37EC" w:rsidP="003B194D">
            <w:pPr>
              <w:spacing w:before="60" w:after="60"/>
              <w:ind w:right="-51"/>
              <w:jc w:val="center"/>
              <w:rPr>
                <w:sz w:val="22"/>
                <w:szCs w:val="22"/>
              </w:rPr>
            </w:pPr>
            <w:r w:rsidRPr="00B5641F">
              <w:rPr>
                <w:sz w:val="22"/>
                <w:szCs w:val="22"/>
              </w:rPr>
              <w:t>66.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911B500" w14:textId="77777777" w:rsidR="003B37EC" w:rsidRPr="00B5641F" w:rsidRDefault="003B37EC" w:rsidP="00E83177">
            <w:pPr>
              <w:spacing w:before="60" w:after="60"/>
              <w:ind w:right="-51"/>
              <w:rPr>
                <w:sz w:val="22"/>
                <w:szCs w:val="22"/>
              </w:rPr>
            </w:pPr>
            <w:r w:rsidRPr="00B5641F">
              <w:rPr>
                <w:sz w:val="22"/>
                <w:szCs w:val="22"/>
              </w:rPr>
              <w:t>Dnevni/noćni modeli pokretnih objekata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759A58E" w14:textId="77777777" w:rsidR="003B37EC" w:rsidRPr="00B5641F" w:rsidRDefault="003B37EC">
            <w:pPr>
              <w:spacing w:before="60" w:after="60"/>
              <w:ind w:right="-51"/>
              <w:rPr>
                <w:sz w:val="22"/>
                <w:szCs w:val="22"/>
              </w:rPr>
            </w:pPr>
            <w:r w:rsidRPr="00B5641F">
              <w:rPr>
                <w:sz w:val="22"/>
                <w:szCs w:val="22"/>
              </w:rPr>
              <w:t xml:space="preserve">U mraku se svaki objekt može osvijetliti. Izvori svjetlosti važni za plovidbu mogu emitirati svjetlost na prethodno utvrđena obilježja.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5310948" w14:textId="78AAC627" w:rsidR="003B37EC" w:rsidRPr="00B5641F" w:rsidRDefault="003B37EC">
            <w:pPr>
              <w:spacing w:before="20" w:after="60"/>
              <w:ind w:right="-51"/>
              <w:rPr>
                <w:sz w:val="22"/>
                <w:szCs w:val="22"/>
              </w:rPr>
            </w:pPr>
            <w:r w:rsidRPr="00B5641F">
              <w:rPr>
                <w:sz w:val="22"/>
                <w:szCs w:val="22"/>
              </w:rPr>
              <w:t>Učitat će se područje osposobljavanja koje treba ocijeniti te postaviti vlastit</w:t>
            </w:r>
            <w:r w:rsidR="003B444C">
              <w:rPr>
                <w:sz w:val="22"/>
                <w:szCs w:val="22"/>
              </w:rPr>
              <w:t>i brod</w:t>
            </w:r>
            <w:r w:rsidRPr="00B5641F">
              <w:rPr>
                <w:sz w:val="22"/>
                <w:szCs w:val="22"/>
              </w:rPr>
              <w:t xml:space="preserve">. Vrijeme simulacije postavlja se na ponoć. Mora se ispitati jesu li svi objekti koji su važni za plovidbu osvijetljeni u simulaciji kao i u stvarnosti. </w:t>
            </w:r>
          </w:p>
          <w:p w14:paraId="253E010D" w14:textId="77777777" w:rsidR="003B37EC" w:rsidRPr="00B5641F" w:rsidRDefault="003B37EC">
            <w:pPr>
              <w:spacing w:before="60" w:after="60"/>
              <w:ind w:right="-51"/>
              <w:rPr>
                <w:sz w:val="22"/>
                <w:szCs w:val="22"/>
              </w:rPr>
            </w:pPr>
            <w:r w:rsidRPr="00B5641F">
              <w:rPr>
                <w:sz w:val="22"/>
                <w:szCs w:val="22"/>
              </w:rPr>
              <w:t>Nadalje, mora se ispitati jesu li i drugi objekti osvijetljeni. Ako računalni program simulatora ima tu značajku, instruktor uključuje i isključuje osvjetljenje predviđenih elemenata.</w:t>
            </w:r>
          </w:p>
        </w:tc>
        <w:tc>
          <w:tcPr>
            <w:tcW w:w="936" w:type="dxa"/>
            <w:tcBorders>
              <w:top w:val="single" w:sz="4" w:space="0" w:color="auto"/>
              <w:left w:val="single" w:sz="4" w:space="0" w:color="auto"/>
              <w:bottom w:val="single" w:sz="4" w:space="0" w:color="auto"/>
              <w:right w:val="single" w:sz="4" w:space="0" w:color="auto"/>
            </w:tcBorders>
            <w:vAlign w:val="center"/>
            <w:hideMark/>
          </w:tcPr>
          <w:p w14:paraId="56BB06CB"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600086FD" w14:textId="77777777" w:rsidR="003B37EC" w:rsidRPr="00B5641F" w:rsidRDefault="003B37EC" w:rsidP="00E83177">
            <w:pPr>
              <w:spacing w:before="60" w:after="60"/>
              <w:ind w:left="-60" w:right="-51"/>
              <w:jc w:val="center"/>
              <w:rPr>
                <w:sz w:val="22"/>
                <w:szCs w:val="22"/>
              </w:rPr>
            </w:pPr>
          </w:p>
        </w:tc>
      </w:tr>
      <w:tr w:rsidR="003B37EC" w:rsidRPr="00B5641F" w14:paraId="2EFC8366"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7AC2D54" w14:textId="77777777" w:rsidR="003B37EC" w:rsidRPr="00B5641F" w:rsidRDefault="003B37EC" w:rsidP="003B194D">
            <w:pPr>
              <w:spacing w:before="60" w:after="60"/>
              <w:ind w:right="-51"/>
              <w:jc w:val="center"/>
              <w:rPr>
                <w:sz w:val="22"/>
                <w:szCs w:val="22"/>
              </w:rPr>
            </w:pPr>
            <w:r w:rsidRPr="00B5641F">
              <w:rPr>
                <w:sz w:val="22"/>
                <w:szCs w:val="22"/>
              </w:rPr>
              <w:t>67.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353D20C" w14:textId="77777777" w:rsidR="003B37EC" w:rsidRPr="00B5641F" w:rsidRDefault="003B37EC" w:rsidP="00E83177">
            <w:pPr>
              <w:spacing w:before="60" w:after="60"/>
              <w:ind w:right="-51"/>
              <w:rPr>
                <w:sz w:val="22"/>
                <w:szCs w:val="22"/>
              </w:rPr>
            </w:pPr>
            <w:r w:rsidRPr="00B5641F">
              <w:rPr>
                <w:sz w:val="22"/>
                <w:szCs w:val="22"/>
              </w:rPr>
              <w:t>2D/3D modeli pokretnih objekata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1ADEABB" w14:textId="77777777" w:rsidR="003B37EC" w:rsidRPr="00B5641F" w:rsidRDefault="003B37EC">
            <w:pPr>
              <w:spacing w:before="60" w:after="60"/>
              <w:ind w:right="-51"/>
              <w:rPr>
                <w:sz w:val="22"/>
                <w:szCs w:val="22"/>
              </w:rPr>
            </w:pPr>
            <w:r w:rsidRPr="00B5641F">
              <w:rPr>
                <w:sz w:val="22"/>
                <w:szCs w:val="22"/>
              </w:rPr>
              <w:t xml:space="preserve">Dvodimenzionalni objekti koriste se jedino u pozadini (na velikoj udaljenosti) tako da su jedva uočljivi. U svim drugim slučajevima uzimaju se trodimenzionalni modeli.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812CFA3" w14:textId="42B61A3D" w:rsidR="003B37EC" w:rsidRPr="00B5641F" w:rsidRDefault="003B37EC" w:rsidP="003B444C">
            <w:pPr>
              <w:spacing w:before="60" w:after="60"/>
              <w:ind w:right="-51"/>
              <w:rPr>
                <w:sz w:val="22"/>
                <w:szCs w:val="22"/>
              </w:rPr>
            </w:pPr>
            <w:r w:rsidRPr="00B5641F">
              <w:rPr>
                <w:sz w:val="22"/>
                <w:szCs w:val="22"/>
              </w:rPr>
              <w:t>Učitava se područje osposobljavanja koje treba ocijeniti te se odabire vlastit</w:t>
            </w:r>
            <w:r w:rsidR="003B444C">
              <w:rPr>
                <w:sz w:val="22"/>
                <w:szCs w:val="22"/>
              </w:rPr>
              <w:t>i brod</w:t>
            </w:r>
            <w:r w:rsidRPr="00B5641F">
              <w:rPr>
                <w:sz w:val="22"/>
                <w:szCs w:val="22"/>
              </w:rPr>
              <w:t xml:space="preserve">. Plovi se cijelim područjem osposobljavanja; istodobno se dostupni pokretni objekti koriste, promatraju i evaluiraju kako bi se utvrdilo imaju li ravne površine okrenute prema promatraču.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4B499E7"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1F80E5CC" w14:textId="77777777" w:rsidR="003B37EC" w:rsidRPr="00B5641F" w:rsidRDefault="003B37EC" w:rsidP="00E83177">
            <w:pPr>
              <w:spacing w:before="60" w:after="60"/>
              <w:ind w:left="-60" w:right="-51"/>
              <w:jc w:val="center"/>
              <w:rPr>
                <w:sz w:val="22"/>
                <w:szCs w:val="22"/>
              </w:rPr>
            </w:pPr>
          </w:p>
        </w:tc>
      </w:tr>
      <w:tr w:rsidR="003B37EC" w:rsidRPr="00B5641F" w14:paraId="6E438757"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849B40D" w14:textId="77777777" w:rsidR="003B37EC" w:rsidRPr="00B5641F" w:rsidRDefault="003B37EC" w:rsidP="003B194D">
            <w:pPr>
              <w:spacing w:before="60" w:after="60"/>
              <w:ind w:right="-51"/>
              <w:jc w:val="center"/>
              <w:rPr>
                <w:sz w:val="22"/>
                <w:szCs w:val="22"/>
              </w:rPr>
            </w:pPr>
            <w:r w:rsidRPr="00B5641F">
              <w:rPr>
                <w:sz w:val="22"/>
                <w:szCs w:val="22"/>
              </w:rPr>
              <w:t>68.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E8D21F4" w14:textId="77777777" w:rsidR="003B37EC" w:rsidRPr="00B5641F" w:rsidRDefault="003B37EC" w:rsidP="00E83177">
            <w:pPr>
              <w:spacing w:before="60" w:after="60"/>
              <w:ind w:right="-51"/>
              <w:rPr>
                <w:sz w:val="22"/>
                <w:szCs w:val="22"/>
              </w:rPr>
            </w:pPr>
            <w:r w:rsidRPr="00B5641F">
              <w:rPr>
                <w:sz w:val="22"/>
                <w:szCs w:val="22"/>
              </w:rPr>
              <w:t>Razina detalja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75C4F33" w14:textId="36A8FD12" w:rsidR="003B37EC" w:rsidRPr="00B5641F" w:rsidRDefault="003B37EC">
            <w:pPr>
              <w:spacing w:before="60" w:after="60"/>
              <w:ind w:right="-51"/>
              <w:rPr>
                <w:sz w:val="22"/>
                <w:szCs w:val="22"/>
              </w:rPr>
            </w:pPr>
            <w:r w:rsidRPr="00B5641F">
              <w:rPr>
                <w:sz w:val="22"/>
                <w:szCs w:val="22"/>
              </w:rPr>
              <w:t xml:space="preserve">U slučaju poboljšane razine detalja prikazuju se realistični objekti iako se oblici i površine prikazuju na pojednostavnjen način.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B575542" w14:textId="324F62EF" w:rsidR="003B37EC" w:rsidRPr="00B5641F" w:rsidRDefault="003B37EC" w:rsidP="003B444C">
            <w:pPr>
              <w:spacing w:before="60" w:after="60"/>
              <w:ind w:right="-51"/>
              <w:rPr>
                <w:sz w:val="22"/>
                <w:szCs w:val="22"/>
              </w:rPr>
            </w:pPr>
            <w:r w:rsidRPr="00B5641F">
              <w:rPr>
                <w:sz w:val="22"/>
                <w:szCs w:val="22"/>
              </w:rPr>
              <w:t>Vlastit</w:t>
            </w:r>
            <w:r w:rsidR="003B444C">
              <w:rPr>
                <w:sz w:val="22"/>
                <w:szCs w:val="22"/>
              </w:rPr>
              <w:t xml:space="preserve">i brod </w:t>
            </w:r>
            <w:r w:rsidR="004421D6" w:rsidRPr="00B5641F">
              <w:rPr>
                <w:sz w:val="22"/>
                <w:szCs w:val="22"/>
              </w:rPr>
              <w:t>o</w:t>
            </w:r>
            <w:r w:rsidRPr="00B5641F">
              <w:rPr>
                <w:sz w:val="22"/>
                <w:szCs w:val="22"/>
              </w:rPr>
              <w:t xml:space="preserve">kreće se unutar proizvoljno odabranog operativnog područja. Koriste se pokretni objekti koji se mogu ocjenjivati. Oni se prikazuju na realističan način.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06E9706"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3DA4970C" w14:textId="77777777" w:rsidR="003B37EC" w:rsidRPr="00B5641F" w:rsidRDefault="003B37EC" w:rsidP="00E83177">
            <w:pPr>
              <w:spacing w:before="60" w:after="60"/>
              <w:ind w:left="-60" w:right="-51"/>
              <w:jc w:val="center"/>
              <w:rPr>
                <w:sz w:val="22"/>
                <w:szCs w:val="22"/>
              </w:rPr>
            </w:pPr>
          </w:p>
        </w:tc>
      </w:tr>
      <w:tr w:rsidR="003B37EC" w:rsidRPr="00B5641F" w14:paraId="107C4782"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FAC0899" w14:textId="77777777" w:rsidR="003B37EC" w:rsidRPr="000C7975" w:rsidRDefault="003B37EC" w:rsidP="003B194D">
            <w:pPr>
              <w:spacing w:before="60" w:after="60"/>
              <w:ind w:right="-51"/>
              <w:jc w:val="center"/>
              <w:rPr>
                <w:sz w:val="22"/>
                <w:szCs w:val="22"/>
              </w:rPr>
            </w:pPr>
            <w:r w:rsidRPr="000C7975">
              <w:rPr>
                <w:sz w:val="22"/>
                <w:szCs w:val="22"/>
              </w:rPr>
              <w:t>69.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5D28FF3" w14:textId="77777777" w:rsidR="003B37EC" w:rsidRPr="000C7975" w:rsidRDefault="003B37EC" w:rsidP="00E83177">
            <w:pPr>
              <w:spacing w:before="60" w:after="60"/>
              <w:ind w:right="-51"/>
              <w:rPr>
                <w:sz w:val="22"/>
                <w:szCs w:val="22"/>
              </w:rPr>
            </w:pPr>
            <w:r w:rsidRPr="000C7975">
              <w:rPr>
                <w:sz w:val="22"/>
                <w:szCs w:val="22"/>
              </w:rPr>
              <w:t>Postavljanje svjetala i dnevnih signala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9E94A3A" w14:textId="52171221" w:rsidR="003B37EC" w:rsidRPr="000C7975" w:rsidRDefault="003B37EC" w:rsidP="003B444C">
            <w:pPr>
              <w:spacing w:before="60" w:after="60"/>
              <w:ind w:right="-51"/>
              <w:rPr>
                <w:sz w:val="22"/>
                <w:szCs w:val="22"/>
              </w:rPr>
            </w:pPr>
            <w:r w:rsidRPr="000C7975">
              <w:rPr>
                <w:sz w:val="22"/>
                <w:szCs w:val="22"/>
              </w:rPr>
              <w:t xml:space="preserve">Prikazana svjetla i signali mogu se uključiti pojedinačno, tj. sva svjetla i signali zasebno su pohranjeni u bazi podataka te su postavljeni u skladu sa zahtjevima stvarnog </w:t>
            </w:r>
            <w:r w:rsidR="003B444C" w:rsidRPr="000C7975">
              <w:rPr>
                <w:sz w:val="22"/>
                <w:szCs w:val="22"/>
              </w:rPr>
              <w:t>broda</w:t>
            </w:r>
            <w:r w:rsidR="001760B8" w:rsidRPr="000C7975">
              <w:rPr>
                <w:sz w:val="22"/>
                <w:szCs w:val="22"/>
              </w:rPr>
              <w:t xml:space="preserve"> </w:t>
            </w:r>
            <w:r w:rsidRPr="000C7975">
              <w:rPr>
                <w:sz w:val="22"/>
                <w:szCs w:val="22"/>
              </w:rPr>
              <w:t xml:space="preserve">i u skladu s primjenjivim propisima za </w:t>
            </w:r>
            <w:r w:rsidR="003B444C" w:rsidRPr="000C7975">
              <w:rPr>
                <w:sz w:val="22"/>
                <w:szCs w:val="22"/>
              </w:rPr>
              <w:t xml:space="preserve">brod </w:t>
            </w:r>
            <w:r w:rsidR="004421D6" w:rsidRPr="000C7975">
              <w:rPr>
                <w:sz w:val="22"/>
                <w:szCs w:val="22"/>
              </w:rPr>
              <w:t xml:space="preserve">koje </w:t>
            </w:r>
            <w:r w:rsidRPr="000C7975">
              <w:rPr>
                <w:sz w:val="22"/>
                <w:szCs w:val="22"/>
              </w:rPr>
              <w:t xml:space="preserve">se koristi.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5D14ABD" w14:textId="7398811B" w:rsidR="003B37EC" w:rsidRPr="000C7975" w:rsidRDefault="003B37EC" w:rsidP="000C7975">
            <w:pPr>
              <w:spacing w:before="60" w:after="60"/>
              <w:ind w:right="-51"/>
              <w:rPr>
                <w:sz w:val="22"/>
                <w:szCs w:val="22"/>
              </w:rPr>
            </w:pPr>
            <w:r w:rsidRPr="000C7975">
              <w:rPr>
                <w:sz w:val="22"/>
                <w:szCs w:val="22"/>
              </w:rPr>
              <w:t xml:space="preserve">U neposrednoj blizini </w:t>
            </w:r>
            <w:r w:rsidR="00EC2888" w:rsidRPr="000C7975">
              <w:rPr>
                <w:sz w:val="22"/>
                <w:szCs w:val="22"/>
              </w:rPr>
              <w:t xml:space="preserve">drugog </w:t>
            </w:r>
            <w:r w:rsidR="003B444C" w:rsidRPr="000C7975">
              <w:rPr>
                <w:sz w:val="22"/>
                <w:szCs w:val="22"/>
              </w:rPr>
              <w:t>broda</w:t>
            </w:r>
            <w:r w:rsidRPr="000C7975">
              <w:rPr>
                <w:sz w:val="22"/>
                <w:szCs w:val="22"/>
              </w:rPr>
              <w:t xml:space="preserve"> </w:t>
            </w:r>
            <w:r w:rsidR="000C7975" w:rsidRPr="000C7975">
              <w:rPr>
                <w:sz w:val="22"/>
                <w:szCs w:val="22"/>
              </w:rPr>
              <w:t>koristi</w:t>
            </w:r>
            <w:r w:rsidR="000C7975">
              <w:rPr>
                <w:sz w:val="22"/>
                <w:szCs w:val="22"/>
              </w:rPr>
              <w:t xml:space="preserve"> se</w:t>
            </w:r>
            <w:r w:rsidR="000C7975" w:rsidRPr="000C7975">
              <w:rPr>
                <w:sz w:val="22"/>
                <w:szCs w:val="22"/>
              </w:rPr>
              <w:t xml:space="preserve"> vlastiti brod </w:t>
            </w:r>
            <w:r w:rsidRPr="000C7975">
              <w:rPr>
                <w:sz w:val="22"/>
                <w:szCs w:val="22"/>
              </w:rPr>
              <w:t>u</w:t>
            </w:r>
            <w:r w:rsidR="000C7975">
              <w:rPr>
                <w:sz w:val="22"/>
                <w:szCs w:val="22"/>
              </w:rPr>
              <w:t xml:space="preserve"> svakom</w:t>
            </w:r>
            <w:r w:rsidRPr="000C7975">
              <w:rPr>
                <w:sz w:val="22"/>
                <w:szCs w:val="22"/>
              </w:rPr>
              <w:t xml:space="preserve"> području </w:t>
            </w:r>
            <w:r w:rsidR="000C7975">
              <w:rPr>
                <w:sz w:val="22"/>
                <w:szCs w:val="22"/>
              </w:rPr>
              <w:t>simulacije</w:t>
            </w:r>
            <w:r w:rsidRPr="000C7975">
              <w:rPr>
                <w:sz w:val="22"/>
                <w:szCs w:val="22"/>
              </w:rPr>
              <w:t>. U mjeri u kojoj je to moguće, operater postavlja sve vrste dnevnih signala i prometnih svjetala na</w:t>
            </w:r>
            <w:r w:rsidR="00F1200C" w:rsidRPr="000C7975">
              <w:rPr>
                <w:sz w:val="22"/>
                <w:szCs w:val="22"/>
              </w:rPr>
              <w:t xml:space="preserve"> drug</w:t>
            </w:r>
            <w:r w:rsidR="000C7975" w:rsidRPr="000C7975">
              <w:rPr>
                <w:sz w:val="22"/>
                <w:szCs w:val="22"/>
              </w:rPr>
              <w:t>i brod</w:t>
            </w:r>
            <w:r w:rsidRPr="000C7975">
              <w:rPr>
                <w:sz w:val="22"/>
                <w:szCs w:val="22"/>
              </w:rPr>
              <w:t xml:space="preserve">. Ako to simulator omogućuje, umjesto </w:t>
            </w:r>
            <w:r w:rsidR="00F1200C" w:rsidRPr="000C7975">
              <w:rPr>
                <w:sz w:val="22"/>
                <w:szCs w:val="22"/>
              </w:rPr>
              <w:t xml:space="preserve">drugog </w:t>
            </w:r>
            <w:r w:rsidR="000C7975" w:rsidRPr="000C7975">
              <w:rPr>
                <w:sz w:val="22"/>
                <w:szCs w:val="22"/>
              </w:rPr>
              <w:t>broda</w:t>
            </w:r>
            <w:r w:rsidRPr="000C7975">
              <w:rPr>
                <w:sz w:val="22"/>
                <w:szCs w:val="22"/>
              </w:rPr>
              <w:t xml:space="preserve"> koristi se </w:t>
            </w:r>
            <w:r w:rsidR="00F1200C" w:rsidRPr="000C7975">
              <w:rPr>
                <w:sz w:val="22"/>
                <w:szCs w:val="22"/>
              </w:rPr>
              <w:t>vlastit</w:t>
            </w:r>
            <w:r w:rsidR="000C7975" w:rsidRPr="000C7975">
              <w:rPr>
                <w:sz w:val="22"/>
                <w:szCs w:val="22"/>
              </w:rPr>
              <w:t>i brod</w:t>
            </w:r>
            <w:r w:rsidR="004421D6" w:rsidRPr="000C7975">
              <w:rPr>
                <w:sz w:val="22"/>
                <w:szCs w:val="22"/>
              </w:rPr>
              <w:t>.</w:t>
            </w:r>
            <w:r w:rsidRPr="000C7975">
              <w:rPr>
                <w:sz w:val="22"/>
                <w:szCs w:val="22"/>
              </w:rPr>
              <w:t xml:space="preserve"> Sve vrste svjetala i dnevnih signala postavljaju se i na drug</w:t>
            </w:r>
            <w:r w:rsidR="000C7975" w:rsidRPr="000C7975">
              <w:rPr>
                <w:sz w:val="22"/>
                <w:szCs w:val="22"/>
              </w:rPr>
              <w:t>i brod</w:t>
            </w:r>
            <w:r w:rsidRPr="000C7975">
              <w:rPr>
                <w:sz w:val="22"/>
                <w:szCs w:val="22"/>
              </w:rPr>
              <w:t xml:space="preserve">. Na kormilarskoj postaji prvog </w:t>
            </w:r>
            <w:r w:rsidR="000C7975" w:rsidRPr="000C7975">
              <w:rPr>
                <w:sz w:val="22"/>
                <w:szCs w:val="22"/>
              </w:rPr>
              <w:t>broda</w:t>
            </w:r>
            <w:r w:rsidRPr="000C7975">
              <w:rPr>
                <w:sz w:val="22"/>
                <w:szCs w:val="22"/>
              </w:rPr>
              <w:t xml:space="preserve"> provjerit će se koja su svjetla i dnevni signali vidljivi na oba </w:t>
            </w:r>
            <w:r w:rsidR="000C7975" w:rsidRPr="000C7975">
              <w:rPr>
                <w:sz w:val="22"/>
                <w:szCs w:val="22"/>
              </w:rPr>
              <w:t>broda</w:t>
            </w:r>
            <w:r w:rsidRPr="000C7975">
              <w:rPr>
                <w:sz w:val="22"/>
                <w:szCs w:val="22"/>
              </w:rPr>
              <w:t xml:space="preserv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792D3349"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561576D2" w14:textId="77777777" w:rsidR="003B37EC" w:rsidRPr="00B5641F" w:rsidRDefault="003B37EC" w:rsidP="00E83177">
            <w:pPr>
              <w:spacing w:before="60" w:after="60"/>
              <w:ind w:left="-60" w:right="-51"/>
              <w:jc w:val="center"/>
              <w:rPr>
                <w:sz w:val="22"/>
                <w:szCs w:val="22"/>
              </w:rPr>
            </w:pPr>
          </w:p>
        </w:tc>
      </w:tr>
      <w:tr w:rsidR="003B37EC" w:rsidRPr="00B5641F" w14:paraId="5B950F1F"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AD00B50" w14:textId="77777777" w:rsidR="003B37EC" w:rsidRPr="00B5641F" w:rsidRDefault="003B37EC" w:rsidP="003B194D">
            <w:pPr>
              <w:spacing w:before="60" w:after="60"/>
              <w:ind w:right="-51"/>
              <w:jc w:val="center"/>
              <w:rPr>
                <w:sz w:val="22"/>
                <w:szCs w:val="22"/>
              </w:rPr>
            </w:pPr>
            <w:r w:rsidRPr="00B5641F">
              <w:rPr>
                <w:sz w:val="22"/>
                <w:szCs w:val="22"/>
              </w:rPr>
              <w:t>70.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A4EC1AB" w14:textId="77777777" w:rsidR="003B37EC" w:rsidRPr="00B5641F" w:rsidRDefault="003B37EC" w:rsidP="00E83177">
            <w:pPr>
              <w:spacing w:before="60" w:after="60"/>
              <w:ind w:right="-51"/>
              <w:rPr>
                <w:sz w:val="22"/>
                <w:szCs w:val="22"/>
              </w:rPr>
            </w:pPr>
            <w:r w:rsidRPr="00B5641F">
              <w:rPr>
                <w:sz w:val="22"/>
                <w:szCs w:val="22"/>
              </w:rPr>
              <w:t>Dnevni/noćni modeli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A68B381" w14:textId="77777777" w:rsidR="003B37EC" w:rsidRPr="00B5641F" w:rsidRDefault="003B37EC">
            <w:pPr>
              <w:spacing w:before="60" w:after="60"/>
              <w:ind w:right="-51"/>
              <w:rPr>
                <w:sz w:val="22"/>
                <w:szCs w:val="22"/>
              </w:rPr>
            </w:pPr>
            <w:r w:rsidRPr="00B5641F">
              <w:rPr>
                <w:sz w:val="22"/>
                <w:szCs w:val="22"/>
              </w:rPr>
              <w:t xml:space="preserve">Izvori svjetlosti mogu bljeskati u skladu s određenim karakteristikama.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DBB5BC4" w14:textId="373C25A4" w:rsidR="003B37EC" w:rsidRPr="00B5641F" w:rsidRDefault="003B37EC" w:rsidP="00EC41F0">
            <w:pPr>
              <w:spacing w:before="60" w:after="60"/>
              <w:ind w:right="-51"/>
              <w:rPr>
                <w:sz w:val="22"/>
                <w:szCs w:val="22"/>
              </w:rPr>
            </w:pPr>
            <w:r w:rsidRPr="00B5641F">
              <w:rPr>
                <w:sz w:val="22"/>
                <w:szCs w:val="22"/>
              </w:rPr>
              <w:t>Vlastit</w:t>
            </w:r>
            <w:r w:rsidR="00EC41F0">
              <w:rPr>
                <w:sz w:val="22"/>
                <w:szCs w:val="22"/>
              </w:rPr>
              <w:t>i</w:t>
            </w:r>
            <w:r w:rsidRPr="00B5641F">
              <w:rPr>
                <w:sz w:val="22"/>
                <w:szCs w:val="22"/>
              </w:rPr>
              <w:t xml:space="preserve"> </w:t>
            </w:r>
            <w:r w:rsidR="00EC41F0">
              <w:rPr>
                <w:sz w:val="22"/>
                <w:szCs w:val="22"/>
              </w:rPr>
              <w:t>brod</w:t>
            </w:r>
            <w:r w:rsidR="00F1200C" w:rsidRPr="00B5641F">
              <w:rPr>
                <w:sz w:val="22"/>
                <w:szCs w:val="22"/>
              </w:rPr>
              <w:t xml:space="preserve"> </w:t>
            </w:r>
            <w:r w:rsidRPr="00B5641F">
              <w:rPr>
                <w:sz w:val="22"/>
                <w:szCs w:val="22"/>
              </w:rPr>
              <w:t xml:space="preserve">plovi unutar operativnog područja. Vrijeme simulacije postavlja se na 24 sata. Koriste se svi pokretni objekti koji se mogu ocjenjivati. Ako je to moguće, operater uključuje sve dostupne izvore svjetlosti ugrađene na objekte radi vizualnog pregleda.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27BC4A5E"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D7DBBA8" w14:textId="77777777" w:rsidR="003B37EC" w:rsidRPr="00B5641F" w:rsidRDefault="003B37EC" w:rsidP="00E83177">
            <w:pPr>
              <w:spacing w:before="60" w:after="60"/>
              <w:ind w:left="-60" w:right="-51"/>
              <w:jc w:val="center"/>
              <w:rPr>
                <w:sz w:val="22"/>
                <w:szCs w:val="22"/>
              </w:rPr>
            </w:pPr>
          </w:p>
        </w:tc>
      </w:tr>
      <w:tr w:rsidR="003B37EC" w:rsidRPr="00B5641F" w14:paraId="3C9018DB"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071F21B" w14:textId="77777777" w:rsidR="003B37EC" w:rsidRPr="00B5641F" w:rsidRDefault="003B37EC" w:rsidP="003B194D">
            <w:pPr>
              <w:spacing w:before="60" w:after="60"/>
              <w:ind w:right="-51"/>
              <w:jc w:val="center"/>
              <w:rPr>
                <w:sz w:val="22"/>
                <w:szCs w:val="22"/>
              </w:rPr>
            </w:pPr>
            <w:r w:rsidRPr="00B5641F">
              <w:rPr>
                <w:sz w:val="22"/>
                <w:szCs w:val="22"/>
              </w:rPr>
              <w:t>71.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E61A11E" w14:textId="77777777" w:rsidR="003B37EC" w:rsidRPr="00B5641F" w:rsidRDefault="003B37EC" w:rsidP="00E83177">
            <w:pPr>
              <w:spacing w:before="60" w:after="60"/>
              <w:ind w:right="-51"/>
              <w:rPr>
                <w:sz w:val="22"/>
                <w:szCs w:val="22"/>
              </w:rPr>
            </w:pPr>
            <w:r w:rsidRPr="00B5641F">
              <w:rPr>
                <w:sz w:val="22"/>
                <w:szCs w:val="22"/>
              </w:rPr>
              <w:t>Radarska reflektivnost</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26ED549" w14:textId="77777777" w:rsidR="003B37EC" w:rsidRPr="00B5641F" w:rsidRDefault="003B37EC">
            <w:pPr>
              <w:spacing w:before="60" w:after="60"/>
              <w:ind w:right="-51"/>
              <w:rPr>
                <w:sz w:val="22"/>
                <w:szCs w:val="22"/>
              </w:rPr>
            </w:pPr>
            <w:r w:rsidRPr="00B5641F">
              <w:rPr>
                <w:sz w:val="22"/>
                <w:szCs w:val="22"/>
              </w:rPr>
              <w:t>Jeka na radarskoj slici mora biti realistična i ovisna o kutu gledanja.</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0F9519D" w14:textId="77777777" w:rsidR="003B37EC" w:rsidRPr="00B5641F" w:rsidRDefault="003B37EC">
            <w:pPr>
              <w:spacing w:before="60" w:after="60"/>
              <w:ind w:right="-51"/>
              <w:rPr>
                <w:sz w:val="22"/>
                <w:szCs w:val="22"/>
              </w:rPr>
            </w:pPr>
            <w:r w:rsidRPr="00B5641F">
              <w:rPr>
                <w:sz w:val="22"/>
                <w:szCs w:val="22"/>
              </w:rPr>
              <w:t xml:space="preserve">Mora se provjeriti pokazuju li reflektirani objekti reali-stičnu jeku.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7BCA81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3B8A1D3A"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6E1222CF"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7F165AC7" w14:textId="77777777" w:rsidR="003B37EC" w:rsidRPr="00B5641F" w:rsidRDefault="003B37EC" w:rsidP="003B194D">
            <w:pPr>
              <w:spacing w:before="60" w:after="60"/>
              <w:ind w:right="-51"/>
              <w:jc w:val="center"/>
              <w:rPr>
                <w:sz w:val="22"/>
                <w:szCs w:val="22"/>
              </w:rPr>
            </w:pPr>
            <w:r w:rsidRPr="00B5641F">
              <w:rPr>
                <w:sz w:val="22"/>
                <w:szCs w:val="22"/>
              </w:rPr>
              <w:t>72.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7A5809A" w14:textId="77777777" w:rsidR="003B37EC" w:rsidRPr="00B5641F" w:rsidRDefault="003B37EC" w:rsidP="00E83177">
            <w:pPr>
              <w:spacing w:before="60" w:after="60"/>
              <w:ind w:right="-51"/>
              <w:rPr>
                <w:sz w:val="22"/>
                <w:szCs w:val="22"/>
              </w:rPr>
            </w:pPr>
            <w:r w:rsidRPr="00B5641F">
              <w:rPr>
                <w:sz w:val="22"/>
                <w:szCs w:val="22"/>
              </w:rPr>
              <w:t>Jeke uzrokovane valovima i oborinama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4343549C" w14:textId="77777777" w:rsidR="003B37EC" w:rsidRPr="00B5641F" w:rsidRDefault="003B37EC">
            <w:pPr>
              <w:spacing w:before="60" w:after="60"/>
              <w:ind w:right="-51"/>
              <w:rPr>
                <w:sz w:val="22"/>
                <w:szCs w:val="22"/>
              </w:rPr>
            </w:pPr>
            <w:r w:rsidRPr="00B5641F">
              <w:rPr>
                <w:sz w:val="22"/>
                <w:szCs w:val="22"/>
              </w:rPr>
              <w:t>Jeke valova pohranjuju se za tipičan obrazac vala, a obuhvaćaju i raspon razina stanja vode. Jeke uzrokovane padalinama prikazuju se na realističan način.</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911B526" w14:textId="5C2DC10E" w:rsidR="003B37EC" w:rsidRPr="00B5641F" w:rsidRDefault="003B37EC">
            <w:pPr>
              <w:spacing w:before="60" w:after="60"/>
              <w:ind w:right="-51"/>
              <w:rPr>
                <w:sz w:val="22"/>
                <w:szCs w:val="22"/>
              </w:rPr>
            </w:pPr>
            <w:r w:rsidRPr="00B5641F">
              <w:rPr>
                <w:sz w:val="22"/>
                <w:szCs w:val="22"/>
              </w:rPr>
              <w:t xml:space="preserve">Jeke valova moraju se ispitati uvođenjem različitih visina i smjerova valova. Provjeravaju se jeke uzrokovane padalinama.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75F296E"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8C52465"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1C42D79D"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8CE6386" w14:textId="77777777" w:rsidR="003B37EC" w:rsidRPr="00B5641F" w:rsidRDefault="003B37EC" w:rsidP="003B194D">
            <w:pPr>
              <w:spacing w:before="60" w:after="60"/>
              <w:ind w:right="-51"/>
              <w:jc w:val="center"/>
              <w:rPr>
                <w:sz w:val="22"/>
                <w:szCs w:val="22"/>
              </w:rPr>
            </w:pPr>
            <w:r w:rsidRPr="00B5641F">
              <w:rPr>
                <w:sz w:val="22"/>
                <w:szCs w:val="22"/>
              </w:rPr>
              <w:t>73.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30CCDD21" w14:textId="77777777" w:rsidR="003B37EC" w:rsidRPr="00B5641F" w:rsidRDefault="003B37EC" w:rsidP="00E83177">
            <w:pPr>
              <w:spacing w:before="60" w:after="60"/>
              <w:ind w:right="-51"/>
              <w:rPr>
                <w:sz w:val="22"/>
                <w:szCs w:val="22"/>
              </w:rPr>
            </w:pPr>
            <w:r w:rsidRPr="00B5641F">
              <w:rPr>
                <w:sz w:val="22"/>
                <w:szCs w:val="22"/>
              </w:rPr>
              <w:t>Valovi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E4BFF79" w14:textId="043B6EC4" w:rsidR="003B37EC" w:rsidRPr="00B5641F" w:rsidRDefault="003B37EC" w:rsidP="00EC41F0">
            <w:pPr>
              <w:spacing w:before="60" w:after="60"/>
              <w:ind w:right="-51"/>
              <w:rPr>
                <w:sz w:val="22"/>
                <w:szCs w:val="22"/>
              </w:rPr>
            </w:pPr>
            <w:r w:rsidRPr="00B5641F">
              <w:rPr>
                <w:sz w:val="22"/>
                <w:szCs w:val="22"/>
              </w:rPr>
              <w:t xml:space="preserve">Stanje vode i smjer vala mogu se prilagoditi; </w:t>
            </w:r>
            <w:r w:rsidR="00EC41F0">
              <w:rPr>
                <w:sz w:val="22"/>
                <w:szCs w:val="22"/>
              </w:rPr>
              <w:t>brod</w:t>
            </w:r>
            <w:r w:rsidR="00F1200C" w:rsidRPr="00B5641F">
              <w:rPr>
                <w:sz w:val="22"/>
                <w:szCs w:val="22"/>
              </w:rPr>
              <w:t xml:space="preserve"> se</w:t>
            </w:r>
            <w:r w:rsidRPr="00B5641F">
              <w:rPr>
                <w:sz w:val="22"/>
                <w:szCs w:val="22"/>
              </w:rPr>
              <w:t xml:space="preserve"> kreće realistično.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4949F8D" w14:textId="4D1D0273" w:rsidR="003B37EC" w:rsidRPr="00B5641F" w:rsidRDefault="003B37EC" w:rsidP="00EC41F0">
            <w:pPr>
              <w:spacing w:before="60" w:after="60"/>
              <w:ind w:right="-51"/>
              <w:rPr>
                <w:sz w:val="22"/>
                <w:szCs w:val="22"/>
              </w:rPr>
            </w:pPr>
            <w:r w:rsidRPr="00B5641F">
              <w:rPr>
                <w:sz w:val="22"/>
                <w:szCs w:val="22"/>
              </w:rPr>
              <w:t xml:space="preserve">Mora se ispitati mijenja li se kretanje </w:t>
            </w:r>
            <w:r w:rsidR="00EC41F0">
              <w:rPr>
                <w:sz w:val="22"/>
                <w:szCs w:val="22"/>
              </w:rPr>
              <w:t>broda</w:t>
            </w:r>
            <w:r w:rsidRPr="00B5641F">
              <w:rPr>
                <w:sz w:val="22"/>
                <w:szCs w:val="22"/>
              </w:rPr>
              <w:t xml:space="preserve"> ovisno o stanju vode. Smjerovi i visine valova moraju biti vidljivi.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4B9887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6CB5F9F3" w14:textId="77777777" w:rsidR="003B37EC" w:rsidRPr="00B5641F" w:rsidRDefault="003B37EC" w:rsidP="00E83177">
            <w:pPr>
              <w:spacing w:before="60" w:after="60"/>
              <w:ind w:left="-60" w:right="-51"/>
              <w:jc w:val="center"/>
              <w:rPr>
                <w:sz w:val="22"/>
                <w:szCs w:val="22"/>
              </w:rPr>
            </w:pPr>
          </w:p>
        </w:tc>
      </w:tr>
      <w:tr w:rsidR="003B37EC" w:rsidRPr="00B5641F" w14:paraId="6B9F0AE0"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B567116" w14:textId="77777777" w:rsidR="003B37EC" w:rsidRPr="00B5641F" w:rsidRDefault="003B37EC" w:rsidP="003B194D">
            <w:pPr>
              <w:spacing w:before="60" w:after="60"/>
              <w:ind w:right="-51"/>
              <w:jc w:val="center"/>
              <w:rPr>
                <w:sz w:val="22"/>
                <w:szCs w:val="22"/>
              </w:rPr>
            </w:pPr>
            <w:r w:rsidRPr="00B5641F">
              <w:rPr>
                <w:sz w:val="22"/>
                <w:szCs w:val="22"/>
              </w:rPr>
              <w:t>74.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E3D24AB" w14:textId="77777777" w:rsidR="003B37EC" w:rsidRPr="00B5641F" w:rsidRDefault="003B37EC" w:rsidP="00E83177">
            <w:pPr>
              <w:spacing w:before="60" w:after="60"/>
              <w:ind w:right="-51"/>
              <w:rPr>
                <w:sz w:val="22"/>
                <w:szCs w:val="22"/>
              </w:rPr>
            </w:pPr>
            <w:r w:rsidRPr="00B5641F">
              <w:rPr>
                <w:sz w:val="22"/>
                <w:szCs w:val="22"/>
              </w:rPr>
              <w:t>Padaline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AB49F7F" w14:textId="77777777" w:rsidR="003B37EC" w:rsidRPr="00B5641F" w:rsidRDefault="003B37EC">
            <w:pPr>
              <w:spacing w:before="60" w:after="60"/>
              <w:ind w:right="-51"/>
              <w:rPr>
                <w:sz w:val="22"/>
                <w:szCs w:val="22"/>
              </w:rPr>
            </w:pPr>
            <w:r w:rsidRPr="00B5641F">
              <w:rPr>
                <w:sz w:val="22"/>
                <w:szCs w:val="22"/>
              </w:rPr>
              <w:t xml:space="preserve">Dostupni su svi vremenski uvjeti (ograničenje vidljivosti, padaline, uz iznimku munja i formacija oblaka), što rezultira skladnom slikom.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1E5789C7" w14:textId="77777777" w:rsidR="003B37EC" w:rsidRPr="00B5641F" w:rsidRDefault="003B37EC">
            <w:pPr>
              <w:spacing w:before="60" w:after="60"/>
              <w:ind w:right="-51"/>
              <w:rPr>
                <w:sz w:val="22"/>
                <w:szCs w:val="22"/>
              </w:rPr>
            </w:pPr>
            <w:r w:rsidRPr="00B5641F">
              <w:rPr>
                <w:sz w:val="22"/>
                <w:szCs w:val="22"/>
              </w:rPr>
              <w:t xml:space="preserve">Mora se provesti vizualni pregled kako bi se provjerilo može li se smanjiti vidljivost.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F4D6B71"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81F80D9" w14:textId="77777777" w:rsidR="003B37EC" w:rsidRPr="00B5641F" w:rsidRDefault="003B37EC" w:rsidP="00E83177">
            <w:pPr>
              <w:spacing w:before="60" w:after="60"/>
              <w:ind w:left="-60" w:right="-51"/>
              <w:jc w:val="center"/>
              <w:rPr>
                <w:sz w:val="22"/>
                <w:szCs w:val="22"/>
              </w:rPr>
            </w:pPr>
          </w:p>
        </w:tc>
      </w:tr>
      <w:tr w:rsidR="003B37EC" w:rsidRPr="00B5641F" w14:paraId="5850D0F3"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F7131EE" w14:textId="77777777" w:rsidR="003B37EC" w:rsidRPr="00B5641F" w:rsidRDefault="003B37EC" w:rsidP="003B194D">
            <w:pPr>
              <w:spacing w:before="60" w:after="60"/>
              <w:ind w:right="-51"/>
              <w:jc w:val="center"/>
              <w:rPr>
                <w:sz w:val="22"/>
                <w:szCs w:val="22"/>
              </w:rPr>
            </w:pPr>
            <w:r w:rsidRPr="00B5641F">
              <w:rPr>
                <w:sz w:val="22"/>
                <w:szCs w:val="22"/>
              </w:rPr>
              <w:t>75.</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495495C" w14:textId="77777777" w:rsidR="003B37EC" w:rsidRPr="00B5641F" w:rsidRDefault="003B37EC" w:rsidP="00E83177">
            <w:pPr>
              <w:spacing w:before="60" w:after="60"/>
              <w:ind w:right="-51"/>
              <w:rPr>
                <w:sz w:val="22"/>
                <w:szCs w:val="22"/>
              </w:rPr>
            </w:pPr>
            <w:r w:rsidRPr="00B5641F">
              <w:rPr>
                <w:sz w:val="22"/>
                <w:szCs w:val="22"/>
              </w:rPr>
              <w:t>Prikaz karata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2E2C165B" w14:textId="77777777" w:rsidR="003B37EC" w:rsidRPr="00B5641F" w:rsidRDefault="003B37EC">
            <w:pPr>
              <w:spacing w:before="60" w:after="60"/>
              <w:ind w:right="-51"/>
              <w:rPr>
                <w:sz w:val="22"/>
                <w:szCs w:val="22"/>
              </w:rPr>
            </w:pPr>
            <w:r w:rsidRPr="00B5641F">
              <w:rPr>
                <w:sz w:val="22"/>
                <w:szCs w:val="22"/>
              </w:rPr>
              <w:t xml:space="preserve">Sustav Inland ECDIS u informacijskom načinu rada mora ispunjavati zahtjeve najnovijeg standarda koji je objavila Europska unija ili Središnja komisija za plovidbu Rajnom (Provedbena uredba Komisije (EU) br. 909/2013 ili CCNR-ov standard Inland ECDIS, izdanje 2.3. ili njegova ažurirana verzija).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6C6262EB" w14:textId="77777777" w:rsidR="003B37EC" w:rsidRPr="00B5641F" w:rsidRDefault="003B37EC">
            <w:pPr>
              <w:spacing w:before="60" w:after="60"/>
              <w:ind w:right="-51"/>
              <w:rPr>
                <w:sz w:val="22"/>
                <w:szCs w:val="22"/>
              </w:rPr>
            </w:pPr>
            <w:r w:rsidRPr="00B5641F">
              <w:rPr>
                <w:sz w:val="22"/>
                <w:szCs w:val="22"/>
              </w:rPr>
              <w:t xml:space="preserve">Mora se provjeriti je li računalni program sustava ECDIS certificiran i koristi li se elektronička navigacijska karta za unutarnju plovidbu.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579C49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7B787C98" w14:textId="77777777" w:rsidR="003B37EC" w:rsidRPr="00B5641F" w:rsidRDefault="003B37EC" w:rsidP="00E83177">
            <w:pPr>
              <w:spacing w:before="60" w:after="60"/>
              <w:ind w:left="-60" w:right="-51"/>
              <w:jc w:val="center"/>
              <w:rPr>
                <w:sz w:val="22"/>
                <w:szCs w:val="22"/>
              </w:rPr>
            </w:pPr>
          </w:p>
        </w:tc>
      </w:tr>
      <w:tr w:rsidR="003B37EC" w:rsidRPr="00B5641F" w14:paraId="4686C934"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2F6CCC53" w14:textId="77777777" w:rsidR="003B37EC" w:rsidRPr="00B5641F" w:rsidRDefault="003B37EC" w:rsidP="003B194D">
            <w:pPr>
              <w:spacing w:before="60" w:after="60"/>
              <w:ind w:right="-51"/>
              <w:jc w:val="center"/>
              <w:rPr>
                <w:sz w:val="22"/>
                <w:szCs w:val="22"/>
              </w:rPr>
            </w:pPr>
            <w:r w:rsidRPr="00B5641F">
              <w:rPr>
                <w:sz w:val="22"/>
                <w:szCs w:val="22"/>
              </w:rPr>
              <w:t>76.</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BE76204" w14:textId="77777777" w:rsidR="003B37EC" w:rsidRPr="00B5641F" w:rsidRDefault="003B37EC" w:rsidP="00E83177">
            <w:pPr>
              <w:spacing w:before="60" w:after="60"/>
              <w:ind w:right="-51"/>
              <w:rPr>
                <w:sz w:val="22"/>
                <w:szCs w:val="22"/>
              </w:rPr>
            </w:pPr>
            <w:r w:rsidRPr="00B5641F">
              <w:rPr>
                <w:sz w:val="22"/>
                <w:szCs w:val="22"/>
              </w:rPr>
              <w:t>Mjerne jedinice</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6A839CC" w14:textId="77777777" w:rsidR="003B37EC" w:rsidRPr="00B5641F" w:rsidRDefault="003B37EC">
            <w:pPr>
              <w:spacing w:before="60" w:after="60"/>
              <w:ind w:right="-51"/>
              <w:rPr>
                <w:sz w:val="22"/>
                <w:szCs w:val="22"/>
              </w:rPr>
            </w:pPr>
            <w:r w:rsidRPr="00B5641F">
              <w:rPr>
                <w:sz w:val="22"/>
                <w:szCs w:val="22"/>
              </w:rPr>
              <w:t xml:space="preserve">Simulator koristi jedinice za plovidbu europskim unutarnjim plovnim putovima (km, km/h).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2EBE3B2D" w14:textId="77777777" w:rsidR="003B37EC" w:rsidRPr="00B5641F" w:rsidRDefault="003B37EC">
            <w:pPr>
              <w:spacing w:before="60" w:after="60"/>
              <w:ind w:right="-51"/>
              <w:rPr>
                <w:sz w:val="22"/>
                <w:szCs w:val="22"/>
              </w:rPr>
            </w:pPr>
            <w:r w:rsidRPr="00B5641F">
              <w:rPr>
                <w:sz w:val="22"/>
                <w:szCs w:val="22"/>
              </w:rPr>
              <w:t xml:space="preserve">Prikazane jedinice moraju se evaluirati. </w:t>
            </w:r>
          </w:p>
        </w:tc>
        <w:tc>
          <w:tcPr>
            <w:tcW w:w="936" w:type="dxa"/>
            <w:tcBorders>
              <w:top w:val="single" w:sz="4" w:space="0" w:color="auto"/>
              <w:left w:val="single" w:sz="4" w:space="0" w:color="auto"/>
              <w:bottom w:val="single" w:sz="4" w:space="0" w:color="auto"/>
              <w:right w:val="single" w:sz="4" w:space="0" w:color="auto"/>
            </w:tcBorders>
            <w:vAlign w:val="center"/>
            <w:hideMark/>
          </w:tcPr>
          <w:p w14:paraId="52F0EEC2"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00047846"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55234DD2"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BE1BD70" w14:textId="77777777" w:rsidR="003B37EC" w:rsidRPr="00B5641F" w:rsidRDefault="003B37EC" w:rsidP="003B194D">
            <w:pPr>
              <w:spacing w:before="60" w:after="60"/>
              <w:ind w:right="-51"/>
              <w:jc w:val="center"/>
              <w:rPr>
                <w:sz w:val="22"/>
                <w:szCs w:val="22"/>
              </w:rPr>
            </w:pPr>
            <w:r w:rsidRPr="00B5641F">
              <w:rPr>
                <w:sz w:val="22"/>
                <w:szCs w:val="22"/>
              </w:rPr>
              <w:t>77.</w:t>
            </w:r>
          </w:p>
        </w:tc>
        <w:tc>
          <w:tcPr>
            <w:tcW w:w="1839" w:type="dxa"/>
            <w:tcBorders>
              <w:top w:val="single" w:sz="4" w:space="0" w:color="auto"/>
              <w:left w:val="single" w:sz="4" w:space="0" w:color="auto"/>
              <w:bottom w:val="single" w:sz="4" w:space="0" w:color="auto"/>
              <w:right w:val="single" w:sz="4" w:space="0" w:color="auto"/>
            </w:tcBorders>
            <w:vAlign w:val="center"/>
            <w:hideMark/>
          </w:tcPr>
          <w:p w14:paraId="5E2D4874" w14:textId="77777777" w:rsidR="003B37EC" w:rsidRPr="00B5641F" w:rsidRDefault="003B37EC" w:rsidP="00E83177">
            <w:pPr>
              <w:spacing w:before="60" w:after="60"/>
              <w:ind w:right="-51"/>
              <w:rPr>
                <w:sz w:val="22"/>
                <w:szCs w:val="22"/>
              </w:rPr>
            </w:pPr>
            <w:r w:rsidRPr="00B5641F">
              <w:rPr>
                <w:sz w:val="22"/>
                <w:szCs w:val="22"/>
              </w:rPr>
              <w:t>Jezične mogućnosti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A417105" w14:textId="77777777" w:rsidR="003B37EC" w:rsidRPr="00B5641F" w:rsidRDefault="003B37EC">
            <w:pPr>
              <w:spacing w:before="60" w:after="60"/>
              <w:ind w:right="-51"/>
              <w:rPr>
                <w:sz w:val="22"/>
                <w:szCs w:val="22"/>
              </w:rPr>
            </w:pPr>
            <w:r w:rsidRPr="00B5641F">
              <w:rPr>
                <w:sz w:val="22"/>
                <w:szCs w:val="22"/>
              </w:rPr>
              <w:t xml:space="preserve">Mora se primjenjivati jezik ispitivanja i/ili engleski jezik.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B998F5B" w14:textId="77777777" w:rsidR="003B37EC" w:rsidRPr="00B5641F" w:rsidRDefault="003B37EC">
            <w:pPr>
              <w:spacing w:before="60" w:after="60"/>
              <w:ind w:right="-51"/>
              <w:rPr>
                <w:sz w:val="22"/>
                <w:szCs w:val="22"/>
              </w:rPr>
            </w:pPr>
            <w:r w:rsidRPr="00B5641F">
              <w:rPr>
                <w:sz w:val="22"/>
                <w:szCs w:val="22"/>
              </w:rPr>
              <w:t xml:space="preserve">Mora se provjeriti jezik na instrumentima.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1D1D54ED"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094FCACA"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6AD19D3C"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466D5219" w14:textId="77777777" w:rsidR="003B37EC" w:rsidRPr="00B5641F" w:rsidRDefault="003B37EC" w:rsidP="003B194D">
            <w:pPr>
              <w:spacing w:before="60" w:after="60"/>
              <w:ind w:right="-51"/>
              <w:jc w:val="center"/>
              <w:rPr>
                <w:sz w:val="22"/>
                <w:szCs w:val="22"/>
              </w:rPr>
            </w:pPr>
            <w:r w:rsidRPr="00B5641F">
              <w:rPr>
                <w:sz w:val="22"/>
                <w:szCs w:val="22"/>
              </w:rPr>
              <w:t>78.</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AF356A1" w14:textId="77777777" w:rsidR="003B37EC" w:rsidRPr="00B5641F" w:rsidRDefault="003B37EC" w:rsidP="00E83177">
            <w:pPr>
              <w:spacing w:before="60" w:after="60"/>
              <w:ind w:right="-51"/>
              <w:rPr>
                <w:sz w:val="22"/>
                <w:szCs w:val="22"/>
              </w:rPr>
            </w:pPr>
            <w:r w:rsidRPr="00B5641F">
              <w:rPr>
                <w:sz w:val="22"/>
                <w:szCs w:val="22"/>
              </w:rPr>
              <w:t>Količina vježbi</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44F5E9E" w14:textId="77777777" w:rsidR="003B37EC" w:rsidRPr="00B5641F" w:rsidRDefault="003B37EC">
            <w:pPr>
              <w:spacing w:before="60" w:after="60"/>
              <w:ind w:right="-51"/>
              <w:rPr>
                <w:sz w:val="22"/>
                <w:szCs w:val="22"/>
              </w:rPr>
            </w:pPr>
            <w:r w:rsidRPr="00B5641F">
              <w:rPr>
                <w:sz w:val="22"/>
                <w:szCs w:val="22"/>
              </w:rPr>
              <w:t>Mora postojati mogućnost izrade, pohranjivanja i izvođenja različitih vježbi, koje se moraju moći podešavati tijekom izvođenja.</w:t>
            </w:r>
          </w:p>
        </w:tc>
        <w:tc>
          <w:tcPr>
            <w:tcW w:w="4927" w:type="dxa"/>
            <w:tcBorders>
              <w:top w:val="single" w:sz="4" w:space="0" w:color="auto"/>
              <w:left w:val="single" w:sz="4" w:space="0" w:color="auto"/>
              <w:bottom w:val="single" w:sz="4" w:space="0" w:color="auto"/>
              <w:right w:val="single" w:sz="4" w:space="0" w:color="auto"/>
            </w:tcBorders>
            <w:vAlign w:val="center"/>
            <w:hideMark/>
          </w:tcPr>
          <w:p w14:paraId="43ED9E40" w14:textId="77777777" w:rsidR="003B37EC" w:rsidRPr="00B5641F" w:rsidRDefault="003B37EC">
            <w:pPr>
              <w:spacing w:before="60" w:after="60"/>
              <w:ind w:right="-51"/>
              <w:rPr>
                <w:sz w:val="22"/>
                <w:szCs w:val="22"/>
              </w:rPr>
            </w:pPr>
            <w:r w:rsidRPr="00B5641F">
              <w:rPr>
                <w:sz w:val="22"/>
                <w:szCs w:val="22"/>
              </w:rPr>
              <w:t xml:space="preserve">Moraju se obaviti različite operacije.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0DDCE8B3"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6ED7E0A2"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7AAF59AE"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068A06B4" w14:textId="77777777" w:rsidR="003B37EC" w:rsidRPr="00B5641F" w:rsidRDefault="003B37EC" w:rsidP="003B194D">
            <w:pPr>
              <w:spacing w:before="60" w:after="60"/>
              <w:ind w:right="-51"/>
              <w:jc w:val="center"/>
              <w:rPr>
                <w:sz w:val="22"/>
                <w:szCs w:val="22"/>
              </w:rPr>
            </w:pPr>
            <w:r w:rsidRPr="00B5641F">
              <w:rPr>
                <w:sz w:val="22"/>
                <w:szCs w:val="22"/>
              </w:rPr>
              <w:t>79.</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82FDD43" w14:textId="447EFBBD" w:rsidR="003B37EC" w:rsidRPr="00B5641F" w:rsidRDefault="00F1200C" w:rsidP="00EE49E1">
            <w:pPr>
              <w:spacing w:before="60" w:after="60"/>
              <w:ind w:right="-51"/>
              <w:rPr>
                <w:sz w:val="22"/>
                <w:szCs w:val="22"/>
              </w:rPr>
            </w:pPr>
            <w:r w:rsidRPr="00B5641F">
              <w:rPr>
                <w:sz w:val="22"/>
                <w:szCs w:val="22"/>
              </w:rPr>
              <w:t xml:space="preserve">Broj </w:t>
            </w:r>
            <w:r w:rsidR="00EE49E1">
              <w:rPr>
                <w:sz w:val="22"/>
                <w:szCs w:val="22"/>
              </w:rPr>
              <w:t>brodova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F48442E" w14:textId="76398D1C" w:rsidR="003B37EC" w:rsidRPr="00B5641F" w:rsidRDefault="003B37EC" w:rsidP="00EE49E1">
            <w:pPr>
              <w:spacing w:before="60" w:after="60"/>
              <w:ind w:right="-51"/>
              <w:rPr>
                <w:sz w:val="22"/>
                <w:szCs w:val="22"/>
              </w:rPr>
            </w:pPr>
            <w:r w:rsidRPr="00B5641F">
              <w:rPr>
                <w:sz w:val="22"/>
                <w:szCs w:val="22"/>
              </w:rPr>
              <w:t>Za svaki se most može učitati drug</w:t>
            </w:r>
            <w:r w:rsidR="00EE49E1">
              <w:rPr>
                <w:sz w:val="22"/>
                <w:szCs w:val="22"/>
              </w:rPr>
              <w:t>i</w:t>
            </w:r>
            <w:r w:rsidRPr="00B5641F">
              <w:rPr>
                <w:sz w:val="22"/>
                <w:szCs w:val="22"/>
              </w:rPr>
              <w:t xml:space="preserve"> </w:t>
            </w:r>
            <w:r w:rsidR="00EE49E1">
              <w:rPr>
                <w:sz w:val="22"/>
                <w:szCs w:val="22"/>
              </w:rPr>
              <w:t>brod</w:t>
            </w:r>
            <w:r w:rsidRPr="00B5641F">
              <w:rPr>
                <w:sz w:val="22"/>
                <w:szCs w:val="22"/>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726C87D4" w14:textId="77777777" w:rsidR="003B37EC" w:rsidRPr="00B5641F" w:rsidRDefault="003B37EC">
            <w:pPr>
              <w:spacing w:before="60" w:after="60"/>
              <w:ind w:right="-51"/>
              <w:rPr>
                <w:sz w:val="22"/>
                <w:szCs w:val="22"/>
              </w:rPr>
            </w:pPr>
            <w:r w:rsidRPr="00B5641F">
              <w:rPr>
                <w:sz w:val="22"/>
                <w:szCs w:val="22"/>
              </w:rPr>
              <w:t xml:space="preserve">Pokazivanje zasebnih vježbi na više mostova (ako je primjenjivo).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8A3B82A"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tcPr>
          <w:p w14:paraId="4BDD0FAE" w14:textId="77777777" w:rsidR="003B37EC" w:rsidRPr="00B5641F" w:rsidRDefault="003B37EC" w:rsidP="00E83177">
            <w:pPr>
              <w:spacing w:before="60" w:after="60"/>
              <w:ind w:left="-60" w:right="-51"/>
              <w:jc w:val="center"/>
              <w:rPr>
                <w:sz w:val="22"/>
                <w:szCs w:val="22"/>
              </w:rPr>
            </w:pPr>
          </w:p>
        </w:tc>
      </w:tr>
      <w:tr w:rsidR="003B37EC" w:rsidRPr="00B5641F" w14:paraId="6EEF53CE"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34104F63" w14:textId="77777777" w:rsidR="003B37EC" w:rsidRPr="00B5641F" w:rsidRDefault="003B37EC" w:rsidP="003B194D">
            <w:pPr>
              <w:spacing w:before="60" w:after="60"/>
              <w:ind w:right="-51"/>
              <w:jc w:val="center"/>
              <w:rPr>
                <w:sz w:val="22"/>
                <w:szCs w:val="22"/>
              </w:rPr>
            </w:pPr>
            <w:r w:rsidRPr="00B5641F">
              <w:rPr>
                <w:sz w:val="22"/>
                <w:szCs w:val="22"/>
              </w:rPr>
              <w:t>80.</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0C26772" w14:textId="77777777" w:rsidR="003B37EC" w:rsidRPr="00B5641F" w:rsidRDefault="003B37EC" w:rsidP="00E83177">
            <w:pPr>
              <w:spacing w:before="60" w:after="60"/>
              <w:ind w:right="-51"/>
              <w:rPr>
                <w:sz w:val="22"/>
                <w:szCs w:val="22"/>
              </w:rPr>
            </w:pPr>
            <w:r w:rsidRPr="00B5641F">
              <w:rPr>
                <w:sz w:val="22"/>
                <w:szCs w:val="22"/>
              </w:rPr>
              <w:t>Pohranjivanje podataka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D07827D" w14:textId="77777777" w:rsidR="003B37EC" w:rsidRPr="00B5641F" w:rsidRDefault="003B37EC">
            <w:pPr>
              <w:spacing w:before="60" w:after="60"/>
              <w:ind w:right="-51"/>
              <w:rPr>
                <w:sz w:val="22"/>
                <w:szCs w:val="22"/>
              </w:rPr>
            </w:pPr>
            <w:r w:rsidRPr="00B5641F">
              <w:rPr>
                <w:sz w:val="22"/>
                <w:szCs w:val="22"/>
              </w:rPr>
              <w:t xml:space="preserve">Moraju se pohranjivati sve vrijednosti iz simulacije koje su potrebne za reprodukciju simulacije, uključujući video snimku i zvučni zapis izvedbe podnositelja zahtjeva.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5425DBD6" w14:textId="77777777" w:rsidR="003B37EC" w:rsidRPr="00B5641F" w:rsidRDefault="003B37EC">
            <w:pPr>
              <w:spacing w:before="60" w:after="60"/>
              <w:ind w:right="-51"/>
              <w:rPr>
                <w:sz w:val="22"/>
                <w:szCs w:val="22"/>
              </w:rPr>
            </w:pPr>
            <w:r w:rsidRPr="00B5641F">
              <w:rPr>
                <w:sz w:val="22"/>
                <w:szCs w:val="22"/>
              </w:rPr>
              <w:t xml:space="preserve">Pokreće se izvođenje simulacije i provodi se pohranjivanje podataka. Simulacija se ponovo učitava i pregledava kako bi se utvrdilo jesu li dostupni svi relevantni podaci iz snimljenog izvođenja simulacije.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B6F8645"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107EE3A1" w14:textId="77777777" w:rsidR="003B37EC" w:rsidRPr="00B5641F" w:rsidRDefault="003B37EC" w:rsidP="00E83177">
            <w:pPr>
              <w:spacing w:before="60" w:after="60"/>
              <w:ind w:left="-60" w:right="-51"/>
              <w:jc w:val="center"/>
              <w:rPr>
                <w:sz w:val="22"/>
                <w:szCs w:val="22"/>
              </w:rPr>
            </w:pPr>
            <w:r w:rsidRPr="00B5641F">
              <w:rPr>
                <w:sz w:val="22"/>
                <w:szCs w:val="22"/>
              </w:rPr>
              <w:t>X</w:t>
            </w:r>
          </w:p>
        </w:tc>
      </w:tr>
      <w:tr w:rsidR="003B37EC" w:rsidRPr="00B5641F" w14:paraId="760E18F6" w14:textId="77777777" w:rsidTr="003B37EC">
        <w:tc>
          <w:tcPr>
            <w:tcW w:w="671" w:type="dxa"/>
            <w:tcBorders>
              <w:top w:val="single" w:sz="4" w:space="0" w:color="auto"/>
              <w:left w:val="single" w:sz="4" w:space="0" w:color="auto"/>
              <w:bottom w:val="single" w:sz="4" w:space="0" w:color="auto"/>
              <w:right w:val="single" w:sz="4" w:space="0" w:color="auto"/>
            </w:tcBorders>
            <w:vAlign w:val="center"/>
            <w:hideMark/>
          </w:tcPr>
          <w:p w14:paraId="6E6EE824" w14:textId="77777777" w:rsidR="003B37EC" w:rsidRPr="00B5641F" w:rsidRDefault="003B37EC" w:rsidP="003B194D">
            <w:pPr>
              <w:spacing w:before="60" w:after="60"/>
              <w:ind w:right="-51"/>
              <w:jc w:val="center"/>
              <w:rPr>
                <w:sz w:val="22"/>
                <w:szCs w:val="22"/>
              </w:rPr>
            </w:pPr>
            <w:r w:rsidRPr="00B5641F">
              <w:rPr>
                <w:sz w:val="22"/>
                <w:szCs w:val="22"/>
              </w:rPr>
              <w:t>81.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2FCC92E8" w14:textId="77777777" w:rsidR="003B37EC" w:rsidRPr="00B5641F" w:rsidRDefault="003B37EC" w:rsidP="00E83177">
            <w:pPr>
              <w:spacing w:before="60" w:after="60"/>
              <w:ind w:right="-51"/>
              <w:rPr>
                <w:sz w:val="22"/>
                <w:szCs w:val="22"/>
              </w:rPr>
            </w:pPr>
            <w:r w:rsidRPr="00B5641F">
              <w:rPr>
                <w:sz w:val="22"/>
                <w:szCs w:val="22"/>
              </w:rPr>
              <w:t>Pohranjivanje prikazanog ispitivanja</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62CA26D" w14:textId="77777777" w:rsidR="003B37EC" w:rsidRPr="00B5641F" w:rsidRDefault="003B37EC">
            <w:pPr>
              <w:spacing w:before="60" w:after="60"/>
              <w:ind w:right="-51"/>
              <w:rPr>
                <w:sz w:val="22"/>
                <w:szCs w:val="22"/>
              </w:rPr>
            </w:pPr>
            <w:r w:rsidRPr="00B5641F">
              <w:rPr>
                <w:sz w:val="22"/>
                <w:szCs w:val="22"/>
              </w:rPr>
              <w:t xml:space="preserve">Mora postojati mogućnost reprodukcije vježbe u operaterovoj sobi ili na postaji za debrifinge. Radijska komunikacija mora se moći snimati. </w:t>
            </w:r>
          </w:p>
        </w:tc>
        <w:tc>
          <w:tcPr>
            <w:tcW w:w="4927" w:type="dxa"/>
            <w:tcBorders>
              <w:top w:val="single" w:sz="4" w:space="0" w:color="auto"/>
              <w:left w:val="single" w:sz="4" w:space="0" w:color="auto"/>
              <w:bottom w:val="single" w:sz="4" w:space="0" w:color="auto"/>
              <w:right w:val="single" w:sz="4" w:space="0" w:color="auto"/>
            </w:tcBorders>
            <w:vAlign w:val="center"/>
            <w:hideMark/>
          </w:tcPr>
          <w:p w14:paraId="096008C4" w14:textId="77777777" w:rsidR="003B37EC" w:rsidRPr="00B5641F" w:rsidRDefault="003B37EC">
            <w:pPr>
              <w:spacing w:before="60" w:after="60"/>
              <w:ind w:right="-51"/>
              <w:rPr>
                <w:sz w:val="22"/>
                <w:szCs w:val="22"/>
              </w:rPr>
            </w:pPr>
            <w:r w:rsidRPr="00B5641F">
              <w:rPr>
                <w:sz w:val="22"/>
                <w:szCs w:val="22"/>
              </w:rPr>
              <w:t xml:space="preserve">Vježba se reproducira. </w:t>
            </w:r>
          </w:p>
        </w:tc>
        <w:tc>
          <w:tcPr>
            <w:tcW w:w="936" w:type="dxa"/>
            <w:tcBorders>
              <w:top w:val="single" w:sz="4" w:space="0" w:color="auto"/>
              <w:left w:val="single" w:sz="4" w:space="0" w:color="auto"/>
              <w:bottom w:val="single" w:sz="4" w:space="0" w:color="auto"/>
              <w:right w:val="single" w:sz="4" w:space="0" w:color="auto"/>
            </w:tcBorders>
            <w:vAlign w:val="center"/>
            <w:hideMark/>
          </w:tcPr>
          <w:p w14:paraId="443D0086" w14:textId="77777777" w:rsidR="003B37EC" w:rsidRPr="00B5641F" w:rsidRDefault="003B37EC" w:rsidP="003B194D">
            <w:pPr>
              <w:spacing w:before="60" w:after="60"/>
              <w:ind w:left="-75" w:right="-51"/>
              <w:jc w:val="center"/>
              <w:rPr>
                <w:sz w:val="22"/>
                <w:szCs w:val="22"/>
              </w:rPr>
            </w:pPr>
            <w:r w:rsidRPr="00B5641F">
              <w:rPr>
                <w:sz w:val="22"/>
                <w:szCs w:val="22"/>
              </w:rPr>
              <w:t>X</w:t>
            </w:r>
          </w:p>
        </w:tc>
        <w:tc>
          <w:tcPr>
            <w:tcW w:w="919" w:type="dxa"/>
            <w:tcBorders>
              <w:top w:val="single" w:sz="4" w:space="0" w:color="auto"/>
              <w:left w:val="single" w:sz="4" w:space="0" w:color="auto"/>
              <w:bottom w:val="single" w:sz="4" w:space="0" w:color="auto"/>
              <w:right w:val="single" w:sz="4" w:space="0" w:color="auto"/>
            </w:tcBorders>
            <w:vAlign w:val="center"/>
            <w:hideMark/>
          </w:tcPr>
          <w:p w14:paraId="7349ECCB" w14:textId="77777777" w:rsidR="003B37EC" w:rsidRPr="00B5641F" w:rsidRDefault="003B37EC" w:rsidP="00E83177">
            <w:pPr>
              <w:spacing w:before="60" w:after="60"/>
              <w:ind w:left="-60" w:right="-51"/>
              <w:jc w:val="center"/>
              <w:rPr>
                <w:sz w:val="22"/>
                <w:szCs w:val="22"/>
              </w:rPr>
            </w:pPr>
            <w:r w:rsidRPr="00B5641F">
              <w:rPr>
                <w:sz w:val="22"/>
                <w:szCs w:val="22"/>
              </w:rPr>
              <w:t>X</w:t>
            </w:r>
          </w:p>
        </w:tc>
      </w:tr>
    </w:tbl>
    <w:p w14:paraId="15E080E4" w14:textId="77777777" w:rsidR="003B37EC" w:rsidRPr="00EF5098" w:rsidRDefault="003B37EC" w:rsidP="003B194D">
      <w:pPr>
        <w:rPr>
          <w:b/>
          <w:bCs/>
          <w:iCs/>
          <w:caps/>
        </w:rPr>
        <w:sectPr w:rsidR="003B37EC" w:rsidRPr="00EF5098">
          <w:pgSz w:w="16838" w:h="11906" w:orient="landscape"/>
          <w:pgMar w:top="1418" w:right="1418" w:bottom="1418" w:left="1418" w:header="709" w:footer="709" w:gutter="0"/>
          <w:cols w:space="720"/>
        </w:sectPr>
      </w:pPr>
    </w:p>
    <w:p w14:paraId="77E7C077" w14:textId="48F3FDAE" w:rsidR="00300410" w:rsidRPr="00300410" w:rsidRDefault="00300410" w:rsidP="008516F2">
      <w:pPr>
        <w:pStyle w:val="Naslov1"/>
        <w:spacing w:before="120" w:line="240" w:lineRule="auto"/>
        <w:ind w:right="113"/>
      </w:pPr>
      <w:r w:rsidRPr="007A43FA">
        <w:t>PRILOG</w:t>
      </w:r>
      <w:r w:rsidRPr="00300410">
        <w:t xml:space="preserve"> V. – OBRASCI</w:t>
      </w:r>
    </w:p>
    <w:p w14:paraId="22242330" w14:textId="0933A9D8" w:rsidR="00607D0B" w:rsidRDefault="00607D0B" w:rsidP="008516F2">
      <w:pPr>
        <w:pStyle w:val="Opisslike"/>
      </w:pPr>
    </w:p>
    <w:p w14:paraId="47C6910F" w14:textId="03948165" w:rsidR="00607D0B" w:rsidRPr="00607D0B" w:rsidRDefault="00607D0B" w:rsidP="008516F2">
      <w:pPr>
        <w:pStyle w:val="Naslov2"/>
        <w:ind w:left="567" w:hanging="567"/>
        <w:jc w:val="left"/>
        <w:rPr>
          <w:rFonts w:eastAsia="Calibri"/>
        </w:rPr>
      </w:pPr>
      <w:r w:rsidRPr="00607D0B">
        <w:t xml:space="preserve">V.A – </w:t>
      </w:r>
      <w:r>
        <w:t>O</w:t>
      </w:r>
      <w:r w:rsidRPr="008516F2">
        <w:t>brasci za svjedodžbe unije o stručnoj osposobljenosti zapovjednika, stručnjaka za</w:t>
      </w:r>
      <w:r>
        <w:t xml:space="preserve"> </w:t>
      </w:r>
      <w:r w:rsidRPr="00607D0B">
        <w:rPr>
          <w:rFonts w:eastAsia="Calibri"/>
        </w:rPr>
        <w:t>ukapljeni prirodni plin (</w:t>
      </w:r>
      <w:r w:rsidR="008C2CD5">
        <w:rPr>
          <w:rFonts w:eastAsia="Calibri"/>
        </w:rPr>
        <w:t>LNG</w:t>
      </w:r>
      <w:r w:rsidRPr="00607D0B">
        <w:rPr>
          <w:rFonts w:eastAsia="Calibri"/>
        </w:rPr>
        <w:t xml:space="preserve">) i stručnjaka za putničku plovidbu </w:t>
      </w:r>
    </w:p>
    <w:p w14:paraId="4584589D" w14:textId="547FC62C" w:rsidR="00793C54" w:rsidRDefault="00607D0B" w:rsidP="008516F2">
      <w:pPr>
        <w:pStyle w:val="Opisslike"/>
        <w:ind w:left="0" w:right="-171"/>
        <w:jc w:val="left"/>
        <w:rPr>
          <w:b w:val="0"/>
        </w:rPr>
      </w:pPr>
      <w:r>
        <w:rPr>
          <w:b w:val="0"/>
        </w:rPr>
        <w:t xml:space="preserve">Ovim Prilogom se </w:t>
      </w:r>
      <w:r w:rsidR="00E31632">
        <w:rPr>
          <w:b w:val="0"/>
        </w:rPr>
        <w:t>primjenjuju</w:t>
      </w:r>
      <w:r>
        <w:rPr>
          <w:b w:val="0"/>
        </w:rPr>
        <w:t xml:space="preserve"> obrasci</w:t>
      </w:r>
      <w:r w:rsidR="001929AD">
        <w:rPr>
          <w:b w:val="0"/>
        </w:rPr>
        <w:t xml:space="preserve"> iz Priloga I</w:t>
      </w:r>
      <w:r>
        <w:rPr>
          <w:b w:val="0"/>
        </w:rPr>
        <w:t>. Provedbene</w:t>
      </w:r>
      <w:r w:rsidRPr="00945343">
        <w:rPr>
          <w:b w:val="0"/>
        </w:rPr>
        <w:t xml:space="preserve"> Uredb</w:t>
      </w:r>
      <w:r>
        <w:rPr>
          <w:b w:val="0"/>
        </w:rPr>
        <w:t>e</w:t>
      </w:r>
      <w:r w:rsidRPr="00945343">
        <w:rPr>
          <w:b w:val="0"/>
        </w:rPr>
        <w:t xml:space="preserve"> Komisije (EU) 2020/182 od 14. siječnja 2020. o obrascima u području stručnih kvalifikacija u unutarnjoj plovidbi (SL L 38, 11.2. 2020.)</w:t>
      </w:r>
    </w:p>
    <w:p w14:paraId="4CD19A37" w14:textId="245970CB" w:rsidR="00793C54" w:rsidRDefault="00793C54" w:rsidP="008516F2">
      <w:pPr>
        <w:pStyle w:val="Opisslike"/>
        <w:ind w:left="0"/>
        <w:jc w:val="left"/>
        <w:rPr>
          <w:b w:val="0"/>
        </w:rPr>
      </w:pPr>
    </w:p>
    <w:p w14:paraId="64A30615" w14:textId="0C37EFEF" w:rsidR="00D17A77" w:rsidRPr="002B5649" w:rsidRDefault="00F90C4E" w:rsidP="008516F2">
      <w:pPr>
        <w:pStyle w:val="Naslov3"/>
      </w:pPr>
      <w:r w:rsidRPr="00D17A77">
        <w:rPr>
          <w:color w:val="000000"/>
          <w:szCs w:val="22"/>
          <w:lang w:val="en-GB" w:eastAsia="en-GB" w:bidi="ar-SA"/>
        </w:rPr>
        <w:drawing>
          <wp:anchor distT="0" distB="0" distL="114300" distR="114300" simplePos="0" relativeHeight="251667456" behindDoc="0" locked="0" layoutInCell="1" allowOverlap="1" wp14:anchorId="053DD8DA" wp14:editId="12033E1E">
            <wp:simplePos x="0" y="0"/>
            <wp:positionH relativeFrom="margin">
              <wp:posOffset>7620</wp:posOffset>
            </wp:positionH>
            <wp:positionV relativeFrom="paragraph">
              <wp:posOffset>682625</wp:posOffset>
            </wp:positionV>
            <wp:extent cx="5759450" cy="5070475"/>
            <wp:effectExtent l="0" t="0" r="0" b="0"/>
            <wp:wrapTopAndBottom/>
            <wp:docPr id="10" name="Picture 10" descr="C:\Users\ksopcek\Desktop\SSU-610522051216430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opcek\Desktop\SSU-610522051216430_0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070475"/>
                    </a:xfrm>
                    <a:prstGeom prst="rect">
                      <a:avLst/>
                    </a:prstGeom>
                    <a:noFill/>
                    <a:ln>
                      <a:noFill/>
                    </a:ln>
                  </pic:spPr>
                </pic:pic>
              </a:graphicData>
            </a:graphic>
          </wp:anchor>
        </w:drawing>
      </w:r>
      <w:r w:rsidR="00D17A77">
        <w:t>V.A.1 – E</w:t>
      </w:r>
      <w:r w:rsidR="00D17A77" w:rsidRPr="00B5641F">
        <w:t>lektronički oblik svjedodžbi o osposobljenosti za zapovjednika, stručnjaka za ukapljeni prirodni plin (</w:t>
      </w:r>
      <w:r w:rsidR="00D17A77">
        <w:t>LNG</w:t>
      </w:r>
      <w:r w:rsidR="00D17A77" w:rsidRPr="00B5641F">
        <w:t xml:space="preserve">) i stručnjaka za putničku plovidbu </w:t>
      </w:r>
    </w:p>
    <w:p w14:paraId="5EF622D3" w14:textId="77777777" w:rsidR="00F90C4E" w:rsidRDefault="00F90C4E">
      <w:pPr>
        <w:spacing w:after="160" w:line="259" w:lineRule="auto"/>
        <w:jc w:val="left"/>
        <w:rPr>
          <w:noProof/>
          <w:lang w:eastAsia="hr-HR"/>
        </w:rPr>
      </w:pPr>
    </w:p>
    <w:p w14:paraId="23A2CF6C" w14:textId="77777777" w:rsidR="00F90C4E" w:rsidRDefault="00F90C4E">
      <w:pPr>
        <w:spacing w:after="160" w:line="259" w:lineRule="auto"/>
        <w:jc w:val="left"/>
        <w:rPr>
          <w:noProof/>
          <w:lang w:eastAsia="hr-HR"/>
        </w:rPr>
      </w:pPr>
    </w:p>
    <w:p w14:paraId="22D1AA5B" w14:textId="77777777" w:rsidR="00092432" w:rsidRDefault="00D17A77">
      <w:pPr>
        <w:spacing w:after="160" w:line="259" w:lineRule="auto"/>
        <w:jc w:val="left"/>
      </w:pPr>
      <w:r w:rsidRPr="00D17A77">
        <w:rPr>
          <w:noProof/>
          <w:lang w:val="en-GB" w:eastAsia="en-GB"/>
        </w:rPr>
        <w:drawing>
          <wp:inline distT="0" distB="0" distL="0" distR="0" wp14:anchorId="768749AE" wp14:editId="58FC5C3E">
            <wp:extent cx="5759450" cy="778510"/>
            <wp:effectExtent l="0" t="0" r="0" b="2540"/>
            <wp:docPr id="18" name="Picture 18" descr="C:\Users\ksopcek\Desktop\SSU-610522051216430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opcek\Desktop\SSU-610522051216430_0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778510"/>
                    </a:xfrm>
                    <a:prstGeom prst="rect">
                      <a:avLst/>
                    </a:prstGeom>
                    <a:noFill/>
                    <a:ln>
                      <a:noFill/>
                    </a:ln>
                  </pic:spPr>
                </pic:pic>
              </a:graphicData>
            </a:graphic>
          </wp:inline>
        </w:drawing>
      </w:r>
    </w:p>
    <w:p w14:paraId="55B09942" w14:textId="77777777" w:rsidR="00092432" w:rsidRDefault="00092432">
      <w:pPr>
        <w:spacing w:after="160" w:line="259" w:lineRule="auto"/>
        <w:jc w:val="left"/>
      </w:pPr>
      <w:r>
        <w:br w:type="page"/>
      </w:r>
    </w:p>
    <w:p w14:paraId="108D1F19" w14:textId="7482B02F" w:rsidR="00E31632" w:rsidRDefault="00E31632" w:rsidP="008516F2">
      <w:pPr>
        <w:spacing w:after="160" w:line="259" w:lineRule="auto"/>
        <w:rPr>
          <w:rFonts w:eastAsia="Calibri" w:cstheme="majorBidi"/>
          <w:b/>
          <w:noProof/>
          <w:sz w:val="22"/>
          <w:lang w:eastAsia="hr-HR" w:bidi="hr-HR"/>
        </w:rPr>
      </w:pPr>
      <w:r w:rsidRPr="00E31632">
        <w:rPr>
          <w:noProof/>
          <w:lang w:val="en-GB" w:eastAsia="en-GB"/>
        </w:rPr>
        <w:drawing>
          <wp:anchor distT="0" distB="0" distL="114300" distR="114300" simplePos="0" relativeHeight="251668480" behindDoc="0" locked="0" layoutInCell="1" allowOverlap="1" wp14:anchorId="5858AB7A" wp14:editId="0998DADC">
            <wp:simplePos x="0" y="0"/>
            <wp:positionH relativeFrom="column">
              <wp:posOffset>-1905</wp:posOffset>
            </wp:positionH>
            <wp:positionV relativeFrom="paragraph">
              <wp:posOffset>0</wp:posOffset>
            </wp:positionV>
            <wp:extent cx="5759450" cy="8312150"/>
            <wp:effectExtent l="0" t="0" r="0" b="0"/>
            <wp:wrapTopAndBottom/>
            <wp:docPr id="21" name="Picture 21" descr="C:\Users\ksopcek\Desktop\SSU-6105220512164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opcek\Desktop\SSU-610522051216430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312150"/>
                    </a:xfrm>
                    <a:prstGeom prst="rect">
                      <a:avLst/>
                    </a:prstGeom>
                    <a:noFill/>
                    <a:ln>
                      <a:noFill/>
                    </a:ln>
                  </pic:spPr>
                </pic:pic>
              </a:graphicData>
            </a:graphic>
          </wp:anchor>
        </w:drawing>
      </w:r>
      <w:r>
        <w:br w:type="page"/>
      </w:r>
    </w:p>
    <w:p w14:paraId="66BA15A4" w14:textId="570C1E51" w:rsidR="00D17A77" w:rsidRDefault="00E31632" w:rsidP="004C5249">
      <w:pPr>
        <w:pStyle w:val="Naslov3"/>
      </w:pPr>
      <w:r>
        <w:t>V</w:t>
      </w:r>
      <w:r w:rsidR="00DF6180">
        <w:t>.</w:t>
      </w:r>
      <w:r w:rsidR="00D17A77">
        <w:t>A.2</w:t>
      </w:r>
      <w:r w:rsidR="00DF6180">
        <w:t xml:space="preserve"> </w:t>
      </w:r>
      <w:r w:rsidR="00DF6180" w:rsidRPr="00DF6180">
        <w:t xml:space="preserve">– </w:t>
      </w:r>
      <w:r w:rsidR="00DF6180">
        <w:t>S</w:t>
      </w:r>
      <w:r w:rsidR="00D17A77" w:rsidRPr="002B5649">
        <w:t>vjedodžb</w:t>
      </w:r>
      <w:r w:rsidR="00DF6180">
        <w:t>a</w:t>
      </w:r>
      <w:r w:rsidR="00D17A77" w:rsidRPr="002B5649">
        <w:t xml:space="preserve"> Unije o stručnoj osposobljenosti zapovjednika u papirnatom obliku </w:t>
      </w:r>
    </w:p>
    <w:p w14:paraId="4A183A7E" w14:textId="3E3BF69F" w:rsidR="00F90C4E" w:rsidRPr="006E2AC1" w:rsidRDefault="00F90C4E" w:rsidP="008516F2">
      <w:pPr>
        <w:jc w:val="left"/>
        <w:rPr>
          <w:rFonts w:eastAsia="Arial"/>
        </w:rPr>
      </w:pPr>
      <w:r w:rsidRPr="00F90C4E">
        <w:rPr>
          <w:rFonts w:eastAsia="Arial"/>
          <w:noProof/>
          <w:lang w:val="en-GB" w:eastAsia="en-GB"/>
        </w:rPr>
        <w:drawing>
          <wp:inline distT="0" distB="0" distL="0" distR="0" wp14:anchorId="7CA737A3" wp14:editId="649E3680">
            <wp:extent cx="5291015" cy="6838858"/>
            <wp:effectExtent l="0" t="0" r="5080" b="635"/>
            <wp:docPr id="23" name="Picture 23" descr="C:\Users\ksopcek\Desktop\SSU-6105220512164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opcek\Desktop\SSU-610522051216430_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120" cy="6844164"/>
                    </a:xfrm>
                    <a:prstGeom prst="rect">
                      <a:avLst/>
                    </a:prstGeom>
                    <a:noFill/>
                    <a:ln>
                      <a:noFill/>
                    </a:ln>
                  </pic:spPr>
                </pic:pic>
              </a:graphicData>
            </a:graphic>
          </wp:inline>
        </w:drawing>
      </w:r>
    </w:p>
    <w:p w14:paraId="5FB5C79F" w14:textId="77777777" w:rsidR="00092432" w:rsidRDefault="00F90C4E" w:rsidP="00217921">
      <w:pPr>
        <w:spacing w:after="160" w:line="259" w:lineRule="auto"/>
        <w:jc w:val="left"/>
      </w:pPr>
      <w:r w:rsidRPr="00F90C4E">
        <w:rPr>
          <w:noProof/>
          <w:lang w:val="en-GB" w:eastAsia="en-GB"/>
        </w:rPr>
        <w:drawing>
          <wp:inline distT="0" distB="0" distL="0" distR="0" wp14:anchorId="3CA8F6E1" wp14:editId="38981013">
            <wp:extent cx="5681980" cy="6588125"/>
            <wp:effectExtent l="0" t="0" r="0" b="3175"/>
            <wp:docPr id="24" name="Picture 24" descr="C:\Users\ksopcek\Desktop\SSU-6105220512164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opcek\Desktop\SSU-610522051216430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980" cy="6588125"/>
                    </a:xfrm>
                    <a:prstGeom prst="rect">
                      <a:avLst/>
                    </a:prstGeom>
                    <a:noFill/>
                    <a:ln>
                      <a:noFill/>
                    </a:ln>
                  </pic:spPr>
                </pic:pic>
              </a:graphicData>
            </a:graphic>
          </wp:inline>
        </w:drawing>
      </w:r>
    </w:p>
    <w:p w14:paraId="3DF98466" w14:textId="77777777" w:rsidR="00092432" w:rsidRDefault="00092432">
      <w:pPr>
        <w:spacing w:after="160" w:line="259" w:lineRule="auto"/>
        <w:jc w:val="left"/>
      </w:pPr>
      <w:r>
        <w:br w:type="page"/>
      </w:r>
    </w:p>
    <w:p w14:paraId="3AB764BB" w14:textId="0B3D7110" w:rsidR="00630724" w:rsidRDefault="003C5B6E" w:rsidP="008516F2">
      <w:pPr>
        <w:pStyle w:val="Naslov3"/>
      </w:pPr>
      <w:r>
        <w:t xml:space="preserve">V.A.3 </w:t>
      </w:r>
      <w:r w:rsidR="00630724" w:rsidRPr="008516F2">
        <w:t xml:space="preserve"> </w:t>
      </w:r>
      <w:r w:rsidR="00DF6180" w:rsidRPr="00DF6180">
        <w:t xml:space="preserve">– </w:t>
      </w:r>
      <w:r w:rsidR="00DF6180">
        <w:t>S</w:t>
      </w:r>
      <w:r w:rsidR="00630724" w:rsidRPr="008516F2">
        <w:t>vjedodžb</w:t>
      </w:r>
      <w:r w:rsidR="00DF6180">
        <w:t>a</w:t>
      </w:r>
      <w:r w:rsidR="00630724" w:rsidRPr="008516F2">
        <w:t xml:space="preserve"> Unije o stručnoj osposobljenosti stručnjaka za LNG ili stručnjaka za putničku plovidbu u papirnatom obliku </w:t>
      </w:r>
    </w:p>
    <w:p w14:paraId="2C10A787" w14:textId="3785E825" w:rsidR="00DF6180" w:rsidRPr="008516F2" w:rsidRDefault="00DF6180" w:rsidP="008516F2">
      <w:pPr>
        <w:jc w:val="left"/>
        <w:rPr>
          <w:rFonts w:eastAsia="Arial"/>
          <w:lang w:eastAsia="hr-HR" w:bidi="hr-HR"/>
        </w:rPr>
      </w:pPr>
      <w:r w:rsidRPr="00DF6180">
        <w:rPr>
          <w:rFonts w:eastAsia="Arial"/>
          <w:noProof/>
          <w:lang w:val="en-GB" w:eastAsia="en-GB"/>
        </w:rPr>
        <w:drawing>
          <wp:inline distT="0" distB="0" distL="0" distR="0" wp14:anchorId="07A40BBC" wp14:editId="2670269C">
            <wp:extent cx="5627370" cy="4478020"/>
            <wp:effectExtent l="0" t="0" r="0" b="0"/>
            <wp:docPr id="25" name="Picture 25" descr="C:\Users\ksopcek\Desktop\SSU-61052205121643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opcek\Desktop\SSU-610522051216430_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7370" cy="4478020"/>
                    </a:xfrm>
                    <a:prstGeom prst="rect">
                      <a:avLst/>
                    </a:prstGeom>
                    <a:noFill/>
                    <a:ln>
                      <a:noFill/>
                    </a:ln>
                  </pic:spPr>
                </pic:pic>
              </a:graphicData>
            </a:graphic>
          </wp:inline>
        </w:drawing>
      </w:r>
    </w:p>
    <w:p w14:paraId="4C6AC756" w14:textId="39A36690" w:rsidR="00DF6180" w:rsidRDefault="00DF6180" w:rsidP="008516F2">
      <w:pPr>
        <w:pStyle w:val="Opisslike"/>
      </w:pPr>
    </w:p>
    <w:p w14:paraId="477BD77D" w14:textId="52479CD9" w:rsidR="00DF6180" w:rsidRDefault="00DF6180" w:rsidP="008516F2">
      <w:pPr>
        <w:pStyle w:val="Opisslike"/>
      </w:pPr>
    </w:p>
    <w:p w14:paraId="19389FE4" w14:textId="77777777" w:rsidR="00DF6180" w:rsidRDefault="00DF6180">
      <w:pPr>
        <w:spacing w:after="160" w:line="259" w:lineRule="auto"/>
        <w:jc w:val="left"/>
        <w:rPr>
          <w:b/>
          <w:sz w:val="22"/>
          <w:szCs w:val="20"/>
          <w:lang w:eastAsia="hr-HR"/>
        </w:rPr>
      </w:pPr>
      <w:r>
        <w:br w:type="page"/>
      </w:r>
    </w:p>
    <w:p w14:paraId="7C5A9750" w14:textId="77777777" w:rsidR="00092432" w:rsidRDefault="00DF6180" w:rsidP="00217921">
      <w:pPr>
        <w:pStyle w:val="Opisslike"/>
        <w:ind w:left="0"/>
        <w:jc w:val="left"/>
      </w:pPr>
      <w:r w:rsidRPr="00DF6180">
        <w:rPr>
          <w:noProof/>
          <w:lang w:val="en-GB" w:eastAsia="en-GB"/>
        </w:rPr>
        <w:drawing>
          <wp:inline distT="0" distB="0" distL="0" distR="0" wp14:anchorId="0C6D4FC9" wp14:editId="4ADEAA6B">
            <wp:extent cx="5478780" cy="5533390"/>
            <wp:effectExtent l="0" t="0" r="7620" b="0"/>
            <wp:docPr id="26" name="Picture 26" descr="C:\Users\ksopcek\Desktop\SSU-6105220512164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opcek\Desktop\SSU-610522051216430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780" cy="5533390"/>
                    </a:xfrm>
                    <a:prstGeom prst="rect">
                      <a:avLst/>
                    </a:prstGeom>
                    <a:noFill/>
                    <a:ln>
                      <a:noFill/>
                    </a:ln>
                  </pic:spPr>
                </pic:pic>
              </a:graphicData>
            </a:graphic>
          </wp:inline>
        </w:drawing>
      </w:r>
    </w:p>
    <w:p w14:paraId="5301A0BB" w14:textId="77777777" w:rsidR="00092432" w:rsidRDefault="00092432">
      <w:pPr>
        <w:spacing w:after="160" w:line="259" w:lineRule="auto"/>
        <w:jc w:val="left"/>
        <w:rPr>
          <w:b/>
          <w:sz w:val="22"/>
          <w:szCs w:val="20"/>
          <w:lang w:eastAsia="hr-HR"/>
        </w:rPr>
      </w:pPr>
      <w:r>
        <w:br w:type="page"/>
      </w:r>
    </w:p>
    <w:p w14:paraId="6A019C0E" w14:textId="0066C744" w:rsidR="00A12710" w:rsidRDefault="004A18C7" w:rsidP="008516F2">
      <w:pPr>
        <w:pStyle w:val="Naslov2"/>
        <w:ind w:left="567" w:hanging="567"/>
        <w:jc w:val="left"/>
      </w:pPr>
      <w:r>
        <w:t>V.</w:t>
      </w:r>
      <w:r w:rsidR="00092432">
        <w:t>B</w:t>
      </w:r>
      <w:r w:rsidR="00701B8A">
        <w:t xml:space="preserve"> </w:t>
      </w:r>
      <w:r w:rsidR="00CA7580">
        <w:t xml:space="preserve">– </w:t>
      </w:r>
      <w:r w:rsidR="00A7387C">
        <w:t>J</w:t>
      </w:r>
      <w:r w:rsidR="007B5A62" w:rsidRPr="00B5641F">
        <w:t>edinstven</w:t>
      </w:r>
      <w:r w:rsidR="003C671C">
        <w:t xml:space="preserve">i </w:t>
      </w:r>
      <w:r w:rsidR="007B5A62" w:rsidRPr="00B5641F">
        <w:t>dokument kojim se kombiniraju svjedodžbe o osposobljenosti i brodarska knjižica</w:t>
      </w:r>
    </w:p>
    <w:p w14:paraId="590607FF" w14:textId="6EDC2566" w:rsidR="00945343" w:rsidRDefault="00945343" w:rsidP="008516F2">
      <w:pPr>
        <w:pStyle w:val="Opisslike"/>
        <w:ind w:left="0"/>
        <w:jc w:val="left"/>
      </w:pPr>
      <w:r>
        <w:rPr>
          <w:b w:val="0"/>
        </w:rPr>
        <w:t xml:space="preserve">Ovim Prilogom se </w:t>
      </w:r>
      <w:r w:rsidR="00A7387C">
        <w:rPr>
          <w:b w:val="0"/>
        </w:rPr>
        <w:t>primjenjuje</w:t>
      </w:r>
      <w:r>
        <w:rPr>
          <w:b w:val="0"/>
        </w:rPr>
        <w:t xml:space="preserve"> obrazac iz Priloga II. Provedbene</w:t>
      </w:r>
      <w:r w:rsidRPr="00945343">
        <w:rPr>
          <w:b w:val="0"/>
        </w:rPr>
        <w:t xml:space="preserve"> Uredb</w:t>
      </w:r>
      <w:r>
        <w:rPr>
          <w:b w:val="0"/>
        </w:rPr>
        <w:t>e</w:t>
      </w:r>
      <w:r w:rsidRPr="00945343">
        <w:rPr>
          <w:b w:val="0"/>
        </w:rPr>
        <w:t xml:space="preserve"> Komisije (EU) 2020/182 od 14. siječnja 2020. o obrascima u području stručnih kvalifikacija u unutarnjoj plovidbi (SL L 38, 11.2. 2020.)</w:t>
      </w:r>
    </w:p>
    <w:p w14:paraId="7C366153" w14:textId="77777777" w:rsidR="00A7387C" w:rsidRPr="008516F2" w:rsidRDefault="00A7387C" w:rsidP="008516F2">
      <w:pPr>
        <w:rPr>
          <w:lang w:eastAsia="hr-HR"/>
        </w:rPr>
      </w:pPr>
    </w:p>
    <w:p w14:paraId="1A368533" w14:textId="77777777" w:rsidR="00092432" w:rsidRDefault="00A7387C" w:rsidP="00217921">
      <w:pPr>
        <w:spacing w:after="160" w:line="259" w:lineRule="auto"/>
        <w:jc w:val="left"/>
        <w:rPr>
          <w:b/>
          <w:bCs/>
          <w:sz w:val="22"/>
          <w:szCs w:val="22"/>
        </w:rPr>
      </w:pPr>
      <w:bookmarkStart w:id="16" w:name="_Hlk68864597"/>
      <w:r w:rsidRPr="00A7387C">
        <w:rPr>
          <w:b/>
          <w:bCs/>
          <w:noProof/>
          <w:sz w:val="22"/>
          <w:szCs w:val="22"/>
          <w:lang w:val="en-GB" w:eastAsia="en-GB"/>
        </w:rPr>
        <w:drawing>
          <wp:inline distT="0" distB="0" distL="0" distR="0" wp14:anchorId="687F6243" wp14:editId="6EE083E2">
            <wp:extent cx="5728970" cy="7002780"/>
            <wp:effectExtent l="0" t="0" r="5080" b="7620"/>
            <wp:docPr id="27" name="Picture 27" descr="C:\Users\ksopcek\Desktop\SSU-6105220512164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opcek\Desktop\SSU-610522051216430_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970" cy="7002780"/>
                    </a:xfrm>
                    <a:prstGeom prst="rect">
                      <a:avLst/>
                    </a:prstGeom>
                    <a:noFill/>
                    <a:ln>
                      <a:noFill/>
                    </a:ln>
                  </pic:spPr>
                </pic:pic>
              </a:graphicData>
            </a:graphic>
          </wp:inline>
        </w:drawing>
      </w:r>
    </w:p>
    <w:p w14:paraId="0586484A" w14:textId="77777777" w:rsidR="00092432" w:rsidRDefault="00092432">
      <w:pPr>
        <w:spacing w:after="160" w:line="259" w:lineRule="auto"/>
        <w:jc w:val="left"/>
        <w:rPr>
          <w:b/>
          <w:bCs/>
          <w:sz w:val="22"/>
          <w:szCs w:val="22"/>
        </w:rPr>
      </w:pPr>
      <w:r>
        <w:rPr>
          <w:b/>
          <w:bCs/>
          <w:sz w:val="22"/>
          <w:szCs w:val="22"/>
        </w:rPr>
        <w:br w:type="page"/>
      </w:r>
    </w:p>
    <w:bookmarkEnd w:id="16"/>
    <w:p w14:paraId="42EE88E9" w14:textId="65D69289" w:rsidR="00A7387C" w:rsidRDefault="00A7387C" w:rsidP="008516F2">
      <w:pPr>
        <w:spacing w:after="160" w:line="259" w:lineRule="auto"/>
        <w:jc w:val="left"/>
        <w:rPr>
          <w:rFonts w:eastAsiaTheme="majorEastAsia" w:cstheme="majorBidi"/>
          <w:b/>
          <w:sz w:val="22"/>
          <w:szCs w:val="26"/>
        </w:rPr>
      </w:pPr>
      <w:r w:rsidRPr="00A7387C">
        <w:rPr>
          <w:noProof/>
          <w:lang w:val="en-GB" w:eastAsia="en-GB"/>
        </w:rPr>
        <w:drawing>
          <wp:inline distT="0" distB="0" distL="0" distR="0" wp14:anchorId="422A558B" wp14:editId="20D21EB9">
            <wp:extent cx="5603875" cy="8440420"/>
            <wp:effectExtent l="0" t="0" r="0" b="0"/>
            <wp:docPr id="28" name="Picture 28" descr="C:\Users\ksopcek\Desktop\SSU-61052205121643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opcek\Desktop\SSU-610522051216430_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875" cy="8440420"/>
                    </a:xfrm>
                    <a:prstGeom prst="rect">
                      <a:avLst/>
                    </a:prstGeom>
                    <a:noFill/>
                    <a:ln>
                      <a:noFill/>
                    </a:ln>
                  </pic:spPr>
                </pic:pic>
              </a:graphicData>
            </a:graphic>
          </wp:inline>
        </w:drawing>
      </w:r>
    </w:p>
    <w:p w14:paraId="73C07965" w14:textId="77777777" w:rsidR="00A7387C" w:rsidRDefault="00A7387C">
      <w:pPr>
        <w:spacing w:after="160" w:line="259" w:lineRule="auto"/>
        <w:jc w:val="left"/>
        <w:rPr>
          <w:rFonts w:eastAsiaTheme="majorEastAsia" w:cstheme="majorBidi"/>
          <w:b/>
          <w:sz w:val="22"/>
          <w:szCs w:val="26"/>
        </w:rPr>
      </w:pPr>
      <w:r>
        <w:rPr>
          <w:rFonts w:eastAsiaTheme="majorEastAsia" w:cstheme="majorBidi"/>
          <w:b/>
          <w:sz w:val="22"/>
          <w:szCs w:val="26"/>
        </w:rPr>
        <w:br w:type="page"/>
      </w:r>
    </w:p>
    <w:p w14:paraId="00F22DE0" w14:textId="4B007B49" w:rsidR="00A7387C" w:rsidRDefault="00A7387C">
      <w:pPr>
        <w:spacing w:after="160" w:line="259" w:lineRule="auto"/>
        <w:jc w:val="left"/>
        <w:rPr>
          <w:rFonts w:eastAsiaTheme="majorEastAsia" w:cstheme="majorBidi"/>
          <w:b/>
          <w:sz w:val="22"/>
          <w:szCs w:val="26"/>
        </w:rPr>
      </w:pPr>
      <w:r w:rsidRPr="00A7387C">
        <w:rPr>
          <w:rFonts w:eastAsiaTheme="majorEastAsia" w:cstheme="majorBidi"/>
          <w:b/>
          <w:noProof/>
          <w:sz w:val="22"/>
          <w:szCs w:val="26"/>
          <w:lang w:val="en-GB" w:eastAsia="en-GB"/>
        </w:rPr>
        <w:drawing>
          <wp:inline distT="0" distB="0" distL="0" distR="0" wp14:anchorId="4EFF8997" wp14:editId="73CE4380">
            <wp:extent cx="4759325" cy="8276590"/>
            <wp:effectExtent l="0" t="0" r="3175" b="0"/>
            <wp:docPr id="29" name="Picture 29" descr="C:\Users\ksopcek\Desktop\SSU-61052205121643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opcek\Desktop\SSU-610522051216430_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9325" cy="8276590"/>
                    </a:xfrm>
                    <a:prstGeom prst="rect">
                      <a:avLst/>
                    </a:prstGeom>
                    <a:noFill/>
                    <a:ln>
                      <a:noFill/>
                    </a:ln>
                  </pic:spPr>
                </pic:pic>
              </a:graphicData>
            </a:graphic>
          </wp:inline>
        </w:drawing>
      </w:r>
    </w:p>
    <w:p w14:paraId="0103EC67" w14:textId="77777777" w:rsidR="00A7387C" w:rsidRDefault="00A7387C">
      <w:pPr>
        <w:spacing w:after="160" w:line="259" w:lineRule="auto"/>
        <w:jc w:val="left"/>
        <w:rPr>
          <w:rFonts w:eastAsiaTheme="majorEastAsia" w:cstheme="majorBidi"/>
          <w:b/>
          <w:sz w:val="22"/>
          <w:szCs w:val="26"/>
        </w:rPr>
      </w:pPr>
      <w:r>
        <w:br w:type="page"/>
      </w:r>
    </w:p>
    <w:p w14:paraId="1999F450" w14:textId="4D09F31B" w:rsidR="00217921" w:rsidRDefault="00092432" w:rsidP="008516F2">
      <w:pPr>
        <w:pStyle w:val="Opisslike"/>
        <w:ind w:left="0"/>
      </w:pPr>
      <w:r w:rsidRPr="00092432">
        <w:rPr>
          <w:noProof/>
          <w:lang w:val="en-GB" w:eastAsia="en-GB"/>
        </w:rPr>
        <w:drawing>
          <wp:inline distT="0" distB="0" distL="0" distR="0" wp14:anchorId="024C0BFC" wp14:editId="70EB203B">
            <wp:extent cx="5650230" cy="8596630"/>
            <wp:effectExtent l="0" t="0" r="7620" b="0"/>
            <wp:docPr id="55" name="Picture 55" descr="C:\Users\ksopcek\Desktop\SSU-61052205121643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sopcek\Desktop\SSU-610522051216430_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0230" cy="8596630"/>
                    </a:xfrm>
                    <a:prstGeom prst="rect">
                      <a:avLst/>
                    </a:prstGeom>
                    <a:noFill/>
                    <a:ln>
                      <a:noFill/>
                    </a:ln>
                  </pic:spPr>
                </pic:pic>
              </a:graphicData>
            </a:graphic>
          </wp:inline>
        </w:drawing>
      </w:r>
    </w:p>
    <w:p w14:paraId="6F90DD86" w14:textId="77777777" w:rsidR="00217921" w:rsidRDefault="00217921">
      <w:pPr>
        <w:spacing w:after="160" w:line="259" w:lineRule="auto"/>
        <w:jc w:val="left"/>
        <w:rPr>
          <w:rFonts w:eastAsiaTheme="majorEastAsia" w:cstheme="majorBidi"/>
          <w:b/>
          <w:sz w:val="22"/>
          <w:szCs w:val="26"/>
        </w:rPr>
      </w:pPr>
      <w:r>
        <w:br w:type="page"/>
      </w:r>
    </w:p>
    <w:p w14:paraId="2ECBBCB3" w14:textId="77777777" w:rsidR="001658F6" w:rsidRDefault="001658F6" w:rsidP="008516F2">
      <w:pPr>
        <w:pStyle w:val="Opisslike"/>
        <w:ind w:left="0"/>
      </w:pPr>
      <w:r w:rsidRPr="001658F6">
        <w:rPr>
          <w:noProof/>
          <w:lang w:val="en-GB" w:eastAsia="en-GB"/>
        </w:rPr>
        <w:drawing>
          <wp:inline distT="0" distB="0" distL="0" distR="0" wp14:anchorId="52802526" wp14:editId="02B0060E">
            <wp:extent cx="5470525" cy="6604000"/>
            <wp:effectExtent l="0" t="0" r="0" b="6350"/>
            <wp:docPr id="31" name="Picture 31" descr="C:\Users\ksopcek\Desktop\SSU-61052205121643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sopcek\Desktop\SSU-610522051216430_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0525" cy="6604000"/>
                    </a:xfrm>
                    <a:prstGeom prst="rect">
                      <a:avLst/>
                    </a:prstGeom>
                    <a:noFill/>
                    <a:ln>
                      <a:noFill/>
                    </a:ln>
                  </pic:spPr>
                </pic:pic>
              </a:graphicData>
            </a:graphic>
          </wp:inline>
        </w:drawing>
      </w:r>
    </w:p>
    <w:p w14:paraId="2AA836B4" w14:textId="77777777" w:rsidR="00741D78" w:rsidRDefault="001658F6">
      <w:pPr>
        <w:spacing w:after="160" w:line="259" w:lineRule="auto"/>
        <w:jc w:val="left"/>
        <w:sectPr w:rsidR="00741D78">
          <w:headerReference w:type="even" r:id="rId20"/>
          <w:headerReference w:type="default" r:id="rId21"/>
          <w:headerReference w:type="first" r:id="rId22"/>
          <w:pgSz w:w="11906" w:h="16838"/>
          <w:pgMar w:top="1134" w:right="1418" w:bottom="1418" w:left="1418" w:header="709" w:footer="709" w:gutter="0"/>
          <w:cols w:space="720"/>
        </w:sectPr>
      </w:pPr>
      <w:r>
        <w:br w:type="page"/>
      </w:r>
    </w:p>
    <w:p w14:paraId="551B4C4B" w14:textId="388309F2" w:rsidR="00741D78" w:rsidRDefault="00741D78">
      <w:pPr>
        <w:spacing w:after="160" w:line="259" w:lineRule="auto"/>
        <w:jc w:val="left"/>
        <w:rPr>
          <w:rFonts w:eastAsiaTheme="majorEastAsia" w:cstheme="majorBidi"/>
          <w:b/>
          <w:sz w:val="22"/>
          <w:szCs w:val="26"/>
        </w:rPr>
        <w:sectPr w:rsidR="00741D78" w:rsidSect="008516F2">
          <w:pgSz w:w="16838" w:h="11906" w:orient="landscape"/>
          <w:pgMar w:top="1418" w:right="1134" w:bottom="1418" w:left="1418" w:header="709" w:footer="709" w:gutter="0"/>
          <w:cols w:space="720"/>
          <w:docGrid w:linePitch="326"/>
        </w:sectPr>
      </w:pPr>
      <w:r w:rsidRPr="00741D78">
        <w:rPr>
          <w:rFonts w:eastAsiaTheme="majorEastAsia" w:cstheme="majorBidi"/>
          <w:b/>
          <w:noProof/>
          <w:sz w:val="22"/>
          <w:szCs w:val="26"/>
          <w:lang w:val="en-GB" w:eastAsia="en-GB"/>
        </w:rPr>
        <w:drawing>
          <wp:inline distT="0" distB="0" distL="0" distR="0" wp14:anchorId="32619AD4" wp14:editId="6B690F76">
            <wp:extent cx="8651875" cy="6283325"/>
            <wp:effectExtent l="0" t="0" r="0" b="3175"/>
            <wp:docPr id="32" name="Picture 32" descr="C:\Users\ksopcek\Desktop\SSU-61052205121643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opcek\Desktop\SSU-610522051216430_0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51875" cy="6283325"/>
                    </a:xfrm>
                    <a:prstGeom prst="rect">
                      <a:avLst/>
                    </a:prstGeom>
                    <a:noFill/>
                    <a:ln>
                      <a:noFill/>
                    </a:ln>
                  </pic:spPr>
                </pic:pic>
              </a:graphicData>
            </a:graphic>
          </wp:inline>
        </w:drawing>
      </w:r>
    </w:p>
    <w:p w14:paraId="476F337E" w14:textId="1E0CC963" w:rsidR="001658F6" w:rsidRDefault="00511C8E">
      <w:pPr>
        <w:spacing w:after="160" w:line="259" w:lineRule="auto"/>
        <w:jc w:val="left"/>
        <w:rPr>
          <w:rFonts w:eastAsiaTheme="majorEastAsia" w:cstheme="majorBidi"/>
          <w:b/>
          <w:sz w:val="22"/>
          <w:szCs w:val="26"/>
        </w:rPr>
      </w:pPr>
      <w:r w:rsidRPr="00511C8E">
        <w:rPr>
          <w:rFonts w:eastAsiaTheme="majorEastAsia" w:cstheme="majorBidi"/>
          <w:b/>
          <w:noProof/>
          <w:sz w:val="22"/>
          <w:szCs w:val="26"/>
          <w:lang w:val="en-GB" w:eastAsia="en-GB"/>
        </w:rPr>
        <w:drawing>
          <wp:inline distT="0" distB="0" distL="0" distR="0" wp14:anchorId="4D19FE92" wp14:editId="6220C404">
            <wp:extent cx="5509895" cy="4970780"/>
            <wp:effectExtent l="0" t="0" r="0" b="1270"/>
            <wp:docPr id="33" name="Picture 33" descr="C:\Users\ksopcek\Desktop\SSU-61052205121643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opcek\Desktop\SSU-610522051216430_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9895" cy="4970780"/>
                    </a:xfrm>
                    <a:prstGeom prst="rect">
                      <a:avLst/>
                    </a:prstGeom>
                    <a:noFill/>
                    <a:ln>
                      <a:noFill/>
                    </a:ln>
                  </pic:spPr>
                </pic:pic>
              </a:graphicData>
            </a:graphic>
          </wp:inline>
        </w:drawing>
      </w:r>
    </w:p>
    <w:p w14:paraId="0C617A04" w14:textId="77777777" w:rsidR="00511C8E" w:rsidRDefault="00511C8E">
      <w:pPr>
        <w:spacing w:after="160" w:line="259" w:lineRule="auto"/>
        <w:jc w:val="left"/>
      </w:pPr>
      <w:r>
        <w:br w:type="page"/>
      </w:r>
    </w:p>
    <w:p w14:paraId="3524C959" w14:textId="3B82A460" w:rsidR="003975D2" w:rsidRDefault="003975D2">
      <w:pPr>
        <w:spacing w:after="160" w:line="259" w:lineRule="auto"/>
        <w:jc w:val="left"/>
        <w:rPr>
          <w:rFonts w:eastAsiaTheme="majorEastAsia" w:cstheme="majorBidi"/>
          <w:b/>
          <w:sz w:val="22"/>
          <w:szCs w:val="26"/>
        </w:rPr>
      </w:pPr>
      <w:r w:rsidRPr="003975D2">
        <w:rPr>
          <w:rFonts w:eastAsiaTheme="majorEastAsia" w:cstheme="majorBidi"/>
          <w:b/>
          <w:noProof/>
          <w:sz w:val="22"/>
          <w:szCs w:val="26"/>
          <w:lang w:val="en-GB" w:eastAsia="en-GB"/>
        </w:rPr>
        <w:drawing>
          <wp:inline distT="0" distB="0" distL="0" distR="0" wp14:anchorId="19ED01BD" wp14:editId="098E84A0">
            <wp:extent cx="5736590" cy="4775200"/>
            <wp:effectExtent l="0" t="0" r="0" b="6350"/>
            <wp:docPr id="34" name="Picture 34" descr="C:\Users\ksopcek\Desktop\SSU-61052205121643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opcek\Desktop\SSU-610522051216430_0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6590" cy="4775200"/>
                    </a:xfrm>
                    <a:prstGeom prst="rect">
                      <a:avLst/>
                    </a:prstGeom>
                    <a:noFill/>
                    <a:ln>
                      <a:noFill/>
                    </a:ln>
                  </pic:spPr>
                </pic:pic>
              </a:graphicData>
            </a:graphic>
          </wp:inline>
        </w:drawing>
      </w:r>
    </w:p>
    <w:p w14:paraId="04C76EBF" w14:textId="77777777" w:rsidR="003975D2" w:rsidRDefault="003975D2">
      <w:pPr>
        <w:spacing w:after="160" w:line="259" w:lineRule="auto"/>
        <w:jc w:val="left"/>
      </w:pPr>
      <w:r>
        <w:br w:type="page"/>
      </w:r>
    </w:p>
    <w:p w14:paraId="09C9E9D7" w14:textId="25B13CCD" w:rsidR="00ED66B9" w:rsidRDefault="00ED66B9">
      <w:pPr>
        <w:spacing w:after="160" w:line="259" w:lineRule="auto"/>
        <w:jc w:val="left"/>
        <w:rPr>
          <w:rFonts w:eastAsiaTheme="majorEastAsia" w:cstheme="majorBidi"/>
          <w:b/>
          <w:sz w:val="22"/>
          <w:szCs w:val="26"/>
        </w:rPr>
      </w:pPr>
      <w:r w:rsidRPr="00ED66B9">
        <w:rPr>
          <w:rFonts w:eastAsiaTheme="majorEastAsia" w:cstheme="majorBidi"/>
          <w:b/>
          <w:noProof/>
          <w:sz w:val="22"/>
          <w:szCs w:val="26"/>
          <w:lang w:val="en-GB" w:eastAsia="en-GB"/>
        </w:rPr>
        <w:drawing>
          <wp:inline distT="0" distB="0" distL="0" distR="0" wp14:anchorId="787F7682" wp14:editId="50BA0BCF">
            <wp:extent cx="5759450" cy="6355863"/>
            <wp:effectExtent l="0" t="0" r="0" b="6985"/>
            <wp:docPr id="35" name="Picture 35" descr="C:\Users\ksopcek\Desktop\SSU-61052205121643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opcek\Desktop\SSU-610522051216430_0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355863"/>
                    </a:xfrm>
                    <a:prstGeom prst="rect">
                      <a:avLst/>
                    </a:prstGeom>
                    <a:noFill/>
                    <a:ln>
                      <a:noFill/>
                    </a:ln>
                  </pic:spPr>
                </pic:pic>
              </a:graphicData>
            </a:graphic>
          </wp:inline>
        </w:drawing>
      </w:r>
    </w:p>
    <w:p w14:paraId="6C86AB9B" w14:textId="77777777" w:rsidR="00ED66B9" w:rsidRDefault="00ED66B9">
      <w:pPr>
        <w:spacing w:after="160" w:line="259" w:lineRule="auto"/>
        <w:jc w:val="left"/>
      </w:pPr>
      <w:r>
        <w:br w:type="page"/>
      </w:r>
    </w:p>
    <w:p w14:paraId="057253E5" w14:textId="7DAF4ED6" w:rsidR="00ED66B9" w:rsidRDefault="00BE18BF">
      <w:pPr>
        <w:spacing w:after="160" w:line="259" w:lineRule="auto"/>
        <w:jc w:val="left"/>
        <w:rPr>
          <w:rFonts w:eastAsiaTheme="majorEastAsia" w:cstheme="majorBidi"/>
          <w:b/>
          <w:sz w:val="22"/>
          <w:szCs w:val="26"/>
        </w:rPr>
      </w:pPr>
      <w:r w:rsidRPr="00BE18BF">
        <w:rPr>
          <w:rFonts w:eastAsiaTheme="majorEastAsia" w:cstheme="majorBidi"/>
          <w:b/>
          <w:noProof/>
          <w:sz w:val="22"/>
          <w:szCs w:val="26"/>
          <w:lang w:val="en-GB" w:eastAsia="en-GB"/>
        </w:rPr>
        <w:drawing>
          <wp:inline distT="0" distB="0" distL="0" distR="0" wp14:anchorId="32920EA2" wp14:editId="3BA680FD">
            <wp:extent cx="5751830" cy="5861685"/>
            <wp:effectExtent l="0" t="0" r="1270" b="5715"/>
            <wp:docPr id="36" name="Picture 36" descr="C:\Users\ksopcek\Desktop\SSU-61052205121643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opcek\Desktop\SSU-610522051216430_0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1830" cy="5861685"/>
                    </a:xfrm>
                    <a:prstGeom prst="rect">
                      <a:avLst/>
                    </a:prstGeom>
                    <a:noFill/>
                    <a:ln>
                      <a:noFill/>
                    </a:ln>
                  </pic:spPr>
                </pic:pic>
              </a:graphicData>
            </a:graphic>
          </wp:inline>
        </w:drawing>
      </w:r>
    </w:p>
    <w:p w14:paraId="27812728" w14:textId="77777777" w:rsidR="001929AD" w:rsidRDefault="001929AD">
      <w:pPr>
        <w:spacing w:after="160" w:line="259" w:lineRule="auto"/>
        <w:jc w:val="left"/>
        <w:rPr>
          <w:rFonts w:eastAsiaTheme="majorEastAsia" w:cstheme="majorBidi"/>
          <w:b/>
          <w:sz w:val="22"/>
          <w:szCs w:val="26"/>
        </w:rPr>
        <w:sectPr w:rsidR="001929AD">
          <w:pgSz w:w="11906" w:h="16838"/>
          <w:pgMar w:top="1134" w:right="1418" w:bottom="1418" w:left="1418" w:header="709" w:footer="709" w:gutter="0"/>
          <w:cols w:space="720"/>
        </w:sectPr>
      </w:pPr>
    </w:p>
    <w:p w14:paraId="301734A6" w14:textId="24D819A5" w:rsidR="001929AD" w:rsidRDefault="001929AD">
      <w:pPr>
        <w:spacing w:after="160" w:line="259" w:lineRule="auto"/>
        <w:jc w:val="left"/>
        <w:rPr>
          <w:rFonts w:eastAsiaTheme="majorEastAsia" w:cstheme="majorBidi"/>
          <w:b/>
          <w:sz w:val="22"/>
          <w:szCs w:val="26"/>
        </w:rPr>
        <w:sectPr w:rsidR="001929AD" w:rsidSect="008516F2">
          <w:pgSz w:w="16838" w:h="11906" w:orient="landscape"/>
          <w:pgMar w:top="1418" w:right="1134" w:bottom="1418" w:left="1418" w:header="709" w:footer="709" w:gutter="0"/>
          <w:cols w:space="720"/>
          <w:docGrid w:linePitch="326"/>
        </w:sectPr>
      </w:pPr>
      <w:r w:rsidRPr="001929AD">
        <w:rPr>
          <w:rFonts w:eastAsiaTheme="majorEastAsia" w:cstheme="majorBidi"/>
          <w:b/>
          <w:noProof/>
          <w:sz w:val="22"/>
          <w:szCs w:val="26"/>
          <w:lang w:val="en-GB" w:eastAsia="en-GB"/>
        </w:rPr>
        <w:drawing>
          <wp:inline distT="0" distB="0" distL="0" distR="0" wp14:anchorId="37F8ED4A" wp14:editId="60AB408C">
            <wp:extent cx="8714105" cy="5259705"/>
            <wp:effectExtent l="0" t="0" r="0" b="0"/>
            <wp:docPr id="37" name="Picture 37" descr="C:\Users\ksopcek\Desktop\SSU-610522051216430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opcek\Desktop\SSU-610522051216430_0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14105" cy="5259705"/>
                    </a:xfrm>
                    <a:prstGeom prst="rect">
                      <a:avLst/>
                    </a:prstGeom>
                    <a:noFill/>
                    <a:ln>
                      <a:noFill/>
                    </a:ln>
                  </pic:spPr>
                </pic:pic>
              </a:graphicData>
            </a:graphic>
          </wp:inline>
        </w:drawing>
      </w:r>
    </w:p>
    <w:p w14:paraId="6DD006FC" w14:textId="74755D5E" w:rsidR="00D64F5C" w:rsidRDefault="00D64F5C" w:rsidP="008516F2">
      <w:pPr>
        <w:pStyle w:val="Naslov2"/>
        <w:ind w:left="567" w:hanging="567"/>
        <w:jc w:val="left"/>
      </w:pPr>
      <w:r>
        <w:t>V.</w:t>
      </w:r>
      <w:r w:rsidR="00092432">
        <w:t>C</w:t>
      </w:r>
      <w:r w:rsidR="00092432" w:rsidRPr="00701B8A">
        <w:t xml:space="preserve"> </w:t>
      </w:r>
      <w:r>
        <w:t xml:space="preserve">– </w:t>
      </w:r>
      <w:r w:rsidR="001929AD" w:rsidRPr="001929AD">
        <w:t>Uvjerenje o praktičnom ispitu (na simulatoru)</w:t>
      </w:r>
    </w:p>
    <w:p w14:paraId="62F65536" w14:textId="1F2FD65B" w:rsidR="001929AD" w:rsidRDefault="001929AD" w:rsidP="001929AD">
      <w:pPr>
        <w:pStyle w:val="Opisslike"/>
        <w:ind w:left="0"/>
        <w:jc w:val="left"/>
        <w:rPr>
          <w:b w:val="0"/>
        </w:rPr>
      </w:pPr>
      <w:r>
        <w:rPr>
          <w:b w:val="0"/>
        </w:rPr>
        <w:t>Ovim Prilogom se primjenjuje obrazac iz Priloga III. Provedbene</w:t>
      </w:r>
      <w:r w:rsidRPr="00945343">
        <w:rPr>
          <w:b w:val="0"/>
        </w:rPr>
        <w:t xml:space="preserve"> Uredb</w:t>
      </w:r>
      <w:r>
        <w:rPr>
          <w:b w:val="0"/>
        </w:rPr>
        <w:t>e</w:t>
      </w:r>
      <w:r w:rsidRPr="00945343">
        <w:rPr>
          <w:b w:val="0"/>
        </w:rPr>
        <w:t xml:space="preserve"> Komisije (EU) 2020/182 od 14. siječnja 2020. o obrascima u području stručnih kvalifikacija u unutarnjoj plovidbi (SL L 38, 11.2. 2020.)</w:t>
      </w:r>
    </w:p>
    <w:p w14:paraId="48E755B6" w14:textId="77777777" w:rsidR="00D64F5C" w:rsidRDefault="00D64F5C" w:rsidP="00D64F5C">
      <w:pPr>
        <w:shd w:val="clear" w:color="auto" w:fill="FFFFFF"/>
        <w:spacing w:before="240" w:line="312" w:lineRule="atLeast"/>
        <w:jc w:val="center"/>
        <w:rPr>
          <w:b/>
          <w:bCs/>
          <w:color w:val="333333"/>
          <w:lang w:eastAsia="hr-HR"/>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9056"/>
      </w:tblGrid>
      <w:tr w:rsidR="001929AD" w:rsidRPr="00645EC5" w14:paraId="07EC4030" w14:textId="77777777" w:rsidTr="00CF03E1">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CCDAA3" w14:textId="70F05DDB" w:rsidR="001929AD" w:rsidRPr="00645EC5" w:rsidRDefault="00131F04" w:rsidP="001929AD">
            <w:pPr>
              <w:spacing w:before="60" w:after="60" w:line="312" w:lineRule="atLeast"/>
              <w:ind w:right="273" w:firstLine="276"/>
              <w:jc w:val="center"/>
              <w:rPr>
                <w:lang w:eastAsia="hr-HR"/>
              </w:rPr>
            </w:pPr>
            <w:r>
              <w:rPr>
                <w:snapToGrid w:val="0"/>
                <w:color w:val="000000"/>
                <w:w w:val="0"/>
                <w:sz w:val="0"/>
                <w:szCs w:val="0"/>
                <w:u w:color="000000"/>
                <w:bdr w:val="none" w:sz="0" w:space="0" w:color="000000"/>
                <w:shd w:val="clear" w:color="000000" w:fill="000000"/>
                <w:lang w:val="x-none" w:eastAsia="x-none" w:bidi="x-none"/>
              </w:rPr>
              <w:pict w14:anchorId="3548F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407.25pt">
                  <v:imagedata r:id="rId29" o:title="SSU-610522051216430_0018"/>
                </v:shape>
              </w:pict>
            </w:r>
          </w:p>
        </w:tc>
      </w:tr>
    </w:tbl>
    <w:p w14:paraId="296B07CB" w14:textId="77777777" w:rsidR="00E267FE" w:rsidRDefault="00E267FE" w:rsidP="00D64F5C">
      <w:pPr>
        <w:shd w:val="clear" w:color="auto" w:fill="FFFFFF"/>
        <w:spacing w:before="240" w:line="312" w:lineRule="atLeast"/>
        <w:jc w:val="center"/>
        <w:rPr>
          <w:b/>
          <w:bCs/>
          <w:color w:val="333333"/>
          <w:lang w:eastAsia="hr-HR"/>
        </w:rPr>
      </w:pPr>
    </w:p>
    <w:p w14:paraId="0D6D3099" w14:textId="77777777" w:rsidR="004245C1" w:rsidRDefault="004245C1" w:rsidP="008516F2">
      <w:pPr>
        <w:pStyle w:val="Opisslike"/>
      </w:pPr>
    </w:p>
    <w:p w14:paraId="37E90E4D" w14:textId="77777777" w:rsidR="004245C1" w:rsidRDefault="004245C1">
      <w:pPr>
        <w:spacing w:after="160" w:line="259" w:lineRule="auto"/>
        <w:jc w:val="left"/>
        <w:rPr>
          <w:rFonts w:eastAsiaTheme="majorEastAsia" w:cstheme="majorBidi"/>
          <w:b/>
          <w:bCs/>
          <w:sz w:val="22"/>
          <w:szCs w:val="26"/>
          <w:u w:val="single"/>
          <w:lang w:eastAsia="hr-HR"/>
        </w:rPr>
      </w:pPr>
      <w:r>
        <w:rPr>
          <w:bCs/>
          <w:u w:val="single"/>
          <w:lang w:eastAsia="hr-HR"/>
        </w:rPr>
        <w:br w:type="page"/>
      </w:r>
    </w:p>
    <w:p w14:paraId="5B60817A" w14:textId="74E40770" w:rsidR="00E235DB" w:rsidRPr="00E235DB" w:rsidRDefault="00E235DB" w:rsidP="008516F2">
      <w:pPr>
        <w:pStyle w:val="Naslov2"/>
        <w:jc w:val="left"/>
      </w:pPr>
      <w:r w:rsidRPr="00E235DB">
        <w:t>V.</w:t>
      </w:r>
      <w:r w:rsidR="00092432">
        <w:t>D</w:t>
      </w:r>
      <w:r w:rsidRPr="00E235DB">
        <w:t xml:space="preserve"> – </w:t>
      </w:r>
      <w:r w:rsidR="00132151">
        <w:t>B</w:t>
      </w:r>
      <w:r w:rsidRPr="00E235DB">
        <w:t>rodarsk</w:t>
      </w:r>
      <w:r w:rsidR="00132151">
        <w:t>a</w:t>
      </w:r>
      <w:r w:rsidRPr="00E235DB">
        <w:t xml:space="preserve"> knjižic</w:t>
      </w:r>
      <w:r w:rsidR="00132151">
        <w:t>a</w:t>
      </w:r>
    </w:p>
    <w:p w14:paraId="02D66968" w14:textId="47AF9756" w:rsidR="004245C1" w:rsidRDefault="004245C1" w:rsidP="004245C1">
      <w:pPr>
        <w:pStyle w:val="Opisslike"/>
        <w:ind w:left="0"/>
        <w:jc w:val="left"/>
        <w:rPr>
          <w:b w:val="0"/>
        </w:rPr>
      </w:pPr>
      <w:r>
        <w:rPr>
          <w:b w:val="0"/>
        </w:rPr>
        <w:t>Ovim Prilogom se primjenjuje obrazac iz Priloga IV. Provedbene</w:t>
      </w:r>
      <w:r w:rsidRPr="00945343">
        <w:rPr>
          <w:b w:val="0"/>
        </w:rPr>
        <w:t xml:space="preserve"> Uredb</w:t>
      </w:r>
      <w:r>
        <w:rPr>
          <w:b w:val="0"/>
        </w:rPr>
        <w:t>e</w:t>
      </w:r>
      <w:r w:rsidRPr="00945343">
        <w:rPr>
          <w:b w:val="0"/>
        </w:rPr>
        <w:t xml:space="preserve"> Komisije (EU) 2020/182 od 14. siječnja 2020. o obrascima u području stručnih kvalifikacija u unutarnjoj plovidbi (SL L 38, 11.2. 2020.)</w:t>
      </w:r>
    </w:p>
    <w:p w14:paraId="57FBA461" w14:textId="77777777" w:rsidR="004245C1" w:rsidRDefault="004245C1" w:rsidP="008516F2">
      <w:pPr>
        <w:pStyle w:val="Opisslike"/>
      </w:pPr>
    </w:p>
    <w:p w14:paraId="40398AF6" w14:textId="0B3B3C69" w:rsidR="004245C1" w:rsidRDefault="009D5E48">
      <w:pPr>
        <w:spacing w:after="160" w:line="259" w:lineRule="auto"/>
        <w:jc w:val="left"/>
        <w:rPr>
          <w:rFonts w:eastAsiaTheme="majorEastAsia" w:cstheme="majorBidi"/>
          <w:bCs/>
          <w:sz w:val="22"/>
          <w:szCs w:val="22"/>
        </w:rPr>
      </w:pPr>
      <w:r w:rsidRPr="009D5E48">
        <w:rPr>
          <w:b/>
          <w:bCs/>
          <w:noProof/>
          <w:szCs w:val="22"/>
          <w:lang w:val="en-GB" w:eastAsia="en-GB"/>
        </w:rPr>
        <w:drawing>
          <wp:inline distT="0" distB="0" distL="0" distR="0" wp14:anchorId="4149E21A" wp14:editId="5F8B01D8">
            <wp:extent cx="5650230" cy="7666990"/>
            <wp:effectExtent l="0" t="0" r="7620" b="0"/>
            <wp:docPr id="38" name="Picture 38" descr="C:\Users\ksopcek\Desktop\SSU-61052205121643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sopcek\Desktop\SSU-610522051216430_00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0230" cy="7666990"/>
                    </a:xfrm>
                    <a:prstGeom prst="rect">
                      <a:avLst/>
                    </a:prstGeom>
                    <a:noFill/>
                    <a:ln>
                      <a:noFill/>
                    </a:ln>
                  </pic:spPr>
                </pic:pic>
              </a:graphicData>
            </a:graphic>
          </wp:inline>
        </w:drawing>
      </w:r>
    </w:p>
    <w:p w14:paraId="61EEC150" w14:textId="6B457C76" w:rsidR="009D5E48" w:rsidRDefault="009D5E48">
      <w:pPr>
        <w:spacing w:after="160" w:line="259" w:lineRule="auto"/>
        <w:jc w:val="left"/>
        <w:rPr>
          <w:rFonts w:eastAsiaTheme="majorEastAsia" w:cstheme="majorBidi"/>
          <w:bCs/>
          <w:sz w:val="22"/>
          <w:szCs w:val="22"/>
        </w:rPr>
      </w:pPr>
      <w:r>
        <w:rPr>
          <w:b/>
          <w:bCs/>
          <w:szCs w:val="22"/>
        </w:rPr>
        <w:br w:type="page"/>
      </w:r>
      <w:r w:rsidR="00FF62EC" w:rsidRPr="00FF62EC">
        <w:rPr>
          <w:b/>
          <w:bCs/>
          <w:noProof/>
          <w:szCs w:val="22"/>
          <w:lang w:val="en-GB" w:eastAsia="en-GB"/>
        </w:rPr>
        <w:drawing>
          <wp:inline distT="0" distB="0" distL="0" distR="0" wp14:anchorId="62285B94" wp14:editId="76530DCE">
            <wp:extent cx="5283200" cy="5283200"/>
            <wp:effectExtent l="0" t="0" r="0" b="0"/>
            <wp:docPr id="39" name="Picture 39" descr="C:\Users\ksopcek\Desktop\SSU-610522051216430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sopcek\Desktop\SSU-610522051216430_00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3200" cy="5283200"/>
                    </a:xfrm>
                    <a:prstGeom prst="rect">
                      <a:avLst/>
                    </a:prstGeom>
                    <a:noFill/>
                    <a:ln>
                      <a:noFill/>
                    </a:ln>
                  </pic:spPr>
                </pic:pic>
              </a:graphicData>
            </a:graphic>
          </wp:inline>
        </w:drawing>
      </w:r>
    </w:p>
    <w:p w14:paraId="7F3103E0" w14:textId="77777777" w:rsidR="00FF62EC" w:rsidRDefault="00FF62EC">
      <w:pPr>
        <w:spacing w:after="160" w:line="259" w:lineRule="auto"/>
        <w:jc w:val="left"/>
        <w:rPr>
          <w:rFonts w:eastAsiaTheme="majorEastAsia" w:cstheme="majorBidi"/>
          <w:bCs/>
          <w:sz w:val="22"/>
          <w:szCs w:val="22"/>
        </w:rPr>
      </w:pPr>
      <w:r>
        <w:rPr>
          <w:b/>
          <w:bCs/>
          <w:szCs w:val="22"/>
        </w:rPr>
        <w:br w:type="page"/>
      </w:r>
    </w:p>
    <w:p w14:paraId="166EB1DF" w14:textId="2546AC26" w:rsidR="00FF62EC" w:rsidRDefault="00FF62EC" w:rsidP="008516F2">
      <w:pPr>
        <w:pStyle w:val="Opisslike"/>
        <w:ind w:left="0"/>
        <w:jc w:val="left"/>
      </w:pPr>
      <w:r w:rsidRPr="00FF62EC">
        <w:rPr>
          <w:noProof/>
          <w:lang w:val="en-GB" w:eastAsia="en-GB"/>
        </w:rPr>
        <w:drawing>
          <wp:inline distT="0" distB="0" distL="0" distR="0" wp14:anchorId="6C341D7B" wp14:editId="71BAC5E4">
            <wp:extent cx="5580380" cy="8573770"/>
            <wp:effectExtent l="0" t="0" r="1270" b="0"/>
            <wp:docPr id="40" name="Picture 40" descr="C:\Users\ksopcek\Desktop\SSU-610522051216430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opcek\Desktop\SSU-610522051216430_0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0380" cy="8573770"/>
                    </a:xfrm>
                    <a:prstGeom prst="rect">
                      <a:avLst/>
                    </a:prstGeom>
                    <a:noFill/>
                    <a:ln>
                      <a:noFill/>
                    </a:ln>
                  </pic:spPr>
                </pic:pic>
              </a:graphicData>
            </a:graphic>
          </wp:inline>
        </w:drawing>
      </w:r>
    </w:p>
    <w:p w14:paraId="72DB4634" w14:textId="77777777" w:rsidR="00FF62EC" w:rsidRDefault="00FF62EC">
      <w:pPr>
        <w:spacing w:after="160" w:line="259" w:lineRule="auto"/>
        <w:jc w:val="left"/>
        <w:rPr>
          <w:rFonts w:eastAsiaTheme="majorEastAsia" w:cstheme="majorBidi"/>
          <w:bCs/>
          <w:sz w:val="22"/>
          <w:szCs w:val="22"/>
        </w:rPr>
      </w:pPr>
      <w:r>
        <w:rPr>
          <w:b/>
          <w:bCs/>
          <w:szCs w:val="22"/>
        </w:rPr>
        <w:br w:type="page"/>
      </w:r>
    </w:p>
    <w:p w14:paraId="4582573A" w14:textId="77777777" w:rsidR="00DB58A3" w:rsidRDefault="00DB58A3" w:rsidP="00C415C2">
      <w:pPr>
        <w:pStyle w:val="Naslov2"/>
        <w:jc w:val="left"/>
        <w:rPr>
          <w:b w:val="0"/>
          <w:bCs/>
          <w:szCs w:val="22"/>
        </w:rPr>
        <w:sectPr w:rsidR="00DB58A3">
          <w:pgSz w:w="11906" w:h="16838"/>
          <w:pgMar w:top="1417" w:right="1417" w:bottom="1417" w:left="1417" w:header="708" w:footer="708" w:gutter="0"/>
          <w:cols w:space="708"/>
          <w:docGrid w:linePitch="360"/>
        </w:sectPr>
      </w:pPr>
    </w:p>
    <w:p w14:paraId="137BF549" w14:textId="77777777" w:rsidR="00DB58A3" w:rsidRDefault="00DB58A3" w:rsidP="008516F2">
      <w:pPr>
        <w:pStyle w:val="Opisslike"/>
        <w:ind w:left="0"/>
        <w:sectPr w:rsidR="00DB58A3">
          <w:pgSz w:w="11906" w:h="16838"/>
          <w:pgMar w:top="1417" w:right="1417" w:bottom="1417" w:left="1417" w:header="708" w:footer="708" w:gutter="0"/>
          <w:cols w:space="708"/>
          <w:docGrid w:linePitch="360"/>
        </w:sectPr>
      </w:pPr>
      <w:r w:rsidRPr="00DB58A3">
        <w:rPr>
          <w:noProof/>
          <w:lang w:val="en-GB" w:eastAsia="en-GB"/>
        </w:rPr>
        <w:drawing>
          <wp:inline distT="0" distB="0" distL="0" distR="0" wp14:anchorId="41686C71" wp14:editId="0DBB045C">
            <wp:extent cx="5377180" cy="6338570"/>
            <wp:effectExtent l="0" t="0" r="0" b="5080"/>
            <wp:docPr id="41" name="Picture 41" descr="C:\Users\ksopcek\Desktop\SSU-61052205121643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sopcek\Desktop\SSU-610522051216430_0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80" cy="6338570"/>
                    </a:xfrm>
                    <a:prstGeom prst="rect">
                      <a:avLst/>
                    </a:prstGeom>
                    <a:noFill/>
                    <a:ln>
                      <a:noFill/>
                    </a:ln>
                  </pic:spPr>
                </pic:pic>
              </a:graphicData>
            </a:graphic>
          </wp:inline>
        </w:drawing>
      </w:r>
    </w:p>
    <w:p w14:paraId="108018B1" w14:textId="0E2F7DCC" w:rsidR="00DB58A3" w:rsidRDefault="00DB58A3" w:rsidP="008516F2">
      <w:pPr>
        <w:pStyle w:val="Opisslike"/>
        <w:ind w:left="0" w:firstLine="11"/>
        <w:sectPr w:rsidR="00DB58A3" w:rsidSect="008516F2">
          <w:pgSz w:w="16838" w:h="11906" w:orient="landscape"/>
          <w:pgMar w:top="1417" w:right="1417" w:bottom="1417" w:left="1417" w:header="708" w:footer="708" w:gutter="0"/>
          <w:cols w:space="708"/>
          <w:docGrid w:linePitch="360"/>
        </w:sectPr>
      </w:pPr>
      <w:r w:rsidRPr="00DB58A3">
        <w:rPr>
          <w:noProof/>
          <w:lang w:val="en-GB" w:eastAsia="en-GB"/>
        </w:rPr>
        <w:drawing>
          <wp:inline distT="0" distB="0" distL="0" distR="0" wp14:anchorId="575A4A75" wp14:editId="08144F36">
            <wp:extent cx="8573770" cy="6275705"/>
            <wp:effectExtent l="0" t="0" r="0" b="0"/>
            <wp:docPr id="42" name="Picture 42" descr="C:\Users\ksopcek\Desktop\SSU-610522051216430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sopcek\Desktop\SSU-610522051216430_0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3770" cy="6275705"/>
                    </a:xfrm>
                    <a:prstGeom prst="rect">
                      <a:avLst/>
                    </a:prstGeom>
                    <a:noFill/>
                    <a:ln>
                      <a:noFill/>
                    </a:ln>
                  </pic:spPr>
                </pic:pic>
              </a:graphicData>
            </a:graphic>
          </wp:inline>
        </w:drawing>
      </w:r>
    </w:p>
    <w:p w14:paraId="612126A9" w14:textId="2C4166A8" w:rsidR="00FF62EC" w:rsidRDefault="00DB58A3" w:rsidP="008516F2">
      <w:pPr>
        <w:pStyle w:val="Opisslike"/>
        <w:ind w:left="0"/>
      </w:pPr>
      <w:r w:rsidRPr="00DB58A3">
        <w:rPr>
          <w:noProof/>
          <w:lang w:val="en-GB" w:eastAsia="en-GB"/>
        </w:rPr>
        <w:drawing>
          <wp:inline distT="0" distB="0" distL="0" distR="0" wp14:anchorId="45528AD1" wp14:editId="13C5F47F">
            <wp:extent cx="5220970" cy="6627495"/>
            <wp:effectExtent l="0" t="0" r="0" b="1905"/>
            <wp:docPr id="43" name="Picture 43" descr="C:\Users\ksopcek\Desktop\SSU-610522051216430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sopcek\Desktop\SSU-610522051216430_0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970" cy="6627495"/>
                    </a:xfrm>
                    <a:prstGeom prst="rect">
                      <a:avLst/>
                    </a:prstGeom>
                    <a:noFill/>
                    <a:ln>
                      <a:noFill/>
                    </a:ln>
                  </pic:spPr>
                </pic:pic>
              </a:graphicData>
            </a:graphic>
          </wp:inline>
        </w:drawing>
      </w:r>
    </w:p>
    <w:p w14:paraId="3DBD69DE" w14:textId="77777777" w:rsidR="00DB58A3" w:rsidRDefault="00DB58A3">
      <w:pPr>
        <w:spacing w:after="160" w:line="259" w:lineRule="auto"/>
        <w:jc w:val="left"/>
        <w:rPr>
          <w:rFonts w:eastAsiaTheme="majorEastAsia" w:cstheme="majorBidi"/>
          <w:bCs/>
          <w:sz w:val="22"/>
          <w:szCs w:val="22"/>
        </w:rPr>
      </w:pPr>
      <w:r>
        <w:rPr>
          <w:b/>
          <w:bCs/>
          <w:szCs w:val="22"/>
        </w:rPr>
        <w:br w:type="page"/>
      </w:r>
    </w:p>
    <w:p w14:paraId="269334BA" w14:textId="7304CA8F" w:rsidR="00DB58A3" w:rsidRDefault="005A359A" w:rsidP="008516F2">
      <w:pPr>
        <w:pStyle w:val="Opisslike"/>
        <w:ind w:left="0"/>
        <w:jc w:val="left"/>
      </w:pPr>
      <w:r w:rsidRPr="005A359A">
        <w:rPr>
          <w:noProof/>
          <w:lang w:val="en-GB" w:eastAsia="en-GB"/>
        </w:rPr>
        <w:drawing>
          <wp:inline distT="0" distB="0" distL="0" distR="0" wp14:anchorId="1C89E102" wp14:editId="338AE876">
            <wp:extent cx="5236210" cy="6814820"/>
            <wp:effectExtent l="0" t="0" r="2540" b="5080"/>
            <wp:docPr id="44" name="Picture 44" descr="C:\Users\ksopcek\Desktop\SSU-61052205121643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sopcek\Desktop\SSU-610522051216430_0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6210" cy="6814820"/>
                    </a:xfrm>
                    <a:prstGeom prst="rect">
                      <a:avLst/>
                    </a:prstGeom>
                    <a:noFill/>
                    <a:ln>
                      <a:noFill/>
                    </a:ln>
                  </pic:spPr>
                </pic:pic>
              </a:graphicData>
            </a:graphic>
          </wp:inline>
        </w:drawing>
      </w:r>
    </w:p>
    <w:p w14:paraId="202F20F4" w14:textId="77777777" w:rsidR="005A359A" w:rsidRDefault="005A359A">
      <w:pPr>
        <w:spacing w:after="160" w:line="259" w:lineRule="auto"/>
        <w:jc w:val="left"/>
        <w:rPr>
          <w:rFonts w:eastAsiaTheme="majorEastAsia" w:cstheme="majorBidi"/>
          <w:bCs/>
          <w:sz w:val="22"/>
          <w:szCs w:val="22"/>
        </w:rPr>
      </w:pPr>
      <w:r>
        <w:rPr>
          <w:b/>
          <w:bCs/>
          <w:szCs w:val="22"/>
        </w:rPr>
        <w:br w:type="page"/>
      </w:r>
    </w:p>
    <w:p w14:paraId="3805F259" w14:textId="0B9544A8" w:rsidR="007532D1" w:rsidRDefault="007532D1" w:rsidP="007532D1">
      <w:pPr>
        <w:pStyle w:val="Opisslike"/>
        <w:ind w:left="0"/>
      </w:pPr>
      <w:r w:rsidRPr="007532D1">
        <w:rPr>
          <w:noProof/>
          <w:lang w:val="en-GB" w:eastAsia="en-GB"/>
        </w:rPr>
        <w:drawing>
          <wp:inline distT="0" distB="0" distL="0" distR="0" wp14:anchorId="33000769" wp14:editId="05C97B9F">
            <wp:extent cx="5673725" cy="5697220"/>
            <wp:effectExtent l="0" t="0" r="3175" b="0"/>
            <wp:docPr id="45" name="Picture 45" descr="C:\Users\ksopcek\Desktop\SSU-610522051216430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sopcek\Desktop\SSU-610522051216430_0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3725" cy="5697220"/>
                    </a:xfrm>
                    <a:prstGeom prst="rect">
                      <a:avLst/>
                    </a:prstGeom>
                    <a:noFill/>
                    <a:ln>
                      <a:noFill/>
                    </a:ln>
                  </pic:spPr>
                </pic:pic>
              </a:graphicData>
            </a:graphic>
          </wp:inline>
        </w:drawing>
      </w:r>
    </w:p>
    <w:p w14:paraId="7877A01E" w14:textId="77777777" w:rsidR="007532D1" w:rsidRDefault="007532D1">
      <w:pPr>
        <w:spacing w:after="160" w:line="259" w:lineRule="auto"/>
        <w:jc w:val="left"/>
        <w:rPr>
          <w:b/>
          <w:sz w:val="22"/>
          <w:szCs w:val="20"/>
          <w:lang w:eastAsia="hr-HR"/>
        </w:rPr>
      </w:pPr>
      <w:r>
        <w:br w:type="page"/>
      </w:r>
    </w:p>
    <w:p w14:paraId="0AD43F83" w14:textId="37386C48" w:rsidR="00503632" w:rsidRDefault="00503632" w:rsidP="007532D1">
      <w:pPr>
        <w:pStyle w:val="Opisslike"/>
        <w:ind w:left="0"/>
      </w:pPr>
      <w:r w:rsidRPr="00503632">
        <w:rPr>
          <w:noProof/>
          <w:lang w:val="en-GB" w:eastAsia="en-GB"/>
        </w:rPr>
        <w:drawing>
          <wp:inline distT="0" distB="0" distL="0" distR="0" wp14:anchorId="59AA8816" wp14:editId="4A411F4A">
            <wp:extent cx="5572125" cy="6377305"/>
            <wp:effectExtent l="0" t="0" r="9525" b="4445"/>
            <wp:docPr id="46" name="Picture 46" descr="C:\Users\ksopcek\Desktop\SSU-610522051216430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sopcek\Desktop\SSU-610522051216430_00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2125" cy="6377305"/>
                    </a:xfrm>
                    <a:prstGeom prst="rect">
                      <a:avLst/>
                    </a:prstGeom>
                    <a:noFill/>
                    <a:ln>
                      <a:noFill/>
                    </a:ln>
                  </pic:spPr>
                </pic:pic>
              </a:graphicData>
            </a:graphic>
          </wp:inline>
        </w:drawing>
      </w:r>
    </w:p>
    <w:p w14:paraId="737CADF8" w14:textId="77777777" w:rsidR="007365E3" w:rsidRDefault="00503632">
      <w:pPr>
        <w:spacing w:after="160" w:line="259" w:lineRule="auto"/>
        <w:jc w:val="left"/>
        <w:sectPr w:rsidR="007365E3">
          <w:pgSz w:w="11906" w:h="16838"/>
          <w:pgMar w:top="1417" w:right="1417" w:bottom="1417" w:left="1417" w:header="708" w:footer="708" w:gutter="0"/>
          <w:cols w:space="708"/>
          <w:docGrid w:linePitch="360"/>
        </w:sectPr>
      </w:pPr>
      <w:r>
        <w:br w:type="page"/>
      </w:r>
    </w:p>
    <w:p w14:paraId="3A584A4A" w14:textId="10E24E29" w:rsidR="007365E3" w:rsidRDefault="007365E3">
      <w:pPr>
        <w:spacing w:after="160" w:line="259" w:lineRule="auto"/>
        <w:jc w:val="left"/>
        <w:rPr>
          <w:b/>
          <w:sz w:val="22"/>
          <w:szCs w:val="20"/>
          <w:lang w:eastAsia="hr-HR"/>
        </w:rPr>
        <w:sectPr w:rsidR="007365E3" w:rsidSect="008516F2">
          <w:pgSz w:w="16838" w:h="11906" w:orient="landscape"/>
          <w:pgMar w:top="1417" w:right="1417" w:bottom="1417" w:left="1417" w:header="708" w:footer="708" w:gutter="0"/>
          <w:cols w:space="708"/>
          <w:docGrid w:linePitch="360"/>
        </w:sectPr>
      </w:pPr>
      <w:r w:rsidRPr="007365E3">
        <w:rPr>
          <w:b/>
          <w:noProof/>
          <w:sz w:val="22"/>
          <w:szCs w:val="20"/>
          <w:lang w:val="en-GB" w:eastAsia="en-GB"/>
        </w:rPr>
        <w:drawing>
          <wp:inline distT="0" distB="0" distL="0" distR="0" wp14:anchorId="6F46D83C" wp14:editId="2232C5FD">
            <wp:extent cx="8581390" cy="5572125"/>
            <wp:effectExtent l="0" t="0" r="0" b="9525"/>
            <wp:docPr id="47" name="Picture 47" descr="C:\Users\ksopcek\Desktop\SSU-610522051216430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sopcek\Desktop\SSU-610522051216430_0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81390" cy="5572125"/>
                    </a:xfrm>
                    <a:prstGeom prst="rect">
                      <a:avLst/>
                    </a:prstGeom>
                    <a:noFill/>
                    <a:ln>
                      <a:noFill/>
                    </a:ln>
                  </pic:spPr>
                </pic:pic>
              </a:graphicData>
            </a:graphic>
          </wp:inline>
        </w:drawing>
      </w:r>
    </w:p>
    <w:p w14:paraId="706E77A2" w14:textId="5925C8A4" w:rsidR="00C415C2" w:rsidRDefault="00C415C2" w:rsidP="00C415C2">
      <w:pPr>
        <w:pStyle w:val="Naslov2"/>
        <w:jc w:val="left"/>
      </w:pPr>
      <w:r w:rsidRPr="00E235DB">
        <w:t>V.</w:t>
      </w:r>
      <w:r w:rsidR="00092432">
        <w:t>E</w:t>
      </w:r>
      <w:r w:rsidRPr="00E235DB">
        <w:t xml:space="preserve"> – </w:t>
      </w:r>
      <w:r w:rsidR="00CF03E1">
        <w:t>B</w:t>
      </w:r>
      <w:r>
        <w:t>rodski dnevnik</w:t>
      </w:r>
    </w:p>
    <w:p w14:paraId="0DE41A16" w14:textId="034CAEB4" w:rsidR="00F73F9A" w:rsidRDefault="00F73F9A" w:rsidP="00F73F9A">
      <w:pPr>
        <w:pStyle w:val="Opisslike"/>
        <w:ind w:left="0"/>
        <w:jc w:val="left"/>
        <w:rPr>
          <w:b w:val="0"/>
        </w:rPr>
      </w:pPr>
      <w:r>
        <w:rPr>
          <w:b w:val="0"/>
        </w:rPr>
        <w:t>Ovim Prilogom se primjenjuje obrazac iz Priloga V. Provedbene</w:t>
      </w:r>
      <w:r w:rsidRPr="00945343">
        <w:rPr>
          <w:b w:val="0"/>
        </w:rPr>
        <w:t xml:space="preserve"> Uredb</w:t>
      </w:r>
      <w:r>
        <w:rPr>
          <w:b w:val="0"/>
        </w:rPr>
        <w:t>e</w:t>
      </w:r>
      <w:r w:rsidRPr="00945343">
        <w:rPr>
          <w:b w:val="0"/>
        </w:rPr>
        <w:t xml:space="preserve"> Komisije (EU) 2020/182 od 14. siječnja 2020. o obrascima u području stručnih kvalifikacija u unutarnjoj plovidbi (SL L 38, 11.2. 2020.)</w:t>
      </w:r>
    </w:p>
    <w:p w14:paraId="6FBF3E17" w14:textId="77777777" w:rsidR="00F73F9A" w:rsidRPr="006E2AC1" w:rsidRDefault="00F73F9A" w:rsidP="008516F2"/>
    <w:p w14:paraId="37BCC7BE" w14:textId="5A8AA8E4" w:rsidR="00F73F9A" w:rsidRDefault="00F73F9A" w:rsidP="008516F2">
      <w:r w:rsidRPr="00F73F9A">
        <w:rPr>
          <w:noProof/>
          <w:lang w:val="en-GB" w:eastAsia="en-GB"/>
        </w:rPr>
        <w:drawing>
          <wp:inline distT="0" distB="0" distL="0" distR="0" wp14:anchorId="0A9E97A9" wp14:editId="2CB0FC22">
            <wp:extent cx="5611495" cy="5283200"/>
            <wp:effectExtent l="0" t="0" r="8255" b="0"/>
            <wp:docPr id="49" name="Picture 49" descr="C:\Users\ksopcek\Desktop\SSU-610522051216430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sopcek\Desktop\SSU-610522051216430_0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1495" cy="5283200"/>
                    </a:xfrm>
                    <a:prstGeom prst="rect">
                      <a:avLst/>
                    </a:prstGeom>
                    <a:noFill/>
                    <a:ln>
                      <a:noFill/>
                    </a:ln>
                  </pic:spPr>
                </pic:pic>
              </a:graphicData>
            </a:graphic>
          </wp:inline>
        </w:drawing>
      </w:r>
    </w:p>
    <w:p w14:paraId="147E26E5" w14:textId="151BE674" w:rsidR="00F73F9A" w:rsidRDefault="00F73F9A">
      <w:pPr>
        <w:spacing w:after="160" w:line="259" w:lineRule="auto"/>
        <w:jc w:val="left"/>
      </w:pPr>
      <w:r>
        <w:br w:type="page"/>
      </w:r>
    </w:p>
    <w:p w14:paraId="6A64BC91" w14:textId="0B777503" w:rsidR="00D52DB0" w:rsidRDefault="0062586C" w:rsidP="00F73F9A">
      <w:r w:rsidRPr="0062586C">
        <w:rPr>
          <w:noProof/>
          <w:lang w:val="en-GB" w:eastAsia="en-GB"/>
        </w:rPr>
        <w:drawing>
          <wp:inline distT="0" distB="0" distL="0" distR="0" wp14:anchorId="767AF785" wp14:editId="30C75CCC">
            <wp:extent cx="5681980" cy="8589010"/>
            <wp:effectExtent l="0" t="0" r="0" b="2540"/>
            <wp:docPr id="56" name="Picture 56" descr="C:\Users\ksopcek\Desktop\SSU-610522051216430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sopcek\Desktop\SSU-610522051216430_00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81980" cy="8589010"/>
                    </a:xfrm>
                    <a:prstGeom prst="rect">
                      <a:avLst/>
                    </a:prstGeom>
                    <a:noFill/>
                    <a:ln>
                      <a:noFill/>
                    </a:ln>
                  </pic:spPr>
                </pic:pic>
              </a:graphicData>
            </a:graphic>
          </wp:inline>
        </w:drawing>
      </w:r>
    </w:p>
    <w:p w14:paraId="41E13E69" w14:textId="77777777" w:rsidR="00D52DB0" w:rsidRDefault="00D52DB0">
      <w:pPr>
        <w:spacing w:after="160" w:line="259" w:lineRule="auto"/>
        <w:jc w:val="left"/>
      </w:pPr>
      <w:r>
        <w:br w:type="page"/>
      </w:r>
    </w:p>
    <w:p w14:paraId="1199A0C1" w14:textId="77777777" w:rsidR="00F1765C" w:rsidRDefault="00D52DB0" w:rsidP="00D52DB0">
      <w:pPr>
        <w:spacing w:after="160" w:line="240" w:lineRule="auto"/>
        <w:jc w:val="left"/>
      </w:pPr>
      <w:r w:rsidRPr="00D52DB0">
        <w:rPr>
          <w:noProof/>
          <w:lang w:val="en-GB" w:eastAsia="en-GB"/>
        </w:rPr>
        <w:drawing>
          <wp:inline distT="0" distB="0" distL="0" distR="0" wp14:anchorId="0B2B52BB" wp14:editId="22BB919F">
            <wp:extent cx="5595620" cy="5932170"/>
            <wp:effectExtent l="0" t="0" r="5080" b="0"/>
            <wp:docPr id="51" name="Picture 51" descr="C:\Users\ksopcek\Desktop\SSU-610522051216430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sopcek\Desktop\SSU-610522051216430_00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5620" cy="5932170"/>
                    </a:xfrm>
                    <a:prstGeom prst="rect">
                      <a:avLst/>
                    </a:prstGeom>
                    <a:noFill/>
                    <a:ln>
                      <a:noFill/>
                    </a:ln>
                  </pic:spPr>
                </pic:pic>
              </a:graphicData>
            </a:graphic>
          </wp:inline>
        </w:drawing>
      </w:r>
    </w:p>
    <w:p w14:paraId="41EBA8ED" w14:textId="77777777" w:rsidR="00F1765C" w:rsidRDefault="00F1765C">
      <w:pPr>
        <w:spacing w:after="160" w:line="259" w:lineRule="auto"/>
        <w:jc w:val="left"/>
      </w:pPr>
      <w:r>
        <w:br w:type="page"/>
      </w:r>
    </w:p>
    <w:p w14:paraId="6BDAB400" w14:textId="6420735F" w:rsidR="00F1765C" w:rsidRDefault="00F1765C" w:rsidP="00F73F9A">
      <w:r w:rsidRPr="00F1765C">
        <w:rPr>
          <w:noProof/>
          <w:lang w:val="en-GB" w:eastAsia="en-GB"/>
        </w:rPr>
        <w:drawing>
          <wp:inline distT="0" distB="0" distL="0" distR="0" wp14:anchorId="575382A1" wp14:editId="56EF8282">
            <wp:extent cx="5228590" cy="5666105"/>
            <wp:effectExtent l="0" t="0" r="0" b="0"/>
            <wp:docPr id="52" name="Picture 52" descr="C:\Users\ksopcek\Desktop\SSU-610522051216430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sopcek\Desktop\SSU-610522051216430_00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8590" cy="5666105"/>
                    </a:xfrm>
                    <a:prstGeom prst="rect">
                      <a:avLst/>
                    </a:prstGeom>
                    <a:noFill/>
                    <a:ln>
                      <a:noFill/>
                    </a:ln>
                  </pic:spPr>
                </pic:pic>
              </a:graphicData>
            </a:graphic>
          </wp:inline>
        </w:drawing>
      </w:r>
    </w:p>
    <w:p w14:paraId="55936029" w14:textId="77777777" w:rsidR="00761C6F" w:rsidRDefault="00761C6F">
      <w:pPr>
        <w:spacing w:after="160" w:line="259" w:lineRule="auto"/>
        <w:jc w:val="left"/>
        <w:sectPr w:rsidR="00761C6F">
          <w:pgSz w:w="11906" w:h="16838"/>
          <w:pgMar w:top="1417" w:right="1417" w:bottom="1417" w:left="1417" w:header="708" w:footer="708" w:gutter="0"/>
          <w:cols w:space="708"/>
          <w:docGrid w:linePitch="360"/>
        </w:sectPr>
      </w:pPr>
    </w:p>
    <w:p w14:paraId="64CEFC22" w14:textId="2C4E0E3E" w:rsidR="00761C6F" w:rsidRDefault="00761C6F">
      <w:pPr>
        <w:spacing w:after="160" w:line="259" w:lineRule="auto"/>
        <w:jc w:val="left"/>
        <w:sectPr w:rsidR="00761C6F" w:rsidSect="008516F2">
          <w:pgSz w:w="16838" w:h="11906" w:orient="landscape"/>
          <w:pgMar w:top="1417" w:right="1417" w:bottom="1417" w:left="1417" w:header="708" w:footer="708" w:gutter="0"/>
          <w:cols w:space="708"/>
          <w:docGrid w:linePitch="360"/>
        </w:sectPr>
      </w:pPr>
      <w:r w:rsidRPr="00761C6F">
        <w:rPr>
          <w:noProof/>
          <w:lang w:val="en-GB" w:eastAsia="en-GB"/>
        </w:rPr>
        <w:drawing>
          <wp:inline distT="0" distB="0" distL="0" distR="0" wp14:anchorId="5538B83C" wp14:editId="250E2FD7">
            <wp:extent cx="8636000" cy="6244590"/>
            <wp:effectExtent l="0" t="0" r="0" b="3810"/>
            <wp:docPr id="53" name="Picture 53" descr="C:\Users\ksopcek\Desktop\SSU-610522051216430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sopcek\Desktop\SSU-610522051216430_00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36000" cy="6244590"/>
                    </a:xfrm>
                    <a:prstGeom prst="rect">
                      <a:avLst/>
                    </a:prstGeom>
                    <a:noFill/>
                    <a:ln>
                      <a:noFill/>
                    </a:ln>
                  </pic:spPr>
                </pic:pic>
              </a:graphicData>
            </a:graphic>
          </wp:inline>
        </w:drawing>
      </w:r>
    </w:p>
    <w:p w14:paraId="13F18E82" w14:textId="77777777" w:rsidR="002242D5" w:rsidRDefault="009C548E">
      <w:pPr>
        <w:spacing w:after="160" w:line="259" w:lineRule="auto"/>
        <w:jc w:val="left"/>
      </w:pPr>
      <w:r w:rsidRPr="009C548E">
        <w:rPr>
          <w:noProof/>
          <w:lang w:val="en-GB" w:eastAsia="en-GB"/>
        </w:rPr>
        <w:drawing>
          <wp:inline distT="0" distB="0" distL="0" distR="0" wp14:anchorId="1F54637B" wp14:editId="53A5713E">
            <wp:extent cx="5619115" cy="5807075"/>
            <wp:effectExtent l="0" t="0" r="635" b="3175"/>
            <wp:docPr id="54" name="Picture 54" descr="C:\Users\ksopcek\Desktop\SSU-610522051216430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sopcek\Desktop\SSU-610522051216430_00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9115" cy="5807075"/>
                    </a:xfrm>
                    <a:prstGeom prst="rect">
                      <a:avLst/>
                    </a:prstGeom>
                    <a:noFill/>
                    <a:ln>
                      <a:noFill/>
                    </a:ln>
                  </pic:spPr>
                </pic:pic>
              </a:graphicData>
            </a:graphic>
          </wp:inline>
        </w:drawing>
      </w:r>
    </w:p>
    <w:p w14:paraId="7C0CE9B0" w14:textId="54BA6F3C" w:rsidR="0062586C" w:rsidRDefault="0062586C" w:rsidP="008516F2">
      <w:pPr>
        <w:pStyle w:val="Opisslike"/>
      </w:pPr>
    </w:p>
    <w:p w14:paraId="0F4A2C4A" w14:textId="77777777" w:rsidR="0062586C" w:rsidRDefault="0062586C">
      <w:pPr>
        <w:spacing w:after="160" w:line="259" w:lineRule="auto"/>
        <w:jc w:val="left"/>
        <w:rPr>
          <w:rFonts w:eastAsiaTheme="majorEastAsia" w:cstheme="majorBidi"/>
          <w:b/>
          <w:sz w:val="22"/>
          <w:szCs w:val="22"/>
        </w:rPr>
      </w:pPr>
      <w:r>
        <w:rPr>
          <w:szCs w:val="22"/>
        </w:rPr>
        <w:br w:type="page"/>
      </w:r>
    </w:p>
    <w:p w14:paraId="5A82FF06" w14:textId="080B1F9B" w:rsidR="00F36997" w:rsidRPr="00F36997" w:rsidRDefault="00F36997" w:rsidP="00F36997">
      <w:pPr>
        <w:keepNext/>
        <w:keepLines/>
        <w:spacing w:before="120"/>
        <w:jc w:val="left"/>
        <w:outlineLvl w:val="1"/>
        <w:rPr>
          <w:rFonts w:eastAsiaTheme="majorEastAsia" w:cstheme="majorBidi"/>
          <w:b/>
          <w:sz w:val="22"/>
          <w:szCs w:val="26"/>
        </w:rPr>
      </w:pPr>
      <w:r w:rsidRPr="00F36997">
        <w:rPr>
          <w:rFonts w:eastAsiaTheme="majorEastAsia" w:cstheme="majorBidi"/>
          <w:b/>
          <w:sz w:val="22"/>
          <w:szCs w:val="26"/>
        </w:rPr>
        <w:t>V.</w:t>
      </w:r>
      <w:r>
        <w:rPr>
          <w:rFonts w:eastAsiaTheme="majorEastAsia" w:cstheme="majorBidi"/>
          <w:b/>
          <w:sz w:val="22"/>
          <w:szCs w:val="26"/>
        </w:rPr>
        <w:t>F</w:t>
      </w:r>
      <w:r w:rsidRPr="00F36997">
        <w:rPr>
          <w:rFonts w:eastAsiaTheme="majorEastAsia" w:cstheme="majorBidi"/>
          <w:b/>
          <w:sz w:val="22"/>
          <w:szCs w:val="26"/>
        </w:rPr>
        <w:t xml:space="preserve"> – Uvjerenje o položenom  ispitu </w:t>
      </w:r>
    </w:p>
    <w:p w14:paraId="6E7E74B3" w14:textId="77777777" w:rsidR="00F36997" w:rsidRPr="00F36997" w:rsidRDefault="00F36997" w:rsidP="00F36997">
      <w:pPr>
        <w:shd w:val="clear" w:color="auto" w:fill="FFFFFF"/>
        <w:spacing w:before="240" w:line="312" w:lineRule="atLeast"/>
        <w:jc w:val="center"/>
        <w:rPr>
          <w:b/>
          <w:bCs/>
          <w:color w:val="333333"/>
          <w:lang w:eastAsia="hr-HR"/>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9054"/>
      </w:tblGrid>
      <w:tr w:rsidR="00F36997" w:rsidRPr="00F36997" w14:paraId="1F7FC24B" w14:textId="77777777" w:rsidTr="00F526C7">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4FE9F9" w14:textId="77777777" w:rsidR="00F36997" w:rsidRPr="00F36997" w:rsidRDefault="00F36997" w:rsidP="00F36997">
            <w:pPr>
              <w:spacing w:before="60" w:after="60" w:line="312" w:lineRule="atLeast"/>
              <w:ind w:right="273" w:firstLine="276"/>
              <w:jc w:val="center"/>
              <w:rPr>
                <w:lang w:eastAsia="hr-HR"/>
              </w:rPr>
            </w:pPr>
            <w:r w:rsidRPr="00F36997">
              <w:rPr>
                <w:lang w:eastAsia="hr-HR"/>
              </w:rPr>
              <w:t>Naziv ispitnog tijela,</w:t>
            </w:r>
          </w:p>
          <w:p w14:paraId="08CF9B26" w14:textId="77777777" w:rsidR="00F36997" w:rsidRPr="00F36997" w:rsidRDefault="00F36997" w:rsidP="00F36997">
            <w:pPr>
              <w:spacing w:before="60" w:after="60" w:line="312" w:lineRule="atLeast"/>
              <w:ind w:right="273" w:firstLine="276"/>
              <w:jc w:val="center"/>
              <w:rPr>
                <w:lang w:eastAsia="hr-HR"/>
              </w:rPr>
            </w:pPr>
            <w:r w:rsidRPr="00F36997">
              <w:rPr>
                <w:lang w:eastAsia="hr-HR"/>
              </w:rPr>
              <w:t>ovim dokumentom broj ……………………. potvrđuje da je</w:t>
            </w:r>
          </w:p>
        </w:tc>
      </w:tr>
      <w:tr w:rsidR="00F36997" w:rsidRPr="00F36997" w14:paraId="63CCB502" w14:textId="77777777" w:rsidTr="00F526C7">
        <w:trPr>
          <w:trHeight w:val="3423"/>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4D87A6" w14:textId="02F044B1" w:rsidR="00F36997" w:rsidRPr="00F36997" w:rsidRDefault="00F36997" w:rsidP="00F36997">
            <w:pPr>
              <w:spacing w:before="60" w:after="60" w:line="312" w:lineRule="atLeast"/>
              <w:ind w:right="273" w:firstLine="276"/>
              <w:rPr>
                <w:lang w:eastAsia="hr-HR"/>
              </w:rPr>
            </w:pPr>
            <w:r w:rsidRPr="00F36997">
              <w:rPr>
                <w:lang w:eastAsia="hr-HR"/>
              </w:rPr>
              <w:t>1.</w:t>
            </w:r>
            <w:r w:rsidRPr="00F36997">
              <w:rPr>
                <w:lang w:eastAsia="hr-HR"/>
              </w:rPr>
              <w:tab/>
              <w:t xml:space="preserve">Sadašnje prezime (prezimena) </w:t>
            </w:r>
            <w:r w:rsidR="004847A8">
              <w:rPr>
                <w:lang w:eastAsia="hr-HR"/>
              </w:rPr>
              <w:t>nositelja</w:t>
            </w:r>
          </w:p>
          <w:p w14:paraId="50599AF5" w14:textId="3885D3C9" w:rsidR="00F36997" w:rsidRPr="00F36997" w:rsidRDefault="00F36997" w:rsidP="00F36997">
            <w:pPr>
              <w:spacing w:before="60" w:after="60" w:line="312" w:lineRule="atLeast"/>
              <w:ind w:right="273" w:firstLine="276"/>
              <w:rPr>
                <w:lang w:eastAsia="hr-HR"/>
              </w:rPr>
            </w:pPr>
            <w:r w:rsidRPr="00F36997">
              <w:rPr>
                <w:lang w:eastAsia="hr-HR"/>
              </w:rPr>
              <w:t>2.</w:t>
            </w:r>
            <w:r w:rsidRPr="00F36997">
              <w:rPr>
                <w:lang w:eastAsia="hr-HR"/>
              </w:rPr>
              <w:tab/>
              <w:t xml:space="preserve">Sadašnje ime (imena) </w:t>
            </w:r>
            <w:r w:rsidR="004847A8">
              <w:rPr>
                <w:lang w:eastAsia="hr-HR"/>
              </w:rPr>
              <w:t>nositelja</w:t>
            </w:r>
          </w:p>
          <w:p w14:paraId="189A96EE" w14:textId="77777777" w:rsidR="00F36997" w:rsidRPr="00F36997" w:rsidRDefault="00F36997" w:rsidP="00F36997">
            <w:pPr>
              <w:spacing w:before="60" w:after="240" w:line="312" w:lineRule="atLeast"/>
              <w:ind w:right="273" w:firstLine="276"/>
              <w:rPr>
                <w:lang w:eastAsia="hr-HR"/>
              </w:rPr>
            </w:pPr>
            <w:r w:rsidRPr="00F36997">
              <w:rPr>
                <w:lang w:eastAsia="hr-HR"/>
              </w:rPr>
              <w:t>3.a.</w:t>
            </w:r>
            <w:r w:rsidRPr="00F36997">
              <w:rPr>
                <w:lang w:eastAsia="hr-HR"/>
              </w:rPr>
              <w:tab/>
              <w:t>Datum rođenja (dd/mm/gggg)</w:t>
            </w:r>
            <w:r w:rsidRPr="00F36997">
              <w:t xml:space="preserve">                                   </w:t>
            </w:r>
            <w:r w:rsidRPr="00F36997">
              <w:rPr>
                <w:lang w:eastAsia="hr-HR"/>
              </w:rPr>
              <w:t>3.b.</w:t>
            </w:r>
            <w:r w:rsidRPr="00F36997">
              <w:rPr>
                <w:lang w:eastAsia="hr-HR"/>
              </w:rPr>
              <w:tab/>
              <w:t>Mjesto rođenja (grad)</w:t>
            </w:r>
          </w:p>
          <w:p w14:paraId="7D9CDE7B" w14:textId="77777777" w:rsidR="00F36997" w:rsidRPr="00F36997" w:rsidRDefault="00F36997" w:rsidP="00F36997">
            <w:pPr>
              <w:spacing w:before="60" w:after="240" w:line="312" w:lineRule="atLeast"/>
              <w:ind w:right="272" w:firstLine="278"/>
              <w:jc w:val="center"/>
              <w:rPr>
                <w:lang w:eastAsia="hr-HR"/>
              </w:rPr>
            </w:pPr>
            <w:r w:rsidRPr="00F36997">
              <w:rPr>
                <w:lang w:eastAsia="hr-HR"/>
              </w:rPr>
              <w:t xml:space="preserve">uspješno položio/položila ispit za dobivanje </w:t>
            </w:r>
          </w:p>
          <w:p w14:paraId="06101377" w14:textId="77777777" w:rsidR="00F36997" w:rsidRPr="00F36997" w:rsidRDefault="00F36997" w:rsidP="00F36997">
            <w:pPr>
              <w:spacing w:before="60" w:after="60" w:line="312" w:lineRule="atLeast"/>
              <w:ind w:right="273" w:firstLine="276"/>
              <w:jc w:val="center"/>
              <w:rPr>
                <w:lang w:eastAsia="hr-HR"/>
              </w:rPr>
            </w:pPr>
            <w:r w:rsidRPr="00F36997">
              <w:rPr>
                <w:lang w:eastAsia="hr-HR"/>
              </w:rPr>
              <w:t>[svjedodžbe o stručnoj osposobljenosti ……..]</w:t>
            </w:r>
          </w:p>
          <w:p w14:paraId="31C77C98" w14:textId="77777777" w:rsidR="00F36997" w:rsidRPr="00F36997" w:rsidRDefault="00F36997" w:rsidP="00F36997">
            <w:pPr>
              <w:spacing w:before="60" w:after="60" w:line="312" w:lineRule="atLeast"/>
              <w:ind w:right="273" w:firstLine="276"/>
              <w:jc w:val="center"/>
              <w:rPr>
                <w:lang w:eastAsia="hr-HR"/>
              </w:rPr>
            </w:pPr>
            <w:r w:rsidRPr="00F36997">
              <w:rPr>
                <w:lang w:eastAsia="hr-HR"/>
              </w:rPr>
              <w:t>[svjedodžbe o dopunskoj osposobljenosti ……..]</w:t>
            </w:r>
          </w:p>
          <w:p w14:paraId="4D03AE2E" w14:textId="77777777" w:rsidR="00F36997" w:rsidRPr="00F36997" w:rsidRDefault="00F36997" w:rsidP="00F36997">
            <w:pPr>
              <w:spacing w:before="60" w:after="60" w:line="312" w:lineRule="atLeast"/>
              <w:ind w:right="273" w:firstLine="276"/>
              <w:jc w:val="center"/>
              <w:rPr>
                <w:lang w:eastAsia="hr-HR"/>
              </w:rPr>
            </w:pPr>
            <w:r w:rsidRPr="00F36997">
              <w:rPr>
                <w:lang w:eastAsia="hr-HR"/>
              </w:rPr>
              <w:t>[posebnog odobrenja ……..]</w:t>
            </w:r>
          </w:p>
          <w:p w14:paraId="213E082F" w14:textId="77777777" w:rsidR="00F36997" w:rsidRPr="00F36997" w:rsidRDefault="00F36997" w:rsidP="00F36997">
            <w:pPr>
              <w:spacing w:before="60" w:after="60" w:line="312" w:lineRule="atLeast"/>
              <w:ind w:right="273"/>
              <w:rPr>
                <w:lang w:eastAsia="hr-HR"/>
              </w:rPr>
            </w:pPr>
          </w:p>
        </w:tc>
      </w:tr>
      <w:tr w:rsidR="00F36997" w:rsidRPr="00F36997" w14:paraId="40CD611A" w14:textId="77777777" w:rsidTr="00F526C7">
        <w:trPr>
          <w:trHeight w:val="1884"/>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907EF" w14:textId="77777777" w:rsidR="00F36997" w:rsidRPr="00F36997" w:rsidRDefault="00F36997" w:rsidP="00F36997">
            <w:pPr>
              <w:spacing w:before="60" w:after="60" w:line="312" w:lineRule="atLeast"/>
              <w:ind w:right="273" w:firstLine="276"/>
              <w:jc w:val="center"/>
              <w:rPr>
                <w:lang w:eastAsia="hr-HR"/>
              </w:rPr>
            </w:pPr>
            <w:r w:rsidRPr="00F36997">
              <w:rPr>
                <w:lang w:eastAsia="hr-HR"/>
              </w:rPr>
              <w:t>Mjesto i datum izdavanja</w:t>
            </w:r>
          </w:p>
          <w:p w14:paraId="6FC23F7A" w14:textId="77777777" w:rsidR="00F36997" w:rsidRPr="00F36997" w:rsidRDefault="00F36997" w:rsidP="00F36997">
            <w:pPr>
              <w:spacing w:before="60" w:after="60" w:line="312" w:lineRule="atLeast"/>
              <w:ind w:right="273" w:firstLine="276"/>
              <w:jc w:val="center"/>
              <w:rPr>
                <w:lang w:eastAsia="hr-HR"/>
              </w:rPr>
            </w:pPr>
          </w:p>
          <w:p w14:paraId="0A0A1B7E" w14:textId="77777777" w:rsidR="00F36997" w:rsidRPr="00F36997" w:rsidRDefault="00F36997" w:rsidP="00F36997">
            <w:pPr>
              <w:spacing w:before="60" w:after="60" w:line="312" w:lineRule="atLeast"/>
              <w:ind w:right="273" w:firstLine="276"/>
              <w:jc w:val="center"/>
              <w:rPr>
                <w:lang w:eastAsia="hr-HR"/>
              </w:rPr>
            </w:pPr>
            <w:r w:rsidRPr="00F36997">
              <w:rPr>
                <w:lang w:eastAsia="hr-HR"/>
              </w:rPr>
              <w:t>Potpis i pečat ispitnog tijela</w:t>
            </w:r>
          </w:p>
        </w:tc>
      </w:tr>
    </w:tbl>
    <w:p w14:paraId="2213025B" w14:textId="77777777" w:rsidR="00F36997" w:rsidRPr="00F36997" w:rsidRDefault="00F36997" w:rsidP="00F36997">
      <w:pPr>
        <w:shd w:val="clear" w:color="auto" w:fill="FFFFFF"/>
        <w:spacing w:before="240" w:line="312" w:lineRule="atLeast"/>
        <w:jc w:val="center"/>
        <w:rPr>
          <w:b/>
          <w:bCs/>
          <w:color w:val="333333"/>
          <w:lang w:eastAsia="hr-HR"/>
        </w:rPr>
      </w:pPr>
    </w:p>
    <w:p w14:paraId="4E4E23B7" w14:textId="77777777" w:rsidR="00F36997" w:rsidRPr="00F36997" w:rsidRDefault="00F36997" w:rsidP="00F36997">
      <w:pPr>
        <w:shd w:val="clear" w:color="auto" w:fill="FFFFFF"/>
        <w:spacing w:before="240" w:line="312" w:lineRule="atLeast"/>
        <w:rPr>
          <w:b/>
          <w:bCs/>
          <w:u w:val="single"/>
          <w:lang w:eastAsia="hr-HR"/>
        </w:rPr>
      </w:pPr>
      <w:r w:rsidRPr="00F36997">
        <w:rPr>
          <w:b/>
          <w:bCs/>
          <w:u w:val="single"/>
          <w:lang w:eastAsia="hr-HR"/>
        </w:rPr>
        <w:t>Upute</w:t>
      </w:r>
    </w:p>
    <w:p w14:paraId="26BD0856" w14:textId="77777777" w:rsidR="00F36997" w:rsidRPr="00F36997" w:rsidRDefault="00F36997" w:rsidP="00F36997">
      <w:pPr>
        <w:shd w:val="clear" w:color="auto" w:fill="FFFFFF"/>
        <w:spacing w:before="120" w:after="0" w:line="312" w:lineRule="atLeast"/>
        <w:rPr>
          <w:lang w:eastAsia="hr-HR"/>
        </w:rPr>
      </w:pPr>
      <w:r w:rsidRPr="00F36997">
        <w:rPr>
          <w:lang w:eastAsia="hr-HR"/>
        </w:rPr>
        <w:t>Upisuju se imena i prezimena navedena na osobnoj iskaznici ili u putovnici osobe u standardu UNICODE.</w:t>
      </w:r>
    </w:p>
    <w:p w14:paraId="3CF59173" w14:textId="77777777" w:rsidR="00F36997" w:rsidRPr="00F36997" w:rsidRDefault="00F36997" w:rsidP="00F36997">
      <w:pPr>
        <w:shd w:val="clear" w:color="auto" w:fill="FFFFFF"/>
        <w:spacing w:before="120" w:after="0" w:line="312" w:lineRule="atLeast"/>
        <w:rPr>
          <w:lang w:eastAsia="hr-HR"/>
        </w:rPr>
      </w:pPr>
      <w:r w:rsidRPr="00F36997">
        <w:rPr>
          <w:lang w:eastAsia="hr-HR"/>
        </w:rPr>
        <w:t>Ako se ime ili prezime u standardu UNICODE ispisuje drukčije nego u ASCII kodu, mora se ispisati i u ASCII kodu u zagradama.</w:t>
      </w:r>
    </w:p>
    <w:p w14:paraId="33D9CA2F" w14:textId="77777777" w:rsidR="00F36997" w:rsidRPr="00F36997" w:rsidRDefault="00F36997" w:rsidP="00F36997">
      <w:pPr>
        <w:shd w:val="clear" w:color="auto" w:fill="FFFFFF"/>
        <w:spacing w:before="120" w:after="0" w:line="312" w:lineRule="atLeast"/>
        <w:rPr>
          <w:lang w:eastAsia="hr-HR"/>
        </w:rPr>
      </w:pPr>
      <w:r w:rsidRPr="00F36997">
        <w:rPr>
          <w:lang w:eastAsia="hr-HR"/>
        </w:rPr>
        <w:t>Upisati odgovarajući ispit koji je osoba položila u skladu sa prijedlogom u uglatim zagradama te izbrisati ostali tekst koji nije primjenjiv.</w:t>
      </w:r>
    </w:p>
    <w:p w14:paraId="452E4C02" w14:textId="77777777" w:rsidR="00F36997" w:rsidRPr="00F36997" w:rsidRDefault="00F36997" w:rsidP="00F36997">
      <w:pPr>
        <w:shd w:val="clear" w:color="auto" w:fill="FFFFFF"/>
        <w:spacing w:before="120" w:after="0" w:line="312" w:lineRule="atLeast"/>
        <w:rPr>
          <w:lang w:eastAsia="hr-HR"/>
        </w:rPr>
      </w:pPr>
    </w:p>
    <w:p w14:paraId="1C26C7E3" w14:textId="77777777" w:rsidR="00F36997" w:rsidRPr="00F36997" w:rsidRDefault="00F36997" w:rsidP="00F36997">
      <w:pPr>
        <w:shd w:val="clear" w:color="auto" w:fill="FFFFFF"/>
        <w:spacing w:before="120" w:after="0" w:line="312" w:lineRule="atLeast"/>
        <w:rPr>
          <w:b/>
          <w:u w:val="single"/>
          <w:lang w:eastAsia="hr-HR"/>
        </w:rPr>
      </w:pPr>
      <w:r w:rsidRPr="00F36997">
        <w:rPr>
          <w:b/>
          <w:iCs/>
          <w:u w:val="single"/>
          <w:lang w:eastAsia="hr-HR"/>
        </w:rPr>
        <w:t>Fizička obilježja</w:t>
      </w:r>
    </w:p>
    <w:p w14:paraId="16CF1D2B" w14:textId="77777777" w:rsidR="00F36997" w:rsidRPr="00F36997" w:rsidRDefault="00F36997" w:rsidP="00F36997">
      <w:pPr>
        <w:shd w:val="clear" w:color="auto" w:fill="FFFFFF"/>
        <w:spacing w:before="120" w:after="0" w:line="312" w:lineRule="atLeast"/>
        <w:rPr>
          <w:lang w:eastAsia="hr-HR"/>
        </w:rPr>
      </w:pPr>
      <w:r w:rsidRPr="00F36997">
        <w:rPr>
          <w:lang w:eastAsia="hr-HR"/>
        </w:rPr>
        <w:t xml:space="preserve">Boja: bijela pozadina. </w:t>
      </w:r>
    </w:p>
    <w:p w14:paraId="229EBBF6" w14:textId="77777777" w:rsidR="00F36997" w:rsidRPr="00F36997" w:rsidRDefault="00F36997" w:rsidP="00F36997">
      <w:pPr>
        <w:shd w:val="clear" w:color="auto" w:fill="FFFFFF"/>
        <w:spacing w:before="120" w:after="0" w:line="312" w:lineRule="atLeast"/>
        <w:rPr>
          <w:lang w:eastAsia="hr-HR"/>
        </w:rPr>
      </w:pPr>
      <w:r w:rsidRPr="00F36997">
        <w:rPr>
          <w:lang w:eastAsia="hr-HR"/>
        </w:rPr>
        <w:t>Format A4 u skladu s normom ISO 216.</w:t>
      </w:r>
    </w:p>
    <w:p w14:paraId="3E9D8ED4" w14:textId="77777777" w:rsidR="00F36997" w:rsidRPr="00F36997" w:rsidRDefault="00F36997" w:rsidP="00F36997">
      <w:pPr>
        <w:spacing w:after="160" w:line="259" w:lineRule="auto"/>
        <w:jc w:val="left"/>
        <w:rPr>
          <w:rFonts w:eastAsiaTheme="majorEastAsia" w:cstheme="majorBidi"/>
          <w:b/>
          <w:sz w:val="22"/>
          <w:szCs w:val="26"/>
        </w:rPr>
      </w:pPr>
    </w:p>
    <w:p w14:paraId="41555309" w14:textId="77777777" w:rsidR="00A522FB" w:rsidRDefault="00A522FB">
      <w:pPr>
        <w:spacing w:after="160" w:line="259" w:lineRule="auto"/>
        <w:jc w:val="left"/>
        <w:rPr>
          <w:rFonts w:eastAsiaTheme="majorEastAsia" w:cstheme="majorBidi"/>
          <w:b/>
          <w:sz w:val="22"/>
          <w:szCs w:val="26"/>
        </w:rPr>
      </w:pPr>
      <w:r>
        <w:br w:type="page"/>
      </w:r>
    </w:p>
    <w:p w14:paraId="05C43C73" w14:textId="4A80915C" w:rsidR="00F526C7" w:rsidRDefault="00F526C7" w:rsidP="00F526C7">
      <w:pPr>
        <w:pStyle w:val="Naslov2"/>
      </w:pPr>
      <w:r>
        <w:t>V.G</w:t>
      </w:r>
      <w:r w:rsidRPr="002B5649">
        <w:rPr>
          <w:rFonts w:eastAsia="Calibri"/>
        </w:rPr>
        <w:t xml:space="preserve"> </w:t>
      </w:r>
      <w:r w:rsidRPr="00DF6180">
        <w:t xml:space="preserve">– </w:t>
      </w:r>
      <w:r w:rsidRPr="00F526C7">
        <w:t>E</w:t>
      </w:r>
      <w:r>
        <w:t xml:space="preserve">lektronički oblik svjedodžbi o </w:t>
      </w:r>
      <w:r>
        <w:rPr>
          <w:rFonts w:eastAsia="Calibri"/>
        </w:rPr>
        <w:t>dopunskoj</w:t>
      </w:r>
      <w:r w:rsidRPr="002B5649">
        <w:rPr>
          <w:rFonts w:eastAsia="Calibri"/>
        </w:rPr>
        <w:t xml:space="preserve"> osposobljenosti </w:t>
      </w:r>
      <w:r>
        <w:rPr>
          <w:rFonts w:eastAsia="Calibri"/>
        </w:rPr>
        <w:t>za radiooperatera</w:t>
      </w:r>
    </w:p>
    <w:p w14:paraId="544FBEC6" w14:textId="5EA166FB" w:rsidR="00F526C7" w:rsidRPr="007023F1" w:rsidRDefault="00F526C7" w:rsidP="00F526C7">
      <w:r w:rsidRPr="00F526C7">
        <w:t>Izgled obrazca za elektronički oblik svjedodžb</w:t>
      </w:r>
      <w:r>
        <w:t>i</w:t>
      </w:r>
      <w:r w:rsidRPr="00F526C7">
        <w:t xml:space="preserve"> o </w:t>
      </w:r>
      <w:r>
        <w:t xml:space="preserve">dopunskoj </w:t>
      </w:r>
      <w:r w:rsidRPr="00F526C7">
        <w:t xml:space="preserve">osposobljenosti za </w:t>
      </w:r>
      <w:r>
        <w:t>rediooperatera</w:t>
      </w:r>
    </w:p>
    <w:p w14:paraId="171DC168" w14:textId="77777777" w:rsidR="00F526C7" w:rsidRPr="00F526C7" w:rsidRDefault="00F526C7" w:rsidP="00F526C7">
      <w:pPr>
        <w:spacing w:after="240"/>
        <w:ind w:right="-51"/>
        <w:rPr>
          <w:sz w:val="22"/>
          <w:szCs w:val="22"/>
        </w:rPr>
      </w:pPr>
      <w:r w:rsidRPr="00F526C7">
        <w:rPr>
          <w:noProof/>
          <w:sz w:val="22"/>
          <w:szCs w:val="22"/>
          <w:lang w:val="en-GB" w:eastAsia="en-GB"/>
        </w:rPr>
        <mc:AlternateContent>
          <mc:Choice Requires="wps">
            <w:drawing>
              <wp:anchor distT="0" distB="0" distL="114300" distR="114300" simplePos="0" relativeHeight="251678720" behindDoc="1" locked="0" layoutInCell="1" allowOverlap="1" wp14:anchorId="0F329123" wp14:editId="249E61B8">
                <wp:simplePos x="0" y="0"/>
                <wp:positionH relativeFrom="column">
                  <wp:posOffset>1127125</wp:posOffset>
                </wp:positionH>
                <wp:positionV relativeFrom="paragraph">
                  <wp:posOffset>138789</wp:posOffset>
                </wp:positionV>
                <wp:extent cx="3450866" cy="4444780"/>
                <wp:effectExtent l="0" t="0" r="16510" b="13335"/>
                <wp:wrapNone/>
                <wp:docPr id="28674" name="Zaobljeni pravokutnik 8"/>
                <wp:cNvGraphicFramePr/>
                <a:graphic xmlns:a="http://schemas.openxmlformats.org/drawingml/2006/main">
                  <a:graphicData uri="http://schemas.microsoft.com/office/word/2010/wordprocessingShape">
                    <wps:wsp>
                      <wps:cNvSpPr/>
                      <wps:spPr>
                        <a:xfrm>
                          <a:off x="0" y="0"/>
                          <a:ext cx="3450866" cy="4444780"/>
                        </a:xfrm>
                        <a:prstGeom prst="roundRect">
                          <a:avLst/>
                        </a:prstGeom>
                        <a:solidFill>
                          <a:schemeClr val="bg1">
                            <a:lumMod val="95000"/>
                          </a:scheme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B5472" id="Zaobljeni pravokutnik 8" o:spid="_x0000_s1026" style="position:absolute;margin-left:88.75pt;margin-top:10.95pt;width:271.7pt;height:35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" fillcolor="#f2f2f2 [3052]" strokecolor="windowText" strokeweight=".5pt">
                <v:stroke joinstyle="miter"/>
              </v:roundrect>
            </w:pict>
          </mc:Fallback>
        </mc:AlternateContent>
      </w:r>
    </w:p>
    <w:tbl>
      <w:tblPr>
        <w:tblStyle w:val="TableGrid5"/>
        <w:tblW w:w="0" w:type="auto"/>
        <w:jc w:val="center"/>
        <w:tblBorders>
          <w:insideH w:val="none" w:sz="0" w:space="0" w:color="auto"/>
          <w:insideV w:val="none" w:sz="0" w:space="0" w:color="auto"/>
        </w:tblBorders>
        <w:tblLook w:val="04A0" w:firstRow="1" w:lastRow="0" w:firstColumn="1" w:lastColumn="0" w:noHBand="0" w:noVBand="1"/>
      </w:tblPr>
      <w:tblGrid>
        <w:gridCol w:w="3447"/>
        <w:gridCol w:w="1222"/>
        <w:gridCol w:w="341"/>
      </w:tblGrid>
      <w:tr w:rsidR="00F526C7" w:rsidRPr="00F526C7" w14:paraId="7195FE0A" w14:textId="77777777" w:rsidTr="00F526C7">
        <w:trPr>
          <w:trHeight w:val="189"/>
          <w:jc w:val="center"/>
        </w:trPr>
        <w:tc>
          <w:tcPr>
            <w:tcW w:w="3447" w:type="dxa"/>
            <w:tcBorders>
              <w:top w:val="nil"/>
              <w:left w:val="nil"/>
              <w:bottom w:val="nil"/>
            </w:tcBorders>
            <w:shd w:val="clear" w:color="auto" w:fill="auto"/>
          </w:tcPr>
          <w:p w14:paraId="6B91704C" w14:textId="77777777" w:rsidR="00F526C7" w:rsidRPr="00F526C7" w:rsidRDefault="00F526C7" w:rsidP="00F526C7">
            <w:pPr>
              <w:spacing w:after="240"/>
              <w:ind w:right="-51"/>
              <w:rPr>
                <w:b/>
                <w:sz w:val="18"/>
                <w:szCs w:val="18"/>
              </w:rPr>
            </w:pPr>
            <w:r w:rsidRPr="00F526C7">
              <w:rPr>
                <w:b/>
                <w:sz w:val="18"/>
                <w:szCs w:val="18"/>
              </w:rPr>
              <w:t>Republika Hrvatska</w:t>
            </w:r>
          </w:p>
        </w:tc>
        <w:tc>
          <w:tcPr>
            <w:tcW w:w="1563" w:type="dxa"/>
            <w:gridSpan w:val="2"/>
            <w:tcBorders>
              <w:top w:val="nil"/>
              <w:bottom w:val="nil"/>
              <w:right w:val="nil"/>
            </w:tcBorders>
            <w:shd w:val="clear" w:color="auto" w:fill="auto"/>
          </w:tcPr>
          <w:p w14:paraId="458DF252" w14:textId="77777777" w:rsidR="00F526C7" w:rsidRPr="00F526C7" w:rsidRDefault="00F526C7" w:rsidP="00F526C7">
            <w:pPr>
              <w:spacing w:after="240"/>
              <w:ind w:right="-51"/>
              <w:rPr>
                <w:sz w:val="18"/>
                <w:szCs w:val="18"/>
              </w:rPr>
            </w:pPr>
          </w:p>
        </w:tc>
      </w:tr>
      <w:tr w:rsidR="00F526C7" w:rsidRPr="00F526C7" w14:paraId="51CF0D2B" w14:textId="77777777" w:rsidTr="00F526C7">
        <w:trPr>
          <w:trHeight w:val="899"/>
          <w:jc w:val="center"/>
        </w:trPr>
        <w:tc>
          <w:tcPr>
            <w:tcW w:w="3447" w:type="dxa"/>
            <w:tcBorders>
              <w:top w:val="nil"/>
              <w:left w:val="nil"/>
              <w:bottom w:val="nil"/>
            </w:tcBorders>
            <w:shd w:val="clear" w:color="auto" w:fill="auto"/>
          </w:tcPr>
          <w:p w14:paraId="38031926" w14:textId="77777777" w:rsidR="00F526C7" w:rsidRDefault="00F526C7" w:rsidP="008516F2">
            <w:pPr>
              <w:spacing w:after="240"/>
              <w:ind w:right="-51"/>
              <w:jc w:val="left"/>
              <w:rPr>
                <w:sz w:val="18"/>
                <w:szCs w:val="18"/>
              </w:rPr>
            </w:pPr>
            <w:r w:rsidRPr="00F526C7">
              <w:rPr>
                <w:sz w:val="18"/>
                <w:szCs w:val="18"/>
              </w:rPr>
              <w:t xml:space="preserve">SVJEDODŽBA O DOPUNSKOJ OSPOSOBLJENOSTI ZA UNUTARNJU PLOVIDBU </w:t>
            </w:r>
          </w:p>
          <w:p w14:paraId="039E142E" w14:textId="1405C835" w:rsidR="00F526C7" w:rsidRPr="00F526C7" w:rsidRDefault="00D42EA2" w:rsidP="00F526C7">
            <w:pPr>
              <w:spacing w:after="240"/>
              <w:ind w:right="-51"/>
              <w:rPr>
                <w:sz w:val="18"/>
                <w:szCs w:val="18"/>
              </w:rPr>
            </w:pPr>
            <w:r>
              <w:rPr>
                <w:sz w:val="18"/>
                <w:szCs w:val="18"/>
              </w:rPr>
              <w:t>RADIOOPERATER</w:t>
            </w:r>
          </w:p>
        </w:tc>
        <w:tc>
          <w:tcPr>
            <w:tcW w:w="1563" w:type="dxa"/>
            <w:gridSpan w:val="2"/>
            <w:tcBorders>
              <w:top w:val="nil"/>
              <w:bottom w:val="nil"/>
              <w:right w:val="nil"/>
            </w:tcBorders>
            <w:shd w:val="clear" w:color="auto" w:fill="auto"/>
          </w:tcPr>
          <w:p w14:paraId="6278DD4F" w14:textId="25E93486" w:rsidR="00F526C7" w:rsidRPr="00F526C7" w:rsidRDefault="00F526C7" w:rsidP="00F526C7">
            <w:pPr>
              <w:spacing w:after="240"/>
              <w:ind w:right="-51"/>
              <w:jc w:val="center"/>
              <w:rPr>
                <w:sz w:val="18"/>
                <w:szCs w:val="18"/>
              </w:rPr>
            </w:pPr>
            <w:r>
              <w:rPr>
                <w:noProof/>
                <w:sz w:val="18"/>
                <w:szCs w:val="18"/>
                <w:lang w:val="en-GB" w:eastAsia="en-GB"/>
              </w:rPr>
              <w:drawing>
                <wp:inline distT="0" distB="0" distL="0" distR="0" wp14:anchorId="137F63D5" wp14:editId="2EE5187D">
                  <wp:extent cx="713105" cy="481330"/>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105" cy="481330"/>
                          </a:xfrm>
                          <a:prstGeom prst="rect">
                            <a:avLst/>
                          </a:prstGeom>
                          <a:noFill/>
                        </pic:spPr>
                      </pic:pic>
                    </a:graphicData>
                  </a:graphic>
                </wp:inline>
              </w:drawing>
            </w:r>
          </w:p>
        </w:tc>
      </w:tr>
      <w:tr w:rsidR="00F526C7" w:rsidRPr="00F526C7" w14:paraId="2704006C" w14:textId="77777777" w:rsidTr="00F526C7">
        <w:trPr>
          <w:trHeight w:val="327"/>
          <w:jc w:val="center"/>
        </w:trPr>
        <w:tc>
          <w:tcPr>
            <w:tcW w:w="3447" w:type="dxa"/>
            <w:tcBorders>
              <w:top w:val="nil"/>
              <w:left w:val="nil"/>
              <w:bottom w:val="nil"/>
            </w:tcBorders>
            <w:shd w:val="clear" w:color="auto" w:fill="auto"/>
          </w:tcPr>
          <w:p w14:paraId="0F3912ED" w14:textId="77777777" w:rsidR="00F526C7" w:rsidRPr="00F526C7" w:rsidRDefault="00F526C7" w:rsidP="00F526C7">
            <w:pPr>
              <w:spacing w:after="0"/>
              <w:ind w:right="-51"/>
              <w:rPr>
                <w:sz w:val="18"/>
                <w:szCs w:val="18"/>
              </w:rPr>
            </w:pPr>
          </w:p>
        </w:tc>
        <w:tc>
          <w:tcPr>
            <w:tcW w:w="1563" w:type="dxa"/>
            <w:gridSpan w:val="2"/>
            <w:tcBorders>
              <w:top w:val="nil"/>
              <w:bottom w:val="nil"/>
              <w:right w:val="nil"/>
            </w:tcBorders>
            <w:shd w:val="clear" w:color="auto" w:fill="auto"/>
          </w:tcPr>
          <w:p w14:paraId="1B97BB95" w14:textId="77777777" w:rsidR="00F526C7" w:rsidRPr="00F526C7" w:rsidRDefault="00F526C7" w:rsidP="00F526C7">
            <w:pPr>
              <w:spacing w:after="0"/>
              <w:ind w:right="-51"/>
              <w:rPr>
                <w:sz w:val="18"/>
                <w:szCs w:val="18"/>
              </w:rPr>
            </w:pPr>
          </w:p>
        </w:tc>
      </w:tr>
      <w:tr w:rsidR="00F526C7" w:rsidRPr="00F526C7" w14:paraId="1FF73595" w14:textId="77777777" w:rsidTr="00F526C7">
        <w:trPr>
          <w:trHeight w:val="327"/>
          <w:jc w:val="center"/>
        </w:trPr>
        <w:tc>
          <w:tcPr>
            <w:tcW w:w="3447" w:type="dxa"/>
            <w:tcBorders>
              <w:top w:val="nil"/>
              <w:left w:val="nil"/>
              <w:bottom w:val="nil"/>
              <w:right w:val="single" w:sz="4" w:space="0" w:color="auto"/>
            </w:tcBorders>
            <w:shd w:val="clear" w:color="auto" w:fill="auto"/>
          </w:tcPr>
          <w:p w14:paraId="5F90F90A" w14:textId="77777777" w:rsidR="00F526C7" w:rsidRPr="00F526C7" w:rsidRDefault="00F526C7" w:rsidP="00F526C7">
            <w:pPr>
              <w:spacing w:after="0"/>
              <w:ind w:right="-51"/>
              <w:rPr>
                <w:sz w:val="18"/>
                <w:szCs w:val="18"/>
              </w:rPr>
            </w:pPr>
            <w:r w:rsidRPr="00F526C7">
              <w:rPr>
                <w:sz w:val="18"/>
                <w:szCs w:val="18"/>
              </w:rPr>
              <w:t>1. Prezime (na)</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ECB40" w14:textId="77777777" w:rsidR="00F526C7" w:rsidRPr="00F526C7" w:rsidRDefault="00F526C7" w:rsidP="00F526C7">
            <w:pPr>
              <w:spacing w:after="0"/>
              <w:ind w:right="-51"/>
              <w:jc w:val="center"/>
              <w:rPr>
                <w:sz w:val="18"/>
                <w:szCs w:val="18"/>
              </w:rPr>
            </w:pPr>
            <w:r w:rsidRPr="00F526C7">
              <w:rPr>
                <w:sz w:val="18"/>
                <w:szCs w:val="18"/>
              </w:rPr>
              <w:t>5. Fotografija</w:t>
            </w:r>
          </w:p>
        </w:tc>
        <w:tc>
          <w:tcPr>
            <w:tcW w:w="340" w:type="dxa"/>
            <w:vMerge w:val="restart"/>
            <w:tcBorders>
              <w:top w:val="nil"/>
              <w:left w:val="single" w:sz="4" w:space="0" w:color="auto"/>
              <w:bottom w:val="nil"/>
              <w:right w:val="nil"/>
            </w:tcBorders>
            <w:shd w:val="clear" w:color="auto" w:fill="auto"/>
            <w:vAlign w:val="center"/>
          </w:tcPr>
          <w:p w14:paraId="67B82F30" w14:textId="77777777" w:rsidR="00F526C7" w:rsidRPr="00F526C7" w:rsidRDefault="00F526C7" w:rsidP="00F526C7">
            <w:pPr>
              <w:spacing w:after="0"/>
              <w:ind w:right="-51"/>
              <w:jc w:val="center"/>
              <w:rPr>
                <w:sz w:val="18"/>
                <w:szCs w:val="18"/>
              </w:rPr>
            </w:pPr>
          </w:p>
        </w:tc>
      </w:tr>
      <w:tr w:rsidR="00F526C7" w:rsidRPr="00F526C7" w14:paraId="48083B6C" w14:textId="77777777" w:rsidTr="00F526C7">
        <w:trPr>
          <w:trHeight w:val="327"/>
          <w:jc w:val="center"/>
        </w:trPr>
        <w:tc>
          <w:tcPr>
            <w:tcW w:w="3447" w:type="dxa"/>
            <w:tcBorders>
              <w:top w:val="nil"/>
              <w:left w:val="nil"/>
              <w:bottom w:val="nil"/>
              <w:right w:val="single" w:sz="4" w:space="0" w:color="auto"/>
            </w:tcBorders>
            <w:shd w:val="clear" w:color="auto" w:fill="auto"/>
          </w:tcPr>
          <w:p w14:paraId="69CF533E" w14:textId="77777777" w:rsidR="00F526C7" w:rsidRPr="00F526C7" w:rsidRDefault="00F526C7" w:rsidP="00F526C7">
            <w:pPr>
              <w:spacing w:after="0"/>
              <w:ind w:right="-51"/>
              <w:rPr>
                <w:sz w:val="18"/>
                <w:szCs w:val="18"/>
              </w:rPr>
            </w:pPr>
            <w:r w:rsidRPr="00F526C7">
              <w:rPr>
                <w:sz w:val="18"/>
                <w:szCs w:val="18"/>
              </w:rPr>
              <w:t>2. Ime (na)</w:t>
            </w:r>
          </w:p>
        </w:tc>
        <w:tc>
          <w:tcPr>
            <w:tcW w:w="1222" w:type="dxa"/>
            <w:vMerge/>
            <w:tcBorders>
              <w:top w:val="nil"/>
              <w:left w:val="single" w:sz="4" w:space="0" w:color="auto"/>
              <w:bottom w:val="single" w:sz="4" w:space="0" w:color="auto"/>
              <w:right w:val="single" w:sz="4" w:space="0" w:color="auto"/>
            </w:tcBorders>
            <w:shd w:val="clear" w:color="auto" w:fill="FFFFFF" w:themeFill="background1"/>
          </w:tcPr>
          <w:p w14:paraId="51B9619E" w14:textId="77777777" w:rsidR="00F526C7" w:rsidRPr="00F526C7" w:rsidRDefault="00F526C7" w:rsidP="00F526C7">
            <w:pPr>
              <w:spacing w:after="0"/>
              <w:ind w:right="-51"/>
              <w:rPr>
                <w:sz w:val="18"/>
                <w:szCs w:val="18"/>
              </w:rPr>
            </w:pPr>
          </w:p>
        </w:tc>
        <w:tc>
          <w:tcPr>
            <w:tcW w:w="340" w:type="dxa"/>
            <w:vMerge/>
            <w:tcBorders>
              <w:top w:val="nil"/>
              <w:left w:val="single" w:sz="4" w:space="0" w:color="auto"/>
              <w:bottom w:val="nil"/>
              <w:right w:val="nil"/>
            </w:tcBorders>
            <w:shd w:val="clear" w:color="auto" w:fill="auto"/>
          </w:tcPr>
          <w:p w14:paraId="4FE2BA0C" w14:textId="77777777" w:rsidR="00F526C7" w:rsidRPr="00F526C7" w:rsidRDefault="00F526C7" w:rsidP="00F526C7">
            <w:pPr>
              <w:spacing w:after="0"/>
              <w:ind w:right="-51"/>
              <w:rPr>
                <w:sz w:val="18"/>
                <w:szCs w:val="18"/>
              </w:rPr>
            </w:pPr>
          </w:p>
        </w:tc>
      </w:tr>
      <w:tr w:rsidR="00F526C7" w:rsidRPr="00F526C7" w14:paraId="428AE234" w14:textId="77777777" w:rsidTr="00F526C7">
        <w:trPr>
          <w:trHeight w:val="327"/>
          <w:jc w:val="center"/>
        </w:trPr>
        <w:tc>
          <w:tcPr>
            <w:tcW w:w="3447" w:type="dxa"/>
            <w:tcBorders>
              <w:top w:val="nil"/>
              <w:left w:val="nil"/>
              <w:bottom w:val="nil"/>
              <w:right w:val="single" w:sz="4" w:space="0" w:color="auto"/>
            </w:tcBorders>
            <w:shd w:val="clear" w:color="auto" w:fill="auto"/>
          </w:tcPr>
          <w:p w14:paraId="7EDC68A2" w14:textId="77777777" w:rsidR="00F526C7" w:rsidRPr="00F526C7" w:rsidRDefault="00F526C7" w:rsidP="00F526C7">
            <w:pPr>
              <w:spacing w:after="0"/>
              <w:ind w:right="-51"/>
              <w:rPr>
                <w:sz w:val="18"/>
                <w:szCs w:val="18"/>
              </w:rPr>
            </w:pPr>
            <w:r w:rsidRPr="00F526C7">
              <w:rPr>
                <w:sz w:val="18"/>
                <w:szCs w:val="18"/>
              </w:rPr>
              <w:t>3.a Datum rođenja</w:t>
            </w:r>
          </w:p>
        </w:tc>
        <w:tc>
          <w:tcPr>
            <w:tcW w:w="1222" w:type="dxa"/>
            <w:vMerge/>
            <w:tcBorders>
              <w:top w:val="nil"/>
              <w:left w:val="single" w:sz="4" w:space="0" w:color="auto"/>
              <w:bottom w:val="single" w:sz="4" w:space="0" w:color="auto"/>
              <w:right w:val="single" w:sz="4" w:space="0" w:color="auto"/>
            </w:tcBorders>
            <w:shd w:val="clear" w:color="auto" w:fill="FFFFFF" w:themeFill="background1"/>
          </w:tcPr>
          <w:p w14:paraId="68A71D37" w14:textId="77777777" w:rsidR="00F526C7" w:rsidRPr="00F526C7" w:rsidRDefault="00F526C7" w:rsidP="00F526C7">
            <w:pPr>
              <w:spacing w:after="0"/>
              <w:ind w:right="-51"/>
              <w:rPr>
                <w:sz w:val="18"/>
                <w:szCs w:val="18"/>
              </w:rPr>
            </w:pPr>
          </w:p>
        </w:tc>
        <w:tc>
          <w:tcPr>
            <w:tcW w:w="340" w:type="dxa"/>
            <w:vMerge/>
            <w:tcBorders>
              <w:top w:val="nil"/>
              <w:left w:val="single" w:sz="4" w:space="0" w:color="auto"/>
              <w:bottom w:val="nil"/>
              <w:right w:val="nil"/>
            </w:tcBorders>
            <w:shd w:val="clear" w:color="auto" w:fill="auto"/>
          </w:tcPr>
          <w:p w14:paraId="6E18A550" w14:textId="77777777" w:rsidR="00F526C7" w:rsidRPr="00F526C7" w:rsidRDefault="00F526C7" w:rsidP="00F526C7">
            <w:pPr>
              <w:spacing w:after="0"/>
              <w:ind w:right="-51"/>
              <w:rPr>
                <w:sz w:val="18"/>
                <w:szCs w:val="18"/>
              </w:rPr>
            </w:pPr>
          </w:p>
        </w:tc>
      </w:tr>
      <w:tr w:rsidR="00F526C7" w:rsidRPr="00F526C7" w14:paraId="7F8F5E35" w14:textId="77777777" w:rsidTr="00F526C7">
        <w:trPr>
          <w:trHeight w:val="327"/>
          <w:jc w:val="center"/>
        </w:trPr>
        <w:tc>
          <w:tcPr>
            <w:tcW w:w="3447" w:type="dxa"/>
            <w:tcBorders>
              <w:top w:val="nil"/>
              <w:left w:val="nil"/>
              <w:bottom w:val="nil"/>
              <w:right w:val="single" w:sz="4" w:space="0" w:color="auto"/>
            </w:tcBorders>
            <w:shd w:val="clear" w:color="auto" w:fill="auto"/>
          </w:tcPr>
          <w:p w14:paraId="6514AD58" w14:textId="77777777" w:rsidR="00F526C7" w:rsidRPr="00F526C7" w:rsidRDefault="00F526C7" w:rsidP="00F526C7">
            <w:pPr>
              <w:spacing w:after="0"/>
              <w:ind w:right="-51"/>
              <w:rPr>
                <w:sz w:val="18"/>
                <w:szCs w:val="18"/>
              </w:rPr>
            </w:pPr>
            <w:r w:rsidRPr="00F526C7">
              <w:rPr>
                <w:sz w:val="18"/>
                <w:szCs w:val="18"/>
              </w:rPr>
              <w:t xml:space="preserve">3.b Mjesto rođenja </w:t>
            </w:r>
          </w:p>
        </w:tc>
        <w:tc>
          <w:tcPr>
            <w:tcW w:w="1222" w:type="dxa"/>
            <w:vMerge/>
            <w:tcBorders>
              <w:top w:val="nil"/>
              <w:left w:val="single" w:sz="4" w:space="0" w:color="auto"/>
              <w:bottom w:val="single" w:sz="4" w:space="0" w:color="auto"/>
              <w:right w:val="single" w:sz="4" w:space="0" w:color="auto"/>
            </w:tcBorders>
            <w:shd w:val="clear" w:color="auto" w:fill="FFFFFF" w:themeFill="background1"/>
          </w:tcPr>
          <w:p w14:paraId="654AFB9B" w14:textId="77777777" w:rsidR="00F526C7" w:rsidRPr="00F526C7" w:rsidRDefault="00F526C7" w:rsidP="00F526C7">
            <w:pPr>
              <w:spacing w:after="0"/>
              <w:ind w:right="-51"/>
              <w:rPr>
                <w:sz w:val="18"/>
                <w:szCs w:val="18"/>
              </w:rPr>
            </w:pPr>
          </w:p>
        </w:tc>
        <w:tc>
          <w:tcPr>
            <w:tcW w:w="340" w:type="dxa"/>
            <w:vMerge/>
            <w:tcBorders>
              <w:top w:val="nil"/>
              <w:left w:val="single" w:sz="4" w:space="0" w:color="auto"/>
              <w:bottom w:val="nil"/>
              <w:right w:val="nil"/>
            </w:tcBorders>
            <w:shd w:val="clear" w:color="auto" w:fill="auto"/>
          </w:tcPr>
          <w:p w14:paraId="08A36611" w14:textId="77777777" w:rsidR="00F526C7" w:rsidRPr="00F526C7" w:rsidRDefault="00F526C7" w:rsidP="00F526C7">
            <w:pPr>
              <w:spacing w:after="0"/>
              <w:ind w:right="-51"/>
              <w:rPr>
                <w:sz w:val="18"/>
                <w:szCs w:val="18"/>
              </w:rPr>
            </w:pPr>
          </w:p>
        </w:tc>
      </w:tr>
      <w:tr w:rsidR="00F526C7" w:rsidRPr="00F526C7" w14:paraId="44113B7A" w14:textId="77777777" w:rsidTr="00F526C7">
        <w:trPr>
          <w:trHeight w:val="327"/>
          <w:jc w:val="center"/>
        </w:trPr>
        <w:tc>
          <w:tcPr>
            <w:tcW w:w="3447" w:type="dxa"/>
            <w:tcBorders>
              <w:top w:val="nil"/>
              <w:left w:val="nil"/>
              <w:bottom w:val="nil"/>
              <w:right w:val="single" w:sz="4" w:space="0" w:color="auto"/>
            </w:tcBorders>
            <w:shd w:val="clear" w:color="auto" w:fill="auto"/>
          </w:tcPr>
          <w:p w14:paraId="3A1E14C2" w14:textId="77777777" w:rsidR="00F526C7" w:rsidRPr="00F526C7" w:rsidRDefault="00F526C7" w:rsidP="00F526C7">
            <w:pPr>
              <w:spacing w:after="0"/>
              <w:ind w:right="-51"/>
              <w:rPr>
                <w:sz w:val="18"/>
                <w:szCs w:val="18"/>
              </w:rPr>
            </w:pPr>
            <w:r w:rsidRPr="00F526C7">
              <w:rPr>
                <w:sz w:val="18"/>
                <w:szCs w:val="18"/>
              </w:rPr>
              <w:t>4. Identifikacijski broj člana posade (CID)</w:t>
            </w:r>
          </w:p>
        </w:tc>
        <w:tc>
          <w:tcPr>
            <w:tcW w:w="1222" w:type="dxa"/>
            <w:vMerge/>
            <w:tcBorders>
              <w:top w:val="nil"/>
              <w:left w:val="single" w:sz="4" w:space="0" w:color="auto"/>
              <w:bottom w:val="single" w:sz="4" w:space="0" w:color="auto"/>
              <w:right w:val="single" w:sz="4" w:space="0" w:color="auto"/>
            </w:tcBorders>
            <w:shd w:val="clear" w:color="auto" w:fill="FFFFFF" w:themeFill="background1"/>
          </w:tcPr>
          <w:p w14:paraId="2F0F39E8" w14:textId="77777777" w:rsidR="00F526C7" w:rsidRPr="00F526C7" w:rsidRDefault="00F526C7" w:rsidP="00F526C7">
            <w:pPr>
              <w:spacing w:after="0"/>
              <w:ind w:right="-51"/>
              <w:rPr>
                <w:sz w:val="18"/>
                <w:szCs w:val="18"/>
              </w:rPr>
            </w:pPr>
          </w:p>
        </w:tc>
        <w:tc>
          <w:tcPr>
            <w:tcW w:w="340" w:type="dxa"/>
            <w:vMerge/>
            <w:tcBorders>
              <w:top w:val="nil"/>
              <w:left w:val="single" w:sz="4" w:space="0" w:color="auto"/>
              <w:bottom w:val="nil"/>
              <w:right w:val="nil"/>
            </w:tcBorders>
            <w:shd w:val="clear" w:color="auto" w:fill="auto"/>
          </w:tcPr>
          <w:p w14:paraId="762D548A" w14:textId="77777777" w:rsidR="00F526C7" w:rsidRPr="00F526C7" w:rsidRDefault="00F526C7" w:rsidP="00F526C7">
            <w:pPr>
              <w:spacing w:after="0"/>
              <w:ind w:right="-51"/>
              <w:rPr>
                <w:sz w:val="18"/>
                <w:szCs w:val="18"/>
              </w:rPr>
            </w:pPr>
          </w:p>
        </w:tc>
      </w:tr>
      <w:tr w:rsidR="00F526C7" w:rsidRPr="00F526C7" w14:paraId="1F5D09E9" w14:textId="77777777" w:rsidTr="00F526C7">
        <w:trPr>
          <w:trHeight w:val="327"/>
          <w:jc w:val="center"/>
        </w:trPr>
        <w:tc>
          <w:tcPr>
            <w:tcW w:w="3447" w:type="dxa"/>
            <w:tcBorders>
              <w:top w:val="nil"/>
              <w:left w:val="nil"/>
              <w:bottom w:val="nil"/>
            </w:tcBorders>
            <w:shd w:val="clear" w:color="auto" w:fill="auto"/>
          </w:tcPr>
          <w:p w14:paraId="64238F36" w14:textId="77777777" w:rsidR="00F526C7" w:rsidRPr="00F526C7" w:rsidRDefault="00F526C7" w:rsidP="00F526C7">
            <w:pPr>
              <w:spacing w:after="0"/>
              <w:ind w:right="-51"/>
              <w:rPr>
                <w:sz w:val="18"/>
                <w:szCs w:val="18"/>
              </w:rPr>
            </w:pPr>
            <w:r w:rsidRPr="00F526C7">
              <w:rPr>
                <w:sz w:val="18"/>
                <w:szCs w:val="18"/>
              </w:rPr>
              <w:t>6. Serijski broj</w:t>
            </w:r>
          </w:p>
        </w:tc>
        <w:tc>
          <w:tcPr>
            <w:tcW w:w="1563" w:type="dxa"/>
            <w:gridSpan w:val="2"/>
            <w:tcBorders>
              <w:top w:val="nil"/>
              <w:bottom w:val="nil"/>
              <w:right w:val="nil"/>
            </w:tcBorders>
            <w:shd w:val="clear" w:color="auto" w:fill="auto"/>
          </w:tcPr>
          <w:p w14:paraId="4339E6EE" w14:textId="77777777" w:rsidR="00F526C7" w:rsidRPr="00F526C7" w:rsidRDefault="00F526C7" w:rsidP="00F526C7">
            <w:pPr>
              <w:spacing w:after="0"/>
              <w:ind w:right="-51"/>
              <w:rPr>
                <w:sz w:val="18"/>
                <w:szCs w:val="18"/>
              </w:rPr>
            </w:pPr>
          </w:p>
        </w:tc>
      </w:tr>
      <w:tr w:rsidR="00F526C7" w:rsidRPr="00F526C7" w14:paraId="695EA864" w14:textId="77777777" w:rsidTr="00F526C7">
        <w:trPr>
          <w:trHeight w:val="327"/>
          <w:jc w:val="center"/>
        </w:trPr>
        <w:tc>
          <w:tcPr>
            <w:tcW w:w="3447" w:type="dxa"/>
            <w:tcBorders>
              <w:top w:val="nil"/>
              <w:left w:val="nil"/>
              <w:bottom w:val="nil"/>
            </w:tcBorders>
            <w:shd w:val="clear" w:color="auto" w:fill="auto"/>
          </w:tcPr>
          <w:p w14:paraId="4F51F421" w14:textId="77777777" w:rsidR="00F526C7" w:rsidRPr="00F526C7" w:rsidRDefault="00F526C7" w:rsidP="00F526C7">
            <w:pPr>
              <w:spacing w:after="0"/>
              <w:ind w:right="-51"/>
              <w:rPr>
                <w:sz w:val="18"/>
                <w:szCs w:val="18"/>
              </w:rPr>
            </w:pPr>
            <w:r w:rsidRPr="00F526C7">
              <w:rPr>
                <w:sz w:val="18"/>
                <w:szCs w:val="18"/>
              </w:rPr>
              <w:t>7. Datum izdavanja</w:t>
            </w:r>
          </w:p>
        </w:tc>
        <w:tc>
          <w:tcPr>
            <w:tcW w:w="1563" w:type="dxa"/>
            <w:gridSpan w:val="2"/>
            <w:tcBorders>
              <w:top w:val="nil"/>
              <w:bottom w:val="nil"/>
              <w:right w:val="nil"/>
            </w:tcBorders>
            <w:shd w:val="clear" w:color="auto" w:fill="auto"/>
          </w:tcPr>
          <w:p w14:paraId="160F7094" w14:textId="77777777" w:rsidR="00F526C7" w:rsidRPr="00F526C7" w:rsidRDefault="00F526C7" w:rsidP="00F526C7">
            <w:pPr>
              <w:spacing w:after="0"/>
              <w:ind w:right="-51"/>
              <w:rPr>
                <w:sz w:val="18"/>
                <w:szCs w:val="18"/>
              </w:rPr>
            </w:pPr>
          </w:p>
        </w:tc>
      </w:tr>
      <w:tr w:rsidR="00F526C7" w:rsidRPr="00F526C7" w14:paraId="5FB5509D" w14:textId="77777777" w:rsidTr="00F526C7">
        <w:trPr>
          <w:trHeight w:val="327"/>
          <w:jc w:val="center"/>
        </w:trPr>
        <w:tc>
          <w:tcPr>
            <w:tcW w:w="3447" w:type="dxa"/>
            <w:tcBorders>
              <w:top w:val="nil"/>
              <w:left w:val="nil"/>
              <w:bottom w:val="nil"/>
            </w:tcBorders>
            <w:shd w:val="clear" w:color="auto" w:fill="auto"/>
          </w:tcPr>
          <w:p w14:paraId="6F6F013B" w14:textId="77777777" w:rsidR="00F526C7" w:rsidRPr="00F526C7" w:rsidRDefault="00F526C7" w:rsidP="00F526C7">
            <w:pPr>
              <w:spacing w:after="0"/>
              <w:ind w:right="-51"/>
              <w:rPr>
                <w:sz w:val="18"/>
                <w:szCs w:val="18"/>
              </w:rPr>
            </w:pPr>
            <w:r w:rsidRPr="00F526C7">
              <w:rPr>
                <w:sz w:val="18"/>
                <w:szCs w:val="18"/>
              </w:rPr>
              <w:t>8. Datum isteka</w:t>
            </w:r>
          </w:p>
        </w:tc>
        <w:tc>
          <w:tcPr>
            <w:tcW w:w="1563" w:type="dxa"/>
            <w:gridSpan w:val="2"/>
            <w:tcBorders>
              <w:top w:val="nil"/>
              <w:bottom w:val="nil"/>
              <w:right w:val="nil"/>
            </w:tcBorders>
            <w:shd w:val="clear" w:color="auto" w:fill="auto"/>
          </w:tcPr>
          <w:p w14:paraId="108F2CC6" w14:textId="77777777" w:rsidR="00F526C7" w:rsidRPr="00F526C7" w:rsidRDefault="00F526C7" w:rsidP="00F526C7">
            <w:pPr>
              <w:spacing w:after="0"/>
              <w:ind w:right="-51"/>
              <w:rPr>
                <w:sz w:val="18"/>
                <w:szCs w:val="18"/>
              </w:rPr>
            </w:pPr>
          </w:p>
        </w:tc>
      </w:tr>
      <w:tr w:rsidR="00F526C7" w:rsidRPr="00F526C7" w14:paraId="3FEC276F" w14:textId="77777777" w:rsidTr="00F526C7">
        <w:trPr>
          <w:trHeight w:val="327"/>
          <w:jc w:val="center"/>
        </w:trPr>
        <w:tc>
          <w:tcPr>
            <w:tcW w:w="3447" w:type="dxa"/>
            <w:tcBorders>
              <w:top w:val="nil"/>
              <w:left w:val="nil"/>
              <w:bottom w:val="nil"/>
            </w:tcBorders>
            <w:shd w:val="clear" w:color="auto" w:fill="auto"/>
          </w:tcPr>
          <w:p w14:paraId="49E28913" w14:textId="77777777" w:rsidR="00F526C7" w:rsidRPr="00F526C7" w:rsidRDefault="00F526C7" w:rsidP="00F526C7">
            <w:pPr>
              <w:spacing w:after="0"/>
              <w:ind w:right="-51"/>
              <w:rPr>
                <w:sz w:val="18"/>
                <w:szCs w:val="18"/>
              </w:rPr>
            </w:pPr>
            <w:r w:rsidRPr="00F526C7">
              <w:rPr>
                <w:sz w:val="18"/>
                <w:szCs w:val="18"/>
              </w:rPr>
              <w:t>9. Naziv tijela izdavatelja</w:t>
            </w:r>
          </w:p>
        </w:tc>
        <w:tc>
          <w:tcPr>
            <w:tcW w:w="1563" w:type="dxa"/>
            <w:gridSpan w:val="2"/>
            <w:tcBorders>
              <w:top w:val="nil"/>
              <w:bottom w:val="nil"/>
              <w:right w:val="nil"/>
            </w:tcBorders>
            <w:shd w:val="clear" w:color="auto" w:fill="auto"/>
          </w:tcPr>
          <w:p w14:paraId="12B18947" w14:textId="77777777" w:rsidR="00F526C7" w:rsidRPr="00F526C7" w:rsidRDefault="00F526C7" w:rsidP="00F526C7">
            <w:pPr>
              <w:spacing w:after="0"/>
              <w:ind w:right="-51"/>
              <w:rPr>
                <w:sz w:val="18"/>
                <w:szCs w:val="18"/>
              </w:rPr>
            </w:pPr>
          </w:p>
        </w:tc>
      </w:tr>
      <w:tr w:rsidR="00F526C7" w:rsidRPr="00F526C7" w14:paraId="00295F2A" w14:textId="77777777" w:rsidTr="00F526C7">
        <w:trPr>
          <w:trHeight w:val="327"/>
          <w:jc w:val="center"/>
        </w:trPr>
        <w:tc>
          <w:tcPr>
            <w:tcW w:w="3447" w:type="dxa"/>
            <w:tcBorders>
              <w:top w:val="nil"/>
              <w:left w:val="nil"/>
              <w:bottom w:val="nil"/>
            </w:tcBorders>
            <w:shd w:val="clear" w:color="auto" w:fill="auto"/>
          </w:tcPr>
          <w:p w14:paraId="61B1A178" w14:textId="6B6745EC" w:rsidR="00F526C7" w:rsidRPr="00F526C7" w:rsidRDefault="00F526C7" w:rsidP="00F526C7">
            <w:pPr>
              <w:spacing w:after="0"/>
              <w:ind w:right="-51"/>
              <w:rPr>
                <w:sz w:val="18"/>
                <w:szCs w:val="18"/>
              </w:rPr>
            </w:pPr>
          </w:p>
        </w:tc>
        <w:tc>
          <w:tcPr>
            <w:tcW w:w="1563" w:type="dxa"/>
            <w:gridSpan w:val="2"/>
            <w:tcBorders>
              <w:top w:val="nil"/>
              <w:bottom w:val="nil"/>
              <w:right w:val="nil"/>
            </w:tcBorders>
            <w:shd w:val="clear" w:color="auto" w:fill="auto"/>
          </w:tcPr>
          <w:p w14:paraId="768C51C1" w14:textId="77777777" w:rsidR="00F526C7" w:rsidRPr="00F526C7" w:rsidRDefault="00F526C7" w:rsidP="00F526C7">
            <w:pPr>
              <w:spacing w:after="0"/>
              <w:ind w:right="-51"/>
              <w:rPr>
                <w:sz w:val="18"/>
                <w:szCs w:val="18"/>
              </w:rPr>
            </w:pPr>
          </w:p>
        </w:tc>
      </w:tr>
      <w:tr w:rsidR="00F526C7" w:rsidRPr="00F526C7" w14:paraId="7E0D2A45" w14:textId="77777777" w:rsidTr="00F526C7">
        <w:trPr>
          <w:trHeight w:val="327"/>
          <w:jc w:val="center"/>
        </w:trPr>
        <w:tc>
          <w:tcPr>
            <w:tcW w:w="3447" w:type="dxa"/>
            <w:tcBorders>
              <w:top w:val="nil"/>
              <w:left w:val="nil"/>
              <w:bottom w:val="nil"/>
            </w:tcBorders>
            <w:shd w:val="clear" w:color="auto" w:fill="auto"/>
          </w:tcPr>
          <w:p w14:paraId="4E348016" w14:textId="34ED5213" w:rsidR="00F526C7" w:rsidRPr="00F526C7" w:rsidRDefault="00F526C7" w:rsidP="00F526C7">
            <w:pPr>
              <w:spacing w:after="0"/>
              <w:ind w:right="-51"/>
              <w:rPr>
                <w:sz w:val="18"/>
                <w:szCs w:val="18"/>
              </w:rPr>
            </w:pPr>
          </w:p>
        </w:tc>
        <w:tc>
          <w:tcPr>
            <w:tcW w:w="1563" w:type="dxa"/>
            <w:gridSpan w:val="2"/>
            <w:tcBorders>
              <w:top w:val="nil"/>
              <w:bottom w:val="nil"/>
              <w:right w:val="nil"/>
            </w:tcBorders>
            <w:shd w:val="clear" w:color="auto" w:fill="auto"/>
          </w:tcPr>
          <w:p w14:paraId="4F229DD1" w14:textId="77777777" w:rsidR="00F526C7" w:rsidRPr="00F526C7" w:rsidRDefault="00F526C7" w:rsidP="00F526C7">
            <w:pPr>
              <w:spacing w:after="0"/>
              <w:ind w:right="-51"/>
              <w:rPr>
                <w:sz w:val="18"/>
                <w:szCs w:val="18"/>
              </w:rPr>
            </w:pPr>
          </w:p>
        </w:tc>
      </w:tr>
      <w:tr w:rsidR="00F526C7" w:rsidRPr="00F526C7" w14:paraId="6A48BC3A" w14:textId="77777777" w:rsidTr="00F526C7">
        <w:trPr>
          <w:trHeight w:val="327"/>
          <w:jc w:val="center"/>
        </w:trPr>
        <w:tc>
          <w:tcPr>
            <w:tcW w:w="3447" w:type="dxa"/>
            <w:tcBorders>
              <w:top w:val="nil"/>
              <w:left w:val="nil"/>
              <w:bottom w:val="nil"/>
            </w:tcBorders>
            <w:shd w:val="clear" w:color="auto" w:fill="auto"/>
          </w:tcPr>
          <w:p w14:paraId="5A1BA6FB" w14:textId="77777777" w:rsidR="00F526C7" w:rsidRPr="00F526C7" w:rsidRDefault="00F526C7" w:rsidP="00F526C7">
            <w:pPr>
              <w:spacing w:after="0"/>
              <w:ind w:right="-51"/>
              <w:rPr>
                <w:sz w:val="18"/>
                <w:szCs w:val="18"/>
              </w:rPr>
            </w:pPr>
          </w:p>
          <w:p w14:paraId="71E1C638" w14:textId="77777777" w:rsidR="00F526C7" w:rsidRPr="00F526C7" w:rsidRDefault="00F526C7" w:rsidP="00F526C7">
            <w:pPr>
              <w:spacing w:after="0"/>
              <w:ind w:right="-51"/>
              <w:rPr>
                <w:sz w:val="18"/>
                <w:szCs w:val="18"/>
              </w:rPr>
            </w:pPr>
          </w:p>
          <w:p w14:paraId="7D7E46C7" w14:textId="77777777" w:rsidR="00F526C7" w:rsidRPr="00F526C7" w:rsidRDefault="00F526C7" w:rsidP="00F526C7">
            <w:pPr>
              <w:spacing w:after="0"/>
              <w:ind w:right="-51"/>
              <w:rPr>
                <w:sz w:val="18"/>
                <w:szCs w:val="18"/>
              </w:rPr>
            </w:pPr>
          </w:p>
        </w:tc>
        <w:tc>
          <w:tcPr>
            <w:tcW w:w="1563" w:type="dxa"/>
            <w:gridSpan w:val="2"/>
            <w:tcBorders>
              <w:top w:val="nil"/>
              <w:bottom w:val="nil"/>
              <w:right w:val="nil"/>
            </w:tcBorders>
            <w:shd w:val="clear" w:color="auto" w:fill="auto"/>
          </w:tcPr>
          <w:p w14:paraId="706E4AFC" w14:textId="77777777" w:rsidR="00F526C7" w:rsidRPr="00F526C7" w:rsidRDefault="00F526C7" w:rsidP="00F526C7">
            <w:pPr>
              <w:spacing w:after="0"/>
              <w:ind w:right="-51"/>
              <w:rPr>
                <w:sz w:val="18"/>
                <w:szCs w:val="18"/>
              </w:rPr>
            </w:pPr>
          </w:p>
          <w:p w14:paraId="523F87C7" w14:textId="77777777" w:rsidR="00F526C7" w:rsidRPr="00F526C7" w:rsidRDefault="00F526C7" w:rsidP="00F526C7">
            <w:pPr>
              <w:spacing w:after="0"/>
              <w:ind w:right="-51"/>
              <w:rPr>
                <w:sz w:val="18"/>
                <w:szCs w:val="18"/>
              </w:rPr>
            </w:pPr>
            <w:r w:rsidRPr="00F526C7">
              <w:rPr>
                <w:sz w:val="18"/>
                <w:szCs w:val="18"/>
              </w:rPr>
              <w:t>2D crtični kod</w:t>
            </w:r>
          </w:p>
        </w:tc>
      </w:tr>
    </w:tbl>
    <w:p w14:paraId="0369DC3C" w14:textId="77777777" w:rsidR="00F526C7" w:rsidRPr="00F526C7" w:rsidRDefault="00F526C7" w:rsidP="00F526C7">
      <w:pPr>
        <w:ind w:right="-51"/>
        <w:sectPr w:rsidR="00F526C7" w:rsidRPr="00F526C7">
          <w:pgSz w:w="11906" w:h="16838"/>
          <w:pgMar w:top="1418" w:right="1418" w:bottom="1418" w:left="1418" w:header="709" w:footer="709" w:gutter="0"/>
          <w:cols w:space="720"/>
        </w:sectPr>
      </w:pPr>
    </w:p>
    <w:p w14:paraId="7D42D068" w14:textId="7A7BCC9E" w:rsidR="00F526C7" w:rsidRPr="00213EE2" w:rsidRDefault="00F526C7" w:rsidP="00F526C7">
      <w:pPr>
        <w:spacing w:before="360" w:after="240"/>
        <w:ind w:right="-51"/>
        <w:rPr>
          <w:b/>
          <w:bCs/>
          <w:sz w:val="22"/>
          <w:szCs w:val="22"/>
        </w:rPr>
      </w:pPr>
      <w:r>
        <w:rPr>
          <w:b/>
          <w:bCs/>
          <w:sz w:val="22"/>
          <w:szCs w:val="22"/>
        </w:rPr>
        <w:t>Upute za tijela izdavatelje</w:t>
      </w:r>
      <w:r w:rsidRPr="00213EE2">
        <w:rPr>
          <w:b/>
          <w:bCs/>
          <w:sz w:val="22"/>
          <w:szCs w:val="22"/>
        </w:rPr>
        <w:t>:</w:t>
      </w:r>
    </w:p>
    <w:p w14:paraId="07421787" w14:textId="77777777" w:rsidR="00F526C7" w:rsidRPr="00213EE2" w:rsidRDefault="00F526C7" w:rsidP="00F526C7">
      <w:pPr>
        <w:ind w:right="-51"/>
        <w:rPr>
          <w:sz w:val="22"/>
          <w:szCs w:val="22"/>
        </w:rPr>
      </w:pPr>
      <w:r w:rsidRPr="00213EE2">
        <w:rPr>
          <w:sz w:val="22"/>
          <w:szCs w:val="22"/>
        </w:rPr>
        <w:t>1.</w:t>
      </w:r>
      <w:r w:rsidRPr="00213EE2">
        <w:rPr>
          <w:sz w:val="22"/>
          <w:szCs w:val="22"/>
        </w:rPr>
        <w:tab/>
        <w:t xml:space="preserve">Sadašnje prezime/na </w:t>
      </w:r>
      <w:r>
        <w:rPr>
          <w:sz w:val="22"/>
          <w:szCs w:val="22"/>
        </w:rPr>
        <w:t>nositelja</w:t>
      </w:r>
    </w:p>
    <w:p w14:paraId="0D8D3F55" w14:textId="77777777" w:rsidR="00F526C7" w:rsidRPr="00213EE2" w:rsidRDefault="00F526C7" w:rsidP="00F526C7">
      <w:pPr>
        <w:ind w:left="705" w:right="-51" w:hanging="705"/>
        <w:rPr>
          <w:sz w:val="22"/>
          <w:szCs w:val="22"/>
        </w:rPr>
      </w:pPr>
      <w:r w:rsidRPr="00213EE2">
        <w:rPr>
          <w:sz w:val="22"/>
          <w:szCs w:val="22"/>
        </w:rPr>
        <w:t>2.</w:t>
      </w:r>
      <w:r w:rsidRPr="00213EE2">
        <w:rPr>
          <w:sz w:val="22"/>
          <w:szCs w:val="22"/>
        </w:rPr>
        <w:tab/>
        <w:t xml:space="preserve">Sadašnje ime/na </w:t>
      </w:r>
      <w:r>
        <w:rPr>
          <w:sz w:val="22"/>
          <w:szCs w:val="22"/>
        </w:rPr>
        <w:t>nositelja</w:t>
      </w:r>
    </w:p>
    <w:p w14:paraId="7EC35693" w14:textId="77777777" w:rsidR="00F526C7" w:rsidRPr="00213EE2" w:rsidRDefault="00F526C7" w:rsidP="00F526C7">
      <w:pPr>
        <w:ind w:right="-51"/>
        <w:rPr>
          <w:i/>
          <w:sz w:val="22"/>
          <w:szCs w:val="22"/>
        </w:rPr>
      </w:pPr>
      <w:r w:rsidRPr="00213EE2">
        <w:rPr>
          <w:i/>
          <w:sz w:val="22"/>
          <w:szCs w:val="22"/>
        </w:rPr>
        <w:t>Upisuju se imena i prezimena navedena na osobnoj iskaznici ili u putovnici osobe u standardu UNICODE. Ako se ime ili prezime u standardu UNICODE ispisuje drukčije nego u ASCII kodu, mora se ispisati i u ASCII kodu u zagradama.</w:t>
      </w:r>
    </w:p>
    <w:p w14:paraId="26DD362C" w14:textId="77777777" w:rsidR="00F526C7" w:rsidRPr="00213EE2" w:rsidRDefault="00F526C7" w:rsidP="00F526C7">
      <w:pPr>
        <w:ind w:right="-51"/>
        <w:rPr>
          <w:sz w:val="22"/>
          <w:szCs w:val="22"/>
        </w:rPr>
      </w:pPr>
      <w:r w:rsidRPr="00213EE2">
        <w:rPr>
          <w:sz w:val="22"/>
          <w:szCs w:val="22"/>
        </w:rPr>
        <w:t>3.a</w:t>
      </w:r>
      <w:r w:rsidRPr="00213EE2">
        <w:rPr>
          <w:sz w:val="22"/>
          <w:szCs w:val="22"/>
        </w:rPr>
        <w:tab/>
        <w:t xml:space="preserve">Datum rođenja (dd/mm/gggg) </w:t>
      </w:r>
    </w:p>
    <w:p w14:paraId="0F73F7B3" w14:textId="77777777" w:rsidR="00F526C7" w:rsidRPr="00213EE2" w:rsidRDefault="00F526C7" w:rsidP="00F526C7">
      <w:pPr>
        <w:ind w:right="-51"/>
        <w:rPr>
          <w:sz w:val="22"/>
          <w:szCs w:val="22"/>
        </w:rPr>
      </w:pPr>
      <w:r w:rsidRPr="00213EE2">
        <w:rPr>
          <w:sz w:val="22"/>
          <w:szCs w:val="22"/>
        </w:rPr>
        <w:t>3.b</w:t>
      </w:r>
      <w:r w:rsidRPr="00213EE2">
        <w:rPr>
          <w:sz w:val="22"/>
          <w:szCs w:val="22"/>
        </w:rPr>
        <w:tab/>
        <w:t xml:space="preserve">Mjesto rođenja (grad) </w:t>
      </w:r>
    </w:p>
    <w:p w14:paraId="6EF24CF7" w14:textId="77777777" w:rsidR="00F526C7" w:rsidRPr="00213EE2" w:rsidRDefault="00F526C7" w:rsidP="00F526C7">
      <w:pPr>
        <w:ind w:left="705" w:right="-51" w:hanging="705"/>
        <w:rPr>
          <w:sz w:val="22"/>
          <w:szCs w:val="22"/>
        </w:rPr>
      </w:pPr>
      <w:r w:rsidRPr="00213EE2">
        <w:rPr>
          <w:sz w:val="22"/>
          <w:szCs w:val="22"/>
        </w:rPr>
        <w:t>4.</w:t>
      </w:r>
      <w:r w:rsidRPr="00213EE2">
        <w:rPr>
          <w:sz w:val="22"/>
          <w:szCs w:val="22"/>
        </w:rPr>
        <w:tab/>
        <w:t xml:space="preserve">Identifikacijski broj člana posade nositelja (CID) koji je jednak broju u bazi podataka iz članka 25. stavka 2. Direktive (EU) 2017/2397. </w:t>
      </w:r>
    </w:p>
    <w:p w14:paraId="607F8FBF" w14:textId="77777777" w:rsidR="00F526C7" w:rsidRPr="00213EE2" w:rsidRDefault="00F526C7" w:rsidP="00F526C7">
      <w:pPr>
        <w:ind w:right="-51"/>
        <w:rPr>
          <w:sz w:val="22"/>
          <w:szCs w:val="22"/>
        </w:rPr>
      </w:pPr>
      <w:r w:rsidRPr="00213EE2">
        <w:rPr>
          <w:sz w:val="22"/>
          <w:szCs w:val="22"/>
        </w:rPr>
        <w:t>5.</w:t>
      </w:r>
      <w:r w:rsidRPr="00213EE2">
        <w:rPr>
          <w:sz w:val="22"/>
          <w:szCs w:val="22"/>
        </w:rPr>
        <w:tab/>
        <w:t xml:space="preserve">Fotografija </w:t>
      </w:r>
      <w:r>
        <w:rPr>
          <w:sz w:val="22"/>
          <w:szCs w:val="22"/>
        </w:rPr>
        <w:t>nositelja</w:t>
      </w:r>
    </w:p>
    <w:p w14:paraId="18BA8182" w14:textId="77777777" w:rsidR="00F526C7" w:rsidRPr="00213EE2" w:rsidRDefault="00F526C7" w:rsidP="00F526C7">
      <w:pPr>
        <w:ind w:right="-51"/>
        <w:rPr>
          <w:sz w:val="22"/>
          <w:szCs w:val="22"/>
        </w:rPr>
      </w:pPr>
      <w:r w:rsidRPr="00213EE2">
        <w:rPr>
          <w:sz w:val="22"/>
          <w:szCs w:val="22"/>
        </w:rPr>
        <w:t>6.</w:t>
      </w:r>
      <w:r w:rsidRPr="00213EE2">
        <w:rPr>
          <w:sz w:val="22"/>
          <w:szCs w:val="22"/>
        </w:rPr>
        <w:tab/>
        <w:t xml:space="preserve">Serijski broj svjedodžbe </w:t>
      </w:r>
    </w:p>
    <w:p w14:paraId="46071A03" w14:textId="77777777" w:rsidR="00F526C7" w:rsidRPr="00213EE2" w:rsidRDefault="00F526C7" w:rsidP="00F526C7">
      <w:pPr>
        <w:ind w:right="-51" w:firstLine="708"/>
        <w:rPr>
          <w:sz w:val="22"/>
          <w:szCs w:val="22"/>
        </w:rPr>
      </w:pPr>
      <w:r w:rsidRPr="00213EE2">
        <w:rPr>
          <w:sz w:val="22"/>
          <w:szCs w:val="22"/>
        </w:rPr>
        <w:t xml:space="preserve">Serijski broj svjedodžbe sastoji se od: </w:t>
      </w:r>
    </w:p>
    <w:p w14:paraId="197DD15D" w14:textId="77777777" w:rsidR="00F526C7" w:rsidRPr="00213EE2" w:rsidRDefault="00F526C7" w:rsidP="00F526C7">
      <w:pPr>
        <w:tabs>
          <w:tab w:val="left" w:pos="1276"/>
        </w:tabs>
        <w:ind w:left="1276" w:right="-51" w:hanging="568"/>
        <w:rPr>
          <w:sz w:val="22"/>
          <w:szCs w:val="22"/>
        </w:rPr>
      </w:pPr>
      <w:r w:rsidRPr="00213EE2">
        <w:rPr>
          <w:sz w:val="22"/>
          <w:szCs w:val="22"/>
        </w:rPr>
        <w:t>—</w:t>
      </w:r>
      <w:r w:rsidRPr="00213EE2">
        <w:rPr>
          <w:sz w:val="22"/>
          <w:szCs w:val="22"/>
        </w:rPr>
        <w:tab/>
        <w:t xml:space="preserve">CID-a člana posade, </w:t>
      </w:r>
    </w:p>
    <w:p w14:paraId="0AD5A252" w14:textId="77777777" w:rsidR="00F526C7" w:rsidRPr="00213EE2" w:rsidRDefault="00F526C7" w:rsidP="00F526C7">
      <w:pPr>
        <w:tabs>
          <w:tab w:val="left" w:pos="1276"/>
        </w:tabs>
        <w:ind w:left="1276" w:right="-51" w:hanging="568"/>
        <w:rPr>
          <w:sz w:val="22"/>
          <w:szCs w:val="22"/>
        </w:rPr>
      </w:pPr>
      <w:r w:rsidRPr="00213EE2">
        <w:rPr>
          <w:sz w:val="22"/>
          <w:szCs w:val="22"/>
        </w:rPr>
        <w:t>—</w:t>
      </w:r>
      <w:r w:rsidRPr="00213EE2">
        <w:rPr>
          <w:sz w:val="22"/>
          <w:szCs w:val="22"/>
        </w:rPr>
        <w:tab/>
        <w:t xml:space="preserve">četveroznamenkastog broja dokumenta. </w:t>
      </w:r>
    </w:p>
    <w:p w14:paraId="40C0ECD8" w14:textId="77777777" w:rsidR="00F526C7" w:rsidRPr="00213EE2" w:rsidRDefault="00F526C7" w:rsidP="00F526C7">
      <w:pPr>
        <w:ind w:right="-51"/>
        <w:rPr>
          <w:sz w:val="22"/>
          <w:szCs w:val="22"/>
        </w:rPr>
      </w:pPr>
      <w:r w:rsidRPr="00213EE2">
        <w:rPr>
          <w:sz w:val="22"/>
          <w:szCs w:val="22"/>
        </w:rPr>
        <w:t>7.</w:t>
      </w:r>
      <w:r w:rsidRPr="00213EE2">
        <w:rPr>
          <w:sz w:val="22"/>
          <w:szCs w:val="22"/>
        </w:rPr>
        <w:tab/>
        <w:t xml:space="preserve">Datum izdavanja svjedodžbe </w:t>
      </w:r>
    </w:p>
    <w:p w14:paraId="444AF821" w14:textId="77777777" w:rsidR="00F526C7" w:rsidRPr="00213EE2" w:rsidRDefault="00F526C7" w:rsidP="00F526C7">
      <w:pPr>
        <w:ind w:right="-51"/>
        <w:rPr>
          <w:sz w:val="22"/>
          <w:szCs w:val="22"/>
        </w:rPr>
      </w:pPr>
      <w:r w:rsidRPr="00213EE2">
        <w:rPr>
          <w:sz w:val="22"/>
          <w:szCs w:val="22"/>
        </w:rPr>
        <w:t>8.</w:t>
      </w:r>
      <w:r w:rsidRPr="00213EE2">
        <w:rPr>
          <w:sz w:val="22"/>
          <w:szCs w:val="22"/>
        </w:rPr>
        <w:tab/>
        <w:t xml:space="preserve">Datum isteka </w:t>
      </w:r>
    </w:p>
    <w:p w14:paraId="0B1DE5C7" w14:textId="77777777" w:rsidR="00F526C7" w:rsidRPr="00213EE2" w:rsidRDefault="00F526C7" w:rsidP="00F526C7">
      <w:pPr>
        <w:spacing w:after="240"/>
        <w:ind w:right="-51"/>
        <w:rPr>
          <w:sz w:val="22"/>
          <w:szCs w:val="22"/>
        </w:rPr>
      </w:pPr>
      <w:r w:rsidRPr="00213EE2">
        <w:rPr>
          <w:sz w:val="22"/>
          <w:szCs w:val="22"/>
        </w:rPr>
        <w:t>9.</w:t>
      </w:r>
      <w:r w:rsidRPr="00213EE2">
        <w:rPr>
          <w:sz w:val="22"/>
          <w:szCs w:val="22"/>
        </w:rPr>
        <w:tab/>
        <w:t>Nadležno tijelo koje je izdalo svjedodžbu</w:t>
      </w:r>
    </w:p>
    <w:p w14:paraId="1504CA54" w14:textId="77777777" w:rsidR="00F526C7" w:rsidRPr="00213EE2" w:rsidRDefault="00F526C7" w:rsidP="00F526C7">
      <w:pPr>
        <w:spacing w:after="240"/>
        <w:ind w:right="-51"/>
        <w:rPr>
          <w:sz w:val="22"/>
          <w:szCs w:val="22"/>
        </w:rPr>
      </w:pPr>
    </w:p>
    <w:p w14:paraId="73D2B37B" w14:textId="77777777" w:rsidR="00F526C7" w:rsidRPr="00213EE2" w:rsidRDefault="00F526C7" w:rsidP="00F526C7">
      <w:pPr>
        <w:ind w:right="-51"/>
        <w:rPr>
          <w:i/>
          <w:iCs/>
          <w:sz w:val="22"/>
          <w:szCs w:val="22"/>
        </w:rPr>
      </w:pPr>
      <w:r w:rsidRPr="00213EE2">
        <w:rPr>
          <w:i/>
          <w:iCs/>
          <w:sz w:val="22"/>
          <w:szCs w:val="22"/>
        </w:rPr>
        <w:t xml:space="preserve">Fizička obilježja svjedodžbe </w:t>
      </w:r>
      <w:r w:rsidRPr="00F526C7">
        <w:rPr>
          <w:i/>
          <w:iCs/>
          <w:sz w:val="22"/>
          <w:szCs w:val="22"/>
        </w:rPr>
        <w:t>o dopunskoj osposobljenosti za radiooperatera</w:t>
      </w:r>
      <w:r w:rsidRPr="00213EE2">
        <w:rPr>
          <w:i/>
          <w:iCs/>
          <w:sz w:val="22"/>
          <w:szCs w:val="22"/>
        </w:rPr>
        <w:t xml:space="preserve">: </w:t>
      </w:r>
    </w:p>
    <w:p w14:paraId="23D81BA8" w14:textId="43681CBB" w:rsidR="00F526C7" w:rsidRDefault="004847A8" w:rsidP="00F526C7">
      <w:pPr>
        <w:spacing w:after="160" w:line="259" w:lineRule="auto"/>
        <w:jc w:val="left"/>
      </w:pPr>
      <w:r w:rsidRPr="004847A8">
        <w:rPr>
          <w:sz w:val="22"/>
          <w:szCs w:val="22"/>
        </w:rPr>
        <w:t xml:space="preserve">Pozadina je sive boje Pantone 537C, može se ispisati u formatu A4. </w:t>
      </w:r>
      <w:r w:rsidR="00F526C7">
        <w:br w:type="page"/>
      </w:r>
    </w:p>
    <w:p w14:paraId="4BD8AC88" w14:textId="368FD20A" w:rsidR="00C45430" w:rsidRDefault="00C45430" w:rsidP="008516F2">
      <w:pPr>
        <w:pStyle w:val="Naslov2"/>
      </w:pPr>
      <w:r>
        <w:t>V.</w:t>
      </w:r>
      <w:r w:rsidR="00D42EA2">
        <w:t>H</w:t>
      </w:r>
      <w:r w:rsidRPr="002B5649">
        <w:rPr>
          <w:rFonts w:eastAsia="Calibri"/>
        </w:rPr>
        <w:t xml:space="preserve"> </w:t>
      </w:r>
      <w:r w:rsidRPr="00DF6180">
        <w:t xml:space="preserve">– </w:t>
      </w:r>
      <w:r>
        <w:t>S</w:t>
      </w:r>
      <w:r w:rsidRPr="002B5649">
        <w:rPr>
          <w:rFonts w:eastAsia="Calibri"/>
        </w:rPr>
        <w:t>vjedodžb</w:t>
      </w:r>
      <w:r>
        <w:t>a</w:t>
      </w:r>
      <w:r w:rsidRPr="002B5649">
        <w:rPr>
          <w:rFonts w:eastAsia="Calibri"/>
        </w:rPr>
        <w:t xml:space="preserve"> o </w:t>
      </w:r>
      <w:r>
        <w:rPr>
          <w:rFonts w:eastAsia="Calibri"/>
        </w:rPr>
        <w:t>dopunskoj</w:t>
      </w:r>
      <w:r w:rsidRPr="002B5649">
        <w:rPr>
          <w:rFonts w:eastAsia="Calibri"/>
        </w:rPr>
        <w:t xml:space="preserve"> osposobljenosti </w:t>
      </w:r>
      <w:r>
        <w:rPr>
          <w:rFonts w:eastAsia="Calibri"/>
        </w:rPr>
        <w:t>za radiooperatera</w:t>
      </w:r>
    </w:p>
    <w:p w14:paraId="2EFA9904" w14:textId="60B83667" w:rsidR="007023F1" w:rsidRPr="007023F1" w:rsidRDefault="007023F1" w:rsidP="007023F1"/>
    <w:p w14:paraId="5ECCFB1A" w14:textId="433C5172" w:rsidR="007023F1" w:rsidRPr="007023F1" w:rsidRDefault="007023F1" w:rsidP="007023F1">
      <w:pPr>
        <w:spacing w:after="240"/>
        <w:ind w:right="-51"/>
        <w:rPr>
          <w:sz w:val="22"/>
          <w:szCs w:val="22"/>
        </w:rPr>
      </w:pPr>
      <w:r w:rsidRPr="007023F1">
        <w:rPr>
          <w:sz w:val="22"/>
          <w:szCs w:val="22"/>
        </w:rPr>
        <w:tab/>
        <w:t>(prednja strana)</w:t>
      </w:r>
      <w:r w:rsidR="00213EE2" w:rsidRPr="00213EE2">
        <w:rPr>
          <w:noProof/>
          <w:lang w:eastAsia="hr-HR"/>
        </w:rPr>
        <w:t xml:space="preserve"> </w:t>
      </w:r>
    </w:p>
    <w:p w14:paraId="78CA0DAD" w14:textId="77777777" w:rsidR="007023F1" w:rsidRPr="007023F1" w:rsidRDefault="007023F1" w:rsidP="007023F1">
      <w:pPr>
        <w:spacing w:after="240"/>
        <w:ind w:right="-51"/>
        <w:rPr>
          <w:sz w:val="22"/>
          <w:szCs w:val="22"/>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35"/>
        <w:gridCol w:w="2563"/>
        <w:gridCol w:w="1212"/>
        <w:gridCol w:w="283"/>
      </w:tblGrid>
      <w:tr w:rsidR="007023F1" w:rsidRPr="007023F1" w14:paraId="2C5D0FEF" w14:textId="77777777" w:rsidTr="00F526C7">
        <w:trPr>
          <w:trHeight w:val="95"/>
          <w:jc w:val="center"/>
        </w:trPr>
        <w:tc>
          <w:tcPr>
            <w:tcW w:w="4199" w:type="dxa"/>
            <w:gridSpan w:val="3"/>
            <w:shd w:val="clear" w:color="auto" w:fill="auto"/>
          </w:tcPr>
          <w:p w14:paraId="7A7BA200" w14:textId="77777777" w:rsidR="007023F1" w:rsidRPr="007023F1" w:rsidRDefault="007023F1" w:rsidP="007023F1">
            <w:pPr>
              <w:spacing w:after="0"/>
              <w:ind w:right="-51"/>
              <w:rPr>
                <w:b/>
                <w:sz w:val="18"/>
                <w:szCs w:val="18"/>
              </w:rPr>
            </w:pPr>
            <w:r w:rsidRPr="007023F1">
              <w:rPr>
                <w:b/>
                <w:sz w:val="18"/>
                <w:szCs w:val="18"/>
              </w:rPr>
              <w:t>Republika Hrvatska</w:t>
            </w:r>
          </w:p>
        </w:tc>
        <w:tc>
          <w:tcPr>
            <w:tcW w:w="1495" w:type="dxa"/>
            <w:gridSpan w:val="2"/>
            <w:shd w:val="clear" w:color="auto" w:fill="auto"/>
          </w:tcPr>
          <w:p w14:paraId="7402D973" w14:textId="36F1D3D4" w:rsidR="007023F1" w:rsidRPr="007023F1" w:rsidRDefault="007023F1" w:rsidP="007023F1">
            <w:pPr>
              <w:spacing w:after="240"/>
              <w:ind w:right="-51"/>
              <w:rPr>
                <w:sz w:val="18"/>
                <w:szCs w:val="18"/>
              </w:rPr>
            </w:pPr>
          </w:p>
        </w:tc>
      </w:tr>
      <w:tr w:rsidR="007023F1" w:rsidRPr="007023F1" w14:paraId="1584B1BB" w14:textId="77777777" w:rsidTr="00F526C7">
        <w:trPr>
          <w:trHeight w:val="462"/>
          <w:jc w:val="center"/>
        </w:trPr>
        <w:tc>
          <w:tcPr>
            <w:tcW w:w="4199" w:type="dxa"/>
            <w:gridSpan w:val="3"/>
            <w:shd w:val="clear" w:color="auto" w:fill="auto"/>
          </w:tcPr>
          <w:p w14:paraId="093900BF" w14:textId="52DFC684" w:rsidR="007023F1" w:rsidRPr="007023F1" w:rsidRDefault="007023F1" w:rsidP="008516F2">
            <w:pPr>
              <w:spacing w:after="240"/>
              <w:ind w:left="-108" w:right="-51"/>
              <w:jc w:val="left"/>
              <w:rPr>
                <w:sz w:val="18"/>
                <w:szCs w:val="18"/>
              </w:rPr>
            </w:pPr>
            <w:r w:rsidRPr="007023F1">
              <w:rPr>
                <w:sz w:val="18"/>
                <w:szCs w:val="18"/>
              </w:rPr>
              <w:t xml:space="preserve">SVJEDODŽBA O </w:t>
            </w:r>
            <w:r w:rsidR="00213EE2">
              <w:rPr>
                <w:sz w:val="18"/>
                <w:szCs w:val="18"/>
              </w:rPr>
              <w:t>DOPUNSKOJ</w:t>
            </w:r>
            <w:r w:rsidRPr="007023F1">
              <w:rPr>
                <w:sz w:val="18"/>
                <w:szCs w:val="18"/>
              </w:rPr>
              <w:t xml:space="preserve"> </w:t>
            </w:r>
            <w:r w:rsidR="00213EE2">
              <w:rPr>
                <w:sz w:val="18"/>
                <w:szCs w:val="18"/>
              </w:rPr>
              <w:t>O</w:t>
            </w:r>
            <w:r w:rsidRPr="007023F1">
              <w:rPr>
                <w:sz w:val="18"/>
                <w:szCs w:val="18"/>
              </w:rPr>
              <w:t>SPOSOBLJENOSTI ZA UNUTARNJU PLOVIDBU</w:t>
            </w:r>
          </w:p>
          <w:p w14:paraId="6ADE4659" w14:textId="2DEB88E8" w:rsidR="007023F1" w:rsidRPr="007023F1" w:rsidRDefault="00213EE2" w:rsidP="008516F2">
            <w:pPr>
              <w:spacing w:after="240"/>
              <w:ind w:left="-108" w:right="-51"/>
              <w:rPr>
                <w:sz w:val="18"/>
                <w:szCs w:val="18"/>
              </w:rPr>
            </w:pPr>
            <w:r>
              <w:rPr>
                <w:sz w:val="18"/>
                <w:szCs w:val="18"/>
              </w:rPr>
              <w:t>RADIOOPERATER</w:t>
            </w:r>
          </w:p>
        </w:tc>
        <w:tc>
          <w:tcPr>
            <w:tcW w:w="1495" w:type="dxa"/>
            <w:gridSpan w:val="2"/>
            <w:shd w:val="clear" w:color="auto" w:fill="auto"/>
          </w:tcPr>
          <w:p w14:paraId="6C3DAF8D" w14:textId="76584926" w:rsidR="007023F1" w:rsidRPr="007023F1" w:rsidRDefault="00213EE2" w:rsidP="007023F1">
            <w:pPr>
              <w:spacing w:after="240"/>
              <w:ind w:right="-51"/>
              <w:jc w:val="left"/>
              <w:rPr>
                <w:sz w:val="18"/>
                <w:szCs w:val="18"/>
              </w:rPr>
            </w:pPr>
            <w:r w:rsidRPr="00213EE2">
              <w:rPr>
                <w:noProof/>
                <w:lang w:val="en-GB" w:eastAsia="en-GB"/>
              </w:rPr>
              <w:drawing>
                <wp:anchor distT="0" distB="0" distL="114300" distR="114300" simplePos="0" relativeHeight="251672576" behindDoc="0" locked="0" layoutInCell="1" allowOverlap="1" wp14:anchorId="3BBEF7AD" wp14:editId="5E137809">
                  <wp:simplePos x="0" y="0"/>
                  <wp:positionH relativeFrom="column">
                    <wp:posOffset>12260</wp:posOffset>
                  </wp:positionH>
                  <wp:positionV relativeFrom="paragraph">
                    <wp:posOffset>-32581</wp:posOffset>
                  </wp:positionV>
                  <wp:extent cx="714664" cy="483919"/>
                  <wp:effectExtent l="0" t="0" r="9525" b="0"/>
                  <wp:wrapNone/>
                  <wp:docPr id="60" name="Picture 60" descr="C:\Users\ksopcek\Desktop\H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sopcek\Desktop\HRp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664" cy="4839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23F1" w:rsidRPr="007023F1" w14:paraId="18C3DE21" w14:textId="77777777" w:rsidTr="00F526C7">
        <w:trPr>
          <w:trHeight w:val="168"/>
          <w:jc w:val="center"/>
        </w:trPr>
        <w:tc>
          <w:tcPr>
            <w:tcW w:w="4199" w:type="dxa"/>
            <w:gridSpan w:val="3"/>
            <w:shd w:val="clear" w:color="auto" w:fill="auto"/>
          </w:tcPr>
          <w:p w14:paraId="1EA31001" w14:textId="77777777" w:rsidR="007023F1" w:rsidRPr="007023F1" w:rsidRDefault="007023F1" w:rsidP="008516F2">
            <w:pPr>
              <w:spacing w:after="0"/>
              <w:ind w:left="-108" w:right="-51"/>
              <w:rPr>
                <w:sz w:val="18"/>
                <w:szCs w:val="18"/>
              </w:rPr>
            </w:pPr>
            <w:r w:rsidRPr="007023F1">
              <w:rPr>
                <w:sz w:val="18"/>
                <w:szCs w:val="18"/>
              </w:rPr>
              <w:t>1. Prezime (na)</w:t>
            </w:r>
          </w:p>
        </w:tc>
        <w:tc>
          <w:tcPr>
            <w:tcW w:w="1212" w:type="dxa"/>
            <w:vMerge w:val="restart"/>
            <w:shd w:val="clear" w:color="auto" w:fill="FFFFFF" w:themeFill="background1"/>
            <w:vAlign w:val="center"/>
          </w:tcPr>
          <w:p w14:paraId="70A9AB43" w14:textId="77777777" w:rsidR="007023F1" w:rsidRPr="007023F1" w:rsidRDefault="007023F1" w:rsidP="007023F1">
            <w:pPr>
              <w:spacing w:after="0"/>
              <w:ind w:right="-51"/>
              <w:jc w:val="center"/>
              <w:rPr>
                <w:sz w:val="18"/>
                <w:szCs w:val="18"/>
              </w:rPr>
            </w:pPr>
            <w:r w:rsidRPr="007023F1">
              <w:rPr>
                <w:sz w:val="18"/>
                <w:szCs w:val="18"/>
              </w:rPr>
              <w:t>5. Fotografija</w:t>
            </w:r>
          </w:p>
          <w:p w14:paraId="381C0C52" w14:textId="77777777" w:rsidR="007023F1" w:rsidRPr="007023F1" w:rsidRDefault="007023F1" w:rsidP="007023F1">
            <w:pPr>
              <w:spacing w:after="0"/>
              <w:ind w:right="-51"/>
              <w:rPr>
                <w:sz w:val="18"/>
                <w:szCs w:val="18"/>
              </w:rPr>
            </w:pPr>
            <w:r w:rsidRPr="007023F1">
              <w:rPr>
                <w:sz w:val="18"/>
                <w:szCs w:val="18"/>
              </w:rPr>
              <w:t xml:space="preserve"> </w:t>
            </w:r>
          </w:p>
        </w:tc>
        <w:tc>
          <w:tcPr>
            <w:tcW w:w="282" w:type="dxa"/>
            <w:shd w:val="clear" w:color="auto" w:fill="auto"/>
            <w:vAlign w:val="center"/>
          </w:tcPr>
          <w:p w14:paraId="27117DAF" w14:textId="77777777" w:rsidR="007023F1" w:rsidRPr="007023F1" w:rsidRDefault="007023F1" w:rsidP="007023F1">
            <w:pPr>
              <w:spacing w:after="160" w:line="259" w:lineRule="auto"/>
              <w:jc w:val="left"/>
              <w:rPr>
                <w:sz w:val="18"/>
                <w:szCs w:val="18"/>
              </w:rPr>
            </w:pPr>
          </w:p>
          <w:p w14:paraId="650F5885" w14:textId="77777777" w:rsidR="007023F1" w:rsidRPr="007023F1" w:rsidRDefault="007023F1" w:rsidP="007023F1">
            <w:pPr>
              <w:spacing w:after="0"/>
              <w:ind w:right="-51"/>
              <w:rPr>
                <w:sz w:val="18"/>
                <w:szCs w:val="18"/>
              </w:rPr>
            </w:pPr>
          </w:p>
        </w:tc>
      </w:tr>
      <w:tr w:rsidR="007023F1" w:rsidRPr="007023F1" w14:paraId="4EC4CAF4" w14:textId="77777777" w:rsidTr="00F526C7">
        <w:trPr>
          <w:trHeight w:val="168"/>
          <w:jc w:val="center"/>
        </w:trPr>
        <w:tc>
          <w:tcPr>
            <w:tcW w:w="4199" w:type="dxa"/>
            <w:gridSpan w:val="3"/>
            <w:shd w:val="clear" w:color="auto" w:fill="auto"/>
          </w:tcPr>
          <w:p w14:paraId="2D2D5C79" w14:textId="77777777" w:rsidR="007023F1" w:rsidRPr="007023F1" w:rsidRDefault="007023F1" w:rsidP="007023F1">
            <w:pPr>
              <w:spacing w:after="0"/>
              <w:ind w:right="-51"/>
              <w:rPr>
                <w:sz w:val="18"/>
                <w:szCs w:val="18"/>
              </w:rPr>
            </w:pPr>
            <w:r w:rsidRPr="007023F1">
              <w:rPr>
                <w:sz w:val="18"/>
                <w:szCs w:val="18"/>
              </w:rPr>
              <w:t>2. Ime (na)</w:t>
            </w:r>
          </w:p>
        </w:tc>
        <w:tc>
          <w:tcPr>
            <w:tcW w:w="1212" w:type="dxa"/>
            <w:vMerge/>
            <w:shd w:val="clear" w:color="auto" w:fill="FFFFFF" w:themeFill="background1"/>
          </w:tcPr>
          <w:p w14:paraId="4041688C" w14:textId="77777777" w:rsidR="007023F1" w:rsidRPr="007023F1" w:rsidRDefault="007023F1" w:rsidP="007023F1">
            <w:pPr>
              <w:spacing w:after="0"/>
              <w:ind w:right="-51"/>
              <w:rPr>
                <w:sz w:val="18"/>
                <w:szCs w:val="18"/>
              </w:rPr>
            </w:pPr>
          </w:p>
        </w:tc>
        <w:tc>
          <w:tcPr>
            <w:tcW w:w="282" w:type="dxa"/>
            <w:shd w:val="clear" w:color="auto" w:fill="auto"/>
          </w:tcPr>
          <w:p w14:paraId="28548D7D" w14:textId="77777777" w:rsidR="007023F1" w:rsidRPr="007023F1" w:rsidRDefault="007023F1" w:rsidP="007023F1">
            <w:pPr>
              <w:spacing w:after="0"/>
              <w:ind w:right="-51"/>
              <w:rPr>
                <w:sz w:val="18"/>
                <w:szCs w:val="18"/>
              </w:rPr>
            </w:pPr>
          </w:p>
        </w:tc>
      </w:tr>
      <w:tr w:rsidR="007023F1" w:rsidRPr="007023F1" w14:paraId="3D38D043" w14:textId="77777777" w:rsidTr="00F526C7">
        <w:trPr>
          <w:trHeight w:val="168"/>
          <w:jc w:val="center"/>
        </w:trPr>
        <w:tc>
          <w:tcPr>
            <w:tcW w:w="1636" w:type="dxa"/>
            <w:gridSpan w:val="2"/>
            <w:shd w:val="clear" w:color="auto" w:fill="auto"/>
          </w:tcPr>
          <w:p w14:paraId="6EAAC49C" w14:textId="77777777" w:rsidR="007023F1" w:rsidRPr="007023F1" w:rsidRDefault="007023F1" w:rsidP="007023F1">
            <w:pPr>
              <w:spacing w:after="0"/>
              <w:ind w:right="-51"/>
              <w:rPr>
                <w:sz w:val="18"/>
                <w:szCs w:val="18"/>
              </w:rPr>
            </w:pPr>
            <w:r w:rsidRPr="007023F1">
              <w:rPr>
                <w:sz w:val="18"/>
                <w:szCs w:val="18"/>
              </w:rPr>
              <w:t>3.a Datum rođenja</w:t>
            </w:r>
          </w:p>
        </w:tc>
        <w:tc>
          <w:tcPr>
            <w:tcW w:w="2563" w:type="dxa"/>
            <w:shd w:val="clear" w:color="auto" w:fill="auto"/>
          </w:tcPr>
          <w:p w14:paraId="284589F0" w14:textId="77777777" w:rsidR="007023F1" w:rsidRPr="007023F1" w:rsidRDefault="007023F1" w:rsidP="007023F1">
            <w:pPr>
              <w:spacing w:after="0"/>
              <w:ind w:right="-51"/>
              <w:rPr>
                <w:sz w:val="18"/>
                <w:szCs w:val="18"/>
              </w:rPr>
            </w:pPr>
            <w:r w:rsidRPr="007023F1">
              <w:rPr>
                <w:sz w:val="18"/>
                <w:szCs w:val="18"/>
              </w:rPr>
              <w:t>3.b Mjesto rođenja</w:t>
            </w:r>
          </w:p>
        </w:tc>
        <w:tc>
          <w:tcPr>
            <w:tcW w:w="1212" w:type="dxa"/>
            <w:vMerge/>
            <w:shd w:val="clear" w:color="auto" w:fill="FFFFFF" w:themeFill="background1"/>
          </w:tcPr>
          <w:p w14:paraId="0EC97A02" w14:textId="77777777" w:rsidR="007023F1" w:rsidRPr="007023F1" w:rsidRDefault="007023F1" w:rsidP="007023F1">
            <w:pPr>
              <w:spacing w:after="0"/>
              <w:ind w:right="-51"/>
              <w:rPr>
                <w:sz w:val="18"/>
                <w:szCs w:val="18"/>
              </w:rPr>
            </w:pPr>
          </w:p>
        </w:tc>
        <w:tc>
          <w:tcPr>
            <w:tcW w:w="282" w:type="dxa"/>
            <w:shd w:val="clear" w:color="auto" w:fill="auto"/>
          </w:tcPr>
          <w:p w14:paraId="625A4C95" w14:textId="77777777" w:rsidR="007023F1" w:rsidRPr="007023F1" w:rsidRDefault="007023F1" w:rsidP="007023F1">
            <w:pPr>
              <w:spacing w:after="0"/>
              <w:ind w:right="-51"/>
              <w:rPr>
                <w:sz w:val="18"/>
                <w:szCs w:val="18"/>
              </w:rPr>
            </w:pPr>
          </w:p>
        </w:tc>
      </w:tr>
      <w:tr w:rsidR="007023F1" w:rsidRPr="007023F1" w14:paraId="1CBAA52A" w14:textId="77777777" w:rsidTr="00F526C7">
        <w:trPr>
          <w:trHeight w:val="168"/>
          <w:jc w:val="center"/>
        </w:trPr>
        <w:tc>
          <w:tcPr>
            <w:tcW w:w="4199" w:type="dxa"/>
            <w:gridSpan w:val="3"/>
            <w:shd w:val="clear" w:color="auto" w:fill="auto"/>
          </w:tcPr>
          <w:p w14:paraId="479A75E7" w14:textId="77777777" w:rsidR="007023F1" w:rsidRPr="007023F1" w:rsidRDefault="007023F1" w:rsidP="007023F1">
            <w:pPr>
              <w:spacing w:after="0"/>
              <w:ind w:right="-51"/>
              <w:rPr>
                <w:sz w:val="18"/>
                <w:szCs w:val="18"/>
              </w:rPr>
            </w:pPr>
            <w:r w:rsidRPr="007023F1">
              <w:rPr>
                <w:sz w:val="18"/>
                <w:szCs w:val="18"/>
              </w:rPr>
              <w:t>4. Identifikacijski broj člana posade (CID)</w:t>
            </w:r>
          </w:p>
        </w:tc>
        <w:tc>
          <w:tcPr>
            <w:tcW w:w="1212" w:type="dxa"/>
            <w:vMerge/>
            <w:shd w:val="clear" w:color="auto" w:fill="FFFFFF" w:themeFill="background1"/>
          </w:tcPr>
          <w:p w14:paraId="0BA9F769" w14:textId="77777777" w:rsidR="007023F1" w:rsidRPr="007023F1" w:rsidRDefault="007023F1" w:rsidP="007023F1">
            <w:pPr>
              <w:spacing w:after="0"/>
              <w:ind w:right="-51"/>
              <w:rPr>
                <w:sz w:val="18"/>
                <w:szCs w:val="18"/>
              </w:rPr>
            </w:pPr>
          </w:p>
        </w:tc>
        <w:tc>
          <w:tcPr>
            <w:tcW w:w="282" w:type="dxa"/>
            <w:shd w:val="clear" w:color="auto" w:fill="auto"/>
          </w:tcPr>
          <w:p w14:paraId="12853E7B" w14:textId="77777777" w:rsidR="007023F1" w:rsidRPr="007023F1" w:rsidRDefault="007023F1" w:rsidP="007023F1">
            <w:pPr>
              <w:spacing w:after="0"/>
              <w:ind w:right="-51"/>
              <w:rPr>
                <w:sz w:val="18"/>
                <w:szCs w:val="18"/>
              </w:rPr>
            </w:pPr>
          </w:p>
        </w:tc>
      </w:tr>
      <w:tr w:rsidR="007023F1" w:rsidRPr="007023F1" w14:paraId="16DE706A" w14:textId="77777777" w:rsidTr="00F526C7">
        <w:trPr>
          <w:trHeight w:val="283"/>
          <w:jc w:val="center"/>
        </w:trPr>
        <w:tc>
          <w:tcPr>
            <w:tcW w:w="4199" w:type="dxa"/>
            <w:gridSpan w:val="3"/>
            <w:shd w:val="clear" w:color="auto" w:fill="auto"/>
          </w:tcPr>
          <w:p w14:paraId="3F5F03BD" w14:textId="77777777" w:rsidR="007023F1" w:rsidRPr="007023F1" w:rsidRDefault="007023F1" w:rsidP="007023F1">
            <w:pPr>
              <w:spacing w:after="0"/>
              <w:ind w:right="-51"/>
              <w:rPr>
                <w:sz w:val="18"/>
                <w:szCs w:val="18"/>
              </w:rPr>
            </w:pPr>
          </w:p>
        </w:tc>
        <w:tc>
          <w:tcPr>
            <w:tcW w:w="1212" w:type="dxa"/>
            <w:vMerge/>
            <w:shd w:val="clear" w:color="auto" w:fill="FFFFFF" w:themeFill="background1"/>
          </w:tcPr>
          <w:p w14:paraId="3B1F4E70" w14:textId="77777777" w:rsidR="007023F1" w:rsidRPr="007023F1" w:rsidRDefault="007023F1" w:rsidP="007023F1">
            <w:pPr>
              <w:spacing w:after="0"/>
              <w:ind w:right="-51"/>
              <w:rPr>
                <w:sz w:val="18"/>
                <w:szCs w:val="18"/>
              </w:rPr>
            </w:pPr>
          </w:p>
        </w:tc>
        <w:tc>
          <w:tcPr>
            <w:tcW w:w="282" w:type="dxa"/>
            <w:shd w:val="clear" w:color="auto" w:fill="auto"/>
          </w:tcPr>
          <w:p w14:paraId="3B11044A" w14:textId="77777777" w:rsidR="007023F1" w:rsidRPr="007023F1" w:rsidRDefault="007023F1" w:rsidP="007023F1">
            <w:pPr>
              <w:spacing w:after="0"/>
              <w:ind w:right="-51"/>
              <w:rPr>
                <w:sz w:val="18"/>
                <w:szCs w:val="18"/>
              </w:rPr>
            </w:pPr>
          </w:p>
        </w:tc>
      </w:tr>
      <w:tr w:rsidR="007023F1" w:rsidRPr="007023F1" w14:paraId="1C11163F" w14:textId="77777777" w:rsidTr="00F526C7">
        <w:trPr>
          <w:trHeight w:val="168"/>
          <w:jc w:val="center"/>
        </w:trPr>
        <w:tc>
          <w:tcPr>
            <w:tcW w:w="1601" w:type="dxa"/>
            <w:shd w:val="clear" w:color="auto" w:fill="auto"/>
          </w:tcPr>
          <w:p w14:paraId="6E8B4AB4" w14:textId="77777777" w:rsidR="007023F1" w:rsidRPr="007023F1" w:rsidRDefault="007023F1" w:rsidP="007023F1">
            <w:pPr>
              <w:spacing w:after="0"/>
              <w:ind w:right="-51"/>
              <w:rPr>
                <w:sz w:val="18"/>
                <w:szCs w:val="18"/>
              </w:rPr>
            </w:pPr>
            <w:r w:rsidRPr="007023F1">
              <w:rPr>
                <w:sz w:val="18"/>
                <w:szCs w:val="18"/>
              </w:rPr>
              <w:t>7. Datum izdavanja</w:t>
            </w:r>
          </w:p>
        </w:tc>
        <w:tc>
          <w:tcPr>
            <w:tcW w:w="2597" w:type="dxa"/>
            <w:gridSpan w:val="2"/>
            <w:shd w:val="clear" w:color="auto" w:fill="auto"/>
          </w:tcPr>
          <w:p w14:paraId="70BDBE12" w14:textId="77777777" w:rsidR="007023F1" w:rsidRPr="007023F1" w:rsidRDefault="007023F1" w:rsidP="007023F1">
            <w:pPr>
              <w:spacing w:after="0"/>
              <w:ind w:right="-51"/>
              <w:rPr>
                <w:sz w:val="18"/>
                <w:szCs w:val="18"/>
              </w:rPr>
            </w:pPr>
            <w:r w:rsidRPr="007023F1">
              <w:rPr>
                <w:sz w:val="18"/>
                <w:szCs w:val="18"/>
              </w:rPr>
              <w:t>8. Datum isteka</w:t>
            </w:r>
          </w:p>
        </w:tc>
        <w:tc>
          <w:tcPr>
            <w:tcW w:w="1495" w:type="dxa"/>
            <w:gridSpan w:val="2"/>
            <w:shd w:val="clear" w:color="auto" w:fill="auto"/>
            <w:vAlign w:val="center"/>
          </w:tcPr>
          <w:p w14:paraId="3A319AEC" w14:textId="77777777" w:rsidR="007023F1" w:rsidRPr="007023F1" w:rsidRDefault="007023F1" w:rsidP="007023F1">
            <w:pPr>
              <w:spacing w:after="0"/>
              <w:ind w:right="-51"/>
              <w:jc w:val="left"/>
              <w:rPr>
                <w:sz w:val="18"/>
                <w:szCs w:val="18"/>
              </w:rPr>
            </w:pPr>
            <w:r w:rsidRPr="007023F1">
              <w:rPr>
                <w:sz w:val="18"/>
                <w:szCs w:val="18"/>
              </w:rPr>
              <w:t>6. Serijski broj</w:t>
            </w:r>
          </w:p>
        </w:tc>
      </w:tr>
      <w:tr w:rsidR="007023F1" w:rsidRPr="007023F1" w14:paraId="203E0F29" w14:textId="77777777" w:rsidTr="00F526C7">
        <w:trPr>
          <w:trHeight w:val="168"/>
          <w:jc w:val="center"/>
        </w:trPr>
        <w:tc>
          <w:tcPr>
            <w:tcW w:w="4199" w:type="dxa"/>
            <w:gridSpan w:val="3"/>
            <w:shd w:val="clear" w:color="auto" w:fill="auto"/>
          </w:tcPr>
          <w:p w14:paraId="568F1F70" w14:textId="77777777" w:rsidR="007023F1" w:rsidRPr="007023F1" w:rsidRDefault="007023F1" w:rsidP="007023F1">
            <w:pPr>
              <w:spacing w:after="0"/>
              <w:ind w:right="-51"/>
              <w:rPr>
                <w:sz w:val="18"/>
                <w:szCs w:val="18"/>
              </w:rPr>
            </w:pPr>
            <w:r w:rsidRPr="007023F1">
              <w:rPr>
                <w:sz w:val="18"/>
                <w:szCs w:val="18"/>
              </w:rPr>
              <w:t>9. Naziv tijela izdavatelja</w:t>
            </w:r>
          </w:p>
        </w:tc>
        <w:tc>
          <w:tcPr>
            <w:tcW w:w="1495" w:type="dxa"/>
            <w:gridSpan w:val="2"/>
            <w:shd w:val="clear" w:color="auto" w:fill="auto"/>
          </w:tcPr>
          <w:p w14:paraId="4BB60080" w14:textId="77777777" w:rsidR="007023F1" w:rsidRPr="007023F1" w:rsidRDefault="007023F1" w:rsidP="007023F1">
            <w:pPr>
              <w:spacing w:after="0"/>
              <w:ind w:right="-51"/>
              <w:rPr>
                <w:sz w:val="18"/>
                <w:szCs w:val="18"/>
              </w:rPr>
            </w:pPr>
          </w:p>
        </w:tc>
      </w:tr>
      <w:tr w:rsidR="007023F1" w:rsidRPr="007023F1" w14:paraId="0DBCDFC1" w14:textId="77777777" w:rsidTr="00F526C7">
        <w:trPr>
          <w:trHeight w:val="168"/>
          <w:jc w:val="center"/>
        </w:trPr>
        <w:tc>
          <w:tcPr>
            <w:tcW w:w="4199" w:type="dxa"/>
            <w:gridSpan w:val="3"/>
            <w:shd w:val="clear" w:color="auto" w:fill="auto"/>
          </w:tcPr>
          <w:p w14:paraId="07D85783" w14:textId="77777777" w:rsidR="007023F1" w:rsidRPr="007023F1" w:rsidRDefault="007023F1" w:rsidP="007023F1">
            <w:pPr>
              <w:spacing w:after="0"/>
              <w:ind w:right="-51"/>
              <w:rPr>
                <w:sz w:val="18"/>
                <w:szCs w:val="18"/>
              </w:rPr>
            </w:pPr>
          </w:p>
        </w:tc>
        <w:tc>
          <w:tcPr>
            <w:tcW w:w="1495" w:type="dxa"/>
            <w:gridSpan w:val="2"/>
            <w:shd w:val="clear" w:color="auto" w:fill="auto"/>
          </w:tcPr>
          <w:p w14:paraId="11A1F83C" w14:textId="77777777" w:rsidR="007023F1" w:rsidRPr="007023F1" w:rsidRDefault="007023F1" w:rsidP="007023F1">
            <w:pPr>
              <w:spacing w:after="0"/>
              <w:ind w:right="-51"/>
              <w:rPr>
                <w:sz w:val="18"/>
                <w:szCs w:val="18"/>
              </w:rPr>
            </w:pPr>
          </w:p>
        </w:tc>
      </w:tr>
      <w:tr w:rsidR="007023F1" w:rsidRPr="007023F1" w14:paraId="223BD6CD" w14:textId="77777777" w:rsidTr="00F526C7">
        <w:trPr>
          <w:trHeight w:val="168"/>
          <w:jc w:val="center"/>
        </w:trPr>
        <w:tc>
          <w:tcPr>
            <w:tcW w:w="4199" w:type="dxa"/>
            <w:gridSpan w:val="3"/>
            <w:shd w:val="clear" w:color="auto" w:fill="auto"/>
          </w:tcPr>
          <w:p w14:paraId="21E0AD4E" w14:textId="0B20A9AD" w:rsidR="007023F1" w:rsidRPr="007023F1" w:rsidRDefault="007023F1" w:rsidP="007023F1">
            <w:pPr>
              <w:spacing w:after="0"/>
              <w:ind w:right="-51"/>
              <w:rPr>
                <w:sz w:val="18"/>
                <w:szCs w:val="18"/>
              </w:rPr>
            </w:pPr>
            <w:r w:rsidRPr="007023F1">
              <w:rPr>
                <w:noProof/>
                <w:sz w:val="22"/>
                <w:szCs w:val="22"/>
                <w:lang w:val="en-GB" w:eastAsia="en-GB"/>
              </w:rPr>
              <mc:AlternateContent>
                <mc:Choice Requires="wps">
                  <w:drawing>
                    <wp:anchor distT="0" distB="0" distL="114300" distR="114300" simplePos="0" relativeHeight="251671552" behindDoc="1" locked="0" layoutInCell="1" allowOverlap="1" wp14:anchorId="75DC4444" wp14:editId="3BD2EC2B">
                      <wp:simplePos x="0" y="0"/>
                      <wp:positionH relativeFrom="column">
                        <wp:posOffset>-359410</wp:posOffset>
                      </wp:positionH>
                      <wp:positionV relativeFrom="paragraph">
                        <wp:posOffset>-2671445</wp:posOffset>
                      </wp:positionV>
                      <wp:extent cx="4071668" cy="2846717"/>
                      <wp:effectExtent l="0" t="0" r="24130" b="10795"/>
                      <wp:wrapNone/>
                      <wp:docPr id="57" name="Zaobljeni pravokutnik 13"/>
                      <wp:cNvGraphicFramePr/>
                      <a:graphic xmlns:a="http://schemas.openxmlformats.org/drawingml/2006/main">
                        <a:graphicData uri="http://schemas.microsoft.com/office/word/2010/wordprocessingShape">
                          <wps:wsp>
                            <wps:cNvSpPr/>
                            <wps:spPr>
                              <a:xfrm>
                                <a:off x="0" y="0"/>
                                <a:ext cx="4071668" cy="2846717"/>
                              </a:xfrm>
                              <a:prstGeom prst="roundRect">
                                <a:avLst/>
                              </a:prstGeom>
                              <a:solidFill>
                                <a:schemeClr val="bg1">
                                  <a:lumMod val="95000"/>
                                </a:schemeClr>
                              </a:solidFill>
                              <a:ln w="6350" cap="flat" cmpd="sng" algn="ctr">
                                <a:solidFill>
                                  <a:sysClr val="windowText" lastClr="000000"/>
                                </a:solidFill>
                                <a:prstDash val="solid"/>
                                <a:miter lim="800000"/>
                              </a:ln>
                              <a:effectLst/>
                            </wps:spPr>
                            <wps:txbx>
                              <w:txbxContent>
                                <w:p w14:paraId="37B29980" w14:textId="6BE74580" w:rsidR="002E2AA2" w:rsidRDefault="002E2AA2" w:rsidP="00213E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DC4444" id="Zaobljeni pravokutnik 13" o:spid="_x0000_s1026" style="position:absolute;left:0;text-align:left;margin-left:-28.3pt;margin-top:-210.35pt;width:320.6pt;height:224.1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" fillcolor="#f2f2f2 [3052]" strokecolor="windowText" strokeweight=".5pt">
                      <v:stroke joinstyle="miter"/>
                      <v:textbox>
                        <w:txbxContent>
                          <w:p w14:paraId="37B29980" w14:textId="6BE74580" w:rsidR="002E2AA2" w:rsidRDefault="002E2AA2" w:rsidP="00213EE2">
                            <w:pPr>
                              <w:jc w:val="center"/>
                            </w:pPr>
                          </w:p>
                        </w:txbxContent>
                      </v:textbox>
                    </v:roundrect>
                  </w:pict>
                </mc:Fallback>
              </mc:AlternateContent>
            </w:r>
          </w:p>
        </w:tc>
        <w:tc>
          <w:tcPr>
            <w:tcW w:w="1495" w:type="dxa"/>
            <w:gridSpan w:val="2"/>
            <w:shd w:val="clear" w:color="auto" w:fill="auto"/>
          </w:tcPr>
          <w:p w14:paraId="43655A09" w14:textId="77777777" w:rsidR="007023F1" w:rsidRPr="007023F1" w:rsidRDefault="007023F1" w:rsidP="007023F1">
            <w:pPr>
              <w:spacing w:after="0"/>
              <w:ind w:right="-51"/>
              <w:rPr>
                <w:sz w:val="18"/>
                <w:szCs w:val="18"/>
              </w:rPr>
            </w:pPr>
          </w:p>
        </w:tc>
      </w:tr>
    </w:tbl>
    <w:p w14:paraId="6CAC2D8B" w14:textId="77777777" w:rsidR="007023F1" w:rsidRPr="007023F1" w:rsidRDefault="007023F1" w:rsidP="007023F1">
      <w:pPr>
        <w:spacing w:after="240"/>
        <w:ind w:right="-51"/>
      </w:pPr>
    </w:p>
    <w:p w14:paraId="245C1ABE" w14:textId="77777777" w:rsidR="007023F1" w:rsidRPr="007023F1" w:rsidRDefault="007023F1" w:rsidP="007023F1">
      <w:pPr>
        <w:spacing w:before="240"/>
        <w:ind w:right="-51"/>
        <w:rPr>
          <w:sz w:val="22"/>
          <w:szCs w:val="22"/>
        </w:rPr>
      </w:pPr>
      <w:r w:rsidRPr="007023F1">
        <w:rPr>
          <w:sz w:val="22"/>
          <w:szCs w:val="22"/>
        </w:rPr>
        <w:tab/>
        <w:t xml:space="preserve">(poleđina) </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40"/>
        <w:gridCol w:w="3019"/>
        <w:gridCol w:w="1430"/>
        <w:gridCol w:w="331"/>
      </w:tblGrid>
      <w:tr w:rsidR="007023F1" w:rsidRPr="007023F1" w14:paraId="385888BA" w14:textId="77777777" w:rsidTr="00F526C7">
        <w:trPr>
          <w:trHeight w:val="153"/>
          <w:jc w:val="center"/>
        </w:trPr>
        <w:tc>
          <w:tcPr>
            <w:tcW w:w="4947" w:type="dxa"/>
            <w:gridSpan w:val="3"/>
            <w:shd w:val="clear" w:color="auto" w:fill="auto"/>
          </w:tcPr>
          <w:p w14:paraId="7C7ABE91" w14:textId="77777777" w:rsidR="007023F1" w:rsidRPr="007023F1" w:rsidRDefault="007023F1" w:rsidP="007023F1">
            <w:pPr>
              <w:spacing w:after="0"/>
              <w:ind w:right="-51"/>
              <w:rPr>
                <w:b/>
                <w:sz w:val="18"/>
                <w:szCs w:val="18"/>
              </w:rPr>
            </w:pPr>
            <w:r w:rsidRPr="007023F1">
              <w:rPr>
                <w:noProof/>
                <w:sz w:val="22"/>
                <w:szCs w:val="22"/>
                <w:lang w:val="en-GB" w:eastAsia="en-GB"/>
              </w:rPr>
              <mc:AlternateContent>
                <mc:Choice Requires="wps">
                  <w:drawing>
                    <wp:anchor distT="0" distB="0" distL="114300" distR="114300" simplePos="0" relativeHeight="251670528" behindDoc="1" locked="0" layoutInCell="1" allowOverlap="1" wp14:anchorId="43EAB7C1" wp14:editId="166B77C8">
                      <wp:simplePos x="0" y="0"/>
                      <wp:positionH relativeFrom="column">
                        <wp:posOffset>10160</wp:posOffset>
                      </wp:positionH>
                      <wp:positionV relativeFrom="paragraph">
                        <wp:posOffset>14605</wp:posOffset>
                      </wp:positionV>
                      <wp:extent cx="4071668" cy="2846717"/>
                      <wp:effectExtent l="0" t="0" r="24130" b="10795"/>
                      <wp:wrapNone/>
                      <wp:docPr id="58" name="Zaobljeni pravokutnik 17"/>
                      <wp:cNvGraphicFramePr/>
                      <a:graphic xmlns:a="http://schemas.openxmlformats.org/drawingml/2006/main">
                        <a:graphicData uri="http://schemas.microsoft.com/office/word/2010/wordprocessingShape">
                          <wps:wsp>
                            <wps:cNvSpPr/>
                            <wps:spPr>
                              <a:xfrm>
                                <a:off x="0" y="0"/>
                                <a:ext cx="4071668" cy="2846717"/>
                              </a:xfrm>
                              <a:prstGeom prst="roundRect">
                                <a:avLst/>
                              </a:prstGeom>
                              <a:solidFill>
                                <a:schemeClr val="bg1">
                                  <a:lumMod val="95000"/>
                                </a:scheme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4CF925" id="Zaobljeni pravokutnik 17" o:spid="_x0000_s1026" style="position:absolute;margin-left:.8pt;margin-top:1.15pt;width:320.6pt;height:224.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" fillcolor="#f2f2f2 [3052]" strokecolor="windowText" strokeweight=".5pt">
                      <v:stroke joinstyle="miter"/>
                    </v:roundrect>
                  </w:pict>
                </mc:Fallback>
              </mc:AlternateContent>
            </w:r>
          </w:p>
        </w:tc>
        <w:tc>
          <w:tcPr>
            <w:tcW w:w="1761" w:type="dxa"/>
            <w:gridSpan w:val="2"/>
            <w:shd w:val="clear" w:color="auto" w:fill="auto"/>
          </w:tcPr>
          <w:p w14:paraId="0BEDAED3" w14:textId="77777777" w:rsidR="007023F1" w:rsidRPr="007023F1" w:rsidRDefault="007023F1" w:rsidP="007023F1">
            <w:pPr>
              <w:spacing w:after="240"/>
              <w:ind w:right="-51"/>
              <w:rPr>
                <w:sz w:val="18"/>
                <w:szCs w:val="18"/>
              </w:rPr>
            </w:pPr>
          </w:p>
        </w:tc>
      </w:tr>
      <w:tr w:rsidR="007023F1" w:rsidRPr="007023F1" w14:paraId="73D72DDD" w14:textId="77777777" w:rsidTr="00F526C7">
        <w:trPr>
          <w:trHeight w:val="729"/>
          <w:jc w:val="center"/>
        </w:trPr>
        <w:tc>
          <w:tcPr>
            <w:tcW w:w="4947" w:type="dxa"/>
            <w:gridSpan w:val="3"/>
            <w:shd w:val="clear" w:color="auto" w:fill="auto"/>
          </w:tcPr>
          <w:p w14:paraId="37822AA0" w14:textId="77777777" w:rsidR="007023F1" w:rsidRPr="008516F2" w:rsidRDefault="007023F1" w:rsidP="007023F1">
            <w:pPr>
              <w:spacing w:after="240"/>
              <w:ind w:right="-51"/>
              <w:rPr>
                <w:sz w:val="18"/>
                <w:szCs w:val="18"/>
                <w14:shadow w14:blurRad="50800" w14:dist="50800" w14:dir="5400000" w14:sx="0" w14:sy="0" w14:kx="0" w14:ky="0" w14:algn="ctr">
                  <w14:schemeClr w14:val="bg1">
                    <w14:lumMod w14:val="95000"/>
                  </w14:schemeClr>
                </w14:shadow>
              </w:rPr>
            </w:pPr>
          </w:p>
        </w:tc>
        <w:tc>
          <w:tcPr>
            <w:tcW w:w="1761" w:type="dxa"/>
            <w:gridSpan w:val="2"/>
            <w:shd w:val="clear" w:color="auto" w:fill="auto"/>
          </w:tcPr>
          <w:p w14:paraId="17AA1AE9" w14:textId="77777777" w:rsidR="007023F1" w:rsidRPr="007023F1" w:rsidRDefault="007023F1" w:rsidP="007023F1">
            <w:pPr>
              <w:spacing w:after="240"/>
              <w:ind w:right="-51"/>
              <w:jc w:val="left"/>
              <w:rPr>
                <w:sz w:val="18"/>
                <w:szCs w:val="18"/>
              </w:rPr>
            </w:pPr>
          </w:p>
        </w:tc>
      </w:tr>
      <w:tr w:rsidR="007023F1" w:rsidRPr="007023F1" w14:paraId="2940B7D7" w14:textId="77777777" w:rsidTr="00F526C7">
        <w:trPr>
          <w:trHeight w:val="265"/>
          <w:jc w:val="center"/>
        </w:trPr>
        <w:tc>
          <w:tcPr>
            <w:tcW w:w="4947" w:type="dxa"/>
            <w:gridSpan w:val="3"/>
            <w:shd w:val="clear" w:color="auto" w:fill="auto"/>
          </w:tcPr>
          <w:p w14:paraId="21077398" w14:textId="77777777" w:rsidR="007023F1" w:rsidRPr="007023F1" w:rsidRDefault="007023F1" w:rsidP="007023F1">
            <w:pPr>
              <w:spacing w:after="0"/>
              <w:ind w:right="-51"/>
              <w:rPr>
                <w:sz w:val="18"/>
                <w:szCs w:val="18"/>
              </w:rPr>
            </w:pPr>
          </w:p>
        </w:tc>
        <w:tc>
          <w:tcPr>
            <w:tcW w:w="1430" w:type="dxa"/>
            <w:shd w:val="clear" w:color="auto" w:fill="auto"/>
            <w:vAlign w:val="center"/>
          </w:tcPr>
          <w:p w14:paraId="35EA4EE2" w14:textId="77777777" w:rsidR="007023F1" w:rsidRPr="007023F1" w:rsidRDefault="007023F1" w:rsidP="007023F1">
            <w:pPr>
              <w:spacing w:after="0"/>
              <w:ind w:right="-51"/>
              <w:rPr>
                <w:sz w:val="18"/>
                <w:szCs w:val="18"/>
              </w:rPr>
            </w:pPr>
            <w:r w:rsidRPr="007023F1">
              <w:rPr>
                <w:sz w:val="18"/>
                <w:szCs w:val="18"/>
              </w:rPr>
              <w:t xml:space="preserve"> </w:t>
            </w:r>
          </w:p>
        </w:tc>
        <w:tc>
          <w:tcPr>
            <w:tcW w:w="331" w:type="dxa"/>
            <w:vMerge w:val="restart"/>
            <w:shd w:val="clear" w:color="auto" w:fill="auto"/>
            <w:vAlign w:val="center"/>
          </w:tcPr>
          <w:p w14:paraId="78E10492" w14:textId="77777777" w:rsidR="007023F1" w:rsidRPr="007023F1" w:rsidRDefault="007023F1" w:rsidP="007023F1">
            <w:pPr>
              <w:spacing w:after="160" w:line="259" w:lineRule="auto"/>
              <w:jc w:val="left"/>
              <w:rPr>
                <w:sz w:val="18"/>
                <w:szCs w:val="18"/>
              </w:rPr>
            </w:pPr>
          </w:p>
          <w:p w14:paraId="6B795863" w14:textId="77777777" w:rsidR="007023F1" w:rsidRPr="007023F1" w:rsidRDefault="007023F1" w:rsidP="007023F1">
            <w:pPr>
              <w:spacing w:after="0"/>
              <w:ind w:right="-51"/>
              <w:rPr>
                <w:sz w:val="18"/>
                <w:szCs w:val="18"/>
              </w:rPr>
            </w:pPr>
          </w:p>
        </w:tc>
      </w:tr>
      <w:tr w:rsidR="007023F1" w:rsidRPr="007023F1" w14:paraId="1021890C" w14:textId="77777777" w:rsidTr="00F526C7">
        <w:trPr>
          <w:trHeight w:val="265"/>
          <w:jc w:val="center"/>
        </w:trPr>
        <w:tc>
          <w:tcPr>
            <w:tcW w:w="4947" w:type="dxa"/>
            <w:gridSpan w:val="3"/>
            <w:shd w:val="clear" w:color="auto" w:fill="auto"/>
          </w:tcPr>
          <w:p w14:paraId="32D97FE8" w14:textId="77777777" w:rsidR="007023F1" w:rsidRPr="007023F1" w:rsidRDefault="007023F1" w:rsidP="007023F1">
            <w:pPr>
              <w:spacing w:after="0"/>
              <w:ind w:right="-51"/>
              <w:rPr>
                <w:sz w:val="18"/>
                <w:szCs w:val="18"/>
              </w:rPr>
            </w:pPr>
          </w:p>
        </w:tc>
        <w:tc>
          <w:tcPr>
            <w:tcW w:w="1430" w:type="dxa"/>
            <w:shd w:val="clear" w:color="auto" w:fill="auto"/>
          </w:tcPr>
          <w:p w14:paraId="5D0CC816" w14:textId="77777777" w:rsidR="007023F1" w:rsidRPr="007023F1" w:rsidRDefault="007023F1" w:rsidP="007023F1">
            <w:pPr>
              <w:spacing w:after="0"/>
              <w:ind w:right="-51"/>
              <w:rPr>
                <w:sz w:val="18"/>
                <w:szCs w:val="18"/>
              </w:rPr>
            </w:pPr>
            <w:r w:rsidRPr="007023F1">
              <w:rPr>
                <w:sz w:val="18"/>
                <w:szCs w:val="18"/>
              </w:rPr>
              <w:t xml:space="preserve">2D crtični kod </w:t>
            </w:r>
          </w:p>
        </w:tc>
        <w:tc>
          <w:tcPr>
            <w:tcW w:w="331" w:type="dxa"/>
            <w:vMerge/>
            <w:shd w:val="clear" w:color="auto" w:fill="auto"/>
          </w:tcPr>
          <w:p w14:paraId="4E64E7E8" w14:textId="77777777" w:rsidR="007023F1" w:rsidRPr="007023F1" w:rsidRDefault="007023F1" w:rsidP="007023F1">
            <w:pPr>
              <w:spacing w:after="0"/>
              <w:ind w:right="-51"/>
              <w:rPr>
                <w:sz w:val="18"/>
                <w:szCs w:val="18"/>
              </w:rPr>
            </w:pPr>
          </w:p>
        </w:tc>
      </w:tr>
      <w:tr w:rsidR="007023F1" w:rsidRPr="007023F1" w14:paraId="36C667CC" w14:textId="77777777" w:rsidTr="00F526C7">
        <w:trPr>
          <w:trHeight w:val="265"/>
          <w:jc w:val="center"/>
        </w:trPr>
        <w:tc>
          <w:tcPr>
            <w:tcW w:w="1928" w:type="dxa"/>
            <w:gridSpan w:val="2"/>
            <w:shd w:val="clear" w:color="auto" w:fill="auto"/>
          </w:tcPr>
          <w:p w14:paraId="71935C0F" w14:textId="77777777" w:rsidR="007023F1" w:rsidRPr="007023F1" w:rsidRDefault="007023F1" w:rsidP="007023F1">
            <w:pPr>
              <w:spacing w:after="0"/>
              <w:ind w:right="-51"/>
              <w:rPr>
                <w:sz w:val="18"/>
                <w:szCs w:val="18"/>
              </w:rPr>
            </w:pPr>
          </w:p>
        </w:tc>
        <w:tc>
          <w:tcPr>
            <w:tcW w:w="3019" w:type="dxa"/>
            <w:shd w:val="clear" w:color="auto" w:fill="auto"/>
          </w:tcPr>
          <w:p w14:paraId="3D3FAF53" w14:textId="77777777" w:rsidR="007023F1" w:rsidRPr="007023F1" w:rsidRDefault="007023F1" w:rsidP="007023F1">
            <w:pPr>
              <w:spacing w:after="0"/>
              <w:ind w:right="-51"/>
              <w:rPr>
                <w:sz w:val="18"/>
                <w:szCs w:val="18"/>
              </w:rPr>
            </w:pPr>
          </w:p>
        </w:tc>
        <w:tc>
          <w:tcPr>
            <w:tcW w:w="1430" w:type="dxa"/>
            <w:vMerge w:val="restart"/>
            <w:shd w:val="clear" w:color="auto" w:fill="auto"/>
          </w:tcPr>
          <w:p w14:paraId="4F35D101" w14:textId="77777777" w:rsidR="007023F1" w:rsidRPr="007023F1" w:rsidRDefault="007023F1" w:rsidP="007023F1">
            <w:pPr>
              <w:spacing w:after="0"/>
              <w:ind w:right="-51"/>
              <w:rPr>
                <w:sz w:val="18"/>
                <w:szCs w:val="18"/>
              </w:rPr>
            </w:pPr>
          </w:p>
        </w:tc>
        <w:tc>
          <w:tcPr>
            <w:tcW w:w="331" w:type="dxa"/>
            <w:vMerge/>
            <w:shd w:val="clear" w:color="auto" w:fill="auto"/>
          </w:tcPr>
          <w:p w14:paraId="5E9FE2A3" w14:textId="77777777" w:rsidR="007023F1" w:rsidRPr="007023F1" w:rsidRDefault="007023F1" w:rsidP="007023F1">
            <w:pPr>
              <w:spacing w:after="0"/>
              <w:ind w:right="-51"/>
              <w:rPr>
                <w:sz w:val="18"/>
                <w:szCs w:val="18"/>
              </w:rPr>
            </w:pPr>
          </w:p>
        </w:tc>
      </w:tr>
      <w:tr w:rsidR="007023F1" w:rsidRPr="007023F1" w14:paraId="76A4C434" w14:textId="77777777" w:rsidTr="00F526C7">
        <w:trPr>
          <w:trHeight w:val="265"/>
          <w:jc w:val="center"/>
        </w:trPr>
        <w:tc>
          <w:tcPr>
            <w:tcW w:w="4947" w:type="dxa"/>
            <w:gridSpan w:val="3"/>
            <w:shd w:val="clear" w:color="auto" w:fill="auto"/>
          </w:tcPr>
          <w:p w14:paraId="7488DC1E" w14:textId="77777777" w:rsidR="007023F1" w:rsidRPr="007023F1" w:rsidRDefault="007023F1" w:rsidP="007023F1">
            <w:pPr>
              <w:spacing w:after="0"/>
              <w:ind w:right="-51"/>
              <w:rPr>
                <w:sz w:val="18"/>
                <w:szCs w:val="18"/>
              </w:rPr>
            </w:pPr>
          </w:p>
        </w:tc>
        <w:tc>
          <w:tcPr>
            <w:tcW w:w="1430" w:type="dxa"/>
            <w:vMerge/>
            <w:shd w:val="clear" w:color="auto" w:fill="auto"/>
          </w:tcPr>
          <w:p w14:paraId="41715107" w14:textId="77777777" w:rsidR="007023F1" w:rsidRPr="007023F1" w:rsidRDefault="007023F1" w:rsidP="007023F1">
            <w:pPr>
              <w:spacing w:after="0"/>
              <w:ind w:right="-51"/>
              <w:rPr>
                <w:sz w:val="18"/>
                <w:szCs w:val="18"/>
              </w:rPr>
            </w:pPr>
          </w:p>
        </w:tc>
        <w:tc>
          <w:tcPr>
            <w:tcW w:w="331" w:type="dxa"/>
            <w:vMerge/>
            <w:shd w:val="clear" w:color="auto" w:fill="auto"/>
          </w:tcPr>
          <w:p w14:paraId="333E4333" w14:textId="77777777" w:rsidR="007023F1" w:rsidRPr="007023F1" w:rsidRDefault="007023F1" w:rsidP="007023F1">
            <w:pPr>
              <w:spacing w:after="0"/>
              <w:ind w:right="-51"/>
              <w:rPr>
                <w:sz w:val="18"/>
                <w:szCs w:val="18"/>
              </w:rPr>
            </w:pPr>
          </w:p>
        </w:tc>
      </w:tr>
      <w:tr w:rsidR="007023F1" w:rsidRPr="007023F1" w14:paraId="79E514D4" w14:textId="77777777" w:rsidTr="00F526C7">
        <w:trPr>
          <w:trHeight w:val="265"/>
          <w:jc w:val="center"/>
        </w:trPr>
        <w:tc>
          <w:tcPr>
            <w:tcW w:w="4947" w:type="dxa"/>
            <w:gridSpan w:val="3"/>
            <w:shd w:val="clear" w:color="auto" w:fill="auto"/>
          </w:tcPr>
          <w:p w14:paraId="2A080670" w14:textId="77777777" w:rsidR="007023F1" w:rsidRPr="007023F1" w:rsidRDefault="007023F1" w:rsidP="007023F1">
            <w:pPr>
              <w:spacing w:after="0"/>
              <w:ind w:right="-51"/>
              <w:rPr>
                <w:sz w:val="18"/>
                <w:szCs w:val="18"/>
              </w:rPr>
            </w:pPr>
          </w:p>
        </w:tc>
        <w:tc>
          <w:tcPr>
            <w:tcW w:w="1430" w:type="dxa"/>
            <w:vMerge/>
            <w:shd w:val="clear" w:color="auto" w:fill="auto"/>
          </w:tcPr>
          <w:p w14:paraId="10EBC0CB" w14:textId="77777777" w:rsidR="007023F1" w:rsidRPr="007023F1" w:rsidRDefault="007023F1" w:rsidP="007023F1">
            <w:pPr>
              <w:spacing w:after="0"/>
              <w:ind w:right="-51"/>
              <w:rPr>
                <w:sz w:val="18"/>
                <w:szCs w:val="18"/>
              </w:rPr>
            </w:pPr>
          </w:p>
        </w:tc>
        <w:tc>
          <w:tcPr>
            <w:tcW w:w="331" w:type="dxa"/>
            <w:vMerge/>
            <w:shd w:val="clear" w:color="auto" w:fill="auto"/>
          </w:tcPr>
          <w:p w14:paraId="3F4FF7E0" w14:textId="77777777" w:rsidR="007023F1" w:rsidRPr="007023F1" w:rsidRDefault="007023F1" w:rsidP="007023F1">
            <w:pPr>
              <w:spacing w:after="0"/>
              <w:ind w:right="-51"/>
              <w:rPr>
                <w:sz w:val="18"/>
                <w:szCs w:val="18"/>
              </w:rPr>
            </w:pPr>
          </w:p>
        </w:tc>
      </w:tr>
      <w:tr w:rsidR="007023F1" w:rsidRPr="007023F1" w14:paraId="3BF248C6" w14:textId="77777777" w:rsidTr="00F526C7">
        <w:trPr>
          <w:trHeight w:val="265"/>
          <w:jc w:val="center"/>
        </w:trPr>
        <w:tc>
          <w:tcPr>
            <w:tcW w:w="4947" w:type="dxa"/>
            <w:gridSpan w:val="3"/>
            <w:shd w:val="clear" w:color="auto" w:fill="auto"/>
          </w:tcPr>
          <w:p w14:paraId="645CFBA7" w14:textId="77777777" w:rsidR="007023F1" w:rsidRPr="007023F1" w:rsidRDefault="007023F1" w:rsidP="007023F1">
            <w:pPr>
              <w:spacing w:after="0"/>
              <w:ind w:right="-51"/>
              <w:rPr>
                <w:sz w:val="18"/>
                <w:szCs w:val="18"/>
              </w:rPr>
            </w:pPr>
          </w:p>
        </w:tc>
        <w:tc>
          <w:tcPr>
            <w:tcW w:w="1430" w:type="dxa"/>
            <w:vMerge/>
            <w:shd w:val="clear" w:color="auto" w:fill="auto"/>
          </w:tcPr>
          <w:p w14:paraId="5E2F3292" w14:textId="77777777" w:rsidR="007023F1" w:rsidRPr="007023F1" w:rsidRDefault="007023F1" w:rsidP="007023F1">
            <w:pPr>
              <w:spacing w:after="0"/>
              <w:ind w:right="-51"/>
              <w:rPr>
                <w:sz w:val="18"/>
                <w:szCs w:val="18"/>
              </w:rPr>
            </w:pPr>
          </w:p>
        </w:tc>
        <w:tc>
          <w:tcPr>
            <w:tcW w:w="331" w:type="dxa"/>
            <w:vMerge/>
            <w:shd w:val="clear" w:color="auto" w:fill="auto"/>
          </w:tcPr>
          <w:p w14:paraId="53B4035F" w14:textId="77777777" w:rsidR="007023F1" w:rsidRPr="007023F1" w:rsidRDefault="007023F1" w:rsidP="007023F1">
            <w:pPr>
              <w:spacing w:after="0"/>
              <w:ind w:right="-51"/>
              <w:rPr>
                <w:sz w:val="18"/>
                <w:szCs w:val="18"/>
              </w:rPr>
            </w:pPr>
          </w:p>
        </w:tc>
      </w:tr>
      <w:tr w:rsidR="007023F1" w:rsidRPr="007023F1" w14:paraId="437E7460" w14:textId="77777777" w:rsidTr="00F526C7">
        <w:trPr>
          <w:trHeight w:val="265"/>
          <w:jc w:val="center"/>
        </w:trPr>
        <w:tc>
          <w:tcPr>
            <w:tcW w:w="1888" w:type="dxa"/>
            <w:shd w:val="clear" w:color="auto" w:fill="auto"/>
          </w:tcPr>
          <w:p w14:paraId="58DEB808" w14:textId="77777777" w:rsidR="007023F1" w:rsidRPr="007023F1" w:rsidRDefault="007023F1" w:rsidP="007023F1">
            <w:pPr>
              <w:spacing w:after="0"/>
              <w:ind w:right="-51"/>
              <w:rPr>
                <w:sz w:val="18"/>
                <w:szCs w:val="18"/>
              </w:rPr>
            </w:pPr>
          </w:p>
        </w:tc>
        <w:tc>
          <w:tcPr>
            <w:tcW w:w="3059" w:type="dxa"/>
            <w:gridSpan w:val="2"/>
            <w:shd w:val="clear" w:color="auto" w:fill="auto"/>
          </w:tcPr>
          <w:p w14:paraId="7346FE85" w14:textId="77777777" w:rsidR="007023F1" w:rsidRPr="007023F1" w:rsidRDefault="007023F1" w:rsidP="007023F1">
            <w:pPr>
              <w:spacing w:after="0"/>
              <w:ind w:right="-51"/>
              <w:rPr>
                <w:sz w:val="18"/>
                <w:szCs w:val="18"/>
              </w:rPr>
            </w:pPr>
          </w:p>
        </w:tc>
        <w:tc>
          <w:tcPr>
            <w:tcW w:w="1761" w:type="dxa"/>
            <w:gridSpan w:val="2"/>
            <w:shd w:val="clear" w:color="auto" w:fill="auto"/>
          </w:tcPr>
          <w:p w14:paraId="059F1893" w14:textId="77777777" w:rsidR="007023F1" w:rsidRPr="007023F1" w:rsidRDefault="007023F1" w:rsidP="007023F1">
            <w:pPr>
              <w:spacing w:after="0"/>
              <w:ind w:right="-51"/>
              <w:rPr>
                <w:sz w:val="18"/>
                <w:szCs w:val="18"/>
              </w:rPr>
            </w:pPr>
          </w:p>
        </w:tc>
      </w:tr>
      <w:tr w:rsidR="007023F1" w:rsidRPr="007023F1" w14:paraId="6ECE860C" w14:textId="77777777" w:rsidTr="00F526C7">
        <w:trPr>
          <w:trHeight w:val="265"/>
          <w:jc w:val="center"/>
        </w:trPr>
        <w:tc>
          <w:tcPr>
            <w:tcW w:w="4947" w:type="dxa"/>
            <w:gridSpan w:val="3"/>
            <w:shd w:val="clear" w:color="auto" w:fill="auto"/>
          </w:tcPr>
          <w:p w14:paraId="654370D2" w14:textId="77777777" w:rsidR="007023F1" w:rsidRPr="007023F1" w:rsidRDefault="007023F1" w:rsidP="007023F1">
            <w:pPr>
              <w:spacing w:after="0"/>
              <w:ind w:right="-51"/>
              <w:rPr>
                <w:sz w:val="18"/>
                <w:szCs w:val="18"/>
              </w:rPr>
            </w:pPr>
          </w:p>
        </w:tc>
        <w:tc>
          <w:tcPr>
            <w:tcW w:w="1761" w:type="dxa"/>
            <w:gridSpan w:val="2"/>
            <w:shd w:val="clear" w:color="auto" w:fill="auto"/>
          </w:tcPr>
          <w:p w14:paraId="674C2258" w14:textId="77777777" w:rsidR="007023F1" w:rsidRPr="007023F1" w:rsidRDefault="007023F1" w:rsidP="007023F1">
            <w:pPr>
              <w:spacing w:after="0"/>
              <w:ind w:right="-51"/>
              <w:rPr>
                <w:sz w:val="18"/>
                <w:szCs w:val="18"/>
              </w:rPr>
            </w:pPr>
          </w:p>
        </w:tc>
      </w:tr>
      <w:tr w:rsidR="007023F1" w:rsidRPr="007023F1" w14:paraId="1909F32E" w14:textId="77777777" w:rsidTr="00F526C7">
        <w:trPr>
          <w:trHeight w:val="265"/>
          <w:jc w:val="center"/>
        </w:trPr>
        <w:tc>
          <w:tcPr>
            <w:tcW w:w="4947" w:type="dxa"/>
            <w:gridSpan w:val="3"/>
            <w:shd w:val="clear" w:color="auto" w:fill="auto"/>
          </w:tcPr>
          <w:p w14:paraId="03F972C6" w14:textId="77777777" w:rsidR="007023F1" w:rsidRPr="007023F1" w:rsidRDefault="007023F1" w:rsidP="007023F1">
            <w:pPr>
              <w:spacing w:after="0"/>
              <w:ind w:right="-51"/>
              <w:rPr>
                <w:sz w:val="18"/>
                <w:szCs w:val="18"/>
              </w:rPr>
            </w:pPr>
          </w:p>
        </w:tc>
        <w:tc>
          <w:tcPr>
            <w:tcW w:w="1761" w:type="dxa"/>
            <w:gridSpan w:val="2"/>
            <w:shd w:val="clear" w:color="auto" w:fill="auto"/>
          </w:tcPr>
          <w:p w14:paraId="13B4C583" w14:textId="77777777" w:rsidR="007023F1" w:rsidRPr="007023F1" w:rsidRDefault="007023F1" w:rsidP="007023F1">
            <w:pPr>
              <w:spacing w:after="0"/>
              <w:ind w:right="-51"/>
              <w:rPr>
                <w:sz w:val="18"/>
                <w:szCs w:val="18"/>
              </w:rPr>
            </w:pPr>
          </w:p>
        </w:tc>
      </w:tr>
      <w:tr w:rsidR="007023F1" w:rsidRPr="007023F1" w14:paraId="3C49D56B" w14:textId="77777777" w:rsidTr="00F526C7">
        <w:trPr>
          <w:trHeight w:val="265"/>
          <w:jc w:val="center"/>
        </w:trPr>
        <w:tc>
          <w:tcPr>
            <w:tcW w:w="4947" w:type="dxa"/>
            <w:gridSpan w:val="3"/>
            <w:shd w:val="clear" w:color="auto" w:fill="auto"/>
          </w:tcPr>
          <w:p w14:paraId="2DC2F538" w14:textId="77777777" w:rsidR="007023F1" w:rsidRPr="007023F1" w:rsidRDefault="007023F1" w:rsidP="007023F1">
            <w:pPr>
              <w:spacing w:after="0"/>
              <w:ind w:right="-51"/>
              <w:rPr>
                <w:sz w:val="18"/>
                <w:szCs w:val="18"/>
              </w:rPr>
            </w:pPr>
          </w:p>
        </w:tc>
        <w:tc>
          <w:tcPr>
            <w:tcW w:w="1761" w:type="dxa"/>
            <w:gridSpan w:val="2"/>
            <w:shd w:val="clear" w:color="auto" w:fill="auto"/>
          </w:tcPr>
          <w:p w14:paraId="2B462017" w14:textId="77777777" w:rsidR="007023F1" w:rsidRPr="007023F1" w:rsidRDefault="007023F1" w:rsidP="007023F1">
            <w:pPr>
              <w:spacing w:after="0"/>
              <w:ind w:right="-51"/>
              <w:rPr>
                <w:sz w:val="18"/>
                <w:szCs w:val="18"/>
              </w:rPr>
            </w:pPr>
          </w:p>
        </w:tc>
      </w:tr>
    </w:tbl>
    <w:p w14:paraId="778D3326" w14:textId="77777777" w:rsidR="007023F1" w:rsidRPr="007023F1" w:rsidRDefault="007023F1" w:rsidP="007023F1">
      <w:pPr>
        <w:spacing w:before="240"/>
        <w:ind w:right="-51"/>
        <w:rPr>
          <w:b/>
          <w:bCs/>
        </w:rPr>
      </w:pPr>
    </w:p>
    <w:p w14:paraId="7EF02B5E" w14:textId="77777777" w:rsidR="007023F1" w:rsidRPr="007023F1" w:rsidRDefault="007023F1" w:rsidP="007023F1">
      <w:pPr>
        <w:spacing w:before="240"/>
        <w:ind w:right="-51"/>
        <w:rPr>
          <w:b/>
          <w:bCs/>
        </w:rPr>
      </w:pPr>
    </w:p>
    <w:p w14:paraId="5EBCAB02" w14:textId="77777777" w:rsidR="007023F1" w:rsidRPr="007023F1" w:rsidRDefault="007023F1" w:rsidP="007023F1">
      <w:pPr>
        <w:spacing w:before="360" w:after="240"/>
        <w:ind w:right="-51"/>
        <w:rPr>
          <w:b/>
          <w:bCs/>
          <w:sz w:val="22"/>
          <w:szCs w:val="22"/>
        </w:rPr>
      </w:pPr>
    </w:p>
    <w:p w14:paraId="3DE8EDD3" w14:textId="0B5A55FF" w:rsidR="00213EE2" w:rsidRPr="00213EE2" w:rsidRDefault="007023F1" w:rsidP="00213EE2">
      <w:pPr>
        <w:spacing w:before="360" w:after="240"/>
        <w:ind w:right="-51"/>
        <w:rPr>
          <w:b/>
          <w:bCs/>
          <w:sz w:val="22"/>
          <w:szCs w:val="22"/>
        </w:rPr>
      </w:pPr>
      <w:r>
        <w:br w:type="page"/>
      </w:r>
      <w:r w:rsidR="00213EE2">
        <w:rPr>
          <w:b/>
          <w:bCs/>
          <w:sz w:val="22"/>
          <w:szCs w:val="22"/>
        </w:rPr>
        <w:t>Upute za tijela izdavatelje</w:t>
      </w:r>
      <w:r w:rsidR="00213EE2" w:rsidRPr="00213EE2">
        <w:rPr>
          <w:b/>
          <w:bCs/>
          <w:sz w:val="22"/>
          <w:szCs w:val="22"/>
        </w:rPr>
        <w:t>:</w:t>
      </w:r>
    </w:p>
    <w:p w14:paraId="2BF89CCF" w14:textId="135B4DCB" w:rsidR="00213EE2" w:rsidRPr="00213EE2" w:rsidRDefault="00213EE2" w:rsidP="00213EE2">
      <w:pPr>
        <w:ind w:right="-51"/>
        <w:rPr>
          <w:sz w:val="22"/>
          <w:szCs w:val="22"/>
        </w:rPr>
      </w:pPr>
      <w:r w:rsidRPr="00213EE2">
        <w:rPr>
          <w:sz w:val="22"/>
          <w:szCs w:val="22"/>
        </w:rPr>
        <w:t>1.</w:t>
      </w:r>
      <w:r w:rsidRPr="00213EE2">
        <w:rPr>
          <w:sz w:val="22"/>
          <w:szCs w:val="22"/>
        </w:rPr>
        <w:tab/>
        <w:t xml:space="preserve">Sadašnje prezime/na </w:t>
      </w:r>
      <w:r>
        <w:rPr>
          <w:sz w:val="22"/>
          <w:szCs w:val="22"/>
        </w:rPr>
        <w:t>nositelja</w:t>
      </w:r>
    </w:p>
    <w:p w14:paraId="7BA46CEA" w14:textId="6F1E4627" w:rsidR="00213EE2" w:rsidRPr="00213EE2" w:rsidRDefault="00213EE2" w:rsidP="00213EE2">
      <w:pPr>
        <w:ind w:left="705" w:right="-51" w:hanging="705"/>
        <w:rPr>
          <w:sz w:val="22"/>
          <w:szCs w:val="22"/>
        </w:rPr>
      </w:pPr>
      <w:r w:rsidRPr="00213EE2">
        <w:rPr>
          <w:sz w:val="22"/>
          <w:szCs w:val="22"/>
        </w:rPr>
        <w:t>2.</w:t>
      </w:r>
      <w:r w:rsidRPr="00213EE2">
        <w:rPr>
          <w:sz w:val="22"/>
          <w:szCs w:val="22"/>
        </w:rPr>
        <w:tab/>
        <w:t xml:space="preserve">Sadašnje ime/na </w:t>
      </w:r>
      <w:r>
        <w:rPr>
          <w:sz w:val="22"/>
          <w:szCs w:val="22"/>
        </w:rPr>
        <w:t>nositelja</w:t>
      </w:r>
    </w:p>
    <w:p w14:paraId="6DF3444B" w14:textId="0AB3B319" w:rsidR="00213EE2" w:rsidRPr="00213EE2" w:rsidRDefault="00213EE2" w:rsidP="00213EE2">
      <w:pPr>
        <w:ind w:right="-51"/>
        <w:rPr>
          <w:i/>
          <w:sz w:val="22"/>
          <w:szCs w:val="22"/>
        </w:rPr>
      </w:pPr>
      <w:r w:rsidRPr="00213EE2">
        <w:rPr>
          <w:i/>
          <w:sz w:val="22"/>
          <w:szCs w:val="22"/>
        </w:rPr>
        <w:t>Upisuju se imena i prezimena navedena na osobnoj iskaznici ili u putovnici osobe u standardu UNICODE. Ako se ime ili prezime u standardu UNICODE ispisuje drukčije nego u ASCII kodu, mora se ispisati i u ASCII kodu u zagradama.</w:t>
      </w:r>
    </w:p>
    <w:p w14:paraId="288FD1AE" w14:textId="77777777" w:rsidR="00213EE2" w:rsidRPr="00213EE2" w:rsidRDefault="00213EE2" w:rsidP="00213EE2">
      <w:pPr>
        <w:ind w:right="-51"/>
        <w:rPr>
          <w:sz w:val="22"/>
          <w:szCs w:val="22"/>
        </w:rPr>
      </w:pPr>
      <w:r w:rsidRPr="00213EE2">
        <w:rPr>
          <w:sz w:val="22"/>
          <w:szCs w:val="22"/>
        </w:rPr>
        <w:t>3.a</w:t>
      </w:r>
      <w:r w:rsidRPr="00213EE2">
        <w:rPr>
          <w:sz w:val="22"/>
          <w:szCs w:val="22"/>
        </w:rPr>
        <w:tab/>
        <w:t xml:space="preserve">Datum rođenja (dd/mm/gggg) </w:t>
      </w:r>
    </w:p>
    <w:p w14:paraId="306BD15C" w14:textId="77777777" w:rsidR="00213EE2" w:rsidRPr="00213EE2" w:rsidRDefault="00213EE2" w:rsidP="00213EE2">
      <w:pPr>
        <w:ind w:right="-51"/>
        <w:rPr>
          <w:sz w:val="22"/>
          <w:szCs w:val="22"/>
        </w:rPr>
      </w:pPr>
      <w:r w:rsidRPr="00213EE2">
        <w:rPr>
          <w:sz w:val="22"/>
          <w:szCs w:val="22"/>
        </w:rPr>
        <w:t>3.b</w:t>
      </w:r>
      <w:r w:rsidRPr="00213EE2">
        <w:rPr>
          <w:sz w:val="22"/>
          <w:szCs w:val="22"/>
        </w:rPr>
        <w:tab/>
        <w:t xml:space="preserve">Mjesto rođenja (grad) </w:t>
      </w:r>
    </w:p>
    <w:p w14:paraId="334B8566" w14:textId="7EA8473E" w:rsidR="00213EE2" w:rsidRPr="00213EE2" w:rsidRDefault="00213EE2" w:rsidP="00213EE2">
      <w:pPr>
        <w:ind w:left="705" w:right="-51" w:hanging="705"/>
        <w:rPr>
          <w:sz w:val="22"/>
          <w:szCs w:val="22"/>
        </w:rPr>
      </w:pPr>
      <w:r w:rsidRPr="00213EE2">
        <w:rPr>
          <w:sz w:val="22"/>
          <w:szCs w:val="22"/>
        </w:rPr>
        <w:t>4.</w:t>
      </w:r>
      <w:r w:rsidRPr="00213EE2">
        <w:rPr>
          <w:sz w:val="22"/>
          <w:szCs w:val="22"/>
        </w:rPr>
        <w:tab/>
        <w:t xml:space="preserve">Identifikacijski broj člana posade nositelja (CID) koji je jednak broju u bazi podataka iz članka 25. stavka 2. Direktive (EU) 2017/2397. </w:t>
      </w:r>
    </w:p>
    <w:p w14:paraId="73495EC3" w14:textId="18460546" w:rsidR="00213EE2" w:rsidRPr="00213EE2" w:rsidRDefault="00213EE2" w:rsidP="00213EE2">
      <w:pPr>
        <w:ind w:right="-51"/>
        <w:rPr>
          <w:sz w:val="22"/>
          <w:szCs w:val="22"/>
        </w:rPr>
      </w:pPr>
      <w:r w:rsidRPr="00213EE2">
        <w:rPr>
          <w:sz w:val="22"/>
          <w:szCs w:val="22"/>
        </w:rPr>
        <w:t>5.</w:t>
      </w:r>
      <w:r w:rsidRPr="00213EE2">
        <w:rPr>
          <w:sz w:val="22"/>
          <w:szCs w:val="22"/>
        </w:rPr>
        <w:tab/>
        <w:t xml:space="preserve">Fotografija </w:t>
      </w:r>
      <w:r w:rsidR="00F526C7">
        <w:rPr>
          <w:sz w:val="22"/>
          <w:szCs w:val="22"/>
        </w:rPr>
        <w:t>nositelja</w:t>
      </w:r>
    </w:p>
    <w:p w14:paraId="60C54E55" w14:textId="77777777" w:rsidR="00213EE2" w:rsidRPr="00213EE2" w:rsidRDefault="00213EE2" w:rsidP="00213EE2">
      <w:pPr>
        <w:ind w:right="-51"/>
        <w:rPr>
          <w:sz w:val="22"/>
          <w:szCs w:val="22"/>
        </w:rPr>
      </w:pPr>
      <w:r w:rsidRPr="00213EE2">
        <w:rPr>
          <w:sz w:val="22"/>
          <w:szCs w:val="22"/>
        </w:rPr>
        <w:t>6.</w:t>
      </w:r>
      <w:r w:rsidRPr="00213EE2">
        <w:rPr>
          <w:sz w:val="22"/>
          <w:szCs w:val="22"/>
        </w:rPr>
        <w:tab/>
        <w:t xml:space="preserve">Serijski broj svjedodžbe </w:t>
      </w:r>
    </w:p>
    <w:p w14:paraId="0C5AF783" w14:textId="77777777" w:rsidR="00213EE2" w:rsidRPr="00213EE2" w:rsidRDefault="00213EE2" w:rsidP="00213EE2">
      <w:pPr>
        <w:ind w:right="-51" w:firstLine="708"/>
        <w:rPr>
          <w:sz w:val="22"/>
          <w:szCs w:val="22"/>
        </w:rPr>
      </w:pPr>
      <w:r w:rsidRPr="00213EE2">
        <w:rPr>
          <w:sz w:val="22"/>
          <w:szCs w:val="22"/>
        </w:rPr>
        <w:t xml:space="preserve">Serijski broj svjedodžbe sastoji se od: </w:t>
      </w:r>
    </w:p>
    <w:p w14:paraId="18D60DE5" w14:textId="77777777" w:rsidR="00213EE2" w:rsidRPr="00213EE2" w:rsidRDefault="00213EE2" w:rsidP="00213EE2">
      <w:pPr>
        <w:tabs>
          <w:tab w:val="left" w:pos="1276"/>
        </w:tabs>
        <w:ind w:left="1276" w:right="-51" w:hanging="568"/>
        <w:rPr>
          <w:sz w:val="22"/>
          <w:szCs w:val="22"/>
        </w:rPr>
      </w:pPr>
      <w:r w:rsidRPr="00213EE2">
        <w:rPr>
          <w:sz w:val="22"/>
          <w:szCs w:val="22"/>
        </w:rPr>
        <w:t>—</w:t>
      </w:r>
      <w:r w:rsidRPr="00213EE2">
        <w:rPr>
          <w:sz w:val="22"/>
          <w:szCs w:val="22"/>
        </w:rPr>
        <w:tab/>
        <w:t xml:space="preserve">CID-a člana posade, </w:t>
      </w:r>
    </w:p>
    <w:p w14:paraId="3946BE0D" w14:textId="77777777" w:rsidR="00213EE2" w:rsidRPr="00213EE2" w:rsidRDefault="00213EE2" w:rsidP="00213EE2">
      <w:pPr>
        <w:tabs>
          <w:tab w:val="left" w:pos="1276"/>
        </w:tabs>
        <w:ind w:left="1276" w:right="-51" w:hanging="568"/>
        <w:rPr>
          <w:sz w:val="22"/>
          <w:szCs w:val="22"/>
        </w:rPr>
      </w:pPr>
      <w:r w:rsidRPr="00213EE2">
        <w:rPr>
          <w:sz w:val="22"/>
          <w:szCs w:val="22"/>
        </w:rPr>
        <w:t>—</w:t>
      </w:r>
      <w:r w:rsidRPr="00213EE2">
        <w:rPr>
          <w:sz w:val="22"/>
          <w:szCs w:val="22"/>
        </w:rPr>
        <w:tab/>
        <w:t xml:space="preserve">četveroznamenkastog broja dokumenta. </w:t>
      </w:r>
    </w:p>
    <w:p w14:paraId="69F5DDE0" w14:textId="77777777" w:rsidR="00213EE2" w:rsidRPr="00213EE2" w:rsidRDefault="00213EE2" w:rsidP="00213EE2">
      <w:pPr>
        <w:ind w:right="-51"/>
        <w:rPr>
          <w:sz w:val="22"/>
          <w:szCs w:val="22"/>
        </w:rPr>
      </w:pPr>
      <w:r w:rsidRPr="00213EE2">
        <w:rPr>
          <w:sz w:val="22"/>
          <w:szCs w:val="22"/>
        </w:rPr>
        <w:t>7.</w:t>
      </w:r>
      <w:r w:rsidRPr="00213EE2">
        <w:rPr>
          <w:sz w:val="22"/>
          <w:szCs w:val="22"/>
        </w:rPr>
        <w:tab/>
        <w:t xml:space="preserve">Datum izdavanja svjedodžbe </w:t>
      </w:r>
    </w:p>
    <w:p w14:paraId="184DBC75" w14:textId="77777777" w:rsidR="00213EE2" w:rsidRPr="00213EE2" w:rsidRDefault="00213EE2" w:rsidP="00213EE2">
      <w:pPr>
        <w:ind w:right="-51"/>
        <w:rPr>
          <w:sz w:val="22"/>
          <w:szCs w:val="22"/>
        </w:rPr>
      </w:pPr>
      <w:r w:rsidRPr="00213EE2">
        <w:rPr>
          <w:sz w:val="22"/>
          <w:szCs w:val="22"/>
        </w:rPr>
        <w:t>8.</w:t>
      </w:r>
      <w:r w:rsidRPr="00213EE2">
        <w:rPr>
          <w:sz w:val="22"/>
          <w:szCs w:val="22"/>
        </w:rPr>
        <w:tab/>
        <w:t xml:space="preserve">Datum isteka </w:t>
      </w:r>
    </w:p>
    <w:p w14:paraId="7943A56C" w14:textId="77777777" w:rsidR="00213EE2" w:rsidRPr="00213EE2" w:rsidRDefault="00213EE2" w:rsidP="00213EE2">
      <w:pPr>
        <w:spacing w:after="240"/>
        <w:ind w:right="-51"/>
        <w:rPr>
          <w:sz w:val="22"/>
          <w:szCs w:val="22"/>
        </w:rPr>
      </w:pPr>
      <w:r w:rsidRPr="00213EE2">
        <w:rPr>
          <w:sz w:val="22"/>
          <w:szCs w:val="22"/>
        </w:rPr>
        <w:t>9.</w:t>
      </w:r>
      <w:r w:rsidRPr="00213EE2">
        <w:rPr>
          <w:sz w:val="22"/>
          <w:szCs w:val="22"/>
        </w:rPr>
        <w:tab/>
        <w:t>Nadležno tijelo koje je izdalo svjedodžbu</w:t>
      </w:r>
    </w:p>
    <w:p w14:paraId="332E2708" w14:textId="77777777" w:rsidR="00213EE2" w:rsidRPr="00213EE2" w:rsidRDefault="00213EE2" w:rsidP="00213EE2">
      <w:pPr>
        <w:spacing w:after="240"/>
        <w:ind w:right="-51"/>
        <w:rPr>
          <w:sz w:val="22"/>
          <w:szCs w:val="22"/>
        </w:rPr>
      </w:pPr>
    </w:p>
    <w:p w14:paraId="0C9C2F0F" w14:textId="0D72F92F" w:rsidR="00213EE2" w:rsidRPr="00213EE2" w:rsidRDefault="00213EE2" w:rsidP="00213EE2">
      <w:pPr>
        <w:ind w:right="-51"/>
        <w:rPr>
          <w:i/>
          <w:iCs/>
          <w:sz w:val="22"/>
          <w:szCs w:val="22"/>
        </w:rPr>
      </w:pPr>
      <w:r w:rsidRPr="00213EE2">
        <w:rPr>
          <w:i/>
          <w:iCs/>
          <w:sz w:val="22"/>
          <w:szCs w:val="22"/>
        </w:rPr>
        <w:t xml:space="preserve">Fizička obilježja svjedodžbe </w:t>
      </w:r>
      <w:r w:rsidR="00F526C7" w:rsidRPr="00F526C7">
        <w:rPr>
          <w:i/>
          <w:iCs/>
          <w:sz w:val="22"/>
          <w:szCs w:val="22"/>
        </w:rPr>
        <w:t>o dopunskoj osposobljenosti za radiooperatera</w:t>
      </w:r>
      <w:r w:rsidRPr="00213EE2">
        <w:rPr>
          <w:i/>
          <w:iCs/>
          <w:sz w:val="22"/>
          <w:szCs w:val="22"/>
        </w:rPr>
        <w:t xml:space="preserve">: </w:t>
      </w:r>
    </w:p>
    <w:p w14:paraId="5EC5FB0F" w14:textId="6B52A8C4" w:rsidR="00213EE2" w:rsidRPr="00213EE2" w:rsidRDefault="00213EE2" w:rsidP="00213EE2">
      <w:pPr>
        <w:ind w:right="-51"/>
        <w:rPr>
          <w:sz w:val="22"/>
          <w:szCs w:val="22"/>
        </w:rPr>
      </w:pPr>
      <w:r w:rsidRPr="00213EE2">
        <w:rPr>
          <w:sz w:val="22"/>
          <w:szCs w:val="22"/>
        </w:rPr>
        <w:t xml:space="preserve">Pozadina je </w:t>
      </w:r>
      <w:r w:rsidR="00F526C7">
        <w:rPr>
          <w:sz w:val="22"/>
          <w:szCs w:val="22"/>
        </w:rPr>
        <w:t>sive</w:t>
      </w:r>
      <w:r w:rsidRPr="00213EE2">
        <w:rPr>
          <w:sz w:val="22"/>
          <w:szCs w:val="22"/>
        </w:rPr>
        <w:t xml:space="preserve"> boje Pantone </w:t>
      </w:r>
      <w:r w:rsidR="00F526C7">
        <w:rPr>
          <w:sz w:val="22"/>
          <w:szCs w:val="22"/>
        </w:rPr>
        <w:t>537</w:t>
      </w:r>
      <w:r w:rsidRPr="00213EE2">
        <w:rPr>
          <w:sz w:val="22"/>
          <w:szCs w:val="22"/>
        </w:rPr>
        <w:t xml:space="preserve">C. </w:t>
      </w:r>
    </w:p>
    <w:p w14:paraId="6C3D5985" w14:textId="77777777" w:rsidR="00213EE2" w:rsidRPr="00213EE2" w:rsidRDefault="00213EE2" w:rsidP="00213EE2">
      <w:pPr>
        <w:ind w:right="-51"/>
        <w:rPr>
          <w:sz w:val="22"/>
          <w:szCs w:val="22"/>
        </w:rPr>
      </w:pPr>
      <w:r w:rsidRPr="00213EE2">
        <w:rPr>
          <w:sz w:val="22"/>
          <w:szCs w:val="22"/>
        </w:rPr>
        <w:t>Format dokumenta je ID-1 u skladu s normom ISO/IEC 7810.</w:t>
      </w:r>
    </w:p>
    <w:p w14:paraId="70064DCA" w14:textId="5FAEEE2F" w:rsidR="00213EE2" w:rsidRDefault="00213EE2">
      <w:pPr>
        <w:spacing w:after="160" w:line="259" w:lineRule="auto"/>
        <w:jc w:val="left"/>
      </w:pPr>
      <w:r>
        <w:br w:type="page"/>
      </w:r>
    </w:p>
    <w:p w14:paraId="54F45EE2" w14:textId="77777777" w:rsidR="007023F1" w:rsidRDefault="007023F1">
      <w:pPr>
        <w:spacing w:after="160" w:line="259" w:lineRule="auto"/>
        <w:jc w:val="left"/>
        <w:rPr>
          <w:rFonts w:eastAsiaTheme="majorEastAsia" w:cstheme="majorBidi"/>
          <w:b/>
          <w:sz w:val="22"/>
          <w:szCs w:val="26"/>
        </w:rPr>
      </w:pPr>
    </w:p>
    <w:p w14:paraId="31358D21" w14:textId="06369553" w:rsidR="003C671C" w:rsidRPr="003C671C" w:rsidRDefault="003C671C" w:rsidP="003C671C">
      <w:pPr>
        <w:pStyle w:val="Naslov2"/>
        <w:jc w:val="left"/>
        <w:rPr>
          <w:szCs w:val="22"/>
        </w:rPr>
      </w:pPr>
      <w:r w:rsidRPr="00E235DB">
        <w:t>V.</w:t>
      </w:r>
      <w:r w:rsidR="00D42EA2">
        <w:t>I</w:t>
      </w:r>
      <w:r w:rsidR="00CF03E1">
        <w:t xml:space="preserve"> – Dnevnik rada</w:t>
      </w:r>
    </w:p>
    <w:p w14:paraId="1F1985FA" w14:textId="11562166" w:rsidR="00FF5D5A" w:rsidRDefault="00FF5D5A" w:rsidP="008516F2"/>
    <w:p w14:paraId="49DBAD02" w14:textId="304BFDBA" w:rsidR="006B759E" w:rsidRPr="00604ABB" w:rsidRDefault="00D40A65" w:rsidP="006B759E">
      <w:pPr>
        <w:spacing w:after="720"/>
        <w:ind w:right="-51"/>
        <w:jc w:val="center"/>
        <w:rPr>
          <w:sz w:val="22"/>
          <w:szCs w:val="22"/>
        </w:rPr>
      </w:pPr>
      <w:r>
        <w:rPr>
          <w:noProof/>
          <w:sz w:val="22"/>
          <w:szCs w:val="22"/>
          <w:lang w:val="en-GB" w:eastAsia="en-GB"/>
        </w:rPr>
        <w:drawing>
          <wp:anchor distT="0" distB="0" distL="114300" distR="114300" simplePos="0" relativeHeight="251666432" behindDoc="0" locked="0" layoutInCell="1" allowOverlap="1" wp14:anchorId="28EB4AEE" wp14:editId="4016F710">
            <wp:simplePos x="0" y="0"/>
            <wp:positionH relativeFrom="column">
              <wp:posOffset>5156767</wp:posOffset>
            </wp:positionH>
            <wp:positionV relativeFrom="paragraph">
              <wp:posOffset>476494</wp:posOffset>
            </wp:positionV>
            <wp:extent cx="992182" cy="67212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png.png"/>
                    <pic:cNvPicPr/>
                  </pic:nvPicPr>
                  <pic:blipFill>
                    <a:blip r:embed="rId47">
                      <a:extLst>
                        <a:ext uri="{28A0092B-C50C-407E-A947-70E740481C1C}">
                          <a14:useLocalDpi xmlns:a14="http://schemas.microsoft.com/office/drawing/2010/main" val="0"/>
                        </a:ext>
                      </a:extLst>
                    </a:blip>
                    <a:stretch>
                      <a:fillRect/>
                    </a:stretch>
                  </pic:blipFill>
                  <pic:spPr>
                    <a:xfrm>
                      <a:off x="0" y="0"/>
                      <a:ext cx="1012723" cy="686038"/>
                    </a:xfrm>
                    <a:prstGeom prst="rect">
                      <a:avLst/>
                    </a:prstGeom>
                  </pic:spPr>
                </pic:pic>
              </a:graphicData>
            </a:graphic>
            <wp14:sizeRelH relativeFrom="margin">
              <wp14:pctWidth>0</wp14:pctWidth>
            </wp14:sizeRelH>
            <wp14:sizeRelV relativeFrom="margin">
              <wp14:pctHeight>0</wp14:pctHeight>
            </wp14:sizeRelV>
          </wp:anchor>
        </w:drawing>
      </w:r>
      <w:r w:rsidR="006B759E" w:rsidRPr="00604ABB">
        <w:rPr>
          <w:sz w:val="22"/>
          <w:szCs w:val="22"/>
        </w:rPr>
        <w:t xml:space="preserve">Stranica 1. obrasca </w:t>
      </w:r>
    </w:p>
    <w:p w14:paraId="0B890B42" w14:textId="15D07B6C" w:rsidR="006B759E" w:rsidRPr="00604ABB" w:rsidRDefault="00FA0539" w:rsidP="006B759E">
      <w:pPr>
        <w:spacing w:after="360"/>
        <w:ind w:right="-51"/>
        <w:jc w:val="right"/>
        <w:rPr>
          <w:sz w:val="22"/>
          <w:szCs w:val="22"/>
        </w:rPr>
      </w:pPr>
      <w:r w:rsidRPr="00604ABB">
        <w:rPr>
          <w:noProof/>
          <w:sz w:val="22"/>
          <w:szCs w:val="22"/>
          <w:lang w:eastAsia="hr-HR"/>
        </w:rPr>
        <w:t xml:space="preserve"> </w:t>
      </w:r>
    </w:p>
    <w:p w14:paraId="23819B2D" w14:textId="77777777" w:rsidR="006B759E" w:rsidRPr="00604ABB" w:rsidRDefault="006B759E" w:rsidP="006B759E">
      <w:pPr>
        <w:spacing w:before="240" w:after="720"/>
        <w:ind w:right="-51"/>
        <w:rPr>
          <w:sz w:val="22"/>
          <w:szCs w:val="22"/>
        </w:rPr>
      </w:pPr>
      <w:r w:rsidRPr="00604ABB">
        <w:rPr>
          <w:sz w:val="22"/>
          <w:szCs w:val="22"/>
        </w:rPr>
        <w:t>Republika Hrvatska</w:t>
      </w:r>
    </w:p>
    <w:p w14:paraId="3E2AC9AA" w14:textId="0D77D8C2" w:rsidR="006B759E" w:rsidRPr="00604ABB" w:rsidRDefault="006B759E" w:rsidP="006B759E">
      <w:pPr>
        <w:spacing w:after="1440"/>
        <w:ind w:right="-51"/>
        <w:jc w:val="center"/>
        <w:rPr>
          <w:sz w:val="22"/>
          <w:szCs w:val="22"/>
        </w:rPr>
      </w:pPr>
      <w:r>
        <w:rPr>
          <w:b/>
          <w:bCs/>
          <w:sz w:val="22"/>
          <w:szCs w:val="22"/>
        </w:rPr>
        <w:t>Dnevnik rada</w:t>
      </w:r>
      <w:r w:rsidRPr="00604ABB">
        <w:rPr>
          <w:b/>
          <w:bCs/>
          <w:sz w:val="22"/>
          <w:szCs w:val="22"/>
        </w:rPr>
        <w:t xml:space="preserve"> </w:t>
      </w:r>
    </w:p>
    <w:p w14:paraId="0A876111" w14:textId="43333D9C" w:rsidR="006B759E" w:rsidRPr="00604ABB" w:rsidRDefault="006B759E" w:rsidP="006B759E">
      <w:pPr>
        <w:spacing w:before="480" w:after="0"/>
        <w:ind w:right="-51"/>
        <w:rPr>
          <w:sz w:val="22"/>
          <w:szCs w:val="22"/>
        </w:rPr>
      </w:pPr>
      <w:r w:rsidRPr="00604ABB">
        <w:rPr>
          <w:sz w:val="22"/>
          <w:szCs w:val="22"/>
        </w:rPr>
        <w:t xml:space="preserve">Serijski broj </w:t>
      </w:r>
      <w:r w:rsidR="00FA0539">
        <w:rPr>
          <w:sz w:val="22"/>
          <w:szCs w:val="22"/>
        </w:rPr>
        <w:t>dnevnika rada</w:t>
      </w:r>
      <w:r w:rsidRPr="00604ABB">
        <w:rPr>
          <w:sz w:val="22"/>
          <w:szCs w:val="22"/>
        </w:rPr>
        <w:t xml:space="preserve">: </w:t>
      </w:r>
    </w:p>
    <w:p w14:paraId="06A388A5" w14:textId="77777777" w:rsidR="006B759E" w:rsidRPr="00604ABB" w:rsidRDefault="006B759E" w:rsidP="006B759E">
      <w:pPr>
        <w:spacing w:before="480" w:after="0"/>
        <w:ind w:right="-51"/>
        <w:rPr>
          <w:sz w:val="22"/>
          <w:szCs w:val="22"/>
        </w:rPr>
      </w:pPr>
      <w:r w:rsidRPr="00604ABB">
        <w:rPr>
          <w:sz w:val="22"/>
          <w:szCs w:val="22"/>
        </w:rPr>
        <w:t xml:space="preserve">Datum izdavanja: </w:t>
      </w:r>
    </w:p>
    <w:p w14:paraId="4ABDCFA6" w14:textId="70A70A4A" w:rsidR="006B759E" w:rsidRDefault="006B759E" w:rsidP="006B759E">
      <w:pPr>
        <w:spacing w:before="480" w:after="0"/>
        <w:ind w:right="-51"/>
        <w:rPr>
          <w:sz w:val="22"/>
          <w:szCs w:val="22"/>
        </w:rPr>
      </w:pPr>
      <w:r w:rsidRPr="00604ABB">
        <w:rPr>
          <w:sz w:val="22"/>
          <w:szCs w:val="22"/>
        </w:rPr>
        <w:t xml:space="preserve">Ime </w:t>
      </w:r>
      <w:r w:rsidR="00426120">
        <w:rPr>
          <w:sz w:val="22"/>
          <w:szCs w:val="22"/>
        </w:rPr>
        <w:t>plovila</w:t>
      </w:r>
      <w:r w:rsidRPr="00604ABB">
        <w:rPr>
          <w:sz w:val="22"/>
          <w:szCs w:val="22"/>
        </w:rPr>
        <w:t xml:space="preserve">: </w:t>
      </w:r>
    </w:p>
    <w:p w14:paraId="784AC489" w14:textId="7A65AC20" w:rsidR="00426120" w:rsidRPr="00604ABB" w:rsidRDefault="00426120" w:rsidP="006B759E">
      <w:pPr>
        <w:spacing w:before="480" w:after="0"/>
        <w:ind w:right="-51"/>
        <w:rPr>
          <w:sz w:val="22"/>
          <w:szCs w:val="22"/>
        </w:rPr>
      </w:pPr>
      <w:r>
        <w:rPr>
          <w:sz w:val="22"/>
          <w:szCs w:val="22"/>
        </w:rPr>
        <w:t>Oznaka plovila:</w:t>
      </w:r>
    </w:p>
    <w:p w14:paraId="6ED3E580" w14:textId="5CCF9E1B" w:rsidR="006B759E" w:rsidRPr="00604ABB" w:rsidRDefault="006B759E" w:rsidP="006B759E">
      <w:pPr>
        <w:spacing w:before="480" w:after="0"/>
        <w:ind w:right="-51"/>
        <w:rPr>
          <w:sz w:val="22"/>
          <w:szCs w:val="22"/>
        </w:rPr>
      </w:pPr>
      <w:r w:rsidRPr="00604ABB">
        <w:rPr>
          <w:sz w:val="22"/>
          <w:szCs w:val="22"/>
        </w:rPr>
        <w:t xml:space="preserve">Jedinstveni europski identifikacijski broj </w:t>
      </w:r>
      <w:r w:rsidR="00426120">
        <w:rPr>
          <w:sz w:val="22"/>
          <w:szCs w:val="22"/>
        </w:rPr>
        <w:t>plovila</w:t>
      </w:r>
      <w:r w:rsidRPr="00604ABB">
        <w:rPr>
          <w:sz w:val="22"/>
          <w:szCs w:val="22"/>
        </w:rPr>
        <w:t xml:space="preserve">: </w:t>
      </w:r>
    </w:p>
    <w:p w14:paraId="5218434E" w14:textId="1894D9AA" w:rsidR="006B759E" w:rsidRPr="00604ABB" w:rsidRDefault="006B759E" w:rsidP="006B759E">
      <w:pPr>
        <w:spacing w:before="480" w:after="0"/>
        <w:ind w:right="-51"/>
        <w:rPr>
          <w:sz w:val="22"/>
          <w:szCs w:val="22"/>
        </w:rPr>
      </w:pPr>
      <w:r w:rsidRPr="00604ABB">
        <w:rPr>
          <w:sz w:val="22"/>
          <w:szCs w:val="22"/>
        </w:rPr>
        <w:t xml:space="preserve">Nadležno tijelo </w:t>
      </w:r>
      <w:r>
        <w:rPr>
          <w:sz w:val="22"/>
          <w:szCs w:val="22"/>
        </w:rPr>
        <w:t xml:space="preserve">koje je izdalo </w:t>
      </w:r>
      <w:r w:rsidR="00426120" w:rsidRPr="00426120">
        <w:rPr>
          <w:sz w:val="22"/>
          <w:szCs w:val="22"/>
        </w:rPr>
        <w:t>dnevnika rada</w:t>
      </w:r>
      <w:r w:rsidRPr="00604ABB">
        <w:rPr>
          <w:sz w:val="22"/>
          <w:szCs w:val="22"/>
        </w:rPr>
        <w:t xml:space="preserve">: </w:t>
      </w:r>
    </w:p>
    <w:p w14:paraId="07DADF15" w14:textId="7E3AED73" w:rsidR="00426120" w:rsidRDefault="006B759E" w:rsidP="006B759E">
      <w:pPr>
        <w:spacing w:before="480" w:after="0"/>
        <w:ind w:right="-51"/>
        <w:rPr>
          <w:sz w:val="22"/>
          <w:szCs w:val="22"/>
        </w:rPr>
      </w:pPr>
      <w:r w:rsidRPr="00604ABB">
        <w:rPr>
          <w:sz w:val="22"/>
          <w:szCs w:val="22"/>
        </w:rPr>
        <w:t>Potpis i pečat nadležnog tijela</w:t>
      </w:r>
      <w:r>
        <w:rPr>
          <w:sz w:val="22"/>
          <w:szCs w:val="22"/>
        </w:rPr>
        <w:t xml:space="preserve">koje je izdalo </w:t>
      </w:r>
      <w:r w:rsidR="00426120" w:rsidRPr="00426120">
        <w:rPr>
          <w:sz w:val="22"/>
          <w:szCs w:val="22"/>
        </w:rPr>
        <w:t>dnevnika rada</w:t>
      </w:r>
      <w:r w:rsidRPr="00604ABB">
        <w:rPr>
          <w:sz w:val="22"/>
          <w:szCs w:val="22"/>
        </w:rPr>
        <w:t xml:space="preserve">: </w:t>
      </w:r>
    </w:p>
    <w:p w14:paraId="6CFAD637" w14:textId="77777777" w:rsidR="00405966" w:rsidRDefault="00405966" w:rsidP="006B759E">
      <w:pPr>
        <w:spacing w:before="480" w:after="0"/>
        <w:ind w:right="-51"/>
        <w:rPr>
          <w:sz w:val="22"/>
          <w:szCs w:val="22"/>
        </w:rPr>
      </w:pPr>
    </w:p>
    <w:p w14:paraId="11B3AD9D" w14:textId="77777777" w:rsidR="00405966" w:rsidRDefault="00405966" w:rsidP="006B759E">
      <w:pPr>
        <w:spacing w:before="480" w:after="0"/>
        <w:ind w:right="-51"/>
        <w:rPr>
          <w:sz w:val="22"/>
          <w:szCs w:val="22"/>
        </w:rPr>
      </w:pPr>
    </w:p>
    <w:p w14:paraId="46E64C6F" w14:textId="77777777" w:rsidR="00405966" w:rsidRDefault="00405966" w:rsidP="006B759E">
      <w:pPr>
        <w:spacing w:before="480" w:after="0"/>
        <w:ind w:right="-51"/>
        <w:rPr>
          <w:sz w:val="22"/>
          <w:szCs w:val="22"/>
        </w:rPr>
      </w:pPr>
    </w:p>
    <w:p w14:paraId="44C92E92" w14:textId="45940F5A" w:rsidR="00405966" w:rsidRDefault="00405966" w:rsidP="008516F2">
      <w:pPr>
        <w:spacing w:before="480" w:after="0"/>
        <w:ind w:right="-51"/>
        <w:jc w:val="right"/>
        <w:rPr>
          <w:sz w:val="22"/>
          <w:szCs w:val="22"/>
        </w:rPr>
      </w:pPr>
      <w:r>
        <w:rPr>
          <w:sz w:val="22"/>
          <w:szCs w:val="22"/>
        </w:rPr>
        <w:t>DR</w:t>
      </w:r>
      <w:r w:rsidRPr="00405966">
        <w:rPr>
          <w:sz w:val="22"/>
          <w:szCs w:val="22"/>
        </w:rPr>
        <w:t>XXXXSSSS</w:t>
      </w:r>
    </w:p>
    <w:p w14:paraId="35B45DF9" w14:textId="77777777" w:rsidR="00426120" w:rsidRDefault="00426120">
      <w:pPr>
        <w:spacing w:after="160" w:line="259" w:lineRule="auto"/>
        <w:jc w:val="left"/>
        <w:rPr>
          <w:sz w:val="22"/>
          <w:szCs w:val="22"/>
        </w:rPr>
      </w:pPr>
      <w:r>
        <w:rPr>
          <w:sz w:val="22"/>
          <w:szCs w:val="22"/>
        </w:rPr>
        <w:br w:type="page"/>
      </w:r>
    </w:p>
    <w:p w14:paraId="070C9922" w14:textId="64529A55" w:rsidR="00426120" w:rsidRPr="00604ABB" w:rsidRDefault="00426120" w:rsidP="008516F2">
      <w:pPr>
        <w:spacing w:after="360"/>
        <w:ind w:right="-51"/>
        <w:jc w:val="center"/>
        <w:rPr>
          <w:sz w:val="22"/>
          <w:szCs w:val="22"/>
        </w:rPr>
      </w:pPr>
      <w:r w:rsidRPr="00604ABB">
        <w:rPr>
          <w:sz w:val="22"/>
          <w:szCs w:val="22"/>
        </w:rPr>
        <w:t xml:space="preserve">Stranica </w:t>
      </w:r>
      <w:r>
        <w:rPr>
          <w:sz w:val="22"/>
          <w:szCs w:val="22"/>
        </w:rPr>
        <w:t>2</w:t>
      </w:r>
      <w:r w:rsidRPr="00604ABB">
        <w:rPr>
          <w:sz w:val="22"/>
          <w:szCs w:val="22"/>
        </w:rPr>
        <w:t xml:space="preserve">. obrasca </w:t>
      </w:r>
    </w:p>
    <w:p w14:paraId="5A4AD5DE" w14:textId="6D7389C5" w:rsidR="00426120" w:rsidRPr="005969CE" w:rsidRDefault="00014C29" w:rsidP="00426120">
      <w:pPr>
        <w:spacing w:before="360" w:after="240" w:line="240" w:lineRule="auto"/>
        <w:ind w:right="-51"/>
        <w:jc w:val="center"/>
        <w:rPr>
          <w:b/>
          <w:bCs/>
          <w:sz w:val="22"/>
          <w:szCs w:val="22"/>
        </w:rPr>
      </w:pPr>
      <w:r>
        <w:rPr>
          <w:b/>
          <w:bCs/>
          <w:sz w:val="22"/>
          <w:szCs w:val="22"/>
        </w:rPr>
        <w:t>Upute za vođenje</w:t>
      </w:r>
      <w:r w:rsidR="00426120" w:rsidRPr="005969CE">
        <w:rPr>
          <w:b/>
          <w:bCs/>
          <w:sz w:val="22"/>
          <w:szCs w:val="22"/>
        </w:rPr>
        <w:t xml:space="preserve"> dnevnika</w:t>
      </w:r>
      <w:r w:rsidR="00426120">
        <w:rPr>
          <w:b/>
          <w:bCs/>
          <w:sz w:val="22"/>
          <w:szCs w:val="22"/>
        </w:rPr>
        <w:t xml:space="preserve"> rada</w:t>
      </w:r>
      <w:r w:rsidR="00426120" w:rsidRPr="005969CE">
        <w:rPr>
          <w:b/>
          <w:bCs/>
          <w:sz w:val="22"/>
          <w:szCs w:val="22"/>
        </w:rPr>
        <w:t xml:space="preserve"> </w:t>
      </w:r>
    </w:p>
    <w:p w14:paraId="03FB9658" w14:textId="27F982C4" w:rsidR="00426120" w:rsidRPr="005969CE" w:rsidRDefault="00426120" w:rsidP="00426120">
      <w:pPr>
        <w:spacing w:line="240" w:lineRule="auto"/>
        <w:ind w:right="-51"/>
        <w:rPr>
          <w:sz w:val="22"/>
          <w:szCs w:val="22"/>
        </w:rPr>
      </w:pPr>
      <w:r w:rsidRPr="005969CE">
        <w:rPr>
          <w:sz w:val="22"/>
          <w:szCs w:val="22"/>
        </w:rPr>
        <w:t xml:space="preserve">Ovaj </w:t>
      </w:r>
      <w:r>
        <w:rPr>
          <w:sz w:val="22"/>
          <w:szCs w:val="22"/>
        </w:rPr>
        <w:t>dnevnik rada</w:t>
      </w:r>
      <w:r w:rsidRPr="005969CE">
        <w:rPr>
          <w:sz w:val="22"/>
          <w:szCs w:val="22"/>
        </w:rPr>
        <w:t xml:space="preserve"> sadrži </w:t>
      </w:r>
      <w:r w:rsidR="00D40A65">
        <w:rPr>
          <w:sz w:val="22"/>
          <w:szCs w:val="22"/>
        </w:rPr>
        <w:t>2</w:t>
      </w:r>
      <w:r w:rsidRPr="005969CE">
        <w:rPr>
          <w:sz w:val="22"/>
          <w:szCs w:val="22"/>
        </w:rPr>
        <w:t xml:space="preserve">00 stranica, označenih brojevima od 1. do </w:t>
      </w:r>
      <w:r w:rsidR="00D40A65">
        <w:rPr>
          <w:sz w:val="22"/>
          <w:szCs w:val="22"/>
        </w:rPr>
        <w:t>2</w:t>
      </w:r>
      <w:r w:rsidRPr="005969CE">
        <w:rPr>
          <w:sz w:val="22"/>
          <w:szCs w:val="22"/>
        </w:rPr>
        <w:t xml:space="preserve">00. Unosi moraju biti čitljivi i ispisani tintom (npr. tiskanim slovima). </w:t>
      </w:r>
    </w:p>
    <w:p w14:paraId="65C368A3" w14:textId="31F27029" w:rsidR="00426120" w:rsidRPr="005969CE" w:rsidRDefault="0038498B" w:rsidP="00426120">
      <w:pPr>
        <w:spacing w:line="240" w:lineRule="auto"/>
        <w:ind w:right="-51"/>
        <w:rPr>
          <w:sz w:val="22"/>
          <w:szCs w:val="22"/>
        </w:rPr>
      </w:pPr>
      <w:r>
        <w:rPr>
          <w:sz w:val="22"/>
          <w:szCs w:val="22"/>
        </w:rPr>
        <w:t>Dnevnik rada</w:t>
      </w:r>
      <w:r w:rsidR="00426120" w:rsidRPr="005969CE">
        <w:rPr>
          <w:sz w:val="22"/>
          <w:szCs w:val="22"/>
        </w:rPr>
        <w:t xml:space="preserve"> ispunjava se u skladu s</w:t>
      </w:r>
      <w:r w:rsidR="00426120">
        <w:rPr>
          <w:sz w:val="22"/>
          <w:szCs w:val="22"/>
        </w:rPr>
        <w:t xml:space="preserve"> ovim </w:t>
      </w:r>
      <w:r w:rsidR="00405966">
        <w:rPr>
          <w:sz w:val="22"/>
          <w:szCs w:val="22"/>
        </w:rPr>
        <w:t>Pravilnikom</w:t>
      </w:r>
      <w:r w:rsidR="00426120" w:rsidRPr="005969CE">
        <w:rPr>
          <w:sz w:val="22"/>
          <w:szCs w:val="22"/>
        </w:rPr>
        <w:t xml:space="preserve">. U slučaju </w:t>
      </w:r>
      <w:r w:rsidR="00426120">
        <w:rPr>
          <w:sz w:val="22"/>
          <w:szCs w:val="22"/>
        </w:rPr>
        <w:t xml:space="preserve">nacionalnih </w:t>
      </w:r>
      <w:r w:rsidR="00405966">
        <w:rPr>
          <w:sz w:val="22"/>
          <w:szCs w:val="22"/>
        </w:rPr>
        <w:t>unutarnjih plovnih putova</w:t>
      </w:r>
      <w:r w:rsidR="00426120" w:rsidRPr="005969CE">
        <w:rPr>
          <w:sz w:val="22"/>
          <w:szCs w:val="22"/>
        </w:rPr>
        <w:t xml:space="preserve">, u obzir se uzima plovidbena služba i razdoblje odmora </w:t>
      </w:r>
      <w:r w:rsidR="00426120">
        <w:rPr>
          <w:sz w:val="22"/>
          <w:szCs w:val="22"/>
        </w:rPr>
        <w:t>na tim plovnim putovima</w:t>
      </w:r>
      <w:r w:rsidR="00405966">
        <w:rPr>
          <w:sz w:val="22"/>
          <w:szCs w:val="22"/>
        </w:rPr>
        <w:t>.</w:t>
      </w:r>
      <w:r w:rsidR="00426120" w:rsidRPr="005969CE">
        <w:rPr>
          <w:sz w:val="22"/>
          <w:szCs w:val="22"/>
        </w:rPr>
        <w:t xml:space="preserve"> </w:t>
      </w:r>
    </w:p>
    <w:p w14:paraId="149217AC" w14:textId="77777777" w:rsidR="00426120" w:rsidRPr="005969CE" w:rsidRDefault="00426120" w:rsidP="00426120">
      <w:pPr>
        <w:spacing w:line="240" w:lineRule="auto"/>
        <w:ind w:right="-51"/>
        <w:rPr>
          <w:sz w:val="22"/>
          <w:szCs w:val="22"/>
        </w:rPr>
      </w:pPr>
      <w:r w:rsidRPr="005969CE">
        <w:rPr>
          <w:sz w:val="22"/>
          <w:szCs w:val="22"/>
        </w:rPr>
        <w:t xml:space="preserve">Ako aktivnosti utovara i istovara zahtijevaju </w:t>
      </w:r>
      <w:r>
        <w:rPr>
          <w:sz w:val="22"/>
          <w:szCs w:val="22"/>
        </w:rPr>
        <w:t xml:space="preserve">i </w:t>
      </w:r>
      <w:r w:rsidRPr="005969CE">
        <w:rPr>
          <w:sz w:val="22"/>
          <w:szCs w:val="22"/>
        </w:rPr>
        <w:t>obavljanje navigacijskih aktivnosti, poput jaružanja ili manevara između točaka utovara ili istovara, vrijeme koje je potrebno za obavljanje takvih aktivnosti smatra se plovidbenom službom.</w:t>
      </w:r>
    </w:p>
    <w:p w14:paraId="43A2EEE3" w14:textId="77777777" w:rsidR="00426120" w:rsidRPr="005969CE" w:rsidRDefault="00426120" w:rsidP="00426120">
      <w:pPr>
        <w:spacing w:line="240" w:lineRule="auto"/>
        <w:ind w:right="-51"/>
        <w:rPr>
          <w:sz w:val="22"/>
          <w:szCs w:val="22"/>
        </w:rPr>
      </w:pPr>
      <w:r w:rsidRPr="005969CE">
        <w:rPr>
          <w:sz w:val="22"/>
          <w:szCs w:val="22"/>
        </w:rPr>
        <w:t xml:space="preserve">Aktivnosti članova posade unose se u skladu s njihovim funkcijama koristeći odgovarajući broj: </w:t>
      </w:r>
    </w:p>
    <w:p w14:paraId="5CB3464A" w14:textId="77777777" w:rsidR="00426120" w:rsidRPr="005969CE" w:rsidRDefault="00426120" w:rsidP="00426120">
      <w:pPr>
        <w:spacing w:line="240" w:lineRule="auto"/>
        <w:ind w:right="-51"/>
        <w:rPr>
          <w:sz w:val="22"/>
          <w:szCs w:val="22"/>
        </w:rPr>
      </w:pPr>
      <w:r>
        <w:rPr>
          <w:sz w:val="22"/>
          <w:szCs w:val="22"/>
        </w:rPr>
        <w:t>1 Zapovjednik</w:t>
      </w:r>
    </w:p>
    <w:p w14:paraId="649C7E31" w14:textId="77777777" w:rsidR="00426120" w:rsidRPr="005969CE" w:rsidRDefault="00426120" w:rsidP="00426120">
      <w:pPr>
        <w:spacing w:line="240" w:lineRule="auto"/>
        <w:ind w:right="-51"/>
        <w:rPr>
          <w:sz w:val="22"/>
          <w:szCs w:val="22"/>
        </w:rPr>
      </w:pPr>
      <w:r>
        <w:rPr>
          <w:sz w:val="22"/>
          <w:szCs w:val="22"/>
        </w:rPr>
        <w:t>2 Kormilar</w:t>
      </w:r>
    </w:p>
    <w:p w14:paraId="62A1FA8F" w14:textId="77777777" w:rsidR="00426120" w:rsidRPr="005969CE" w:rsidRDefault="00426120" w:rsidP="00426120">
      <w:pPr>
        <w:spacing w:line="240" w:lineRule="auto"/>
        <w:ind w:right="-51"/>
        <w:rPr>
          <w:sz w:val="22"/>
          <w:szCs w:val="22"/>
        </w:rPr>
      </w:pPr>
      <w:r>
        <w:rPr>
          <w:sz w:val="22"/>
          <w:szCs w:val="22"/>
        </w:rPr>
        <w:t>3 Vođa palube</w:t>
      </w:r>
    </w:p>
    <w:p w14:paraId="7B163B34" w14:textId="77777777" w:rsidR="00426120" w:rsidRPr="005969CE" w:rsidRDefault="00426120" w:rsidP="00426120">
      <w:pPr>
        <w:spacing w:line="240" w:lineRule="auto"/>
        <w:ind w:right="-51"/>
        <w:rPr>
          <w:sz w:val="22"/>
          <w:szCs w:val="22"/>
        </w:rPr>
      </w:pPr>
      <w:r>
        <w:rPr>
          <w:sz w:val="22"/>
          <w:szCs w:val="22"/>
        </w:rPr>
        <w:t>4 Mornar</w:t>
      </w:r>
    </w:p>
    <w:p w14:paraId="1EEA3261" w14:textId="77777777" w:rsidR="00426120" w:rsidRPr="005969CE" w:rsidRDefault="00426120" w:rsidP="00426120">
      <w:pPr>
        <w:spacing w:line="240" w:lineRule="auto"/>
        <w:ind w:right="-51"/>
        <w:rPr>
          <w:sz w:val="22"/>
          <w:szCs w:val="22"/>
        </w:rPr>
      </w:pPr>
      <w:r w:rsidRPr="005969CE">
        <w:rPr>
          <w:sz w:val="22"/>
          <w:szCs w:val="22"/>
        </w:rPr>
        <w:t>5 Mornar pripravnik</w:t>
      </w:r>
    </w:p>
    <w:p w14:paraId="199B69B7" w14:textId="77777777" w:rsidR="00426120" w:rsidRPr="005969CE" w:rsidRDefault="00426120" w:rsidP="00426120">
      <w:pPr>
        <w:spacing w:line="240" w:lineRule="auto"/>
        <w:ind w:right="-51"/>
        <w:rPr>
          <w:sz w:val="22"/>
          <w:szCs w:val="22"/>
        </w:rPr>
      </w:pPr>
      <w:r>
        <w:rPr>
          <w:sz w:val="22"/>
          <w:szCs w:val="22"/>
        </w:rPr>
        <w:t>6 Vježbenik palube</w:t>
      </w:r>
    </w:p>
    <w:p w14:paraId="7A3346FA" w14:textId="77777777" w:rsidR="00426120" w:rsidRPr="005969CE" w:rsidRDefault="00426120" w:rsidP="00426120">
      <w:pPr>
        <w:spacing w:line="240" w:lineRule="auto"/>
        <w:ind w:right="-51"/>
        <w:rPr>
          <w:sz w:val="22"/>
          <w:szCs w:val="22"/>
        </w:rPr>
      </w:pPr>
      <w:r>
        <w:rPr>
          <w:sz w:val="22"/>
          <w:szCs w:val="22"/>
        </w:rPr>
        <w:t>7 Strojar</w:t>
      </w:r>
    </w:p>
    <w:p w14:paraId="1C36D930" w14:textId="1B277B1C" w:rsidR="00426120" w:rsidRPr="005969CE" w:rsidRDefault="00426120" w:rsidP="00426120">
      <w:pPr>
        <w:spacing w:line="240" w:lineRule="auto"/>
        <w:ind w:right="-51"/>
        <w:rPr>
          <w:sz w:val="22"/>
          <w:szCs w:val="22"/>
        </w:rPr>
      </w:pPr>
      <w:r w:rsidRPr="005969CE">
        <w:rPr>
          <w:sz w:val="22"/>
          <w:szCs w:val="22"/>
        </w:rPr>
        <w:t xml:space="preserve">8 </w:t>
      </w:r>
      <w:r w:rsidR="005B1130">
        <w:rPr>
          <w:sz w:val="22"/>
          <w:szCs w:val="22"/>
        </w:rPr>
        <w:t>Strojar pripravnik</w:t>
      </w:r>
    </w:p>
    <w:p w14:paraId="7F36BD5B" w14:textId="304B5C12" w:rsidR="00426120" w:rsidRDefault="00426120" w:rsidP="00426120">
      <w:pPr>
        <w:spacing w:line="240" w:lineRule="auto"/>
        <w:ind w:right="-51"/>
        <w:rPr>
          <w:sz w:val="22"/>
          <w:szCs w:val="22"/>
        </w:rPr>
      </w:pPr>
      <w:r w:rsidRPr="005969CE">
        <w:rPr>
          <w:sz w:val="22"/>
          <w:szCs w:val="22"/>
        </w:rPr>
        <w:t xml:space="preserve">9 </w:t>
      </w:r>
      <w:r w:rsidR="005B1130">
        <w:rPr>
          <w:sz w:val="22"/>
          <w:szCs w:val="22"/>
        </w:rPr>
        <w:t>Vježbenik stroja</w:t>
      </w:r>
    </w:p>
    <w:p w14:paraId="734C193F" w14:textId="77777777" w:rsidR="005B1130" w:rsidRDefault="00426120" w:rsidP="005B1130">
      <w:pPr>
        <w:spacing w:line="240" w:lineRule="auto"/>
        <w:ind w:right="-51"/>
        <w:rPr>
          <w:sz w:val="22"/>
          <w:szCs w:val="22"/>
        </w:rPr>
      </w:pPr>
      <w:r>
        <w:rPr>
          <w:sz w:val="22"/>
          <w:szCs w:val="22"/>
        </w:rPr>
        <w:t xml:space="preserve">10 </w:t>
      </w:r>
      <w:r w:rsidR="005B1130">
        <w:rPr>
          <w:sz w:val="22"/>
          <w:szCs w:val="22"/>
        </w:rPr>
        <w:t>Brodovođa</w:t>
      </w:r>
    </w:p>
    <w:p w14:paraId="325DE5CD" w14:textId="18E33CBA" w:rsidR="005B1130" w:rsidRDefault="005B1130" w:rsidP="005B1130">
      <w:pPr>
        <w:spacing w:line="240" w:lineRule="auto"/>
        <w:ind w:right="-51"/>
        <w:rPr>
          <w:sz w:val="22"/>
          <w:szCs w:val="22"/>
        </w:rPr>
      </w:pPr>
      <w:r>
        <w:rPr>
          <w:sz w:val="22"/>
          <w:szCs w:val="22"/>
        </w:rPr>
        <w:t xml:space="preserve">11 </w:t>
      </w:r>
      <w:r w:rsidR="000C6F47">
        <w:rPr>
          <w:sz w:val="22"/>
          <w:szCs w:val="22"/>
        </w:rPr>
        <w:t>Voditelj skele</w:t>
      </w:r>
    </w:p>
    <w:p w14:paraId="420EAF7A" w14:textId="120CB71D" w:rsidR="00380FAC" w:rsidRDefault="00380FAC" w:rsidP="005B1130">
      <w:pPr>
        <w:spacing w:line="240" w:lineRule="auto"/>
        <w:ind w:right="-51"/>
        <w:rPr>
          <w:sz w:val="22"/>
          <w:szCs w:val="22"/>
        </w:rPr>
      </w:pPr>
      <w:r>
        <w:rPr>
          <w:sz w:val="22"/>
          <w:szCs w:val="22"/>
        </w:rPr>
        <w:t>12 Rukovatelj plutajućeg postrojenja</w:t>
      </w:r>
    </w:p>
    <w:p w14:paraId="67EAF7F7" w14:textId="77777777" w:rsidR="00380FAC" w:rsidRDefault="00380FAC" w:rsidP="00426120">
      <w:pPr>
        <w:spacing w:line="240" w:lineRule="auto"/>
        <w:ind w:right="-51"/>
        <w:rPr>
          <w:sz w:val="22"/>
          <w:szCs w:val="22"/>
        </w:rPr>
      </w:pPr>
    </w:p>
    <w:p w14:paraId="53F8CF95" w14:textId="4F60C5F9" w:rsidR="00426120" w:rsidRPr="005969CE" w:rsidRDefault="00426120" w:rsidP="008516F2">
      <w:pPr>
        <w:spacing w:line="240" w:lineRule="auto"/>
        <w:ind w:right="-51"/>
        <w:rPr>
          <w:sz w:val="22"/>
          <w:szCs w:val="22"/>
        </w:rPr>
      </w:pPr>
      <w:r w:rsidRPr="005969CE">
        <w:rPr>
          <w:sz w:val="22"/>
          <w:szCs w:val="22"/>
        </w:rPr>
        <w:t xml:space="preserve">Na svakoj stranici </w:t>
      </w:r>
      <w:r>
        <w:rPr>
          <w:sz w:val="22"/>
          <w:szCs w:val="22"/>
        </w:rPr>
        <w:t>potrebno je unjeti</w:t>
      </w:r>
      <w:r w:rsidR="00180FF5">
        <w:rPr>
          <w:sz w:val="22"/>
          <w:szCs w:val="22"/>
        </w:rPr>
        <w:t xml:space="preserve"> sljedeće: </w:t>
      </w:r>
      <w:r w:rsidRPr="005969CE">
        <w:rPr>
          <w:sz w:val="22"/>
          <w:szCs w:val="22"/>
        </w:rPr>
        <w:t xml:space="preserve"> </w:t>
      </w:r>
    </w:p>
    <w:p w14:paraId="257A8E2B" w14:textId="7EFE3142" w:rsidR="00C32C81" w:rsidRPr="00014C29" w:rsidRDefault="00C32C81" w:rsidP="00C32C81">
      <w:pPr>
        <w:spacing w:line="240" w:lineRule="auto"/>
        <w:ind w:left="426" w:right="-51"/>
        <w:rPr>
          <w:sz w:val="22"/>
          <w:szCs w:val="22"/>
        </w:rPr>
      </w:pPr>
      <w:r w:rsidRPr="00014C29">
        <w:rPr>
          <w:sz w:val="22"/>
          <w:szCs w:val="22"/>
        </w:rPr>
        <w:t>1.</w:t>
      </w:r>
      <w:r w:rsidRPr="00014C29">
        <w:rPr>
          <w:sz w:val="22"/>
          <w:szCs w:val="22"/>
        </w:rPr>
        <w:tab/>
        <w:t>stupac - datum početka plovidbe/rada u trenutku kada započne s plovidbom/radom u formatu (dd.mm.gggg</w:t>
      </w:r>
      <w:r w:rsidRPr="008516F2">
        <w:rPr>
          <w:sz w:val="22"/>
          <w:szCs w:val="22"/>
        </w:rPr>
        <w:t>)</w:t>
      </w:r>
    </w:p>
    <w:p w14:paraId="69ACC549" w14:textId="1182D029" w:rsidR="00C32C81" w:rsidRPr="00014C29" w:rsidRDefault="00C32C81" w:rsidP="00C32C81">
      <w:pPr>
        <w:spacing w:line="240" w:lineRule="auto"/>
        <w:ind w:left="426" w:right="-51"/>
        <w:rPr>
          <w:sz w:val="22"/>
          <w:szCs w:val="22"/>
        </w:rPr>
      </w:pPr>
      <w:r w:rsidRPr="00014C29">
        <w:rPr>
          <w:sz w:val="22"/>
          <w:szCs w:val="22"/>
        </w:rPr>
        <w:t>2.</w:t>
      </w:r>
      <w:r w:rsidRPr="00014C29">
        <w:rPr>
          <w:sz w:val="22"/>
          <w:szCs w:val="22"/>
        </w:rPr>
        <w:tab/>
        <w:t xml:space="preserve">stupac – </w:t>
      </w:r>
      <w:r w:rsidRPr="008516F2">
        <w:rPr>
          <w:sz w:val="22"/>
          <w:szCs w:val="22"/>
        </w:rPr>
        <w:t xml:space="preserve">dani prekida plovidbe/rada – broj dana za vrijeme kojih plovilo nije </w:t>
      </w:r>
      <w:r w:rsidR="002050CC" w:rsidRPr="008516F2">
        <w:rPr>
          <w:sz w:val="22"/>
          <w:szCs w:val="22"/>
        </w:rPr>
        <w:t>obavljalo aktivnosti plovidbe/radova. Ukoliko nema prekida plovidbe/rada unosi se „0 (nula)“</w:t>
      </w:r>
    </w:p>
    <w:p w14:paraId="24196E2B" w14:textId="0BB77D1F" w:rsidR="00C32C81" w:rsidRPr="00014C29" w:rsidRDefault="00C32C81" w:rsidP="00C32C81">
      <w:pPr>
        <w:spacing w:line="240" w:lineRule="auto"/>
        <w:ind w:left="426" w:right="-51"/>
        <w:rPr>
          <w:sz w:val="22"/>
          <w:szCs w:val="22"/>
        </w:rPr>
      </w:pPr>
      <w:r w:rsidRPr="00014C29">
        <w:rPr>
          <w:sz w:val="22"/>
          <w:szCs w:val="22"/>
        </w:rPr>
        <w:t>3.</w:t>
      </w:r>
      <w:r w:rsidRPr="00014C29">
        <w:rPr>
          <w:sz w:val="22"/>
          <w:szCs w:val="22"/>
        </w:rPr>
        <w:tab/>
        <w:t xml:space="preserve">stupac – datum završetka plovidbe/rada u trenutku kada završi s plovidbom/radom u formatu (dd.mm.gggg) </w:t>
      </w:r>
    </w:p>
    <w:p w14:paraId="7EA429A1" w14:textId="772CD641" w:rsidR="00C32C81" w:rsidRPr="00014C29" w:rsidRDefault="00C32C81" w:rsidP="00C32C81">
      <w:pPr>
        <w:spacing w:line="240" w:lineRule="auto"/>
        <w:ind w:left="426" w:right="-51"/>
        <w:rPr>
          <w:sz w:val="22"/>
          <w:szCs w:val="22"/>
        </w:rPr>
      </w:pPr>
      <w:r w:rsidRPr="00014C29">
        <w:rPr>
          <w:sz w:val="22"/>
          <w:szCs w:val="22"/>
        </w:rPr>
        <w:t>4.</w:t>
      </w:r>
      <w:r w:rsidRPr="00014C29">
        <w:rPr>
          <w:sz w:val="22"/>
          <w:szCs w:val="22"/>
        </w:rPr>
        <w:tab/>
        <w:t xml:space="preserve">stupac – </w:t>
      </w:r>
      <w:r w:rsidR="002050CC" w:rsidRPr="008516F2">
        <w:rPr>
          <w:sz w:val="22"/>
          <w:szCs w:val="22"/>
        </w:rPr>
        <w:t xml:space="preserve">područje plovidbe/rada - </w:t>
      </w:r>
      <w:r w:rsidRPr="00014C29">
        <w:rPr>
          <w:sz w:val="22"/>
          <w:szCs w:val="22"/>
        </w:rPr>
        <w:t xml:space="preserve">vodni put / relacija plovidbe </w:t>
      </w:r>
      <w:r w:rsidR="002050CC" w:rsidRPr="008516F2">
        <w:rPr>
          <w:sz w:val="22"/>
          <w:szCs w:val="22"/>
        </w:rPr>
        <w:t xml:space="preserve">(mjesto polaska i odredišta) </w:t>
      </w:r>
      <w:r w:rsidRPr="00014C29">
        <w:rPr>
          <w:sz w:val="22"/>
          <w:szCs w:val="22"/>
        </w:rPr>
        <w:t xml:space="preserve">/ lokacija / rkm rijeke </w:t>
      </w:r>
    </w:p>
    <w:p w14:paraId="7ADE06A9" w14:textId="77777777" w:rsidR="00C32C81" w:rsidRPr="00014C29" w:rsidRDefault="00C32C81" w:rsidP="00C32C81">
      <w:pPr>
        <w:spacing w:line="240" w:lineRule="auto"/>
        <w:ind w:left="426" w:right="-51"/>
        <w:rPr>
          <w:sz w:val="22"/>
          <w:szCs w:val="22"/>
        </w:rPr>
      </w:pPr>
      <w:r w:rsidRPr="00014C29">
        <w:rPr>
          <w:sz w:val="22"/>
          <w:szCs w:val="22"/>
        </w:rPr>
        <w:t>5.</w:t>
      </w:r>
      <w:r w:rsidRPr="00014C29">
        <w:rPr>
          <w:sz w:val="22"/>
          <w:szCs w:val="22"/>
        </w:rPr>
        <w:tab/>
        <w:t>stupac – vrsta / opis poslova koje obavlja plovilo (prijevoz, radovi, plovidba)</w:t>
      </w:r>
    </w:p>
    <w:p w14:paraId="32B2874B" w14:textId="77777777" w:rsidR="00C32C81" w:rsidRPr="00014C29" w:rsidRDefault="00C32C81" w:rsidP="00C32C81">
      <w:pPr>
        <w:spacing w:line="240" w:lineRule="auto"/>
        <w:ind w:left="426" w:right="-51"/>
        <w:rPr>
          <w:sz w:val="22"/>
          <w:szCs w:val="22"/>
        </w:rPr>
      </w:pPr>
      <w:r w:rsidRPr="00014C29">
        <w:rPr>
          <w:sz w:val="22"/>
          <w:szCs w:val="22"/>
        </w:rPr>
        <w:t>6. stupac - popunjava se pri prvom ukrcaju posade i pri svakoj promjeni sastava posade (funkcija, prezime(na), ime(na), serijski broj brodarske knjižice člana posade ili serijski broj svjedodžbe o stručnoj osposobljenosti za zapovjednika).</w:t>
      </w:r>
    </w:p>
    <w:p w14:paraId="05FD1281" w14:textId="77777777" w:rsidR="00C32C81" w:rsidRPr="00014C29" w:rsidRDefault="00C32C81" w:rsidP="00C32C81">
      <w:pPr>
        <w:ind w:left="426" w:right="-51"/>
        <w:rPr>
          <w:sz w:val="22"/>
          <w:szCs w:val="22"/>
        </w:rPr>
      </w:pPr>
      <w:r w:rsidRPr="00014C29">
        <w:rPr>
          <w:sz w:val="22"/>
          <w:szCs w:val="22"/>
        </w:rPr>
        <w:t xml:space="preserve">7. i 8. stupac - upisuje se svaka promjena posade uz navođenje ukrcaja i iskrcaja svakog člana posade. </w:t>
      </w:r>
    </w:p>
    <w:p w14:paraId="6EE7217E" w14:textId="359222C9" w:rsidR="00426120" w:rsidRDefault="00426120" w:rsidP="00426120">
      <w:pPr>
        <w:tabs>
          <w:tab w:val="left" w:pos="1276"/>
        </w:tabs>
        <w:spacing w:before="240" w:line="240" w:lineRule="auto"/>
        <w:ind w:left="720" w:right="-51"/>
        <w:jc w:val="right"/>
        <w:rPr>
          <w:sz w:val="22"/>
          <w:szCs w:val="22"/>
        </w:rPr>
      </w:pPr>
      <w:r w:rsidRPr="005969CE">
        <w:rPr>
          <w:sz w:val="22"/>
          <w:szCs w:val="22"/>
        </w:rPr>
        <w:tab/>
      </w:r>
      <w:r w:rsidR="00EC49C6">
        <w:rPr>
          <w:sz w:val="22"/>
          <w:szCs w:val="22"/>
        </w:rPr>
        <w:t>DR</w:t>
      </w:r>
      <w:r w:rsidRPr="005969CE">
        <w:rPr>
          <w:sz w:val="22"/>
          <w:szCs w:val="22"/>
        </w:rPr>
        <w:t xml:space="preserve">XXXXSSSS </w:t>
      </w:r>
    </w:p>
    <w:p w14:paraId="584ACA72" w14:textId="703C483B" w:rsidR="00CE7B0C" w:rsidRPr="006B6106" w:rsidRDefault="00426120" w:rsidP="00D40A65">
      <w:pPr>
        <w:ind w:right="-51"/>
        <w:jc w:val="center"/>
        <w:rPr>
          <w:sz w:val="22"/>
          <w:szCs w:val="22"/>
        </w:rPr>
      </w:pPr>
      <w:r>
        <w:rPr>
          <w:sz w:val="22"/>
          <w:szCs w:val="22"/>
        </w:rPr>
        <w:t>Stranica 3</w:t>
      </w:r>
      <w:r w:rsidRPr="00034511">
        <w:rPr>
          <w:sz w:val="22"/>
          <w:szCs w:val="22"/>
        </w:rPr>
        <w:t xml:space="preserve">. obrasca </w:t>
      </w:r>
    </w:p>
    <w:p w14:paraId="0636D7AE" w14:textId="69FA942F" w:rsidR="00426120" w:rsidRPr="006B6106" w:rsidRDefault="00CE7B0C" w:rsidP="008516F2">
      <w:pPr>
        <w:jc w:val="center"/>
        <w:rPr>
          <w:sz w:val="22"/>
          <w:szCs w:val="22"/>
        </w:rPr>
      </w:pPr>
      <w:r w:rsidRPr="008516F2">
        <w:rPr>
          <w:sz w:val="22"/>
          <w:szCs w:val="22"/>
          <w:shd w:val="clear" w:color="auto" w:fill="FFFFFF"/>
        </w:rPr>
        <w:t>Bez sadržaja</w:t>
      </w:r>
    </w:p>
    <w:p w14:paraId="4A88D407" w14:textId="77777777" w:rsidR="006B759E" w:rsidRPr="006B6106" w:rsidRDefault="006B759E" w:rsidP="006B759E">
      <w:pPr>
        <w:spacing w:before="480" w:after="0"/>
        <w:ind w:right="-51"/>
        <w:rPr>
          <w:sz w:val="22"/>
          <w:szCs w:val="22"/>
        </w:rPr>
      </w:pPr>
    </w:p>
    <w:p w14:paraId="5A1AEA0E" w14:textId="77777777" w:rsidR="00426120" w:rsidRDefault="00426120">
      <w:pPr>
        <w:spacing w:after="160" w:line="259" w:lineRule="auto"/>
        <w:jc w:val="left"/>
      </w:pPr>
    </w:p>
    <w:p w14:paraId="73CBEFB2" w14:textId="77777777" w:rsidR="00426120" w:rsidRDefault="00426120">
      <w:pPr>
        <w:spacing w:after="160" w:line="259" w:lineRule="auto"/>
        <w:jc w:val="left"/>
        <w:sectPr w:rsidR="00426120">
          <w:pgSz w:w="11906" w:h="16838"/>
          <w:pgMar w:top="1417" w:right="1417" w:bottom="1417" w:left="1417" w:header="708" w:footer="708" w:gutter="0"/>
          <w:cols w:space="708"/>
          <w:docGrid w:linePitch="360"/>
        </w:sectPr>
      </w:pPr>
    </w:p>
    <w:tbl>
      <w:tblPr>
        <w:tblpPr w:leftFromText="180" w:rightFromText="180" w:horzAnchor="margin" w:tblpY="517"/>
        <w:tblW w:w="13994" w:type="dxa"/>
        <w:tblLayout w:type="fixed"/>
        <w:tblLook w:val="04A0" w:firstRow="1" w:lastRow="0" w:firstColumn="1" w:lastColumn="0" w:noHBand="0" w:noVBand="1"/>
      </w:tblPr>
      <w:tblGrid>
        <w:gridCol w:w="1696"/>
        <w:gridCol w:w="1276"/>
        <w:gridCol w:w="1697"/>
        <w:gridCol w:w="1989"/>
        <w:gridCol w:w="2019"/>
        <w:gridCol w:w="986"/>
        <w:gridCol w:w="1531"/>
        <w:gridCol w:w="1134"/>
        <w:gridCol w:w="850"/>
        <w:gridCol w:w="816"/>
      </w:tblGrid>
      <w:tr w:rsidR="00FA0539" w:rsidRPr="006B759E" w14:paraId="680F8B30" w14:textId="50E628D8" w:rsidTr="008516F2">
        <w:trPr>
          <w:trHeight w:val="333"/>
        </w:trPr>
        <w:tc>
          <w:tcPr>
            <w:tcW w:w="867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586E3" w14:textId="7708F6A1" w:rsidR="00FA0539" w:rsidRPr="006B759E" w:rsidRDefault="00FA0539" w:rsidP="00426120">
            <w:pPr>
              <w:spacing w:after="0" w:line="240" w:lineRule="auto"/>
              <w:jc w:val="center"/>
              <w:rPr>
                <w:color w:val="000000"/>
                <w:sz w:val="22"/>
                <w:szCs w:val="22"/>
                <w:lang w:eastAsia="hr-HR"/>
              </w:rPr>
            </w:pPr>
            <w:r>
              <w:rPr>
                <w:color w:val="000000"/>
                <w:sz w:val="22"/>
                <w:szCs w:val="22"/>
                <w:lang w:eastAsia="hr-HR"/>
              </w:rPr>
              <w:t>PLOVILO    I     PLOVIDBA / RAD</w:t>
            </w:r>
          </w:p>
        </w:tc>
        <w:tc>
          <w:tcPr>
            <w:tcW w:w="5317" w:type="dxa"/>
            <w:gridSpan w:val="5"/>
            <w:tcBorders>
              <w:top w:val="single" w:sz="4" w:space="0" w:color="auto"/>
              <w:left w:val="nil"/>
              <w:bottom w:val="single" w:sz="4" w:space="0" w:color="auto"/>
              <w:right w:val="single" w:sz="4" w:space="0" w:color="auto"/>
            </w:tcBorders>
            <w:shd w:val="clear" w:color="auto" w:fill="auto"/>
            <w:vAlign w:val="center"/>
            <w:hideMark/>
          </w:tcPr>
          <w:p w14:paraId="28B9C8B4" w14:textId="3B920035" w:rsidR="00FA0539" w:rsidRPr="006B759E" w:rsidRDefault="00FA0539" w:rsidP="00426120">
            <w:pPr>
              <w:spacing w:after="0" w:line="240" w:lineRule="auto"/>
              <w:jc w:val="center"/>
              <w:rPr>
                <w:color w:val="000000"/>
                <w:sz w:val="22"/>
                <w:szCs w:val="22"/>
                <w:lang w:eastAsia="hr-HR"/>
              </w:rPr>
            </w:pPr>
            <w:r>
              <w:rPr>
                <w:color w:val="000000"/>
                <w:sz w:val="22"/>
                <w:szCs w:val="22"/>
                <w:lang w:eastAsia="hr-HR"/>
              </w:rPr>
              <w:t>POSADA</w:t>
            </w:r>
          </w:p>
        </w:tc>
      </w:tr>
      <w:tr w:rsidR="0066061A" w:rsidRPr="006B759E" w14:paraId="039D786A" w14:textId="77777777" w:rsidTr="008516F2">
        <w:trPr>
          <w:trHeight w:val="219"/>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00CAF" w14:textId="0E52FAB8"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1</w:t>
            </w:r>
            <w:r w:rsidRPr="006B759E">
              <w:rPr>
                <w:color w:val="000000"/>
                <w:sz w:val="22"/>
                <w:szCs w:val="22"/>
                <w:lang w:eastAsia="hr-HR"/>
              </w:rPr>
              <w:t xml:space="preserve"> </w:t>
            </w:r>
          </w:p>
        </w:tc>
        <w:tc>
          <w:tcPr>
            <w:tcW w:w="1276" w:type="dxa"/>
            <w:tcBorders>
              <w:top w:val="single" w:sz="4" w:space="0" w:color="auto"/>
              <w:left w:val="nil"/>
              <w:bottom w:val="single" w:sz="4" w:space="0" w:color="auto"/>
              <w:right w:val="single" w:sz="4" w:space="0" w:color="auto"/>
            </w:tcBorders>
            <w:shd w:val="clear" w:color="auto" w:fill="auto"/>
            <w:vAlign w:val="center"/>
          </w:tcPr>
          <w:p w14:paraId="0F237603" w14:textId="7AD765B5"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2</w:t>
            </w:r>
          </w:p>
        </w:tc>
        <w:tc>
          <w:tcPr>
            <w:tcW w:w="1697" w:type="dxa"/>
            <w:tcBorders>
              <w:top w:val="single" w:sz="4" w:space="0" w:color="auto"/>
              <w:left w:val="nil"/>
              <w:bottom w:val="single" w:sz="4" w:space="0" w:color="auto"/>
              <w:right w:val="single" w:sz="4" w:space="0" w:color="auto"/>
            </w:tcBorders>
            <w:shd w:val="clear" w:color="auto" w:fill="auto"/>
            <w:vAlign w:val="center"/>
          </w:tcPr>
          <w:p w14:paraId="5E72FBCC" w14:textId="46AC0550"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3</w:t>
            </w:r>
          </w:p>
        </w:tc>
        <w:tc>
          <w:tcPr>
            <w:tcW w:w="1989" w:type="dxa"/>
            <w:tcBorders>
              <w:top w:val="single" w:sz="4" w:space="0" w:color="auto"/>
              <w:left w:val="nil"/>
              <w:bottom w:val="single" w:sz="4" w:space="0" w:color="auto"/>
              <w:right w:val="single" w:sz="4" w:space="0" w:color="auto"/>
            </w:tcBorders>
            <w:shd w:val="clear" w:color="auto" w:fill="auto"/>
            <w:vAlign w:val="center"/>
          </w:tcPr>
          <w:p w14:paraId="7C32AF7A" w14:textId="64833C5C"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4</w:t>
            </w:r>
          </w:p>
        </w:tc>
        <w:tc>
          <w:tcPr>
            <w:tcW w:w="2019" w:type="dxa"/>
            <w:tcBorders>
              <w:top w:val="single" w:sz="4" w:space="0" w:color="auto"/>
              <w:left w:val="nil"/>
              <w:bottom w:val="single" w:sz="4" w:space="0" w:color="auto"/>
              <w:right w:val="single" w:sz="4" w:space="0" w:color="auto"/>
            </w:tcBorders>
            <w:shd w:val="clear" w:color="auto" w:fill="auto"/>
            <w:vAlign w:val="center"/>
          </w:tcPr>
          <w:p w14:paraId="3F82CA84" w14:textId="3A97D1CD"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5</w:t>
            </w:r>
          </w:p>
        </w:tc>
        <w:tc>
          <w:tcPr>
            <w:tcW w:w="3651" w:type="dxa"/>
            <w:gridSpan w:val="3"/>
            <w:tcBorders>
              <w:top w:val="single" w:sz="4" w:space="0" w:color="auto"/>
              <w:left w:val="nil"/>
              <w:bottom w:val="single" w:sz="4" w:space="0" w:color="auto"/>
              <w:right w:val="single" w:sz="4" w:space="0" w:color="auto"/>
            </w:tcBorders>
            <w:shd w:val="clear" w:color="auto" w:fill="auto"/>
            <w:vAlign w:val="center"/>
          </w:tcPr>
          <w:p w14:paraId="29C3CA43" w14:textId="11E59E8F" w:rsidR="0066061A" w:rsidRPr="006B759E" w:rsidRDefault="0066061A" w:rsidP="0066061A">
            <w:pPr>
              <w:spacing w:after="0" w:line="240" w:lineRule="auto"/>
              <w:jc w:val="center"/>
              <w:rPr>
                <w:color w:val="000000"/>
                <w:sz w:val="22"/>
                <w:szCs w:val="22"/>
                <w:lang w:eastAsia="hr-HR"/>
              </w:rPr>
            </w:pPr>
            <w:r>
              <w:rPr>
                <w:color w:val="000000"/>
                <w:sz w:val="22"/>
                <w:szCs w:val="22"/>
                <w:lang w:eastAsia="hr-HR"/>
              </w:rPr>
              <w:t>6</w:t>
            </w:r>
          </w:p>
        </w:tc>
        <w:tc>
          <w:tcPr>
            <w:tcW w:w="850" w:type="dxa"/>
            <w:tcBorders>
              <w:top w:val="single" w:sz="4" w:space="0" w:color="auto"/>
              <w:left w:val="single" w:sz="4" w:space="0" w:color="auto"/>
              <w:bottom w:val="single" w:sz="4" w:space="0" w:color="auto"/>
              <w:right w:val="single" w:sz="4" w:space="0" w:color="auto"/>
            </w:tcBorders>
            <w:vAlign w:val="center"/>
          </w:tcPr>
          <w:p w14:paraId="312F5B51" w14:textId="2B028FB7"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7</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1A031731" w14:textId="6A86ED2D" w:rsidR="0066061A" w:rsidRPr="006B759E" w:rsidRDefault="0066061A" w:rsidP="00426120">
            <w:pPr>
              <w:spacing w:after="0" w:line="240" w:lineRule="auto"/>
              <w:jc w:val="center"/>
              <w:rPr>
                <w:color w:val="000000"/>
                <w:sz w:val="22"/>
                <w:szCs w:val="22"/>
                <w:lang w:eastAsia="hr-HR"/>
              </w:rPr>
            </w:pPr>
            <w:r>
              <w:rPr>
                <w:color w:val="000000"/>
                <w:sz w:val="22"/>
                <w:szCs w:val="22"/>
                <w:lang w:eastAsia="hr-HR"/>
              </w:rPr>
              <w:t>8</w:t>
            </w:r>
          </w:p>
        </w:tc>
      </w:tr>
      <w:tr w:rsidR="006B6106" w:rsidRPr="006B759E" w14:paraId="4AD18D08" w14:textId="77777777" w:rsidTr="008516F2">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925F" w14:textId="04D08F4E" w:rsidR="00405966" w:rsidRPr="006B759E" w:rsidRDefault="00405966" w:rsidP="00405966">
            <w:pPr>
              <w:spacing w:after="0" w:line="240" w:lineRule="auto"/>
              <w:jc w:val="center"/>
              <w:rPr>
                <w:color w:val="000000"/>
                <w:sz w:val="22"/>
                <w:szCs w:val="22"/>
                <w:lang w:eastAsia="hr-HR"/>
              </w:rPr>
            </w:pPr>
            <w:r>
              <w:rPr>
                <w:color w:val="000000"/>
                <w:sz w:val="22"/>
                <w:szCs w:val="22"/>
                <w:lang w:eastAsia="hr-HR"/>
              </w:rPr>
              <w:t>Početak</w:t>
            </w:r>
            <w:r w:rsidRPr="006B759E">
              <w:rPr>
                <w:color w:val="000000"/>
                <w:sz w:val="22"/>
                <w:szCs w:val="22"/>
                <w:lang w:eastAsia="hr-HR"/>
              </w:rPr>
              <w:t xml:space="preserve"> plovidbe/rada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B3389F" w14:textId="77777777" w:rsidR="006B6106" w:rsidRDefault="00405966" w:rsidP="00405966">
            <w:pPr>
              <w:spacing w:after="0" w:line="240" w:lineRule="auto"/>
              <w:jc w:val="center"/>
              <w:rPr>
                <w:color w:val="000000"/>
                <w:sz w:val="22"/>
                <w:szCs w:val="22"/>
                <w:lang w:eastAsia="hr-HR"/>
              </w:rPr>
            </w:pPr>
            <w:r>
              <w:rPr>
                <w:color w:val="000000"/>
                <w:sz w:val="22"/>
                <w:szCs w:val="22"/>
                <w:lang w:eastAsia="hr-HR"/>
              </w:rPr>
              <w:t xml:space="preserve">Prekid </w:t>
            </w:r>
            <w:r w:rsidRPr="00FA0539">
              <w:rPr>
                <w:color w:val="000000"/>
                <w:sz w:val="22"/>
                <w:szCs w:val="22"/>
                <w:lang w:eastAsia="hr-HR"/>
              </w:rPr>
              <w:t xml:space="preserve"> plovidbe/</w:t>
            </w:r>
          </w:p>
          <w:p w14:paraId="4F0B097F" w14:textId="04901317" w:rsidR="00405966" w:rsidRPr="006B759E" w:rsidRDefault="00405966" w:rsidP="00405966">
            <w:pPr>
              <w:spacing w:after="0" w:line="240" w:lineRule="auto"/>
              <w:jc w:val="center"/>
              <w:rPr>
                <w:color w:val="000000"/>
                <w:sz w:val="22"/>
                <w:szCs w:val="22"/>
                <w:lang w:eastAsia="hr-HR"/>
              </w:rPr>
            </w:pPr>
            <w:r w:rsidRPr="00FA0539">
              <w:rPr>
                <w:color w:val="000000"/>
                <w:sz w:val="22"/>
                <w:szCs w:val="22"/>
                <w:lang w:eastAsia="hr-HR"/>
              </w:rPr>
              <w:t>rada</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757835CF" w14:textId="15A60FFE" w:rsidR="00405966" w:rsidRPr="006B759E" w:rsidRDefault="00405966" w:rsidP="00405966">
            <w:pPr>
              <w:spacing w:after="0" w:line="240" w:lineRule="auto"/>
              <w:jc w:val="center"/>
              <w:rPr>
                <w:color w:val="000000"/>
                <w:sz w:val="22"/>
                <w:szCs w:val="22"/>
                <w:lang w:eastAsia="hr-HR"/>
              </w:rPr>
            </w:pPr>
            <w:r>
              <w:rPr>
                <w:color w:val="000000"/>
                <w:sz w:val="22"/>
                <w:szCs w:val="22"/>
                <w:lang w:eastAsia="hr-HR"/>
              </w:rPr>
              <w:t>Završetak</w:t>
            </w:r>
            <w:r w:rsidRPr="006B759E">
              <w:rPr>
                <w:color w:val="000000"/>
                <w:sz w:val="22"/>
                <w:szCs w:val="22"/>
                <w:lang w:eastAsia="hr-HR"/>
              </w:rPr>
              <w:t xml:space="preserve"> plovidbe/rada</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1FB53CE3" w14:textId="1BAAC909"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Područje plovidbe/rada</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06ED9F85" w14:textId="5E76DCC6" w:rsidR="00405966" w:rsidRPr="006B759E" w:rsidRDefault="00F44957" w:rsidP="00405966">
            <w:pPr>
              <w:spacing w:after="0" w:line="240" w:lineRule="auto"/>
              <w:jc w:val="center"/>
              <w:rPr>
                <w:color w:val="000000"/>
                <w:sz w:val="22"/>
                <w:szCs w:val="22"/>
                <w:lang w:eastAsia="hr-HR"/>
              </w:rPr>
            </w:pPr>
            <w:r>
              <w:rPr>
                <w:color w:val="000000"/>
                <w:sz w:val="22"/>
                <w:szCs w:val="22"/>
                <w:lang w:eastAsia="hr-HR"/>
              </w:rPr>
              <w:t>V</w:t>
            </w:r>
            <w:r w:rsidRPr="00F44957">
              <w:rPr>
                <w:color w:val="000000"/>
                <w:sz w:val="22"/>
                <w:szCs w:val="22"/>
                <w:lang w:eastAsia="hr-HR"/>
              </w:rPr>
              <w:t xml:space="preserve">rsta / opis poslova </w:t>
            </w:r>
            <w:r w:rsidR="00405966">
              <w:rPr>
                <w:color w:val="000000"/>
                <w:sz w:val="22"/>
                <w:szCs w:val="22"/>
                <w:lang w:eastAsia="hr-HR"/>
              </w:rPr>
              <w:t>(</w:t>
            </w:r>
            <w:r w:rsidR="00405966" w:rsidRPr="006B759E">
              <w:rPr>
                <w:color w:val="000000"/>
                <w:sz w:val="22"/>
                <w:szCs w:val="22"/>
                <w:lang w:eastAsia="hr-HR"/>
              </w:rPr>
              <w:t>plovidbe/rada</w:t>
            </w:r>
            <w:r w:rsidR="00405966">
              <w:rPr>
                <w:color w:val="000000"/>
                <w:sz w:val="22"/>
                <w:szCs w:val="22"/>
                <w:lang w:eastAsia="hr-HR"/>
              </w:rPr>
              <w:t>/prijevoza)</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650D56A1" w14:textId="357BA12E" w:rsidR="00405966" w:rsidRPr="006B759E" w:rsidRDefault="00405966" w:rsidP="00405966">
            <w:pPr>
              <w:spacing w:after="0" w:line="240" w:lineRule="auto"/>
              <w:jc w:val="center"/>
              <w:rPr>
                <w:color w:val="000000"/>
                <w:sz w:val="22"/>
                <w:szCs w:val="22"/>
                <w:lang w:eastAsia="hr-HR"/>
              </w:rPr>
            </w:pPr>
            <w:r>
              <w:rPr>
                <w:color w:val="000000"/>
                <w:sz w:val="22"/>
                <w:szCs w:val="22"/>
                <w:lang w:eastAsia="hr-HR"/>
              </w:rPr>
              <w:t>Funkcija</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4BC149DC" w14:textId="1F5EFF5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Ime i prezime</w:t>
            </w:r>
          </w:p>
        </w:tc>
        <w:tc>
          <w:tcPr>
            <w:tcW w:w="1134" w:type="dxa"/>
            <w:tcBorders>
              <w:top w:val="single" w:sz="4" w:space="0" w:color="auto"/>
              <w:left w:val="nil"/>
              <w:bottom w:val="single" w:sz="4" w:space="0" w:color="auto"/>
              <w:right w:val="single" w:sz="4" w:space="0" w:color="auto"/>
            </w:tcBorders>
            <w:vAlign w:val="center"/>
          </w:tcPr>
          <w:p w14:paraId="639F9553" w14:textId="1A765D76"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Brodarska knjižica broj</w:t>
            </w:r>
          </w:p>
        </w:tc>
        <w:tc>
          <w:tcPr>
            <w:tcW w:w="850" w:type="dxa"/>
            <w:tcBorders>
              <w:top w:val="single" w:sz="4" w:space="0" w:color="auto"/>
              <w:left w:val="single" w:sz="4" w:space="0" w:color="auto"/>
              <w:bottom w:val="single" w:sz="4" w:space="0" w:color="auto"/>
              <w:right w:val="single" w:sz="4" w:space="0" w:color="auto"/>
            </w:tcBorders>
            <w:vAlign w:val="center"/>
          </w:tcPr>
          <w:p w14:paraId="211969C2" w14:textId="49EC3BD4" w:rsidR="00405966" w:rsidRPr="006B759E" w:rsidRDefault="00405966" w:rsidP="00405966">
            <w:pPr>
              <w:spacing w:after="0" w:line="240" w:lineRule="auto"/>
              <w:jc w:val="center"/>
              <w:rPr>
                <w:color w:val="000000"/>
                <w:sz w:val="22"/>
                <w:szCs w:val="22"/>
                <w:lang w:eastAsia="hr-HR"/>
              </w:rPr>
            </w:pPr>
            <w:r>
              <w:rPr>
                <w:color w:val="000000"/>
                <w:sz w:val="22"/>
                <w:szCs w:val="22"/>
                <w:lang w:eastAsia="hr-HR"/>
              </w:rPr>
              <w:t>Ukrcaj</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B61ED" w14:textId="0F6D8CEB" w:rsidR="00405966" w:rsidRPr="006B759E" w:rsidRDefault="00405966" w:rsidP="00405966">
            <w:pPr>
              <w:spacing w:after="0" w:line="240" w:lineRule="auto"/>
              <w:jc w:val="center"/>
              <w:rPr>
                <w:color w:val="000000"/>
                <w:sz w:val="22"/>
                <w:szCs w:val="22"/>
                <w:lang w:eastAsia="hr-HR"/>
              </w:rPr>
            </w:pPr>
            <w:r>
              <w:rPr>
                <w:color w:val="000000"/>
                <w:sz w:val="22"/>
                <w:szCs w:val="22"/>
                <w:lang w:eastAsia="hr-HR"/>
              </w:rPr>
              <w:t>Iskrcaj</w:t>
            </w:r>
          </w:p>
        </w:tc>
      </w:tr>
      <w:tr w:rsidR="006B6106" w:rsidRPr="006B759E" w14:paraId="34C17813"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244B1" w14:textId="7565B2E6"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41F3C5" w14:textId="6BFF2B84" w:rsidR="00405966" w:rsidRPr="006B759E" w:rsidRDefault="00405966" w:rsidP="00180FF5">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2F31B29F"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209E4060"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721868B5"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2D75CCAF"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B3A22D4"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134" w:type="dxa"/>
            <w:tcBorders>
              <w:top w:val="single" w:sz="4" w:space="0" w:color="auto"/>
              <w:left w:val="nil"/>
              <w:bottom w:val="single" w:sz="4" w:space="0" w:color="auto"/>
              <w:right w:val="single" w:sz="4" w:space="0" w:color="auto"/>
            </w:tcBorders>
            <w:vAlign w:val="center"/>
          </w:tcPr>
          <w:p w14:paraId="68DE7FEF"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459E1296"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DCE9" w14:textId="66FAFBE3"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r>
      <w:tr w:rsidR="006B6106" w:rsidRPr="006B759E" w14:paraId="7AF0A6F4"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569B"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9B543E"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6DFBC9DA"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6F7BAFCC"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77140BD5"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5716EBC7"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256025CF"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134" w:type="dxa"/>
            <w:tcBorders>
              <w:top w:val="single" w:sz="4" w:space="0" w:color="auto"/>
              <w:left w:val="nil"/>
              <w:bottom w:val="single" w:sz="4" w:space="0" w:color="auto"/>
              <w:right w:val="single" w:sz="4" w:space="0" w:color="auto"/>
            </w:tcBorders>
            <w:vAlign w:val="center"/>
          </w:tcPr>
          <w:p w14:paraId="145058B8"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00544E7A"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73AFB" w14:textId="5C3BE1DA"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r>
      <w:tr w:rsidR="006B6106" w:rsidRPr="006B759E" w14:paraId="044E6A23"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EE37" w14:textId="77777777"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08AA532" w14:textId="77777777" w:rsidR="00405966" w:rsidRPr="006B759E" w:rsidRDefault="00405966" w:rsidP="00405966">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tcPr>
          <w:p w14:paraId="11F05A9D" w14:textId="77777777" w:rsidR="00405966" w:rsidRPr="006B759E" w:rsidRDefault="00405966" w:rsidP="00405966">
            <w:pPr>
              <w:spacing w:after="0" w:line="240" w:lineRule="auto"/>
              <w:jc w:val="center"/>
              <w:rPr>
                <w:color w:val="000000"/>
                <w:sz w:val="22"/>
                <w:szCs w:val="22"/>
                <w:lang w:eastAsia="hr-HR"/>
              </w:rPr>
            </w:pPr>
          </w:p>
        </w:tc>
        <w:tc>
          <w:tcPr>
            <w:tcW w:w="1989" w:type="dxa"/>
            <w:tcBorders>
              <w:top w:val="single" w:sz="4" w:space="0" w:color="auto"/>
              <w:left w:val="nil"/>
              <w:bottom w:val="single" w:sz="4" w:space="0" w:color="auto"/>
              <w:right w:val="single" w:sz="4" w:space="0" w:color="auto"/>
            </w:tcBorders>
            <w:shd w:val="clear" w:color="auto" w:fill="auto"/>
            <w:vAlign w:val="center"/>
          </w:tcPr>
          <w:p w14:paraId="4CD0FECB" w14:textId="77777777" w:rsidR="00405966" w:rsidRPr="006B759E" w:rsidRDefault="00405966" w:rsidP="00405966">
            <w:pPr>
              <w:spacing w:after="0" w:line="240" w:lineRule="auto"/>
              <w:jc w:val="center"/>
              <w:rPr>
                <w:color w:val="000000"/>
                <w:sz w:val="22"/>
                <w:szCs w:val="22"/>
                <w:lang w:eastAsia="hr-HR"/>
              </w:rPr>
            </w:pPr>
          </w:p>
        </w:tc>
        <w:tc>
          <w:tcPr>
            <w:tcW w:w="2019" w:type="dxa"/>
            <w:tcBorders>
              <w:top w:val="single" w:sz="4" w:space="0" w:color="auto"/>
              <w:left w:val="nil"/>
              <w:bottom w:val="single" w:sz="4" w:space="0" w:color="auto"/>
              <w:right w:val="single" w:sz="4" w:space="0" w:color="auto"/>
            </w:tcBorders>
            <w:shd w:val="clear" w:color="auto" w:fill="auto"/>
            <w:vAlign w:val="center"/>
          </w:tcPr>
          <w:p w14:paraId="08CB8FB6" w14:textId="77777777" w:rsidR="00405966" w:rsidRPr="006B759E" w:rsidRDefault="00405966" w:rsidP="00405966">
            <w:pPr>
              <w:spacing w:after="0" w:line="240" w:lineRule="auto"/>
              <w:jc w:val="center"/>
              <w:rPr>
                <w:color w:val="000000"/>
                <w:sz w:val="22"/>
                <w:szCs w:val="22"/>
                <w:lang w:eastAsia="hr-HR"/>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0454E40E" w14:textId="77777777" w:rsidR="00405966" w:rsidRPr="006B759E" w:rsidRDefault="00405966" w:rsidP="00405966">
            <w:pPr>
              <w:spacing w:after="0" w:line="240" w:lineRule="auto"/>
              <w:jc w:val="center"/>
              <w:rPr>
                <w:color w:val="000000"/>
                <w:sz w:val="22"/>
                <w:szCs w:val="22"/>
                <w:lang w:eastAsia="hr-HR"/>
              </w:rPr>
            </w:pPr>
          </w:p>
        </w:tc>
        <w:tc>
          <w:tcPr>
            <w:tcW w:w="1531" w:type="dxa"/>
            <w:tcBorders>
              <w:top w:val="single" w:sz="4" w:space="0" w:color="auto"/>
              <w:left w:val="nil"/>
              <w:bottom w:val="single" w:sz="4" w:space="0" w:color="auto"/>
              <w:right w:val="single" w:sz="4" w:space="0" w:color="auto"/>
            </w:tcBorders>
            <w:shd w:val="clear" w:color="auto" w:fill="auto"/>
            <w:vAlign w:val="center"/>
          </w:tcPr>
          <w:p w14:paraId="47BDA3A2" w14:textId="77777777" w:rsidR="00405966" w:rsidRPr="006B759E" w:rsidRDefault="00405966" w:rsidP="00405966">
            <w:pPr>
              <w:spacing w:after="0" w:line="240" w:lineRule="auto"/>
              <w:jc w:val="center"/>
              <w:rPr>
                <w:color w:val="000000"/>
                <w:sz w:val="22"/>
                <w:szCs w:val="22"/>
                <w:lang w:eastAsia="hr-HR"/>
              </w:rPr>
            </w:pPr>
          </w:p>
        </w:tc>
        <w:tc>
          <w:tcPr>
            <w:tcW w:w="1134" w:type="dxa"/>
            <w:tcBorders>
              <w:top w:val="single" w:sz="4" w:space="0" w:color="auto"/>
              <w:left w:val="nil"/>
              <w:bottom w:val="single" w:sz="4" w:space="0" w:color="auto"/>
              <w:right w:val="single" w:sz="4" w:space="0" w:color="auto"/>
            </w:tcBorders>
            <w:vAlign w:val="center"/>
          </w:tcPr>
          <w:p w14:paraId="6313F474"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401CB4CB"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513B60AE" w14:textId="3D534F79" w:rsidR="00405966" w:rsidRPr="006B759E" w:rsidRDefault="00405966" w:rsidP="00405966">
            <w:pPr>
              <w:spacing w:after="0" w:line="240" w:lineRule="auto"/>
              <w:jc w:val="center"/>
              <w:rPr>
                <w:color w:val="000000"/>
                <w:sz w:val="22"/>
                <w:szCs w:val="22"/>
                <w:lang w:eastAsia="hr-HR"/>
              </w:rPr>
            </w:pPr>
          </w:p>
        </w:tc>
      </w:tr>
      <w:tr w:rsidR="006B6106" w:rsidRPr="006B759E" w14:paraId="3F3DB590"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B8398" w14:textId="77777777"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7E4276D" w14:textId="77777777" w:rsidR="00405966" w:rsidRPr="006B759E" w:rsidRDefault="00405966" w:rsidP="00405966">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tcPr>
          <w:p w14:paraId="56C945D5" w14:textId="77777777" w:rsidR="00405966" w:rsidRPr="006B759E" w:rsidRDefault="00405966" w:rsidP="00405966">
            <w:pPr>
              <w:spacing w:after="0" w:line="240" w:lineRule="auto"/>
              <w:jc w:val="center"/>
              <w:rPr>
                <w:color w:val="000000"/>
                <w:sz w:val="22"/>
                <w:szCs w:val="22"/>
                <w:lang w:eastAsia="hr-HR"/>
              </w:rPr>
            </w:pPr>
          </w:p>
        </w:tc>
        <w:tc>
          <w:tcPr>
            <w:tcW w:w="1989" w:type="dxa"/>
            <w:tcBorders>
              <w:top w:val="single" w:sz="4" w:space="0" w:color="auto"/>
              <w:left w:val="nil"/>
              <w:bottom w:val="single" w:sz="4" w:space="0" w:color="auto"/>
              <w:right w:val="single" w:sz="4" w:space="0" w:color="auto"/>
            </w:tcBorders>
            <w:shd w:val="clear" w:color="auto" w:fill="auto"/>
            <w:vAlign w:val="center"/>
          </w:tcPr>
          <w:p w14:paraId="0288CFEE" w14:textId="77777777" w:rsidR="00405966" w:rsidRPr="006B759E" w:rsidRDefault="00405966" w:rsidP="00405966">
            <w:pPr>
              <w:spacing w:after="0" w:line="240" w:lineRule="auto"/>
              <w:jc w:val="center"/>
              <w:rPr>
                <w:color w:val="000000"/>
                <w:sz w:val="22"/>
                <w:szCs w:val="22"/>
                <w:lang w:eastAsia="hr-HR"/>
              </w:rPr>
            </w:pPr>
          </w:p>
        </w:tc>
        <w:tc>
          <w:tcPr>
            <w:tcW w:w="2019" w:type="dxa"/>
            <w:tcBorders>
              <w:top w:val="single" w:sz="4" w:space="0" w:color="auto"/>
              <w:left w:val="nil"/>
              <w:bottom w:val="single" w:sz="4" w:space="0" w:color="auto"/>
              <w:right w:val="single" w:sz="4" w:space="0" w:color="auto"/>
            </w:tcBorders>
            <w:shd w:val="clear" w:color="auto" w:fill="auto"/>
            <w:vAlign w:val="center"/>
          </w:tcPr>
          <w:p w14:paraId="559D7EE1" w14:textId="77777777" w:rsidR="00405966" w:rsidRPr="006B759E" w:rsidRDefault="00405966" w:rsidP="00405966">
            <w:pPr>
              <w:spacing w:after="0" w:line="240" w:lineRule="auto"/>
              <w:jc w:val="center"/>
              <w:rPr>
                <w:color w:val="000000"/>
                <w:sz w:val="22"/>
                <w:szCs w:val="22"/>
                <w:lang w:eastAsia="hr-HR"/>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16195808" w14:textId="77777777" w:rsidR="00405966" w:rsidRPr="006B759E" w:rsidRDefault="00405966" w:rsidP="00405966">
            <w:pPr>
              <w:spacing w:after="0" w:line="240" w:lineRule="auto"/>
              <w:jc w:val="center"/>
              <w:rPr>
                <w:color w:val="000000"/>
                <w:sz w:val="22"/>
                <w:szCs w:val="22"/>
                <w:lang w:eastAsia="hr-HR"/>
              </w:rPr>
            </w:pPr>
          </w:p>
        </w:tc>
        <w:tc>
          <w:tcPr>
            <w:tcW w:w="1531" w:type="dxa"/>
            <w:tcBorders>
              <w:top w:val="single" w:sz="4" w:space="0" w:color="auto"/>
              <w:left w:val="nil"/>
              <w:bottom w:val="single" w:sz="4" w:space="0" w:color="auto"/>
              <w:right w:val="single" w:sz="4" w:space="0" w:color="auto"/>
            </w:tcBorders>
            <w:shd w:val="clear" w:color="auto" w:fill="auto"/>
            <w:vAlign w:val="center"/>
          </w:tcPr>
          <w:p w14:paraId="6552F0AA" w14:textId="77777777" w:rsidR="00405966" w:rsidRPr="006B759E" w:rsidRDefault="00405966" w:rsidP="00405966">
            <w:pPr>
              <w:spacing w:after="0" w:line="240" w:lineRule="auto"/>
              <w:jc w:val="center"/>
              <w:rPr>
                <w:color w:val="000000"/>
                <w:sz w:val="22"/>
                <w:szCs w:val="22"/>
                <w:lang w:eastAsia="hr-HR"/>
              </w:rPr>
            </w:pPr>
          </w:p>
        </w:tc>
        <w:tc>
          <w:tcPr>
            <w:tcW w:w="1134" w:type="dxa"/>
            <w:tcBorders>
              <w:top w:val="single" w:sz="4" w:space="0" w:color="auto"/>
              <w:left w:val="nil"/>
              <w:bottom w:val="single" w:sz="4" w:space="0" w:color="auto"/>
              <w:right w:val="single" w:sz="4" w:space="0" w:color="auto"/>
            </w:tcBorders>
            <w:vAlign w:val="center"/>
          </w:tcPr>
          <w:p w14:paraId="073989C5"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37C36578"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39E787B8" w14:textId="28509DD3" w:rsidR="00405966" w:rsidRPr="006B759E" w:rsidRDefault="00405966" w:rsidP="00405966">
            <w:pPr>
              <w:spacing w:after="0" w:line="240" w:lineRule="auto"/>
              <w:jc w:val="center"/>
              <w:rPr>
                <w:color w:val="000000"/>
                <w:sz w:val="22"/>
                <w:szCs w:val="22"/>
                <w:lang w:eastAsia="hr-HR"/>
              </w:rPr>
            </w:pPr>
          </w:p>
        </w:tc>
      </w:tr>
      <w:tr w:rsidR="006B6106" w:rsidRPr="006B759E" w14:paraId="5B8C8333"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58B85"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2672B1"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4F0AB010"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681145C1"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79ADE52F"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1F3E47BE"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33530DAE"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134" w:type="dxa"/>
            <w:tcBorders>
              <w:top w:val="single" w:sz="4" w:space="0" w:color="auto"/>
              <w:left w:val="nil"/>
              <w:bottom w:val="single" w:sz="4" w:space="0" w:color="auto"/>
              <w:right w:val="single" w:sz="4" w:space="0" w:color="auto"/>
            </w:tcBorders>
            <w:vAlign w:val="center"/>
          </w:tcPr>
          <w:p w14:paraId="1960D25D"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6D128BB1"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94E5" w14:textId="5E1880D0"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r>
      <w:tr w:rsidR="006B6106" w:rsidRPr="006B759E" w14:paraId="3D97DAEC"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4CD1E"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9DE36C"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3E2A72E3"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14:paraId="7D864155"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2285560A"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7042705B"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3FDD5223" w14:textId="77777777"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c>
          <w:tcPr>
            <w:tcW w:w="1134" w:type="dxa"/>
            <w:tcBorders>
              <w:top w:val="single" w:sz="4" w:space="0" w:color="auto"/>
              <w:left w:val="nil"/>
              <w:bottom w:val="single" w:sz="4" w:space="0" w:color="auto"/>
              <w:right w:val="single" w:sz="4" w:space="0" w:color="auto"/>
            </w:tcBorders>
            <w:vAlign w:val="center"/>
          </w:tcPr>
          <w:p w14:paraId="7F07A95E"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5FD014B5"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4E4F4" w14:textId="7B860739" w:rsidR="00405966" w:rsidRPr="006B759E" w:rsidRDefault="00405966" w:rsidP="00405966">
            <w:pPr>
              <w:spacing w:after="0" w:line="240" w:lineRule="auto"/>
              <w:jc w:val="center"/>
              <w:rPr>
                <w:color w:val="000000"/>
                <w:sz w:val="22"/>
                <w:szCs w:val="22"/>
                <w:lang w:eastAsia="hr-HR"/>
              </w:rPr>
            </w:pPr>
            <w:r w:rsidRPr="006B759E">
              <w:rPr>
                <w:color w:val="000000"/>
                <w:sz w:val="22"/>
                <w:szCs w:val="22"/>
                <w:lang w:eastAsia="hr-HR"/>
              </w:rPr>
              <w:t> </w:t>
            </w:r>
          </w:p>
        </w:tc>
      </w:tr>
      <w:tr w:rsidR="006B6106" w:rsidRPr="006B759E" w14:paraId="1CFEADCC"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A50DD" w14:textId="77777777"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5FCD481" w14:textId="77777777" w:rsidR="00405966" w:rsidRPr="006B759E" w:rsidRDefault="00405966" w:rsidP="00405966">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tcPr>
          <w:p w14:paraId="4F70FE67" w14:textId="77777777" w:rsidR="00405966" w:rsidRPr="006B759E" w:rsidRDefault="00405966" w:rsidP="00405966">
            <w:pPr>
              <w:spacing w:after="0" w:line="240" w:lineRule="auto"/>
              <w:jc w:val="center"/>
              <w:rPr>
                <w:color w:val="000000"/>
                <w:sz w:val="22"/>
                <w:szCs w:val="22"/>
                <w:lang w:eastAsia="hr-HR"/>
              </w:rPr>
            </w:pPr>
          </w:p>
        </w:tc>
        <w:tc>
          <w:tcPr>
            <w:tcW w:w="1989" w:type="dxa"/>
            <w:tcBorders>
              <w:top w:val="single" w:sz="4" w:space="0" w:color="auto"/>
              <w:left w:val="nil"/>
              <w:bottom w:val="single" w:sz="4" w:space="0" w:color="auto"/>
              <w:right w:val="single" w:sz="4" w:space="0" w:color="auto"/>
            </w:tcBorders>
            <w:shd w:val="clear" w:color="auto" w:fill="auto"/>
            <w:vAlign w:val="center"/>
          </w:tcPr>
          <w:p w14:paraId="3CDC8F55" w14:textId="77777777" w:rsidR="00405966" w:rsidRPr="006B759E" w:rsidRDefault="00405966" w:rsidP="00405966">
            <w:pPr>
              <w:spacing w:after="0" w:line="240" w:lineRule="auto"/>
              <w:jc w:val="center"/>
              <w:rPr>
                <w:color w:val="000000"/>
                <w:sz w:val="22"/>
                <w:szCs w:val="22"/>
                <w:lang w:eastAsia="hr-HR"/>
              </w:rPr>
            </w:pPr>
          </w:p>
        </w:tc>
        <w:tc>
          <w:tcPr>
            <w:tcW w:w="2019" w:type="dxa"/>
            <w:tcBorders>
              <w:top w:val="single" w:sz="4" w:space="0" w:color="auto"/>
              <w:left w:val="nil"/>
              <w:bottom w:val="single" w:sz="4" w:space="0" w:color="auto"/>
              <w:right w:val="single" w:sz="4" w:space="0" w:color="auto"/>
            </w:tcBorders>
            <w:shd w:val="clear" w:color="auto" w:fill="auto"/>
            <w:vAlign w:val="center"/>
          </w:tcPr>
          <w:p w14:paraId="74738884" w14:textId="77777777" w:rsidR="00405966" w:rsidRPr="006B759E" w:rsidRDefault="00405966" w:rsidP="00405966">
            <w:pPr>
              <w:spacing w:after="0" w:line="240" w:lineRule="auto"/>
              <w:jc w:val="center"/>
              <w:rPr>
                <w:color w:val="000000"/>
                <w:sz w:val="22"/>
                <w:szCs w:val="22"/>
                <w:lang w:eastAsia="hr-HR"/>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0F492B97" w14:textId="77777777" w:rsidR="00405966" w:rsidRPr="006B759E" w:rsidRDefault="00405966" w:rsidP="00405966">
            <w:pPr>
              <w:spacing w:after="0" w:line="240" w:lineRule="auto"/>
              <w:jc w:val="center"/>
              <w:rPr>
                <w:color w:val="000000"/>
                <w:sz w:val="22"/>
                <w:szCs w:val="22"/>
                <w:lang w:eastAsia="hr-HR"/>
              </w:rPr>
            </w:pPr>
          </w:p>
        </w:tc>
        <w:tc>
          <w:tcPr>
            <w:tcW w:w="1531" w:type="dxa"/>
            <w:tcBorders>
              <w:top w:val="single" w:sz="4" w:space="0" w:color="auto"/>
              <w:left w:val="nil"/>
              <w:bottom w:val="single" w:sz="4" w:space="0" w:color="auto"/>
              <w:right w:val="single" w:sz="4" w:space="0" w:color="auto"/>
            </w:tcBorders>
            <w:shd w:val="clear" w:color="auto" w:fill="auto"/>
            <w:vAlign w:val="center"/>
          </w:tcPr>
          <w:p w14:paraId="0519E83F" w14:textId="77777777" w:rsidR="00405966" w:rsidRPr="006B759E" w:rsidRDefault="00405966" w:rsidP="00405966">
            <w:pPr>
              <w:spacing w:after="0" w:line="240" w:lineRule="auto"/>
              <w:jc w:val="center"/>
              <w:rPr>
                <w:color w:val="000000"/>
                <w:sz w:val="22"/>
                <w:szCs w:val="22"/>
                <w:lang w:eastAsia="hr-HR"/>
              </w:rPr>
            </w:pPr>
          </w:p>
        </w:tc>
        <w:tc>
          <w:tcPr>
            <w:tcW w:w="1134" w:type="dxa"/>
            <w:tcBorders>
              <w:top w:val="single" w:sz="4" w:space="0" w:color="auto"/>
              <w:left w:val="nil"/>
              <w:bottom w:val="single" w:sz="4" w:space="0" w:color="auto"/>
              <w:right w:val="single" w:sz="4" w:space="0" w:color="auto"/>
            </w:tcBorders>
            <w:vAlign w:val="center"/>
          </w:tcPr>
          <w:p w14:paraId="76D5683B"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31D60770"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4DEF68B1" w14:textId="4CB75F76" w:rsidR="00405966" w:rsidRPr="006B759E" w:rsidRDefault="00405966" w:rsidP="00405966">
            <w:pPr>
              <w:spacing w:after="0" w:line="240" w:lineRule="auto"/>
              <w:jc w:val="center"/>
              <w:rPr>
                <w:color w:val="000000"/>
                <w:sz w:val="22"/>
                <w:szCs w:val="22"/>
                <w:lang w:eastAsia="hr-HR"/>
              </w:rPr>
            </w:pPr>
          </w:p>
        </w:tc>
      </w:tr>
      <w:tr w:rsidR="006B6106" w:rsidRPr="006B759E" w14:paraId="4E11026E"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0E84F" w14:textId="77777777"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54CD194" w14:textId="77777777" w:rsidR="00405966" w:rsidRPr="006B759E" w:rsidRDefault="00405966" w:rsidP="00405966">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tcPr>
          <w:p w14:paraId="6F10DB0D" w14:textId="77777777" w:rsidR="00405966" w:rsidRPr="006B759E" w:rsidRDefault="00405966" w:rsidP="00405966">
            <w:pPr>
              <w:spacing w:after="0" w:line="240" w:lineRule="auto"/>
              <w:jc w:val="center"/>
              <w:rPr>
                <w:color w:val="000000"/>
                <w:sz w:val="22"/>
                <w:szCs w:val="22"/>
                <w:lang w:eastAsia="hr-HR"/>
              </w:rPr>
            </w:pPr>
          </w:p>
        </w:tc>
        <w:tc>
          <w:tcPr>
            <w:tcW w:w="1989" w:type="dxa"/>
            <w:tcBorders>
              <w:top w:val="single" w:sz="4" w:space="0" w:color="auto"/>
              <w:left w:val="nil"/>
              <w:bottom w:val="single" w:sz="4" w:space="0" w:color="auto"/>
              <w:right w:val="single" w:sz="4" w:space="0" w:color="auto"/>
            </w:tcBorders>
            <w:shd w:val="clear" w:color="auto" w:fill="auto"/>
            <w:vAlign w:val="center"/>
          </w:tcPr>
          <w:p w14:paraId="74B07C14" w14:textId="77777777" w:rsidR="00405966" w:rsidRPr="006B759E" w:rsidRDefault="00405966" w:rsidP="00405966">
            <w:pPr>
              <w:spacing w:after="0" w:line="240" w:lineRule="auto"/>
              <w:jc w:val="center"/>
              <w:rPr>
                <w:color w:val="000000"/>
                <w:sz w:val="22"/>
                <w:szCs w:val="22"/>
                <w:lang w:eastAsia="hr-HR"/>
              </w:rPr>
            </w:pPr>
          </w:p>
        </w:tc>
        <w:tc>
          <w:tcPr>
            <w:tcW w:w="2019" w:type="dxa"/>
            <w:tcBorders>
              <w:top w:val="single" w:sz="4" w:space="0" w:color="auto"/>
              <w:left w:val="nil"/>
              <w:bottom w:val="single" w:sz="4" w:space="0" w:color="auto"/>
              <w:right w:val="single" w:sz="4" w:space="0" w:color="auto"/>
            </w:tcBorders>
            <w:shd w:val="clear" w:color="auto" w:fill="auto"/>
            <w:vAlign w:val="center"/>
          </w:tcPr>
          <w:p w14:paraId="3194FCEF" w14:textId="77777777" w:rsidR="00405966" w:rsidRPr="006B759E" w:rsidRDefault="00405966" w:rsidP="00405966">
            <w:pPr>
              <w:spacing w:after="0" w:line="240" w:lineRule="auto"/>
              <w:jc w:val="center"/>
              <w:rPr>
                <w:color w:val="000000"/>
                <w:sz w:val="22"/>
                <w:szCs w:val="22"/>
                <w:lang w:eastAsia="hr-HR"/>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3BB8256E" w14:textId="77777777" w:rsidR="00405966" w:rsidRPr="006B759E" w:rsidRDefault="00405966" w:rsidP="00405966">
            <w:pPr>
              <w:spacing w:after="0" w:line="240" w:lineRule="auto"/>
              <w:jc w:val="center"/>
              <w:rPr>
                <w:color w:val="000000"/>
                <w:sz w:val="22"/>
                <w:szCs w:val="22"/>
                <w:lang w:eastAsia="hr-HR"/>
              </w:rPr>
            </w:pPr>
          </w:p>
        </w:tc>
        <w:tc>
          <w:tcPr>
            <w:tcW w:w="1531" w:type="dxa"/>
            <w:tcBorders>
              <w:top w:val="single" w:sz="4" w:space="0" w:color="auto"/>
              <w:left w:val="nil"/>
              <w:bottom w:val="single" w:sz="4" w:space="0" w:color="auto"/>
              <w:right w:val="single" w:sz="4" w:space="0" w:color="auto"/>
            </w:tcBorders>
            <w:shd w:val="clear" w:color="auto" w:fill="auto"/>
            <w:vAlign w:val="center"/>
          </w:tcPr>
          <w:p w14:paraId="2280C72D" w14:textId="77777777" w:rsidR="00405966" w:rsidRPr="006B759E" w:rsidRDefault="00405966" w:rsidP="00405966">
            <w:pPr>
              <w:spacing w:after="0" w:line="240" w:lineRule="auto"/>
              <w:jc w:val="center"/>
              <w:rPr>
                <w:color w:val="000000"/>
                <w:sz w:val="22"/>
                <w:szCs w:val="22"/>
                <w:lang w:eastAsia="hr-HR"/>
              </w:rPr>
            </w:pPr>
          </w:p>
        </w:tc>
        <w:tc>
          <w:tcPr>
            <w:tcW w:w="1134" w:type="dxa"/>
            <w:tcBorders>
              <w:top w:val="single" w:sz="4" w:space="0" w:color="auto"/>
              <w:left w:val="nil"/>
              <w:bottom w:val="single" w:sz="4" w:space="0" w:color="auto"/>
              <w:right w:val="single" w:sz="4" w:space="0" w:color="auto"/>
            </w:tcBorders>
            <w:vAlign w:val="center"/>
          </w:tcPr>
          <w:p w14:paraId="20C2BFA8"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34E5CB38"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4165D780" w14:textId="7AE817CB" w:rsidR="00405966" w:rsidRPr="006B759E" w:rsidRDefault="00405966" w:rsidP="00405966">
            <w:pPr>
              <w:spacing w:after="0" w:line="240" w:lineRule="auto"/>
              <w:jc w:val="center"/>
              <w:rPr>
                <w:color w:val="000000"/>
                <w:sz w:val="22"/>
                <w:szCs w:val="22"/>
                <w:lang w:eastAsia="hr-HR"/>
              </w:rPr>
            </w:pPr>
          </w:p>
        </w:tc>
      </w:tr>
      <w:tr w:rsidR="006B6106" w:rsidRPr="006B759E" w14:paraId="219179AF" w14:textId="77777777" w:rsidTr="008516F2">
        <w:trPr>
          <w:trHeight w:val="45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097E" w14:textId="77777777" w:rsidR="00405966" w:rsidRPr="006B759E" w:rsidRDefault="00405966" w:rsidP="00405966">
            <w:pPr>
              <w:spacing w:after="0" w:line="240" w:lineRule="auto"/>
              <w:jc w:val="center"/>
              <w:rPr>
                <w:color w:val="000000"/>
                <w:sz w:val="22"/>
                <w:szCs w:val="22"/>
                <w:lang w:eastAsia="hr-HR"/>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BF0E842" w14:textId="77777777" w:rsidR="00405966" w:rsidRPr="006B759E" w:rsidRDefault="00405966" w:rsidP="00405966">
            <w:pPr>
              <w:spacing w:after="0" w:line="240" w:lineRule="auto"/>
              <w:jc w:val="center"/>
              <w:rPr>
                <w:color w:val="000000"/>
                <w:sz w:val="22"/>
                <w:szCs w:val="22"/>
                <w:lang w:eastAsia="hr-HR"/>
              </w:rPr>
            </w:pPr>
          </w:p>
        </w:tc>
        <w:tc>
          <w:tcPr>
            <w:tcW w:w="1697" w:type="dxa"/>
            <w:tcBorders>
              <w:top w:val="single" w:sz="4" w:space="0" w:color="auto"/>
              <w:left w:val="nil"/>
              <w:bottom w:val="single" w:sz="4" w:space="0" w:color="auto"/>
              <w:right w:val="single" w:sz="4" w:space="0" w:color="auto"/>
            </w:tcBorders>
            <w:shd w:val="clear" w:color="auto" w:fill="auto"/>
            <w:vAlign w:val="center"/>
          </w:tcPr>
          <w:p w14:paraId="140B22BE" w14:textId="77777777" w:rsidR="00405966" w:rsidRPr="006B759E" w:rsidRDefault="00405966" w:rsidP="00405966">
            <w:pPr>
              <w:spacing w:after="0" w:line="240" w:lineRule="auto"/>
              <w:jc w:val="center"/>
              <w:rPr>
                <w:color w:val="000000"/>
                <w:sz w:val="22"/>
                <w:szCs w:val="22"/>
                <w:lang w:eastAsia="hr-HR"/>
              </w:rPr>
            </w:pPr>
          </w:p>
        </w:tc>
        <w:tc>
          <w:tcPr>
            <w:tcW w:w="1989" w:type="dxa"/>
            <w:tcBorders>
              <w:top w:val="single" w:sz="4" w:space="0" w:color="auto"/>
              <w:left w:val="nil"/>
              <w:bottom w:val="single" w:sz="4" w:space="0" w:color="auto"/>
              <w:right w:val="single" w:sz="4" w:space="0" w:color="auto"/>
            </w:tcBorders>
            <w:shd w:val="clear" w:color="auto" w:fill="auto"/>
            <w:vAlign w:val="center"/>
          </w:tcPr>
          <w:p w14:paraId="0A4082C2" w14:textId="77777777" w:rsidR="00405966" w:rsidRPr="006B759E" w:rsidRDefault="00405966" w:rsidP="00405966">
            <w:pPr>
              <w:spacing w:after="0" w:line="240" w:lineRule="auto"/>
              <w:jc w:val="center"/>
              <w:rPr>
                <w:color w:val="000000"/>
                <w:sz w:val="22"/>
                <w:szCs w:val="22"/>
                <w:lang w:eastAsia="hr-HR"/>
              </w:rPr>
            </w:pPr>
          </w:p>
        </w:tc>
        <w:tc>
          <w:tcPr>
            <w:tcW w:w="2019" w:type="dxa"/>
            <w:tcBorders>
              <w:top w:val="single" w:sz="4" w:space="0" w:color="auto"/>
              <w:left w:val="nil"/>
              <w:bottom w:val="single" w:sz="4" w:space="0" w:color="auto"/>
              <w:right w:val="single" w:sz="4" w:space="0" w:color="auto"/>
            </w:tcBorders>
            <w:shd w:val="clear" w:color="auto" w:fill="auto"/>
            <w:vAlign w:val="center"/>
          </w:tcPr>
          <w:p w14:paraId="67E4F4A3" w14:textId="77777777" w:rsidR="00405966" w:rsidRPr="006B759E" w:rsidRDefault="00405966" w:rsidP="00405966">
            <w:pPr>
              <w:spacing w:after="0" w:line="240" w:lineRule="auto"/>
              <w:jc w:val="center"/>
              <w:rPr>
                <w:color w:val="000000"/>
                <w:sz w:val="22"/>
                <w:szCs w:val="22"/>
                <w:lang w:eastAsia="hr-HR"/>
              </w:rPr>
            </w:pPr>
          </w:p>
        </w:tc>
        <w:tc>
          <w:tcPr>
            <w:tcW w:w="986" w:type="dxa"/>
            <w:tcBorders>
              <w:top w:val="single" w:sz="4" w:space="0" w:color="auto"/>
              <w:left w:val="nil"/>
              <w:bottom w:val="single" w:sz="4" w:space="0" w:color="auto"/>
              <w:right w:val="single" w:sz="4" w:space="0" w:color="auto"/>
            </w:tcBorders>
            <w:shd w:val="clear" w:color="auto" w:fill="auto"/>
            <w:vAlign w:val="center"/>
          </w:tcPr>
          <w:p w14:paraId="5589F8D7" w14:textId="77777777" w:rsidR="00405966" w:rsidRPr="006B759E" w:rsidRDefault="00405966" w:rsidP="00405966">
            <w:pPr>
              <w:spacing w:after="0" w:line="240" w:lineRule="auto"/>
              <w:jc w:val="center"/>
              <w:rPr>
                <w:color w:val="000000"/>
                <w:sz w:val="22"/>
                <w:szCs w:val="22"/>
                <w:lang w:eastAsia="hr-HR"/>
              </w:rPr>
            </w:pPr>
          </w:p>
        </w:tc>
        <w:tc>
          <w:tcPr>
            <w:tcW w:w="1531" w:type="dxa"/>
            <w:tcBorders>
              <w:top w:val="single" w:sz="4" w:space="0" w:color="auto"/>
              <w:left w:val="nil"/>
              <w:bottom w:val="single" w:sz="4" w:space="0" w:color="auto"/>
              <w:right w:val="single" w:sz="4" w:space="0" w:color="auto"/>
            </w:tcBorders>
            <w:shd w:val="clear" w:color="auto" w:fill="auto"/>
            <w:vAlign w:val="center"/>
          </w:tcPr>
          <w:p w14:paraId="291C31F7" w14:textId="77777777" w:rsidR="00405966" w:rsidRPr="006B759E" w:rsidRDefault="00405966" w:rsidP="00405966">
            <w:pPr>
              <w:spacing w:after="0" w:line="240" w:lineRule="auto"/>
              <w:jc w:val="center"/>
              <w:rPr>
                <w:color w:val="000000"/>
                <w:sz w:val="22"/>
                <w:szCs w:val="22"/>
                <w:lang w:eastAsia="hr-HR"/>
              </w:rPr>
            </w:pPr>
          </w:p>
        </w:tc>
        <w:tc>
          <w:tcPr>
            <w:tcW w:w="1134" w:type="dxa"/>
            <w:tcBorders>
              <w:top w:val="single" w:sz="4" w:space="0" w:color="auto"/>
              <w:left w:val="nil"/>
              <w:bottom w:val="single" w:sz="4" w:space="0" w:color="auto"/>
              <w:right w:val="single" w:sz="4" w:space="0" w:color="auto"/>
            </w:tcBorders>
            <w:vAlign w:val="center"/>
          </w:tcPr>
          <w:p w14:paraId="17C8A701" w14:textId="77777777" w:rsidR="00405966" w:rsidRPr="006B759E" w:rsidRDefault="00405966" w:rsidP="00405966">
            <w:pPr>
              <w:spacing w:after="0" w:line="240" w:lineRule="auto"/>
              <w:jc w:val="center"/>
              <w:rPr>
                <w:color w:val="000000"/>
                <w:sz w:val="22"/>
                <w:szCs w:val="22"/>
                <w:lang w:eastAsia="hr-HR"/>
              </w:rPr>
            </w:pPr>
          </w:p>
        </w:tc>
        <w:tc>
          <w:tcPr>
            <w:tcW w:w="850" w:type="dxa"/>
            <w:tcBorders>
              <w:top w:val="single" w:sz="4" w:space="0" w:color="auto"/>
              <w:left w:val="single" w:sz="4" w:space="0" w:color="auto"/>
              <w:bottom w:val="single" w:sz="4" w:space="0" w:color="auto"/>
              <w:right w:val="single" w:sz="4" w:space="0" w:color="auto"/>
            </w:tcBorders>
            <w:vAlign w:val="center"/>
          </w:tcPr>
          <w:p w14:paraId="3E19BC6F" w14:textId="77777777" w:rsidR="00405966" w:rsidRPr="006B759E" w:rsidRDefault="00405966" w:rsidP="00405966">
            <w:pPr>
              <w:spacing w:after="0" w:line="240" w:lineRule="auto"/>
              <w:jc w:val="center"/>
              <w:rPr>
                <w:color w:val="000000"/>
                <w:sz w:val="22"/>
                <w:szCs w:val="22"/>
                <w:lang w:eastAsia="hr-HR"/>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39B58CC0" w14:textId="6EB20293" w:rsidR="00405966" w:rsidRPr="006B759E" w:rsidRDefault="00405966" w:rsidP="00405966">
            <w:pPr>
              <w:spacing w:after="0" w:line="240" w:lineRule="auto"/>
              <w:jc w:val="center"/>
              <w:rPr>
                <w:color w:val="000000"/>
                <w:sz w:val="22"/>
                <w:szCs w:val="22"/>
                <w:lang w:eastAsia="hr-HR"/>
              </w:rPr>
            </w:pPr>
          </w:p>
        </w:tc>
      </w:tr>
    </w:tbl>
    <w:p w14:paraId="0AF31D90" w14:textId="20B18D7C" w:rsidR="00426120" w:rsidRPr="00604ABB" w:rsidRDefault="00426120" w:rsidP="00426120">
      <w:pPr>
        <w:spacing w:after="720"/>
        <w:ind w:right="-51"/>
        <w:jc w:val="center"/>
        <w:rPr>
          <w:sz w:val="22"/>
          <w:szCs w:val="22"/>
        </w:rPr>
      </w:pPr>
      <w:r>
        <w:rPr>
          <w:sz w:val="22"/>
          <w:szCs w:val="22"/>
        </w:rPr>
        <w:t xml:space="preserve">Stranica </w:t>
      </w:r>
      <w:r w:rsidR="006B6106">
        <w:rPr>
          <w:sz w:val="22"/>
          <w:szCs w:val="22"/>
        </w:rPr>
        <w:t>4</w:t>
      </w:r>
      <w:r w:rsidRPr="00604ABB">
        <w:rPr>
          <w:sz w:val="22"/>
          <w:szCs w:val="22"/>
        </w:rPr>
        <w:t xml:space="preserve">. obrasca </w:t>
      </w:r>
    </w:p>
    <w:p w14:paraId="640B3277" w14:textId="31007E6F" w:rsidR="00CF03E1" w:rsidRDefault="00CF03E1">
      <w:pPr>
        <w:spacing w:after="160" w:line="259" w:lineRule="auto"/>
        <w:jc w:val="left"/>
      </w:pPr>
    </w:p>
    <w:p w14:paraId="5CC3B790" w14:textId="6E08D02C" w:rsidR="00E53140" w:rsidRDefault="00E53140" w:rsidP="008516F2"/>
    <w:p w14:paraId="6C840B06" w14:textId="77777777" w:rsidR="00E53140" w:rsidRPr="00E53140" w:rsidRDefault="00E53140" w:rsidP="008516F2"/>
    <w:p w14:paraId="6327250A" w14:textId="20A7C5EA" w:rsidR="00E53140" w:rsidRDefault="00E53140" w:rsidP="00E53140"/>
    <w:p w14:paraId="6D0E0B9C" w14:textId="77777777" w:rsidR="00E53140" w:rsidRDefault="00E53140" w:rsidP="00E53140">
      <w:pPr>
        <w:tabs>
          <w:tab w:val="left" w:pos="1276"/>
        </w:tabs>
        <w:spacing w:before="240" w:line="240" w:lineRule="auto"/>
        <w:ind w:left="720" w:right="-51"/>
        <w:jc w:val="right"/>
        <w:rPr>
          <w:sz w:val="22"/>
          <w:szCs w:val="22"/>
        </w:rPr>
      </w:pPr>
      <w:r>
        <w:tab/>
      </w:r>
      <w:r>
        <w:rPr>
          <w:sz w:val="22"/>
          <w:szCs w:val="22"/>
        </w:rPr>
        <w:t>DR</w:t>
      </w:r>
      <w:r w:rsidRPr="005969CE">
        <w:rPr>
          <w:sz w:val="22"/>
          <w:szCs w:val="22"/>
        </w:rPr>
        <w:t xml:space="preserve">XXXXSSSS </w:t>
      </w:r>
    </w:p>
    <w:p w14:paraId="5F6068AA" w14:textId="6EB65B64" w:rsidR="00E53140" w:rsidRDefault="00E53140" w:rsidP="008516F2">
      <w:pPr>
        <w:tabs>
          <w:tab w:val="left" w:pos="9883"/>
        </w:tabs>
      </w:pPr>
    </w:p>
    <w:p w14:paraId="51821B3E" w14:textId="075BFAEF" w:rsidR="006B759E" w:rsidRPr="00E53140" w:rsidRDefault="00E53140" w:rsidP="008516F2">
      <w:pPr>
        <w:tabs>
          <w:tab w:val="left" w:pos="9883"/>
        </w:tabs>
        <w:rPr>
          <w:b/>
        </w:rPr>
        <w:sectPr w:rsidR="006B759E" w:rsidRPr="00E53140" w:rsidSect="008516F2">
          <w:pgSz w:w="16838" w:h="11906" w:orient="landscape"/>
          <w:pgMar w:top="1417" w:right="1417" w:bottom="1417" w:left="1417" w:header="708" w:footer="708" w:gutter="0"/>
          <w:cols w:space="708"/>
          <w:docGrid w:linePitch="360"/>
        </w:sectPr>
      </w:pPr>
      <w:r>
        <w:tab/>
      </w:r>
    </w:p>
    <w:p w14:paraId="31A27B64" w14:textId="12A315F8" w:rsidR="00C756C8" w:rsidRPr="00034511" w:rsidRDefault="00C756C8" w:rsidP="00C756C8">
      <w:pPr>
        <w:ind w:right="-51"/>
        <w:jc w:val="center"/>
        <w:rPr>
          <w:b/>
          <w:bCs/>
          <w:sz w:val="22"/>
          <w:szCs w:val="22"/>
        </w:rPr>
      </w:pPr>
      <w:r w:rsidRPr="00034511">
        <w:rPr>
          <w:b/>
          <w:bCs/>
          <w:sz w:val="22"/>
          <w:szCs w:val="22"/>
        </w:rPr>
        <w:t xml:space="preserve">Upute za </w:t>
      </w:r>
      <w:r>
        <w:rPr>
          <w:b/>
          <w:bCs/>
          <w:sz w:val="22"/>
          <w:szCs w:val="22"/>
        </w:rPr>
        <w:t xml:space="preserve">izdavanje </w:t>
      </w:r>
      <w:r w:rsidR="00536BC4">
        <w:rPr>
          <w:b/>
          <w:bCs/>
          <w:sz w:val="22"/>
          <w:szCs w:val="22"/>
        </w:rPr>
        <w:t>dnevnika rada</w:t>
      </w:r>
    </w:p>
    <w:p w14:paraId="416487DD" w14:textId="38E53F68" w:rsidR="00C756C8" w:rsidRPr="00034511" w:rsidRDefault="00C756C8" w:rsidP="00C756C8">
      <w:pPr>
        <w:spacing w:before="600" w:after="240"/>
        <w:ind w:right="-51"/>
        <w:rPr>
          <w:i/>
          <w:iCs/>
          <w:sz w:val="22"/>
          <w:szCs w:val="22"/>
        </w:rPr>
      </w:pPr>
      <w:r w:rsidRPr="00034511">
        <w:rPr>
          <w:i/>
          <w:iCs/>
          <w:sz w:val="22"/>
          <w:szCs w:val="22"/>
        </w:rPr>
        <w:t xml:space="preserve">Identifikacija </w:t>
      </w:r>
      <w:r w:rsidR="00536BC4">
        <w:rPr>
          <w:i/>
          <w:iCs/>
          <w:sz w:val="22"/>
          <w:szCs w:val="22"/>
        </w:rPr>
        <w:t>dnevnika rada</w:t>
      </w:r>
    </w:p>
    <w:p w14:paraId="26779D17" w14:textId="2714CA10" w:rsidR="00C756C8" w:rsidRPr="00034511" w:rsidRDefault="00C756C8" w:rsidP="008516F2">
      <w:pPr>
        <w:ind w:right="-51"/>
        <w:rPr>
          <w:sz w:val="22"/>
          <w:szCs w:val="22"/>
        </w:rPr>
      </w:pPr>
      <w:r w:rsidRPr="00034511">
        <w:rPr>
          <w:sz w:val="22"/>
          <w:szCs w:val="22"/>
        </w:rPr>
        <w:t xml:space="preserve">Serijski broj </w:t>
      </w:r>
      <w:r w:rsidR="00536BC4">
        <w:rPr>
          <w:sz w:val="22"/>
          <w:szCs w:val="22"/>
        </w:rPr>
        <w:t>dnevnika rada je peteroznamnkasti broj</w:t>
      </w:r>
      <w:r>
        <w:rPr>
          <w:sz w:val="22"/>
          <w:szCs w:val="22"/>
        </w:rPr>
        <w:t xml:space="preserve"> dokumenta.</w:t>
      </w:r>
    </w:p>
    <w:p w14:paraId="55D23A72" w14:textId="1D171056" w:rsidR="00C756C8" w:rsidRPr="00034511" w:rsidRDefault="00C756C8" w:rsidP="00C756C8">
      <w:pPr>
        <w:ind w:right="-51"/>
        <w:rPr>
          <w:sz w:val="22"/>
          <w:szCs w:val="22"/>
        </w:rPr>
      </w:pPr>
      <w:r w:rsidRPr="00034511">
        <w:rPr>
          <w:sz w:val="22"/>
          <w:szCs w:val="22"/>
        </w:rPr>
        <w:t xml:space="preserve">Serijski broj dnevnika </w:t>
      </w:r>
      <w:r w:rsidR="00536BC4">
        <w:rPr>
          <w:sz w:val="22"/>
          <w:szCs w:val="22"/>
        </w:rPr>
        <w:t xml:space="preserve">rada </w:t>
      </w:r>
      <w:r w:rsidRPr="00034511">
        <w:rPr>
          <w:sz w:val="22"/>
          <w:szCs w:val="22"/>
        </w:rPr>
        <w:t>mora se navesti n</w:t>
      </w:r>
      <w:r>
        <w:rPr>
          <w:sz w:val="22"/>
          <w:szCs w:val="22"/>
        </w:rPr>
        <w:t>a donjem dijelu svake stranice.</w:t>
      </w:r>
    </w:p>
    <w:p w14:paraId="7D18FF00" w14:textId="77777777" w:rsidR="00C756C8" w:rsidRPr="00034511" w:rsidRDefault="00C756C8" w:rsidP="00C756C8">
      <w:pPr>
        <w:spacing w:before="600" w:after="240"/>
        <w:ind w:right="-51"/>
        <w:rPr>
          <w:i/>
          <w:iCs/>
          <w:sz w:val="22"/>
          <w:szCs w:val="22"/>
        </w:rPr>
      </w:pPr>
      <w:r w:rsidRPr="00034511">
        <w:rPr>
          <w:i/>
          <w:iCs/>
          <w:sz w:val="22"/>
          <w:szCs w:val="22"/>
        </w:rPr>
        <w:t>Fizička obilježja dokumenta</w:t>
      </w:r>
    </w:p>
    <w:p w14:paraId="42FBB02A" w14:textId="58CA2FCA" w:rsidR="00C756C8" w:rsidRPr="00034511" w:rsidRDefault="00C756C8" w:rsidP="00C756C8">
      <w:pPr>
        <w:ind w:right="-51"/>
        <w:rPr>
          <w:sz w:val="22"/>
          <w:szCs w:val="22"/>
        </w:rPr>
      </w:pPr>
      <w:r w:rsidRPr="00034511">
        <w:rPr>
          <w:sz w:val="22"/>
          <w:szCs w:val="22"/>
        </w:rPr>
        <w:t xml:space="preserve">Boja: korice </w:t>
      </w:r>
      <w:r w:rsidR="00383827">
        <w:rPr>
          <w:sz w:val="22"/>
          <w:szCs w:val="22"/>
        </w:rPr>
        <w:t>plave</w:t>
      </w:r>
      <w:r w:rsidRPr="00034511">
        <w:rPr>
          <w:sz w:val="22"/>
          <w:szCs w:val="22"/>
        </w:rPr>
        <w:t xml:space="preserve"> boje Pantone </w:t>
      </w:r>
      <w:r w:rsidR="00383827">
        <w:rPr>
          <w:sz w:val="22"/>
          <w:szCs w:val="22"/>
        </w:rPr>
        <w:t>2</w:t>
      </w:r>
      <w:r w:rsidRPr="00034511">
        <w:rPr>
          <w:sz w:val="22"/>
          <w:szCs w:val="22"/>
        </w:rPr>
        <w:t>87C, bijel</w:t>
      </w:r>
      <w:r>
        <w:rPr>
          <w:sz w:val="22"/>
          <w:szCs w:val="22"/>
        </w:rPr>
        <w:t>a pozadina unutarnjih stranica.</w:t>
      </w:r>
    </w:p>
    <w:p w14:paraId="4CA21D30" w14:textId="77777777" w:rsidR="00C756C8" w:rsidRDefault="00C756C8" w:rsidP="00C756C8">
      <w:pPr>
        <w:ind w:right="-51"/>
        <w:rPr>
          <w:sz w:val="22"/>
          <w:szCs w:val="22"/>
        </w:rPr>
      </w:pPr>
      <w:r w:rsidRPr="00034511">
        <w:rPr>
          <w:sz w:val="22"/>
          <w:szCs w:val="22"/>
        </w:rPr>
        <w:t>Format A4 vodoravnog usmjere</w:t>
      </w:r>
      <w:r>
        <w:rPr>
          <w:sz w:val="22"/>
          <w:szCs w:val="22"/>
        </w:rPr>
        <w:t>nja u skladu s normom ISO 216.</w:t>
      </w:r>
    </w:p>
    <w:p w14:paraId="18FC0118" w14:textId="77777777" w:rsidR="00C756C8" w:rsidRDefault="00C756C8">
      <w:pPr>
        <w:spacing w:after="160" w:line="259" w:lineRule="auto"/>
        <w:jc w:val="left"/>
        <w:rPr>
          <w:rFonts w:eastAsiaTheme="majorEastAsia" w:cstheme="majorBidi"/>
          <w:b/>
          <w:sz w:val="22"/>
          <w:szCs w:val="26"/>
        </w:rPr>
      </w:pPr>
      <w:r>
        <w:br w:type="page"/>
      </w:r>
    </w:p>
    <w:p w14:paraId="5E7D5666" w14:textId="49493827" w:rsidR="00CF03E1" w:rsidRDefault="00CF03E1" w:rsidP="00CF03E1">
      <w:pPr>
        <w:pStyle w:val="Naslov2"/>
        <w:jc w:val="left"/>
      </w:pPr>
      <w:r w:rsidRPr="00E235DB">
        <w:t>V.</w:t>
      </w:r>
      <w:r>
        <w:t xml:space="preserve">J – </w:t>
      </w:r>
      <w:r w:rsidR="00502ED4">
        <w:t xml:space="preserve">Evidencija </w:t>
      </w:r>
      <w:r w:rsidR="00096CD2" w:rsidRPr="00096CD2">
        <w:t>o dnevnom radnom vremenu ili vremenu odmora člana posade</w:t>
      </w:r>
    </w:p>
    <w:p w14:paraId="13132A94" w14:textId="77777777" w:rsidR="00096CD2" w:rsidRPr="00096CD2" w:rsidRDefault="00096CD2" w:rsidP="008516F2"/>
    <w:tbl>
      <w:tblPr>
        <w:tblW w:w="8263" w:type="dxa"/>
        <w:tblLook w:val="04A0" w:firstRow="1" w:lastRow="0" w:firstColumn="1" w:lastColumn="0" w:noHBand="0" w:noVBand="1"/>
      </w:tblPr>
      <w:tblGrid>
        <w:gridCol w:w="1180"/>
        <w:gridCol w:w="1144"/>
        <w:gridCol w:w="1180"/>
        <w:gridCol w:w="1167"/>
        <w:gridCol w:w="1142"/>
        <w:gridCol w:w="1122"/>
        <w:gridCol w:w="1328"/>
      </w:tblGrid>
      <w:tr w:rsidR="00096CD2" w:rsidRPr="00096CD2" w14:paraId="3AD12111" w14:textId="77777777" w:rsidTr="008516F2">
        <w:trPr>
          <w:trHeight w:val="454"/>
        </w:trPr>
        <w:tc>
          <w:tcPr>
            <w:tcW w:w="8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B637" w14:textId="77777777" w:rsidR="00096CD2" w:rsidRPr="008516F2" w:rsidRDefault="00096CD2" w:rsidP="00096CD2">
            <w:pPr>
              <w:spacing w:after="0" w:line="240" w:lineRule="auto"/>
              <w:jc w:val="center"/>
              <w:rPr>
                <w:b/>
                <w:bCs/>
                <w:color w:val="000000"/>
                <w:sz w:val="22"/>
                <w:szCs w:val="22"/>
                <w:lang w:eastAsia="hr-HR"/>
              </w:rPr>
            </w:pPr>
            <w:r w:rsidRPr="008516F2">
              <w:rPr>
                <w:b/>
                <w:bCs/>
                <w:color w:val="000000"/>
                <w:sz w:val="22"/>
                <w:szCs w:val="22"/>
                <w:lang w:eastAsia="hr-HR"/>
              </w:rPr>
              <w:t>Mjesečna evidencija o dnevnom radnom vremenu i vremenu odmora</w:t>
            </w:r>
          </w:p>
        </w:tc>
      </w:tr>
      <w:tr w:rsidR="00096CD2" w:rsidRPr="00096CD2" w14:paraId="6851450A" w14:textId="77777777" w:rsidTr="008516F2">
        <w:trPr>
          <w:trHeight w:val="454"/>
        </w:trPr>
        <w:tc>
          <w:tcPr>
            <w:tcW w:w="8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4ECA" w14:textId="7AFF41C9" w:rsidR="00096CD2" w:rsidRPr="00096CD2" w:rsidRDefault="00096CD2" w:rsidP="00BC4A7D">
            <w:pPr>
              <w:spacing w:after="0" w:line="240" w:lineRule="auto"/>
              <w:jc w:val="left"/>
              <w:rPr>
                <w:color w:val="000000"/>
                <w:sz w:val="22"/>
                <w:szCs w:val="22"/>
                <w:lang w:eastAsia="hr-HR"/>
              </w:rPr>
            </w:pPr>
            <w:r w:rsidRPr="00096CD2">
              <w:rPr>
                <w:color w:val="000000"/>
                <w:sz w:val="22"/>
                <w:szCs w:val="22"/>
                <w:lang w:eastAsia="hr-HR"/>
              </w:rPr>
              <w:t>Ime</w:t>
            </w:r>
            <w:r w:rsidR="003B4B2F">
              <w:rPr>
                <w:color w:val="000000"/>
                <w:sz w:val="22"/>
                <w:szCs w:val="22"/>
                <w:lang w:eastAsia="hr-HR"/>
              </w:rPr>
              <w:t>/oznaka/ENI broj</w:t>
            </w:r>
            <w:r w:rsidR="00BC4A7D">
              <w:rPr>
                <w:color w:val="000000"/>
                <w:sz w:val="22"/>
                <w:szCs w:val="22"/>
                <w:lang w:eastAsia="hr-HR"/>
              </w:rPr>
              <w:t xml:space="preserve"> plovila</w:t>
            </w:r>
            <w:r w:rsidRPr="00096CD2">
              <w:rPr>
                <w:color w:val="000000"/>
                <w:sz w:val="22"/>
                <w:szCs w:val="22"/>
                <w:lang w:eastAsia="hr-HR"/>
              </w:rPr>
              <w:t>:</w:t>
            </w:r>
          </w:p>
        </w:tc>
      </w:tr>
      <w:tr w:rsidR="00096CD2" w:rsidRPr="00096CD2" w14:paraId="78FFB3EE" w14:textId="77777777" w:rsidTr="008516F2">
        <w:trPr>
          <w:trHeight w:val="454"/>
        </w:trPr>
        <w:tc>
          <w:tcPr>
            <w:tcW w:w="8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2908A" w14:textId="17030F4D" w:rsidR="00096CD2" w:rsidRPr="00096CD2" w:rsidRDefault="00096CD2" w:rsidP="00096CD2">
            <w:pPr>
              <w:spacing w:after="0" w:line="240" w:lineRule="auto"/>
              <w:jc w:val="left"/>
              <w:rPr>
                <w:color w:val="000000"/>
                <w:sz w:val="22"/>
                <w:szCs w:val="22"/>
                <w:lang w:eastAsia="hr-HR"/>
              </w:rPr>
            </w:pPr>
            <w:r w:rsidRPr="00096CD2">
              <w:rPr>
                <w:color w:val="000000"/>
                <w:sz w:val="22"/>
                <w:szCs w:val="22"/>
                <w:lang w:eastAsia="hr-HR"/>
              </w:rPr>
              <w:t xml:space="preserve">Ime </w:t>
            </w:r>
            <w:r w:rsidR="00BC4A7D">
              <w:rPr>
                <w:color w:val="000000"/>
                <w:sz w:val="22"/>
                <w:szCs w:val="22"/>
                <w:lang w:eastAsia="hr-HR"/>
              </w:rPr>
              <w:t xml:space="preserve">i prezime </w:t>
            </w:r>
            <w:r w:rsidRPr="00096CD2">
              <w:rPr>
                <w:color w:val="000000"/>
                <w:sz w:val="22"/>
                <w:szCs w:val="22"/>
                <w:lang w:eastAsia="hr-HR"/>
              </w:rPr>
              <w:t>zapovjednika:</w:t>
            </w:r>
          </w:p>
        </w:tc>
      </w:tr>
      <w:tr w:rsidR="00096CD2" w:rsidRPr="00096CD2" w14:paraId="06A1FF0C" w14:textId="77777777" w:rsidTr="008516F2">
        <w:trPr>
          <w:trHeight w:val="454"/>
        </w:trPr>
        <w:tc>
          <w:tcPr>
            <w:tcW w:w="8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69B57" w14:textId="304E479D" w:rsidR="00096CD2" w:rsidRPr="00096CD2" w:rsidRDefault="00096CD2" w:rsidP="00096CD2">
            <w:pPr>
              <w:spacing w:after="0" w:line="240" w:lineRule="auto"/>
              <w:jc w:val="left"/>
              <w:rPr>
                <w:color w:val="000000"/>
                <w:sz w:val="22"/>
                <w:szCs w:val="22"/>
                <w:lang w:eastAsia="hr-HR"/>
              </w:rPr>
            </w:pPr>
            <w:r w:rsidRPr="00096CD2">
              <w:rPr>
                <w:color w:val="000000"/>
                <w:sz w:val="22"/>
                <w:szCs w:val="22"/>
                <w:lang w:eastAsia="hr-HR"/>
              </w:rPr>
              <w:t xml:space="preserve">Ime </w:t>
            </w:r>
            <w:r w:rsidR="00BC4A7D">
              <w:rPr>
                <w:color w:val="000000"/>
                <w:sz w:val="22"/>
                <w:szCs w:val="22"/>
                <w:lang w:eastAsia="hr-HR"/>
              </w:rPr>
              <w:t xml:space="preserve">i prezime </w:t>
            </w:r>
            <w:r w:rsidRPr="00096CD2">
              <w:rPr>
                <w:color w:val="000000"/>
                <w:sz w:val="22"/>
                <w:szCs w:val="22"/>
                <w:lang w:eastAsia="hr-HR"/>
              </w:rPr>
              <w:t>člana posade:</w:t>
            </w:r>
          </w:p>
        </w:tc>
      </w:tr>
      <w:tr w:rsidR="00BC4A7D" w:rsidRPr="00BC4A7D" w14:paraId="56EB5B38" w14:textId="77777777" w:rsidTr="008516F2">
        <w:trPr>
          <w:trHeight w:val="454"/>
        </w:trPr>
        <w:tc>
          <w:tcPr>
            <w:tcW w:w="82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C49720F" w14:textId="77777777" w:rsidR="00E00E88" w:rsidRDefault="00E00E88" w:rsidP="00E00E88">
            <w:pPr>
              <w:spacing w:after="0" w:line="240" w:lineRule="auto"/>
              <w:jc w:val="left"/>
              <w:rPr>
                <w:color w:val="000000"/>
                <w:sz w:val="22"/>
                <w:szCs w:val="22"/>
                <w:lang w:eastAsia="hr-HR"/>
              </w:rPr>
            </w:pPr>
            <w:r w:rsidRPr="00E00E88">
              <w:rPr>
                <w:color w:val="000000"/>
                <w:sz w:val="22"/>
                <w:szCs w:val="22"/>
                <w:lang w:eastAsia="hr-HR"/>
              </w:rPr>
              <w:t xml:space="preserve">Identifikacijski broj člana posade (CID) ili </w:t>
            </w:r>
          </w:p>
          <w:p w14:paraId="21084FD5" w14:textId="18A96578" w:rsidR="00BC4A7D" w:rsidRPr="00096CD2" w:rsidRDefault="00E00E88" w:rsidP="00E00E88">
            <w:pPr>
              <w:spacing w:after="0" w:line="240" w:lineRule="auto"/>
              <w:jc w:val="left"/>
              <w:rPr>
                <w:color w:val="000000"/>
                <w:sz w:val="22"/>
                <w:szCs w:val="22"/>
                <w:lang w:eastAsia="hr-HR"/>
              </w:rPr>
            </w:pPr>
            <w:r w:rsidRPr="00E00E88">
              <w:rPr>
                <w:color w:val="000000"/>
                <w:sz w:val="22"/>
                <w:szCs w:val="22"/>
                <w:lang w:eastAsia="hr-HR"/>
              </w:rPr>
              <w:t>serijski broj brodarske knjižice (</w:t>
            </w:r>
            <w:r w:rsidRPr="008516F2">
              <w:rPr>
                <w:i/>
                <w:color w:val="000000"/>
                <w:sz w:val="22"/>
                <w:szCs w:val="22"/>
                <w:lang w:eastAsia="hr-HR"/>
              </w:rPr>
              <w:t>precrtati nepotrebno</w:t>
            </w:r>
            <w:r w:rsidRPr="00E00E88">
              <w:rPr>
                <w:color w:val="000000"/>
                <w:sz w:val="22"/>
                <w:szCs w:val="22"/>
                <w:lang w:eastAsia="hr-HR"/>
              </w:rPr>
              <w:t>):</w:t>
            </w:r>
          </w:p>
        </w:tc>
      </w:tr>
      <w:tr w:rsidR="00096CD2" w:rsidRPr="00096CD2" w14:paraId="034EE4D0" w14:textId="77777777" w:rsidTr="00096CD2">
        <w:trPr>
          <w:trHeight w:val="785"/>
        </w:trPr>
        <w:tc>
          <w:tcPr>
            <w:tcW w:w="1180" w:type="dxa"/>
            <w:tcBorders>
              <w:top w:val="single" w:sz="8" w:space="0" w:color="auto"/>
              <w:left w:val="single" w:sz="8" w:space="0" w:color="auto"/>
              <w:bottom w:val="single" w:sz="8" w:space="0" w:color="auto"/>
              <w:right w:val="nil"/>
            </w:tcBorders>
            <w:shd w:val="clear" w:color="auto" w:fill="auto"/>
            <w:noWrap/>
            <w:vAlign w:val="center"/>
            <w:hideMark/>
          </w:tcPr>
          <w:p w14:paraId="0FC229C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Datum:</w:t>
            </w:r>
          </w:p>
        </w:tc>
        <w:tc>
          <w:tcPr>
            <w:tcW w:w="1144" w:type="dxa"/>
            <w:tcBorders>
              <w:top w:val="single" w:sz="8" w:space="0" w:color="auto"/>
              <w:left w:val="single" w:sz="4" w:space="0" w:color="auto"/>
              <w:bottom w:val="single" w:sz="8" w:space="0" w:color="auto"/>
              <w:right w:val="nil"/>
            </w:tcBorders>
            <w:shd w:val="clear" w:color="auto" w:fill="auto"/>
            <w:vAlign w:val="center"/>
            <w:hideMark/>
          </w:tcPr>
          <w:p w14:paraId="26CA916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Radni dan ili dan odmora</w:t>
            </w:r>
          </w:p>
        </w:tc>
        <w:tc>
          <w:tcPr>
            <w:tcW w:w="1180" w:type="dxa"/>
            <w:tcBorders>
              <w:top w:val="single" w:sz="8" w:space="0" w:color="auto"/>
              <w:left w:val="single" w:sz="4" w:space="0" w:color="auto"/>
              <w:bottom w:val="single" w:sz="8" w:space="0" w:color="auto"/>
              <w:right w:val="nil"/>
            </w:tcBorders>
            <w:shd w:val="clear" w:color="auto" w:fill="auto"/>
            <w:vAlign w:val="center"/>
            <w:hideMark/>
          </w:tcPr>
          <w:p w14:paraId="44385CB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Početak radnog vremena</w:t>
            </w:r>
          </w:p>
        </w:tc>
        <w:tc>
          <w:tcPr>
            <w:tcW w:w="1167" w:type="dxa"/>
            <w:tcBorders>
              <w:top w:val="single" w:sz="8" w:space="0" w:color="auto"/>
              <w:left w:val="single" w:sz="4" w:space="0" w:color="auto"/>
              <w:bottom w:val="single" w:sz="8" w:space="0" w:color="auto"/>
              <w:right w:val="nil"/>
            </w:tcBorders>
            <w:shd w:val="clear" w:color="auto" w:fill="auto"/>
            <w:vAlign w:val="center"/>
            <w:hideMark/>
          </w:tcPr>
          <w:p w14:paraId="414A3CA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Kraj radnog vremena</w:t>
            </w:r>
          </w:p>
        </w:tc>
        <w:tc>
          <w:tcPr>
            <w:tcW w:w="1142" w:type="dxa"/>
            <w:tcBorders>
              <w:top w:val="single" w:sz="8" w:space="0" w:color="auto"/>
              <w:left w:val="single" w:sz="4" w:space="0" w:color="auto"/>
              <w:bottom w:val="single" w:sz="8" w:space="0" w:color="auto"/>
              <w:right w:val="nil"/>
            </w:tcBorders>
            <w:shd w:val="clear" w:color="auto" w:fill="auto"/>
            <w:vAlign w:val="center"/>
            <w:hideMark/>
          </w:tcPr>
          <w:p w14:paraId="580516B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Početak vremena odmora</w:t>
            </w:r>
          </w:p>
        </w:tc>
        <w:tc>
          <w:tcPr>
            <w:tcW w:w="1122" w:type="dxa"/>
            <w:tcBorders>
              <w:top w:val="single" w:sz="8" w:space="0" w:color="auto"/>
              <w:left w:val="single" w:sz="4" w:space="0" w:color="auto"/>
              <w:bottom w:val="single" w:sz="8" w:space="0" w:color="auto"/>
              <w:right w:val="nil"/>
            </w:tcBorders>
            <w:shd w:val="clear" w:color="auto" w:fill="auto"/>
            <w:vAlign w:val="center"/>
            <w:hideMark/>
          </w:tcPr>
          <w:p w14:paraId="5645AB6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Kraj vremena odmora</w:t>
            </w:r>
          </w:p>
        </w:tc>
        <w:tc>
          <w:tcPr>
            <w:tcW w:w="13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CE1D8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Zapovjednik</w:t>
            </w:r>
          </w:p>
        </w:tc>
      </w:tr>
      <w:tr w:rsidR="00096CD2" w:rsidRPr="00096CD2" w14:paraId="5763D2B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4ACB83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7123AF6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10C232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49AE452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3D9F877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2C1BC7A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40C8189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2C1084D1"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B976E0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B63E6B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7295F55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7DF1A06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39A3B09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57BA5F9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23F2937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9608F1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0C4031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4AB6856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5728C5A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5232FCC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0917E36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747B344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591E73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16202008"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85E11D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5BE0211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4061D54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043FFCE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25D60A4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F550FE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1D4FB6A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E31DAC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9799F2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79DCA47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09E53A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74FB1EA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60D2E9D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661D7E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42A4FAA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95004CC"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9A2B78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226832A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126B09E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2F66C9D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155A136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3BA7F9A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621CA0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775B4C6A"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DD4DDE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0A52A27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1F2E9E9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5A87FDD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2E23322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746AE8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0DA112C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7F035D17"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48F67B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0C8A657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4646B5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0B76B6E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6453B50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7A53AF3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7775D89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03E5B1A"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F1730C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77B6C15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92332C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165F6A3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657B624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4975250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2E19D64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1939F86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339D13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3C1BB32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DB48AE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624282E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2CA5E6B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738FBBE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6C29C36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5C4DE69"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FFB1A8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3F356CB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7F992AE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20FF27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28D6174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3846BF6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0D2A95E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632ED2F9"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C953DC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470011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7E79F1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4BCFCC6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7DE0DC4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366FD30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7B00A7B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8D786B8"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6607CF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0EA7CA4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5607F3D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0A23389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043F6B8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00DC08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7A9F359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A695C4F"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F5828C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4420E4E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CFB76B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16065F2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0D7CA9F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02904F6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7543F05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20B5D97A"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7070D8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749FC5A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06F1D1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1BBF1D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1238BF7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2614DD5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097D230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55A2E518"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B64E28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854352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187213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811CF8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1E52A59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63A75E5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26DBB45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158489C1"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53BA1F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3BC2195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052DB7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25B9912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5B01B4B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6B7DE75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58216DF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7E0C527C"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A56F9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1DB7538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1D0BD05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6945385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1F8FDA3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6CB3640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911E1B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224C186E"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9C563A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48D847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41EBD6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4A55679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4974152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055B3D7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1852246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A8C6DE9"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C51FB9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502DC29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68E386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1916875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10529F6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4CB9C58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0DDB8BB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566FA1FB"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861497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074CB24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45F0E6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6DB948E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782DE56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3C6C8C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4C11803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25840D2"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3A5ED4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5F8CA77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3202596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1F2D7D7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2F333A6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5B53C0F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71F2EE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780F7F42"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BB826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0A8628D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57D8C8B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29A13A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5BF1372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4FDD973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02FE7D0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B7C694A"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59201A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4D55A1F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6933026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64EF1CE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44359A3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576951C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7E73CC9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83DF907"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EE00AC9"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40A7EC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01ADCC1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037B729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31E8A5D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452FDBE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5814FD1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6B09993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C8758A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2F6214E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60C9C2C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7414D3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5F3C0E6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1E021E1A"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52498F4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80E9DFC"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A479C5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5845627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78E027A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4A5F28F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3FB41F3E"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7C1F633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5B2F139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1B319D64"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3CF8D2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6C66413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9E0E27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35C3F3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74F1772B"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6E759F2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168C3F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2DF2E189"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6FB89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2E08E8E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26DB7EF2"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4DA1D704"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54C28AC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46528AF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67AB33E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4CBF7726"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C31C9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2D2C7BD6"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1E979650"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386E3F2C"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787A591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08B8CCF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349B8163"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3CA756D0" w14:textId="77777777" w:rsidTr="00096CD2">
        <w:trPr>
          <w:trHeight w:val="2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84AD1E1"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4" w:type="dxa"/>
            <w:tcBorders>
              <w:top w:val="nil"/>
              <w:left w:val="nil"/>
              <w:bottom w:val="single" w:sz="4" w:space="0" w:color="auto"/>
              <w:right w:val="single" w:sz="4" w:space="0" w:color="auto"/>
            </w:tcBorders>
            <w:shd w:val="clear" w:color="auto" w:fill="auto"/>
            <w:vAlign w:val="center"/>
            <w:hideMark/>
          </w:tcPr>
          <w:p w14:paraId="1962A63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80" w:type="dxa"/>
            <w:tcBorders>
              <w:top w:val="nil"/>
              <w:left w:val="nil"/>
              <w:bottom w:val="single" w:sz="4" w:space="0" w:color="auto"/>
              <w:right w:val="single" w:sz="4" w:space="0" w:color="auto"/>
            </w:tcBorders>
            <w:shd w:val="clear" w:color="auto" w:fill="auto"/>
            <w:vAlign w:val="center"/>
            <w:hideMark/>
          </w:tcPr>
          <w:p w14:paraId="788F6105"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67" w:type="dxa"/>
            <w:tcBorders>
              <w:top w:val="nil"/>
              <w:left w:val="nil"/>
              <w:bottom w:val="single" w:sz="4" w:space="0" w:color="auto"/>
              <w:right w:val="single" w:sz="4" w:space="0" w:color="auto"/>
            </w:tcBorders>
            <w:shd w:val="clear" w:color="auto" w:fill="auto"/>
            <w:vAlign w:val="center"/>
            <w:hideMark/>
          </w:tcPr>
          <w:p w14:paraId="2F8A033D"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42" w:type="dxa"/>
            <w:tcBorders>
              <w:top w:val="nil"/>
              <w:left w:val="nil"/>
              <w:bottom w:val="single" w:sz="4" w:space="0" w:color="auto"/>
              <w:right w:val="single" w:sz="4" w:space="0" w:color="auto"/>
            </w:tcBorders>
            <w:shd w:val="clear" w:color="auto" w:fill="auto"/>
            <w:vAlign w:val="center"/>
            <w:hideMark/>
          </w:tcPr>
          <w:p w14:paraId="5CAB0FE7"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122" w:type="dxa"/>
            <w:tcBorders>
              <w:top w:val="nil"/>
              <w:left w:val="nil"/>
              <w:bottom w:val="single" w:sz="4" w:space="0" w:color="auto"/>
              <w:right w:val="single" w:sz="4" w:space="0" w:color="auto"/>
            </w:tcBorders>
            <w:shd w:val="clear" w:color="auto" w:fill="auto"/>
            <w:vAlign w:val="center"/>
            <w:hideMark/>
          </w:tcPr>
          <w:p w14:paraId="298DFB78"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c>
          <w:tcPr>
            <w:tcW w:w="1328" w:type="dxa"/>
            <w:tcBorders>
              <w:top w:val="nil"/>
              <w:left w:val="nil"/>
              <w:bottom w:val="single" w:sz="4" w:space="0" w:color="auto"/>
              <w:right w:val="single" w:sz="4" w:space="0" w:color="auto"/>
            </w:tcBorders>
            <w:shd w:val="clear" w:color="auto" w:fill="auto"/>
            <w:vAlign w:val="center"/>
            <w:hideMark/>
          </w:tcPr>
          <w:p w14:paraId="46F4E94F" w14:textId="77777777" w:rsidR="00096CD2" w:rsidRPr="00096CD2" w:rsidRDefault="00096CD2" w:rsidP="00096CD2">
            <w:pPr>
              <w:spacing w:after="0" w:line="240" w:lineRule="auto"/>
              <w:jc w:val="center"/>
              <w:rPr>
                <w:color w:val="000000"/>
                <w:sz w:val="22"/>
                <w:szCs w:val="22"/>
                <w:lang w:eastAsia="hr-HR"/>
              </w:rPr>
            </w:pPr>
            <w:r w:rsidRPr="00096CD2">
              <w:rPr>
                <w:color w:val="000000"/>
                <w:sz w:val="22"/>
                <w:szCs w:val="22"/>
                <w:lang w:eastAsia="hr-HR"/>
              </w:rPr>
              <w:t> </w:t>
            </w:r>
          </w:p>
        </w:tc>
      </w:tr>
      <w:tr w:rsidR="00096CD2" w:rsidRPr="00096CD2" w14:paraId="20531789" w14:textId="77777777" w:rsidTr="008516F2">
        <w:trPr>
          <w:trHeight w:val="373"/>
        </w:trPr>
        <w:tc>
          <w:tcPr>
            <w:tcW w:w="8263" w:type="dxa"/>
            <w:gridSpan w:val="7"/>
            <w:vMerge w:val="restart"/>
            <w:tcBorders>
              <w:top w:val="nil"/>
              <w:left w:val="nil"/>
              <w:bottom w:val="nil"/>
              <w:right w:val="nil"/>
            </w:tcBorders>
            <w:shd w:val="clear" w:color="auto" w:fill="auto"/>
            <w:vAlign w:val="center"/>
            <w:hideMark/>
          </w:tcPr>
          <w:p w14:paraId="1C4020F9" w14:textId="0D76A518" w:rsidR="00096CD2" w:rsidRDefault="00096CD2" w:rsidP="008516F2">
            <w:pPr>
              <w:spacing w:after="0" w:line="240" w:lineRule="auto"/>
              <w:rPr>
                <w:color w:val="000000"/>
                <w:sz w:val="22"/>
                <w:szCs w:val="22"/>
                <w:lang w:eastAsia="hr-HR"/>
              </w:rPr>
            </w:pPr>
          </w:p>
          <w:p w14:paraId="4A504413" w14:textId="6CD064BE" w:rsidR="00096CD2" w:rsidRPr="008516F2" w:rsidRDefault="00096CD2" w:rsidP="008516F2">
            <w:pPr>
              <w:spacing w:after="0" w:line="240" w:lineRule="auto"/>
              <w:rPr>
                <w:b/>
                <w:color w:val="000000"/>
                <w:sz w:val="22"/>
                <w:szCs w:val="22"/>
                <w:lang w:eastAsia="hr-HR"/>
              </w:rPr>
            </w:pPr>
            <w:r w:rsidRPr="008516F2">
              <w:rPr>
                <w:b/>
                <w:color w:val="000000"/>
                <w:sz w:val="22"/>
                <w:szCs w:val="22"/>
                <w:lang w:eastAsia="hr-HR"/>
              </w:rPr>
              <w:t xml:space="preserve">Napomena: </w:t>
            </w:r>
          </w:p>
          <w:p w14:paraId="44E12C8B" w14:textId="77777777" w:rsidR="00096CD2" w:rsidRDefault="00096CD2" w:rsidP="008516F2">
            <w:pPr>
              <w:spacing w:line="240" w:lineRule="auto"/>
              <w:rPr>
                <w:color w:val="000000"/>
                <w:sz w:val="22"/>
                <w:szCs w:val="22"/>
                <w:lang w:eastAsia="hr-HR"/>
              </w:rPr>
            </w:pPr>
            <w:r w:rsidRPr="00096CD2">
              <w:rPr>
                <w:color w:val="000000"/>
                <w:sz w:val="22"/>
                <w:szCs w:val="22"/>
                <w:lang w:eastAsia="hr-HR"/>
              </w:rPr>
              <w:t>Evidencija o dnevnom radnom vremenu ili vremenu odmora se mora čuvati na brodu do kraja godine, a nakon toga najmanje 12 mjeseci u sjedištu brodara</w:t>
            </w:r>
            <w:r>
              <w:rPr>
                <w:color w:val="000000"/>
                <w:sz w:val="22"/>
                <w:szCs w:val="22"/>
                <w:lang w:eastAsia="hr-HR"/>
              </w:rPr>
              <w:t>.</w:t>
            </w:r>
          </w:p>
          <w:p w14:paraId="089A3E42" w14:textId="0BEDFC89" w:rsidR="00DF6C14" w:rsidRPr="008516F2" w:rsidRDefault="00096CD2" w:rsidP="008516F2">
            <w:pPr>
              <w:spacing w:line="240" w:lineRule="auto"/>
              <w:rPr>
                <w:color w:val="000000"/>
                <w:sz w:val="22"/>
                <w:szCs w:val="22"/>
                <w:lang w:eastAsia="hr-HR"/>
              </w:rPr>
            </w:pPr>
            <w:r w:rsidRPr="00096CD2">
              <w:rPr>
                <w:color w:val="000000"/>
                <w:sz w:val="22"/>
                <w:szCs w:val="22"/>
                <w:lang w:eastAsia="hr-HR"/>
              </w:rPr>
              <w:t>Svakom članu posade broda se mora uručiti preslika potvrđenih evidencija koje se odnose na njega</w:t>
            </w:r>
            <w:r w:rsidR="00BC4A7D">
              <w:rPr>
                <w:color w:val="000000"/>
                <w:sz w:val="22"/>
                <w:szCs w:val="22"/>
                <w:lang w:eastAsia="hr-HR"/>
              </w:rPr>
              <w:t xml:space="preserve"> te ih</w:t>
            </w:r>
            <w:r w:rsidRPr="00096CD2">
              <w:rPr>
                <w:color w:val="000000"/>
                <w:sz w:val="22"/>
                <w:szCs w:val="22"/>
                <w:lang w:eastAsia="hr-HR"/>
              </w:rPr>
              <w:t xml:space="preserve"> član posade mora čuvati </w:t>
            </w:r>
            <w:r w:rsidR="00BC4A7D">
              <w:rPr>
                <w:color w:val="000000"/>
                <w:sz w:val="22"/>
                <w:szCs w:val="22"/>
                <w:lang w:eastAsia="hr-HR"/>
              </w:rPr>
              <w:t xml:space="preserve">najmanje </w:t>
            </w:r>
            <w:r w:rsidRPr="00096CD2">
              <w:rPr>
                <w:color w:val="000000"/>
                <w:sz w:val="22"/>
                <w:szCs w:val="22"/>
                <w:lang w:eastAsia="hr-HR"/>
              </w:rPr>
              <w:t>12 mjeseci</w:t>
            </w:r>
            <w:r w:rsidR="00BC4A7D">
              <w:rPr>
                <w:color w:val="000000"/>
                <w:sz w:val="22"/>
                <w:szCs w:val="22"/>
                <w:lang w:eastAsia="hr-HR"/>
              </w:rPr>
              <w:t>.</w:t>
            </w:r>
          </w:p>
        </w:tc>
      </w:tr>
      <w:tr w:rsidR="00096CD2" w:rsidRPr="00096CD2" w14:paraId="49A6A397" w14:textId="77777777" w:rsidTr="008516F2">
        <w:trPr>
          <w:trHeight w:val="458"/>
        </w:trPr>
        <w:tc>
          <w:tcPr>
            <w:tcW w:w="8263" w:type="dxa"/>
            <w:gridSpan w:val="7"/>
            <w:vMerge/>
            <w:tcBorders>
              <w:top w:val="nil"/>
              <w:left w:val="nil"/>
              <w:bottom w:val="nil"/>
              <w:right w:val="nil"/>
            </w:tcBorders>
            <w:vAlign w:val="center"/>
            <w:hideMark/>
          </w:tcPr>
          <w:p w14:paraId="2EBAA708" w14:textId="77777777" w:rsidR="00096CD2" w:rsidRPr="008516F2" w:rsidRDefault="00096CD2" w:rsidP="00096CD2">
            <w:pPr>
              <w:spacing w:after="0" w:line="240" w:lineRule="auto"/>
              <w:jc w:val="left"/>
              <w:rPr>
                <w:color w:val="000000"/>
                <w:sz w:val="22"/>
                <w:szCs w:val="22"/>
                <w:lang w:eastAsia="hr-HR"/>
              </w:rPr>
            </w:pPr>
          </w:p>
        </w:tc>
      </w:tr>
    </w:tbl>
    <w:p w14:paraId="022A9DA0" w14:textId="77777777" w:rsidR="000E20DB" w:rsidRDefault="000E20DB" w:rsidP="00455E2E">
      <w:pPr>
        <w:pStyle w:val="Naslov2"/>
        <w:jc w:val="left"/>
        <w:sectPr w:rsidR="000E20DB">
          <w:pgSz w:w="11906" w:h="16838"/>
          <w:pgMar w:top="1417" w:right="1417" w:bottom="1417" w:left="1417" w:header="708" w:footer="708" w:gutter="0"/>
          <w:cols w:space="708"/>
          <w:docGrid w:linePitch="360"/>
        </w:sectPr>
      </w:pPr>
    </w:p>
    <w:p w14:paraId="37F9B5A5" w14:textId="2D8BB794" w:rsidR="00455E2E" w:rsidRPr="00455E2E" w:rsidRDefault="00455E2E" w:rsidP="00455E2E">
      <w:pPr>
        <w:pStyle w:val="Naslov2"/>
        <w:jc w:val="left"/>
        <w:rPr>
          <w:szCs w:val="24"/>
        </w:rPr>
      </w:pPr>
      <w:r w:rsidRPr="00E235DB">
        <w:t>V.</w:t>
      </w:r>
      <w:r>
        <w:t xml:space="preserve">K– Vježbenički dnevnik </w:t>
      </w:r>
    </w:p>
    <w:p w14:paraId="1DF2E1E6" w14:textId="77777777" w:rsidR="00CF03E1" w:rsidRDefault="00CF03E1" w:rsidP="008516F2"/>
    <w:tbl>
      <w:tblPr>
        <w:tblW w:w="13887" w:type="dxa"/>
        <w:tblLook w:val="04A0" w:firstRow="1" w:lastRow="0" w:firstColumn="1" w:lastColumn="0" w:noHBand="0" w:noVBand="1"/>
      </w:tblPr>
      <w:tblGrid>
        <w:gridCol w:w="1316"/>
        <w:gridCol w:w="3406"/>
        <w:gridCol w:w="3521"/>
        <w:gridCol w:w="1522"/>
        <w:gridCol w:w="2421"/>
        <w:gridCol w:w="1701"/>
      </w:tblGrid>
      <w:tr w:rsidR="009D498A" w:rsidRPr="000E20DB" w14:paraId="4826B786" w14:textId="77777777" w:rsidTr="00093DAD">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D28A" w14:textId="77777777" w:rsidR="009D498A" w:rsidRPr="000E20DB" w:rsidRDefault="009D498A" w:rsidP="00093DAD">
            <w:pPr>
              <w:spacing w:after="0" w:line="240" w:lineRule="auto"/>
              <w:jc w:val="center"/>
              <w:rPr>
                <w:b/>
                <w:bCs/>
                <w:color w:val="000000"/>
                <w:sz w:val="22"/>
                <w:szCs w:val="22"/>
                <w:lang w:eastAsia="hr-HR"/>
              </w:rPr>
            </w:pPr>
            <w:r w:rsidRPr="000E20DB">
              <w:rPr>
                <w:b/>
                <w:bCs/>
                <w:color w:val="000000"/>
                <w:sz w:val="22"/>
                <w:szCs w:val="22"/>
                <w:lang w:eastAsia="hr-HR"/>
              </w:rPr>
              <w:t>Vježbenički dnevnik</w:t>
            </w:r>
          </w:p>
        </w:tc>
      </w:tr>
      <w:tr w:rsidR="009D498A" w:rsidRPr="000E20DB" w14:paraId="1C033AFA" w14:textId="77777777" w:rsidTr="00093DAD">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5CC9" w14:textId="70D960CD" w:rsidR="009D498A" w:rsidRPr="000E20DB" w:rsidRDefault="009D498A" w:rsidP="009D498A">
            <w:pPr>
              <w:spacing w:after="0" w:line="240" w:lineRule="auto"/>
              <w:jc w:val="left"/>
              <w:rPr>
                <w:color w:val="000000"/>
                <w:sz w:val="22"/>
                <w:szCs w:val="22"/>
                <w:lang w:eastAsia="hr-HR"/>
              </w:rPr>
            </w:pPr>
            <w:r w:rsidRPr="000E20DB">
              <w:rPr>
                <w:color w:val="000000"/>
                <w:sz w:val="22"/>
                <w:szCs w:val="22"/>
                <w:lang w:eastAsia="hr-HR"/>
              </w:rPr>
              <w:t>Ime/oznaka/ENI broj plovila:</w:t>
            </w:r>
            <w:r>
              <w:rPr>
                <w:color w:val="000000"/>
                <w:sz w:val="22"/>
                <w:szCs w:val="22"/>
                <w:lang w:eastAsia="hr-HR"/>
              </w:rPr>
              <w:t xml:space="preserve"> </w:t>
            </w:r>
          </w:p>
        </w:tc>
      </w:tr>
      <w:tr w:rsidR="009D498A" w:rsidRPr="000E20DB" w14:paraId="1657F0BB" w14:textId="77777777" w:rsidTr="00093DAD">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A45E3" w14:textId="0B0C5FA7" w:rsidR="009D498A" w:rsidRPr="000E20DB" w:rsidRDefault="009D498A" w:rsidP="009D498A">
            <w:pPr>
              <w:spacing w:after="0" w:line="240" w:lineRule="auto"/>
              <w:jc w:val="left"/>
              <w:rPr>
                <w:color w:val="000000"/>
                <w:sz w:val="22"/>
                <w:szCs w:val="22"/>
                <w:lang w:eastAsia="hr-HR"/>
              </w:rPr>
            </w:pPr>
            <w:r w:rsidRPr="000E20DB">
              <w:rPr>
                <w:color w:val="000000"/>
                <w:sz w:val="22"/>
                <w:szCs w:val="22"/>
                <w:lang w:eastAsia="hr-HR"/>
              </w:rPr>
              <w:t>Ime i prezime stručno osposobljenog i ovlaštenog  člana posade za nadzor i praćenje vježbenika (mentor):</w:t>
            </w:r>
            <w:r>
              <w:rPr>
                <w:color w:val="000000"/>
                <w:sz w:val="22"/>
                <w:szCs w:val="22"/>
                <w:lang w:eastAsia="hr-HR"/>
              </w:rPr>
              <w:t xml:space="preserve"> </w:t>
            </w:r>
          </w:p>
        </w:tc>
      </w:tr>
      <w:tr w:rsidR="009D498A" w:rsidRPr="000E20DB" w14:paraId="0CF7E30B" w14:textId="77777777" w:rsidTr="00093DAD">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F28D" w14:textId="5187AF7B" w:rsidR="009D498A" w:rsidRPr="000E20DB" w:rsidRDefault="009D498A" w:rsidP="009D498A">
            <w:pPr>
              <w:spacing w:after="0" w:line="240" w:lineRule="auto"/>
              <w:jc w:val="left"/>
              <w:rPr>
                <w:color w:val="000000"/>
                <w:sz w:val="22"/>
                <w:szCs w:val="22"/>
                <w:lang w:eastAsia="hr-HR"/>
              </w:rPr>
            </w:pPr>
            <w:r w:rsidRPr="000E20DB">
              <w:rPr>
                <w:color w:val="000000"/>
                <w:sz w:val="22"/>
                <w:szCs w:val="22"/>
                <w:lang w:eastAsia="hr-HR"/>
              </w:rPr>
              <w:t>Ime i prezime vježbenika:</w:t>
            </w:r>
            <w:r>
              <w:rPr>
                <w:color w:val="000000"/>
                <w:sz w:val="22"/>
                <w:szCs w:val="22"/>
                <w:lang w:eastAsia="hr-HR"/>
              </w:rPr>
              <w:t xml:space="preserve"> </w:t>
            </w:r>
          </w:p>
        </w:tc>
      </w:tr>
      <w:tr w:rsidR="009D498A" w:rsidRPr="000E20DB" w14:paraId="1E170B64" w14:textId="77777777" w:rsidTr="00093DAD">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DCBFB" w14:textId="18770567" w:rsidR="009D498A" w:rsidRPr="000E20DB" w:rsidRDefault="009D498A" w:rsidP="009D498A">
            <w:pPr>
              <w:spacing w:after="0" w:line="240" w:lineRule="auto"/>
              <w:jc w:val="left"/>
              <w:rPr>
                <w:color w:val="000000"/>
                <w:sz w:val="22"/>
                <w:szCs w:val="22"/>
                <w:lang w:eastAsia="hr-HR"/>
              </w:rPr>
            </w:pPr>
            <w:r w:rsidRPr="00867D9F">
              <w:rPr>
                <w:color w:val="000000"/>
                <w:sz w:val="22"/>
                <w:szCs w:val="22"/>
                <w:lang w:eastAsia="hr-HR"/>
              </w:rPr>
              <w:t>Identifikacijski broj člana posade (CID) ili serijski broj brodarske knjižice vježbenika (</w:t>
            </w:r>
            <w:r w:rsidRPr="008516F2">
              <w:rPr>
                <w:i/>
                <w:color w:val="000000"/>
                <w:sz w:val="22"/>
                <w:szCs w:val="22"/>
                <w:lang w:eastAsia="hr-HR"/>
              </w:rPr>
              <w:t>precrtati nepotrebno</w:t>
            </w:r>
            <w:r w:rsidRPr="00867D9F">
              <w:rPr>
                <w:color w:val="000000"/>
                <w:sz w:val="22"/>
                <w:szCs w:val="22"/>
                <w:lang w:eastAsia="hr-HR"/>
              </w:rPr>
              <w:t>):</w:t>
            </w:r>
          </w:p>
        </w:tc>
      </w:tr>
      <w:tr w:rsidR="009D498A" w:rsidRPr="000E20DB" w14:paraId="2E4180D6" w14:textId="77777777" w:rsidTr="00093DAD">
        <w:trPr>
          <w:trHeight w:val="283"/>
        </w:trPr>
        <w:tc>
          <w:tcPr>
            <w:tcW w:w="1316" w:type="dxa"/>
            <w:vMerge w:val="restart"/>
            <w:tcBorders>
              <w:top w:val="nil"/>
              <w:left w:val="single" w:sz="4" w:space="0" w:color="auto"/>
              <w:right w:val="single" w:sz="4" w:space="0" w:color="auto"/>
            </w:tcBorders>
            <w:shd w:val="clear" w:color="auto" w:fill="auto"/>
            <w:noWrap/>
            <w:vAlign w:val="center"/>
            <w:hideMark/>
          </w:tcPr>
          <w:p w14:paraId="751CBF6F"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Datum:</w:t>
            </w:r>
          </w:p>
        </w:tc>
        <w:tc>
          <w:tcPr>
            <w:tcW w:w="3406" w:type="dxa"/>
            <w:vMerge w:val="restart"/>
            <w:tcBorders>
              <w:top w:val="nil"/>
              <w:left w:val="nil"/>
              <w:right w:val="single" w:sz="4" w:space="0" w:color="auto"/>
            </w:tcBorders>
            <w:shd w:val="clear" w:color="auto" w:fill="auto"/>
            <w:vAlign w:val="center"/>
            <w:hideMark/>
          </w:tcPr>
          <w:p w14:paraId="6AE909CC"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 xml:space="preserve">Osposobljenosti </w:t>
            </w:r>
            <w:r w:rsidRPr="000E20DB">
              <w:rPr>
                <w:color w:val="000000"/>
                <w:sz w:val="22"/>
                <w:szCs w:val="22"/>
                <w:lang w:eastAsia="hr-HR"/>
              </w:rPr>
              <w:br/>
              <w:t>u skladu sa nastavnom cjelinom / temom</w:t>
            </w:r>
            <w:r>
              <w:rPr>
                <w:color w:val="000000"/>
                <w:sz w:val="22"/>
                <w:szCs w:val="22"/>
                <w:lang w:eastAsia="hr-HR"/>
              </w:rPr>
              <w:t xml:space="preserve"> iz odobrenog programa </w:t>
            </w:r>
          </w:p>
        </w:tc>
        <w:tc>
          <w:tcPr>
            <w:tcW w:w="3521" w:type="dxa"/>
            <w:vMerge w:val="restart"/>
            <w:tcBorders>
              <w:top w:val="nil"/>
              <w:left w:val="nil"/>
              <w:right w:val="single" w:sz="4" w:space="0" w:color="auto"/>
            </w:tcBorders>
            <w:shd w:val="clear" w:color="auto" w:fill="auto"/>
            <w:vAlign w:val="center"/>
            <w:hideMark/>
          </w:tcPr>
          <w:p w14:paraId="0929B659"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 xml:space="preserve">Opis uvježbavanja osposobljenosti / </w:t>
            </w:r>
            <w:r w:rsidRPr="000E20DB">
              <w:rPr>
                <w:color w:val="000000"/>
                <w:sz w:val="22"/>
                <w:szCs w:val="22"/>
                <w:lang w:eastAsia="hr-HR"/>
              </w:rPr>
              <w:br/>
              <w:t>izvođenje zadataka</w:t>
            </w:r>
          </w:p>
        </w:tc>
        <w:tc>
          <w:tcPr>
            <w:tcW w:w="1522" w:type="dxa"/>
            <w:vMerge w:val="restart"/>
            <w:tcBorders>
              <w:top w:val="nil"/>
              <w:left w:val="nil"/>
              <w:right w:val="single" w:sz="4" w:space="0" w:color="auto"/>
            </w:tcBorders>
            <w:shd w:val="clear" w:color="auto" w:fill="auto"/>
            <w:vAlign w:val="center"/>
            <w:hideMark/>
          </w:tcPr>
          <w:p w14:paraId="204522B7"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Zadatak izvršen</w:t>
            </w:r>
          </w:p>
        </w:tc>
        <w:tc>
          <w:tcPr>
            <w:tcW w:w="4122" w:type="dxa"/>
            <w:gridSpan w:val="2"/>
            <w:tcBorders>
              <w:top w:val="nil"/>
              <w:left w:val="nil"/>
              <w:bottom w:val="single" w:sz="4" w:space="0" w:color="auto"/>
              <w:right w:val="single" w:sz="4" w:space="0" w:color="auto"/>
            </w:tcBorders>
            <w:shd w:val="clear" w:color="auto" w:fill="auto"/>
            <w:vAlign w:val="center"/>
            <w:hideMark/>
          </w:tcPr>
          <w:p w14:paraId="17518AAB" w14:textId="77777777" w:rsidR="009D498A" w:rsidRPr="000E20DB" w:rsidRDefault="009D498A" w:rsidP="00093DAD">
            <w:pPr>
              <w:spacing w:after="0" w:line="240" w:lineRule="auto"/>
              <w:jc w:val="center"/>
              <w:rPr>
                <w:color w:val="000000"/>
                <w:sz w:val="22"/>
                <w:szCs w:val="22"/>
                <w:lang w:eastAsia="hr-HR"/>
              </w:rPr>
            </w:pPr>
            <w:r>
              <w:rPr>
                <w:color w:val="000000"/>
                <w:sz w:val="22"/>
                <w:szCs w:val="22"/>
                <w:lang w:eastAsia="hr-HR"/>
              </w:rPr>
              <w:t>Ispunjava mentor</w:t>
            </w:r>
          </w:p>
        </w:tc>
      </w:tr>
      <w:tr w:rsidR="009D498A" w:rsidRPr="000E20DB" w14:paraId="21485C80" w14:textId="77777777" w:rsidTr="00093DAD">
        <w:trPr>
          <w:trHeight w:val="468"/>
        </w:trPr>
        <w:tc>
          <w:tcPr>
            <w:tcW w:w="1316" w:type="dxa"/>
            <w:vMerge/>
            <w:tcBorders>
              <w:left w:val="single" w:sz="4" w:space="0" w:color="auto"/>
              <w:bottom w:val="single" w:sz="4" w:space="0" w:color="auto"/>
              <w:right w:val="single" w:sz="4" w:space="0" w:color="auto"/>
            </w:tcBorders>
            <w:shd w:val="clear" w:color="auto" w:fill="auto"/>
            <w:noWrap/>
            <w:vAlign w:val="center"/>
          </w:tcPr>
          <w:p w14:paraId="21F86CDB" w14:textId="77777777" w:rsidR="009D498A" w:rsidRPr="000E20DB" w:rsidRDefault="009D498A" w:rsidP="00093DAD">
            <w:pPr>
              <w:spacing w:after="0" w:line="240" w:lineRule="auto"/>
              <w:jc w:val="center"/>
              <w:rPr>
                <w:color w:val="000000"/>
                <w:sz w:val="22"/>
                <w:szCs w:val="22"/>
                <w:lang w:eastAsia="hr-HR"/>
              </w:rPr>
            </w:pPr>
          </w:p>
        </w:tc>
        <w:tc>
          <w:tcPr>
            <w:tcW w:w="3406" w:type="dxa"/>
            <w:vMerge/>
            <w:tcBorders>
              <w:left w:val="nil"/>
              <w:bottom w:val="single" w:sz="4" w:space="0" w:color="auto"/>
              <w:right w:val="single" w:sz="4" w:space="0" w:color="auto"/>
            </w:tcBorders>
            <w:shd w:val="clear" w:color="auto" w:fill="auto"/>
            <w:vAlign w:val="center"/>
          </w:tcPr>
          <w:p w14:paraId="5274E29A" w14:textId="77777777" w:rsidR="009D498A" w:rsidRPr="000E20DB" w:rsidRDefault="009D498A" w:rsidP="00093DAD">
            <w:pPr>
              <w:spacing w:after="0" w:line="240" w:lineRule="auto"/>
              <w:jc w:val="center"/>
              <w:rPr>
                <w:color w:val="000000"/>
                <w:sz w:val="22"/>
                <w:szCs w:val="22"/>
                <w:lang w:eastAsia="hr-HR"/>
              </w:rPr>
            </w:pPr>
          </w:p>
        </w:tc>
        <w:tc>
          <w:tcPr>
            <w:tcW w:w="3521" w:type="dxa"/>
            <w:vMerge/>
            <w:tcBorders>
              <w:left w:val="nil"/>
              <w:bottom w:val="single" w:sz="4" w:space="0" w:color="auto"/>
              <w:right w:val="single" w:sz="4" w:space="0" w:color="auto"/>
            </w:tcBorders>
            <w:shd w:val="clear" w:color="auto" w:fill="auto"/>
            <w:vAlign w:val="center"/>
          </w:tcPr>
          <w:p w14:paraId="69260E00" w14:textId="77777777" w:rsidR="009D498A" w:rsidRPr="000E20DB" w:rsidRDefault="009D498A" w:rsidP="00093DAD">
            <w:pPr>
              <w:spacing w:after="0" w:line="240" w:lineRule="auto"/>
              <w:jc w:val="center"/>
              <w:rPr>
                <w:color w:val="000000"/>
                <w:sz w:val="22"/>
                <w:szCs w:val="22"/>
                <w:lang w:eastAsia="hr-HR"/>
              </w:rPr>
            </w:pPr>
          </w:p>
        </w:tc>
        <w:tc>
          <w:tcPr>
            <w:tcW w:w="1522" w:type="dxa"/>
            <w:vMerge/>
            <w:tcBorders>
              <w:left w:val="nil"/>
              <w:bottom w:val="single" w:sz="4" w:space="0" w:color="auto"/>
              <w:right w:val="single" w:sz="4" w:space="0" w:color="auto"/>
            </w:tcBorders>
            <w:shd w:val="clear" w:color="auto" w:fill="auto"/>
            <w:vAlign w:val="center"/>
          </w:tcPr>
          <w:p w14:paraId="73F410F4" w14:textId="77777777"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753B639D"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Napomena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696B5C" w14:textId="77777777" w:rsidR="009D498A" w:rsidRPr="000E20DB" w:rsidRDefault="009D498A" w:rsidP="00093DAD">
            <w:pPr>
              <w:spacing w:after="0" w:line="240" w:lineRule="auto"/>
              <w:jc w:val="center"/>
              <w:rPr>
                <w:color w:val="000000"/>
                <w:sz w:val="22"/>
                <w:szCs w:val="22"/>
                <w:lang w:eastAsia="hr-HR"/>
              </w:rPr>
            </w:pPr>
            <w:r w:rsidRPr="000E20DB">
              <w:rPr>
                <w:color w:val="000000"/>
                <w:sz w:val="22"/>
                <w:szCs w:val="22"/>
                <w:lang w:eastAsia="hr-HR"/>
              </w:rPr>
              <w:t>Potpis mentora</w:t>
            </w:r>
          </w:p>
        </w:tc>
      </w:tr>
      <w:tr w:rsidR="009D498A" w:rsidRPr="000E20DB" w14:paraId="1D10872E" w14:textId="77777777" w:rsidTr="008516F2">
        <w:trPr>
          <w:trHeight w:val="569"/>
        </w:trPr>
        <w:tc>
          <w:tcPr>
            <w:tcW w:w="1316" w:type="dxa"/>
            <w:tcBorders>
              <w:top w:val="nil"/>
              <w:left w:val="single" w:sz="4" w:space="0" w:color="auto"/>
              <w:bottom w:val="single" w:sz="4" w:space="0" w:color="auto"/>
              <w:right w:val="single" w:sz="4" w:space="0" w:color="auto"/>
            </w:tcBorders>
            <w:shd w:val="clear" w:color="auto" w:fill="auto"/>
            <w:noWrap/>
            <w:vAlign w:val="center"/>
          </w:tcPr>
          <w:p w14:paraId="70115731" w14:textId="7E6E9BAD" w:rsidR="009D498A" w:rsidRPr="000E20DB" w:rsidRDefault="009D498A" w:rsidP="00093DAD">
            <w:pPr>
              <w:spacing w:after="0" w:line="240" w:lineRule="auto"/>
              <w:jc w:val="center"/>
              <w:rPr>
                <w:color w:val="000000"/>
                <w:sz w:val="22"/>
                <w:szCs w:val="22"/>
                <w:lang w:eastAsia="hr-HR"/>
              </w:rPr>
            </w:pPr>
          </w:p>
        </w:tc>
        <w:tc>
          <w:tcPr>
            <w:tcW w:w="3406" w:type="dxa"/>
            <w:tcBorders>
              <w:top w:val="nil"/>
              <w:left w:val="nil"/>
              <w:bottom w:val="single" w:sz="4" w:space="0" w:color="auto"/>
              <w:right w:val="single" w:sz="4" w:space="0" w:color="auto"/>
            </w:tcBorders>
            <w:shd w:val="clear" w:color="auto" w:fill="auto"/>
            <w:vAlign w:val="center"/>
          </w:tcPr>
          <w:p w14:paraId="644AE896" w14:textId="03715ACF" w:rsidR="009D498A" w:rsidRPr="000E20DB" w:rsidRDefault="009D498A" w:rsidP="00093DAD">
            <w:pPr>
              <w:spacing w:after="0" w:line="240" w:lineRule="auto"/>
              <w:jc w:val="center"/>
              <w:rPr>
                <w:color w:val="000000"/>
                <w:sz w:val="22"/>
                <w:szCs w:val="22"/>
                <w:lang w:eastAsia="hr-HR"/>
              </w:rPr>
            </w:pPr>
          </w:p>
        </w:tc>
        <w:tc>
          <w:tcPr>
            <w:tcW w:w="3521" w:type="dxa"/>
            <w:tcBorders>
              <w:top w:val="nil"/>
              <w:left w:val="nil"/>
              <w:bottom w:val="single" w:sz="4" w:space="0" w:color="auto"/>
              <w:right w:val="single" w:sz="4" w:space="0" w:color="auto"/>
            </w:tcBorders>
            <w:shd w:val="clear" w:color="auto" w:fill="auto"/>
            <w:vAlign w:val="center"/>
          </w:tcPr>
          <w:p w14:paraId="64E0366F" w14:textId="4BBD5917" w:rsidR="009D498A" w:rsidRPr="000E20DB" w:rsidRDefault="009D498A" w:rsidP="00093DAD">
            <w:pPr>
              <w:spacing w:after="0" w:line="240" w:lineRule="auto"/>
              <w:jc w:val="center"/>
              <w:rPr>
                <w:color w:val="000000"/>
                <w:sz w:val="22"/>
                <w:szCs w:val="22"/>
                <w:lang w:eastAsia="hr-HR"/>
              </w:rPr>
            </w:pPr>
          </w:p>
        </w:tc>
        <w:tc>
          <w:tcPr>
            <w:tcW w:w="1522" w:type="dxa"/>
            <w:tcBorders>
              <w:top w:val="nil"/>
              <w:left w:val="nil"/>
              <w:bottom w:val="single" w:sz="4" w:space="0" w:color="auto"/>
              <w:right w:val="single" w:sz="4" w:space="0" w:color="auto"/>
            </w:tcBorders>
            <w:shd w:val="clear" w:color="auto" w:fill="auto"/>
            <w:vAlign w:val="center"/>
          </w:tcPr>
          <w:p w14:paraId="0895293A" w14:textId="4198E9EB" w:rsidR="009D498A" w:rsidRPr="000E20DB" w:rsidRDefault="009D498A" w:rsidP="00093DAD">
            <w:pPr>
              <w:spacing w:after="0" w:line="240" w:lineRule="auto"/>
              <w:jc w:val="center"/>
              <w:rPr>
                <w:color w:val="000000"/>
                <w:sz w:val="22"/>
                <w:szCs w:val="22"/>
                <w:lang w:eastAsia="hr-HR"/>
              </w:rPr>
            </w:pPr>
          </w:p>
        </w:tc>
        <w:tc>
          <w:tcPr>
            <w:tcW w:w="2421" w:type="dxa"/>
            <w:tcBorders>
              <w:top w:val="nil"/>
              <w:left w:val="nil"/>
              <w:bottom w:val="single" w:sz="4" w:space="0" w:color="auto"/>
              <w:right w:val="single" w:sz="4" w:space="0" w:color="auto"/>
            </w:tcBorders>
            <w:shd w:val="clear" w:color="auto" w:fill="auto"/>
            <w:vAlign w:val="center"/>
          </w:tcPr>
          <w:p w14:paraId="5D5B54EF" w14:textId="5717B958" w:rsidR="009D498A" w:rsidRPr="000E20DB" w:rsidRDefault="009D498A" w:rsidP="00093DAD">
            <w:pPr>
              <w:spacing w:after="0" w:line="240" w:lineRule="auto"/>
              <w:jc w:val="center"/>
              <w:rPr>
                <w:color w:val="000000"/>
                <w:sz w:val="22"/>
                <w:szCs w:val="22"/>
                <w:lang w:eastAsia="hr-HR"/>
              </w:rPr>
            </w:pPr>
          </w:p>
        </w:tc>
        <w:tc>
          <w:tcPr>
            <w:tcW w:w="1701" w:type="dxa"/>
            <w:tcBorders>
              <w:top w:val="nil"/>
              <w:left w:val="nil"/>
              <w:bottom w:val="single" w:sz="4" w:space="0" w:color="auto"/>
              <w:right w:val="single" w:sz="4" w:space="0" w:color="auto"/>
            </w:tcBorders>
            <w:shd w:val="clear" w:color="auto" w:fill="auto"/>
            <w:vAlign w:val="center"/>
          </w:tcPr>
          <w:p w14:paraId="13D63DE0" w14:textId="1F6D0348" w:rsidR="009D498A" w:rsidRPr="000E20DB" w:rsidRDefault="009D498A" w:rsidP="00093DAD">
            <w:pPr>
              <w:spacing w:after="0" w:line="240" w:lineRule="auto"/>
              <w:jc w:val="center"/>
              <w:rPr>
                <w:color w:val="000000"/>
                <w:sz w:val="22"/>
                <w:szCs w:val="22"/>
                <w:lang w:eastAsia="hr-HR"/>
              </w:rPr>
            </w:pPr>
          </w:p>
        </w:tc>
      </w:tr>
      <w:tr w:rsidR="009D498A" w:rsidRPr="000E20DB" w14:paraId="3FE1C65F" w14:textId="77777777" w:rsidTr="008516F2">
        <w:trPr>
          <w:trHeight w:val="56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EAA28" w14:textId="6429C90F" w:rsidR="009D498A" w:rsidRPr="000E20DB" w:rsidRDefault="009D498A" w:rsidP="00093DAD">
            <w:pPr>
              <w:spacing w:after="0" w:line="240" w:lineRule="auto"/>
              <w:jc w:val="center"/>
              <w:rPr>
                <w:color w:val="000000"/>
                <w:sz w:val="22"/>
                <w:szCs w:val="22"/>
                <w:lang w:eastAsia="hr-HR"/>
              </w:rPr>
            </w:pPr>
          </w:p>
        </w:tc>
        <w:tc>
          <w:tcPr>
            <w:tcW w:w="3406" w:type="dxa"/>
            <w:tcBorders>
              <w:top w:val="single" w:sz="4" w:space="0" w:color="auto"/>
              <w:left w:val="nil"/>
              <w:bottom w:val="single" w:sz="4" w:space="0" w:color="auto"/>
              <w:right w:val="single" w:sz="4" w:space="0" w:color="auto"/>
            </w:tcBorders>
            <w:shd w:val="clear" w:color="auto" w:fill="auto"/>
            <w:vAlign w:val="center"/>
          </w:tcPr>
          <w:p w14:paraId="19728E16" w14:textId="1400A911" w:rsidR="009D498A" w:rsidRPr="000E20DB" w:rsidRDefault="009D498A" w:rsidP="00093DAD">
            <w:pPr>
              <w:spacing w:after="0" w:line="240" w:lineRule="auto"/>
              <w:jc w:val="center"/>
              <w:rPr>
                <w:color w:val="000000"/>
                <w:sz w:val="22"/>
                <w:szCs w:val="22"/>
                <w:lang w:eastAsia="hr-HR"/>
              </w:rPr>
            </w:pPr>
          </w:p>
        </w:tc>
        <w:tc>
          <w:tcPr>
            <w:tcW w:w="3521" w:type="dxa"/>
            <w:tcBorders>
              <w:top w:val="single" w:sz="4" w:space="0" w:color="auto"/>
              <w:left w:val="nil"/>
              <w:bottom w:val="single" w:sz="4" w:space="0" w:color="auto"/>
              <w:right w:val="single" w:sz="4" w:space="0" w:color="auto"/>
            </w:tcBorders>
            <w:shd w:val="clear" w:color="auto" w:fill="auto"/>
            <w:vAlign w:val="center"/>
          </w:tcPr>
          <w:p w14:paraId="5AC19564" w14:textId="67181C1A" w:rsidR="009D498A" w:rsidRPr="000E20DB" w:rsidRDefault="009D498A" w:rsidP="00093DAD">
            <w:pPr>
              <w:spacing w:after="0" w:line="240" w:lineRule="auto"/>
              <w:jc w:val="center"/>
              <w:rPr>
                <w:color w:val="000000"/>
                <w:sz w:val="22"/>
                <w:szCs w:val="22"/>
                <w:lang w:eastAsia="hr-HR"/>
              </w:rPr>
            </w:pPr>
          </w:p>
        </w:tc>
        <w:tc>
          <w:tcPr>
            <w:tcW w:w="1522" w:type="dxa"/>
            <w:tcBorders>
              <w:top w:val="single" w:sz="4" w:space="0" w:color="auto"/>
              <w:left w:val="nil"/>
              <w:bottom w:val="single" w:sz="4" w:space="0" w:color="auto"/>
              <w:right w:val="single" w:sz="4" w:space="0" w:color="auto"/>
            </w:tcBorders>
            <w:shd w:val="clear" w:color="auto" w:fill="auto"/>
            <w:vAlign w:val="center"/>
          </w:tcPr>
          <w:p w14:paraId="4F8D0E65" w14:textId="2D4E9E52"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716E1633" w14:textId="4EA32A93" w:rsidR="009D498A" w:rsidRPr="000E20DB" w:rsidRDefault="009D498A" w:rsidP="00093DAD">
            <w:pPr>
              <w:spacing w:after="0" w:line="240" w:lineRule="auto"/>
              <w:jc w:val="center"/>
              <w:rPr>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75696BE" w14:textId="4F0CAE79" w:rsidR="009D498A" w:rsidRPr="000E20DB" w:rsidRDefault="009D498A" w:rsidP="00093DAD">
            <w:pPr>
              <w:spacing w:after="0" w:line="240" w:lineRule="auto"/>
              <w:jc w:val="center"/>
              <w:rPr>
                <w:color w:val="000000"/>
                <w:sz w:val="22"/>
                <w:szCs w:val="22"/>
                <w:lang w:eastAsia="hr-HR"/>
              </w:rPr>
            </w:pPr>
          </w:p>
        </w:tc>
      </w:tr>
      <w:tr w:rsidR="009D498A" w:rsidRPr="000E20DB" w14:paraId="037695B5" w14:textId="77777777" w:rsidTr="008516F2">
        <w:trPr>
          <w:trHeight w:val="56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8ADF3" w14:textId="77777777" w:rsidR="009D498A" w:rsidRPr="000E20DB" w:rsidRDefault="009D498A" w:rsidP="008516F2">
            <w:pPr>
              <w:spacing w:after="0" w:line="240" w:lineRule="auto"/>
              <w:rPr>
                <w:color w:val="000000"/>
                <w:sz w:val="22"/>
                <w:szCs w:val="22"/>
                <w:lang w:eastAsia="hr-HR"/>
              </w:rPr>
            </w:pPr>
          </w:p>
        </w:tc>
        <w:tc>
          <w:tcPr>
            <w:tcW w:w="3406" w:type="dxa"/>
            <w:tcBorders>
              <w:top w:val="single" w:sz="4" w:space="0" w:color="auto"/>
              <w:left w:val="nil"/>
              <w:bottom w:val="single" w:sz="4" w:space="0" w:color="auto"/>
              <w:right w:val="single" w:sz="4" w:space="0" w:color="auto"/>
            </w:tcBorders>
            <w:shd w:val="clear" w:color="auto" w:fill="auto"/>
            <w:vAlign w:val="center"/>
          </w:tcPr>
          <w:p w14:paraId="32560058" w14:textId="77777777" w:rsidR="009D498A" w:rsidRPr="000E20DB" w:rsidRDefault="009D498A" w:rsidP="00093DAD">
            <w:pPr>
              <w:spacing w:after="0" w:line="240" w:lineRule="auto"/>
              <w:jc w:val="center"/>
              <w:rPr>
                <w:color w:val="000000"/>
                <w:sz w:val="22"/>
                <w:szCs w:val="22"/>
                <w:lang w:eastAsia="hr-HR"/>
              </w:rPr>
            </w:pPr>
          </w:p>
        </w:tc>
        <w:tc>
          <w:tcPr>
            <w:tcW w:w="3521" w:type="dxa"/>
            <w:tcBorders>
              <w:top w:val="single" w:sz="4" w:space="0" w:color="auto"/>
              <w:left w:val="nil"/>
              <w:bottom w:val="single" w:sz="4" w:space="0" w:color="auto"/>
              <w:right w:val="single" w:sz="4" w:space="0" w:color="auto"/>
            </w:tcBorders>
            <w:shd w:val="clear" w:color="auto" w:fill="auto"/>
            <w:vAlign w:val="center"/>
          </w:tcPr>
          <w:p w14:paraId="28580B3C" w14:textId="77777777" w:rsidR="009D498A" w:rsidRPr="000E20DB" w:rsidRDefault="009D498A" w:rsidP="00093DAD">
            <w:pPr>
              <w:spacing w:after="0" w:line="240" w:lineRule="auto"/>
              <w:jc w:val="center"/>
              <w:rPr>
                <w:color w:val="000000"/>
                <w:sz w:val="22"/>
                <w:szCs w:val="22"/>
                <w:lang w:eastAsia="hr-HR"/>
              </w:rPr>
            </w:pPr>
          </w:p>
        </w:tc>
        <w:tc>
          <w:tcPr>
            <w:tcW w:w="1522" w:type="dxa"/>
            <w:tcBorders>
              <w:top w:val="single" w:sz="4" w:space="0" w:color="auto"/>
              <w:left w:val="nil"/>
              <w:bottom w:val="single" w:sz="4" w:space="0" w:color="auto"/>
              <w:right w:val="single" w:sz="4" w:space="0" w:color="auto"/>
            </w:tcBorders>
            <w:shd w:val="clear" w:color="auto" w:fill="auto"/>
            <w:vAlign w:val="center"/>
          </w:tcPr>
          <w:p w14:paraId="54B3B96A" w14:textId="77777777"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0DDCEF54" w14:textId="77777777" w:rsidR="009D498A" w:rsidRPr="000E20DB" w:rsidRDefault="009D498A" w:rsidP="00093DAD">
            <w:pPr>
              <w:spacing w:after="0" w:line="240" w:lineRule="auto"/>
              <w:jc w:val="center"/>
              <w:rPr>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6FD6187E" w14:textId="77777777" w:rsidR="009D498A" w:rsidRPr="000E20DB" w:rsidRDefault="009D498A" w:rsidP="00093DAD">
            <w:pPr>
              <w:spacing w:after="0" w:line="240" w:lineRule="auto"/>
              <w:jc w:val="center"/>
              <w:rPr>
                <w:color w:val="000000"/>
                <w:sz w:val="22"/>
                <w:szCs w:val="22"/>
                <w:lang w:eastAsia="hr-HR"/>
              </w:rPr>
            </w:pPr>
          </w:p>
        </w:tc>
      </w:tr>
      <w:tr w:rsidR="009D498A" w:rsidRPr="000E20DB" w14:paraId="027FE2DD" w14:textId="77777777" w:rsidTr="008516F2">
        <w:trPr>
          <w:trHeight w:val="56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C285" w14:textId="77777777" w:rsidR="009D498A" w:rsidRDefault="009D498A" w:rsidP="009D498A">
            <w:pPr>
              <w:spacing w:after="0" w:line="240" w:lineRule="auto"/>
              <w:rPr>
                <w:color w:val="000000"/>
                <w:sz w:val="22"/>
                <w:szCs w:val="22"/>
                <w:lang w:eastAsia="hr-HR"/>
              </w:rPr>
            </w:pPr>
          </w:p>
          <w:p w14:paraId="64CBD44D" w14:textId="77777777" w:rsidR="009D498A" w:rsidRPr="000E20DB" w:rsidRDefault="009D498A" w:rsidP="009D498A">
            <w:pPr>
              <w:spacing w:after="0" w:line="240" w:lineRule="auto"/>
              <w:rPr>
                <w:color w:val="000000"/>
                <w:sz w:val="22"/>
                <w:szCs w:val="22"/>
                <w:lang w:eastAsia="hr-HR"/>
              </w:rPr>
            </w:pPr>
          </w:p>
        </w:tc>
        <w:tc>
          <w:tcPr>
            <w:tcW w:w="3406" w:type="dxa"/>
            <w:tcBorders>
              <w:top w:val="single" w:sz="4" w:space="0" w:color="auto"/>
              <w:left w:val="nil"/>
              <w:bottom w:val="single" w:sz="4" w:space="0" w:color="auto"/>
              <w:right w:val="single" w:sz="4" w:space="0" w:color="auto"/>
            </w:tcBorders>
            <w:shd w:val="clear" w:color="auto" w:fill="auto"/>
            <w:vAlign w:val="center"/>
          </w:tcPr>
          <w:p w14:paraId="7A9C7EF6" w14:textId="77777777" w:rsidR="009D498A" w:rsidRPr="000E20DB" w:rsidRDefault="009D498A" w:rsidP="00093DAD">
            <w:pPr>
              <w:spacing w:after="0" w:line="240" w:lineRule="auto"/>
              <w:jc w:val="center"/>
              <w:rPr>
                <w:color w:val="000000"/>
                <w:sz w:val="22"/>
                <w:szCs w:val="22"/>
                <w:lang w:eastAsia="hr-HR"/>
              </w:rPr>
            </w:pPr>
          </w:p>
        </w:tc>
        <w:tc>
          <w:tcPr>
            <w:tcW w:w="3521" w:type="dxa"/>
            <w:tcBorders>
              <w:top w:val="single" w:sz="4" w:space="0" w:color="auto"/>
              <w:left w:val="nil"/>
              <w:bottom w:val="single" w:sz="4" w:space="0" w:color="auto"/>
              <w:right w:val="single" w:sz="4" w:space="0" w:color="auto"/>
            </w:tcBorders>
            <w:shd w:val="clear" w:color="auto" w:fill="auto"/>
            <w:vAlign w:val="center"/>
          </w:tcPr>
          <w:p w14:paraId="60BFA045" w14:textId="77777777" w:rsidR="009D498A" w:rsidRPr="000E20DB" w:rsidRDefault="009D498A" w:rsidP="00093DAD">
            <w:pPr>
              <w:spacing w:after="0" w:line="240" w:lineRule="auto"/>
              <w:jc w:val="center"/>
              <w:rPr>
                <w:color w:val="000000"/>
                <w:sz w:val="22"/>
                <w:szCs w:val="22"/>
                <w:lang w:eastAsia="hr-HR"/>
              </w:rPr>
            </w:pPr>
          </w:p>
        </w:tc>
        <w:tc>
          <w:tcPr>
            <w:tcW w:w="1522" w:type="dxa"/>
            <w:tcBorders>
              <w:top w:val="single" w:sz="4" w:space="0" w:color="auto"/>
              <w:left w:val="nil"/>
              <w:bottom w:val="single" w:sz="4" w:space="0" w:color="auto"/>
              <w:right w:val="single" w:sz="4" w:space="0" w:color="auto"/>
            </w:tcBorders>
            <w:shd w:val="clear" w:color="auto" w:fill="auto"/>
            <w:vAlign w:val="center"/>
          </w:tcPr>
          <w:p w14:paraId="32746F7A" w14:textId="77777777"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37E57130" w14:textId="77777777" w:rsidR="009D498A" w:rsidRPr="000E20DB" w:rsidRDefault="009D498A" w:rsidP="00093DAD">
            <w:pPr>
              <w:spacing w:after="0" w:line="240" w:lineRule="auto"/>
              <w:jc w:val="center"/>
              <w:rPr>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78341E6B" w14:textId="77777777" w:rsidR="009D498A" w:rsidRPr="000E20DB" w:rsidRDefault="009D498A" w:rsidP="00093DAD">
            <w:pPr>
              <w:spacing w:after="0" w:line="240" w:lineRule="auto"/>
              <w:jc w:val="center"/>
              <w:rPr>
                <w:color w:val="000000"/>
                <w:sz w:val="22"/>
                <w:szCs w:val="22"/>
                <w:lang w:eastAsia="hr-HR"/>
              </w:rPr>
            </w:pPr>
          </w:p>
        </w:tc>
      </w:tr>
      <w:tr w:rsidR="009D498A" w:rsidRPr="000E20DB" w14:paraId="047857F9" w14:textId="77777777" w:rsidTr="008516F2">
        <w:trPr>
          <w:trHeight w:val="56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758A6" w14:textId="77777777" w:rsidR="009D498A" w:rsidRDefault="009D498A" w:rsidP="009D498A">
            <w:pPr>
              <w:spacing w:after="0" w:line="240" w:lineRule="auto"/>
              <w:rPr>
                <w:color w:val="000000"/>
                <w:sz w:val="22"/>
                <w:szCs w:val="22"/>
                <w:lang w:eastAsia="hr-HR"/>
              </w:rPr>
            </w:pPr>
          </w:p>
          <w:p w14:paraId="6D44C31D" w14:textId="77777777" w:rsidR="009D498A" w:rsidRPr="000E20DB" w:rsidRDefault="009D498A" w:rsidP="009D498A">
            <w:pPr>
              <w:spacing w:after="0" w:line="240" w:lineRule="auto"/>
              <w:rPr>
                <w:color w:val="000000"/>
                <w:sz w:val="22"/>
                <w:szCs w:val="22"/>
                <w:lang w:eastAsia="hr-HR"/>
              </w:rPr>
            </w:pPr>
          </w:p>
        </w:tc>
        <w:tc>
          <w:tcPr>
            <w:tcW w:w="3406" w:type="dxa"/>
            <w:tcBorders>
              <w:top w:val="single" w:sz="4" w:space="0" w:color="auto"/>
              <w:left w:val="nil"/>
              <w:bottom w:val="single" w:sz="4" w:space="0" w:color="auto"/>
              <w:right w:val="single" w:sz="4" w:space="0" w:color="auto"/>
            </w:tcBorders>
            <w:shd w:val="clear" w:color="auto" w:fill="auto"/>
            <w:vAlign w:val="center"/>
          </w:tcPr>
          <w:p w14:paraId="01FE2F97" w14:textId="77777777" w:rsidR="009D498A" w:rsidRPr="000E20DB" w:rsidRDefault="009D498A" w:rsidP="00093DAD">
            <w:pPr>
              <w:spacing w:after="0" w:line="240" w:lineRule="auto"/>
              <w:jc w:val="center"/>
              <w:rPr>
                <w:color w:val="000000"/>
                <w:sz w:val="22"/>
                <w:szCs w:val="22"/>
                <w:lang w:eastAsia="hr-HR"/>
              </w:rPr>
            </w:pPr>
          </w:p>
        </w:tc>
        <w:tc>
          <w:tcPr>
            <w:tcW w:w="3521" w:type="dxa"/>
            <w:tcBorders>
              <w:top w:val="single" w:sz="4" w:space="0" w:color="auto"/>
              <w:left w:val="nil"/>
              <w:bottom w:val="single" w:sz="4" w:space="0" w:color="auto"/>
              <w:right w:val="single" w:sz="4" w:space="0" w:color="auto"/>
            </w:tcBorders>
            <w:shd w:val="clear" w:color="auto" w:fill="auto"/>
            <w:vAlign w:val="center"/>
          </w:tcPr>
          <w:p w14:paraId="0F7477AB" w14:textId="77777777" w:rsidR="009D498A" w:rsidRPr="000E20DB" w:rsidRDefault="009D498A" w:rsidP="00093DAD">
            <w:pPr>
              <w:spacing w:after="0" w:line="240" w:lineRule="auto"/>
              <w:jc w:val="center"/>
              <w:rPr>
                <w:color w:val="000000"/>
                <w:sz w:val="22"/>
                <w:szCs w:val="22"/>
                <w:lang w:eastAsia="hr-HR"/>
              </w:rPr>
            </w:pPr>
          </w:p>
        </w:tc>
        <w:tc>
          <w:tcPr>
            <w:tcW w:w="1522" w:type="dxa"/>
            <w:tcBorders>
              <w:top w:val="single" w:sz="4" w:space="0" w:color="auto"/>
              <w:left w:val="nil"/>
              <w:bottom w:val="single" w:sz="4" w:space="0" w:color="auto"/>
              <w:right w:val="single" w:sz="4" w:space="0" w:color="auto"/>
            </w:tcBorders>
            <w:shd w:val="clear" w:color="auto" w:fill="auto"/>
            <w:vAlign w:val="center"/>
          </w:tcPr>
          <w:p w14:paraId="021F9D5D" w14:textId="77777777"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11E4B2C8" w14:textId="77777777" w:rsidR="009D498A" w:rsidRPr="000E20DB" w:rsidRDefault="009D498A" w:rsidP="00093DAD">
            <w:pPr>
              <w:spacing w:after="0" w:line="240" w:lineRule="auto"/>
              <w:jc w:val="center"/>
              <w:rPr>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DAB6CC4" w14:textId="77777777" w:rsidR="009D498A" w:rsidRPr="000E20DB" w:rsidRDefault="009D498A" w:rsidP="00093DAD">
            <w:pPr>
              <w:spacing w:after="0" w:line="240" w:lineRule="auto"/>
              <w:jc w:val="center"/>
              <w:rPr>
                <w:color w:val="000000"/>
                <w:sz w:val="22"/>
                <w:szCs w:val="22"/>
                <w:lang w:eastAsia="hr-HR"/>
              </w:rPr>
            </w:pPr>
          </w:p>
        </w:tc>
      </w:tr>
      <w:tr w:rsidR="009D498A" w:rsidRPr="000E20DB" w14:paraId="271EB130" w14:textId="77777777" w:rsidTr="008516F2">
        <w:trPr>
          <w:trHeight w:val="569"/>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98CE8" w14:textId="77777777" w:rsidR="009D498A" w:rsidRPr="000E20DB" w:rsidRDefault="009D498A" w:rsidP="009D498A">
            <w:pPr>
              <w:spacing w:after="0" w:line="240" w:lineRule="auto"/>
              <w:rPr>
                <w:color w:val="000000"/>
                <w:sz w:val="22"/>
                <w:szCs w:val="22"/>
                <w:lang w:eastAsia="hr-HR"/>
              </w:rPr>
            </w:pPr>
          </w:p>
        </w:tc>
        <w:tc>
          <w:tcPr>
            <w:tcW w:w="3406" w:type="dxa"/>
            <w:tcBorders>
              <w:top w:val="single" w:sz="4" w:space="0" w:color="auto"/>
              <w:left w:val="nil"/>
              <w:bottom w:val="single" w:sz="4" w:space="0" w:color="auto"/>
              <w:right w:val="single" w:sz="4" w:space="0" w:color="auto"/>
            </w:tcBorders>
            <w:shd w:val="clear" w:color="auto" w:fill="auto"/>
            <w:vAlign w:val="center"/>
          </w:tcPr>
          <w:p w14:paraId="174F5D80" w14:textId="77777777" w:rsidR="009D498A" w:rsidRPr="000E20DB" w:rsidRDefault="009D498A" w:rsidP="00093DAD">
            <w:pPr>
              <w:spacing w:after="0" w:line="240" w:lineRule="auto"/>
              <w:jc w:val="center"/>
              <w:rPr>
                <w:color w:val="000000"/>
                <w:sz w:val="22"/>
                <w:szCs w:val="22"/>
                <w:lang w:eastAsia="hr-HR"/>
              </w:rPr>
            </w:pPr>
          </w:p>
        </w:tc>
        <w:tc>
          <w:tcPr>
            <w:tcW w:w="3521" w:type="dxa"/>
            <w:tcBorders>
              <w:top w:val="single" w:sz="4" w:space="0" w:color="auto"/>
              <w:left w:val="nil"/>
              <w:bottom w:val="single" w:sz="4" w:space="0" w:color="auto"/>
              <w:right w:val="single" w:sz="4" w:space="0" w:color="auto"/>
            </w:tcBorders>
            <w:shd w:val="clear" w:color="auto" w:fill="auto"/>
            <w:vAlign w:val="center"/>
          </w:tcPr>
          <w:p w14:paraId="5AC2BA56" w14:textId="77777777" w:rsidR="009D498A" w:rsidRPr="000E20DB" w:rsidRDefault="009D498A" w:rsidP="00093DAD">
            <w:pPr>
              <w:spacing w:after="0" w:line="240" w:lineRule="auto"/>
              <w:jc w:val="center"/>
              <w:rPr>
                <w:color w:val="000000"/>
                <w:sz w:val="22"/>
                <w:szCs w:val="22"/>
                <w:lang w:eastAsia="hr-HR"/>
              </w:rPr>
            </w:pPr>
          </w:p>
        </w:tc>
        <w:tc>
          <w:tcPr>
            <w:tcW w:w="1522" w:type="dxa"/>
            <w:tcBorders>
              <w:top w:val="single" w:sz="4" w:space="0" w:color="auto"/>
              <w:left w:val="nil"/>
              <w:bottom w:val="single" w:sz="4" w:space="0" w:color="auto"/>
              <w:right w:val="single" w:sz="4" w:space="0" w:color="auto"/>
            </w:tcBorders>
            <w:shd w:val="clear" w:color="auto" w:fill="auto"/>
            <w:vAlign w:val="center"/>
          </w:tcPr>
          <w:p w14:paraId="7B734FFA" w14:textId="77777777" w:rsidR="009D498A" w:rsidRPr="000E20DB" w:rsidRDefault="009D498A" w:rsidP="00093DAD">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11D028C1" w14:textId="77777777" w:rsidR="009D498A" w:rsidRPr="000E20DB" w:rsidRDefault="009D498A" w:rsidP="00093DAD">
            <w:pPr>
              <w:spacing w:after="0" w:line="240" w:lineRule="auto"/>
              <w:jc w:val="center"/>
              <w:rPr>
                <w:color w:val="000000"/>
                <w:sz w:val="22"/>
                <w:szCs w:val="22"/>
                <w:lang w:eastAsia="hr-HR"/>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79B81C32" w14:textId="77777777" w:rsidR="009D498A" w:rsidRPr="000E20DB" w:rsidRDefault="009D498A" w:rsidP="00093DAD">
            <w:pPr>
              <w:spacing w:after="0" w:line="240" w:lineRule="auto"/>
              <w:jc w:val="center"/>
              <w:rPr>
                <w:color w:val="000000"/>
                <w:sz w:val="22"/>
                <w:szCs w:val="22"/>
                <w:lang w:eastAsia="hr-HR"/>
              </w:rPr>
            </w:pPr>
          </w:p>
        </w:tc>
      </w:tr>
    </w:tbl>
    <w:p w14:paraId="6E62225E" w14:textId="77777777" w:rsidR="000E20DB" w:rsidRDefault="000E20DB" w:rsidP="008516F2"/>
    <w:p w14:paraId="43F257B0" w14:textId="77777777" w:rsidR="009D498A" w:rsidRDefault="009D498A">
      <w:pPr>
        <w:spacing w:after="160" w:line="259" w:lineRule="auto"/>
        <w:jc w:val="left"/>
        <w:rPr>
          <w:b/>
        </w:rPr>
      </w:pPr>
      <w:r>
        <w:rPr>
          <w:b/>
        </w:rPr>
        <w:br w:type="page"/>
      </w:r>
    </w:p>
    <w:p w14:paraId="379FDC66" w14:textId="50E40430" w:rsidR="00867D9F" w:rsidRPr="008516F2" w:rsidRDefault="008D253A" w:rsidP="008516F2">
      <w:pPr>
        <w:rPr>
          <w:b/>
          <w:sz w:val="22"/>
          <w:szCs w:val="22"/>
        </w:rPr>
      </w:pPr>
      <w:r w:rsidRPr="008516F2">
        <w:rPr>
          <w:b/>
          <w:sz w:val="22"/>
          <w:szCs w:val="22"/>
        </w:rPr>
        <w:t>P</w:t>
      </w:r>
      <w:r w:rsidR="00867D9F" w:rsidRPr="008516F2">
        <w:rPr>
          <w:b/>
          <w:sz w:val="22"/>
          <w:szCs w:val="22"/>
        </w:rPr>
        <w:t>rimjer za ispunjavanje vježbeničkog dnevnika</w:t>
      </w:r>
    </w:p>
    <w:p w14:paraId="22581409" w14:textId="77777777" w:rsidR="000D0C41" w:rsidRPr="008516F2" w:rsidRDefault="000D0C41" w:rsidP="008516F2">
      <w:pPr>
        <w:rPr>
          <w:b/>
        </w:rPr>
      </w:pPr>
    </w:p>
    <w:tbl>
      <w:tblPr>
        <w:tblW w:w="13887" w:type="dxa"/>
        <w:tblLook w:val="04A0" w:firstRow="1" w:lastRow="0" w:firstColumn="1" w:lastColumn="0" w:noHBand="0" w:noVBand="1"/>
      </w:tblPr>
      <w:tblGrid>
        <w:gridCol w:w="1316"/>
        <w:gridCol w:w="3406"/>
        <w:gridCol w:w="3521"/>
        <w:gridCol w:w="1522"/>
        <w:gridCol w:w="2421"/>
        <w:gridCol w:w="1701"/>
      </w:tblGrid>
      <w:tr w:rsidR="000A3601" w:rsidRPr="000E20DB" w14:paraId="2F242568" w14:textId="77777777" w:rsidTr="000A3601">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7527B" w14:textId="77777777" w:rsidR="00867D9F" w:rsidRPr="000E20DB" w:rsidRDefault="00867D9F" w:rsidP="000A3601">
            <w:pPr>
              <w:spacing w:after="0" w:line="240" w:lineRule="auto"/>
              <w:jc w:val="center"/>
              <w:rPr>
                <w:b/>
                <w:bCs/>
                <w:color w:val="000000"/>
                <w:sz w:val="22"/>
                <w:szCs w:val="22"/>
                <w:lang w:eastAsia="hr-HR"/>
              </w:rPr>
            </w:pPr>
            <w:r w:rsidRPr="000E20DB">
              <w:rPr>
                <w:b/>
                <w:bCs/>
                <w:color w:val="000000"/>
                <w:sz w:val="22"/>
                <w:szCs w:val="22"/>
                <w:lang w:eastAsia="hr-HR"/>
              </w:rPr>
              <w:t>Vježbenički dnevnik</w:t>
            </w:r>
          </w:p>
        </w:tc>
      </w:tr>
      <w:tr w:rsidR="000A3601" w:rsidRPr="000E20DB" w14:paraId="781E4287" w14:textId="77777777" w:rsidTr="000A3601">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BCFC4" w14:textId="314FB7CB" w:rsidR="00867D9F" w:rsidRPr="000E20DB" w:rsidRDefault="00867D9F" w:rsidP="000A3601">
            <w:pPr>
              <w:spacing w:after="0" w:line="240" w:lineRule="auto"/>
              <w:jc w:val="left"/>
              <w:rPr>
                <w:color w:val="000000"/>
                <w:sz w:val="22"/>
                <w:szCs w:val="22"/>
                <w:lang w:eastAsia="hr-HR"/>
              </w:rPr>
            </w:pPr>
            <w:r w:rsidRPr="000E20DB">
              <w:rPr>
                <w:color w:val="000000"/>
                <w:sz w:val="22"/>
                <w:szCs w:val="22"/>
                <w:lang w:eastAsia="hr-HR"/>
              </w:rPr>
              <w:t>Ime/oznaka/ENI broj plovila:</w:t>
            </w:r>
            <w:r>
              <w:rPr>
                <w:color w:val="000000"/>
                <w:sz w:val="22"/>
                <w:szCs w:val="22"/>
                <w:lang w:eastAsia="hr-HR"/>
              </w:rPr>
              <w:t xml:space="preserve"> TAPIR</w:t>
            </w:r>
          </w:p>
        </w:tc>
      </w:tr>
      <w:tr w:rsidR="000A3601" w:rsidRPr="000E20DB" w14:paraId="4A4F5915" w14:textId="77777777" w:rsidTr="000A3601">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B3B51" w14:textId="170D0C5E" w:rsidR="00867D9F" w:rsidRPr="000E20DB" w:rsidRDefault="00867D9F" w:rsidP="000A3601">
            <w:pPr>
              <w:spacing w:after="0" w:line="240" w:lineRule="auto"/>
              <w:jc w:val="left"/>
              <w:rPr>
                <w:color w:val="000000"/>
                <w:sz w:val="22"/>
                <w:szCs w:val="22"/>
                <w:lang w:eastAsia="hr-HR"/>
              </w:rPr>
            </w:pPr>
            <w:r w:rsidRPr="000E20DB">
              <w:rPr>
                <w:color w:val="000000"/>
                <w:sz w:val="22"/>
                <w:szCs w:val="22"/>
                <w:lang w:eastAsia="hr-HR"/>
              </w:rPr>
              <w:t>Ime i prezime stručno osposobljenog i ovlaštenog  člana posade za nadzor i praćenje vježbenika (mentor):</w:t>
            </w:r>
            <w:r>
              <w:rPr>
                <w:color w:val="000000"/>
                <w:sz w:val="22"/>
                <w:szCs w:val="22"/>
                <w:lang w:eastAsia="hr-HR"/>
              </w:rPr>
              <w:t xml:space="preserve"> Pero Perić</w:t>
            </w:r>
          </w:p>
        </w:tc>
      </w:tr>
      <w:tr w:rsidR="000A3601" w:rsidRPr="000E20DB" w14:paraId="2570DE42" w14:textId="77777777" w:rsidTr="000A3601">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5F7B" w14:textId="47EAE06A" w:rsidR="00867D9F" w:rsidRPr="000E20DB" w:rsidRDefault="00867D9F" w:rsidP="000A3601">
            <w:pPr>
              <w:spacing w:after="0" w:line="240" w:lineRule="auto"/>
              <w:jc w:val="left"/>
              <w:rPr>
                <w:color w:val="000000"/>
                <w:sz w:val="22"/>
                <w:szCs w:val="22"/>
                <w:lang w:eastAsia="hr-HR"/>
              </w:rPr>
            </w:pPr>
            <w:r w:rsidRPr="000E20DB">
              <w:rPr>
                <w:color w:val="000000"/>
                <w:sz w:val="22"/>
                <w:szCs w:val="22"/>
                <w:lang w:eastAsia="hr-HR"/>
              </w:rPr>
              <w:t>Ime i prezime vježbenika:</w:t>
            </w:r>
            <w:r>
              <w:rPr>
                <w:color w:val="000000"/>
                <w:sz w:val="22"/>
                <w:szCs w:val="22"/>
                <w:lang w:eastAsia="hr-HR"/>
              </w:rPr>
              <w:t xml:space="preserve"> Kruno Krunić</w:t>
            </w:r>
          </w:p>
        </w:tc>
      </w:tr>
      <w:tr w:rsidR="000A3601" w:rsidRPr="000E20DB" w14:paraId="2963AFC1" w14:textId="77777777" w:rsidTr="000A3601">
        <w:trPr>
          <w:trHeight w:val="569"/>
        </w:trPr>
        <w:tc>
          <w:tcPr>
            <w:tcW w:w="138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4504" w14:textId="65C721A7" w:rsidR="00867D9F" w:rsidRPr="000E20DB" w:rsidRDefault="00867D9F" w:rsidP="009D498A">
            <w:pPr>
              <w:spacing w:after="0" w:line="240" w:lineRule="auto"/>
              <w:jc w:val="left"/>
              <w:rPr>
                <w:color w:val="000000"/>
                <w:sz w:val="22"/>
                <w:szCs w:val="22"/>
                <w:lang w:eastAsia="hr-HR"/>
              </w:rPr>
            </w:pPr>
            <w:r w:rsidRPr="008516F2">
              <w:rPr>
                <w:strike/>
                <w:color w:val="000000"/>
                <w:sz w:val="22"/>
                <w:szCs w:val="22"/>
                <w:lang w:eastAsia="hr-HR"/>
              </w:rPr>
              <w:t>Identifikacijski broj člana posade (CID) ili</w:t>
            </w:r>
            <w:r w:rsidRPr="00867D9F">
              <w:rPr>
                <w:color w:val="000000"/>
                <w:sz w:val="22"/>
                <w:szCs w:val="22"/>
                <w:lang w:eastAsia="hr-HR"/>
              </w:rPr>
              <w:t xml:space="preserve"> serijski broj brodarske knjižice vježbenika (</w:t>
            </w:r>
            <w:r w:rsidR="009D498A" w:rsidRPr="008516F2">
              <w:rPr>
                <w:i/>
                <w:color w:val="000000"/>
                <w:sz w:val="22"/>
                <w:szCs w:val="22"/>
                <w:lang w:eastAsia="hr-HR"/>
              </w:rPr>
              <w:t>precrtati nepotrebno</w:t>
            </w:r>
            <w:r w:rsidRPr="00867D9F">
              <w:rPr>
                <w:color w:val="000000"/>
                <w:sz w:val="22"/>
                <w:szCs w:val="22"/>
                <w:lang w:eastAsia="hr-HR"/>
              </w:rPr>
              <w:t>):</w:t>
            </w:r>
            <w:r w:rsidR="009D498A">
              <w:rPr>
                <w:color w:val="000000"/>
                <w:sz w:val="22"/>
                <w:szCs w:val="22"/>
                <w:lang w:eastAsia="hr-HR"/>
              </w:rPr>
              <w:t xml:space="preserve"> 00004050</w:t>
            </w:r>
          </w:p>
        </w:tc>
      </w:tr>
      <w:tr w:rsidR="000D0C41" w:rsidRPr="000E20DB" w14:paraId="354762DA" w14:textId="77777777" w:rsidTr="00093DAD">
        <w:trPr>
          <w:trHeight w:val="283"/>
        </w:trPr>
        <w:tc>
          <w:tcPr>
            <w:tcW w:w="1316" w:type="dxa"/>
            <w:vMerge w:val="restart"/>
            <w:tcBorders>
              <w:top w:val="nil"/>
              <w:left w:val="single" w:sz="4" w:space="0" w:color="auto"/>
              <w:right w:val="single" w:sz="4" w:space="0" w:color="auto"/>
            </w:tcBorders>
            <w:shd w:val="clear" w:color="auto" w:fill="auto"/>
            <w:noWrap/>
            <w:vAlign w:val="center"/>
            <w:hideMark/>
          </w:tcPr>
          <w:p w14:paraId="705A37FB" w14:textId="77777777" w:rsidR="000D0C41" w:rsidRPr="000E20DB" w:rsidRDefault="000D0C41" w:rsidP="000A3601">
            <w:pPr>
              <w:spacing w:after="0" w:line="240" w:lineRule="auto"/>
              <w:jc w:val="center"/>
              <w:rPr>
                <w:color w:val="000000"/>
                <w:sz w:val="22"/>
                <w:szCs w:val="22"/>
                <w:lang w:eastAsia="hr-HR"/>
              </w:rPr>
            </w:pPr>
            <w:r w:rsidRPr="000E20DB">
              <w:rPr>
                <w:color w:val="000000"/>
                <w:sz w:val="22"/>
                <w:szCs w:val="22"/>
                <w:lang w:eastAsia="hr-HR"/>
              </w:rPr>
              <w:t>Datum:</w:t>
            </w:r>
          </w:p>
        </w:tc>
        <w:tc>
          <w:tcPr>
            <w:tcW w:w="3406" w:type="dxa"/>
            <w:vMerge w:val="restart"/>
            <w:tcBorders>
              <w:top w:val="nil"/>
              <w:left w:val="nil"/>
              <w:right w:val="single" w:sz="4" w:space="0" w:color="auto"/>
            </w:tcBorders>
            <w:shd w:val="clear" w:color="auto" w:fill="auto"/>
            <w:vAlign w:val="center"/>
            <w:hideMark/>
          </w:tcPr>
          <w:p w14:paraId="50229337" w14:textId="77777777" w:rsidR="000D0C41" w:rsidRPr="000E20DB" w:rsidRDefault="000D0C41" w:rsidP="000A3601">
            <w:pPr>
              <w:spacing w:after="0" w:line="240" w:lineRule="auto"/>
              <w:jc w:val="center"/>
              <w:rPr>
                <w:color w:val="000000"/>
                <w:sz w:val="22"/>
                <w:szCs w:val="22"/>
                <w:lang w:eastAsia="hr-HR"/>
              </w:rPr>
            </w:pPr>
            <w:r w:rsidRPr="000E20DB">
              <w:rPr>
                <w:color w:val="000000"/>
                <w:sz w:val="22"/>
                <w:szCs w:val="22"/>
                <w:lang w:eastAsia="hr-HR"/>
              </w:rPr>
              <w:t xml:space="preserve">Osposobljenosti </w:t>
            </w:r>
            <w:r w:rsidRPr="000E20DB">
              <w:rPr>
                <w:color w:val="000000"/>
                <w:sz w:val="22"/>
                <w:szCs w:val="22"/>
                <w:lang w:eastAsia="hr-HR"/>
              </w:rPr>
              <w:br/>
              <w:t>u skladu sa nastavnom cjelinom / temom</w:t>
            </w:r>
            <w:r>
              <w:rPr>
                <w:color w:val="000000"/>
                <w:sz w:val="22"/>
                <w:szCs w:val="22"/>
                <w:lang w:eastAsia="hr-HR"/>
              </w:rPr>
              <w:t xml:space="preserve"> iz odobrenog programa </w:t>
            </w:r>
          </w:p>
        </w:tc>
        <w:tc>
          <w:tcPr>
            <w:tcW w:w="3521" w:type="dxa"/>
            <w:vMerge w:val="restart"/>
            <w:tcBorders>
              <w:top w:val="nil"/>
              <w:left w:val="nil"/>
              <w:right w:val="single" w:sz="4" w:space="0" w:color="auto"/>
            </w:tcBorders>
            <w:shd w:val="clear" w:color="auto" w:fill="auto"/>
            <w:vAlign w:val="center"/>
            <w:hideMark/>
          </w:tcPr>
          <w:p w14:paraId="597688B5" w14:textId="77777777" w:rsidR="000D0C41" w:rsidRPr="000E20DB" w:rsidRDefault="000D0C41" w:rsidP="000A3601">
            <w:pPr>
              <w:spacing w:after="0" w:line="240" w:lineRule="auto"/>
              <w:jc w:val="center"/>
              <w:rPr>
                <w:color w:val="000000"/>
                <w:sz w:val="22"/>
                <w:szCs w:val="22"/>
                <w:lang w:eastAsia="hr-HR"/>
              </w:rPr>
            </w:pPr>
            <w:r w:rsidRPr="000E20DB">
              <w:rPr>
                <w:color w:val="000000"/>
                <w:sz w:val="22"/>
                <w:szCs w:val="22"/>
                <w:lang w:eastAsia="hr-HR"/>
              </w:rPr>
              <w:t xml:space="preserve">Opis uvježbavanja osposobljenosti / </w:t>
            </w:r>
            <w:r w:rsidRPr="000E20DB">
              <w:rPr>
                <w:color w:val="000000"/>
                <w:sz w:val="22"/>
                <w:szCs w:val="22"/>
                <w:lang w:eastAsia="hr-HR"/>
              </w:rPr>
              <w:br/>
              <w:t>izvođenje zadataka</w:t>
            </w:r>
          </w:p>
        </w:tc>
        <w:tc>
          <w:tcPr>
            <w:tcW w:w="1522" w:type="dxa"/>
            <w:vMerge w:val="restart"/>
            <w:tcBorders>
              <w:top w:val="nil"/>
              <w:left w:val="nil"/>
              <w:right w:val="single" w:sz="4" w:space="0" w:color="auto"/>
            </w:tcBorders>
            <w:shd w:val="clear" w:color="auto" w:fill="auto"/>
            <w:vAlign w:val="center"/>
            <w:hideMark/>
          </w:tcPr>
          <w:p w14:paraId="33677EE4" w14:textId="77777777" w:rsidR="000D0C41" w:rsidRPr="000E20DB" w:rsidRDefault="000D0C41" w:rsidP="000A3601">
            <w:pPr>
              <w:spacing w:after="0" w:line="240" w:lineRule="auto"/>
              <w:jc w:val="center"/>
              <w:rPr>
                <w:color w:val="000000"/>
                <w:sz w:val="22"/>
                <w:szCs w:val="22"/>
                <w:lang w:eastAsia="hr-HR"/>
              </w:rPr>
            </w:pPr>
            <w:r w:rsidRPr="000E20DB">
              <w:rPr>
                <w:color w:val="000000"/>
                <w:sz w:val="22"/>
                <w:szCs w:val="22"/>
                <w:lang w:eastAsia="hr-HR"/>
              </w:rPr>
              <w:t>Zadatak izvršen</w:t>
            </w:r>
          </w:p>
        </w:tc>
        <w:tc>
          <w:tcPr>
            <w:tcW w:w="4122" w:type="dxa"/>
            <w:gridSpan w:val="2"/>
            <w:tcBorders>
              <w:top w:val="nil"/>
              <w:left w:val="nil"/>
              <w:bottom w:val="single" w:sz="4" w:space="0" w:color="auto"/>
              <w:right w:val="single" w:sz="4" w:space="0" w:color="auto"/>
            </w:tcBorders>
            <w:shd w:val="clear" w:color="auto" w:fill="auto"/>
            <w:vAlign w:val="center"/>
            <w:hideMark/>
          </w:tcPr>
          <w:p w14:paraId="3B012078" w14:textId="42F5C9C3" w:rsidR="000D0C41" w:rsidRPr="000E20DB" w:rsidRDefault="000D0C41" w:rsidP="000A3601">
            <w:pPr>
              <w:spacing w:after="0" w:line="240" w:lineRule="auto"/>
              <w:jc w:val="center"/>
              <w:rPr>
                <w:color w:val="000000"/>
                <w:sz w:val="22"/>
                <w:szCs w:val="22"/>
                <w:lang w:eastAsia="hr-HR"/>
              </w:rPr>
            </w:pPr>
            <w:r>
              <w:rPr>
                <w:color w:val="000000"/>
                <w:sz w:val="22"/>
                <w:szCs w:val="22"/>
                <w:lang w:eastAsia="hr-HR"/>
              </w:rPr>
              <w:t>Ispunjava mentor</w:t>
            </w:r>
          </w:p>
        </w:tc>
      </w:tr>
      <w:tr w:rsidR="000D0C41" w:rsidRPr="000E20DB" w14:paraId="30139ED5" w14:textId="77777777" w:rsidTr="00093DAD">
        <w:trPr>
          <w:trHeight w:val="468"/>
        </w:trPr>
        <w:tc>
          <w:tcPr>
            <w:tcW w:w="1316" w:type="dxa"/>
            <w:vMerge/>
            <w:tcBorders>
              <w:left w:val="single" w:sz="4" w:space="0" w:color="auto"/>
              <w:bottom w:val="single" w:sz="4" w:space="0" w:color="auto"/>
              <w:right w:val="single" w:sz="4" w:space="0" w:color="auto"/>
            </w:tcBorders>
            <w:shd w:val="clear" w:color="auto" w:fill="auto"/>
            <w:noWrap/>
            <w:vAlign w:val="center"/>
          </w:tcPr>
          <w:p w14:paraId="477A653E" w14:textId="77777777" w:rsidR="000D0C41" w:rsidRPr="000E20DB" w:rsidRDefault="000D0C41" w:rsidP="000A3601">
            <w:pPr>
              <w:spacing w:after="0" w:line="240" w:lineRule="auto"/>
              <w:jc w:val="center"/>
              <w:rPr>
                <w:color w:val="000000"/>
                <w:sz w:val="22"/>
                <w:szCs w:val="22"/>
                <w:lang w:eastAsia="hr-HR"/>
              </w:rPr>
            </w:pPr>
          </w:p>
        </w:tc>
        <w:tc>
          <w:tcPr>
            <w:tcW w:w="3406" w:type="dxa"/>
            <w:vMerge/>
            <w:tcBorders>
              <w:left w:val="nil"/>
              <w:bottom w:val="single" w:sz="4" w:space="0" w:color="auto"/>
              <w:right w:val="single" w:sz="4" w:space="0" w:color="auto"/>
            </w:tcBorders>
            <w:shd w:val="clear" w:color="auto" w:fill="auto"/>
            <w:vAlign w:val="center"/>
          </w:tcPr>
          <w:p w14:paraId="3D8AE4CC" w14:textId="77777777" w:rsidR="000D0C41" w:rsidRPr="000E20DB" w:rsidRDefault="000D0C41" w:rsidP="000A3601">
            <w:pPr>
              <w:spacing w:after="0" w:line="240" w:lineRule="auto"/>
              <w:jc w:val="center"/>
              <w:rPr>
                <w:color w:val="000000"/>
                <w:sz w:val="22"/>
                <w:szCs w:val="22"/>
                <w:lang w:eastAsia="hr-HR"/>
              </w:rPr>
            </w:pPr>
          </w:p>
        </w:tc>
        <w:tc>
          <w:tcPr>
            <w:tcW w:w="3521" w:type="dxa"/>
            <w:vMerge/>
            <w:tcBorders>
              <w:left w:val="nil"/>
              <w:bottom w:val="single" w:sz="4" w:space="0" w:color="auto"/>
              <w:right w:val="single" w:sz="4" w:space="0" w:color="auto"/>
            </w:tcBorders>
            <w:shd w:val="clear" w:color="auto" w:fill="auto"/>
            <w:vAlign w:val="center"/>
          </w:tcPr>
          <w:p w14:paraId="147847D2" w14:textId="77777777" w:rsidR="000D0C41" w:rsidRPr="000E20DB" w:rsidRDefault="000D0C41" w:rsidP="000A3601">
            <w:pPr>
              <w:spacing w:after="0" w:line="240" w:lineRule="auto"/>
              <w:jc w:val="center"/>
              <w:rPr>
                <w:color w:val="000000"/>
                <w:sz w:val="22"/>
                <w:szCs w:val="22"/>
                <w:lang w:eastAsia="hr-HR"/>
              </w:rPr>
            </w:pPr>
          </w:p>
        </w:tc>
        <w:tc>
          <w:tcPr>
            <w:tcW w:w="1522" w:type="dxa"/>
            <w:vMerge/>
            <w:tcBorders>
              <w:left w:val="nil"/>
              <w:bottom w:val="single" w:sz="4" w:space="0" w:color="auto"/>
              <w:right w:val="single" w:sz="4" w:space="0" w:color="auto"/>
            </w:tcBorders>
            <w:shd w:val="clear" w:color="auto" w:fill="auto"/>
            <w:vAlign w:val="center"/>
          </w:tcPr>
          <w:p w14:paraId="6567F15E" w14:textId="77777777" w:rsidR="000D0C41" w:rsidRPr="000E20DB" w:rsidRDefault="000D0C41" w:rsidP="000A3601">
            <w:pPr>
              <w:spacing w:after="0" w:line="240" w:lineRule="auto"/>
              <w:jc w:val="center"/>
              <w:rPr>
                <w:color w:val="000000"/>
                <w:sz w:val="22"/>
                <w:szCs w:val="22"/>
                <w:lang w:eastAsia="hr-HR"/>
              </w:rPr>
            </w:pPr>
          </w:p>
        </w:tc>
        <w:tc>
          <w:tcPr>
            <w:tcW w:w="2421" w:type="dxa"/>
            <w:tcBorders>
              <w:top w:val="single" w:sz="4" w:space="0" w:color="auto"/>
              <w:left w:val="nil"/>
              <w:bottom w:val="single" w:sz="4" w:space="0" w:color="auto"/>
              <w:right w:val="single" w:sz="4" w:space="0" w:color="auto"/>
            </w:tcBorders>
            <w:shd w:val="clear" w:color="auto" w:fill="auto"/>
            <w:vAlign w:val="center"/>
          </w:tcPr>
          <w:p w14:paraId="5FA3982F" w14:textId="3A556C61" w:rsidR="000D0C41" w:rsidRPr="000E20DB" w:rsidRDefault="000D0C41" w:rsidP="000D0C41">
            <w:pPr>
              <w:spacing w:after="0" w:line="240" w:lineRule="auto"/>
              <w:jc w:val="center"/>
              <w:rPr>
                <w:color w:val="000000"/>
                <w:sz w:val="22"/>
                <w:szCs w:val="22"/>
                <w:lang w:eastAsia="hr-HR"/>
              </w:rPr>
            </w:pPr>
            <w:r w:rsidRPr="000E20DB">
              <w:rPr>
                <w:color w:val="000000"/>
                <w:sz w:val="22"/>
                <w:szCs w:val="22"/>
                <w:lang w:eastAsia="hr-HR"/>
              </w:rPr>
              <w:t>Napomena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1238A4" w14:textId="4F36B95A" w:rsidR="000D0C41" w:rsidRPr="000E20DB" w:rsidRDefault="000D0C41" w:rsidP="000A3601">
            <w:pPr>
              <w:spacing w:after="0" w:line="240" w:lineRule="auto"/>
              <w:jc w:val="center"/>
              <w:rPr>
                <w:color w:val="000000"/>
                <w:sz w:val="22"/>
                <w:szCs w:val="22"/>
                <w:lang w:eastAsia="hr-HR"/>
              </w:rPr>
            </w:pPr>
            <w:r w:rsidRPr="000E20DB">
              <w:rPr>
                <w:color w:val="000000"/>
                <w:sz w:val="22"/>
                <w:szCs w:val="22"/>
                <w:lang w:eastAsia="hr-HR"/>
              </w:rPr>
              <w:t>Potpis mentora</w:t>
            </w:r>
          </w:p>
        </w:tc>
      </w:tr>
      <w:tr w:rsidR="00867D9F" w:rsidRPr="000E20DB" w14:paraId="0F1257CC" w14:textId="77777777" w:rsidTr="000D0C41">
        <w:trPr>
          <w:trHeight w:val="569"/>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0EA81512" w14:textId="368FEC6C" w:rsidR="00867D9F" w:rsidRPr="000E20DB" w:rsidRDefault="00867D9F" w:rsidP="000A3601">
            <w:pPr>
              <w:spacing w:after="0" w:line="240" w:lineRule="auto"/>
              <w:jc w:val="center"/>
              <w:rPr>
                <w:color w:val="000000"/>
                <w:sz w:val="22"/>
                <w:szCs w:val="22"/>
                <w:lang w:eastAsia="hr-HR"/>
              </w:rPr>
            </w:pPr>
            <w:r>
              <w:rPr>
                <w:color w:val="000000"/>
                <w:sz w:val="22"/>
                <w:szCs w:val="22"/>
                <w:lang w:eastAsia="hr-HR"/>
              </w:rPr>
              <w:t>18.01.2022.</w:t>
            </w:r>
            <w:r w:rsidRPr="000E20DB">
              <w:rPr>
                <w:color w:val="000000"/>
                <w:sz w:val="22"/>
                <w:szCs w:val="22"/>
                <w:lang w:eastAsia="hr-HR"/>
              </w:rPr>
              <w:t> </w:t>
            </w:r>
          </w:p>
        </w:tc>
        <w:tc>
          <w:tcPr>
            <w:tcW w:w="3406" w:type="dxa"/>
            <w:tcBorders>
              <w:top w:val="nil"/>
              <w:left w:val="nil"/>
              <w:bottom w:val="single" w:sz="4" w:space="0" w:color="auto"/>
              <w:right w:val="single" w:sz="4" w:space="0" w:color="auto"/>
            </w:tcBorders>
            <w:shd w:val="clear" w:color="auto" w:fill="auto"/>
            <w:vAlign w:val="center"/>
            <w:hideMark/>
          </w:tcPr>
          <w:p w14:paraId="613D1F24" w14:textId="7A1E1596" w:rsidR="00867D9F" w:rsidRPr="000E20DB" w:rsidRDefault="000A3601" w:rsidP="008516F2">
            <w:pPr>
              <w:spacing w:after="0" w:line="240" w:lineRule="auto"/>
              <w:jc w:val="left"/>
              <w:rPr>
                <w:color w:val="000000"/>
                <w:sz w:val="22"/>
                <w:szCs w:val="22"/>
                <w:lang w:eastAsia="hr-HR"/>
              </w:rPr>
            </w:pPr>
            <w:r>
              <w:rPr>
                <w:color w:val="000000"/>
                <w:sz w:val="22"/>
                <w:szCs w:val="22"/>
                <w:lang w:eastAsia="hr-HR"/>
              </w:rPr>
              <w:t>1.1.1 pomaganje u opreacijama privezivanja, odvezivanja i tegljenje</w:t>
            </w:r>
            <w:r w:rsidR="00867D9F" w:rsidRPr="000E20DB">
              <w:rPr>
                <w:color w:val="000000"/>
                <w:sz w:val="22"/>
                <w:szCs w:val="22"/>
                <w:lang w:eastAsia="hr-HR"/>
              </w:rPr>
              <w:t> </w:t>
            </w:r>
          </w:p>
        </w:tc>
        <w:tc>
          <w:tcPr>
            <w:tcW w:w="3521" w:type="dxa"/>
            <w:tcBorders>
              <w:top w:val="nil"/>
              <w:left w:val="nil"/>
              <w:bottom w:val="single" w:sz="4" w:space="0" w:color="auto"/>
              <w:right w:val="single" w:sz="4" w:space="0" w:color="auto"/>
            </w:tcBorders>
            <w:shd w:val="clear" w:color="auto" w:fill="auto"/>
            <w:vAlign w:val="center"/>
            <w:hideMark/>
          </w:tcPr>
          <w:p w14:paraId="3E88F929" w14:textId="2BA3E746" w:rsidR="000A3601" w:rsidRDefault="009D498A" w:rsidP="008516F2">
            <w:pPr>
              <w:spacing w:after="0" w:line="240" w:lineRule="auto"/>
              <w:jc w:val="left"/>
              <w:rPr>
                <w:color w:val="000000"/>
                <w:sz w:val="22"/>
                <w:szCs w:val="22"/>
                <w:lang w:eastAsia="hr-HR"/>
              </w:rPr>
            </w:pPr>
            <w:r>
              <w:rPr>
                <w:color w:val="000000"/>
                <w:sz w:val="22"/>
                <w:szCs w:val="22"/>
                <w:lang w:eastAsia="hr-HR"/>
              </w:rPr>
              <w:t>-</w:t>
            </w:r>
            <w:r w:rsidR="000A3601">
              <w:rPr>
                <w:color w:val="000000"/>
                <w:sz w:val="22"/>
                <w:szCs w:val="22"/>
                <w:lang w:eastAsia="hr-HR"/>
              </w:rPr>
              <w:t>Korištenje opreme i uređaja na brodu za privez, bitava, vitala</w:t>
            </w:r>
          </w:p>
          <w:p w14:paraId="310E28AA" w14:textId="29FAFCED" w:rsidR="000A3601" w:rsidRDefault="009D498A" w:rsidP="008516F2">
            <w:pPr>
              <w:spacing w:after="0" w:line="240" w:lineRule="auto"/>
              <w:jc w:val="left"/>
              <w:rPr>
                <w:color w:val="000000"/>
                <w:sz w:val="22"/>
                <w:szCs w:val="22"/>
                <w:lang w:eastAsia="hr-HR"/>
              </w:rPr>
            </w:pPr>
            <w:r>
              <w:rPr>
                <w:color w:val="000000"/>
                <w:sz w:val="22"/>
                <w:szCs w:val="22"/>
                <w:lang w:eastAsia="hr-HR"/>
              </w:rPr>
              <w:t>-</w:t>
            </w:r>
            <w:r w:rsidR="000A3601">
              <w:rPr>
                <w:color w:val="000000"/>
                <w:sz w:val="22"/>
                <w:szCs w:val="22"/>
                <w:lang w:eastAsia="hr-HR"/>
              </w:rPr>
              <w:t>Korištenje i privezivanje sa užadima i čelik čelima</w:t>
            </w:r>
          </w:p>
          <w:p w14:paraId="00E08C7C" w14:textId="51167B5F" w:rsidR="00867D9F" w:rsidRPr="000E20DB" w:rsidRDefault="009D498A" w:rsidP="008516F2">
            <w:pPr>
              <w:spacing w:after="0" w:line="240" w:lineRule="auto"/>
              <w:jc w:val="left"/>
              <w:rPr>
                <w:color w:val="000000"/>
                <w:sz w:val="22"/>
                <w:szCs w:val="22"/>
                <w:lang w:eastAsia="hr-HR"/>
              </w:rPr>
            </w:pPr>
            <w:r>
              <w:rPr>
                <w:color w:val="000000"/>
                <w:sz w:val="22"/>
                <w:szCs w:val="22"/>
                <w:lang w:eastAsia="hr-HR"/>
              </w:rPr>
              <w:t>-</w:t>
            </w:r>
            <w:r w:rsidR="000A3601">
              <w:rPr>
                <w:color w:val="000000"/>
                <w:sz w:val="22"/>
                <w:szCs w:val="22"/>
                <w:lang w:eastAsia="hr-HR"/>
              </w:rPr>
              <w:t>Svi zadaci obavljani uz korištenje zaštitne opreme i opreme za spašavanje</w:t>
            </w:r>
          </w:p>
        </w:tc>
        <w:tc>
          <w:tcPr>
            <w:tcW w:w="1522" w:type="dxa"/>
            <w:tcBorders>
              <w:top w:val="nil"/>
              <w:left w:val="nil"/>
              <w:bottom w:val="single" w:sz="4" w:space="0" w:color="auto"/>
              <w:right w:val="single" w:sz="4" w:space="0" w:color="auto"/>
            </w:tcBorders>
            <w:shd w:val="clear" w:color="auto" w:fill="auto"/>
            <w:vAlign w:val="center"/>
            <w:hideMark/>
          </w:tcPr>
          <w:p w14:paraId="417A33CF" w14:textId="3CCD0EB0" w:rsidR="00867D9F" w:rsidRPr="000E20DB" w:rsidRDefault="00867D9F" w:rsidP="000A3601">
            <w:pPr>
              <w:spacing w:after="0" w:line="240" w:lineRule="auto"/>
              <w:jc w:val="center"/>
              <w:rPr>
                <w:color w:val="000000"/>
                <w:sz w:val="22"/>
                <w:szCs w:val="22"/>
                <w:lang w:eastAsia="hr-HR"/>
              </w:rPr>
            </w:pPr>
            <w:r w:rsidRPr="000E20DB">
              <w:rPr>
                <w:color w:val="000000"/>
                <w:sz w:val="22"/>
                <w:szCs w:val="22"/>
                <w:lang w:eastAsia="hr-HR"/>
              </w:rPr>
              <w:t> </w:t>
            </w:r>
            <w:r w:rsidR="000A3601">
              <w:rPr>
                <w:color w:val="000000"/>
                <w:sz w:val="22"/>
                <w:szCs w:val="22"/>
                <w:lang w:eastAsia="hr-HR"/>
              </w:rPr>
              <w:t>Djelomično</w:t>
            </w:r>
          </w:p>
        </w:tc>
        <w:tc>
          <w:tcPr>
            <w:tcW w:w="2421" w:type="dxa"/>
            <w:tcBorders>
              <w:top w:val="nil"/>
              <w:left w:val="nil"/>
              <w:bottom w:val="single" w:sz="4" w:space="0" w:color="auto"/>
              <w:right w:val="single" w:sz="4" w:space="0" w:color="auto"/>
            </w:tcBorders>
            <w:shd w:val="clear" w:color="auto" w:fill="auto"/>
            <w:vAlign w:val="center"/>
            <w:hideMark/>
          </w:tcPr>
          <w:p w14:paraId="08225FF9" w14:textId="16222F52" w:rsidR="00867D9F" w:rsidRPr="000E20DB" w:rsidRDefault="000A3601" w:rsidP="008516F2">
            <w:pPr>
              <w:spacing w:after="0" w:line="240" w:lineRule="auto"/>
              <w:jc w:val="left"/>
              <w:rPr>
                <w:color w:val="000000"/>
                <w:sz w:val="22"/>
                <w:szCs w:val="22"/>
                <w:lang w:eastAsia="hr-HR"/>
              </w:rPr>
            </w:pPr>
            <w:r>
              <w:rPr>
                <w:color w:val="000000"/>
                <w:sz w:val="22"/>
                <w:szCs w:val="22"/>
                <w:lang w:eastAsia="hr-HR"/>
              </w:rPr>
              <w:t xml:space="preserve">Dodatno ponoviti zadatke radi utvrđivanja sposobnosti i samostalnosti </w:t>
            </w:r>
            <w:r w:rsidR="009D498A">
              <w:rPr>
                <w:color w:val="000000"/>
                <w:sz w:val="22"/>
                <w:szCs w:val="22"/>
                <w:lang w:eastAsia="hr-HR"/>
              </w:rPr>
              <w:t xml:space="preserve">u </w:t>
            </w:r>
            <w:r>
              <w:rPr>
                <w:color w:val="000000"/>
                <w:sz w:val="22"/>
                <w:szCs w:val="22"/>
                <w:lang w:eastAsia="hr-HR"/>
              </w:rPr>
              <w:t>rad</w:t>
            </w:r>
            <w:r w:rsidR="009D498A">
              <w:rPr>
                <w:color w:val="000000"/>
                <w:sz w:val="22"/>
                <w:szCs w:val="22"/>
                <w:lang w:eastAsia="hr-HR"/>
              </w:rPr>
              <w:t>u</w:t>
            </w:r>
          </w:p>
        </w:tc>
        <w:tc>
          <w:tcPr>
            <w:tcW w:w="1701" w:type="dxa"/>
            <w:tcBorders>
              <w:top w:val="nil"/>
              <w:left w:val="nil"/>
              <w:bottom w:val="single" w:sz="4" w:space="0" w:color="auto"/>
              <w:right w:val="single" w:sz="4" w:space="0" w:color="auto"/>
            </w:tcBorders>
            <w:shd w:val="clear" w:color="auto" w:fill="auto"/>
            <w:vAlign w:val="center"/>
            <w:hideMark/>
          </w:tcPr>
          <w:p w14:paraId="29C8953F" w14:textId="560B4DBA" w:rsidR="00867D9F" w:rsidRPr="000E20DB" w:rsidRDefault="000A3601" w:rsidP="000A3601">
            <w:pPr>
              <w:spacing w:after="0" w:line="240" w:lineRule="auto"/>
              <w:jc w:val="center"/>
              <w:rPr>
                <w:color w:val="000000"/>
                <w:sz w:val="22"/>
                <w:szCs w:val="22"/>
                <w:lang w:eastAsia="hr-HR"/>
              </w:rPr>
            </w:pPr>
            <w:r>
              <w:rPr>
                <w:color w:val="000000"/>
                <w:sz w:val="22"/>
                <w:szCs w:val="22"/>
                <w:lang w:eastAsia="hr-HR"/>
              </w:rPr>
              <w:t>Pero Perić</w:t>
            </w:r>
            <w:r w:rsidR="00867D9F" w:rsidRPr="000E20DB">
              <w:rPr>
                <w:color w:val="000000"/>
                <w:sz w:val="22"/>
                <w:szCs w:val="22"/>
                <w:lang w:eastAsia="hr-HR"/>
              </w:rPr>
              <w:t> </w:t>
            </w:r>
          </w:p>
        </w:tc>
      </w:tr>
      <w:tr w:rsidR="00867D9F" w:rsidRPr="000E20DB" w14:paraId="6E67BC1E" w14:textId="77777777" w:rsidTr="000D0C41">
        <w:trPr>
          <w:trHeight w:val="569"/>
        </w:trPr>
        <w:tc>
          <w:tcPr>
            <w:tcW w:w="1316" w:type="dxa"/>
            <w:tcBorders>
              <w:top w:val="nil"/>
              <w:left w:val="single" w:sz="4" w:space="0" w:color="auto"/>
              <w:bottom w:val="single" w:sz="4" w:space="0" w:color="auto"/>
              <w:right w:val="single" w:sz="4" w:space="0" w:color="auto"/>
            </w:tcBorders>
            <w:shd w:val="clear" w:color="auto" w:fill="auto"/>
            <w:noWrap/>
            <w:vAlign w:val="center"/>
            <w:hideMark/>
          </w:tcPr>
          <w:p w14:paraId="4DBEF2A4" w14:textId="6B230FDE" w:rsidR="00867D9F" w:rsidRPr="000E20DB" w:rsidRDefault="00867D9F" w:rsidP="000A3601">
            <w:pPr>
              <w:spacing w:after="0" w:line="240" w:lineRule="auto"/>
              <w:jc w:val="center"/>
              <w:rPr>
                <w:color w:val="000000"/>
                <w:sz w:val="22"/>
                <w:szCs w:val="22"/>
                <w:lang w:eastAsia="hr-HR"/>
              </w:rPr>
            </w:pPr>
            <w:r>
              <w:rPr>
                <w:color w:val="000000"/>
                <w:sz w:val="22"/>
                <w:szCs w:val="22"/>
                <w:lang w:eastAsia="hr-HR"/>
              </w:rPr>
              <w:t>2</w:t>
            </w:r>
            <w:r w:rsidR="000A3601">
              <w:rPr>
                <w:color w:val="000000"/>
                <w:sz w:val="22"/>
                <w:szCs w:val="22"/>
                <w:lang w:eastAsia="hr-HR"/>
              </w:rPr>
              <w:t>8</w:t>
            </w:r>
            <w:r w:rsidRPr="00867D9F">
              <w:rPr>
                <w:color w:val="000000"/>
                <w:sz w:val="22"/>
                <w:szCs w:val="22"/>
                <w:lang w:eastAsia="hr-HR"/>
              </w:rPr>
              <w:t>.01.2022.</w:t>
            </w:r>
            <w:r w:rsidRPr="000E20DB">
              <w:rPr>
                <w:color w:val="000000"/>
                <w:sz w:val="22"/>
                <w:szCs w:val="22"/>
                <w:lang w:eastAsia="hr-HR"/>
              </w:rPr>
              <w:t> </w:t>
            </w:r>
          </w:p>
        </w:tc>
        <w:tc>
          <w:tcPr>
            <w:tcW w:w="3406" w:type="dxa"/>
            <w:tcBorders>
              <w:top w:val="nil"/>
              <w:left w:val="nil"/>
              <w:bottom w:val="single" w:sz="4" w:space="0" w:color="auto"/>
              <w:right w:val="single" w:sz="4" w:space="0" w:color="auto"/>
            </w:tcBorders>
            <w:shd w:val="clear" w:color="auto" w:fill="auto"/>
            <w:vAlign w:val="center"/>
            <w:hideMark/>
          </w:tcPr>
          <w:p w14:paraId="316F6CFF" w14:textId="7CE3D03C" w:rsidR="00867D9F" w:rsidRPr="000E20DB" w:rsidRDefault="000A3601" w:rsidP="008516F2">
            <w:pPr>
              <w:spacing w:after="0" w:line="240" w:lineRule="auto"/>
              <w:jc w:val="left"/>
              <w:rPr>
                <w:color w:val="000000"/>
                <w:sz w:val="22"/>
                <w:szCs w:val="22"/>
                <w:lang w:eastAsia="hr-HR"/>
              </w:rPr>
            </w:pPr>
            <w:r>
              <w:rPr>
                <w:color w:val="000000"/>
                <w:sz w:val="22"/>
                <w:szCs w:val="22"/>
                <w:lang w:eastAsia="hr-HR"/>
              </w:rPr>
              <w:t>2.2.1 korištenje sidara i rukovanje sidrenim vitlima</w:t>
            </w:r>
            <w:r w:rsidR="00867D9F" w:rsidRPr="000E20DB">
              <w:rPr>
                <w:color w:val="000000"/>
                <w:sz w:val="22"/>
                <w:szCs w:val="22"/>
                <w:lang w:eastAsia="hr-HR"/>
              </w:rPr>
              <w:t> </w:t>
            </w:r>
          </w:p>
        </w:tc>
        <w:tc>
          <w:tcPr>
            <w:tcW w:w="3521" w:type="dxa"/>
            <w:tcBorders>
              <w:top w:val="nil"/>
              <w:left w:val="nil"/>
              <w:bottom w:val="single" w:sz="4" w:space="0" w:color="auto"/>
              <w:right w:val="single" w:sz="4" w:space="0" w:color="auto"/>
            </w:tcBorders>
            <w:shd w:val="clear" w:color="auto" w:fill="auto"/>
            <w:vAlign w:val="center"/>
            <w:hideMark/>
          </w:tcPr>
          <w:p w14:paraId="1AB5504D" w14:textId="33A60EDA" w:rsidR="00867D9F" w:rsidRPr="000E20DB" w:rsidRDefault="009D498A" w:rsidP="008516F2">
            <w:pPr>
              <w:spacing w:after="0" w:line="240" w:lineRule="auto"/>
              <w:jc w:val="left"/>
              <w:rPr>
                <w:color w:val="000000"/>
                <w:sz w:val="22"/>
                <w:szCs w:val="22"/>
                <w:lang w:eastAsia="hr-HR"/>
              </w:rPr>
            </w:pPr>
            <w:r>
              <w:rPr>
                <w:color w:val="000000"/>
                <w:sz w:val="22"/>
                <w:szCs w:val="22"/>
                <w:lang w:eastAsia="hr-HR"/>
              </w:rPr>
              <w:t>-</w:t>
            </w:r>
            <w:r w:rsidR="000A3601">
              <w:rPr>
                <w:color w:val="000000"/>
                <w:sz w:val="22"/>
                <w:szCs w:val="22"/>
                <w:lang w:eastAsia="hr-HR"/>
              </w:rPr>
              <w:t xml:space="preserve">Korištenje sidara i vitala </w:t>
            </w:r>
            <w:r w:rsidR="000D0C41">
              <w:rPr>
                <w:color w:val="000000"/>
                <w:sz w:val="22"/>
                <w:szCs w:val="22"/>
                <w:lang w:eastAsia="hr-HR"/>
              </w:rPr>
              <w:t>različitih vrsta u sidrenju u različitim stuacijama i uvjetima</w:t>
            </w:r>
          </w:p>
        </w:tc>
        <w:tc>
          <w:tcPr>
            <w:tcW w:w="1522" w:type="dxa"/>
            <w:tcBorders>
              <w:top w:val="nil"/>
              <w:left w:val="nil"/>
              <w:bottom w:val="single" w:sz="4" w:space="0" w:color="auto"/>
              <w:right w:val="single" w:sz="4" w:space="0" w:color="auto"/>
            </w:tcBorders>
            <w:shd w:val="clear" w:color="auto" w:fill="auto"/>
            <w:vAlign w:val="center"/>
            <w:hideMark/>
          </w:tcPr>
          <w:p w14:paraId="38D64F66" w14:textId="79D19818" w:rsidR="00867D9F" w:rsidRPr="000E20DB" w:rsidRDefault="000D0C41" w:rsidP="000A3601">
            <w:pPr>
              <w:spacing w:after="0" w:line="240" w:lineRule="auto"/>
              <w:jc w:val="center"/>
              <w:rPr>
                <w:color w:val="000000"/>
                <w:sz w:val="22"/>
                <w:szCs w:val="22"/>
                <w:lang w:eastAsia="hr-HR"/>
              </w:rPr>
            </w:pPr>
            <w:r>
              <w:rPr>
                <w:color w:val="000000"/>
                <w:sz w:val="22"/>
                <w:szCs w:val="22"/>
                <w:lang w:eastAsia="hr-HR"/>
              </w:rPr>
              <w:t>U potpunosti</w:t>
            </w:r>
            <w:r w:rsidR="00867D9F" w:rsidRPr="000E20DB">
              <w:rPr>
                <w:color w:val="000000"/>
                <w:sz w:val="22"/>
                <w:szCs w:val="22"/>
                <w:lang w:eastAsia="hr-HR"/>
              </w:rPr>
              <w:t> </w:t>
            </w:r>
          </w:p>
        </w:tc>
        <w:tc>
          <w:tcPr>
            <w:tcW w:w="2421" w:type="dxa"/>
            <w:tcBorders>
              <w:top w:val="nil"/>
              <w:left w:val="nil"/>
              <w:bottom w:val="single" w:sz="4" w:space="0" w:color="auto"/>
              <w:right w:val="single" w:sz="4" w:space="0" w:color="auto"/>
            </w:tcBorders>
            <w:shd w:val="clear" w:color="auto" w:fill="auto"/>
            <w:vAlign w:val="center"/>
            <w:hideMark/>
          </w:tcPr>
          <w:p w14:paraId="10B0C317" w14:textId="65D2166A" w:rsidR="00867D9F" w:rsidRPr="000E20DB" w:rsidRDefault="009D498A" w:rsidP="008516F2">
            <w:pPr>
              <w:spacing w:after="0" w:line="240" w:lineRule="auto"/>
              <w:jc w:val="left"/>
              <w:rPr>
                <w:color w:val="000000"/>
                <w:sz w:val="22"/>
                <w:szCs w:val="22"/>
                <w:lang w:eastAsia="hr-HR"/>
              </w:rPr>
            </w:pPr>
            <w:r>
              <w:rPr>
                <w:color w:val="000000"/>
                <w:sz w:val="22"/>
                <w:szCs w:val="22"/>
                <w:lang w:eastAsia="hr-HR"/>
              </w:rPr>
              <w:t>Vježbenik vješto i s</w:t>
            </w:r>
            <w:r w:rsidR="000D0C41">
              <w:rPr>
                <w:color w:val="000000"/>
                <w:sz w:val="22"/>
                <w:szCs w:val="22"/>
                <w:lang w:eastAsia="hr-HR"/>
              </w:rPr>
              <w:t>amostalno obavlja zadatke</w:t>
            </w:r>
          </w:p>
        </w:tc>
        <w:tc>
          <w:tcPr>
            <w:tcW w:w="1701" w:type="dxa"/>
            <w:tcBorders>
              <w:top w:val="nil"/>
              <w:left w:val="nil"/>
              <w:bottom w:val="single" w:sz="4" w:space="0" w:color="auto"/>
              <w:right w:val="single" w:sz="4" w:space="0" w:color="auto"/>
            </w:tcBorders>
            <w:shd w:val="clear" w:color="auto" w:fill="auto"/>
            <w:vAlign w:val="center"/>
            <w:hideMark/>
          </w:tcPr>
          <w:p w14:paraId="68390452" w14:textId="6BB101ED" w:rsidR="00867D9F" w:rsidRPr="000E20DB" w:rsidRDefault="000D0C41" w:rsidP="000A3601">
            <w:pPr>
              <w:spacing w:after="0" w:line="240" w:lineRule="auto"/>
              <w:jc w:val="center"/>
              <w:rPr>
                <w:color w:val="000000"/>
                <w:sz w:val="22"/>
                <w:szCs w:val="22"/>
                <w:lang w:eastAsia="hr-HR"/>
              </w:rPr>
            </w:pPr>
            <w:r w:rsidRPr="000D0C41">
              <w:rPr>
                <w:color w:val="000000"/>
                <w:sz w:val="22"/>
                <w:szCs w:val="22"/>
                <w:lang w:eastAsia="hr-HR"/>
              </w:rPr>
              <w:t>Pero Perić</w:t>
            </w:r>
            <w:r w:rsidR="00867D9F" w:rsidRPr="000E20DB">
              <w:rPr>
                <w:color w:val="000000"/>
                <w:sz w:val="22"/>
                <w:szCs w:val="22"/>
                <w:lang w:eastAsia="hr-HR"/>
              </w:rPr>
              <w:t> </w:t>
            </w:r>
          </w:p>
        </w:tc>
      </w:tr>
    </w:tbl>
    <w:p w14:paraId="4D303083" w14:textId="77777777" w:rsidR="00867D9F" w:rsidRDefault="00867D9F" w:rsidP="008516F2"/>
    <w:p w14:paraId="1F9E7328" w14:textId="77777777" w:rsidR="00867D9F" w:rsidRPr="000E20DB" w:rsidRDefault="00867D9F" w:rsidP="008516F2">
      <w:pPr>
        <w:sectPr w:rsidR="00867D9F" w:rsidRPr="000E20DB" w:rsidSect="008516F2">
          <w:pgSz w:w="16838" w:h="11906" w:orient="landscape"/>
          <w:pgMar w:top="1417" w:right="1417" w:bottom="1417" w:left="1417" w:header="708" w:footer="708" w:gutter="0"/>
          <w:cols w:space="708"/>
          <w:docGrid w:linePitch="360"/>
        </w:sectPr>
      </w:pPr>
    </w:p>
    <w:p w14:paraId="54D5A816" w14:textId="77819865" w:rsidR="00442498" w:rsidRDefault="00442498" w:rsidP="00442498">
      <w:pPr>
        <w:pStyle w:val="Naslov2"/>
      </w:pPr>
      <w:r>
        <w:t>V.</w:t>
      </w:r>
      <w:r w:rsidR="0032370E">
        <w:t>L</w:t>
      </w:r>
      <w:r w:rsidRPr="002B5649">
        <w:rPr>
          <w:rFonts w:eastAsia="Calibri"/>
        </w:rPr>
        <w:t xml:space="preserve"> </w:t>
      </w:r>
      <w:r w:rsidRPr="00DF6180">
        <w:t xml:space="preserve">– </w:t>
      </w:r>
      <w:r w:rsidRPr="00F526C7">
        <w:t>E</w:t>
      </w:r>
      <w:r>
        <w:t xml:space="preserve">lektronički oblik Svjedodžbi za upravljanje rekreacijskim plovilom i Međunarodnih svjedodžbi za upravljanje rekreacijskim plovilom </w:t>
      </w:r>
    </w:p>
    <w:p w14:paraId="239E491B" w14:textId="52E40A2D" w:rsidR="00442498" w:rsidRPr="007023F1" w:rsidRDefault="00442498" w:rsidP="00442498">
      <w:r w:rsidRPr="00F526C7">
        <w:t xml:space="preserve">Izgled obrazca za elektronički oblik </w:t>
      </w:r>
      <w:r w:rsidRPr="00442498">
        <w:t xml:space="preserve">Svjedodžbi za upravljanje rekreacijskim plovilom i Međunarodnih svjedodžbbi za upravljanje rekreacijskim plovilom  </w:t>
      </w:r>
    </w:p>
    <w:p w14:paraId="0A6766FB" w14:textId="11674BCC" w:rsidR="00442498" w:rsidRPr="00F526C7" w:rsidRDefault="00DD6AC9" w:rsidP="00442498">
      <w:pPr>
        <w:spacing w:after="240"/>
        <w:ind w:right="-51"/>
        <w:rPr>
          <w:sz w:val="22"/>
          <w:szCs w:val="22"/>
        </w:rPr>
      </w:pPr>
      <w:r w:rsidRPr="00E51846">
        <w:rPr>
          <w:noProof/>
          <w:sz w:val="18"/>
          <w:szCs w:val="18"/>
          <w:lang w:val="en-GB" w:eastAsia="en-GB"/>
        </w:rPr>
        <mc:AlternateContent>
          <mc:Choice Requires="wps">
            <w:drawing>
              <wp:anchor distT="45720" distB="45720" distL="114300" distR="114300" simplePos="0" relativeHeight="251688960" behindDoc="0" locked="0" layoutInCell="1" allowOverlap="1" wp14:anchorId="52E3B933" wp14:editId="5FCADC87">
                <wp:simplePos x="0" y="0"/>
                <wp:positionH relativeFrom="column">
                  <wp:posOffset>3741907</wp:posOffset>
                </wp:positionH>
                <wp:positionV relativeFrom="paragraph">
                  <wp:posOffset>274515</wp:posOffset>
                </wp:positionV>
                <wp:extent cx="3171093" cy="451729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093" cy="4517293"/>
                        </a:xfrm>
                        <a:prstGeom prst="rect">
                          <a:avLst/>
                        </a:prstGeom>
                        <a:solidFill>
                          <a:schemeClr val="bg1">
                            <a:lumMod val="95000"/>
                          </a:schemeClr>
                        </a:solidFill>
                        <a:ln w="9525">
                          <a:noFill/>
                          <a:miter lim="800000"/>
                          <a:headEnd/>
                          <a:tailEnd/>
                        </a:ln>
                        <a:effectLst>
                          <a:softEdge rad="0"/>
                        </a:effectLst>
                      </wps:spPr>
                      <wps:txbx>
                        <w:txbxContent>
                          <w:p w14:paraId="4AE095C7" w14:textId="77777777" w:rsidR="002E2AA2" w:rsidRDefault="002E2AA2" w:rsidP="0023028F">
                            <w:pPr>
                              <w:spacing w:after="0"/>
                              <w:ind w:right="-51"/>
                              <w:jc w:val="left"/>
                              <w:rPr>
                                <w:sz w:val="18"/>
                                <w:szCs w:val="18"/>
                              </w:rPr>
                            </w:pPr>
                            <w:r>
                              <w:rPr>
                                <w:sz w:val="18"/>
                                <w:szCs w:val="18"/>
                              </w:rPr>
                              <w:t>[</w:t>
                            </w:r>
                            <w:r w:rsidRPr="00E2157A">
                              <w:rPr>
                                <w:sz w:val="18"/>
                                <w:szCs w:val="18"/>
                              </w:rPr>
                              <w:t>INTERNATIONAL</w:t>
                            </w:r>
                            <w:r>
                              <w:rPr>
                                <w:sz w:val="18"/>
                                <w:szCs w:val="18"/>
                              </w:rPr>
                              <w:t>]</w:t>
                            </w:r>
                            <w:r w:rsidRPr="00E2157A">
                              <w:rPr>
                                <w:sz w:val="18"/>
                                <w:szCs w:val="18"/>
                              </w:rPr>
                              <w:t xml:space="preserve"> CERTIFICATE FOR OPERATORS OF </w:t>
                            </w:r>
                            <w:r>
                              <w:rPr>
                                <w:sz w:val="18"/>
                                <w:szCs w:val="18"/>
                              </w:rPr>
                              <w:t>[</w:t>
                            </w:r>
                            <w:r w:rsidRPr="00E2157A">
                              <w:rPr>
                                <w:sz w:val="18"/>
                                <w:szCs w:val="18"/>
                              </w:rPr>
                              <w:t>PLEASURE</w:t>
                            </w:r>
                            <w:r>
                              <w:rPr>
                                <w:sz w:val="18"/>
                                <w:szCs w:val="18"/>
                              </w:rPr>
                              <w:t>] [RECREATIONAL]</w:t>
                            </w:r>
                            <w:r w:rsidRPr="00E2157A">
                              <w:rPr>
                                <w:sz w:val="18"/>
                                <w:szCs w:val="18"/>
                              </w:rPr>
                              <w:t xml:space="preserve"> CRAFT</w:t>
                            </w:r>
                          </w:p>
                          <w:p w14:paraId="7BD238F9" w14:textId="3ED52B8F" w:rsidR="002E2AA2" w:rsidRDefault="002E2AA2" w:rsidP="008516F2">
                            <w:pPr>
                              <w:spacing w:line="240" w:lineRule="auto"/>
                              <w:rPr>
                                <w:sz w:val="16"/>
                                <w:szCs w:val="16"/>
                                <w14:shadow w14:blurRad="50800" w14:dist="50800" w14:dir="5400000" w14:sx="0" w14:sy="0" w14:kx="0" w14:ky="0" w14:algn="ctr">
                                  <w14:schemeClr w14:val="tx1"/>
                                </w14:shadow>
                              </w:rPr>
                            </w:pPr>
                            <w:r>
                              <w:rPr>
                                <w:sz w:val="18"/>
                                <w:szCs w:val="18"/>
                              </w:rPr>
                              <w:t>[Resolution No</w:t>
                            </w:r>
                            <w:r w:rsidRPr="00E2157A">
                              <w:rPr>
                                <w:sz w:val="18"/>
                                <w:szCs w:val="18"/>
                              </w:rPr>
                              <w:t>. 40 of the UN/ECE</w:t>
                            </w:r>
                            <w:r>
                              <w:rPr>
                                <w:sz w:val="18"/>
                                <w:szCs w:val="18"/>
                              </w:rPr>
                              <w:t xml:space="preserve"> WP IWT]</w:t>
                            </w:r>
                          </w:p>
                          <w:p w14:paraId="0AA629A0" w14:textId="77777777" w:rsidR="002E2AA2" w:rsidRPr="008516F2" w:rsidRDefault="002E2AA2" w:rsidP="008516F2">
                            <w:pPr>
                              <w:spacing w:before="240"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 Prezime nositelja - Surname of the Holder </w:t>
                            </w:r>
                          </w:p>
                          <w:p w14:paraId="2397A423"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2. Ime nositelja - Name/Other Name(s) of the Holder </w:t>
                            </w:r>
                          </w:p>
                          <w:p w14:paraId="5E552434"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3. Datum i mjesto rođenja - Date and Place of Birth </w:t>
                            </w:r>
                          </w:p>
                          <w:p w14:paraId="035AB80F"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4. Datum izdavanja - Date of Issue </w:t>
                            </w:r>
                          </w:p>
                          <w:p w14:paraId="4A53D0C5" w14:textId="6A76342D"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8516F2">
                              <w:rPr>
                                <w:sz w:val="16"/>
                                <w:szCs w:val="16"/>
                                <w14:shadow w14:blurRad="50800" w14:dist="50800" w14:dir="5400000" w14:sx="0" w14:sy="0" w14:kx="0" w14:ky="0" w14:algn="ctr">
                                  <w14:schemeClr w14:val="tx1"/>
                                </w14:shadow>
                              </w:rPr>
                              <w:t xml:space="preserve"> - Number of the Certificate </w:t>
                            </w:r>
                          </w:p>
                          <w:p w14:paraId="0C7CEDB0"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6. Fotografija nositelja - Photograph of the Holder </w:t>
                            </w:r>
                          </w:p>
                          <w:p w14:paraId="2FB71D6E"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7. Potpis nositelja - Signature of the Holder </w:t>
                            </w:r>
                          </w:p>
                          <w:p w14:paraId="1EF0CA0C"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8. Adresa nositelja - Address of the Holder </w:t>
                            </w:r>
                          </w:p>
                          <w:p w14:paraId="1683F3F8"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9. Nacionalnost nositelja - Nationality of the Holder </w:t>
                            </w:r>
                          </w:p>
                          <w:p w14:paraId="03C03AC7" w14:textId="37D696D6"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8516F2">
                              <w:rPr>
                                <w:sz w:val="16"/>
                                <w:szCs w:val="16"/>
                                <w14:shadow w14:blurRad="50800" w14:dist="50800" w14:dir="5400000" w14:sx="0" w14:sy="0" w14:kx="0" w14:ky="0" w14:algn="ctr">
                                  <w14:schemeClr w14:val="tx1"/>
                                </w14:shadow>
                              </w:rPr>
                              <w:t xml:space="preserve">jedi za - Valid for: </w:t>
                            </w:r>
                          </w:p>
                          <w:p w14:paraId="5F33411E" w14:textId="17EA235D" w:rsidR="002E2AA2" w:rsidRPr="008516F2" w:rsidRDefault="002E2AA2" w:rsidP="008516F2">
                            <w:pPr>
                              <w:spacing w:line="240" w:lineRule="auto"/>
                              <w:ind w:firstLine="142"/>
                              <w:rPr>
                                <w:sz w:val="14"/>
                                <w:szCs w:val="14"/>
                                <w14:shadow w14:blurRad="50800" w14:dist="50800" w14:dir="5400000" w14:sx="0" w14:sy="0" w14:kx="0" w14:ky="0" w14:algn="ctr">
                                  <w14:schemeClr w14:val="tx1"/>
                                </w14:shadow>
                              </w:rPr>
                            </w:pPr>
                            <w:r w:rsidRPr="008516F2">
                              <w:rPr>
                                <w:sz w:val="14"/>
                                <w:szCs w:val="14"/>
                                <w14:shadow w14:blurRad="50800" w14:dist="50800" w14:dir="5400000" w14:sx="0" w14:sy="0" w14:kx="0" w14:ky="0" w14:algn="ctr">
                                  <w14:schemeClr w14:val="tx1"/>
                                </w14:shadow>
                              </w:rPr>
                              <w:t xml:space="preserve"> I  (Unutarnje vode - Inlands waters), C (Obalno more - Coastal waters) </w:t>
                            </w:r>
                          </w:p>
                          <w:p w14:paraId="0DA33535" w14:textId="77777777" w:rsidR="002E2AA2" w:rsidRDefault="002E2AA2" w:rsidP="008516F2">
                            <w:pPr>
                              <w:spacing w:line="240" w:lineRule="auto"/>
                              <w:ind w:firstLine="142"/>
                              <w:rPr>
                                <w:sz w:val="14"/>
                                <w:szCs w:val="14"/>
                                <w14:shadow w14:blurRad="50800" w14:dist="50800" w14:dir="5400000" w14:sx="0" w14:sy="0" w14:kx="0" w14:ky="0" w14:algn="ctr">
                                  <w14:schemeClr w14:val="tx1"/>
                                </w14:shadow>
                              </w:rPr>
                            </w:pPr>
                            <w:r w:rsidRPr="008516F2">
                              <w:rPr>
                                <w:sz w:val="14"/>
                                <w:szCs w:val="14"/>
                                <w14:shadow w14:blurRad="50800" w14:dist="50800" w14:dir="5400000" w14:sx="0" w14:sy="0" w14:kx="0" w14:ky="0" w14:algn="ctr">
                                  <w14:schemeClr w14:val="tx1"/>
                                </w14:shadow>
                              </w:rPr>
                              <w:t xml:space="preserve"> M (Motorna plovila - Motorized craft), S (Plovila na jedra - Sailing craft)</w:t>
                            </w:r>
                          </w:p>
                          <w:p w14:paraId="4C55F570" w14:textId="4DE7D086" w:rsidR="002E2AA2" w:rsidRPr="008516F2" w:rsidRDefault="002E2AA2" w:rsidP="008516F2">
                            <w:pPr>
                              <w:spacing w:line="240" w:lineRule="auto"/>
                              <w:ind w:firstLine="142"/>
                              <w:rPr>
                                <w:sz w:val="14"/>
                                <w:szCs w:val="14"/>
                                <w14:shadow w14:blurRad="50800" w14:dist="50800" w14:dir="5400000" w14:sx="0" w14:sy="0" w14:kx="0" w14:ky="0" w14:algn="ctr">
                                  <w14:schemeClr w14:val="tx1"/>
                                </w14:shadow>
                              </w:rPr>
                            </w:pPr>
                            <w:r>
                              <w:rPr>
                                <w:sz w:val="14"/>
                                <w:szCs w:val="14"/>
                                <w14:shadow w14:blurRad="50800" w14:dist="50800" w14:dir="5400000" w14:sx="0" w14:sy="0" w14:kx="0" w14:ky="0" w14:algn="ctr">
                                  <w14:schemeClr w14:val="tx1"/>
                                </w14:shadow>
                              </w:rPr>
                              <w:t xml:space="preserve"> </w:t>
                            </w:r>
                            <w:r w:rsidRPr="008516F2">
                              <w:rPr>
                                <w:sz w:val="14"/>
                                <w:szCs w:val="14"/>
                                <w14:shadow w14:blurRad="50800" w14:dist="50800" w14:dir="5400000" w14:sx="0" w14:sy="0" w14:kx="0" w14:ky="0" w14:algn="ctr">
                                  <w14:schemeClr w14:val="tx1"/>
                                </w14:shadow>
                              </w:rPr>
                              <w:t xml:space="preserve">R (Raditelefonija – Radio operator)  </w:t>
                            </w:r>
                            <w:r>
                              <w:rPr>
                                <w:sz w:val="14"/>
                                <w:szCs w:val="14"/>
                                <w14:shadow w14:blurRad="50800" w14:dist="50800" w14:dir="5400000" w14:sx="0" w14:sy="0" w14:kx="0" w14:ky="0" w14:algn="ctr">
                                  <w14:schemeClr w14:val="tx1"/>
                                </w14:shadow>
                              </w:rPr>
                              <w:t>, G (Gospodarska plovila – commercial craft)</w:t>
                            </w:r>
                          </w:p>
                          <w:p w14:paraId="18B5A5DA" w14:textId="65020F31" w:rsidR="002E2AA2" w:rsidRPr="008516F2" w:rsidRDefault="002E2AA2" w:rsidP="008516F2">
                            <w:pPr>
                              <w:spacing w:line="240" w:lineRule="auto"/>
                              <w:rPr>
                                <w:sz w:val="16"/>
                                <w:szCs w:val="16"/>
                                <w14:shadow w14:blurRad="50800" w14:dist="50800" w14:dir="5400000" w14:sx="0" w14:sy="0" w14:kx="0" w14:ky="0" w14:algn="ctr">
                                  <w14:schemeClr w14:val="tx1"/>
                                </w14:shadow>
                              </w:rPr>
                            </w:pPr>
                            <w:r>
                              <w:rPr>
                                <w:sz w:val="16"/>
                                <w:szCs w:val="16"/>
                                <w14:shadow w14:blurRad="50800" w14:dist="50800" w14:dir="5400000" w14:sx="0" w14:sy="0" w14:kx="0" w14:ky="0" w14:algn="ctr">
                                  <w14:schemeClr w14:val="tx1"/>
                                </w14:shadow>
                              </w:rPr>
                              <w:t xml:space="preserve">11. Rekreacijsko plovilo </w:t>
                            </w:r>
                            <w:r w:rsidRPr="008516F2">
                              <w:rPr>
                                <w:sz w:val="16"/>
                                <w:szCs w:val="16"/>
                                <w14:shadow w14:blurRad="50800" w14:dist="50800" w14:dir="5400000" w14:sx="0" w14:sy="0" w14:kx="0" w14:ky="0" w14:algn="ctr">
                                  <w14:schemeClr w14:val="tx1"/>
                                </w14:shadow>
                              </w:rPr>
                              <w:t xml:space="preserve">ne prelazi: (duljina, nosivost, snaga) </w:t>
                            </w:r>
                          </w:p>
                          <w:p w14:paraId="0BA85FB6" w14:textId="0C5B6488"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     Pleasure craft not exceeding (length, deadweight, power) </w:t>
                            </w:r>
                          </w:p>
                          <w:p w14:paraId="556C6F7B"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12. Vrijedi do - Date of Expiry </w:t>
                            </w:r>
                          </w:p>
                          <w:p w14:paraId="3BFD9B86"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13. Izdano od - Issued by </w:t>
                            </w:r>
                          </w:p>
                          <w:p w14:paraId="0B44355B"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14. Odobreno od - Authorised by </w:t>
                            </w:r>
                          </w:p>
                          <w:p w14:paraId="6E59C71A" w14:textId="52BF9715"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15. Posebni uvjeti – Conditions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E3B933" id="_x0000_t202" coordsize="21600,21600" o:spt="202" path="m,l,21600r21600,l21600,xe">
                <v:stroke joinstyle="miter"/>
                <v:path gradientshapeok="t" o:connecttype="rect"/>
              </v:shapetype>
              <v:shape id="Text Box 2" o:spid="_x0000_s1027" type="#_x0000_t202" style="position:absolute;left:0;text-align:left;margin-left:294.65pt;margin-top:21.6pt;width:249.7pt;height:355.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" fillcolor="#f2f2f2 [3052]" stroked="f">
                <v:textbox>
                  <w:txbxContent>
                    <w:p w14:paraId="4AE095C7" w14:textId="77777777" w:rsidR="002E2AA2" w:rsidRDefault="002E2AA2" w:rsidP="0023028F">
                      <w:pPr>
                        <w:spacing w:after="0"/>
                        <w:ind w:right="-51"/>
                        <w:jc w:val="left"/>
                        <w:rPr>
                          <w:sz w:val="18"/>
                          <w:szCs w:val="18"/>
                        </w:rPr>
                      </w:pPr>
                      <w:r>
                        <w:rPr>
                          <w:sz w:val="18"/>
                          <w:szCs w:val="18"/>
                        </w:rPr>
                        <w:t>[</w:t>
                      </w:r>
                      <w:r w:rsidRPr="00E2157A">
                        <w:rPr>
                          <w:sz w:val="18"/>
                          <w:szCs w:val="18"/>
                        </w:rPr>
                        <w:t>INTERNATIONAL</w:t>
                      </w:r>
                      <w:r>
                        <w:rPr>
                          <w:sz w:val="18"/>
                          <w:szCs w:val="18"/>
                        </w:rPr>
                        <w:t>]</w:t>
                      </w:r>
                      <w:r w:rsidRPr="00E2157A">
                        <w:rPr>
                          <w:sz w:val="18"/>
                          <w:szCs w:val="18"/>
                        </w:rPr>
                        <w:t xml:space="preserve"> CERTIFICATE FOR OPERATORS OF </w:t>
                      </w:r>
                      <w:r>
                        <w:rPr>
                          <w:sz w:val="18"/>
                          <w:szCs w:val="18"/>
                        </w:rPr>
                        <w:t>[</w:t>
                      </w:r>
                      <w:r w:rsidRPr="00E2157A">
                        <w:rPr>
                          <w:sz w:val="18"/>
                          <w:szCs w:val="18"/>
                        </w:rPr>
                        <w:t>PLEASURE</w:t>
                      </w:r>
                      <w:r>
                        <w:rPr>
                          <w:sz w:val="18"/>
                          <w:szCs w:val="18"/>
                        </w:rPr>
                        <w:t>] [RECREATIONAL]</w:t>
                      </w:r>
                      <w:r w:rsidRPr="00E2157A">
                        <w:rPr>
                          <w:sz w:val="18"/>
                          <w:szCs w:val="18"/>
                        </w:rPr>
                        <w:t xml:space="preserve"> CRAFT</w:t>
                      </w:r>
                    </w:p>
                    <w:p w14:paraId="7BD238F9" w14:textId="3ED52B8F" w:rsidR="002E2AA2" w:rsidRDefault="002E2AA2" w:rsidP="008516F2">
                      <w:pPr>
                        <w:spacing w:line="240" w:lineRule="auto"/>
                        <w:rPr>
                          <w:sz w:val="16"/>
                          <w:szCs w:val="16"/>
                          <w14:shadow w14:blurRad="50800" w14:dist="50800" w14:dir="5400000" w14:sx="0" w14:sy="0" w14:kx="0" w14:ky="0" w14:algn="ctr">
                            <w14:schemeClr w14:val="tx1"/>
                          </w14:shadow>
                        </w:rPr>
                      </w:pPr>
                      <w:r>
                        <w:rPr>
                          <w:sz w:val="18"/>
                          <w:szCs w:val="18"/>
                        </w:rPr>
                        <w:t>[Resolution No</w:t>
                      </w:r>
                      <w:r w:rsidRPr="00E2157A">
                        <w:rPr>
                          <w:sz w:val="18"/>
                          <w:szCs w:val="18"/>
                        </w:rPr>
                        <w:t>. 40 of the UN/ECE</w:t>
                      </w:r>
                      <w:r>
                        <w:rPr>
                          <w:sz w:val="18"/>
                          <w:szCs w:val="18"/>
                        </w:rPr>
                        <w:t xml:space="preserve"> WP IWT]</w:t>
                      </w:r>
                    </w:p>
                    <w:p w14:paraId="0AA629A0" w14:textId="77777777" w:rsidR="002E2AA2" w:rsidRPr="008516F2" w:rsidRDefault="002E2AA2" w:rsidP="008516F2">
                      <w:pPr>
                        <w:spacing w:before="240"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 Prezime nositelja - Surname of the Holder </w:t>
                      </w:r>
                    </w:p>
                    <w:p w14:paraId="2397A423"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2. Ime nositelja - Name/Other Name(s) of the Holder </w:t>
                      </w:r>
                    </w:p>
                    <w:p w14:paraId="5E552434"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3. Datum i mjesto rođenja - Date and Place of Birth </w:t>
                      </w:r>
                    </w:p>
                    <w:p w14:paraId="035AB80F"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4. Datum izdavanja - Date of Issue </w:t>
                      </w:r>
                    </w:p>
                    <w:p w14:paraId="4A53D0C5" w14:textId="6A76342D"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8516F2">
                        <w:rPr>
                          <w:sz w:val="16"/>
                          <w:szCs w:val="16"/>
                          <w14:shadow w14:blurRad="50800" w14:dist="50800" w14:dir="5400000" w14:sx="0" w14:sy="0" w14:kx="0" w14:ky="0" w14:algn="ctr">
                            <w14:schemeClr w14:val="tx1"/>
                          </w14:shadow>
                        </w:rPr>
                        <w:t xml:space="preserve"> - Number of the Certificate </w:t>
                      </w:r>
                    </w:p>
                    <w:p w14:paraId="0C7CEDB0"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6. Fotografija nositelja - Photograph of the Holder </w:t>
                      </w:r>
                    </w:p>
                    <w:p w14:paraId="2FB71D6E"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7. Potpis nositelja - Signature of the Holder </w:t>
                      </w:r>
                    </w:p>
                    <w:p w14:paraId="1EF0CA0C"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8. Adresa nositelja - Address of the Holder </w:t>
                      </w:r>
                    </w:p>
                    <w:p w14:paraId="1683F3F8"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9. Nacionalnost nositelja - Nationality of the Holder </w:t>
                      </w:r>
                    </w:p>
                    <w:p w14:paraId="03C03AC7" w14:textId="37D696D6"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8516F2">
                        <w:rPr>
                          <w:sz w:val="16"/>
                          <w:szCs w:val="16"/>
                          <w14:shadow w14:blurRad="50800" w14:dist="50800" w14:dir="5400000" w14:sx="0" w14:sy="0" w14:kx="0" w14:ky="0" w14:algn="ctr">
                            <w14:schemeClr w14:val="tx1"/>
                          </w14:shadow>
                        </w:rPr>
                        <w:t xml:space="preserve">jedi za - Valid for: </w:t>
                      </w:r>
                    </w:p>
                    <w:p w14:paraId="5F33411E" w14:textId="17EA235D" w:rsidR="002E2AA2" w:rsidRPr="008516F2" w:rsidRDefault="002E2AA2" w:rsidP="008516F2">
                      <w:pPr>
                        <w:spacing w:line="240" w:lineRule="auto"/>
                        <w:ind w:firstLine="142"/>
                        <w:rPr>
                          <w:sz w:val="14"/>
                          <w:szCs w:val="14"/>
                          <w14:shadow w14:blurRad="50800" w14:dist="50800" w14:dir="5400000" w14:sx="0" w14:sy="0" w14:kx="0" w14:ky="0" w14:algn="ctr">
                            <w14:schemeClr w14:val="tx1"/>
                          </w14:shadow>
                        </w:rPr>
                      </w:pPr>
                      <w:r w:rsidRPr="008516F2">
                        <w:rPr>
                          <w:sz w:val="14"/>
                          <w:szCs w:val="14"/>
                          <w14:shadow w14:blurRad="50800" w14:dist="50800" w14:dir="5400000" w14:sx="0" w14:sy="0" w14:kx="0" w14:ky="0" w14:algn="ctr">
                            <w14:schemeClr w14:val="tx1"/>
                          </w14:shadow>
                        </w:rPr>
                        <w:t xml:space="preserve"> I  (Unutarnje vode - Inlands waters), C (Obalno more - Coastal waters) </w:t>
                      </w:r>
                    </w:p>
                    <w:p w14:paraId="0DA33535" w14:textId="77777777" w:rsidR="002E2AA2" w:rsidRDefault="002E2AA2" w:rsidP="008516F2">
                      <w:pPr>
                        <w:spacing w:line="240" w:lineRule="auto"/>
                        <w:ind w:firstLine="142"/>
                        <w:rPr>
                          <w:sz w:val="14"/>
                          <w:szCs w:val="14"/>
                          <w14:shadow w14:blurRad="50800" w14:dist="50800" w14:dir="5400000" w14:sx="0" w14:sy="0" w14:kx="0" w14:ky="0" w14:algn="ctr">
                            <w14:schemeClr w14:val="tx1"/>
                          </w14:shadow>
                        </w:rPr>
                      </w:pPr>
                      <w:r w:rsidRPr="008516F2">
                        <w:rPr>
                          <w:sz w:val="14"/>
                          <w:szCs w:val="14"/>
                          <w14:shadow w14:blurRad="50800" w14:dist="50800" w14:dir="5400000" w14:sx="0" w14:sy="0" w14:kx="0" w14:ky="0" w14:algn="ctr">
                            <w14:schemeClr w14:val="tx1"/>
                          </w14:shadow>
                        </w:rPr>
                        <w:t xml:space="preserve"> M (Motorna plovila - Motorized craft), S (Plovila na jedra - Sailing craft)</w:t>
                      </w:r>
                    </w:p>
                    <w:p w14:paraId="4C55F570" w14:textId="4DE7D086" w:rsidR="002E2AA2" w:rsidRPr="008516F2" w:rsidRDefault="002E2AA2" w:rsidP="008516F2">
                      <w:pPr>
                        <w:spacing w:line="240" w:lineRule="auto"/>
                        <w:ind w:firstLine="142"/>
                        <w:rPr>
                          <w:sz w:val="14"/>
                          <w:szCs w:val="14"/>
                          <w14:shadow w14:blurRad="50800" w14:dist="50800" w14:dir="5400000" w14:sx="0" w14:sy="0" w14:kx="0" w14:ky="0" w14:algn="ctr">
                            <w14:schemeClr w14:val="tx1"/>
                          </w14:shadow>
                        </w:rPr>
                      </w:pPr>
                      <w:r>
                        <w:rPr>
                          <w:sz w:val="14"/>
                          <w:szCs w:val="14"/>
                          <w14:shadow w14:blurRad="50800" w14:dist="50800" w14:dir="5400000" w14:sx="0" w14:sy="0" w14:kx="0" w14:ky="0" w14:algn="ctr">
                            <w14:schemeClr w14:val="tx1"/>
                          </w14:shadow>
                        </w:rPr>
                        <w:t xml:space="preserve"> </w:t>
                      </w:r>
                      <w:r w:rsidRPr="008516F2">
                        <w:rPr>
                          <w:sz w:val="14"/>
                          <w:szCs w:val="14"/>
                          <w14:shadow w14:blurRad="50800" w14:dist="50800" w14:dir="5400000" w14:sx="0" w14:sy="0" w14:kx="0" w14:ky="0" w14:algn="ctr">
                            <w14:schemeClr w14:val="tx1"/>
                          </w14:shadow>
                        </w:rPr>
                        <w:t xml:space="preserve">R (Raditelefonija – Radio operator)  </w:t>
                      </w:r>
                      <w:r>
                        <w:rPr>
                          <w:sz w:val="14"/>
                          <w:szCs w:val="14"/>
                          <w14:shadow w14:blurRad="50800" w14:dist="50800" w14:dir="5400000" w14:sx="0" w14:sy="0" w14:kx="0" w14:ky="0" w14:algn="ctr">
                            <w14:schemeClr w14:val="tx1"/>
                          </w14:shadow>
                        </w:rPr>
                        <w:t>, G (Gospodarska plovila – commercial craft)</w:t>
                      </w:r>
                    </w:p>
                    <w:p w14:paraId="18B5A5DA" w14:textId="65020F31" w:rsidR="002E2AA2" w:rsidRPr="008516F2" w:rsidRDefault="002E2AA2" w:rsidP="008516F2">
                      <w:pPr>
                        <w:spacing w:line="240" w:lineRule="auto"/>
                        <w:rPr>
                          <w:sz w:val="16"/>
                          <w:szCs w:val="16"/>
                          <w14:shadow w14:blurRad="50800" w14:dist="50800" w14:dir="5400000" w14:sx="0" w14:sy="0" w14:kx="0" w14:ky="0" w14:algn="ctr">
                            <w14:schemeClr w14:val="tx1"/>
                          </w14:shadow>
                        </w:rPr>
                      </w:pPr>
                      <w:r>
                        <w:rPr>
                          <w:sz w:val="16"/>
                          <w:szCs w:val="16"/>
                          <w14:shadow w14:blurRad="50800" w14:dist="50800" w14:dir="5400000" w14:sx="0" w14:sy="0" w14:kx="0" w14:ky="0" w14:algn="ctr">
                            <w14:schemeClr w14:val="tx1"/>
                          </w14:shadow>
                        </w:rPr>
                        <w:t xml:space="preserve">11. Rekreacijsko plovilo </w:t>
                      </w:r>
                      <w:r w:rsidRPr="008516F2">
                        <w:rPr>
                          <w:sz w:val="16"/>
                          <w:szCs w:val="16"/>
                          <w14:shadow w14:blurRad="50800" w14:dist="50800" w14:dir="5400000" w14:sx="0" w14:sy="0" w14:kx="0" w14:ky="0" w14:algn="ctr">
                            <w14:schemeClr w14:val="tx1"/>
                          </w14:shadow>
                        </w:rPr>
                        <w:t xml:space="preserve">ne prelazi: (duljina, nosivost, snaga) </w:t>
                      </w:r>
                    </w:p>
                    <w:p w14:paraId="0BA85FB6" w14:textId="0C5B6488"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     Pleasure craft not exceeding (length, deadweight, power) </w:t>
                      </w:r>
                    </w:p>
                    <w:p w14:paraId="556C6F7B"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12. Vrijedi do - Date of Expiry </w:t>
                      </w:r>
                    </w:p>
                    <w:p w14:paraId="3BFD9B86"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13. Izdano od - Issued by </w:t>
                      </w:r>
                    </w:p>
                    <w:p w14:paraId="0B44355B" w14:textId="77777777"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 xml:space="preserve">14. Odobreno od - Authorised by </w:t>
                      </w:r>
                    </w:p>
                    <w:p w14:paraId="6E59C71A" w14:textId="52BF9715" w:rsidR="002E2AA2" w:rsidRPr="008516F2" w:rsidRDefault="002E2AA2" w:rsidP="008516F2">
                      <w:pPr>
                        <w:spacing w:line="240" w:lineRule="auto"/>
                        <w:rPr>
                          <w:sz w:val="16"/>
                          <w:szCs w:val="16"/>
                          <w14:shadow w14:blurRad="50800" w14:dist="50800" w14:dir="5400000" w14:sx="0" w14:sy="0" w14:kx="0" w14:ky="0" w14:algn="ctr">
                            <w14:schemeClr w14:val="tx1"/>
                          </w14:shadow>
                        </w:rPr>
                      </w:pPr>
                      <w:r w:rsidRPr="008516F2">
                        <w:rPr>
                          <w:sz w:val="16"/>
                          <w:szCs w:val="16"/>
                          <w14:shadow w14:blurRad="50800" w14:dist="50800" w14:dir="5400000" w14:sx="0" w14:sy="0" w14:kx="0" w14:ky="0" w14:algn="ctr">
                            <w14:schemeClr w14:val="tx1"/>
                          </w14:shadow>
                        </w:rPr>
                        <w:t>15. Posebni uvjeti – Conditions</w:t>
                      </w:r>
                    </w:p>
                  </w:txbxContent>
                </v:textbox>
              </v:shape>
            </w:pict>
          </mc:Fallback>
        </mc:AlternateContent>
      </w:r>
      <w:r w:rsidR="00E51846" w:rsidRPr="00F526C7">
        <w:rPr>
          <w:noProof/>
          <w:sz w:val="22"/>
          <w:szCs w:val="22"/>
          <w:lang w:val="en-GB" w:eastAsia="en-GB"/>
        </w:rPr>
        <mc:AlternateContent>
          <mc:Choice Requires="wps">
            <w:drawing>
              <wp:anchor distT="0" distB="0" distL="114300" distR="114300" simplePos="0" relativeHeight="251685888" behindDoc="1" locked="0" layoutInCell="1" allowOverlap="1" wp14:anchorId="69CD85E5" wp14:editId="45CEE36F">
                <wp:simplePos x="0" y="0"/>
                <wp:positionH relativeFrom="margin">
                  <wp:posOffset>3516777</wp:posOffset>
                </wp:positionH>
                <wp:positionV relativeFrom="paragraph">
                  <wp:posOffset>95250</wp:posOffset>
                </wp:positionV>
                <wp:extent cx="3450866" cy="4892430"/>
                <wp:effectExtent l="0" t="0" r="16510" b="22860"/>
                <wp:wrapNone/>
                <wp:docPr id="28692" name="Zaobljeni pravokutnik 8"/>
                <wp:cNvGraphicFramePr/>
                <a:graphic xmlns:a="http://schemas.openxmlformats.org/drawingml/2006/main">
                  <a:graphicData uri="http://schemas.microsoft.com/office/word/2010/wordprocessingShape">
                    <wps:wsp>
                      <wps:cNvSpPr/>
                      <wps:spPr>
                        <a:xfrm>
                          <a:off x="0" y="0"/>
                          <a:ext cx="3450866" cy="4892430"/>
                        </a:xfrm>
                        <a:prstGeom prst="round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89A88" id="Zaobljeni pravokutnik 8" o:spid="_x0000_s1026" style="position:absolute;margin-left:276.9pt;margin-top:7.5pt;width:271.7pt;height:385.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" fillcolor="#f2f2f2" strokecolor="windowText" strokeweight=".5pt">
                <v:stroke joinstyle="miter"/>
                <w10:wrap anchorx="margin"/>
              </v:roundrect>
            </w:pict>
          </mc:Fallback>
        </mc:AlternateContent>
      </w:r>
      <w:r w:rsidR="00E51846" w:rsidRPr="00F526C7">
        <w:rPr>
          <w:noProof/>
          <w:sz w:val="22"/>
          <w:szCs w:val="22"/>
          <w:lang w:val="en-GB" w:eastAsia="en-GB"/>
        </w:rPr>
        <mc:AlternateContent>
          <mc:Choice Requires="wps">
            <w:drawing>
              <wp:anchor distT="0" distB="0" distL="114300" distR="114300" simplePos="0" relativeHeight="251683840" behindDoc="1" locked="0" layoutInCell="1" allowOverlap="1" wp14:anchorId="5ACCB743" wp14:editId="6DE7647E">
                <wp:simplePos x="0" y="0"/>
                <wp:positionH relativeFrom="margin">
                  <wp:align>left</wp:align>
                </wp:positionH>
                <wp:positionV relativeFrom="paragraph">
                  <wp:posOffset>135694</wp:posOffset>
                </wp:positionV>
                <wp:extent cx="3450866" cy="4892430"/>
                <wp:effectExtent l="0" t="0" r="16510" b="22860"/>
                <wp:wrapNone/>
                <wp:docPr id="28677" name="Zaobljeni pravokutnik 8"/>
                <wp:cNvGraphicFramePr/>
                <a:graphic xmlns:a="http://schemas.openxmlformats.org/drawingml/2006/main">
                  <a:graphicData uri="http://schemas.microsoft.com/office/word/2010/wordprocessingShape">
                    <wps:wsp>
                      <wps:cNvSpPr/>
                      <wps:spPr>
                        <a:xfrm>
                          <a:off x="0" y="0"/>
                          <a:ext cx="3450866" cy="4892430"/>
                        </a:xfrm>
                        <a:prstGeom prst="roundRect">
                          <a:avLst/>
                        </a:prstGeom>
                        <a:solidFill>
                          <a:sysClr val="window" lastClr="FFFFFF">
                            <a:lumMod val="95000"/>
                          </a:sys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650B2" id="Zaobljeni pravokutnik 8" o:spid="_x0000_s1026" style="position:absolute;margin-left:0;margin-top:10.7pt;width:271.7pt;height:385.2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" fillcolor="#f2f2f2" strokecolor="windowText" strokeweight=".5pt">
                <v:stroke joinstyle="miter"/>
                <w10:wrap anchorx="margin"/>
              </v:roundrect>
            </w:pict>
          </mc:Fallback>
        </mc:AlternateContent>
      </w:r>
    </w:p>
    <w:tbl>
      <w:tblPr>
        <w:tblStyle w:val="TableGrid5"/>
        <w:tblW w:w="0" w:type="auto"/>
        <w:tblInd w:w="284" w:type="dxa"/>
        <w:tblBorders>
          <w:insideH w:val="none" w:sz="0" w:space="0" w:color="auto"/>
          <w:insideV w:val="none" w:sz="0" w:space="0" w:color="auto"/>
        </w:tblBorders>
        <w:tblLook w:val="04A0" w:firstRow="1" w:lastRow="0" w:firstColumn="1" w:lastColumn="0" w:noHBand="0" w:noVBand="1"/>
      </w:tblPr>
      <w:tblGrid>
        <w:gridCol w:w="3260"/>
        <w:gridCol w:w="1409"/>
        <w:gridCol w:w="5962"/>
      </w:tblGrid>
      <w:tr w:rsidR="00442498" w:rsidRPr="00F526C7" w14:paraId="62BAA6E8" w14:textId="77777777" w:rsidTr="008516F2">
        <w:trPr>
          <w:trHeight w:val="189"/>
        </w:trPr>
        <w:tc>
          <w:tcPr>
            <w:tcW w:w="3260" w:type="dxa"/>
            <w:tcBorders>
              <w:top w:val="nil"/>
              <w:left w:val="nil"/>
              <w:bottom w:val="nil"/>
            </w:tcBorders>
            <w:shd w:val="clear" w:color="auto" w:fill="auto"/>
          </w:tcPr>
          <w:p w14:paraId="64C11CE3" w14:textId="72DC54DE" w:rsidR="00442498" w:rsidRDefault="00442498" w:rsidP="008516F2">
            <w:pPr>
              <w:spacing w:after="0"/>
              <w:ind w:right="-51"/>
              <w:rPr>
                <w:b/>
                <w:sz w:val="18"/>
                <w:szCs w:val="18"/>
              </w:rPr>
            </w:pPr>
            <w:r w:rsidRPr="00F526C7">
              <w:rPr>
                <w:b/>
                <w:sz w:val="18"/>
                <w:szCs w:val="18"/>
              </w:rPr>
              <w:t>Republika Hrvatska</w:t>
            </w:r>
          </w:p>
          <w:p w14:paraId="3BE65A50" w14:textId="1202694A" w:rsidR="00E2157A" w:rsidRPr="008516F2" w:rsidRDefault="00E2157A" w:rsidP="008516F2">
            <w:pPr>
              <w:spacing w:after="0"/>
              <w:ind w:right="-51"/>
              <w:rPr>
                <w:sz w:val="18"/>
                <w:szCs w:val="18"/>
              </w:rPr>
            </w:pPr>
            <w:r w:rsidRPr="008516F2">
              <w:rPr>
                <w:sz w:val="18"/>
                <w:szCs w:val="18"/>
              </w:rPr>
              <w:t>Republic of Croatia</w:t>
            </w:r>
          </w:p>
        </w:tc>
        <w:tc>
          <w:tcPr>
            <w:tcW w:w="7371" w:type="dxa"/>
            <w:gridSpan w:val="2"/>
            <w:tcBorders>
              <w:top w:val="nil"/>
              <w:bottom w:val="nil"/>
              <w:right w:val="nil"/>
            </w:tcBorders>
            <w:shd w:val="clear" w:color="auto" w:fill="auto"/>
          </w:tcPr>
          <w:p w14:paraId="0F239292" w14:textId="523E463E" w:rsidR="00442498" w:rsidRPr="008516F2" w:rsidRDefault="00E2157A" w:rsidP="008516F2">
            <w:pPr>
              <w:tabs>
                <w:tab w:val="left" w:pos="2302"/>
              </w:tabs>
              <w:spacing w:after="240"/>
              <w:ind w:right="-51"/>
              <w:rPr>
                <w:sz w:val="16"/>
                <w:szCs w:val="16"/>
              </w:rPr>
            </w:pPr>
            <w:r w:rsidRPr="008516F2">
              <w:rPr>
                <w:sz w:val="40"/>
                <w:szCs w:val="40"/>
              </w:rPr>
              <w:t>HR</w:t>
            </w:r>
            <w:r w:rsidR="00E51846">
              <w:rPr>
                <w:sz w:val="40"/>
                <w:szCs w:val="40"/>
              </w:rPr>
              <w:tab/>
            </w:r>
          </w:p>
        </w:tc>
      </w:tr>
      <w:tr w:rsidR="00442498" w:rsidRPr="00F526C7" w14:paraId="29550DCB" w14:textId="77777777" w:rsidTr="008516F2">
        <w:trPr>
          <w:trHeight w:val="899"/>
        </w:trPr>
        <w:tc>
          <w:tcPr>
            <w:tcW w:w="3260" w:type="dxa"/>
            <w:tcBorders>
              <w:top w:val="nil"/>
              <w:left w:val="nil"/>
              <w:bottom w:val="nil"/>
            </w:tcBorders>
            <w:shd w:val="clear" w:color="auto" w:fill="auto"/>
          </w:tcPr>
          <w:p w14:paraId="0BAFCA39" w14:textId="77777777" w:rsidR="00442498" w:rsidRDefault="00963D62" w:rsidP="008516F2">
            <w:pPr>
              <w:spacing w:after="0"/>
              <w:ind w:right="-51"/>
              <w:jc w:val="left"/>
              <w:rPr>
                <w:sz w:val="18"/>
                <w:szCs w:val="18"/>
              </w:rPr>
            </w:pPr>
            <w:r>
              <w:rPr>
                <w:sz w:val="18"/>
                <w:szCs w:val="18"/>
              </w:rPr>
              <w:t xml:space="preserve">[MEĐUNARODNA] </w:t>
            </w:r>
            <w:r w:rsidRPr="00963D62">
              <w:rPr>
                <w:sz w:val="18"/>
                <w:szCs w:val="18"/>
              </w:rPr>
              <w:t xml:space="preserve">SVJEDODŽBA ZA UPRAVLJANJE REKREACIJSKIM PLOVILOM </w:t>
            </w:r>
          </w:p>
          <w:p w14:paraId="38ACCA45" w14:textId="0DD64260" w:rsidR="00E2157A" w:rsidRPr="00F526C7" w:rsidRDefault="00E2157A" w:rsidP="008516F2">
            <w:pPr>
              <w:spacing w:after="240"/>
              <w:ind w:right="-51"/>
              <w:jc w:val="left"/>
              <w:rPr>
                <w:sz w:val="18"/>
                <w:szCs w:val="18"/>
              </w:rPr>
            </w:pPr>
            <w:r>
              <w:rPr>
                <w:sz w:val="18"/>
                <w:szCs w:val="18"/>
              </w:rPr>
              <w:t>[</w:t>
            </w:r>
            <w:r w:rsidRPr="00E2157A">
              <w:rPr>
                <w:sz w:val="18"/>
                <w:szCs w:val="18"/>
              </w:rPr>
              <w:t>Rezolucija Br. 40 UN/ECE</w:t>
            </w:r>
            <w:r>
              <w:rPr>
                <w:sz w:val="18"/>
                <w:szCs w:val="18"/>
              </w:rPr>
              <w:t xml:space="preserve"> RS PUV]</w:t>
            </w:r>
          </w:p>
        </w:tc>
        <w:tc>
          <w:tcPr>
            <w:tcW w:w="7371" w:type="dxa"/>
            <w:gridSpan w:val="2"/>
            <w:tcBorders>
              <w:top w:val="nil"/>
              <w:bottom w:val="nil"/>
              <w:right w:val="nil"/>
            </w:tcBorders>
            <w:shd w:val="clear" w:color="auto" w:fill="auto"/>
          </w:tcPr>
          <w:p w14:paraId="57D88AE3" w14:textId="4DB58CD9" w:rsidR="00442498" w:rsidRPr="00F526C7" w:rsidRDefault="007A0695" w:rsidP="008516F2">
            <w:pPr>
              <w:tabs>
                <w:tab w:val="left" w:pos="2486"/>
                <w:tab w:val="center" w:pos="3509"/>
              </w:tabs>
              <w:spacing w:after="360"/>
              <w:ind w:right="-51"/>
              <w:jc w:val="left"/>
              <w:rPr>
                <w:sz w:val="18"/>
                <w:szCs w:val="18"/>
              </w:rPr>
            </w:pPr>
            <w:r>
              <w:rPr>
                <w:sz w:val="18"/>
                <w:szCs w:val="18"/>
              </w:rPr>
              <w:tab/>
            </w:r>
            <w:r w:rsidR="00442498">
              <w:rPr>
                <w:noProof/>
                <w:sz w:val="18"/>
                <w:szCs w:val="18"/>
                <w:lang w:val="en-GB" w:eastAsia="en-GB"/>
              </w:rPr>
              <w:drawing>
                <wp:anchor distT="0" distB="0" distL="114300" distR="114300" simplePos="0" relativeHeight="251686912" behindDoc="0" locked="0" layoutInCell="1" allowOverlap="1" wp14:anchorId="1A93F649" wp14:editId="7362F45D">
                  <wp:simplePos x="0" y="0"/>
                  <wp:positionH relativeFrom="column">
                    <wp:posOffset>61351</wp:posOffset>
                  </wp:positionH>
                  <wp:positionV relativeFrom="paragraph">
                    <wp:posOffset>10990</wp:posOffset>
                  </wp:positionV>
                  <wp:extent cx="713105" cy="481330"/>
                  <wp:effectExtent l="0" t="0" r="0" b="0"/>
                  <wp:wrapNone/>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105" cy="481330"/>
                          </a:xfrm>
                          <a:prstGeom prst="rect">
                            <a:avLst/>
                          </a:prstGeom>
                          <a:noFill/>
                        </pic:spPr>
                      </pic:pic>
                    </a:graphicData>
                  </a:graphic>
                </wp:anchor>
              </w:drawing>
            </w:r>
            <w:r>
              <w:rPr>
                <w:sz w:val="18"/>
                <w:szCs w:val="18"/>
              </w:rPr>
              <w:tab/>
            </w:r>
          </w:p>
        </w:tc>
      </w:tr>
      <w:tr w:rsidR="00963D62" w:rsidRPr="00F526C7" w14:paraId="4705919F" w14:textId="77777777" w:rsidTr="008516F2">
        <w:trPr>
          <w:trHeight w:val="327"/>
        </w:trPr>
        <w:tc>
          <w:tcPr>
            <w:tcW w:w="3260" w:type="dxa"/>
            <w:tcBorders>
              <w:top w:val="nil"/>
              <w:left w:val="nil"/>
              <w:bottom w:val="nil"/>
              <w:right w:val="nil"/>
            </w:tcBorders>
            <w:shd w:val="clear" w:color="auto" w:fill="auto"/>
          </w:tcPr>
          <w:p w14:paraId="3EFEEABB" w14:textId="7F737845" w:rsidR="00963D62" w:rsidRPr="00F526C7" w:rsidRDefault="00963D62" w:rsidP="005E226F">
            <w:pPr>
              <w:spacing w:after="0"/>
              <w:ind w:right="-51"/>
              <w:rPr>
                <w:sz w:val="18"/>
                <w:szCs w:val="18"/>
              </w:rPr>
            </w:pPr>
            <w:r w:rsidRPr="00F526C7">
              <w:rPr>
                <w:sz w:val="18"/>
                <w:szCs w:val="18"/>
              </w:rPr>
              <w:t>1. Prezime (na)</w:t>
            </w:r>
          </w:p>
        </w:tc>
        <w:tc>
          <w:tcPr>
            <w:tcW w:w="7371" w:type="dxa"/>
            <w:gridSpan w:val="2"/>
            <w:tcBorders>
              <w:top w:val="nil"/>
              <w:left w:val="nil"/>
              <w:bottom w:val="nil"/>
              <w:right w:val="nil"/>
            </w:tcBorders>
            <w:shd w:val="clear" w:color="auto" w:fill="auto"/>
          </w:tcPr>
          <w:p w14:paraId="547FD46F" w14:textId="77777777" w:rsidR="00963D62" w:rsidRPr="00F526C7" w:rsidRDefault="00963D62" w:rsidP="005E226F">
            <w:pPr>
              <w:spacing w:after="0"/>
              <w:ind w:right="-51"/>
              <w:rPr>
                <w:sz w:val="18"/>
                <w:szCs w:val="18"/>
              </w:rPr>
            </w:pPr>
          </w:p>
        </w:tc>
      </w:tr>
      <w:tr w:rsidR="00963D62" w:rsidRPr="00F526C7" w14:paraId="6506DC09" w14:textId="77777777" w:rsidTr="008516F2">
        <w:trPr>
          <w:trHeight w:val="327"/>
        </w:trPr>
        <w:tc>
          <w:tcPr>
            <w:tcW w:w="3260" w:type="dxa"/>
            <w:tcBorders>
              <w:top w:val="nil"/>
              <w:left w:val="nil"/>
              <w:bottom w:val="nil"/>
              <w:right w:val="single" w:sz="4" w:space="0" w:color="auto"/>
            </w:tcBorders>
            <w:shd w:val="clear" w:color="auto" w:fill="auto"/>
          </w:tcPr>
          <w:p w14:paraId="3BB05ECC" w14:textId="160DFCC3" w:rsidR="00963D62" w:rsidRPr="00F526C7" w:rsidRDefault="00963D62" w:rsidP="005E226F">
            <w:pPr>
              <w:spacing w:after="0"/>
              <w:ind w:right="-51"/>
              <w:rPr>
                <w:sz w:val="18"/>
                <w:szCs w:val="18"/>
              </w:rPr>
            </w:pPr>
            <w:r w:rsidRPr="00F526C7">
              <w:rPr>
                <w:sz w:val="18"/>
                <w:szCs w:val="18"/>
              </w:rPr>
              <w:t>2. Ime (na)</w:t>
            </w:r>
          </w:p>
        </w:tc>
        <w:tc>
          <w:tcPr>
            <w:tcW w:w="14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905F" w14:textId="4B4CAF95" w:rsidR="00963D62" w:rsidRPr="00F526C7" w:rsidRDefault="0023028F" w:rsidP="005E226F">
            <w:pPr>
              <w:spacing w:after="0"/>
              <w:ind w:right="-51"/>
              <w:jc w:val="center"/>
              <w:rPr>
                <w:sz w:val="18"/>
                <w:szCs w:val="18"/>
              </w:rPr>
            </w:pPr>
            <w:r>
              <w:rPr>
                <w:sz w:val="18"/>
                <w:szCs w:val="18"/>
              </w:rPr>
              <w:t>6</w:t>
            </w:r>
            <w:r w:rsidR="00963D62" w:rsidRPr="00F526C7">
              <w:rPr>
                <w:sz w:val="18"/>
                <w:szCs w:val="18"/>
              </w:rPr>
              <w:t>. Fotografija</w:t>
            </w:r>
          </w:p>
        </w:tc>
        <w:tc>
          <w:tcPr>
            <w:tcW w:w="5962" w:type="dxa"/>
            <w:vMerge w:val="restart"/>
            <w:tcBorders>
              <w:top w:val="nil"/>
              <w:left w:val="single" w:sz="4" w:space="0" w:color="auto"/>
              <w:bottom w:val="nil"/>
              <w:right w:val="nil"/>
            </w:tcBorders>
            <w:shd w:val="clear" w:color="auto" w:fill="auto"/>
            <w:vAlign w:val="center"/>
          </w:tcPr>
          <w:p w14:paraId="207C8BAB" w14:textId="77777777" w:rsidR="00963D62" w:rsidRPr="00F526C7" w:rsidRDefault="00963D62" w:rsidP="005E226F">
            <w:pPr>
              <w:spacing w:after="0"/>
              <w:ind w:right="-51"/>
              <w:jc w:val="center"/>
              <w:rPr>
                <w:sz w:val="18"/>
                <w:szCs w:val="18"/>
              </w:rPr>
            </w:pPr>
          </w:p>
        </w:tc>
      </w:tr>
      <w:tr w:rsidR="00963D62" w:rsidRPr="00F526C7" w14:paraId="146BCD1B" w14:textId="77777777" w:rsidTr="008516F2">
        <w:trPr>
          <w:trHeight w:val="327"/>
        </w:trPr>
        <w:tc>
          <w:tcPr>
            <w:tcW w:w="3260" w:type="dxa"/>
            <w:tcBorders>
              <w:top w:val="nil"/>
              <w:left w:val="nil"/>
              <w:bottom w:val="nil"/>
              <w:right w:val="single" w:sz="4" w:space="0" w:color="auto"/>
            </w:tcBorders>
            <w:shd w:val="clear" w:color="auto" w:fill="auto"/>
          </w:tcPr>
          <w:p w14:paraId="533438F5" w14:textId="040C66E6" w:rsidR="00963D62" w:rsidRPr="00F526C7" w:rsidRDefault="00DD6AC9">
            <w:pPr>
              <w:spacing w:after="0"/>
              <w:ind w:right="-51"/>
              <w:rPr>
                <w:sz w:val="18"/>
                <w:szCs w:val="18"/>
              </w:rPr>
            </w:pPr>
            <w:r>
              <w:rPr>
                <w:sz w:val="18"/>
                <w:szCs w:val="18"/>
              </w:rPr>
              <w:t xml:space="preserve">3. </w:t>
            </w:r>
            <w:r w:rsidR="00963D62" w:rsidRPr="00F526C7">
              <w:rPr>
                <w:sz w:val="18"/>
                <w:szCs w:val="18"/>
              </w:rPr>
              <w:t xml:space="preserve">Datum </w:t>
            </w:r>
            <w:r>
              <w:rPr>
                <w:sz w:val="18"/>
                <w:szCs w:val="18"/>
              </w:rPr>
              <w:t xml:space="preserve">i </w:t>
            </w:r>
            <w:r w:rsidR="00D12C1A">
              <w:rPr>
                <w:sz w:val="18"/>
                <w:szCs w:val="18"/>
              </w:rPr>
              <w:t>m</w:t>
            </w:r>
            <w:r w:rsidRPr="00F526C7">
              <w:rPr>
                <w:sz w:val="18"/>
                <w:szCs w:val="18"/>
              </w:rPr>
              <w:t>jesto rođenja</w:t>
            </w:r>
          </w:p>
        </w:tc>
        <w:tc>
          <w:tcPr>
            <w:tcW w:w="14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579FA3B" w14:textId="77777777" w:rsidR="00963D62" w:rsidRPr="00F526C7" w:rsidRDefault="00963D62" w:rsidP="005E226F">
            <w:pPr>
              <w:spacing w:after="0"/>
              <w:ind w:right="-51"/>
              <w:rPr>
                <w:sz w:val="18"/>
                <w:szCs w:val="18"/>
              </w:rPr>
            </w:pPr>
          </w:p>
        </w:tc>
        <w:tc>
          <w:tcPr>
            <w:tcW w:w="5962" w:type="dxa"/>
            <w:vMerge/>
            <w:tcBorders>
              <w:top w:val="nil"/>
              <w:left w:val="single" w:sz="4" w:space="0" w:color="auto"/>
              <w:bottom w:val="nil"/>
              <w:right w:val="nil"/>
            </w:tcBorders>
            <w:shd w:val="clear" w:color="auto" w:fill="auto"/>
          </w:tcPr>
          <w:p w14:paraId="03815A24" w14:textId="77777777" w:rsidR="00963D62" w:rsidRPr="00F526C7" w:rsidRDefault="00963D62" w:rsidP="005E226F">
            <w:pPr>
              <w:spacing w:after="0"/>
              <w:ind w:right="-51"/>
              <w:rPr>
                <w:sz w:val="18"/>
                <w:szCs w:val="18"/>
              </w:rPr>
            </w:pPr>
          </w:p>
        </w:tc>
      </w:tr>
      <w:tr w:rsidR="00963D62" w:rsidRPr="00F526C7" w14:paraId="74F06952" w14:textId="77777777" w:rsidTr="008516F2">
        <w:trPr>
          <w:trHeight w:val="327"/>
        </w:trPr>
        <w:tc>
          <w:tcPr>
            <w:tcW w:w="3260" w:type="dxa"/>
            <w:tcBorders>
              <w:top w:val="nil"/>
              <w:left w:val="nil"/>
              <w:bottom w:val="nil"/>
              <w:right w:val="single" w:sz="4" w:space="0" w:color="auto"/>
            </w:tcBorders>
            <w:shd w:val="clear" w:color="auto" w:fill="auto"/>
          </w:tcPr>
          <w:p w14:paraId="06A836DD" w14:textId="53BC9DC1" w:rsidR="00963D62" w:rsidRPr="00F526C7" w:rsidRDefault="00DD6AC9">
            <w:pPr>
              <w:spacing w:after="0"/>
              <w:ind w:right="-51"/>
              <w:rPr>
                <w:sz w:val="18"/>
                <w:szCs w:val="18"/>
              </w:rPr>
            </w:pPr>
            <w:r>
              <w:rPr>
                <w:sz w:val="18"/>
                <w:szCs w:val="18"/>
              </w:rPr>
              <w:t xml:space="preserve">4. </w:t>
            </w:r>
            <w:r w:rsidRPr="00F526C7">
              <w:rPr>
                <w:sz w:val="18"/>
                <w:szCs w:val="18"/>
              </w:rPr>
              <w:t>Datum izdavanja</w:t>
            </w:r>
          </w:p>
        </w:tc>
        <w:tc>
          <w:tcPr>
            <w:tcW w:w="14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E4D7CA5" w14:textId="77777777" w:rsidR="00963D62" w:rsidRPr="00F526C7" w:rsidRDefault="00963D62" w:rsidP="005E226F">
            <w:pPr>
              <w:spacing w:after="0"/>
              <w:ind w:right="-51"/>
              <w:rPr>
                <w:sz w:val="18"/>
                <w:szCs w:val="18"/>
              </w:rPr>
            </w:pPr>
          </w:p>
        </w:tc>
        <w:tc>
          <w:tcPr>
            <w:tcW w:w="5962" w:type="dxa"/>
            <w:vMerge/>
            <w:tcBorders>
              <w:top w:val="nil"/>
              <w:left w:val="single" w:sz="4" w:space="0" w:color="auto"/>
              <w:bottom w:val="nil"/>
              <w:right w:val="nil"/>
            </w:tcBorders>
            <w:shd w:val="clear" w:color="auto" w:fill="auto"/>
          </w:tcPr>
          <w:p w14:paraId="7DB3C744" w14:textId="77777777" w:rsidR="00963D62" w:rsidRPr="00F526C7" w:rsidRDefault="00963D62" w:rsidP="005E226F">
            <w:pPr>
              <w:spacing w:after="0"/>
              <w:ind w:right="-51"/>
              <w:rPr>
                <w:sz w:val="18"/>
                <w:szCs w:val="18"/>
              </w:rPr>
            </w:pPr>
          </w:p>
        </w:tc>
      </w:tr>
      <w:tr w:rsidR="00963D62" w:rsidRPr="00F526C7" w14:paraId="1145E5B1" w14:textId="77777777" w:rsidTr="008516F2">
        <w:trPr>
          <w:trHeight w:val="327"/>
        </w:trPr>
        <w:tc>
          <w:tcPr>
            <w:tcW w:w="3260" w:type="dxa"/>
            <w:tcBorders>
              <w:top w:val="nil"/>
              <w:left w:val="nil"/>
              <w:bottom w:val="nil"/>
              <w:right w:val="single" w:sz="4" w:space="0" w:color="auto"/>
            </w:tcBorders>
            <w:shd w:val="clear" w:color="auto" w:fill="auto"/>
          </w:tcPr>
          <w:p w14:paraId="5BEEFA0A" w14:textId="77777777" w:rsidR="00963D62" w:rsidRDefault="00DD6AC9" w:rsidP="005E226F">
            <w:pPr>
              <w:spacing w:after="0"/>
              <w:ind w:right="-51"/>
              <w:rPr>
                <w:sz w:val="18"/>
                <w:szCs w:val="18"/>
              </w:rPr>
            </w:pPr>
            <w:r>
              <w:rPr>
                <w:sz w:val="18"/>
                <w:szCs w:val="18"/>
              </w:rPr>
              <w:t>5</w:t>
            </w:r>
            <w:r w:rsidR="00963D62" w:rsidRPr="00F526C7">
              <w:rPr>
                <w:sz w:val="18"/>
                <w:szCs w:val="18"/>
              </w:rPr>
              <w:t xml:space="preserve">. </w:t>
            </w:r>
            <w:r w:rsidR="0023028F" w:rsidRPr="0023028F">
              <w:rPr>
                <w:sz w:val="18"/>
                <w:szCs w:val="18"/>
              </w:rPr>
              <w:t>Broj svjedodžbe</w:t>
            </w:r>
          </w:p>
          <w:p w14:paraId="4605651A" w14:textId="0C6FF7D4" w:rsidR="0023028F" w:rsidRPr="00F526C7" w:rsidRDefault="0023028F" w:rsidP="005E226F">
            <w:pPr>
              <w:spacing w:after="0"/>
              <w:ind w:right="-51"/>
              <w:rPr>
                <w:sz w:val="18"/>
                <w:szCs w:val="18"/>
              </w:rPr>
            </w:pPr>
          </w:p>
        </w:tc>
        <w:tc>
          <w:tcPr>
            <w:tcW w:w="14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8046917" w14:textId="77777777" w:rsidR="00963D62" w:rsidRPr="00F526C7" w:rsidRDefault="00963D62" w:rsidP="005E226F">
            <w:pPr>
              <w:spacing w:after="0"/>
              <w:ind w:right="-51"/>
              <w:rPr>
                <w:sz w:val="18"/>
                <w:szCs w:val="18"/>
              </w:rPr>
            </w:pPr>
          </w:p>
        </w:tc>
        <w:tc>
          <w:tcPr>
            <w:tcW w:w="5962" w:type="dxa"/>
            <w:vMerge/>
            <w:tcBorders>
              <w:top w:val="nil"/>
              <w:left w:val="single" w:sz="4" w:space="0" w:color="auto"/>
              <w:bottom w:val="nil"/>
              <w:right w:val="nil"/>
            </w:tcBorders>
            <w:shd w:val="clear" w:color="auto" w:fill="auto"/>
          </w:tcPr>
          <w:p w14:paraId="3C407E9B" w14:textId="77777777" w:rsidR="00963D62" w:rsidRPr="00F526C7" w:rsidRDefault="00963D62" w:rsidP="005E226F">
            <w:pPr>
              <w:spacing w:after="0"/>
              <w:ind w:right="-51"/>
              <w:rPr>
                <w:sz w:val="18"/>
                <w:szCs w:val="18"/>
              </w:rPr>
            </w:pPr>
          </w:p>
        </w:tc>
      </w:tr>
      <w:tr w:rsidR="00E51846" w:rsidRPr="00F526C7" w14:paraId="39A2408C" w14:textId="77777777" w:rsidTr="008516F2">
        <w:trPr>
          <w:trHeight w:val="327"/>
        </w:trPr>
        <w:tc>
          <w:tcPr>
            <w:tcW w:w="3260" w:type="dxa"/>
            <w:tcBorders>
              <w:top w:val="nil"/>
              <w:left w:val="nil"/>
              <w:bottom w:val="nil"/>
            </w:tcBorders>
            <w:shd w:val="clear" w:color="auto" w:fill="auto"/>
          </w:tcPr>
          <w:p w14:paraId="4D180455" w14:textId="34A58849" w:rsidR="00963D62" w:rsidRDefault="0023028F" w:rsidP="005E226F">
            <w:pPr>
              <w:spacing w:after="0"/>
              <w:ind w:right="-51"/>
              <w:rPr>
                <w:sz w:val="18"/>
                <w:szCs w:val="18"/>
              </w:rPr>
            </w:pPr>
            <w:r>
              <w:rPr>
                <w:sz w:val="18"/>
                <w:szCs w:val="18"/>
              </w:rPr>
              <w:t>7</w:t>
            </w:r>
            <w:r w:rsidR="00963D62" w:rsidRPr="00F526C7">
              <w:rPr>
                <w:sz w:val="18"/>
                <w:szCs w:val="18"/>
              </w:rPr>
              <w:t xml:space="preserve">. </w:t>
            </w:r>
            <w:r w:rsidRPr="0023028F">
              <w:rPr>
                <w:sz w:val="18"/>
                <w:szCs w:val="18"/>
              </w:rPr>
              <w:t>Potpis nositelja</w:t>
            </w:r>
            <w:r w:rsidRPr="00F526C7">
              <w:rPr>
                <w:sz w:val="18"/>
                <w:szCs w:val="18"/>
              </w:rPr>
              <w:t xml:space="preserve"> </w:t>
            </w:r>
          </w:p>
          <w:p w14:paraId="41896190" w14:textId="4BFFBB20" w:rsidR="0023028F" w:rsidRPr="00F526C7" w:rsidRDefault="0023028F" w:rsidP="005E226F">
            <w:pPr>
              <w:spacing w:after="0"/>
              <w:ind w:right="-51"/>
              <w:rPr>
                <w:sz w:val="18"/>
                <w:szCs w:val="18"/>
              </w:rPr>
            </w:pPr>
          </w:p>
        </w:tc>
        <w:tc>
          <w:tcPr>
            <w:tcW w:w="140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E7095DF" w14:textId="77777777" w:rsidR="00963D62" w:rsidRPr="00F526C7" w:rsidRDefault="00963D62" w:rsidP="005E226F">
            <w:pPr>
              <w:spacing w:after="0"/>
              <w:ind w:right="-51"/>
              <w:rPr>
                <w:sz w:val="18"/>
                <w:szCs w:val="18"/>
              </w:rPr>
            </w:pPr>
          </w:p>
        </w:tc>
        <w:tc>
          <w:tcPr>
            <w:tcW w:w="5962" w:type="dxa"/>
            <w:vMerge/>
            <w:tcBorders>
              <w:top w:val="nil"/>
              <w:left w:val="single" w:sz="4" w:space="0" w:color="auto"/>
              <w:bottom w:val="nil"/>
              <w:right w:val="nil"/>
            </w:tcBorders>
            <w:shd w:val="clear" w:color="auto" w:fill="auto"/>
          </w:tcPr>
          <w:p w14:paraId="50326D91" w14:textId="77777777" w:rsidR="00963D62" w:rsidRPr="00F526C7" w:rsidRDefault="00963D62" w:rsidP="005E226F">
            <w:pPr>
              <w:spacing w:after="0"/>
              <w:ind w:right="-51"/>
              <w:rPr>
                <w:sz w:val="18"/>
                <w:szCs w:val="18"/>
              </w:rPr>
            </w:pPr>
          </w:p>
        </w:tc>
      </w:tr>
      <w:tr w:rsidR="00963D62" w:rsidRPr="00F526C7" w14:paraId="236AD2AF" w14:textId="77777777" w:rsidTr="008516F2">
        <w:trPr>
          <w:trHeight w:val="327"/>
        </w:trPr>
        <w:tc>
          <w:tcPr>
            <w:tcW w:w="3260" w:type="dxa"/>
            <w:tcBorders>
              <w:top w:val="nil"/>
              <w:left w:val="nil"/>
              <w:bottom w:val="nil"/>
            </w:tcBorders>
            <w:shd w:val="clear" w:color="auto" w:fill="auto"/>
          </w:tcPr>
          <w:p w14:paraId="209311C7" w14:textId="0454A506" w:rsidR="0023028F" w:rsidRPr="00F526C7" w:rsidRDefault="0023028F">
            <w:pPr>
              <w:spacing w:after="0"/>
              <w:ind w:right="-51"/>
              <w:rPr>
                <w:sz w:val="18"/>
                <w:szCs w:val="18"/>
              </w:rPr>
            </w:pPr>
            <w:r>
              <w:rPr>
                <w:sz w:val="18"/>
                <w:szCs w:val="18"/>
              </w:rPr>
              <w:t>8</w:t>
            </w:r>
            <w:r w:rsidR="00963D62" w:rsidRPr="00F526C7">
              <w:rPr>
                <w:sz w:val="18"/>
                <w:szCs w:val="18"/>
              </w:rPr>
              <w:t xml:space="preserve">. </w:t>
            </w:r>
            <w:r w:rsidRPr="0023028F">
              <w:rPr>
                <w:sz w:val="18"/>
                <w:szCs w:val="18"/>
              </w:rPr>
              <w:t>Adresa nositelja</w:t>
            </w:r>
          </w:p>
        </w:tc>
        <w:tc>
          <w:tcPr>
            <w:tcW w:w="7371" w:type="dxa"/>
            <w:gridSpan w:val="2"/>
            <w:tcBorders>
              <w:top w:val="nil"/>
              <w:bottom w:val="nil"/>
              <w:right w:val="nil"/>
            </w:tcBorders>
            <w:shd w:val="clear" w:color="auto" w:fill="auto"/>
          </w:tcPr>
          <w:p w14:paraId="451DCDBE" w14:textId="77777777" w:rsidR="00963D62" w:rsidRPr="00F526C7" w:rsidRDefault="00963D62" w:rsidP="005E226F">
            <w:pPr>
              <w:spacing w:after="0"/>
              <w:ind w:right="-51"/>
              <w:rPr>
                <w:sz w:val="18"/>
                <w:szCs w:val="18"/>
              </w:rPr>
            </w:pPr>
          </w:p>
        </w:tc>
      </w:tr>
      <w:tr w:rsidR="00963D62" w:rsidRPr="00F526C7" w14:paraId="05CF615F" w14:textId="77777777" w:rsidTr="008516F2">
        <w:trPr>
          <w:trHeight w:val="327"/>
        </w:trPr>
        <w:tc>
          <w:tcPr>
            <w:tcW w:w="3260" w:type="dxa"/>
            <w:tcBorders>
              <w:top w:val="nil"/>
              <w:left w:val="nil"/>
              <w:bottom w:val="nil"/>
            </w:tcBorders>
            <w:shd w:val="clear" w:color="auto" w:fill="auto"/>
          </w:tcPr>
          <w:p w14:paraId="54214330" w14:textId="09B1FF79" w:rsidR="00963D62" w:rsidRPr="00F526C7" w:rsidRDefault="0023028F">
            <w:pPr>
              <w:spacing w:after="0"/>
              <w:ind w:right="-51"/>
              <w:rPr>
                <w:sz w:val="18"/>
                <w:szCs w:val="18"/>
              </w:rPr>
            </w:pPr>
            <w:r>
              <w:rPr>
                <w:sz w:val="18"/>
                <w:szCs w:val="18"/>
              </w:rPr>
              <w:t>9</w:t>
            </w:r>
            <w:r w:rsidR="00963D62" w:rsidRPr="00F526C7">
              <w:rPr>
                <w:sz w:val="18"/>
                <w:szCs w:val="18"/>
              </w:rPr>
              <w:t xml:space="preserve">. </w:t>
            </w:r>
            <w:r w:rsidRPr="0023028F">
              <w:rPr>
                <w:sz w:val="18"/>
                <w:szCs w:val="18"/>
              </w:rPr>
              <w:t>Nacionalnost nositelja</w:t>
            </w:r>
          </w:p>
        </w:tc>
        <w:tc>
          <w:tcPr>
            <w:tcW w:w="7371" w:type="dxa"/>
            <w:gridSpan w:val="2"/>
            <w:tcBorders>
              <w:top w:val="nil"/>
              <w:bottom w:val="nil"/>
              <w:right w:val="nil"/>
            </w:tcBorders>
            <w:shd w:val="clear" w:color="auto" w:fill="auto"/>
          </w:tcPr>
          <w:p w14:paraId="1B1B6A72" w14:textId="32720EB9" w:rsidR="00963D62" w:rsidRPr="00F526C7" w:rsidRDefault="00E2157A" w:rsidP="005E226F">
            <w:pPr>
              <w:spacing w:after="0"/>
              <w:ind w:right="-51"/>
              <w:rPr>
                <w:sz w:val="18"/>
                <w:szCs w:val="18"/>
              </w:rPr>
            </w:pPr>
            <w:r w:rsidRPr="00F526C7">
              <w:rPr>
                <w:sz w:val="18"/>
                <w:szCs w:val="18"/>
              </w:rPr>
              <w:t>2D crtični kod</w:t>
            </w:r>
          </w:p>
        </w:tc>
      </w:tr>
      <w:tr w:rsidR="00963D62" w:rsidRPr="00F526C7" w14:paraId="2D15CEF6" w14:textId="77777777" w:rsidTr="008516F2">
        <w:trPr>
          <w:trHeight w:val="327"/>
        </w:trPr>
        <w:tc>
          <w:tcPr>
            <w:tcW w:w="3260" w:type="dxa"/>
            <w:tcBorders>
              <w:top w:val="nil"/>
              <w:left w:val="nil"/>
              <w:bottom w:val="nil"/>
            </w:tcBorders>
            <w:shd w:val="clear" w:color="auto" w:fill="auto"/>
          </w:tcPr>
          <w:p w14:paraId="2FB00A1E" w14:textId="3E655188" w:rsidR="00963D62" w:rsidRDefault="0023028F" w:rsidP="008516F2">
            <w:pPr>
              <w:ind w:right="-51" w:hanging="108"/>
              <w:rPr>
                <w:sz w:val="18"/>
                <w:szCs w:val="18"/>
              </w:rPr>
            </w:pPr>
            <w:r>
              <w:rPr>
                <w:sz w:val="18"/>
                <w:szCs w:val="18"/>
              </w:rPr>
              <w:t>10</w:t>
            </w:r>
            <w:r w:rsidR="00963D62" w:rsidRPr="00F526C7">
              <w:rPr>
                <w:sz w:val="18"/>
                <w:szCs w:val="18"/>
              </w:rPr>
              <w:t xml:space="preserve">. </w:t>
            </w:r>
            <w:r w:rsidRPr="0023028F">
              <w:rPr>
                <w:sz w:val="18"/>
                <w:szCs w:val="18"/>
              </w:rPr>
              <w:t>Vr</w:t>
            </w:r>
            <w:r w:rsidR="00D12C1A">
              <w:rPr>
                <w:sz w:val="18"/>
                <w:szCs w:val="18"/>
              </w:rPr>
              <w:t>i</w:t>
            </w:r>
            <w:r w:rsidRPr="0023028F">
              <w:rPr>
                <w:sz w:val="18"/>
                <w:szCs w:val="18"/>
              </w:rPr>
              <w:t>jedi za</w:t>
            </w:r>
          </w:p>
          <w:p w14:paraId="761EFE4C" w14:textId="45117DA0" w:rsidR="0023028F" w:rsidRPr="0023028F" w:rsidRDefault="0023028F" w:rsidP="008516F2">
            <w:pPr>
              <w:ind w:right="-51" w:hanging="108"/>
              <w:rPr>
                <w:sz w:val="18"/>
                <w:szCs w:val="18"/>
              </w:rPr>
            </w:pPr>
            <w:r>
              <w:rPr>
                <w:sz w:val="18"/>
                <w:szCs w:val="18"/>
              </w:rPr>
              <w:t>11</w:t>
            </w:r>
            <w:r w:rsidRPr="0023028F">
              <w:rPr>
                <w:sz w:val="18"/>
                <w:szCs w:val="18"/>
              </w:rPr>
              <w:t>. Rekre</w:t>
            </w:r>
            <w:r>
              <w:rPr>
                <w:sz w:val="18"/>
                <w:szCs w:val="18"/>
              </w:rPr>
              <w:t>acijsko plovilo ne prelazi</w:t>
            </w:r>
          </w:p>
          <w:p w14:paraId="0F80EADB" w14:textId="55F14B13" w:rsidR="0023028F" w:rsidRDefault="0023028F" w:rsidP="008516F2">
            <w:pPr>
              <w:ind w:right="-51" w:hanging="108"/>
              <w:rPr>
                <w:sz w:val="18"/>
                <w:szCs w:val="18"/>
              </w:rPr>
            </w:pPr>
            <w:r>
              <w:rPr>
                <w:sz w:val="18"/>
                <w:szCs w:val="18"/>
              </w:rPr>
              <w:t>12</w:t>
            </w:r>
            <w:r w:rsidRPr="0023028F">
              <w:rPr>
                <w:sz w:val="18"/>
                <w:szCs w:val="18"/>
              </w:rPr>
              <w:t>. Vrijedi do</w:t>
            </w:r>
          </w:p>
          <w:p w14:paraId="5E207DBF" w14:textId="15C28E75" w:rsidR="0023028F" w:rsidRPr="0023028F" w:rsidRDefault="0023028F" w:rsidP="008516F2">
            <w:pPr>
              <w:ind w:right="-51" w:hanging="108"/>
              <w:rPr>
                <w:sz w:val="18"/>
                <w:szCs w:val="18"/>
              </w:rPr>
            </w:pPr>
            <w:r>
              <w:rPr>
                <w:sz w:val="18"/>
                <w:szCs w:val="18"/>
              </w:rPr>
              <w:t>13</w:t>
            </w:r>
            <w:r w:rsidRPr="0023028F">
              <w:rPr>
                <w:sz w:val="18"/>
                <w:szCs w:val="18"/>
              </w:rPr>
              <w:t>. Izdano od</w:t>
            </w:r>
          </w:p>
          <w:p w14:paraId="5FBE91BF" w14:textId="7AB9C440" w:rsidR="0023028F" w:rsidRDefault="0023028F" w:rsidP="008516F2">
            <w:pPr>
              <w:ind w:right="-51" w:hanging="108"/>
              <w:rPr>
                <w:sz w:val="18"/>
                <w:szCs w:val="18"/>
              </w:rPr>
            </w:pPr>
            <w:r>
              <w:rPr>
                <w:sz w:val="18"/>
                <w:szCs w:val="18"/>
              </w:rPr>
              <w:t>14</w:t>
            </w:r>
            <w:r w:rsidRPr="0023028F">
              <w:rPr>
                <w:sz w:val="18"/>
                <w:szCs w:val="18"/>
              </w:rPr>
              <w:t>. Odobreno od</w:t>
            </w:r>
          </w:p>
          <w:p w14:paraId="1C9305C2" w14:textId="3ECBC818" w:rsidR="0023028F" w:rsidRDefault="0023028F" w:rsidP="008516F2">
            <w:pPr>
              <w:spacing w:after="0"/>
              <w:ind w:right="-51" w:hanging="108"/>
              <w:rPr>
                <w:sz w:val="18"/>
                <w:szCs w:val="18"/>
              </w:rPr>
            </w:pPr>
            <w:r>
              <w:rPr>
                <w:sz w:val="18"/>
                <w:szCs w:val="18"/>
              </w:rPr>
              <w:t xml:space="preserve">15. </w:t>
            </w:r>
            <w:r w:rsidR="007A0695" w:rsidRPr="007A0695">
              <w:rPr>
                <w:sz w:val="18"/>
                <w:szCs w:val="18"/>
              </w:rPr>
              <w:t>Posebni uvjeti</w:t>
            </w:r>
          </w:p>
          <w:p w14:paraId="2CEA4373" w14:textId="77777777" w:rsidR="0023028F" w:rsidRDefault="0023028F" w:rsidP="005E226F">
            <w:pPr>
              <w:spacing w:after="0"/>
              <w:ind w:right="-51"/>
              <w:rPr>
                <w:sz w:val="18"/>
                <w:szCs w:val="18"/>
              </w:rPr>
            </w:pPr>
          </w:p>
          <w:p w14:paraId="7FD737B3" w14:textId="3DA30773" w:rsidR="0023028F" w:rsidRPr="00F526C7" w:rsidRDefault="0023028F" w:rsidP="005E226F">
            <w:pPr>
              <w:spacing w:after="0"/>
              <w:ind w:right="-51"/>
              <w:rPr>
                <w:sz w:val="18"/>
                <w:szCs w:val="18"/>
              </w:rPr>
            </w:pPr>
          </w:p>
        </w:tc>
        <w:tc>
          <w:tcPr>
            <w:tcW w:w="7371" w:type="dxa"/>
            <w:gridSpan w:val="2"/>
            <w:tcBorders>
              <w:top w:val="nil"/>
              <w:bottom w:val="nil"/>
              <w:right w:val="nil"/>
            </w:tcBorders>
            <w:shd w:val="clear" w:color="auto" w:fill="auto"/>
          </w:tcPr>
          <w:p w14:paraId="7E80C516" w14:textId="4DBCD702" w:rsidR="00963D62" w:rsidRPr="00F526C7" w:rsidRDefault="00963D62" w:rsidP="005E226F">
            <w:pPr>
              <w:spacing w:after="0"/>
              <w:ind w:right="-51"/>
              <w:rPr>
                <w:sz w:val="18"/>
                <w:szCs w:val="18"/>
              </w:rPr>
            </w:pPr>
          </w:p>
        </w:tc>
      </w:tr>
    </w:tbl>
    <w:p w14:paraId="4B150F46" w14:textId="77777777" w:rsidR="00E51846" w:rsidRDefault="00E51846" w:rsidP="00E51846">
      <w:pPr>
        <w:ind w:right="-51"/>
        <w:sectPr w:rsidR="00E51846" w:rsidSect="008516F2">
          <w:pgSz w:w="16838" w:h="11906" w:orient="landscape"/>
          <w:pgMar w:top="1134" w:right="1418" w:bottom="1418" w:left="1418" w:header="709" w:footer="709" w:gutter="0"/>
          <w:cols w:space="720"/>
          <w:docGrid w:linePitch="326"/>
        </w:sectPr>
      </w:pPr>
    </w:p>
    <w:p w14:paraId="30EAD2F4" w14:textId="77777777" w:rsidR="00442498" w:rsidRPr="00213EE2" w:rsidRDefault="00442498" w:rsidP="00442498">
      <w:pPr>
        <w:spacing w:before="360" w:after="240"/>
        <w:ind w:right="-51"/>
        <w:rPr>
          <w:b/>
          <w:bCs/>
          <w:sz w:val="22"/>
          <w:szCs w:val="22"/>
        </w:rPr>
      </w:pPr>
      <w:r>
        <w:rPr>
          <w:b/>
          <w:bCs/>
          <w:sz w:val="22"/>
          <w:szCs w:val="22"/>
        </w:rPr>
        <w:t>Upute za tijela izdavatelje</w:t>
      </w:r>
      <w:r w:rsidRPr="00213EE2">
        <w:rPr>
          <w:b/>
          <w:bCs/>
          <w:sz w:val="22"/>
          <w:szCs w:val="22"/>
        </w:rPr>
        <w:t>:</w:t>
      </w:r>
    </w:p>
    <w:p w14:paraId="5C2F5D75" w14:textId="77777777" w:rsidR="00FA620B" w:rsidRDefault="00FA620B" w:rsidP="00FA620B">
      <w:pPr>
        <w:pStyle w:val="Default"/>
      </w:pPr>
    </w:p>
    <w:p w14:paraId="2021432C" w14:textId="77777777" w:rsidR="00FA620B" w:rsidRPr="002B5649" w:rsidRDefault="00FA620B" w:rsidP="00FA620B">
      <w:pPr>
        <w:pStyle w:val="Pa0"/>
        <w:spacing w:line="360" w:lineRule="auto"/>
        <w:rPr>
          <w:color w:val="000000"/>
          <w:sz w:val="22"/>
          <w:szCs w:val="22"/>
        </w:rPr>
      </w:pPr>
      <w:r w:rsidRPr="002B5649">
        <w:rPr>
          <w:rStyle w:val="A0"/>
          <w:b/>
          <w:bCs/>
          <w:i w:val="0"/>
          <w:iCs w:val="0"/>
          <w:sz w:val="22"/>
          <w:szCs w:val="22"/>
        </w:rPr>
        <w:t xml:space="preserve">MEĐUNARODNA </w:t>
      </w:r>
      <w:r>
        <w:rPr>
          <w:rStyle w:val="A0"/>
          <w:b/>
          <w:bCs/>
          <w:i w:val="0"/>
          <w:iCs w:val="0"/>
          <w:sz w:val="22"/>
          <w:szCs w:val="22"/>
        </w:rPr>
        <w:t>SVJEDODŽBA</w:t>
      </w:r>
      <w:r w:rsidRPr="002B5649">
        <w:rPr>
          <w:rStyle w:val="A0"/>
          <w:b/>
          <w:bCs/>
          <w:i w:val="0"/>
          <w:iCs w:val="0"/>
          <w:sz w:val="22"/>
          <w:szCs w:val="22"/>
        </w:rPr>
        <w:t xml:space="preserve"> ZA UPRAVLJANJE REKREACIJSKIM PLOVILOM </w:t>
      </w:r>
    </w:p>
    <w:p w14:paraId="371AB784"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(Rezolucija Br. 40 UN/ECE Radne skupine za promet unutarnjim vodama) </w:t>
      </w:r>
    </w:p>
    <w:p w14:paraId="16FF1634" w14:textId="77777777" w:rsidR="00FA620B" w:rsidRPr="002B5649" w:rsidRDefault="00FA620B" w:rsidP="00FA620B">
      <w:pPr>
        <w:pStyle w:val="Pa0"/>
        <w:spacing w:line="360" w:lineRule="auto"/>
        <w:rPr>
          <w:color w:val="000000"/>
          <w:sz w:val="22"/>
          <w:szCs w:val="22"/>
        </w:rPr>
      </w:pPr>
      <w:r w:rsidRPr="002B5649">
        <w:rPr>
          <w:rStyle w:val="A0"/>
          <w:b/>
          <w:bCs/>
          <w:sz w:val="22"/>
          <w:szCs w:val="22"/>
        </w:rPr>
        <w:t xml:space="preserve">INTERNATIONAL CERTIFICATE FOR OPERATORS OF PLEASURE CRAFT </w:t>
      </w:r>
    </w:p>
    <w:p w14:paraId="530374CC" w14:textId="77777777" w:rsidR="00FA620B" w:rsidRDefault="00FA620B" w:rsidP="00FA620B">
      <w:pPr>
        <w:pStyle w:val="Pa0"/>
        <w:spacing w:line="360" w:lineRule="auto"/>
        <w:rPr>
          <w:rStyle w:val="A0"/>
          <w:sz w:val="22"/>
          <w:szCs w:val="22"/>
        </w:rPr>
      </w:pPr>
      <w:r w:rsidRPr="002B5649">
        <w:rPr>
          <w:rStyle w:val="A0"/>
          <w:sz w:val="22"/>
          <w:szCs w:val="22"/>
        </w:rPr>
        <w:t xml:space="preserve">(Resolution No. 40 of the UN/ECE Working Party on Inland Water Transport) </w:t>
      </w:r>
    </w:p>
    <w:p w14:paraId="46A4A0E2" w14:textId="77777777" w:rsidR="00FA620B" w:rsidRPr="002B5649" w:rsidRDefault="00FA620B" w:rsidP="00FA620B">
      <w:pPr>
        <w:pStyle w:val="Default"/>
      </w:pPr>
    </w:p>
    <w:p w14:paraId="34BCD1B9"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 Prezime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Surname of the Holder </w:t>
      </w:r>
    </w:p>
    <w:p w14:paraId="4AC674F5"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2. Ime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Name/Other Name(s) of the Holder </w:t>
      </w:r>
    </w:p>
    <w:p w14:paraId="3A81B12C" w14:textId="77777777" w:rsidR="00FA620B" w:rsidRDefault="00FA620B" w:rsidP="00FA620B">
      <w:pPr>
        <w:pStyle w:val="Pa0"/>
        <w:spacing w:line="360" w:lineRule="auto"/>
        <w:rPr>
          <w:rStyle w:val="A0"/>
          <w:i w:val="0"/>
          <w:iCs w:val="0"/>
          <w:sz w:val="22"/>
          <w:szCs w:val="22"/>
        </w:rPr>
      </w:pPr>
      <w:r w:rsidRPr="00213EE2">
        <w:rPr>
          <w:i/>
          <w:sz w:val="22"/>
          <w:szCs w:val="22"/>
        </w:rPr>
        <w:t>Upisuju se imena i prezimena navedena na osobnoj iskaznici ili u putovnici osobe u standardu UNICODE. Ako se ime ili prezime u standardu UNICODE ispisuje drukčije nego u ASCII kodu, mora se ispisati i u ASCII kodu u zagradama</w:t>
      </w:r>
    </w:p>
    <w:p w14:paraId="1C76BA7B"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3. Datum i mjesto rođenja - </w:t>
      </w:r>
      <w:r w:rsidRPr="002B5649">
        <w:rPr>
          <w:rStyle w:val="A0"/>
          <w:sz w:val="22"/>
          <w:szCs w:val="22"/>
        </w:rPr>
        <w:t xml:space="preserve">Date and Place of Birth </w:t>
      </w:r>
    </w:p>
    <w:p w14:paraId="11DCBDD4"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4. Datum izdavanja - </w:t>
      </w:r>
      <w:r w:rsidRPr="002B5649">
        <w:rPr>
          <w:rStyle w:val="A0"/>
          <w:sz w:val="22"/>
          <w:szCs w:val="22"/>
        </w:rPr>
        <w:t xml:space="preserve">Date of Issue </w:t>
      </w:r>
    </w:p>
    <w:p w14:paraId="5C6B29E2"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5. Broj </w:t>
      </w:r>
      <w:r>
        <w:rPr>
          <w:rStyle w:val="A0"/>
          <w:i w:val="0"/>
          <w:iCs w:val="0"/>
          <w:sz w:val="22"/>
          <w:szCs w:val="22"/>
        </w:rPr>
        <w:t>svjedodžbe</w:t>
      </w:r>
      <w:r w:rsidRPr="002B5649">
        <w:rPr>
          <w:rStyle w:val="A0"/>
          <w:i w:val="0"/>
          <w:iCs w:val="0"/>
          <w:sz w:val="22"/>
          <w:szCs w:val="22"/>
        </w:rPr>
        <w:t xml:space="preserve"> - </w:t>
      </w:r>
      <w:r w:rsidRPr="002B5649">
        <w:rPr>
          <w:rStyle w:val="A0"/>
          <w:sz w:val="22"/>
          <w:szCs w:val="22"/>
        </w:rPr>
        <w:t xml:space="preserve">Number of the Certificate </w:t>
      </w:r>
    </w:p>
    <w:p w14:paraId="1632A1F7"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6. Fotografija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Photograph of the Holder </w:t>
      </w:r>
    </w:p>
    <w:p w14:paraId="2F7C328F"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7. Potpis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Signature of the Holder </w:t>
      </w:r>
    </w:p>
    <w:p w14:paraId="4AAC69C5"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8. Adresa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Address of the Holder </w:t>
      </w:r>
    </w:p>
    <w:p w14:paraId="536291E4"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9. Nacionalnost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Nationality of the Holder </w:t>
      </w:r>
    </w:p>
    <w:p w14:paraId="0783C42E" w14:textId="77777777" w:rsidR="00FA620B" w:rsidRDefault="00FA620B" w:rsidP="00FA620B">
      <w:pPr>
        <w:pStyle w:val="Pa0"/>
        <w:spacing w:line="360" w:lineRule="auto"/>
        <w:rPr>
          <w:rStyle w:val="A0"/>
          <w:i w:val="0"/>
          <w:iCs w:val="0"/>
          <w:sz w:val="22"/>
          <w:szCs w:val="22"/>
        </w:rPr>
      </w:pPr>
      <w:r w:rsidRPr="002B5649">
        <w:rPr>
          <w:rStyle w:val="A0"/>
          <w:i w:val="0"/>
          <w:iCs w:val="0"/>
          <w:sz w:val="22"/>
          <w:szCs w:val="22"/>
        </w:rPr>
        <w:t xml:space="preserve">10. Vrjedi za </w:t>
      </w:r>
      <w:r w:rsidRPr="002B5649">
        <w:rPr>
          <w:rStyle w:val="A0"/>
          <w:sz w:val="22"/>
          <w:szCs w:val="22"/>
        </w:rPr>
        <w:t>- Valid for</w:t>
      </w:r>
      <w:r w:rsidRPr="002B5649">
        <w:rPr>
          <w:rStyle w:val="A0"/>
          <w:i w:val="0"/>
          <w:iCs w:val="0"/>
          <w:sz w:val="22"/>
          <w:szCs w:val="22"/>
        </w:rPr>
        <w:t xml:space="preserve">: I (Unutarnje vode </w:t>
      </w:r>
      <w:r w:rsidRPr="002B5649">
        <w:rPr>
          <w:rStyle w:val="A0"/>
          <w:sz w:val="22"/>
          <w:szCs w:val="22"/>
        </w:rPr>
        <w:t>- Inlands waters</w:t>
      </w:r>
      <w:r w:rsidRPr="002B5649">
        <w:rPr>
          <w:rStyle w:val="A0"/>
          <w:i w:val="0"/>
          <w:iCs w:val="0"/>
          <w:sz w:val="22"/>
          <w:szCs w:val="22"/>
        </w:rPr>
        <w:t>)</w:t>
      </w:r>
      <w:r>
        <w:rPr>
          <w:rStyle w:val="A0"/>
          <w:i w:val="0"/>
          <w:iCs w:val="0"/>
          <w:sz w:val="22"/>
          <w:szCs w:val="22"/>
        </w:rPr>
        <w:t xml:space="preserve">, </w:t>
      </w:r>
      <w:r w:rsidRPr="002B5649">
        <w:rPr>
          <w:rStyle w:val="A0"/>
          <w:i w:val="0"/>
          <w:iCs w:val="0"/>
          <w:sz w:val="22"/>
          <w:szCs w:val="22"/>
        </w:rPr>
        <w:t xml:space="preserve">C (Obalno more </w:t>
      </w:r>
      <w:r w:rsidRPr="002B5649">
        <w:rPr>
          <w:rStyle w:val="A0"/>
          <w:sz w:val="22"/>
          <w:szCs w:val="22"/>
        </w:rPr>
        <w:t>- Coastal waters</w:t>
      </w:r>
      <w:r w:rsidRPr="002B5649">
        <w:rPr>
          <w:rStyle w:val="A0"/>
          <w:i w:val="0"/>
          <w:iCs w:val="0"/>
          <w:sz w:val="22"/>
          <w:szCs w:val="22"/>
        </w:rPr>
        <w:t xml:space="preserve">) </w:t>
      </w:r>
    </w:p>
    <w:p w14:paraId="6509BED9" w14:textId="77777777" w:rsidR="00FA620B" w:rsidRDefault="00FA620B" w:rsidP="00FA620B">
      <w:pPr>
        <w:pStyle w:val="Pa0"/>
        <w:spacing w:line="360" w:lineRule="auto"/>
        <w:ind w:left="2124"/>
        <w:rPr>
          <w:rStyle w:val="A0"/>
          <w:i w:val="0"/>
          <w:iCs w:val="0"/>
          <w:sz w:val="22"/>
          <w:szCs w:val="22"/>
        </w:rPr>
      </w:pPr>
      <w:r>
        <w:rPr>
          <w:rStyle w:val="A0"/>
          <w:i w:val="0"/>
          <w:iCs w:val="0"/>
          <w:sz w:val="22"/>
          <w:szCs w:val="22"/>
        </w:rPr>
        <w:t xml:space="preserve"> </w:t>
      </w:r>
      <w:r w:rsidRPr="002B5649">
        <w:rPr>
          <w:rStyle w:val="A0"/>
          <w:i w:val="0"/>
          <w:iCs w:val="0"/>
          <w:sz w:val="22"/>
          <w:szCs w:val="22"/>
        </w:rPr>
        <w:t xml:space="preserve">M (Motorna plovila </w:t>
      </w:r>
      <w:r w:rsidRPr="002B5649">
        <w:rPr>
          <w:rStyle w:val="A0"/>
          <w:sz w:val="22"/>
          <w:szCs w:val="22"/>
        </w:rPr>
        <w:t>- Motorized craft</w:t>
      </w:r>
      <w:r w:rsidRPr="002B5649">
        <w:rPr>
          <w:rStyle w:val="A0"/>
          <w:i w:val="0"/>
          <w:iCs w:val="0"/>
          <w:sz w:val="22"/>
          <w:szCs w:val="22"/>
        </w:rPr>
        <w:t>)</w:t>
      </w:r>
      <w:r>
        <w:rPr>
          <w:rStyle w:val="A0"/>
          <w:i w:val="0"/>
          <w:iCs w:val="0"/>
          <w:sz w:val="22"/>
          <w:szCs w:val="22"/>
        </w:rPr>
        <w:t xml:space="preserve">, </w:t>
      </w:r>
      <w:r w:rsidRPr="002B5649">
        <w:rPr>
          <w:rStyle w:val="A0"/>
          <w:i w:val="0"/>
          <w:iCs w:val="0"/>
          <w:sz w:val="22"/>
          <w:szCs w:val="22"/>
        </w:rPr>
        <w:t xml:space="preserve">S (Plovila na jedra </w:t>
      </w:r>
      <w:r w:rsidRPr="002B5649">
        <w:rPr>
          <w:rStyle w:val="A0"/>
          <w:sz w:val="22"/>
          <w:szCs w:val="22"/>
        </w:rPr>
        <w:t>- Sailing craft</w:t>
      </w:r>
      <w:r w:rsidRPr="002B5649">
        <w:rPr>
          <w:rStyle w:val="A0"/>
          <w:i w:val="0"/>
          <w:iCs w:val="0"/>
          <w:sz w:val="22"/>
          <w:szCs w:val="22"/>
        </w:rPr>
        <w:t xml:space="preserve">) </w:t>
      </w:r>
    </w:p>
    <w:p w14:paraId="41EB7621" w14:textId="77777777" w:rsidR="00FA620B" w:rsidRDefault="00FA620B" w:rsidP="00FA620B">
      <w:pPr>
        <w:pStyle w:val="Default"/>
        <w:ind w:left="2124"/>
        <w:rPr>
          <w:rStyle w:val="A0"/>
          <w:i w:val="0"/>
          <w:iCs w:val="0"/>
          <w:sz w:val="22"/>
          <w:szCs w:val="22"/>
        </w:rPr>
      </w:pPr>
      <w:r>
        <w:t xml:space="preserve"> R (Raditelefonija – </w:t>
      </w:r>
      <w:r w:rsidRPr="002B5649">
        <w:rPr>
          <w:i/>
        </w:rPr>
        <w:t>Radio operator</w:t>
      </w:r>
      <w:r>
        <w:rPr>
          <w:i/>
        </w:rPr>
        <w:t>)</w:t>
      </w:r>
      <w:r w:rsidRPr="009D09DB">
        <w:rPr>
          <w:rStyle w:val="A0"/>
          <w:i w:val="0"/>
          <w:iCs w:val="0"/>
          <w:sz w:val="22"/>
          <w:szCs w:val="22"/>
        </w:rPr>
        <w:t xml:space="preserve"> </w:t>
      </w:r>
    </w:p>
    <w:p w14:paraId="011FAE07" w14:textId="77777777" w:rsidR="00FA620B" w:rsidRPr="002B5649" w:rsidRDefault="00FA620B" w:rsidP="00FA620B">
      <w:pPr>
        <w:pStyle w:val="Default"/>
        <w:ind w:left="2124"/>
        <w:rPr>
          <w:i/>
        </w:rPr>
      </w:pPr>
      <w:r>
        <w:t xml:space="preserve">     </w:t>
      </w:r>
      <w:r w:rsidRPr="002B5649">
        <w:rPr>
          <w:rStyle w:val="A0"/>
          <w:iCs w:val="0"/>
          <w:sz w:val="22"/>
          <w:szCs w:val="22"/>
        </w:rPr>
        <w:t>Imatelj je ovlašten rukovati VHF radiotelefonskom postajom na plovilu</w:t>
      </w:r>
    </w:p>
    <w:p w14:paraId="3763F472"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11. Rekreacijsko plovilo ne prelazi: (duljina, nosivost, snaga) </w:t>
      </w:r>
    </w:p>
    <w:p w14:paraId="10A59235" w14:textId="77777777" w:rsidR="00FA620B" w:rsidRPr="002B5649" w:rsidRDefault="00FA620B" w:rsidP="00FA620B">
      <w:pPr>
        <w:pStyle w:val="Pa0"/>
        <w:spacing w:line="360" w:lineRule="auto"/>
        <w:rPr>
          <w:color w:val="000000"/>
          <w:sz w:val="22"/>
          <w:szCs w:val="22"/>
        </w:rPr>
      </w:pPr>
      <w:r>
        <w:rPr>
          <w:rStyle w:val="A0"/>
          <w:sz w:val="22"/>
          <w:szCs w:val="22"/>
        </w:rPr>
        <w:t xml:space="preserve">     </w:t>
      </w:r>
      <w:r w:rsidRPr="002B5649">
        <w:rPr>
          <w:rStyle w:val="A0"/>
          <w:sz w:val="22"/>
          <w:szCs w:val="22"/>
        </w:rPr>
        <w:t xml:space="preserve">Pleasure craft not exceeding (length, deadweight, power) </w:t>
      </w:r>
    </w:p>
    <w:p w14:paraId="3AE6C38F"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12. Vrijedi do - </w:t>
      </w:r>
      <w:r w:rsidRPr="002B5649">
        <w:rPr>
          <w:rStyle w:val="A0"/>
          <w:sz w:val="22"/>
          <w:szCs w:val="22"/>
        </w:rPr>
        <w:t xml:space="preserve">Date of Expiry </w:t>
      </w:r>
    </w:p>
    <w:p w14:paraId="41E929A7"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13. Izdano od - </w:t>
      </w:r>
      <w:r w:rsidRPr="002B5649">
        <w:rPr>
          <w:rStyle w:val="A0"/>
          <w:sz w:val="22"/>
          <w:szCs w:val="22"/>
        </w:rPr>
        <w:t xml:space="preserve">Issued by </w:t>
      </w:r>
    </w:p>
    <w:p w14:paraId="28EFCA4E"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14. Odobreno od - </w:t>
      </w:r>
      <w:r w:rsidRPr="002B5649">
        <w:rPr>
          <w:rStyle w:val="A0"/>
          <w:sz w:val="22"/>
          <w:szCs w:val="22"/>
        </w:rPr>
        <w:t xml:space="preserve">Authorised by </w:t>
      </w:r>
    </w:p>
    <w:p w14:paraId="1230D5A0" w14:textId="77777777" w:rsidR="00FA620B" w:rsidRDefault="00FA620B" w:rsidP="00FA620B">
      <w:pPr>
        <w:pStyle w:val="Pa0"/>
        <w:spacing w:line="360" w:lineRule="auto"/>
        <w:rPr>
          <w:rStyle w:val="A0"/>
          <w:sz w:val="22"/>
          <w:szCs w:val="22"/>
        </w:rPr>
      </w:pPr>
      <w:r w:rsidRPr="002B5649">
        <w:rPr>
          <w:rStyle w:val="A0"/>
          <w:i w:val="0"/>
          <w:iCs w:val="0"/>
          <w:sz w:val="22"/>
          <w:szCs w:val="22"/>
        </w:rPr>
        <w:t xml:space="preserve">15. Posebni uvjeti </w:t>
      </w:r>
      <w:r>
        <w:rPr>
          <w:rStyle w:val="A0"/>
          <w:i w:val="0"/>
          <w:iCs w:val="0"/>
          <w:sz w:val="22"/>
          <w:szCs w:val="22"/>
        </w:rPr>
        <w:t>–</w:t>
      </w:r>
      <w:r w:rsidRPr="002B5649">
        <w:rPr>
          <w:rStyle w:val="A0"/>
          <w:i w:val="0"/>
          <w:iCs w:val="0"/>
          <w:sz w:val="22"/>
          <w:szCs w:val="22"/>
        </w:rPr>
        <w:t xml:space="preserve"> </w:t>
      </w:r>
      <w:r w:rsidRPr="002B5649">
        <w:rPr>
          <w:rStyle w:val="A0"/>
          <w:sz w:val="22"/>
          <w:szCs w:val="22"/>
        </w:rPr>
        <w:t>Conditions</w:t>
      </w:r>
    </w:p>
    <w:p w14:paraId="768012F2" w14:textId="77777777" w:rsidR="00FA620B" w:rsidRPr="002B5649" w:rsidRDefault="00FA620B" w:rsidP="00FA620B">
      <w:pPr>
        <w:pStyle w:val="Default"/>
      </w:pPr>
    </w:p>
    <w:p w14:paraId="2A63B41E" w14:textId="77777777" w:rsidR="00FA620B" w:rsidRPr="00213EE2" w:rsidRDefault="00FA620B" w:rsidP="00FA620B">
      <w:pPr>
        <w:ind w:right="-51"/>
        <w:rPr>
          <w:i/>
          <w:iCs/>
          <w:sz w:val="22"/>
          <w:szCs w:val="22"/>
        </w:rPr>
      </w:pPr>
      <w:r w:rsidRPr="00213EE2">
        <w:rPr>
          <w:i/>
          <w:iCs/>
          <w:sz w:val="22"/>
          <w:szCs w:val="22"/>
        </w:rPr>
        <w:t xml:space="preserve">Fizička </w:t>
      </w:r>
      <w:r>
        <w:rPr>
          <w:i/>
          <w:iCs/>
          <w:sz w:val="22"/>
          <w:szCs w:val="22"/>
        </w:rPr>
        <w:t xml:space="preserve">obilježja </w:t>
      </w:r>
      <w:r w:rsidRPr="00FA620B">
        <w:rPr>
          <w:i/>
          <w:iCs/>
          <w:sz w:val="22"/>
          <w:szCs w:val="22"/>
        </w:rPr>
        <w:t>Svjedodžb</w:t>
      </w:r>
      <w:r>
        <w:rPr>
          <w:i/>
          <w:iCs/>
          <w:sz w:val="22"/>
          <w:szCs w:val="22"/>
        </w:rPr>
        <w:t>e</w:t>
      </w:r>
      <w:r w:rsidRPr="00FA620B">
        <w:rPr>
          <w:i/>
          <w:iCs/>
          <w:sz w:val="22"/>
          <w:szCs w:val="22"/>
        </w:rPr>
        <w:t xml:space="preserve"> za upravljanje rekreacijskim plovilom i Međunarodn</w:t>
      </w:r>
      <w:r>
        <w:rPr>
          <w:i/>
          <w:iCs/>
          <w:sz w:val="22"/>
          <w:szCs w:val="22"/>
        </w:rPr>
        <w:t>e</w:t>
      </w:r>
      <w:r w:rsidRPr="00FA620B">
        <w:rPr>
          <w:i/>
          <w:iCs/>
          <w:sz w:val="22"/>
          <w:szCs w:val="22"/>
        </w:rPr>
        <w:t xml:space="preserve"> svjedodžb</w:t>
      </w:r>
      <w:r>
        <w:rPr>
          <w:i/>
          <w:iCs/>
          <w:sz w:val="22"/>
          <w:szCs w:val="22"/>
        </w:rPr>
        <w:t>e</w:t>
      </w:r>
      <w:r w:rsidRPr="00FA620B">
        <w:rPr>
          <w:i/>
          <w:iCs/>
          <w:sz w:val="22"/>
          <w:szCs w:val="22"/>
        </w:rPr>
        <w:t xml:space="preserve"> za upravljanje rekreacijskim plovilom</w:t>
      </w:r>
      <w:r w:rsidRPr="00213EE2">
        <w:rPr>
          <w:i/>
          <w:iCs/>
          <w:sz w:val="22"/>
          <w:szCs w:val="22"/>
        </w:rPr>
        <w:t xml:space="preserve">: </w:t>
      </w:r>
    </w:p>
    <w:p w14:paraId="1D6209E6" w14:textId="1DAFB4C8" w:rsidR="0032370E" w:rsidRDefault="00FA620B" w:rsidP="008516F2">
      <w:pPr>
        <w:ind w:right="-51"/>
      </w:pPr>
      <w:r w:rsidRPr="00213EE2">
        <w:rPr>
          <w:sz w:val="22"/>
          <w:szCs w:val="22"/>
        </w:rPr>
        <w:t xml:space="preserve">Pozadina je </w:t>
      </w:r>
      <w:r>
        <w:rPr>
          <w:sz w:val="22"/>
          <w:szCs w:val="22"/>
        </w:rPr>
        <w:t>sive</w:t>
      </w:r>
      <w:r w:rsidRPr="00213EE2">
        <w:rPr>
          <w:sz w:val="22"/>
          <w:szCs w:val="22"/>
        </w:rPr>
        <w:t xml:space="preserve"> boje Pantone </w:t>
      </w:r>
      <w:r>
        <w:rPr>
          <w:sz w:val="22"/>
          <w:szCs w:val="22"/>
        </w:rPr>
        <w:t>537C</w:t>
      </w:r>
      <w:r w:rsidR="0032370E" w:rsidRPr="0032370E">
        <w:rPr>
          <w:sz w:val="22"/>
          <w:szCs w:val="22"/>
        </w:rPr>
        <w:t>, može se ispisati u formatu A4.</w:t>
      </w:r>
      <w:r w:rsidRPr="00FA620B">
        <w:t xml:space="preserve"> </w:t>
      </w:r>
    </w:p>
    <w:p w14:paraId="3ABEE641" w14:textId="77777777" w:rsidR="0032370E" w:rsidRDefault="0032370E">
      <w:pPr>
        <w:spacing w:after="160" w:line="259" w:lineRule="auto"/>
        <w:jc w:val="left"/>
      </w:pPr>
      <w:r>
        <w:br w:type="page"/>
      </w:r>
    </w:p>
    <w:p w14:paraId="0579D582" w14:textId="098EAA69" w:rsidR="00963D62" w:rsidRDefault="00963D62" w:rsidP="008516F2">
      <w:pPr>
        <w:pStyle w:val="Naslov2"/>
        <w:jc w:val="left"/>
      </w:pPr>
      <w:r>
        <w:t>V.</w:t>
      </w:r>
      <w:r w:rsidR="0032370E">
        <w:t>M</w:t>
      </w:r>
      <w:r w:rsidRPr="002B5649">
        <w:rPr>
          <w:rFonts w:eastAsia="Calibri"/>
        </w:rPr>
        <w:t xml:space="preserve"> </w:t>
      </w:r>
      <w:r w:rsidRPr="00DF6180">
        <w:t>–</w:t>
      </w:r>
      <w:r>
        <w:t xml:space="preserve">Svjedodžba </w:t>
      </w:r>
      <w:r w:rsidR="00FA620B">
        <w:t>za</w:t>
      </w:r>
      <w:r>
        <w:t xml:space="preserve"> upravljanje rekreacijskim plovilom i Međunarodnih svjedodžbi za upravljanje rekreacijskim plovilom </w:t>
      </w:r>
    </w:p>
    <w:p w14:paraId="2FC07421" w14:textId="77777777" w:rsidR="00442498" w:rsidRPr="007023F1" w:rsidRDefault="00442498" w:rsidP="00442498"/>
    <w:p w14:paraId="5D659A24" w14:textId="05293DF5" w:rsidR="00245929" w:rsidRPr="007023F1" w:rsidRDefault="00245929" w:rsidP="00245929">
      <w:r w:rsidRPr="00F526C7">
        <w:t xml:space="preserve">Izgled obrazca za elektronički oblik </w:t>
      </w:r>
      <w:r w:rsidRPr="00442498">
        <w:t xml:space="preserve">Svjedodžbi za upravljanje rekreacijskim plovilom i Međunarodnih svjedodžbbi za upravljanje rekreacijskim plovilom  </w:t>
      </w:r>
    </w:p>
    <w:p w14:paraId="046DAAC1" w14:textId="77777777" w:rsidR="00FA620B" w:rsidRDefault="00FA620B" w:rsidP="00442498">
      <w:pPr>
        <w:spacing w:after="240"/>
        <w:ind w:right="-51"/>
        <w:rPr>
          <w:sz w:val="22"/>
          <w:szCs w:val="22"/>
        </w:rPr>
      </w:pPr>
    </w:p>
    <w:p w14:paraId="327F00F8" w14:textId="1B9AB043" w:rsidR="00442498" w:rsidRPr="007023F1" w:rsidRDefault="00FA620B" w:rsidP="00442498">
      <w:pPr>
        <w:spacing w:after="240"/>
        <w:ind w:right="-51"/>
        <w:rPr>
          <w:sz w:val="22"/>
          <w:szCs w:val="22"/>
        </w:rPr>
      </w:pPr>
      <w:r w:rsidRPr="00FA620B">
        <w:rPr>
          <w:sz w:val="22"/>
          <w:szCs w:val="22"/>
        </w:rPr>
        <w:t>(prednja strana)</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1630"/>
      </w:tblGrid>
      <w:tr w:rsidR="00442498" w:rsidRPr="007023F1" w14:paraId="60A1F85B" w14:textId="77777777" w:rsidTr="008516F2">
        <w:trPr>
          <w:trHeight w:val="95"/>
          <w:jc w:val="center"/>
        </w:trPr>
        <w:tc>
          <w:tcPr>
            <w:tcW w:w="4199" w:type="dxa"/>
            <w:shd w:val="clear" w:color="auto" w:fill="auto"/>
          </w:tcPr>
          <w:p w14:paraId="4D54EA02" w14:textId="048C32EF" w:rsidR="00442498" w:rsidRPr="007023F1" w:rsidRDefault="00FA620B" w:rsidP="005E226F">
            <w:pPr>
              <w:spacing w:after="0"/>
              <w:ind w:right="-51"/>
              <w:rPr>
                <w:b/>
                <w:sz w:val="18"/>
                <w:szCs w:val="18"/>
              </w:rPr>
            </w:pPr>
            <w:r w:rsidRPr="00900D79">
              <w:rPr>
                <w:noProof/>
                <w:sz w:val="18"/>
                <w:szCs w:val="18"/>
                <w:lang w:val="en-GB" w:eastAsia="en-GB"/>
              </w:rPr>
              <mc:AlternateContent>
                <mc:Choice Requires="wps">
                  <w:drawing>
                    <wp:anchor distT="45720" distB="45720" distL="114300" distR="114300" simplePos="0" relativeHeight="251710464" behindDoc="0" locked="0" layoutInCell="1" allowOverlap="1" wp14:anchorId="6058A99C" wp14:editId="505F7F40">
                      <wp:simplePos x="0" y="0"/>
                      <wp:positionH relativeFrom="column">
                        <wp:posOffset>2442112</wp:posOffset>
                      </wp:positionH>
                      <wp:positionV relativeFrom="paragraph">
                        <wp:posOffset>78789</wp:posOffset>
                      </wp:positionV>
                      <wp:extent cx="624840" cy="437515"/>
                      <wp:effectExtent l="57150" t="0" r="60960" b="114935"/>
                      <wp:wrapNone/>
                      <wp:docPr id="28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37515"/>
                              </a:xfrm>
                              <a:prstGeom prst="rect">
                                <a:avLst/>
                              </a:prstGeom>
                              <a:solidFill>
                                <a:schemeClr val="bg1">
                                  <a:lumMod val="95000"/>
                                </a:schemeClr>
                              </a:solidFill>
                              <a:ln w="9525">
                                <a:noFill/>
                                <a:miter lim="800000"/>
                                <a:headEnd/>
                                <a:tailEnd/>
                              </a:ln>
                              <a:effectLst>
                                <a:outerShdw blurRad="50800" dist="50800" dir="5400000" algn="ctr" rotWithShape="0">
                                  <a:schemeClr val="bg1">
                                    <a:lumMod val="95000"/>
                                  </a:schemeClr>
                                </a:outerShdw>
                              </a:effectLst>
                            </wps:spPr>
                            <wps:txbx>
                              <w:txbxContent>
                                <w:p w14:paraId="6236D964" w14:textId="6CC27BD9" w:rsidR="002E2AA2" w:rsidRPr="008516F2" w:rsidRDefault="002E2AA2" w:rsidP="008516F2">
                                  <w:pPr>
                                    <w:jc w:val="center"/>
                                    <w:rPr>
                                      <w:rFonts w:asciiTheme="minorHAnsi" w:hAnsiTheme="minorHAnsi" w:cstheme="minorHAnsi"/>
                                      <w:sz w:val="56"/>
                                      <w:szCs w:val="56"/>
                                    </w:rPr>
                                  </w:pPr>
                                  <w:r w:rsidRPr="008516F2">
                                    <w:rPr>
                                      <w:rFonts w:asciiTheme="minorHAnsi" w:hAnsiTheme="minorHAnsi" w:cstheme="minorHAnsi"/>
                                      <w:sz w:val="56"/>
                                      <w:szCs w:val="56"/>
                                    </w:rPr>
                                    <w:t>HR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58A99C" id="_x0000_s1028" type="#_x0000_t202" style="position:absolute;left:0;text-align:left;margin-left:192.3pt;margin-top:6.2pt;width:49.2pt;height:34.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" fillcolor="#f2f2f2 [3052]" stroked="f">
                      <v:shadow on="t" color="#f2f2f2 [3052]" offset="0,4pt"/>
                      <v:textbox>
                        <w:txbxContent>
                          <w:p w14:paraId="6236D964" w14:textId="6CC27BD9" w:rsidR="002E2AA2" w:rsidRPr="008516F2" w:rsidRDefault="002E2AA2" w:rsidP="008516F2">
                            <w:pPr>
                              <w:jc w:val="center"/>
                              <w:rPr>
                                <w:rFonts w:asciiTheme="minorHAnsi" w:hAnsiTheme="minorHAnsi" w:cstheme="minorHAnsi"/>
                                <w:sz w:val="56"/>
                                <w:szCs w:val="56"/>
                              </w:rPr>
                            </w:pPr>
                            <w:r w:rsidRPr="008516F2">
                              <w:rPr>
                                <w:rFonts w:asciiTheme="minorHAnsi" w:hAnsiTheme="minorHAnsi" w:cstheme="minorHAnsi"/>
                                <w:sz w:val="56"/>
                                <w:szCs w:val="56"/>
                              </w:rPr>
                              <w:t>HR</w:t>
                            </w:r>
                          </w:p>
                        </w:txbxContent>
                      </v:textbox>
                    </v:shape>
                  </w:pict>
                </mc:Fallback>
              </mc:AlternateContent>
            </w:r>
            <w:r w:rsidR="00900D79" w:rsidRPr="00900D79">
              <w:rPr>
                <w:noProof/>
                <w:sz w:val="22"/>
                <w:szCs w:val="22"/>
                <w:lang w:val="en-GB" w:eastAsia="en-GB"/>
              </w:rPr>
              <mc:AlternateContent>
                <mc:Choice Requires="wps">
                  <w:drawing>
                    <wp:anchor distT="0" distB="0" distL="114300" distR="114300" simplePos="0" relativeHeight="251706368" behindDoc="1" locked="0" layoutInCell="1" allowOverlap="1" wp14:anchorId="4334F0F2" wp14:editId="71D5D105">
                      <wp:simplePos x="0" y="0"/>
                      <wp:positionH relativeFrom="column">
                        <wp:posOffset>0</wp:posOffset>
                      </wp:positionH>
                      <wp:positionV relativeFrom="paragraph">
                        <wp:posOffset>3175</wp:posOffset>
                      </wp:positionV>
                      <wp:extent cx="4071668" cy="2846717"/>
                      <wp:effectExtent l="0" t="0" r="24130" b="10795"/>
                      <wp:wrapNone/>
                      <wp:docPr id="28703" name="Zaobljeni pravokutnik 13"/>
                      <wp:cNvGraphicFramePr/>
                      <a:graphic xmlns:a="http://schemas.openxmlformats.org/drawingml/2006/main">
                        <a:graphicData uri="http://schemas.microsoft.com/office/word/2010/wordprocessingShape">
                          <wps:wsp>
                            <wps:cNvSpPr/>
                            <wps:spPr>
                              <a:xfrm>
                                <a:off x="0" y="0"/>
                                <a:ext cx="4071668" cy="2846717"/>
                              </a:xfrm>
                              <a:prstGeom prst="roundRect">
                                <a:avLst/>
                              </a:prstGeom>
                              <a:solidFill>
                                <a:sysClr val="window" lastClr="FFFFFF">
                                  <a:lumMod val="95000"/>
                                </a:sysClr>
                              </a:solidFill>
                              <a:ln w="6350" cap="flat" cmpd="sng" algn="ctr">
                                <a:solidFill>
                                  <a:sysClr val="windowText" lastClr="000000"/>
                                </a:solidFill>
                                <a:prstDash val="solid"/>
                                <a:miter lim="800000"/>
                              </a:ln>
                              <a:effectLst/>
                            </wps:spPr>
                            <wps:txbx>
                              <w:txbxContent>
                                <w:p w14:paraId="1AA7EC5F" w14:textId="77777777" w:rsidR="002E2AA2" w:rsidRDefault="002E2AA2" w:rsidP="00900D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34F0F2" id="_x0000_s1029" style="position:absolute;left:0;text-align:left;margin-left:0;margin-top:.25pt;width:320.6pt;height:224.1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" fillcolor="#f2f2f2" strokecolor="windowText" strokeweight=".5pt">
                      <v:stroke joinstyle="miter"/>
                      <v:textbox>
                        <w:txbxContent>
                          <w:p w14:paraId="1AA7EC5F" w14:textId="77777777" w:rsidR="002E2AA2" w:rsidRDefault="002E2AA2" w:rsidP="00900D79">
                            <w:pPr>
                              <w:jc w:val="center"/>
                            </w:pPr>
                          </w:p>
                        </w:txbxContent>
                      </v:textbox>
                    </v:roundrect>
                  </w:pict>
                </mc:Fallback>
              </mc:AlternateContent>
            </w:r>
          </w:p>
        </w:tc>
        <w:tc>
          <w:tcPr>
            <w:tcW w:w="1630" w:type="dxa"/>
            <w:shd w:val="clear" w:color="auto" w:fill="auto"/>
          </w:tcPr>
          <w:p w14:paraId="4DA2263E" w14:textId="58608692" w:rsidR="00442498" w:rsidRPr="007023F1" w:rsidRDefault="00900D79" w:rsidP="005E226F">
            <w:pPr>
              <w:spacing w:after="240"/>
              <w:ind w:right="-51"/>
              <w:rPr>
                <w:sz w:val="18"/>
                <w:szCs w:val="18"/>
              </w:rPr>
            </w:pPr>
            <w:r w:rsidRPr="00900D79">
              <w:rPr>
                <w:noProof/>
                <w:sz w:val="18"/>
                <w:szCs w:val="18"/>
                <w:lang w:val="en-GB" w:eastAsia="en-GB"/>
              </w:rPr>
              <mc:AlternateContent>
                <mc:Choice Requires="wps">
                  <w:drawing>
                    <wp:anchor distT="45720" distB="45720" distL="114300" distR="114300" simplePos="0" relativeHeight="251704320" behindDoc="0" locked="0" layoutInCell="1" allowOverlap="1" wp14:anchorId="4761FD59" wp14:editId="0DE6B07A">
                      <wp:simplePos x="0" y="0"/>
                      <wp:positionH relativeFrom="column">
                        <wp:posOffset>-2412316</wp:posOffset>
                      </wp:positionH>
                      <wp:positionV relativeFrom="paragraph">
                        <wp:posOffset>68629</wp:posOffset>
                      </wp:positionV>
                      <wp:extent cx="3516923" cy="2688248"/>
                      <wp:effectExtent l="0" t="0" r="7620" b="0"/>
                      <wp:wrapNone/>
                      <wp:docPr id="28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23" cy="2688248"/>
                              </a:xfrm>
                              <a:prstGeom prst="rect">
                                <a:avLst/>
                              </a:prstGeom>
                              <a:solidFill>
                                <a:sysClr val="window" lastClr="FFFFFF">
                                  <a:lumMod val="95000"/>
                                </a:sysClr>
                              </a:solidFill>
                              <a:ln w="9525">
                                <a:noFill/>
                                <a:miter lim="800000"/>
                                <a:headEnd/>
                                <a:tailEnd/>
                              </a:ln>
                              <a:effectLst>
                                <a:softEdge rad="0"/>
                              </a:effectLst>
                            </wps:spPr>
                            <wps:txbx>
                              <w:txbxContent>
                                <w:p w14:paraId="23427C40" w14:textId="48A57406" w:rsidR="002E2AA2" w:rsidRDefault="002E2AA2" w:rsidP="00900D79">
                                  <w:pPr>
                                    <w:spacing w:after="0" w:line="240" w:lineRule="auto"/>
                                    <w:rPr>
                                      <w:sz w:val="18"/>
                                      <w:szCs w:val="18"/>
                                    </w:rPr>
                                  </w:pPr>
                                  <w:r w:rsidRPr="00F526C7">
                                    <w:rPr>
                                      <w:b/>
                                      <w:sz w:val="18"/>
                                      <w:szCs w:val="18"/>
                                    </w:rPr>
                                    <w:t>Republika Hrvatska</w:t>
                                  </w:r>
                                  <w:r w:rsidRPr="00900D79">
                                    <w:rPr>
                                      <w:sz w:val="18"/>
                                      <w:szCs w:val="18"/>
                                    </w:rPr>
                                    <w:t xml:space="preserve"> </w:t>
                                  </w:r>
                                  <w:r w:rsidRPr="002B5649">
                                    <w:rPr>
                                      <w:sz w:val="18"/>
                                      <w:szCs w:val="18"/>
                                    </w:rPr>
                                    <w:t>Republic of Croatia</w:t>
                                  </w:r>
                                </w:p>
                                <w:p w14:paraId="562106EF" w14:textId="1BD6F99A" w:rsidR="002E2AA2" w:rsidRDefault="002E2AA2" w:rsidP="00900D79">
                                  <w:pPr>
                                    <w:spacing w:after="0" w:line="240" w:lineRule="auto"/>
                                    <w:ind w:right="-51"/>
                                    <w:rPr>
                                      <w:b/>
                                      <w:sz w:val="18"/>
                                      <w:szCs w:val="18"/>
                                    </w:rPr>
                                  </w:pPr>
                                </w:p>
                                <w:p w14:paraId="70B1A8CB" w14:textId="7ED24123" w:rsidR="002E2AA2" w:rsidRDefault="002E2AA2" w:rsidP="00900D79">
                                  <w:pPr>
                                    <w:spacing w:after="0" w:line="240" w:lineRule="auto"/>
                                    <w:rPr>
                                      <w:sz w:val="18"/>
                                      <w:szCs w:val="18"/>
                                    </w:rPr>
                                  </w:pPr>
                                  <w:r w:rsidRPr="00900D79">
                                    <w:rPr>
                                      <w:sz w:val="18"/>
                                      <w:szCs w:val="18"/>
                                    </w:rPr>
                                    <w:t>[MEĐUNARODNA] SVJEDODŽBA ZA</w:t>
                                  </w:r>
                                </w:p>
                                <w:p w14:paraId="66EBC045" w14:textId="67D6E907" w:rsidR="002E2AA2" w:rsidRPr="00900D79" w:rsidRDefault="002E2AA2" w:rsidP="00900D79">
                                  <w:pPr>
                                    <w:spacing w:after="0" w:line="240" w:lineRule="auto"/>
                                    <w:rPr>
                                      <w:sz w:val="18"/>
                                      <w:szCs w:val="18"/>
                                    </w:rPr>
                                  </w:pPr>
                                  <w:r w:rsidRPr="00900D79">
                                    <w:rPr>
                                      <w:sz w:val="18"/>
                                      <w:szCs w:val="18"/>
                                    </w:rPr>
                                    <w:t xml:space="preserve">UPRAVLJANJE REKREACIJSKIM PLOVILOM </w:t>
                                  </w:r>
                                </w:p>
                                <w:p w14:paraId="3ED02F06" w14:textId="3209B0CF" w:rsidR="002E2AA2" w:rsidRDefault="002E2AA2" w:rsidP="008516F2">
                                  <w:pPr>
                                    <w:spacing w:after="60" w:line="240" w:lineRule="auto"/>
                                    <w:rPr>
                                      <w:sz w:val="18"/>
                                      <w:szCs w:val="18"/>
                                    </w:rPr>
                                  </w:pPr>
                                  <w:r w:rsidRPr="00900D79">
                                    <w:rPr>
                                      <w:sz w:val="18"/>
                                      <w:szCs w:val="18"/>
                                    </w:rPr>
                                    <w:t>[Rezolucija Br. 40 UN/ECE RS PUV]</w:t>
                                  </w:r>
                                  <w:r w:rsidRPr="00900D79" w:rsidDel="00900D79">
                                    <w:rPr>
                                      <w:sz w:val="18"/>
                                      <w:szCs w:val="18"/>
                                    </w:rPr>
                                    <w:t xml:space="preserve"> </w:t>
                                  </w:r>
                                </w:p>
                                <w:p w14:paraId="3ED97FFC" w14:textId="6F41E3D8"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 Prezime nositelja </w:t>
                                  </w:r>
                                </w:p>
                                <w:p w14:paraId="390FC1A9" w14:textId="4DCED4FF"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2. Ime nositelja </w:t>
                                  </w:r>
                                </w:p>
                                <w:p w14:paraId="2C854571" w14:textId="12CE1A79"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3. Datum i mjesto rođenja </w:t>
                                  </w:r>
                                </w:p>
                                <w:p w14:paraId="0FC5B9C0" w14:textId="07DA53A6"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4. Datum izdavanja </w:t>
                                  </w:r>
                                </w:p>
                                <w:p w14:paraId="2F73A8FB" w14:textId="5DC7C9EA" w:rsidR="002E2AA2" w:rsidRPr="002B5649" w:rsidRDefault="002E2AA2">
                                  <w:pPr>
                                    <w:spacing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2B5649">
                                    <w:rPr>
                                      <w:sz w:val="16"/>
                                      <w:szCs w:val="16"/>
                                      <w14:shadow w14:blurRad="50800" w14:dist="50800" w14:dir="5400000" w14:sx="0" w14:sy="0" w14:kx="0" w14:ky="0" w14:algn="ctr">
                                        <w14:schemeClr w14:val="tx1"/>
                                      </w14:shadow>
                                    </w:rPr>
                                    <w:t xml:space="preserve"> </w:t>
                                  </w:r>
                                </w:p>
                                <w:p w14:paraId="774E3610" w14:textId="549A0234" w:rsidR="002E2AA2" w:rsidRPr="002B5649" w:rsidRDefault="002E2AA2">
                                  <w:pPr>
                                    <w:spacing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7. Potpis nositelja </w:t>
                                  </w:r>
                                </w:p>
                                <w:p w14:paraId="0E7D048C" w14:textId="335369D2"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8. Adresa nositelja </w:t>
                                  </w:r>
                                </w:p>
                                <w:p w14:paraId="6D24154C" w14:textId="220F6A78"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9. Nacionalnost nositelja </w:t>
                                  </w:r>
                                </w:p>
                                <w:p w14:paraId="1C51E56B" w14:textId="390F8B43"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2B5649">
                                    <w:rPr>
                                      <w:sz w:val="16"/>
                                      <w:szCs w:val="16"/>
                                      <w14:shadow w14:blurRad="50800" w14:dist="50800" w14:dir="5400000" w14:sx="0" w14:sy="0" w14:kx="0" w14:ky="0" w14:algn="ctr">
                                        <w14:schemeClr w14:val="tx1"/>
                                      </w14:shadow>
                                    </w:rPr>
                                    <w:t>jedi za</w:t>
                                  </w:r>
                                </w:p>
                                <w:p w14:paraId="67F96CE6" w14:textId="7F92A05D"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11. Rekreacijsko plovilo ne prelazi </w:t>
                                  </w:r>
                                </w:p>
                                <w:p w14:paraId="60D7FFD7" w14:textId="371EFA1C"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12. Vrijedi do</w:t>
                                  </w:r>
                                </w:p>
                                <w:p w14:paraId="597EBBB0" w14:textId="3A6DD46C" w:rsidR="002E2AA2" w:rsidRPr="008516F2" w:rsidRDefault="002E2AA2" w:rsidP="008516F2">
                                  <w:pPr>
                                    <w:spacing w:after="0" w:line="240" w:lineRule="auto"/>
                                    <w:rPr>
                                      <w:sz w:val="20"/>
                                      <w:szCs w:val="20"/>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13. Izdano od</w:t>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sidRPr="008516F2">
                                    <w:rPr>
                                      <w:sz w:val="20"/>
                                      <w:szCs w:val="20"/>
                                      <w14:shadow w14:blurRad="50800" w14:dist="50800" w14:dir="5400000" w14:sx="0" w14:sy="0" w14:kx="0" w14:ky="0" w14:algn="ctr">
                                        <w14:schemeClr w14:val="tx1"/>
                                      </w14:shadow>
                                    </w:rPr>
                                    <w:t>2D crtični kod</w:t>
                                  </w:r>
                                </w:p>
                                <w:p w14:paraId="6DF32DF2" w14:textId="227AFB51"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14. Odobreno od</w:t>
                                  </w:r>
                                </w:p>
                                <w:p w14:paraId="2536830B" w14:textId="63082239"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15. Posebni uvjeti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1FD59" id="_x0000_s1030" type="#_x0000_t202" style="position:absolute;left:0;text-align:left;margin-left:-189.95pt;margin-top:5.4pt;width:276.9pt;height:211.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" fillcolor="#f2f2f2" stroked="f">
                      <v:textbox>
                        <w:txbxContent>
                          <w:p w14:paraId="23427C40" w14:textId="48A57406" w:rsidR="002E2AA2" w:rsidRDefault="002E2AA2" w:rsidP="00900D79">
                            <w:pPr>
                              <w:spacing w:after="0" w:line="240" w:lineRule="auto"/>
                              <w:rPr>
                                <w:sz w:val="18"/>
                                <w:szCs w:val="18"/>
                              </w:rPr>
                            </w:pPr>
                            <w:r w:rsidRPr="00F526C7">
                              <w:rPr>
                                <w:b/>
                                <w:sz w:val="18"/>
                                <w:szCs w:val="18"/>
                              </w:rPr>
                              <w:t>Republika Hrvatska</w:t>
                            </w:r>
                            <w:r w:rsidRPr="00900D79">
                              <w:rPr>
                                <w:sz w:val="18"/>
                                <w:szCs w:val="18"/>
                              </w:rPr>
                              <w:t xml:space="preserve"> </w:t>
                            </w:r>
                            <w:r w:rsidRPr="002B5649">
                              <w:rPr>
                                <w:sz w:val="18"/>
                                <w:szCs w:val="18"/>
                              </w:rPr>
                              <w:t>Republic of Croatia</w:t>
                            </w:r>
                          </w:p>
                          <w:p w14:paraId="562106EF" w14:textId="1BD6F99A" w:rsidR="002E2AA2" w:rsidRDefault="002E2AA2" w:rsidP="00900D79">
                            <w:pPr>
                              <w:spacing w:after="0" w:line="240" w:lineRule="auto"/>
                              <w:ind w:right="-51"/>
                              <w:rPr>
                                <w:b/>
                                <w:sz w:val="18"/>
                                <w:szCs w:val="18"/>
                              </w:rPr>
                            </w:pPr>
                          </w:p>
                          <w:p w14:paraId="70B1A8CB" w14:textId="7ED24123" w:rsidR="002E2AA2" w:rsidRDefault="002E2AA2" w:rsidP="00900D79">
                            <w:pPr>
                              <w:spacing w:after="0" w:line="240" w:lineRule="auto"/>
                              <w:rPr>
                                <w:sz w:val="18"/>
                                <w:szCs w:val="18"/>
                              </w:rPr>
                            </w:pPr>
                            <w:r w:rsidRPr="00900D79">
                              <w:rPr>
                                <w:sz w:val="18"/>
                                <w:szCs w:val="18"/>
                              </w:rPr>
                              <w:t>[MEĐUNARODNA] SVJEDODŽBA ZA</w:t>
                            </w:r>
                          </w:p>
                          <w:p w14:paraId="66EBC045" w14:textId="67D6E907" w:rsidR="002E2AA2" w:rsidRPr="00900D79" w:rsidRDefault="002E2AA2" w:rsidP="00900D79">
                            <w:pPr>
                              <w:spacing w:after="0" w:line="240" w:lineRule="auto"/>
                              <w:rPr>
                                <w:sz w:val="18"/>
                                <w:szCs w:val="18"/>
                              </w:rPr>
                            </w:pPr>
                            <w:r w:rsidRPr="00900D79">
                              <w:rPr>
                                <w:sz w:val="18"/>
                                <w:szCs w:val="18"/>
                              </w:rPr>
                              <w:t xml:space="preserve">UPRAVLJANJE REKREACIJSKIM PLOVILOM </w:t>
                            </w:r>
                          </w:p>
                          <w:p w14:paraId="3ED02F06" w14:textId="3209B0CF" w:rsidR="002E2AA2" w:rsidRDefault="002E2AA2" w:rsidP="008516F2">
                            <w:pPr>
                              <w:spacing w:after="60" w:line="240" w:lineRule="auto"/>
                              <w:rPr>
                                <w:sz w:val="18"/>
                                <w:szCs w:val="18"/>
                              </w:rPr>
                            </w:pPr>
                            <w:r w:rsidRPr="00900D79">
                              <w:rPr>
                                <w:sz w:val="18"/>
                                <w:szCs w:val="18"/>
                              </w:rPr>
                              <w:t>[Rezolucija Br. 40 UN/ECE RS PUV]</w:t>
                            </w:r>
                            <w:r w:rsidRPr="00900D79" w:rsidDel="00900D79">
                              <w:rPr>
                                <w:sz w:val="18"/>
                                <w:szCs w:val="18"/>
                              </w:rPr>
                              <w:t xml:space="preserve"> </w:t>
                            </w:r>
                          </w:p>
                          <w:p w14:paraId="3ED97FFC" w14:textId="6F41E3D8"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 Prezime nositelja </w:t>
                            </w:r>
                          </w:p>
                          <w:p w14:paraId="390FC1A9" w14:textId="4DCED4FF"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2. Ime nositelja </w:t>
                            </w:r>
                          </w:p>
                          <w:p w14:paraId="2C854571" w14:textId="12CE1A79"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3. Datum i mjesto rođenja </w:t>
                            </w:r>
                          </w:p>
                          <w:p w14:paraId="0FC5B9C0" w14:textId="07DA53A6"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4. Datum izdavanja </w:t>
                            </w:r>
                          </w:p>
                          <w:p w14:paraId="2F73A8FB" w14:textId="5DC7C9EA" w:rsidR="002E2AA2" w:rsidRPr="002B5649" w:rsidRDefault="002E2AA2">
                            <w:pPr>
                              <w:spacing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2B5649">
                              <w:rPr>
                                <w:sz w:val="16"/>
                                <w:szCs w:val="16"/>
                                <w14:shadow w14:blurRad="50800" w14:dist="50800" w14:dir="5400000" w14:sx="0" w14:sy="0" w14:kx="0" w14:ky="0" w14:algn="ctr">
                                  <w14:schemeClr w14:val="tx1"/>
                                </w14:shadow>
                              </w:rPr>
                              <w:t xml:space="preserve"> </w:t>
                            </w:r>
                          </w:p>
                          <w:p w14:paraId="774E3610" w14:textId="549A0234" w:rsidR="002E2AA2" w:rsidRPr="002B5649" w:rsidRDefault="002E2AA2">
                            <w:pPr>
                              <w:spacing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7. Potpis nositelja </w:t>
                            </w:r>
                          </w:p>
                          <w:p w14:paraId="0E7D048C" w14:textId="335369D2"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8. Adresa nositelja </w:t>
                            </w:r>
                          </w:p>
                          <w:p w14:paraId="6D24154C" w14:textId="220F6A78"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9. Nacionalnost nositelja </w:t>
                            </w:r>
                          </w:p>
                          <w:p w14:paraId="1C51E56B" w14:textId="390F8B43"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2B5649">
                              <w:rPr>
                                <w:sz w:val="16"/>
                                <w:szCs w:val="16"/>
                                <w14:shadow w14:blurRad="50800" w14:dist="50800" w14:dir="5400000" w14:sx="0" w14:sy="0" w14:kx="0" w14:ky="0" w14:algn="ctr">
                                  <w14:schemeClr w14:val="tx1"/>
                                </w14:shadow>
                              </w:rPr>
                              <w:t>jedi za</w:t>
                            </w:r>
                          </w:p>
                          <w:p w14:paraId="67F96CE6" w14:textId="7F92A05D"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11. Rekreacijsko plovilo ne prelazi </w:t>
                            </w:r>
                          </w:p>
                          <w:p w14:paraId="60D7FFD7" w14:textId="371EFA1C"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12. Vrijedi do</w:t>
                            </w:r>
                          </w:p>
                          <w:p w14:paraId="597EBBB0" w14:textId="3A6DD46C" w:rsidR="002E2AA2" w:rsidRPr="008516F2" w:rsidRDefault="002E2AA2" w:rsidP="008516F2">
                            <w:pPr>
                              <w:spacing w:after="0" w:line="240" w:lineRule="auto"/>
                              <w:rPr>
                                <w:sz w:val="20"/>
                                <w:szCs w:val="20"/>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13. Izdano od</w:t>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Pr>
                                <w:sz w:val="16"/>
                                <w:szCs w:val="16"/>
                                <w14:shadow w14:blurRad="50800" w14:dist="50800" w14:dir="5400000" w14:sx="0" w14:sy="0" w14:kx="0" w14:ky="0" w14:algn="ctr">
                                  <w14:schemeClr w14:val="tx1"/>
                                </w14:shadow>
                              </w:rPr>
                              <w:tab/>
                            </w:r>
                            <w:r w:rsidRPr="008516F2">
                              <w:rPr>
                                <w:sz w:val="20"/>
                                <w:szCs w:val="20"/>
                                <w14:shadow w14:blurRad="50800" w14:dist="50800" w14:dir="5400000" w14:sx="0" w14:sy="0" w14:kx="0" w14:ky="0" w14:algn="ctr">
                                  <w14:schemeClr w14:val="tx1"/>
                                </w14:shadow>
                              </w:rPr>
                              <w:t>2D crtični kod</w:t>
                            </w:r>
                          </w:p>
                          <w:p w14:paraId="6DF32DF2" w14:textId="227AFB51"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14. Odobreno od</w:t>
                            </w:r>
                          </w:p>
                          <w:p w14:paraId="2536830B" w14:textId="63082239"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15. Posebni uvjeti</w:t>
                            </w:r>
                          </w:p>
                        </w:txbxContent>
                      </v:textbox>
                    </v:shape>
                  </w:pict>
                </mc:Fallback>
              </mc:AlternateContent>
            </w:r>
          </w:p>
        </w:tc>
      </w:tr>
    </w:tbl>
    <w:p w14:paraId="4A34201D" w14:textId="73B6B2C9" w:rsidR="00245929" w:rsidRPr="00F526C7" w:rsidRDefault="00FA620B" w:rsidP="00245929">
      <w:pPr>
        <w:spacing w:after="240"/>
        <w:ind w:right="-51"/>
        <w:rPr>
          <w:sz w:val="22"/>
          <w:szCs w:val="22"/>
        </w:rPr>
      </w:pPr>
      <w:r w:rsidRPr="00FA620B">
        <w:rPr>
          <w:noProof/>
          <w:lang w:val="en-GB" w:eastAsia="en-GB"/>
        </w:rPr>
        <w:drawing>
          <wp:anchor distT="0" distB="0" distL="114300" distR="114300" simplePos="0" relativeHeight="251711488" behindDoc="0" locked="0" layoutInCell="1" allowOverlap="1" wp14:anchorId="312C6A31" wp14:editId="03AAA665">
            <wp:simplePos x="0" y="0"/>
            <wp:positionH relativeFrom="column">
              <wp:posOffset>4250934</wp:posOffset>
            </wp:positionH>
            <wp:positionV relativeFrom="page">
              <wp:posOffset>2992316</wp:posOffset>
            </wp:positionV>
            <wp:extent cx="703580" cy="476885"/>
            <wp:effectExtent l="0" t="0" r="1270" b="0"/>
            <wp:wrapNone/>
            <wp:docPr id="28707" name="Picture 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3580" cy="476885"/>
                    </a:xfrm>
                    <a:prstGeom prst="rect">
                      <a:avLst/>
                    </a:prstGeom>
                    <a:noFill/>
                    <a:ln>
                      <a:noFill/>
                    </a:ln>
                  </pic:spPr>
                </pic:pic>
              </a:graphicData>
            </a:graphic>
          </wp:anchor>
        </w:drawing>
      </w:r>
    </w:p>
    <w:p w14:paraId="44960878" w14:textId="396595A9" w:rsidR="00900D79" w:rsidRDefault="00900D79" w:rsidP="00442498">
      <w:pPr>
        <w:spacing w:before="240"/>
        <w:ind w:right="-51"/>
        <w:rPr>
          <w:sz w:val="22"/>
          <w:szCs w:val="22"/>
        </w:rPr>
      </w:pPr>
    </w:p>
    <w:p w14:paraId="4ACFB5B7" w14:textId="0569D964" w:rsidR="00900D79" w:rsidRDefault="00900D79" w:rsidP="00442498">
      <w:pPr>
        <w:spacing w:before="240"/>
        <w:ind w:right="-51"/>
        <w:rPr>
          <w:sz w:val="22"/>
          <w:szCs w:val="22"/>
        </w:rPr>
      </w:pPr>
      <w:r w:rsidRPr="00900D79">
        <w:rPr>
          <w:noProof/>
          <w:sz w:val="18"/>
          <w:szCs w:val="18"/>
          <w:lang w:val="en-GB" w:eastAsia="en-GB"/>
        </w:rPr>
        <mc:AlternateContent>
          <mc:Choice Requires="wps">
            <w:drawing>
              <wp:anchor distT="45720" distB="45720" distL="114300" distR="114300" simplePos="0" relativeHeight="251708416" behindDoc="0" locked="0" layoutInCell="1" allowOverlap="1" wp14:anchorId="7D61531E" wp14:editId="2DDDC298">
                <wp:simplePos x="0" y="0"/>
                <wp:positionH relativeFrom="column">
                  <wp:posOffset>4101758</wp:posOffset>
                </wp:positionH>
                <wp:positionV relativeFrom="paragraph">
                  <wp:posOffset>89535</wp:posOffset>
                </wp:positionV>
                <wp:extent cx="906145" cy="1031240"/>
                <wp:effectExtent l="0" t="0" r="27305" b="16510"/>
                <wp:wrapSquare wrapText="bothSides"/>
                <wp:docPr id="28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1031240"/>
                        </a:xfrm>
                        <a:prstGeom prst="rect">
                          <a:avLst/>
                        </a:prstGeom>
                        <a:solidFill>
                          <a:srgbClr val="FFFFFF"/>
                        </a:solidFill>
                        <a:ln w="9525">
                          <a:solidFill>
                            <a:srgbClr val="000000"/>
                          </a:solidFill>
                          <a:miter lim="800000"/>
                          <a:headEnd/>
                          <a:tailEnd/>
                        </a:ln>
                      </wps:spPr>
                      <wps:txbx>
                        <w:txbxContent>
                          <w:p w14:paraId="6285EC76" w14:textId="7B84B9ED" w:rsidR="002E2AA2" w:rsidRPr="008516F2" w:rsidRDefault="002E2AA2" w:rsidP="008516F2">
                            <w:pPr>
                              <w:jc w:val="center"/>
                              <w:rPr>
                                <w:sz w:val="16"/>
                                <w:szCs w:val="16"/>
                              </w:rPr>
                            </w:pPr>
                            <w:r>
                              <w:rPr>
                                <w:sz w:val="16"/>
                                <w:szCs w:val="16"/>
                              </w:rPr>
                              <w:t>6. Fotografija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1531E" id="_x0000_s1031" type="#_x0000_t202" style="position:absolute;left:0;text-align:left;margin-left:322.95pt;margin-top:7.05pt;width:71.35pt;height:81.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">
                <v:textbox>
                  <w:txbxContent>
                    <w:p w14:paraId="6285EC76" w14:textId="7B84B9ED" w:rsidR="002E2AA2" w:rsidRPr="008516F2" w:rsidRDefault="002E2AA2" w:rsidP="008516F2">
                      <w:pPr>
                        <w:jc w:val="center"/>
                        <w:rPr>
                          <w:sz w:val="16"/>
                          <w:szCs w:val="16"/>
                        </w:rPr>
                      </w:pPr>
                      <w:r>
                        <w:rPr>
                          <w:sz w:val="16"/>
                          <w:szCs w:val="16"/>
                        </w:rPr>
                        <w:t>6. Fotografija</w:t>
                      </w:r>
                    </w:p>
                  </w:txbxContent>
                </v:textbox>
                <w10:wrap type="square"/>
              </v:shape>
            </w:pict>
          </mc:Fallback>
        </mc:AlternateContent>
      </w:r>
    </w:p>
    <w:p w14:paraId="1D7B0A52" w14:textId="2DB8301B" w:rsidR="00900D79" w:rsidRDefault="00900D79" w:rsidP="00442498">
      <w:pPr>
        <w:spacing w:before="240"/>
        <w:ind w:right="-51"/>
        <w:rPr>
          <w:sz w:val="22"/>
          <w:szCs w:val="22"/>
        </w:rPr>
      </w:pPr>
    </w:p>
    <w:p w14:paraId="1447A14A" w14:textId="36263867" w:rsidR="00900D79" w:rsidRDefault="00900D79" w:rsidP="00442498">
      <w:pPr>
        <w:spacing w:before="240"/>
        <w:ind w:right="-51"/>
        <w:rPr>
          <w:sz w:val="22"/>
          <w:szCs w:val="22"/>
        </w:rPr>
      </w:pPr>
    </w:p>
    <w:p w14:paraId="1B0361E3" w14:textId="481EBEE1" w:rsidR="00900D79" w:rsidRDefault="00900D79" w:rsidP="00442498">
      <w:pPr>
        <w:spacing w:before="240"/>
        <w:ind w:right="-51"/>
        <w:rPr>
          <w:sz w:val="22"/>
          <w:szCs w:val="22"/>
        </w:rPr>
      </w:pPr>
    </w:p>
    <w:p w14:paraId="44BE2E35" w14:textId="77777777" w:rsidR="00FA620B" w:rsidRDefault="00FA620B" w:rsidP="00442498">
      <w:pPr>
        <w:spacing w:before="240"/>
        <w:ind w:right="-51"/>
        <w:rPr>
          <w:sz w:val="22"/>
          <w:szCs w:val="22"/>
        </w:rPr>
      </w:pPr>
    </w:p>
    <w:p w14:paraId="4EFF85F6" w14:textId="77777777" w:rsidR="00FA620B" w:rsidRDefault="00FA620B" w:rsidP="00442498">
      <w:pPr>
        <w:spacing w:before="240"/>
        <w:ind w:right="-51"/>
        <w:rPr>
          <w:sz w:val="22"/>
          <w:szCs w:val="22"/>
        </w:rPr>
      </w:pPr>
    </w:p>
    <w:p w14:paraId="3BC31EFC" w14:textId="77777777" w:rsidR="00FA620B" w:rsidRDefault="00FA620B" w:rsidP="00442498">
      <w:pPr>
        <w:spacing w:before="240"/>
        <w:ind w:right="-51"/>
        <w:rPr>
          <w:sz w:val="22"/>
          <w:szCs w:val="22"/>
        </w:rPr>
      </w:pPr>
    </w:p>
    <w:p w14:paraId="2D3EA4EF" w14:textId="7E3C67E1" w:rsidR="00442498" w:rsidRPr="008516F2" w:rsidRDefault="00FA620B" w:rsidP="00442498">
      <w:pPr>
        <w:spacing w:before="240"/>
        <w:ind w:right="-51"/>
        <w:rPr>
          <w:sz w:val="22"/>
          <w:szCs w:val="22"/>
        </w:rPr>
      </w:pPr>
      <w:r>
        <w:rPr>
          <w:sz w:val="22"/>
          <w:szCs w:val="22"/>
        </w:rPr>
        <w:t xml:space="preserve">(poleđina) </w:t>
      </w:r>
    </w:p>
    <w:p w14:paraId="574A1F44" w14:textId="5A0342F0" w:rsidR="00442498" w:rsidRPr="007023F1" w:rsidRDefault="00FA620B" w:rsidP="00442498">
      <w:pPr>
        <w:spacing w:before="240"/>
        <w:ind w:right="-51"/>
        <w:rPr>
          <w:b/>
          <w:bCs/>
        </w:rPr>
      </w:pPr>
      <w:r w:rsidRPr="00E51846">
        <w:rPr>
          <w:noProof/>
          <w:sz w:val="18"/>
          <w:szCs w:val="18"/>
          <w:lang w:val="en-GB" w:eastAsia="en-GB"/>
        </w:rPr>
        <mc:AlternateContent>
          <mc:Choice Requires="wps">
            <w:drawing>
              <wp:anchor distT="45720" distB="45720" distL="114300" distR="114300" simplePos="0" relativeHeight="251699200" behindDoc="0" locked="0" layoutInCell="1" allowOverlap="1" wp14:anchorId="5863CEB6" wp14:editId="16630200">
                <wp:simplePos x="0" y="0"/>
                <wp:positionH relativeFrom="column">
                  <wp:posOffset>1579636</wp:posOffset>
                </wp:positionH>
                <wp:positionV relativeFrom="paragraph">
                  <wp:posOffset>130908</wp:posOffset>
                </wp:positionV>
                <wp:extent cx="3182815" cy="2751015"/>
                <wp:effectExtent l="0" t="0" r="0" b="0"/>
                <wp:wrapNone/>
                <wp:docPr id="28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815" cy="2751015"/>
                        </a:xfrm>
                        <a:prstGeom prst="rect">
                          <a:avLst/>
                        </a:prstGeom>
                        <a:solidFill>
                          <a:sysClr val="window" lastClr="FFFFFF">
                            <a:lumMod val="95000"/>
                          </a:sysClr>
                        </a:solidFill>
                        <a:ln w="9525">
                          <a:noFill/>
                          <a:miter lim="800000"/>
                          <a:headEnd/>
                          <a:tailEnd/>
                        </a:ln>
                        <a:effectLst>
                          <a:softEdge rad="0"/>
                        </a:effectLst>
                      </wps:spPr>
                      <wps:txbx>
                        <w:txbxContent>
                          <w:p w14:paraId="6B9B5534" w14:textId="77777777" w:rsidR="002E2AA2" w:rsidRDefault="002E2AA2" w:rsidP="008516F2">
                            <w:pPr>
                              <w:spacing w:after="0" w:line="240" w:lineRule="auto"/>
                              <w:ind w:right="-51"/>
                              <w:jc w:val="left"/>
                              <w:rPr>
                                <w:sz w:val="18"/>
                                <w:szCs w:val="18"/>
                              </w:rPr>
                            </w:pPr>
                            <w:r>
                              <w:rPr>
                                <w:sz w:val="18"/>
                                <w:szCs w:val="18"/>
                              </w:rPr>
                              <w:t>[</w:t>
                            </w:r>
                            <w:r w:rsidRPr="00E2157A">
                              <w:rPr>
                                <w:sz w:val="18"/>
                                <w:szCs w:val="18"/>
                              </w:rPr>
                              <w:t>INTERNATIONAL</w:t>
                            </w:r>
                            <w:r>
                              <w:rPr>
                                <w:sz w:val="18"/>
                                <w:szCs w:val="18"/>
                              </w:rPr>
                              <w:t>]</w:t>
                            </w:r>
                            <w:r w:rsidRPr="00E2157A">
                              <w:rPr>
                                <w:sz w:val="18"/>
                                <w:szCs w:val="18"/>
                              </w:rPr>
                              <w:t xml:space="preserve"> CERTIFICATE FOR OPERATORS OF </w:t>
                            </w:r>
                            <w:r>
                              <w:rPr>
                                <w:sz w:val="18"/>
                                <w:szCs w:val="18"/>
                              </w:rPr>
                              <w:t>[</w:t>
                            </w:r>
                            <w:r w:rsidRPr="00E2157A">
                              <w:rPr>
                                <w:sz w:val="18"/>
                                <w:szCs w:val="18"/>
                              </w:rPr>
                              <w:t>PLEASURE</w:t>
                            </w:r>
                            <w:r>
                              <w:rPr>
                                <w:sz w:val="18"/>
                                <w:szCs w:val="18"/>
                              </w:rPr>
                              <w:t>] [RECREATIONAL]</w:t>
                            </w:r>
                            <w:r w:rsidRPr="00E2157A">
                              <w:rPr>
                                <w:sz w:val="18"/>
                                <w:szCs w:val="18"/>
                              </w:rPr>
                              <w:t xml:space="preserve"> CRAFT</w:t>
                            </w:r>
                          </w:p>
                          <w:p w14:paraId="41209F21" w14:textId="77777777" w:rsidR="002E2AA2" w:rsidRDefault="002E2AA2">
                            <w:pPr>
                              <w:spacing w:line="240" w:lineRule="auto"/>
                              <w:rPr>
                                <w:sz w:val="16"/>
                                <w:szCs w:val="16"/>
                                <w14:shadow w14:blurRad="50800" w14:dist="50800" w14:dir="5400000" w14:sx="0" w14:sy="0" w14:kx="0" w14:ky="0" w14:algn="ctr">
                                  <w14:schemeClr w14:val="tx1"/>
                                </w14:shadow>
                              </w:rPr>
                            </w:pPr>
                            <w:r>
                              <w:rPr>
                                <w:sz w:val="18"/>
                                <w:szCs w:val="18"/>
                              </w:rPr>
                              <w:t>[Resolution No</w:t>
                            </w:r>
                            <w:r w:rsidRPr="00E2157A">
                              <w:rPr>
                                <w:sz w:val="18"/>
                                <w:szCs w:val="18"/>
                              </w:rPr>
                              <w:t>. 40 of the UN/ECE</w:t>
                            </w:r>
                            <w:r>
                              <w:rPr>
                                <w:sz w:val="18"/>
                                <w:szCs w:val="18"/>
                              </w:rPr>
                              <w:t xml:space="preserve"> WP IWT]</w:t>
                            </w:r>
                          </w:p>
                          <w:p w14:paraId="1B859CEB"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 Prezime nositelja - Surname of the Holder </w:t>
                            </w:r>
                          </w:p>
                          <w:p w14:paraId="6FE1945F"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2. Ime nositelja - Name/Other Name(s) of the Holder </w:t>
                            </w:r>
                          </w:p>
                          <w:p w14:paraId="3C05F8C6"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3. Datum i mjesto rođenja - Date and Place of Birth </w:t>
                            </w:r>
                          </w:p>
                          <w:p w14:paraId="4C258BEF"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4. Datum izdavanja - Date of Issue </w:t>
                            </w:r>
                          </w:p>
                          <w:p w14:paraId="57763F04"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2B5649">
                              <w:rPr>
                                <w:sz w:val="16"/>
                                <w:szCs w:val="16"/>
                                <w14:shadow w14:blurRad="50800" w14:dist="50800" w14:dir="5400000" w14:sx="0" w14:sy="0" w14:kx="0" w14:ky="0" w14:algn="ctr">
                                  <w14:schemeClr w14:val="tx1"/>
                                </w14:shadow>
                              </w:rPr>
                              <w:t xml:space="preserve"> - Number of the Certificate </w:t>
                            </w:r>
                          </w:p>
                          <w:p w14:paraId="6E5C6B92"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6. Fotografija nositelja - Photograph of the Holder </w:t>
                            </w:r>
                          </w:p>
                          <w:p w14:paraId="6A97A830"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7. Potpis nositelja - Signature of the Holder </w:t>
                            </w:r>
                          </w:p>
                          <w:p w14:paraId="571C25DC"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8. Adresa nositelja - Address of the Holder </w:t>
                            </w:r>
                          </w:p>
                          <w:p w14:paraId="6DE53C64"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9. Nacionalnost nositelja - Nationality of the Holder </w:t>
                            </w:r>
                          </w:p>
                          <w:p w14:paraId="0E4AAF82" w14:textId="6F508693"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2B5649">
                              <w:rPr>
                                <w:sz w:val="16"/>
                                <w:szCs w:val="16"/>
                                <w14:shadow w14:blurRad="50800" w14:dist="50800" w14:dir="5400000" w14:sx="0" w14:sy="0" w14:kx="0" w14:ky="0" w14:algn="ctr">
                                  <w14:schemeClr w14:val="tx1"/>
                                </w14:shadow>
                              </w:rPr>
                              <w:t xml:space="preserve">jedi za - Valid for: </w:t>
                            </w:r>
                          </w:p>
                          <w:p w14:paraId="623BC659" w14:textId="77777777" w:rsidR="002E2AA2" w:rsidRPr="002B5649" w:rsidRDefault="002E2AA2" w:rsidP="008516F2">
                            <w:pPr>
                              <w:spacing w:after="0" w:line="240" w:lineRule="auto"/>
                              <w:ind w:firstLine="142"/>
                              <w:rPr>
                                <w:sz w:val="14"/>
                                <w:szCs w:val="14"/>
                                <w14:shadow w14:blurRad="50800" w14:dist="50800" w14:dir="5400000" w14:sx="0" w14:sy="0" w14:kx="0" w14:ky="0" w14:algn="ctr">
                                  <w14:schemeClr w14:val="tx1"/>
                                </w14:shadow>
                              </w:rPr>
                            </w:pPr>
                            <w:r w:rsidRPr="002B5649">
                              <w:rPr>
                                <w:sz w:val="14"/>
                                <w:szCs w:val="14"/>
                                <w14:shadow w14:blurRad="50800" w14:dist="50800" w14:dir="5400000" w14:sx="0" w14:sy="0" w14:kx="0" w14:ky="0" w14:algn="ctr">
                                  <w14:schemeClr w14:val="tx1"/>
                                </w14:shadow>
                              </w:rPr>
                              <w:t xml:space="preserve"> I  (Unutarnje vode - Inlands waters), C (Obalno more - Coastal waters) </w:t>
                            </w:r>
                          </w:p>
                          <w:p w14:paraId="2A35200C" w14:textId="77777777" w:rsidR="002E2AA2" w:rsidRDefault="002E2AA2" w:rsidP="008516F2">
                            <w:pPr>
                              <w:spacing w:after="0" w:line="240" w:lineRule="auto"/>
                              <w:ind w:firstLine="142"/>
                              <w:rPr>
                                <w:sz w:val="14"/>
                                <w:szCs w:val="14"/>
                                <w14:shadow w14:blurRad="50800" w14:dist="50800" w14:dir="5400000" w14:sx="0" w14:sy="0" w14:kx="0" w14:ky="0" w14:algn="ctr">
                                  <w14:schemeClr w14:val="tx1"/>
                                </w14:shadow>
                              </w:rPr>
                            </w:pPr>
                            <w:r w:rsidRPr="002B5649">
                              <w:rPr>
                                <w:sz w:val="14"/>
                                <w:szCs w:val="14"/>
                                <w14:shadow w14:blurRad="50800" w14:dist="50800" w14:dir="5400000" w14:sx="0" w14:sy="0" w14:kx="0" w14:ky="0" w14:algn="ctr">
                                  <w14:schemeClr w14:val="tx1"/>
                                </w14:shadow>
                              </w:rPr>
                              <w:t xml:space="preserve"> M (Motorna plovila - Motorized craft), S (Plovila na jedra - Sailing craft)</w:t>
                            </w:r>
                          </w:p>
                          <w:p w14:paraId="531B2C6C" w14:textId="4A15CFB4" w:rsidR="002E2AA2" w:rsidRPr="002B5649" w:rsidRDefault="002E2AA2" w:rsidP="008516F2">
                            <w:pPr>
                              <w:spacing w:after="0" w:line="240" w:lineRule="auto"/>
                              <w:ind w:firstLine="142"/>
                              <w:rPr>
                                <w:sz w:val="14"/>
                                <w:szCs w:val="14"/>
                                <w14:shadow w14:blurRad="50800" w14:dist="50800" w14:dir="5400000" w14:sx="0" w14:sy="0" w14:kx="0" w14:ky="0" w14:algn="ctr">
                                  <w14:schemeClr w14:val="tx1"/>
                                </w14:shadow>
                              </w:rPr>
                            </w:pPr>
                            <w:r>
                              <w:rPr>
                                <w:sz w:val="14"/>
                                <w:szCs w:val="14"/>
                                <w14:shadow w14:blurRad="50800" w14:dist="50800" w14:dir="5400000" w14:sx="0" w14:sy="0" w14:kx="0" w14:ky="0" w14:algn="ctr">
                                  <w14:schemeClr w14:val="tx1"/>
                                </w14:shadow>
                              </w:rPr>
                              <w:t xml:space="preserve">  </w:t>
                            </w:r>
                            <w:r w:rsidRPr="002B5649">
                              <w:rPr>
                                <w:sz w:val="14"/>
                                <w:szCs w:val="14"/>
                                <w14:shadow w14:blurRad="50800" w14:dist="50800" w14:dir="5400000" w14:sx="0" w14:sy="0" w14:kx="0" w14:ky="0" w14:algn="ctr">
                                  <w14:schemeClr w14:val="tx1"/>
                                </w14:shadow>
                              </w:rPr>
                              <w:t>R (Raditelefonija – Radio operator)</w:t>
                            </w:r>
                            <w:r w:rsidRPr="00110DD5">
                              <w:rPr>
                                <w:sz w:val="14"/>
                                <w:szCs w:val="14"/>
                                <w14:shadow w14:blurRad="50800" w14:dist="50800" w14:dir="5400000" w14:sx="0" w14:sy="0" w14:kx="0" w14:ky="0" w14:algn="ctr">
                                  <w14:schemeClr w14:val="tx1"/>
                                </w14:shadow>
                              </w:rPr>
                              <w:t>, G (Gospodarska plovila – commercial craft)</w:t>
                            </w:r>
                          </w:p>
                          <w:p w14:paraId="548410B0"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11. Rekreacijsko plovilo ne prelazi: (duljina, nosivost, snaga) </w:t>
                            </w:r>
                          </w:p>
                          <w:p w14:paraId="69810787"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     Pleasure craft not exceeding (length, deadweight, power) </w:t>
                            </w:r>
                          </w:p>
                          <w:p w14:paraId="160AACD9"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12. Vrijedi do - Date of Expiry </w:t>
                            </w:r>
                          </w:p>
                          <w:p w14:paraId="3295BC67"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13. Izdano od - Issued by </w:t>
                            </w:r>
                          </w:p>
                          <w:p w14:paraId="35697E68"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14. Odobreno od - Authorised by </w:t>
                            </w:r>
                          </w:p>
                          <w:p w14:paraId="2B231E18"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15. Posebni uvjeti – Conditions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3CEB6" id="_x0000_s1032" type="#_x0000_t202" style="position:absolute;left:0;text-align:left;margin-left:124.4pt;margin-top:10.3pt;width:250.6pt;height:216.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" fillcolor="#f2f2f2" stroked="f">
                <v:textbox>
                  <w:txbxContent>
                    <w:p w14:paraId="6B9B5534" w14:textId="77777777" w:rsidR="002E2AA2" w:rsidRDefault="002E2AA2" w:rsidP="008516F2">
                      <w:pPr>
                        <w:spacing w:after="0" w:line="240" w:lineRule="auto"/>
                        <w:ind w:right="-51"/>
                        <w:jc w:val="left"/>
                        <w:rPr>
                          <w:sz w:val="18"/>
                          <w:szCs w:val="18"/>
                        </w:rPr>
                      </w:pPr>
                      <w:r>
                        <w:rPr>
                          <w:sz w:val="18"/>
                          <w:szCs w:val="18"/>
                        </w:rPr>
                        <w:t>[</w:t>
                      </w:r>
                      <w:r w:rsidRPr="00E2157A">
                        <w:rPr>
                          <w:sz w:val="18"/>
                          <w:szCs w:val="18"/>
                        </w:rPr>
                        <w:t>INTERNATIONAL</w:t>
                      </w:r>
                      <w:r>
                        <w:rPr>
                          <w:sz w:val="18"/>
                          <w:szCs w:val="18"/>
                        </w:rPr>
                        <w:t>]</w:t>
                      </w:r>
                      <w:r w:rsidRPr="00E2157A">
                        <w:rPr>
                          <w:sz w:val="18"/>
                          <w:szCs w:val="18"/>
                        </w:rPr>
                        <w:t xml:space="preserve"> CERTIFICATE FOR OPERATORS OF </w:t>
                      </w:r>
                      <w:r>
                        <w:rPr>
                          <w:sz w:val="18"/>
                          <w:szCs w:val="18"/>
                        </w:rPr>
                        <w:t>[</w:t>
                      </w:r>
                      <w:r w:rsidRPr="00E2157A">
                        <w:rPr>
                          <w:sz w:val="18"/>
                          <w:szCs w:val="18"/>
                        </w:rPr>
                        <w:t>PLEASURE</w:t>
                      </w:r>
                      <w:r>
                        <w:rPr>
                          <w:sz w:val="18"/>
                          <w:szCs w:val="18"/>
                        </w:rPr>
                        <w:t>] [RECREATIONAL]</w:t>
                      </w:r>
                      <w:r w:rsidRPr="00E2157A">
                        <w:rPr>
                          <w:sz w:val="18"/>
                          <w:szCs w:val="18"/>
                        </w:rPr>
                        <w:t xml:space="preserve"> CRAFT</w:t>
                      </w:r>
                    </w:p>
                    <w:p w14:paraId="41209F21" w14:textId="77777777" w:rsidR="002E2AA2" w:rsidRDefault="002E2AA2">
                      <w:pPr>
                        <w:spacing w:line="240" w:lineRule="auto"/>
                        <w:rPr>
                          <w:sz w:val="16"/>
                          <w:szCs w:val="16"/>
                          <w14:shadow w14:blurRad="50800" w14:dist="50800" w14:dir="5400000" w14:sx="0" w14:sy="0" w14:kx="0" w14:ky="0" w14:algn="ctr">
                            <w14:schemeClr w14:val="tx1"/>
                          </w14:shadow>
                        </w:rPr>
                      </w:pPr>
                      <w:r>
                        <w:rPr>
                          <w:sz w:val="18"/>
                          <w:szCs w:val="18"/>
                        </w:rPr>
                        <w:t>[Resolution No</w:t>
                      </w:r>
                      <w:r w:rsidRPr="00E2157A">
                        <w:rPr>
                          <w:sz w:val="18"/>
                          <w:szCs w:val="18"/>
                        </w:rPr>
                        <w:t>. 40 of the UN/ECE</w:t>
                      </w:r>
                      <w:r>
                        <w:rPr>
                          <w:sz w:val="18"/>
                          <w:szCs w:val="18"/>
                        </w:rPr>
                        <w:t xml:space="preserve"> WP IWT]</w:t>
                      </w:r>
                    </w:p>
                    <w:p w14:paraId="1B859CEB"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 Prezime nositelja - Surname of the Holder </w:t>
                      </w:r>
                    </w:p>
                    <w:p w14:paraId="6FE1945F"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2. Ime nositelja - Name/Other Name(s) of the Holder </w:t>
                      </w:r>
                    </w:p>
                    <w:p w14:paraId="3C05F8C6"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3. Datum i mjesto rođenja - Date and Place of Birth </w:t>
                      </w:r>
                    </w:p>
                    <w:p w14:paraId="4C258BEF"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4. Datum izdavanja - Date of Issue </w:t>
                      </w:r>
                    </w:p>
                    <w:p w14:paraId="57763F04"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5. Broj </w:t>
                      </w:r>
                      <w:r>
                        <w:rPr>
                          <w:sz w:val="16"/>
                          <w:szCs w:val="16"/>
                          <w14:shadow w14:blurRad="50800" w14:dist="50800" w14:dir="5400000" w14:sx="0" w14:sy="0" w14:kx="0" w14:ky="0" w14:algn="ctr">
                            <w14:schemeClr w14:val="tx1"/>
                          </w14:shadow>
                        </w:rPr>
                        <w:t>svjedodžbe</w:t>
                      </w:r>
                      <w:r w:rsidRPr="002B5649">
                        <w:rPr>
                          <w:sz w:val="16"/>
                          <w:szCs w:val="16"/>
                          <w14:shadow w14:blurRad="50800" w14:dist="50800" w14:dir="5400000" w14:sx="0" w14:sy="0" w14:kx="0" w14:ky="0" w14:algn="ctr">
                            <w14:schemeClr w14:val="tx1"/>
                          </w14:shadow>
                        </w:rPr>
                        <w:t xml:space="preserve"> - Number of the Certificate </w:t>
                      </w:r>
                    </w:p>
                    <w:p w14:paraId="6E5C6B92"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6. Fotografija nositelja - Photograph of the Holder </w:t>
                      </w:r>
                    </w:p>
                    <w:p w14:paraId="6A97A830"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7. Potpis nositelja - Signature of the Holder </w:t>
                      </w:r>
                    </w:p>
                    <w:p w14:paraId="571C25DC"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8. Adresa nositelja - Address of the Holder </w:t>
                      </w:r>
                    </w:p>
                    <w:p w14:paraId="6DE53C64"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9. Nacionalnost nositelja - Nationality of the Holder </w:t>
                      </w:r>
                    </w:p>
                    <w:p w14:paraId="0E4AAF82" w14:textId="6F508693"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10. Vr</w:t>
                      </w:r>
                      <w:r>
                        <w:rPr>
                          <w:sz w:val="16"/>
                          <w:szCs w:val="16"/>
                          <w14:shadow w14:blurRad="50800" w14:dist="50800" w14:dir="5400000" w14:sx="0" w14:sy="0" w14:kx="0" w14:ky="0" w14:algn="ctr">
                            <w14:schemeClr w14:val="tx1"/>
                          </w14:shadow>
                        </w:rPr>
                        <w:t>i</w:t>
                      </w:r>
                      <w:r w:rsidRPr="002B5649">
                        <w:rPr>
                          <w:sz w:val="16"/>
                          <w:szCs w:val="16"/>
                          <w14:shadow w14:blurRad="50800" w14:dist="50800" w14:dir="5400000" w14:sx="0" w14:sy="0" w14:kx="0" w14:ky="0" w14:algn="ctr">
                            <w14:schemeClr w14:val="tx1"/>
                          </w14:shadow>
                        </w:rPr>
                        <w:t xml:space="preserve">jedi za - Valid for: </w:t>
                      </w:r>
                    </w:p>
                    <w:p w14:paraId="623BC659" w14:textId="77777777" w:rsidR="002E2AA2" w:rsidRPr="002B5649" w:rsidRDefault="002E2AA2" w:rsidP="008516F2">
                      <w:pPr>
                        <w:spacing w:after="0" w:line="240" w:lineRule="auto"/>
                        <w:ind w:firstLine="142"/>
                        <w:rPr>
                          <w:sz w:val="14"/>
                          <w:szCs w:val="14"/>
                          <w14:shadow w14:blurRad="50800" w14:dist="50800" w14:dir="5400000" w14:sx="0" w14:sy="0" w14:kx="0" w14:ky="0" w14:algn="ctr">
                            <w14:schemeClr w14:val="tx1"/>
                          </w14:shadow>
                        </w:rPr>
                      </w:pPr>
                      <w:r w:rsidRPr="002B5649">
                        <w:rPr>
                          <w:sz w:val="14"/>
                          <w:szCs w:val="14"/>
                          <w14:shadow w14:blurRad="50800" w14:dist="50800" w14:dir="5400000" w14:sx="0" w14:sy="0" w14:kx="0" w14:ky="0" w14:algn="ctr">
                            <w14:schemeClr w14:val="tx1"/>
                          </w14:shadow>
                        </w:rPr>
                        <w:t xml:space="preserve"> I  (Unutarnje vode - Inlands waters), C (Obalno more - Coastal waters) </w:t>
                      </w:r>
                    </w:p>
                    <w:p w14:paraId="2A35200C" w14:textId="77777777" w:rsidR="002E2AA2" w:rsidRDefault="002E2AA2" w:rsidP="008516F2">
                      <w:pPr>
                        <w:spacing w:after="0" w:line="240" w:lineRule="auto"/>
                        <w:ind w:firstLine="142"/>
                        <w:rPr>
                          <w:sz w:val="14"/>
                          <w:szCs w:val="14"/>
                          <w14:shadow w14:blurRad="50800" w14:dist="50800" w14:dir="5400000" w14:sx="0" w14:sy="0" w14:kx="0" w14:ky="0" w14:algn="ctr">
                            <w14:schemeClr w14:val="tx1"/>
                          </w14:shadow>
                        </w:rPr>
                      </w:pPr>
                      <w:r w:rsidRPr="002B5649">
                        <w:rPr>
                          <w:sz w:val="14"/>
                          <w:szCs w:val="14"/>
                          <w14:shadow w14:blurRad="50800" w14:dist="50800" w14:dir="5400000" w14:sx="0" w14:sy="0" w14:kx="0" w14:ky="0" w14:algn="ctr">
                            <w14:schemeClr w14:val="tx1"/>
                          </w14:shadow>
                        </w:rPr>
                        <w:t xml:space="preserve"> M (Motorna plovila - Motorized craft), S (Plovila na jedra - Sailing craft)</w:t>
                      </w:r>
                    </w:p>
                    <w:p w14:paraId="531B2C6C" w14:textId="4A15CFB4" w:rsidR="002E2AA2" w:rsidRPr="002B5649" w:rsidRDefault="002E2AA2" w:rsidP="008516F2">
                      <w:pPr>
                        <w:spacing w:after="0" w:line="240" w:lineRule="auto"/>
                        <w:ind w:firstLine="142"/>
                        <w:rPr>
                          <w:sz w:val="14"/>
                          <w:szCs w:val="14"/>
                          <w14:shadow w14:blurRad="50800" w14:dist="50800" w14:dir="5400000" w14:sx="0" w14:sy="0" w14:kx="0" w14:ky="0" w14:algn="ctr">
                            <w14:schemeClr w14:val="tx1"/>
                          </w14:shadow>
                        </w:rPr>
                      </w:pPr>
                      <w:r>
                        <w:rPr>
                          <w:sz w:val="14"/>
                          <w:szCs w:val="14"/>
                          <w14:shadow w14:blurRad="50800" w14:dist="50800" w14:dir="5400000" w14:sx="0" w14:sy="0" w14:kx="0" w14:ky="0" w14:algn="ctr">
                            <w14:schemeClr w14:val="tx1"/>
                          </w14:shadow>
                        </w:rPr>
                        <w:t xml:space="preserve">  </w:t>
                      </w:r>
                      <w:r w:rsidRPr="002B5649">
                        <w:rPr>
                          <w:sz w:val="14"/>
                          <w:szCs w:val="14"/>
                          <w14:shadow w14:blurRad="50800" w14:dist="50800" w14:dir="5400000" w14:sx="0" w14:sy="0" w14:kx="0" w14:ky="0" w14:algn="ctr">
                            <w14:schemeClr w14:val="tx1"/>
                          </w14:shadow>
                        </w:rPr>
                        <w:t>R (Raditelefonija – Radio operator)</w:t>
                      </w:r>
                      <w:r w:rsidRPr="00110DD5">
                        <w:rPr>
                          <w:sz w:val="14"/>
                          <w:szCs w:val="14"/>
                          <w14:shadow w14:blurRad="50800" w14:dist="50800" w14:dir="5400000" w14:sx="0" w14:sy="0" w14:kx="0" w14:ky="0" w14:algn="ctr">
                            <w14:schemeClr w14:val="tx1"/>
                          </w14:shadow>
                        </w:rPr>
                        <w:t>, G (Gospodarska plovila – commercial craft)</w:t>
                      </w:r>
                    </w:p>
                    <w:p w14:paraId="548410B0"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11. Rekreacijsko plovilo ne prelazi: (duljina, nosivost, snaga) </w:t>
                      </w:r>
                    </w:p>
                    <w:p w14:paraId="69810787"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     Pleasure craft not exceeding (length, deadweight, power) </w:t>
                      </w:r>
                    </w:p>
                    <w:p w14:paraId="160AACD9"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12. Vrijedi do - Date of Expiry </w:t>
                      </w:r>
                    </w:p>
                    <w:p w14:paraId="3295BC67"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13. Izdano od - Issued by </w:t>
                      </w:r>
                    </w:p>
                    <w:p w14:paraId="35697E68"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 xml:space="preserve">14. Odobreno od - Authorised by </w:t>
                      </w:r>
                    </w:p>
                    <w:p w14:paraId="2B231E18" w14:textId="77777777" w:rsidR="002E2AA2" w:rsidRPr="002B5649" w:rsidRDefault="002E2AA2" w:rsidP="008516F2">
                      <w:pPr>
                        <w:spacing w:after="0" w:line="240" w:lineRule="auto"/>
                        <w:rPr>
                          <w:sz w:val="16"/>
                          <w:szCs w:val="16"/>
                          <w14:shadow w14:blurRad="50800" w14:dist="50800" w14:dir="5400000" w14:sx="0" w14:sy="0" w14:kx="0" w14:ky="0" w14:algn="ctr">
                            <w14:schemeClr w14:val="tx1"/>
                          </w14:shadow>
                        </w:rPr>
                      </w:pPr>
                      <w:r w:rsidRPr="002B5649">
                        <w:rPr>
                          <w:sz w:val="16"/>
                          <w:szCs w:val="16"/>
                          <w14:shadow w14:blurRad="50800" w14:dist="50800" w14:dir="5400000" w14:sx="0" w14:sy="0" w14:kx="0" w14:ky="0" w14:algn="ctr">
                            <w14:schemeClr w14:val="tx1"/>
                          </w14:shadow>
                        </w:rPr>
                        <w:t>15. Posebni uvjeti – Conditions</w:t>
                      </w:r>
                    </w:p>
                  </w:txbxContent>
                </v:textbox>
              </v:shape>
            </w:pict>
          </mc:Fallback>
        </mc:AlternateContent>
      </w:r>
      <w:r w:rsidRPr="007023F1">
        <w:rPr>
          <w:noProof/>
          <w:sz w:val="22"/>
          <w:szCs w:val="22"/>
          <w:lang w:val="en-GB" w:eastAsia="en-GB"/>
        </w:rPr>
        <mc:AlternateContent>
          <mc:Choice Requires="wps">
            <w:drawing>
              <wp:anchor distT="0" distB="0" distL="114300" distR="114300" simplePos="0" relativeHeight="251681792" behindDoc="1" locked="0" layoutInCell="1" allowOverlap="1" wp14:anchorId="48587E17" wp14:editId="4A2BE04E">
                <wp:simplePos x="0" y="0"/>
                <wp:positionH relativeFrom="column">
                  <wp:posOffset>1151548</wp:posOffset>
                </wp:positionH>
                <wp:positionV relativeFrom="paragraph">
                  <wp:posOffset>81231</wp:posOffset>
                </wp:positionV>
                <wp:extent cx="4071668" cy="2846717"/>
                <wp:effectExtent l="0" t="0" r="24130" b="10795"/>
                <wp:wrapNone/>
                <wp:docPr id="28678" name="Zaobljeni pravokutnik 13"/>
                <wp:cNvGraphicFramePr/>
                <a:graphic xmlns:a="http://schemas.openxmlformats.org/drawingml/2006/main">
                  <a:graphicData uri="http://schemas.microsoft.com/office/word/2010/wordprocessingShape">
                    <wps:wsp>
                      <wps:cNvSpPr/>
                      <wps:spPr>
                        <a:xfrm>
                          <a:off x="0" y="0"/>
                          <a:ext cx="4071668" cy="2846717"/>
                        </a:xfrm>
                        <a:prstGeom prst="roundRect">
                          <a:avLst/>
                        </a:prstGeom>
                        <a:solidFill>
                          <a:sysClr val="window" lastClr="FFFFFF">
                            <a:lumMod val="95000"/>
                          </a:sysClr>
                        </a:solidFill>
                        <a:ln w="6350" cap="flat" cmpd="sng" algn="ctr">
                          <a:solidFill>
                            <a:sysClr val="windowText" lastClr="000000"/>
                          </a:solidFill>
                          <a:prstDash val="solid"/>
                          <a:miter lim="800000"/>
                        </a:ln>
                        <a:effectLst/>
                      </wps:spPr>
                      <wps:txbx>
                        <w:txbxContent>
                          <w:p w14:paraId="5216EED8" w14:textId="77777777" w:rsidR="002E2AA2" w:rsidRDefault="002E2AA2" w:rsidP="004424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587E17" id="_x0000_s1033" style="position:absolute;left:0;text-align:left;margin-left:90.65pt;margin-top:6.4pt;width:320.6pt;height:224.1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" fillcolor="#f2f2f2" strokecolor="windowText" strokeweight=".5pt">
                <v:stroke joinstyle="miter"/>
                <v:textbox>
                  <w:txbxContent>
                    <w:p w14:paraId="5216EED8" w14:textId="77777777" w:rsidR="002E2AA2" w:rsidRDefault="002E2AA2" w:rsidP="00442498">
                      <w:pPr>
                        <w:jc w:val="center"/>
                      </w:pPr>
                    </w:p>
                  </w:txbxContent>
                </v:textbox>
              </v:roundrect>
            </w:pict>
          </mc:Fallback>
        </mc:AlternateContent>
      </w:r>
    </w:p>
    <w:p w14:paraId="519E679E" w14:textId="77777777" w:rsidR="00442498" w:rsidRPr="007023F1" w:rsidRDefault="00442498" w:rsidP="00442498">
      <w:pPr>
        <w:spacing w:before="360" w:after="240"/>
        <w:ind w:right="-51"/>
        <w:rPr>
          <w:b/>
          <w:bCs/>
          <w:sz w:val="22"/>
          <w:szCs w:val="22"/>
        </w:rPr>
      </w:pPr>
    </w:p>
    <w:p w14:paraId="4E596F54" w14:textId="77777777" w:rsidR="00FA620B" w:rsidRPr="00213EE2" w:rsidRDefault="00442498" w:rsidP="00FA620B">
      <w:pPr>
        <w:spacing w:before="360" w:after="240"/>
        <w:ind w:right="-51"/>
        <w:rPr>
          <w:b/>
          <w:bCs/>
          <w:sz w:val="22"/>
          <w:szCs w:val="22"/>
        </w:rPr>
      </w:pPr>
      <w:r>
        <w:br w:type="page"/>
      </w:r>
      <w:r w:rsidR="00FA620B">
        <w:rPr>
          <w:b/>
          <w:bCs/>
          <w:sz w:val="22"/>
          <w:szCs w:val="22"/>
        </w:rPr>
        <w:t>Upute za tijela izdavatelje</w:t>
      </w:r>
      <w:r w:rsidR="00FA620B" w:rsidRPr="00213EE2">
        <w:rPr>
          <w:b/>
          <w:bCs/>
          <w:sz w:val="22"/>
          <w:szCs w:val="22"/>
        </w:rPr>
        <w:t>:</w:t>
      </w:r>
    </w:p>
    <w:p w14:paraId="22687B5A" w14:textId="77777777" w:rsidR="004847A8" w:rsidRDefault="004847A8" w:rsidP="00FA620B">
      <w:pPr>
        <w:pStyle w:val="Pa0"/>
        <w:spacing w:line="360" w:lineRule="auto"/>
        <w:rPr>
          <w:rStyle w:val="A0"/>
          <w:b/>
          <w:bCs/>
          <w:i w:val="0"/>
          <w:iCs w:val="0"/>
          <w:sz w:val="22"/>
          <w:szCs w:val="22"/>
        </w:rPr>
      </w:pPr>
    </w:p>
    <w:p w14:paraId="17FD9665" w14:textId="79219851" w:rsidR="00FA620B" w:rsidRPr="002B5649" w:rsidRDefault="004847A8" w:rsidP="00FA620B">
      <w:pPr>
        <w:pStyle w:val="Pa0"/>
        <w:spacing w:line="360" w:lineRule="auto"/>
        <w:rPr>
          <w:color w:val="000000"/>
          <w:sz w:val="22"/>
          <w:szCs w:val="22"/>
        </w:rPr>
      </w:pPr>
      <w:r>
        <w:rPr>
          <w:rStyle w:val="A0"/>
          <w:b/>
          <w:bCs/>
          <w:i w:val="0"/>
          <w:iCs w:val="0"/>
          <w:sz w:val="22"/>
          <w:szCs w:val="22"/>
        </w:rPr>
        <w:t xml:space="preserve">[ </w:t>
      </w:r>
      <w:r w:rsidR="00FA620B" w:rsidRPr="002B5649">
        <w:rPr>
          <w:rStyle w:val="A0"/>
          <w:b/>
          <w:bCs/>
          <w:i w:val="0"/>
          <w:iCs w:val="0"/>
          <w:sz w:val="22"/>
          <w:szCs w:val="22"/>
        </w:rPr>
        <w:t xml:space="preserve">MEĐUNARODNA </w:t>
      </w:r>
      <w:r w:rsidR="00FA620B">
        <w:rPr>
          <w:rStyle w:val="A0"/>
          <w:b/>
          <w:bCs/>
          <w:i w:val="0"/>
          <w:iCs w:val="0"/>
          <w:sz w:val="22"/>
          <w:szCs w:val="22"/>
        </w:rPr>
        <w:t>SVJEDODŽBA</w:t>
      </w:r>
      <w:r w:rsidR="00FA620B" w:rsidRPr="002B5649">
        <w:rPr>
          <w:rStyle w:val="A0"/>
          <w:b/>
          <w:bCs/>
          <w:i w:val="0"/>
          <w:iCs w:val="0"/>
          <w:sz w:val="22"/>
          <w:szCs w:val="22"/>
        </w:rPr>
        <w:t xml:space="preserve"> ZA UPRAVLJANJE REKREACIJSKIM PLOVILOM</w:t>
      </w:r>
      <w:r>
        <w:rPr>
          <w:rStyle w:val="A0"/>
          <w:b/>
          <w:bCs/>
          <w:i w:val="0"/>
          <w:iCs w:val="0"/>
          <w:sz w:val="22"/>
          <w:szCs w:val="22"/>
        </w:rPr>
        <w:t xml:space="preserve"> ]</w:t>
      </w:r>
    </w:p>
    <w:p w14:paraId="767F5E48"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(Rezolucija Br. 40 UN/ECE Radne skupine za promet unutarnjim vodama) </w:t>
      </w:r>
    </w:p>
    <w:p w14:paraId="17362A29" w14:textId="77777777" w:rsidR="00FA620B" w:rsidRPr="008516F2" w:rsidRDefault="00FA620B" w:rsidP="008516F2">
      <w:pPr>
        <w:pStyle w:val="Default"/>
      </w:pPr>
    </w:p>
    <w:p w14:paraId="411DA3AF"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 Prezime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Surname of the Holder </w:t>
      </w:r>
    </w:p>
    <w:p w14:paraId="291D4F83"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2. Ime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Name/Other Name(s) of the Holder </w:t>
      </w:r>
    </w:p>
    <w:p w14:paraId="64800D62" w14:textId="77777777" w:rsidR="00FA620B" w:rsidRDefault="00FA620B" w:rsidP="00FA620B">
      <w:pPr>
        <w:pStyle w:val="Pa0"/>
        <w:spacing w:line="360" w:lineRule="auto"/>
        <w:rPr>
          <w:rStyle w:val="A0"/>
          <w:i w:val="0"/>
          <w:iCs w:val="0"/>
          <w:sz w:val="22"/>
          <w:szCs w:val="22"/>
        </w:rPr>
      </w:pPr>
      <w:r w:rsidRPr="00213EE2">
        <w:rPr>
          <w:i/>
          <w:sz w:val="22"/>
          <w:szCs w:val="22"/>
        </w:rPr>
        <w:t>Upisuju se imena i prezimena navedena na osobnoj iskaznici ili u putovnici osobe u standardu UNICODE. Ako se ime ili prezime u standardu UNICODE ispisuje drukčije nego u ASCII kodu, mora se ispisati i u ASCII kodu u zagradama</w:t>
      </w:r>
    </w:p>
    <w:p w14:paraId="1F8E5CAB"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3. Datum i mjesto rođenja - </w:t>
      </w:r>
      <w:r w:rsidRPr="002B5649">
        <w:rPr>
          <w:rStyle w:val="A0"/>
          <w:sz w:val="22"/>
          <w:szCs w:val="22"/>
        </w:rPr>
        <w:t xml:space="preserve">Date and Place of Birth </w:t>
      </w:r>
    </w:p>
    <w:p w14:paraId="3385CD76"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4. Datum izdavanja - </w:t>
      </w:r>
      <w:r w:rsidRPr="002B5649">
        <w:rPr>
          <w:rStyle w:val="A0"/>
          <w:sz w:val="22"/>
          <w:szCs w:val="22"/>
        </w:rPr>
        <w:t xml:space="preserve">Date of Issue </w:t>
      </w:r>
    </w:p>
    <w:p w14:paraId="2F27EA54"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5. Broj </w:t>
      </w:r>
      <w:r>
        <w:rPr>
          <w:rStyle w:val="A0"/>
          <w:i w:val="0"/>
          <w:iCs w:val="0"/>
          <w:sz w:val="22"/>
          <w:szCs w:val="22"/>
        </w:rPr>
        <w:t>svjedodžbe</w:t>
      </w:r>
      <w:r w:rsidRPr="002B5649">
        <w:rPr>
          <w:rStyle w:val="A0"/>
          <w:i w:val="0"/>
          <w:iCs w:val="0"/>
          <w:sz w:val="22"/>
          <w:szCs w:val="22"/>
        </w:rPr>
        <w:t xml:space="preserve"> - </w:t>
      </w:r>
      <w:r w:rsidRPr="002B5649">
        <w:rPr>
          <w:rStyle w:val="A0"/>
          <w:sz w:val="22"/>
          <w:szCs w:val="22"/>
        </w:rPr>
        <w:t xml:space="preserve">Number of the Certificate </w:t>
      </w:r>
    </w:p>
    <w:p w14:paraId="295576C7"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6. Fotografija </w:t>
      </w:r>
      <w:r>
        <w:rPr>
          <w:rStyle w:val="A0"/>
          <w:i w:val="0"/>
          <w:iCs w:val="0"/>
          <w:sz w:val="22"/>
          <w:szCs w:val="22"/>
        </w:rPr>
        <w:t>nositelja</w:t>
      </w:r>
      <w:r w:rsidRPr="002B5649">
        <w:rPr>
          <w:rStyle w:val="A0"/>
          <w:i w:val="0"/>
          <w:iCs w:val="0"/>
          <w:sz w:val="22"/>
          <w:szCs w:val="22"/>
        </w:rPr>
        <w:t xml:space="preserve"> - </w:t>
      </w:r>
      <w:r w:rsidRPr="002B5649">
        <w:rPr>
          <w:rStyle w:val="A0"/>
          <w:sz w:val="22"/>
          <w:szCs w:val="22"/>
        </w:rPr>
        <w:t xml:space="preserve">Photograph of the Holder </w:t>
      </w:r>
    </w:p>
    <w:p w14:paraId="4EBA771A"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7. Potpis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Signature of the Holder </w:t>
      </w:r>
    </w:p>
    <w:p w14:paraId="6277ECDF"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8. Adresa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Address of the Holder </w:t>
      </w:r>
    </w:p>
    <w:p w14:paraId="2DC70B58"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9. Nacionalnost </w:t>
      </w:r>
      <w:r w:rsidRPr="00027215">
        <w:rPr>
          <w:rStyle w:val="A0"/>
          <w:i w:val="0"/>
          <w:iCs w:val="0"/>
          <w:sz w:val="22"/>
          <w:szCs w:val="22"/>
        </w:rPr>
        <w:t xml:space="preserve">nositelja </w:t>
      </w:r>
      <w:r w:rsidRPr="002B5649">
        <w:rPr>
          <w:rStyle w:val="A0"/>
          <w:i w:val="0"/>
          <w:iCs w:val="0"/>
          <w:sz w:val="22"/>
          <w:szCs w:val="22"/>
        </w:rPr>
        <w:t xml:space="preserve">- </w:t>
      </w:r>
      <w:r w:rsidRPr="002B5649">
        <w:rPr>
          <w:rStyle w:val="A0"/>
          <w:sz w:val="22"/>
          <w:szCs w:val="22"/>
        </w:rPr>
        <w:t xml:space="preserve">Nationality of the Holder </w:t>
      </w:r>
    </w:p>
    <w:p w14:paraId="480AEAC3" w14:textId="77777777" w:rsidR="00FA620B" w:rsidRDefault="00FA620B" w:rsidP="00FA620B">
      <w:pPr>
        <w:pStyle w:val="Pa0"/>
        <w:spacing w:line="360" w:lineRule="auto"/>
        <w:rPr>
          <w:rStyle w:val="A0"/>
          <w:i w:val="0"/>
          <w:iCs w:val="0"/>
          <w:sz w:val="22"/>
          <w:szCs w:val="22"/>
        </w:rPr>
      </w:pPr>
      <w:r w:rsidRPr="002B5649">
        <w:rPr>
          <w:rStyle w:val="A0"/>
          <w:i w:val="0"/>
          <w:iCs w:val="0"/>
          <w:sz w:val="22"/>
          <w:szCs w:val="22"/>
        </w:rPr>
        <w:t xml:space="preserve">10. Vrjedi za </w:t>
      </w:r>
      <w:r w:rsidRPr="002B5649">
        <w:rPr>
          <w:rStyle w:val="A0"/>
          <w:sz w:val="22"/>
          <w:szCs w:val="22"/>
        </w:rPr>
        <w:t>- Valid for</w:t>
      </w:r>
      <w:r w:rsidRPr="002B5649">
        <w:rPr>
          <w:rStyle w:val="A0"/>
          <w:i w:val="0"/>
          <w:iCs w:val="0"/>
          <w:sz w:val="22"/>
          <w:szCs w:val="22"/>
        </w:rPr>
        <w:t xml:space="preserve">: I (Unutarnje vode </w:t>
      </w:r>
      <w:r w:rsidRPr="002B5649">
        <w:rPr>
          <w:rStyle w:val="A0"/>
          <w:sz w:val="22"/>
          <w:szCs w:val="22"/>
        </w:rPr>
        <w:t>- Inlands waters</w:t>
      </w:r>
      <w:r w:rsidRPr="002B5649">
        <w:rPr>
          <w:rStyle w:val="A0"/>
          <w:i w:val="0"/>
          <w:iCs w:val="0"/>
          <w:sz w:val="22"/>
          <w:szCs w:val="22"/>
        </w:rPr>
        <w:t>)</w:t>
      </w:r>
      <w:r>
        <w:rPr>
          <w:rStyle w:val="A0"/>
          <w:i w:val="0"/>
          <w:iCs w:val="0"/>
          <w:sz w:val="22"/>
          <w:szCs w:val="22"/>
        </w:rPr>
        <w:t xml:space="preserve">, </w:t>
      </w:r>
      <w:r w:rsidRPr="002B5649">
        <w:rPr>
          <w:rStyle w:val="A0"/>
          <w:i w:val="0"/>
          <w:iCs w:val="0"/>
          <w:sz w:val="22"/>
          <w:szCs w:val="22"/>
        </w:rPr>
        <w:t xml:space="preserve">C (Obalno more </w:t>
      </w:r>
      <w:r w:rsidRPr="002B5649">
        <w:rPr>
          <w:rStyle w:val="A0"/>
          <w:sz w:val="22"/>
          <w:szCs w:val="22"/>
        </w:rPr>
        <w:t>- Coastal waters</w:t>
      </w:r>
      <w:r w:rsidRPr="002B5649">
        <w:rPr>
          <w:rStyle w:val="A0"/>
          <w:i w:val="0"/>
          <w:iCs w:val="0"/>
          <w:sz w:val="22"/>
          <w:szCs w:val="22"/>
        </w:rPr>
        <w:t xml:space="preserve">) </w:t>
      </w:r>
    </w:p>
    <w:p w14:paraId="65DD12BB" w14:textId="77777777" w:rsidR="00FA620B" w:rsidRDefault="00FA620B" w:rsidP="00FA620B">
      <w:pPr>
        <w:pStyle w:val="Pa0"/>
        <w:spacing w:line="360" w:lineRule="auto"/>
        <w:ind w:left="2124"/>
        <w:rPr>
          <w:rStyle w:val="A0"/>
          <w:i w:val="0"/>
          <w:iCs w:val="0"/>
          <w:sz w:val="22"/>
          <w:szCs w:val="22"/>
        </w:rPr>
      </w:pPr>
      <w:r>
        <w:rPr>
          <w:rStyle w:val="A0"/>
          <w:i w:val="0"/>
          <w:iCs w:val="0"/>
          <w:sz w:val="22"/>
          <w:szCs w:val="22"/>
        </w:rPr>
        <w:t xml:space="preserve"> </w:t>
      </w:r>
      <w:r w:rsidRPr="002B5649">
        <w:rPr>
          <w:rStyle w:val="A0"/>
          <w:i w:val="0"/>
          <w:iCs w:val="0"/>
          <w:sz w:val="22"/>
          <w:szCs w:val="22"/>
        </w:rPr>
        <w:t xml:space="preserve">M (Motorna plovila </w:t>
      </w:r>
      <w:r w:rsidRPr="002B5649">
        <w:rPr>
          <w:rStyle w:val="A0"/>
          <w:sz w:val="22"/>
          <w:szCs w:val="22"/>
        </w:rPr>
        <w:t>- Motorized craft</w:t>
      </w:r>
      <w:r w:rsidRPr="002B5649">
        <w:rPr>
          <w:rStyle w:val="A0"/>
          <w:i w:val="0"/>
          <w:iCs w:val="0"/>
          <w:sz w:val="22"/>
          <w:szCs w:val="22"/>
        </w:rPr>
        <w:t>)</w:t>
      </w:r>
      <w:r>
        <w:rPr>
          <w:rStyle w:val="A0"/>
          <w:i w:val="0"/>
          <w:iCs w:val="0"/>
          <w:sz w:val="22"/>
          <w:szCs w:val="22"/>
        </w:rPr>
        <w:t xml:space="preserve">, </w:t>
      </w:r>
      <w:r w:rsidRPr="002B5649">
        <w:rPr>
          <w:rStyle w:val="A0"/>
          <w:i w:val="0"/>
          <w:iCs w:val="0"/>
          <w:sz w:val="22"/>
          <w:szCs w:val="22"/>
        </w:rPr>
        <w:t xml:space="preserve">S (Plovila na jedra </w:t>
      </w:r>
      <w:r w:rsidRPr="002B5649">
        <w:rPr>
          <w:rStyle w:val="A0"/>
          <w:sz w:val="22"/>
          <w:szCs w:val="22"/>
        </w:rPr>
        <w:t>- Sailing craft</w:t>
      </w:r>
      <w:r w:rsidRPr="002B5649">
        <w:rPr>
          <w:rStyle w:val="A0"/>
          <w:i w:val="0"/>
          <w:iCs w:val="0"/>
          <w:sz w:val="22"/>
          <w:szCs w:val="22"/>
        </w:rPr>
        <w:t xml:space="preserve">) </w:t>
      </w:r>
    </w:p>
    <w:p w14:paraId="6D246C3E" w14:textId="77777777" w:rsidR="00FA620B" w:rsidRDefault="00FA620B" w:rsidP="00FA620B">
      <w:pPr>
        <w:pStyle w:val="Default"/>
        <w:ind w:left="2124"/>
        <w:rPr>
          <w:rStyle w:val="A0"/>
          <w:i w:val="0"/>
          <w:iCs w:val="0"/>
          <w:sz w:val="22"/>
          <w:szCs w:val="22"/>
        </w:rPr>
      </w:pPr>
      <w:r>
        <w:t xml:space="preserve"> R (Raditelefonija – </w:t>
      </w:r>
      <w:r w:rsidRPr="002B5649">
        <w:rPr>
          <w:i/>
        </w:rPr>
        <w:t>Radio operator</w:t>
      </w:r>
      <w:r>
        <w:rPr>
          <w:i/>
        </w:rPr>
        <w:t>)</w:t>
      </w:r>
      <w:r w:rsidRPr="009D09DB">
        <w:rPr>
          <w:rStyle w:val="A0"/>
          <w:i w:val="0"/>
          <w:iCs w:val="0"/>
          <w:sz w:val="22"/>
          <w:szCs w:val="22"/>
        </w:rPr>
        <w:t xml:space="preserve"> </w:t>
      </w:r>
    </w:p>
    <w:p w14:paraId="29597E56" w14:textId="77777777" w:rsidR="00FA620B" w:rsidRPr="002B5649" w:rsidRDefault="00FA620B" w:rsidP="00FA620B">
      <w:pPr>
        <w:pStyle w:val="Default"/>
        <w:ind w:left="2124"/>
        <w:rPr>
          <w:i/>
        </w:rPr>
      </w:pPr>
      <w:r>
        <w:t xml:space="preserve">     </w:t>
      </w:r>
      <w:r w:rsidRPr="002B5649">
        <w:rPr>
          <w:rStyle w:val="A0"/>
          <w:iCs w:val="0"/>
          <w:sz w:val="22"/>
          <w:szCs w:val="22"/>
        </w:rPr>
        <w:t>Imatelj je ovlašten rukovati VHF radiotelefonskom postajom na plovilu</w:t>
      </w:r>
    </w:p>
    <w:p w14:paraId="69506DCD"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11. Rekreacijsko plovilo ne prelazi: (duljina, nosivost, snaga) </w:t>
      </w:r>
    </w:p>
    <w:p w14:paraId="4D913307" w14:textId="77777777" w:rsidR="00FA620B" w:rsidRPr="002B5649" w:rsidRDefault="00FA620B" w:rsidP="00FA620B">
      <w:pPr>
        <w:pStyle w:val="Pa0"/>
        <w:spacing w:line="360" w:lineRule="auto"/>
        <w:rPr>
          <w:color w:val="000000"/>
          <w:sz w:val="22"/>
          <w:szCs w:val="22"/>
        </w:rPr>
      </w:pPr>
      <w:r>
        <w:rPr>
          <w:rStyle w:val="A0"/>
          <w:sz w:val="22"/>
          <w:szCs w:val="22"/>
        </w:rPr>
        <w:t xml:space="preserve">     </w:t>
      </w:r>
      <w:r w:rsidRPr="002B5649">
        <w:rPr>
          <w:rStyle w:val="A0"/>
          <w:sz w:val="22"/>
          <w:szCs w:val="22"/>
        </w:rPr>
        <w:t xml:space="preserve">Pleasure craft not exceeding (length, deadweight, power) </w:t>
      </w:r>
    </w:p>
    <w:p w14:paraId="565F806A"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12. Vrijedi do - </w:t>
      </w:r>
      <w:r w:rsidRPr="002B5649">
        <w:rPr>
          <w:rStyle w:val="A0"/>
          <w:sz w:val="22"/>
          <w:szCs w:val="22"/>
        </w:rPr>
        <w:t xml:space="preserve">Date of Expiry </w:t>
      </w:r>
    </w:p>
    <w:p w14:paraId="28CE396D"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13. Izdano od - </w:t>
      </w:r>
      <w:r w:rsidRPr="002B5649">
        <w:rPr>
          <w:rStyle w:val="A0"/>
          <w:sz w:val="22"/>
          <w:szCs w:val="22"/>
        </w:rPr>
        <w:t xml:space="preserve">Issued by </w:t>
      </w:r>
    </w:p>
    <w:p w14:paraId="0A7DD90D" w14:textId="77777777" w:rsidR="00FA620B" w:rsidRPr="002B5649" w:rsidRDefault="00FA620B" w:rsidP="00FA620B">
      <w:pPr>
        <w:pStyle w:val="Pa0"/>
        <w:spacing w:line="360" w:lineRule="auto"/>
        <w:rPr>
          <w:color w:val="000000"/>
          <w:sz w:val="22"/>
          <w:szCs w:val="22"/>
        </w:rPr>
      </w:pPr>
      <w:r w:rsidRPr="002B5649">
        <w:rPr>
          <w:rStyle w:val="A0"/>
          <w:i w:val="0"/>
          <w:iCs w:val="0"/>
          <w:sz w:val="22"/>
          <w:szCs w:val="22"/>
        </w:rPr>
        <w:t xml:space="preserve">14. Odobreno od - </w:t>
      </w:r>
      <w:r w:rsidRPr="002B5649">
        <w:rPr>
          <w:rStyle w:val="A0"/>
          <w:sz w:val="22"/>
          <w:szCs w:val="22"/>
        </w:rPr>
        <w:t xml:space="preserve">Authorised by </w:t>
      </w:r>
    </w:p>
    <w:p w14:paraId="3F12F6FD" w14:textId="17E470FA" w:rsidR="00FA620B" w:rsidRDefault="00FA620B" w:rsidP="008516F2">
      <w:pPr>
        <w:pStyle w:val="Pa0"/>
        <w:spacing w:line="360" w:lineRule="auto"/>
        <w:rPr>
          <w:rStyle w:val="A0"/>
          <w:sz w:val="22"/>
          <w:szCs w:val="22"/>
        </w:rPr>
      </w:pPr>
      <w:r w:rsidRPr="002B5649">
        <w:rPr>
          <w:rStyle w:val="A0"/>
          <w:i w:val="0"/>
          <w:iCs w:val="0"/>
          <w:sz w:val="22"/>
          <w:szCs w:val="22"/>
        </w:rPr>
        <w:t xml:space="preserve">15. Posebni uvjeti </w:t>
      </w:r>
      <w:r>
        <w:rPr>
          <w:rStyle w:val="A0"/>
          <w:i w:val="0"/>
          <w:iCs w:val="0"/>
          <w:sz w:val="22"/>
          <w:szCs w:val="22"/>
        </w:rPr>
        <w:t>–</w:t>
      </w:r>
      <w:r w:rsidRPr="002B5649">
        <w:rPr>
          <w:rStyle w:val="A0"/>
          <w:i w:val="0"/>
          <w:iCs w:val="0"/>
          <w:sz w:val="22"/>
          <w:szCs w:val="22"/>
        </w:rPr>
        <w:t xml:space="preserve"> </w:t>
      </w:r>
      <w:r w:rsidRPr="002B5649">
        <w:rPr>
          <w:rStyle w:val="A0"/>
          <w:sz w:val="22"/>
          <w:szCs w:val="22"/>
        </w:rPr>
        <w:t>Conditions</w:t>
      </w:r>
    </w:p>
    <w:p w14:paraId="31CEEE74" w14:textId="77777777" w:rsidR="00FA620B" w:rsidRPr="008516F2" w:rsidRDefault="00FA620B" w:rsidP="008516F2">
      <w:pPr>
        <w:pStyle w:val="Default"/>
      </w:pPr>
    </w:p>
    <w:p w14:paraId="559A1F93" w14:textId="76BE3DF4" w:rsidR="00FA620B" w:rsidRPr="00213EE2" w:rsidRDefault="00FA620B" w:rsidP="00FA620B">
      <w:pPr>
        <w:ind w:right="-51"/>
        <w:rPr>
          <w:i/>
          <w:iCs/>
          <w:sz w:val="22"/>
          <w:szCs w:val="22"/>
        </w:rPr>
      </w:pPr>
      <w:r w:rsidRPr="00213EE2">
        <w:rPr>
          <w:i/>
          <w:iCs/>
          <w:sz w:val="22"/>
          <w:szCs w:val="22"/>
        </w:rPr>
        <w:t xml:space="preserve">Fizička </w:t>
      </w:r>
      <w:r>
        <w:rPr>
          <w:i/>
          <w:iCs/>
          <w:sz w:val="22"/>
          <w:szCs w:val="22"/>
        </w:rPr>
        <w:t xml:space="preserve">obilježja </w:t>
      </w:r>
      <w:r w:rsidRPr="00FA620B">
        <w:rPr>
          <w:i/>
          <w:iCs/>
          <w:sz w:val="22"/>
          <w:szCs w:val="22"/>
        </w:rPr>
        <w:t>Svjedodžb</w:t>
      </w:r>
      <w:r>
        <w:rPr>
          <w:i/>
          <w:iCs/>
          <w:sz w:val="22"/>
          <w:szCs w:val="22"/>
        </w:rPr>
        <w:t>e</w:t>
      </w:r>
      <w:r w:rsidRPr="00FA620B">
        <w:rPr>
          <w:i/>
          <w:iCs/>
          <w:sz w:val="22"/>
          <w:szCs w:val="22"/>
        </w:rPr>
        <w:t xml:space="preserve"> za upravljanje rekreacijskim plovilom i Međunarodn</w:t>
      </w:r>
      <w:r>
        <w:rPr>
          <w:i/>
          <w:iCs/>
          <w:sz w:val="22"/>
          <w:szCs w:val="22"/>
        </w:rPr>
        <w:t>e</w:t>
      </w:r>
      <w:r w:rsidRPr="00FA620B">
        <w:rPr>
          <w:i/>
          <w:iCs/>
          <w:sz w:val="22"/>
          <w:szCs w:val="22"/>
        </w:rPr>
        <w:t xml:space="preserve"> svjedodžb</w:t>
      </w:r>
      <w:r>
        <w:rPr>
          <w:i/>
          <w:iCs/>
          <w:sz w:val="22"/>
          <w:szCs w:val="22"/>
        </w:rPr>
        <w:t>e</w:t>
      </w:r>
      <w:r w:rsidRPr="00FA620B">
        <w:rPr>
          <w:i/>
          <w:iCs/>
          <w:sz w:val="22"/>
          <w:szCs w:val="22"/>
        </w:rPr>
        <w:t xml:space="preserve"> za upravljanje rekreacijskim plovilom</w:t>
      </w:r>
      <w:r w:rsidRPr="00213EE2">
        <w:rPr>
          <w:i/>
          <w:iCs/>
          <w:sz w:val="22"/>
          <w:szCs w:val="22"/>
        </w:rPr>
        <w:t xml:space="preserve">: </w:t>
      </w:r>
    </w:p>
    <w:p w14:paraId="559D1CA8" w14:textId="77777777" w:rsidR="00FA620B" w:rsidRDefault="00FA620B" w:rsidP="00FA620B">
      <w:pPr>
        <w:ind w:right="-51"/>
      </w:pPr>
      <w:r w:rsidRPr="00213EE2">
        <w:rPr>
          <w:sz w:val="22"/>
          <w:szCs w:val="22"/>
        </w:rPr>
        <w:t xml:space="preserve">Pozadina je </w:t>
      </w:r>
      <w:r>
        <w:rPr>
          <w:sz w:val="22"/>
          <w:szCs w:val="22"/>
        </w:rPr>
        <w:t>sive</w:t>
      </w:r>
      <w:r w:rsidRPr="00213EE2">
        <w:rPr>
          <w:sz w:val="22"/>
          <w:szCs w:val="22"/>
        </w:rPr>
        <w:t xml:space="preserve"> boje Pantone </w:t>
      </w:r>
      <w:r>
        <w:rPr>
          <w:sz w:val="22"/>
          <w:szCs w:val="22"/>
        </w:rPr>
        <w:t>537C</w:t>
      </w:r>
      <w:r w:rsidRPr="00FA620B">
        <w:t xml:space="preserve"> </w:t>
      </w:r>
    </w:p>
    <w:p w14:paraId="05F5E7AD" w14:textId="45C57EBC" w:rsidR="00FA620B" w:rsidRDefault="00FA620B" w:rsidP="008516F2">
      <w:pPr>
        <w:ind w:right="-51"/>
        <w:rPr>
          <w:szCs w:val="22"/>
        </w:rPr>
      </w:pPr>
      <w:r w:rsidRPr="00FA620B">
        <w:rPr>
          <w:sz w:val="22"/>
          <w:szCs w:val="22"/>
        </w:rPr>
        <w:t>Format dokumenta je ID-1 u skladu s normom ISO/IEC 7810.</w:t>
      </w:r>
    </w:p>
    <w:p w14:paraId="2982BA69" w14:textId="77777777" w:rsidR="00FA620B" w:rsidRDefault="00FA620B">
      <w:pPr>
        <w:spacing w:after="160" w:line="259" w:lineRule="auto"/>
        <w:jc w:val="left"/>
      </w:pPr>
      <w:r>
        <w:br w:type="page"/>
      </w:r>
    </w:p>
    <w:p w14:paraId="45ED6D21" w14:textId="457E8E15" w:rsidR="00FF5D5A" w:rsidRPr="00FF5D5A" w:rsidRDefault="003A2B9E" w:rsidP="008516F2">
      <w:pPr>
        <w:pStyle w:val="Naslov1"/>
      </w:pPr>
      <w:r>
        <w:t>PRILOG V</w:t>
      </w:r>
      <w:r w:rsidR="002F4374">
        <w:t>I</w:t>
      </w:r>
      <w:r>
        <w:t xml:space="preserve">. </w:t>
      </w:r>
      <w:r w:rsidR="00FF5D5A" w:rsidRPr="00FF5D5A">
        <w:t xml:space="preserve">– NAKNADE ZA OBRASCE, </w:t>
      </w:r>
      <w:r>
        <w:t xml:space="preserve">ISPRAVE, KNJIGE, </w:t>
      </w:r>
      <w:r w:rsidRPr="00FF5D5A">
        <w:t xml:space="preserve">ISPITE </w:t>
      </w:r>
      <w:r>
        <w:t>I PREGLEDE</w:t>
      </w:r>
    </w:p>
    <w:p w14:paraId="40218DEB" w14:textId="624E4710" w:rsidR="00FF5D5A" w:rsidRDefault="00FF5D5A" w:rsidP="00FF5D5A"/>
    <w:p w14:paraId="700910B8" w14:textId="77777777" w:rsidR="00FF5D5A" w:rsidRPr="00FF5D5A" w:rsidRDefault="00FF5D5A" w:rsidP="00FF5D5A"/>
    <w:tbl>
      <w:tblPr>
        <w:tblW w:w="8600" w:type="dxa"/>
        <w:tblLook w:val="04A0" w:firstRow="1" w:lastRow="0" w:firstColumn="1" w:lastColumn="0" w:noHBand="0" w:noVBand="1"/>
      </w:tblPr>
      <w:tblGrid>
        <w:gridCol w:w="6560"/>
        <w:gridCol w:w="2040"/>
      </w:tblGrid>
      <w:tr w:rsidR="007E4130" w:rsidRPr="007E4130" w14:paraId="7C7EF763" w14:textId="77777777" w:rsidTr="007E4130">
        <w:trPr>
          <w:trHeight w:val="255"/>
        </w:trPr>
        <w:tc>
          <w:tcPr>
            <w:tcW w:w="656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4109EED0"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NAZIV NAKNADE</w:t>
            </w:r>
          </w:p>
        </w:tc>
        <w:tc>
          <w:tcPr>
            <w:tcW w:w="204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351B89B7" w14:textId="77777777" w:rsidR="007E4130" w:rsidRPr="007E4130" w:rsidRDefault="007E4130" w:rsidP="007E4130">
            <w:pPr>
              <w:spacing w:after="0" w:line="240" w:lineRule="auto"/>
              <w:jc w:val="center"/>
              <w:rPr>
                <w:b/>
                <w:bCs/>
                <w:sz w:val="22"/>
                <w:szCs w:val="22"/>
                <w:lang w:eastAsia="hr-HR"/>
              </w:rPr>
            </w:pPr>
            <w:r w:rsidRPr="007E4130">
              <w:rPr>
                <w:b/>
                <w:bCs/>
                <w:sz w:val="22"/>
                <w:szCs w:val="22"/>
                <w:lang w:eastAsia="hr-HR"/>
              </w:rPr>
              <w:t>IZNOS U KN</w:t>
            </w:r>
          </w:p>
        </w:tc>
      </w:tr>
      <w:tr w:rsidR="007E4130" w:rsidRPr="007E4130" w14:paraId="44CB2E44" w14:textId="77777777" w:rsidTr="007E4130">
        <w:trPr>
          <w:trHeight w:val="458"/>
        </w:trPr>
        <w:tc>
          <w:tcPr>
            <w:tcW w:w="6560" w:type="dxa"/>
            <w:vMerge/>
            <w:tcBorders>
              <w:top w:val="single" w:sz="4" w:space="0" w:color="auto"/>
              <w:left w:val="single" w:sz="4" w:space="0" w:color="auto"/>
              <w:bottom w:val="double" w:sz="6" w:space="0" w:color="000000"/>
              <w:right w:val="single" w:sz="4" w:space="0" w:color="auto"/>
            </w:tcBorders>
            <w:vAlign w:val="center"/>
            <w:hideMark/>
          </w:tcPr>
          <w:p w14:paraId="2DE57CDD" w14:textId="77777777" w:rsidR="007E4130" w:rsidRPr="007E4130" w:rsidRDefault="007E4130" w:rsidP="008516F2">
            <w:pPr>
              <w:spacing w:after="0" w:line="240" w:lineRule="auto"/>
              <w:ind w:left="313"/>
              <w:jc w:val="left"/>
              <w:rPr>
                <w:b/>
                <w:bCs/>
                <w:sz w:val="22"/>
                <w:szCs w:val="22"/>
                <w:lang w:eastAsia="hr-HR"/>
              </w:rPr>
            </w:pPr>
          </w:p>
        </w:tc>
        <w:tc>
          <w:tcPr>
            <w:tcW w:w="2040" w:type="dxa"/>
            <w:vMerge/>
            <w:tcBorders>
              <w:top w:val="single" w:sz="4" w:space="0" w:color="auto"/>
              <w:left w:val="single" w:sz="4" w:space="0" w:color="auto"/>
              <w:bottom w:val="double" w:sz="6" w:space="0" w:color="000000"/>
              <w:right w:val="single" w:sz="4" w:space="0" w:color="auto"/>
            </w:tcBorders>
            <w:vAlign w:val="center"/>
            <w:hideMark/>
          </w:tcPr>
          <w:p w14:paraId="57F3F357" w14:textId="77777777" w:rsidR="007E4130" w:rsidRPr="007E4130" w:rsidRDefault="007E4130" w:rsidP="007E4130">
            <w:pPr>
              <w:spacing w:after="0" w:line="240" w:lineRule="auto"/>
              <w:jc w:val="left"/>
              <w:rPr>
                <w:b/>
                <w:bCs/>
                <w:sz w:val="22"/>
                <w:szCs w:val="22"/>
                <w:lang w:eastAsia="hr-HR"/>
              </w:rPr>
            </w:pPr>
          </w:p>
        </w:tc>
      </w:tr>
      <w:tr w:rsidR="007E4130" w:rsidRPr="007E4130" w14:paraId="63781A2A" w14:textId="77777777" w:rsidTr="007E4130">
        <w:trPr>
          <w:trHeight w:val="458"/>
        </w:trPr>
        <w:tc>
          <w:tcPr>
            <w:tcW w:w="6560" w:type="dxa"/>
            <w:vMerge/>
            <w:tcBorders>
              <w:top w:val="single" w:sz="4" w:space="0" w:color="auto"/>
              <w:left w:val="single" w:sz="4" w:space="0" w:color="auto"/>
              <w:bottom w:val="double" w:sz="6" w:space="0" w:color="000000"/>
              <w:right w:val="single" w:sz="4" w:space="0" w:color="auto"/>
            </w:tcBorders>
            <w:vAlign w:val="center"/>
            <w:hideMark/>
          </w:tcPr>
          <w:p w14:paraId="41BAC27E" w14:textId="77777777" w:rsidR="007E4130" w:rsidRPr="007E4130" w:rsidRDefault="007E4130" w:rsidP="008516F2">
            <w:pPr>
              <w:spacing w:after="0" w:line="240" w:lineRule="auto"/>
              <w:ind w:left="313"/>
              <w:jc w:val="left"/>
              <w:rPr>
                <w:b/>
                <w:bCs/>
                <w:sz w:val="22"/>
                <w:szCs w:val="22"/>
                <w:lang w:eastAsia="hr-HR"/>
              </w:rPr>
            </w:pPr>
          </w:p>
        </w:tc>
        <w:tc>
          <w:tcPr>
            <w:tcW w:w="2040" w:type="dxa"/>
            <w:vMerge/>
            <w:tcBorders>
              <w:top w:val="single" w:sz="4" w:space="0" w:color="auto"/>
              <w:left w:val="single" w:sz="4" w:space="0" w:color="auto"/>
              <w:bottom w:val="double" w:sz="6" w:space="0" w:color="000000"/>
              <w:right w:val="single" w:sz="4" w:space="0" w:color="auto"/>
            </w:tcBorders>
            <w:vAlign w:val="center"/>
            <w:hideMark/>
          </w:tcPr>
          <w:p w14:paraId="34C422CE" w14:textId="77777777" w:rsidR="007E4130" w:rsidRPr="007E4130" w:rsidRDefault="007E4130" w:rsidP="007E4130">
            <w:pPr>
              <w:spacing w:after="0" w:line="240" w:lineRule="auto"/>
              <w:jc w:val="left"/>
              <w:rPr>
                <w:b/>
                <w:bCs/>
                <w:sz w:val="22"/>
                <w:szCs w:val="22"/>
                <w:lang w:eastAsia="hr-HR"/>
              </w:rPr>
            </w:pPr>
          </w:p>
        </w:tc>
      </w:tr>
      <w:tr w:rsidR="007E4130" w:rsidRPr="007E4130" w14:paraId="78794CC5"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auto" w:fill="auto"/>
            <w:vAlign w:val="center"/>
            <w:hideMark/>
          </w:tcPr>
          <w:p w14:paraId="1190BB97"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OSNOVNA OSPOSOBLJENOST - MEĐUNARODNA</w:t>
            </w:r>
          </w:p>
        </w:tc>
      </w:tr>
      <w:tr w:rsidR="007E4130" w:rsidRPr="007E4130" w14:paraId="07C46DD0" w14:textId="77777777" w:rsidTr="007E4130">
        <w:trPr>
          <w:trHeight w:val="30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083154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Operativna razina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1FD349D7"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1.070,00</w:t>
            </w:r>
          </w:p>
        </w:tc>
      </w:tr>
      <w:tr w:rsidR="007E4130" w:rsidRPr="007E4130" w14:paraId="41BF3F02"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15B57A97"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E2CA4E8"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800,00</w:t>
            </w:r>
          </w:p>
        </w:tc>
      </w:tr>
      <w:tr w:rsidR="007E4130" w:rsidRPr="007E4130" w14:paraId="672ABAF8"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0E10AC3"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dodatni modul za nadzor operativne razine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3466CF48"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300,00</w:t>
            </w:r>
          </w:p>
        </w:tc>
      </w:tr>
      <w:tr w:rsidR="007E4130" w:rsidRPr="007E4130" w14:paraId="28AA7AD3"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D53B6AD"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dodatni modul za nadzor operativne razine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3F93EAF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1.000,00</w:t>
            </w:r>
          </w:p>
        </w:tc>
      </w:tr>
      <w:tr w:rsidR="007E4130" w:rsidRPr="007E4130" w14:paraId="2727CD96"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F36A9C0"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planiranje putovanja (plovilo li simulator)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5F1AEDF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1.000,00</w:t>
            </w:r>
          </w:p>
        </w:tc>
      </w:tr>
      <w:tr w:rsidR="007E4130" w:rsidRPr="007E4130" w14:paraId="58DDBD8A" w14:textId="77777777" w:rsidTr="007E4130">
        <w:trPr>
          <w:trHeight w:val="30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3D06B774"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izvršenje putovanja (plovilo ili simulator)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45B8AD50"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1.000,00</w:t>
            </w:r>
          </w:p>
        </w:tc>
      </w:tr>
      <w:tr w:rsidR="007E4130" w:rsidRPr="007E4130" w14:paraId="6D297C58"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4DBD2B0D"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OSNOVNA OSPOSOBLJENOST - NACIONALNA</w:t>
            </w:r>
          </w:p>
        </w:tc>
      </w:tr>
      <w:tr w:rsidR="007E4130" w:rsidRPr="007E4130" w14:paraId="1E80C2A7" w14:textId="77777777" w:rsidTr="007E4130">
        <w:trPr>
          <w:trHeight w:val="300"/>
        </w:trPr>
        <w:tc>
          <w:tcPr>
            <w:tcW w:w="6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42803"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Brodovođa - teorijski ispit</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2DCFF899"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700,00</w:t>
            </w:r>
          </w:p>
        </w:tc>
      </w:tr>
      <w:tr w:rsidR="007E4130" w:rsidRPr="007E4130" w14:paraId="60C9AAD8"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CB8359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Brodovođa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51EBDEA8"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800,00</w:t>
            </w:r>
          </w:p>
        </w:tc>
      </w:tr>
      <w:tr w:rsidR="007E4130" w:rsidRPr="007E4130" w14:paraId="5FEC5E7B"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33AC1C2D"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Voditelj skele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CC1BFE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72EB3FBE"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09F172DF"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Voditelj skele - prektični ispit</w:t>
            </w:r>
          </w:p>
        </w:tc>
        <w:tc>
          <w:tcPr>
            <w:tcW w:w="2040" w:type="dxa"/>
            <w:tcBorders>
              <w:top w:val="nil"/>
              <w:left w:val="nil"/>
              <w:bottom w:val="single" w:sz="4" w:space="0" w:color="auto"/>
              <w:right w:val="single" w:sz="4" w:space="0" w:color="auto"/>
            </w:tcBorders>
            <w:shd w:val="clear" w:color="000000" w:fill="FFFFFF"/>
            <w:vAlign w:val="center"/>
            <w:hideMark/>
          </w:tcPr>
          <w:p w14:paraId="0ED094D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600,00</w:t>
            </w:r>
          </w:p>
        </w:tc>
      </w:tr>
      <w:tr w:rsidR="007E4130" w:rsidRPr="007E4130" w14:paraId="6B4E975F"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5F93FFA"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Brodovođa - prekvalifikacija pomorskog zapovjednika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06183FA7"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800,00</w:t>
            </w:r>
          </w:p>
        </w:tc>
      </w:tr>
      <w:tr w:rsidR="007E4130" w:rsidRPr="007E4130" w14:paraId="1D08F595" w14:textId="77777777" w:rsidTr="007E4130">
        <w:trPr>
          <w:trHeight w:val="30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1121012"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Strojar</w:t>
            </w:r>
          </w:p>
        </w:tc>
        <w:tc>
          <w:tcPr>
            <w:tcW w:w="2040" w:type="dxa"/>
            <w:tcBorders>
              <w:top w:val="nil"/>
              <w:left w:val="nil"/>
              <w:bottom w:val="single" w:sz="4" w:space="0" w:color="auto"/>
              <w:right w:val="single" w:sz="4" w:space="0" w:color="auto"/>
            </w:tcBorders>
            <w:shd w:val="clear" w:color="000000" w:fill="FFFFFF"/>
            <w:vAlign w:val="center"/>
            <w:hideMark/>
          </w:tcPr>
          <w:p w14:paraId="6CFF666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900,00</w:t>
            </w:r>
          </w:p>
        </w:tc>
      </w:tr>
      <w:tr w:rsidR="007E4130" w:rsidRPr="007E4130" w14:paraId="613ACCAA"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7BC21F61"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DOPUNSKA OSPOSOBLJENOST</w:t>
            </w:r>
          </w:p>
        </w:tc>
      </w:tr>
      <w:tr w:rsidR="007E4130" w:rsidRPr="007E4130" w14:paraId="5FA04632" w14:textId="77777777" w:rsidTr="007E4130">
        <w:trPr>
          <w:trHeight w:val="300"/>
        </w:trPr>
        <w:tc>
          <w:tcPr>
            <w:tcW w:w="6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A7C7C"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putničku plovidbu - teorijski ispit</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1E167C03"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700,00</w:t>
            </w:r>
          </w:p>
        </w:tc>
      </w:tr>
      <w:tr w:rsidR="007E4130" w:rsidRPr="007E4130" w14:paraId="356C958F"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2B1D477"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putničku plovidbu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1B30AD14"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900,00</w:t>
            </w:r>
          </w:p>
        </w:tc>
      </w:tr>
      <w:tr w:rsidR="007E4130" w:rsidRPr="007E4130" w14:paraId="741F70DF"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1B258C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ukapljeni prirodni plin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5203BAB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600,00</w:t>
            </w:r>
          </w:p>
        </w:tc>
      </w:tr>
      <w:tr w:rsidR="007E4130" w:rsidRPr="007E4130" w14:paraId="125121DB"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753A0C27"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ukapljeni prirodni plin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4EF118CC"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700,00</w:t>
            </w:r>
          </w:p>
        </w:tc>
      </w:tr>
      <w:tr w:rsidR="007E4130" w:rsidRPr="007E4130" w14:paraId="3EC901AB"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D8C7692"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Rukovatelj tehničkog plovila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20AD98B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1.000,00</w:t>
            </w:r>
          </w:p>
        </w:tc>
      </w:tr>
      <w:tr w:rsidR="007E4130" w:rsidRPr="007E4130" w14:paraId="3DEEF6A7" w14:textId="77777777" w:rsidTr="007E4130">
        <w:trPr>
          <w:trHeight w:val="285"/>
        </w:trPr>
        <w:tc>
          <w:tcPr>
            <w:tcW w:w="6560" w:type="dxa"/>
            <w:tcBorders>
              <w:top w:val="nil"/>
              <w:left w:val="single" w:sz="4" w:space="0" w:color="auto"/>
              <w:bottom w:val="nil"/>
              <w:right w:val="single" w:sz="4" w:space="0" w:color="auto"/>
            </w:tcBorders>
            <w:shd w:val="clear" w:color="000000" w:fill="FFFFFF"/>
            <w:vAlign w:val="center"/>
            <w:hideMark/>
          </w:tcPr>
          <w:p w14:paraId="4051DEC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Radar - teorijski ispit</w:t>
            </w:r>
          </w:p>
        </w:tc>
        <w:tc>
          <w:tcPr>
            <w:tcW w:w="2040" w:type="dxa"/>
            <w:tcBorders>
              <w:top w:val="nil"/>
              <w:left w:val="nil"/>
              <w:bottom w:val="nil"/>
              <w:right w:val="single" w:sz="4" w:space="0" w:color="auto"/>
            </w:tcBorders>
            <w:shd w:val="clear" w:color="000000" w:fill="FFFFFF"/>
            <w:vAlign w:val="center"/>
            <w:hideMark/>
          </w:tcPr>
          <w:p w14:paraId="1FDB5F97"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200,00</w:t>
            </w:r>
          </w:p>
        </w:tc>
      </w:tr>
      <w:tr w:rsidR="007E4130" w:rsidRPr="007E4130" w14:paraId="7DBBCD03" w14:textId="77777777" w:rsidTr="007E4130">
        <w:trPr>
          <w:trHeight w:val="285"/>
        </w:trPr>
        <w:tc>
          <w:tcPr>
            <w:tcW w:w="6560" w:type="dxa"/>
            <w:tcBorders>
              <w:top w:val="single" w:sz="4" w:space="0" w:color="auto"/>
              <w:left w:val="single" w:sz="4" w:space="0" w:color="auto"/>
              <w:bottom w:val="nil"/>
              <w:right w:val="single" w:sz="4" w:space="0" w:color="auto"/>
            </w:tcBorders>
            <w:shd w:val="clear" w:color="000000" w:fill="FFFFFF"/>
            <w:vAlign w:val="center"/>
            <w:hideMark/>
          </w:tcPr>
          <w:p w14:paraId="1379337F"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Radar - praktični ispit</w:t>
            </w:r>
          </w:p>
        </w:tc>
        <w:tc>
          <w:tcPr>
            <w:tcW w:w="2040" w:type="dxa"/>
            <w:tcBorders>
              <w:top w:val="single" w:sz="4" w:space="0" w:color="auto"/>
              <w:left w:val="nil"/>
              <w:bottom w:val="nil"/>
              <w:right w:val="single" w:sz="4" w:space="0" w:color="auto"/>
            </w:tcBorders>
            <w:shd w:val="clear" w:color="000000" w:fill="FFFFFF"/>
            <w:vAlign w:val="center"/>
            <w:hideMark/>
          </w:tcPr>
          <w:p w14:paraId="2BB945E9"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700,00</w:t>
            </w:r>
          </w:p>
        </w:tc>
      </w:tr>
      <w:tr w:rsidR="007E4130" w:rsidRPr="007E4130" w14:paraId="5A28BFFB" w14:textId="77777777" w:rsidTr="007E4130">
        <w:trPr>
          <w:trHeight w:val="300"/>
        </w:trPr>
        <w:tc>
          <w:tcPr>
            <w:tcW w:w="6560" w:type="dxa"/>
            <w:tcBorders>
              <w:top w:val="single" w:sz="4" w:space="0" w:color="auto"/>
              <w:left w:val="single" w:sz="4" w:space="0" w:color="auto"/>
              <w:bottom w:val="nil"/>
              <w:right w:val="single" w:sz="4" w:space="0" w:color="auto"/>
            </w:tcBorders>
            <w:shd w:val="clear" w:color="000000" w:fill="FFFFFF"/>
            <w:vAlign w:val="center"/>
            <w:hideMark/>
          </w:tcPr>
          <w:p w14:paraId="28B4F656"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Plovni putevi pomorskog karaktera - teorijski ispit</w:t>
            </w:r>
          </w:p>
        </w:tc>
        <w:tc>
          <w:tcPr>
            <w:tcW w:w="2040" w:type="dxa"/>
            <w:tcBorders>
              <w:top w:val="single" w:sz="4" w:space="0" w:color="auto"/>
              <w:left w:val="nil"/>
              <w:bottom w:val="nil"/>
              <w:right w:val="single" w:sz="4" w:space="0" w:color="auto"/>
            </w:tcBorders>
            <w:shd w:val="clear" w:color="000000" w:fill="FFFFFF"/>
            <w:vAlign w:val="center"/>
            <w:hideMark/>
          </w:tcPr>
          <w:p w14:paraId="415AF9A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800,00</w:t>
            </w:r>
          </w:p>
        </w:tc>
      </w:tr>
      <w:tr w:rsidR="007E4130" w:rsidRPr="007E4130" w14:paraId="59787093"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6859D620"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VODITELJI ČAMACA</w:t>
            </w:r>
          </w:p>
        </w:tc>
      </w:tr>
      <w:tr w:rsidR="007E4130" w:rsidRPr="007E4130" w14:paraId="737BF868" w14:textId="77777777" w:rsidTr="007E4130">
        <w:trPr>
          <w:trHeight w:val="52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7C83A744"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Upravljanje rekreacijskim plovilom duljine do 7 metara i snage porivnog stroja do 15 kW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1B4E32C"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155,00</w:t>
            </w:r>
          </w:p>
        </w:tc>
      </w:tr>
      <w:tr w:rsidR="007E4130" w:rsidRPr="007E4130" w14:paraId="5D6D89B6" w14:textId="77777777" w:rsidTr="007E4130">
        <w:trPr>
          <w:trHeight w:val="51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75F59D6C"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Upravljanje rekreacijskim plovilom duljine do 7 metara i bez ograničenja snage porivnog stroja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AA52AF3"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250,00</w:t>
            </w:r>
          </w:p>
        </w:tc>
      </w:tr>
      <w:tr w:rsidR="007E4130" w:rsidRPr="007E4130" w14:paraId="4B2153EB" w14:textId="77777777" w:rsidTr="007E4130">
        <w:trPr>
          <w:trHeight w:val="51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E48F85D"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Upravljanje rekreacijskim plovilom duljine od 7 metara do 15 metara i snage porivnog stroja do 60kW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06CDB2E"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350,00</w:t>
            </w:r>
          </w:p>
        </w:tc>
      </w:tr>
      <w:tr w:rsidR="007E4130" w:rsidRPr="007E4130" w14:paraId="71F78896" w14:textId="77777777" w:rsidTr="007E4130">
        <w:trPr>
          <w:trHeight w:val="51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589D40E7"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Upravljanje rekreacijskim plovilom duljine od 7 metara do 15 metara i bez ograničenja snage porivnog stroja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23CFB24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350,00</w:t>
            </w:r>
          </w:p>
        </w:tc>
      </w:tr>
      <w:tr w:rsidR="007E4130" w:rsidRPr="007E4130" w14:paraId="153AF826" w14:textId="77777777" w:rsidTr="007E4130">
        <w:trPr>
          <w:trHeight w:val="51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03FDC2D"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Upravljanje rekreacijskim plovilom od 15 do 24 metra i bez ograničenja snage porivnog stroja</w:t>
            </w:r>
          </w:p>
        </w:tc>
        <w:tc>
          <w:tcPr>
            <w:tcW w:w="2040" w:type="dxa"/>
            <w:tcBorders>
              <w:top w:val="nil"/>
              <w:left w:val="nil"/>
              <w:bottom w:val="single" w:sz="4" w:space="0" w:color="auto"/>
              <w:right w:val="single" w:sz="4" w:space="0" w:color="auto"/>
            </w:tcBorders>
            <w:shd w:val="clear" w:color="000000" w:fill="FFFFFF"/>
            <w:vAlign w:val="center"/>
            <w:hideMark/>
          </w:tcPr>
          <w:p w14:paraId="6CEE839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420,00</w:t>
            </w:r>
          </w:p>
        </w:tc>
      </w:tr>
      <w:tr w:rsidR="007E4130" w:rsidRPr="007E4130" w14:paraId="4BC3A2B7"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124E7797"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Modul 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74E8EA8"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w:t>
            </w:r>
          </w:p>
        </w:tc>
      </w:tr>
      <w:tr w:rsidR="007E4130" w:rsidRPr="007E4130" w14:paraId="649AF3C5"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B461E99"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Modul B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3C109E70"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w:t>
            </w:r>
          </w:p>
        </w:tc>
      </w:tr>
      <w:tr w:rsidR="007E4130" w:rsidRPr="007E4130" w14:paraId="35901612"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786B88A"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Modul C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76625627"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w:t>
            </w:r>
          </w:p>
        </w:tc>
      </w:tr>
      <w:tr w:rsidR="007E4130" w:rsidRPr="007E4130" w14:paraId="72F899B6"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78410F65"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OBRASCI</w:t>
            </w:r>
          </w:p>
        </w:tc>
      </w:tr>
      <w:tr w:rsidR="007E4130" w:rsidRPr="007E4130" w14:paraId="16A5BF12" w14:textId="77777777" w:rsidTr="007E4130">
        <w:trPr>
          <w:trHeight w:val="525"/>
        </w:trPr>
        <w:tc>
          <w:tcPr>
            <w:tcW w:w="6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2DDD6B" w14:textId="64F13DFA"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Svjedodžba zapovjednika, stručnjaka za putničku plovidbu i stručnjaka za ukapljeni prirodni plin</w:t>
            </w:r>
            <w:r w:rsidR="00C36572">
              <w:rPr>
                <w:b/>
                <w:bCs/>
                <w:sz w:val="20"/>
                <w:szCs w:val="20"/>
                <w:lang w:eastAsia="hr-HR"/>
              </w:rPr>
              <w:t>, raditelefonija</w:t>
            </w:r>
            <w:r w:rsidRPr="007E4130">
              <w:rPr>
                <w:b/>
                <w:bCs/>
                <w:sz w:val="20"/>
                <w:szCs w:val="20"/>
                <w:lang w:eastAsia="hr-HR"/>
              </w:rPr>
              <w:t xml:space="preserve"> - elektronička</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689426E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w:t>
            </w:r>
          </w:p>
        </w:tc>
      </w:tr>
      <w:tr w:rsidR="007E4130" w:rsidRPr="007E4130" w14:paraId="586C60AB" w14:textId="77777777" w:rsidTr="007E4130">
        <w:trPr>
          <w:trHeight w:val="51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F9FC3C4" w14:textId="3158185E" w:rsidR="007E4130" w:rsidRPr="007E4130" w:rsidRDefault="00C36572" w:rsidP="008516F2">
            <w:pPr>
              <w:spacing w:after="0" w:line="240" w:lineRule="auto"/>
              <w:ind w:left="313"/>
              <w:jc w:val="left"/>
              <w:rPr>
                <w:b/>
                <w:bCs/>
                <w:sz w:val="20"/>
                <w:szCs w:val="20"/>
                <w:lang w:eastAsia="hr-HR"/>
              </w:rPr>
            </w:pPr>
            <w:r w:rsidRPr="00C36572">
              <w:rPr>
                <w:b/>
                <w:bCs/>
                <w:sz w:val="20"/>
                <w:szCs w:val="20"/>
                <w:lang w:eastAsia="hr-HR"/>
              </w:rPr>
              <w:t xml:space="preserve">Svjedodžba zapovjednika, stručnjaka za putničku plovidbu i stručnjaka za ukapljeni prirodni plin, raditelefonija - </w:t>
            </w:r>
            <w:r>
              <w:rPr>
                <w:b/>
                <w:bCs/>
                <w:sz w:val="20"/>
                <w:szCs w:val="20"/>
                <w:lang w:eastAsia="hr-HR"/>
              </w:rPr>
              <w:t>fizička</w:t>
            </w:r>
          </w:p>
        </w:tc>
        <w:tc>
          <w:tcPr>
            <w:tcW w:w="2040" w:type="dxa"/>
            <w:tcBorders>
              <w:top w:val="nil"/>
              <w:left w:val="nil"/>
              <w:bottom w:val="single" w:sz="4" w:space="0" w:color="auto"/>
              <w:right w:val="single" w:sz="4" w:space="0" w:color="auto"/>
            </w:tcBorders>
            <w:shd w:val="clear" w:color="000000" w:fill="FFFFFF"/>
            <w:vAlign w:val="center"/>
            <w:hideMark/>
          </w:tcPr>
          <w:p w14:paraId="5F26392D"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w:t>
            </w:r>
          </w:p>
        </w:tc>
      </w:tr>
      <w:tr w:rsidR="007E4130" w:rsidRPr="007E4130" w14:paraId="64A9B241"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50C55A7C"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Svjedodžba o osposobljenosti i brodarska knjižica</w:t>
            </w:r>
          </w:p>
        </w:tc>
        <w:tc>
          <w:tcPr>
            <w:tcW w:w="2040" w:type="dxa"/>
            <w:tcBorders>
              <w:top w:val="nil"/>
              <w:left w:val="nil"/>
              <w:bottom w:val="single" w:sz="4" w:space="0" w:color="auto"/>
              <w:right w:val="single" w:sz="4" w:space="0" w:color="auto"/>
            </w:tcBorders>
            <w:shd w:val="clear" w:color="000000" w:fill="FFFFFF"/>
            <w:vAlign w:val="center"/>
            <w:hideMark/>
          </w:tcPr>
          <w:p w14:paraId="3E2D2322"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320,00</w:t>
            </w:r>
          </w:p>
        </w:tc>
      </w:tr>
      <w:tr w:rsidR="007E4130" w:rsidRPr="007E4130" w14:paraId="5F8FF208"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6463952" w14:textId="53C44EEB"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w:t>
            </w:r>
            <w:r w:rsidR="004E0F5A">
              <w:rPr>
                <w:b/>
                <w:bCs/>
                <w:sz w:val="20"/>
                <w:szCs w:val="20"/>
                <w:lang w:eastAsia="hr-HR"/>
              </w:rPr>
              <w:t>ar</w:t>
            </w:r>
            <w:r w:rsidRPr="007E4130">
              <w:rPr>
                <w:b/>
                <w:bCs/>
                <w:sz w:val="20"/>
                <w:szCs w:val="20"/>
                <w:lang w:eastAsia="hr-HR"/>
              </w:rPr>
              <w:t>ska knjižica</w:t>
            </w:r>
          </w:p>
        </w:tc>
        <w:tc>
          <w:tcPr>
            <w:tcW w:w="2040" w:type="dxa"/>
            <w:tcBorders>
              <w:top w:val="nil"/>
              <w:left w:val="nil"/>
              <w:bottom w:val="single" w:sz="4" w:space="0" w:color="auto"/>
              <w:right w:val="single" w:sz="4" w:space="0" w:color="auto"/>
            </w:tcBorders>
            <w:shd w:val="clear" w:color="000000" w:fill="FFFFFF"/>
            <w:vAlign w:val="center"/>
            <w:hideMark/>
          </w:tcPr>
          <w:p w14:paraId="2F11F92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320,00</w:t>
            </w:r>
          </w:p>
        </w:tc>
      </w:tr>
      <w:tr w:rsidR="007E4130" w:rsidRPr="007E4130" w14:paraId="755C0F48"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304504D5"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Brodski dnevnik</w:t>
            </w:r>
          </w:p>
        </w:tc>
        <w:tc>
          <w:tcPr>
            <w:tcW w:w="2040" w:type="dxa"/>
            <w:tcBorders>
              <w:top w:val="nil"/>
              <w:left w:val="nil"/>
              <w:bottom w:val="single" w:sz="4" w:space="0" w:color="auto"/>
              <w:right w:val="single" w:sz="4" w:space="0" w:color="auto"/>
            </w:tcBorders>
            <w:shd w:val="clear" w:color="000000" w:fill="FFFFFF"/>
            <w:vAlign w:val="center"/>
            <w:hideMark/>
          </w:tcPr>
          <w:p w14:paraId="62D736BE"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150,00</w:t>
            </w:r>
          </w:p>
        </w:tc>
      </w:tr>
      <w:tr w:rsidR="007E4130" w:rsidRPr="007E4130" w14:paraId="1253CA3E" w14:textId="77777777" w:rsidTr="007E4130">
        <w:trPr>
          <w:trHeight w:val="30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7C32B73"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Dnevnik rada</w:t>
            </w:r>
          </w:p>
        </w:tc>
        <w:tc>
          <w:tcPr>
            <w:tcW w:w="2040" w:type="dxa"/>
            <w:tcBorders>
              <w:top w:val="nil"/>
              <w:left w:val="nil"/>
              <w:bottom w:val="single" w:sz="4" w:space="0" w:color="auto"/>
              <w:right w:val="single" w:sz="4" w:space="0" w:color="auto"/>
            </w:tcBorders>
            <w:shd w:val="clear" w:color="000000" w:fill="FFFFFF"/>
            <w:vAlign w:val="center"/>
            <w:hideMark/>
          </w:tcPr>
          <w:p w14:paraId="4566C301"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140,00</w:t>
            </w:r>
          </w:p>
        </w:tc>
      </w:tr>
      <w:tr w:rsidR="00C36572" w:rsidRPr="007E4130" w14:paraId="2A6D5589" w14:textId="77777777" w:rsidTr="005E226F">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5D3276AB" w14:textId="77777777" w:rsidR="00C36572" w:rsidRPr="007E4130" w:rsidRDefault="00C36572" w:rsidP="005E226F">
            <w:pPr>
              <w:spacing w:after="0" w:line="240" w:lineRule="auto"/>
              <w:ind w:left="313"/>
              <w:jc w:val="left"/>
              <w:rPr>
                <w:b/>
                <w:bCs/>
                <w:sz w:val="20"/>
                <w:szCs w:val="20"/>
                <w:lang w:eastAsia="hr-HR"/>
              </w:rPr>
            </w:pPr>
            <w:r w:rsidRPr="007E4130">
              <w:rPr>
                <w:b/>
                <w:bCs/>
                <w:sz w:val="20"/>
                <w:szCs w:val="20"/>
                <w:lang w:eastAsia="hr-HR"/>
              </w:rPr>
              <w:t>Svjedodžba za upravljanje rekreacijskim plovilom</w:t>
            </w:r>
          </w:p>
        </w:tc>
        <w:tc>
          <w:tcPr>
            <w:tcW w:w="2040" w:type="dxa"/>
            <w:tcBorders>
              <w:top w:val="nil"/>
              <w:left w:val="nil"/>
              <w:bottom w:val="single" w:sz="4" w:space="0" w:color="auto"/>
              <w:right w:val="single" w:sz="4" w:space="0" w:color="auto"/>
            </w:tcBorders>
            <w:shd w:val="clear" w:color="000000" w:fill="FFFFFF"/>
            <w:vAlign w:val="center"/>
            <w:hideMark/>
          </w:tcPr>
          <w:p w14:paraId="73FF7661" w14:textId="2335E823" w:rsidR="00C36572" w:rsidRPr="007E4130" w:rsidRDefault="00C36572" w:rsidP="005E226F">
            <w:pPr>
              <w:spacing w:after="0" w:line="240" w:lineRule="auto"/>
              <w:jc w:val="right"/>
              <w:rPr>
                <w:b/>
                <w:bCs/>
                <w:sz w:val="22"/>
                <w:szCs w:val="22"/>
                <w:lang w:eastAsia="hr-HR"/>
              </w:rPr>
            </w:pPr>
            <w:r>
              <w:rPr>
                <w:b/>
                <w:bCs/>
                <w:sz w:val="22"/>
                <w:szCs w:val="22"/>
                <w:lang w:eastAsia="hr-HR"/>
              </w:rPr>
              <w:t>5</w:t>
            </w:r>
            <w:r w:rsidRPr="007E4130">
              <w:rPr>
                <w:b/>
                <w:bCs/>
                <w:sz w:val="22"/>
                <w:szCs w:val="22"/>
                <w:lang w:eastAsia="hr-HR"/>
              </w:rPr>
              <w:t>0,00</w:t>
            </w:r>
          </w:p>
        </w:tc>
      </w:tr>
      <w:tr w:rsidR="00C36572" w:rsidRPr="007E4130" w14:paraId="1D04A859" w14:textId="77777777" w:rsidTr="005E226F">
        <w:trPr>
          <w:trHeight w:val="300"/>
        </w:trPr>
        <w:tc>
          <w:tcPr>
            <w:tcW w:w="6560" w:type="dxa"/>
            <w:tcBorders>
              <w:top w:val="nil"/>
              <w:left w:val="single" w:sz="4" w:space="0" w:color="auto"/>
              <w:bottom w:val="nil"/>
              <w:right w:val="nil"/>
            </w:tcBorders>
            <w:shd w:val="clear" w:color="000000" w:fill="FFFFFF"/>
            <w:vAlign w:val="center"/>
            <w:hideMark/>
          </w:tcPr>
          <w:p w14:paraId="3F772AA2" w14:textId="77777777" w:rsidR="00C36572" w:rsidRPr="007E4130" w:rsidRDefault="00C36572" w:rsidP="005E226F">
            <w:pPr>
              <w:spacing w:after="0" w:line="240" w:lineRule="auto"/>
              <w:ind w:left="313"/>
              <w:jc w:val="left"/>
              <w:rPr>
                <w:b/>
                <w:bCs/>
                <w:sz w:val="20"/>
                <w:szCs w:val="20"/>
                <w:lang w:eastAsia="hr-HR"/>
              </w:rPr>
            </w:pPr>
            <w:r w:rsidRPr="007E4130">
              <w:rPr>
                <w:b/>
                <w:bCs/>
                <w:sz w:val="20"/>
                <w:szCs w:val="20"/>
                <w:lang w:eastAsia="hr-HR"/>
              </w:rPr>
              <w:t xml:space="preserve">Međunarodna svjedodžba za upravljanje rekreacijskim plovilom </w:t>
            </w:r>
          </w:p>
        </w:tc>
        <w:tc>
          <w:tcPr>
            <w:tcW w:w="2040" w:type="dxa"/>
            <w:tcBorders>
              <w:top w:val="nil"/>
              <w:left w:val="single" w:sz="4" w:space="0" w:color="auto"/>
              <w:bottom w:val="single" w:sz="4" w:space="0" w:color="auto"/>
              <w:right w:val="single" w:sz="4" w:space="0" w:color="auto"/>
            </w:tcBorders>
            <w:shd w:val="clear" w:color="000000" w:fill="FFFFFF"/>
            <w:vAlign w:val="center"/>
            <w:hideMark/>
          </w:tcPr>
          <w:p w14:paraId="59AB55BA" w14:textId="25B8691C" w:rsidR="00C36572" w:rsidRPr="007E4130" w:rsidRDefault="00C36572" w:rsidP="005E226F">
            <w:pPr>
              <w:spacing w:after="0" w:line="240" w:lineRule="auto"/>
              <w:jc w:val="right"/>
              <w:rPr>
                <w:b/>
                <w:bCs/>
                <w:sz w:val="22"/>
                <w:szCs w:val="22"/>
                <w:lang w:eastAsia="hr-HR"/>
              </w:rPr>
            </w:pPr>
            <w:r>
              <w:rPr>
                <w:b/>
                <w:bCs/>
                <w:sz w:val="22"/>
                <w:szCs w:val="22"/>
                <w:lang w:eastAsia="hr-HR"/>
              </w:rPr>
              <w:t>5</w:t>
            </w:r>
            <w:r w:rsidRPr="007E4130">
              <w:rPr>
                <w:b/>
                <w:bCs/>
                <w:sz w:val="22"/>
                <w:szCs w:val="22"/>
                <w:lang w:eastAsia="hr-HR"/>
              </w:rPr>
              <w:t>0,00</w:t>
            </w:r>
          </w:p>
        </w:tc>
      </w:tr>
      <w:tr w:rsidR="007E4130" w:rsidRPr="007E4130" w14:paraId="2DC0599E"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33826DF0"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POPRAVNI ISPITI</w:t>
            </w:r>
          </w:p>
        </w:tc>
      </w:tr>
      <w:tr w:rsidR="007E4130" w:rsidRPr="007E4130" w14:paraId="73412954" w14:textId="77777777" w:rsidTr="007E4130">
        <w:trPr>
          <w:trHeight w:val="300"/>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73ADC89"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Operativna razina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382B6151"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58A5B11A"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5DB719B"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EA204F9"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161829C3"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7881AF8"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dodatni modul za nadzor operativne razine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6B7F84D7"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450,00</w:t>
            </w:r>
          </w:p>
        </w:tc>
      </w:tr>
      <w:tr w:rsidR="007E4130" w:rsidRPr="007E4130" w14:paraId="5E849423"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3806E8D8"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dodatni modul za nadzor operativne razine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7C1F797C"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r w:rsidR="007E4130" w:rsidRPr="007E4130" w14:paraId="4F25B381"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1F33F9EE"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planiranje putovanja (plovilo li simulator)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2807D290"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r w:rsidR="007E4130" w:rsidRPr="007E4130" w14:paraId="2971DFDE"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746449DB"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Zapovjednik - izvršenje putovanja (plovilo ili simulator)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4672494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r w:rsidR="007E4130" w:rsidRPr="007E4130" w14:paraId="00AA7AAF"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10A60E89"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Brodovođa</w:t>
            </w:r>
          </w:p>
        </w:tc>
        <w:tc>
          <w:tcPr>
            <w:tcW w:w="2040" w:type="dxa"/>
            <w:tcBorders>
              <w:top w:val="nil"/>
              <w:left w:val="nil"/>
              <w:bottom w:val="single" w:sz="4" w:space="0" w:color="auto"/>
              <w:right w:val="single" w:sz="4" w:space="0" w:color="auto"/>
            </w:tcBorders>
            <w:shd w:val="clear" w:color="000000" w:fill="FFFFFF"/>
            <w:vAlign w:val="center"/>
            <w:hideMark/>
          </w:tcPr>
          <w:p w14:paraId="4D884ACD"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700,00</w:t>
            </w:r>
          </w:p>
        </w:tc>
      </w:tr>
      <w:tr w:rsidR="007E4130" w:rsidRPr="007E4130" w14:paraId="3AA6ADE6"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73147BE"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Voditelj skele</w:t>
            </w:r>
          </w:p>
        </w:tc>
        <w:tc>
          <w:tcPr>
            <w:tcW w:w="2040" w:type="dxa"/>
            <w:tcBorders>
              <w:top w:val="nil"/>
              <w:left w:val="nil"/>
              <w:bottom w:val="single" w:sz="4" w:space="0" w:color="auto"/>
              <w:right w:val="single" w:sz="4" w:space="0" w:color="auto"/>
            </w:tcBorders>
            <w:shd w:val="clear" w:color="000000" w:fill="FFFFFF"/>
            <w:vAlign w:val="center"/>
            <w:hideMark/>
          </w:tcPr>
          <w:p w14:paraId="289A1865"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00ADD861"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76A3286"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Brodovođa - prekvalifikacija pomorskog zapovjednika</w:t>
            </w:r>
          </w:p>
        </w:tc>
        <w:tc>
          <w:tcPr>
            <w:tcW w:w="2040" w:type="dxa"/>
            <w:tcBorders>
              <w:top w:val="nil"/>
              <w:left w:val="nil"/>
              <w:bottom w:val="single" w:sz="4" w:space="0" w:color="auto"/>
              <w:right w:val="single" w:sz="4" w:space="0" w:color="auto"/>
            </w:tcBorders>
            <w:shd w:val="clear" w:color="000000" w:fill="FFFFFF"/>
            <w:vAlign w:val="center"/>
            <w:hideMark/>
          </w:tcPr>
          <w:p w14:paraId="3021184C"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73745BAC"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2852C0A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putničku plovidbu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09B4AD98"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350,00</w:t>
            </w:r>
          </w:p>
        </w:tc>
      </w:tr>
      <w:tr w:rsidR="007E4130" w:rsidRPr="007E4130" w14:paraId="6BCF9B7A"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51EDC790"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putničku plovidbu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2A0DBB1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07BFE802"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168C78A8"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ukapljeni prirodni plin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25FD76B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400,00</w:t>
            </w:r>
          </w:p>
        </w:tc>
      </w:tr>
      <w:tr w:rsidR="007E4130" w:rsidRPr="007E4130" w14:paraId="01EBCDFB"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68343791"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Stručnjak za ukapljeni prirodni plin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3644A146"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450,00</w:t>
            </w:r>
          </w:p>
        </w:tc>
      </w:tr>
      <w:tr w:rsidR="007E4130" w:rsidRPr="007E4130" w14:paraId="39730EEB" w14:textId="77777777" w:rsidTr="007E4130">
        <w:trPr>
          <w:trHeight w:val="285"/>
        </w:trPr>
        <w:tc>
          <w:tcPr>
            <w:tcW w:w="6560" w:type="dxa"/>
            <w:tcBorders>
              <w:top w:val="nil"/>
              <w:left w:val="single" w:sz="4" w:space="0" w:color="auto"/>
              <w:bottom w:val="single" w:sz="4" w:space="0" w:color="auto"/>
              <w:right w:val="single" w:sz="4" w:space="0" w:color="auto"/>
            </w:tcBorders>
            <w:shd w:val="clear" w:color="000000" w:fill="FFFFFF"/>
            <w:vAlign w:val="center"/>
            <w:hideMark/>
          </w:tcPr>
          <w:p w14:paraId="4E49B79A"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Rukovatelj tehničkog plovila</w:t>
            </w:r>
          </w:p>
        </w:tc>
        <w:tc>
          <w:tcPr>
            <w:tcW w:w="2040" w:type="dxa"/>
            <w:tcBorders>
              <w:top w:val="nil"/>
              <w:left w:val="nil"/>
              <w:bottom w:val="single" w:sz="4" w:space="0" w:color="auto"/>
              <w:right w:val="single" w:sz="4" w:space="0" w:color="auto"/>
            </w:tcBorders>
            <w:shd w:val="clear" w:color="000000" w:fill="FFFFFF"/>
            <w:vAlign w:val="center"/>
            <w:hideMark/>
          </w:tcPr>
          <w:p w14:paraId="7D15693C"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r w:rsidR="007E4130" w:rsidRPr="007E4130" w14:paraId="3C275E26" w14:textId="77777777" w:rsidTr="007E4130">
        <w:trPr>
          <w:trHeight w:val="285"/>
        </w:trPr>
        <w:tc>
          <w:tcPr>
            <w:tcW w:w="6560" w:type="dxa"/>
            <w:tcBorders>
              <w:top w:val="nil"/>
              <w:left w:val="single" w:sz="4" w:space="0" w:color="auto"/>
              <w:bottom w:val="nil"/>
              <w:right w:val="single" w:sz="4" w:space="0" w:color="auto"/>
            </w:tcBorders>
            <w:shd w:val="clear" w:color="000000" w:fill="FFFFFF"/>
            <w:vAlign w:val="center"/>
            <w:hideMark/>
          </w:tcPr>
          <w:p w14:paraId="0E102B69"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Radar - teorijski ispit</w:t>
            </w:r>
          </w:p>
        </w:tc>
        <w:tc>
          <w:tcPr>
            <w:tcW w:w="2040" w:type="dxa"/>
            <w:tcBorders>
              <w:top w:val="nil"/>
              <w:left w:val="nil"/>
              <w:bottom w:val="single" w:sz="4" w:space="0" w:color="auto"/>
              <w:right w:val="single" w:sz="4" w:space="0" w:color="auto"/>
            </w:tcBorders>
            <w:shd w:val="clear" w:color="000000" w:fill="FFFFFF"/>
            <w:vAlign w:val="center"/>
            <w:hideMark/>
          </w:tcPr>
          <w:p w14:paraId="1D5E0D0D"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100,00</w:t>
            </w:r>
          </w:p>
        </w:tc>
      </w:tr>
      <w:tr w:rsidR="007E4130" w:rsidRPr="007E4130" w14:paraId="722E8CC1" w14:textId="77777777" w:rsidTr="007E4130">
        <w:trPr>
          <w:trHeight w:val="285"/>
        </w:trPr>
        <w:tc>
          <w:tcPr>
            <w:tcW w:w="6560" w:type="dxa"/>
            <w:tcBorders>
              <w:top w:val="single" w:sz="4" w:space="0" w:color="auto"/>
              <w:left w:val="single" w:sz="4" w:space="0" w:color="auto"/>
              <w:bottom w:val="nil"/>
              <w:right w:val="single" w:sz="4" w:space="0" w:color="auto"/>
            </w:tcBorders>
            <w:shd w:val="clear" w:color="000000" w:fill="FFFFFF"/>
            <w:vAlign w:val="center"/>
            <w:hideMark/>
          </w:tcPr>
          <w:p w14:paraId="4D53BB02"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Radar - praktični ispit</w:t>
            </w:r>
          </w:p>
        </w:tc>
        <w:tc>
          <w:tcPr>
            <w:tcW w:w="2040" w:type="dxa"/>
            <w:tcBorders>
              <w:top w:val="nil"/>
              <w:left w:val="nil"/>
              <w:bottom w:val="single" w:sz="4" w:space="0" w:color="auto"/>
              <w:right w:val="single" w:sz="4" w:space="0" w:color="auto"/>
            </w:tcBorders>
            <w:shd w:val="clear" w:color="000000" w:fill="FFFFFF"/>
            <w:vAlign w:val="center"/>
            <w:hideMark/>
          </w:tcPr>
          <w:p w14:paraId="203A2873"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350,00</w:t>
            </w:r>
          </w:p>
        </w:tc>
      </w:tr>
      <w:tr w:rsidR="007E4130" w:rsidRPr="007E4130" w14:paraId="67642202" w14:textId="77777777" w:rsidTr="007E4130">
        <w:trPr>
          <w:trHeight w:val="300"/>
        </w:trPr>
        <w:tc>
          <w:tcPr>
            <w:tcW w:w="6560" w:type="dxa"/>
            <w:tcBorders>
              <w:top w:val="single" w:sz="4" w:space="0" w:color="auto"/>
              <w:left w:val="single" w:sz="4" w:space="0" w:color="auto"/>
              <w:bottom w:val="nil"/>
              <w:right w:val="single" w:sz="4" w:space="0" w:color="auto"/>
            </w:tcBorders>
            <w:shd w:val="clear" w:color="000000" w:fill="FFFFFF"/>
            <w:vAlign w:val="center"/>
            <w:hideMark/>
          </w:tcPr>
          <w:p w14:paraId="7EDAC52A"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Plovni putevi pomorskog karaktera</w:t>
            </w:r>
          </w:p>
        </w:tc>
        <w:tc>
          <w:tcPr>
            <w:tcW w:w="2040" w:type="dxa"/>
            <w:tcBorders>
              <w:top w:val="nil"/>
              <w:left w:val="nil"/>
              <w:bottom w:val="single" w:sz="4" w:space="0" w:color="auto"/>
              <w:right w:val="single" w:sz="4" w:space="0" w:color="auto"/>
            </w:tcBorders>
            <w:shd w:val="clear" w:color="000000" w:fill="FFFFFF"/>
            <w:vAlign w:val="center"/>
            <w:hideMark/>
          </w:tcPr>
          <w:p w14:paraId="29CAE29B"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450,00</w:t>
            </w:r>
          </w:p>
        </w:tc>
      </w:tr>
      <w:tr w:rsidR="007E4130" w:rsidRPr="007E4130" w14:paraId="5D59D46C" w14:textId="77777777" w:rsidTr="007E4130">
        <w:trPr>
          <w:trHeight w:val="315"/>
        </w:trPr>
        <w:tc>
          <w:tcPr>
            <w:tcW w:w="8600" w:type="dxa"/>
            <w:gridSpan w:val="2"/>
            <w:tcBorders>
              <w:top w:val="double" w:sz="6" w:space="0" w:color="auto"/>
              <w:left w:val="single" w:sz="4" w:space="0" w:color="auto"/>
              <w:bottom w:val="double" w:sz="6" w:space="0" w:color="auto"/>
              <w:right w:val="single" w:sz="4" w:space="0" w:color="000000"/>
            </w:tcBorders>
            <w:shd w:val="clear" w:color="000000" w:fill="FFFFFF"/>
            <w:vAlign w:val="center"/>
            <w:hideMark/>
          </w:tcPr>
          <w:p w14:paraId="07798E6E" w14:textId="77777777" w:rsidR="007E4130" w:rsidRPr="007E4130" w:rsidRDefault="007E4130" w:rsidP="008516F2">
            <w:pPr>
              <w:spacing w:after="0" w:line="240" w:lineRule="auto"/>
              <w:ind w:left="313"/>
              <w:jc w:val="center"/>
              <w:rPr>
                <w:b/>
                <w:bCs/>
                <w:sz w:val="22"/>
                <w:szCs w:val="22"/>
                <w:lang w:eastAsia="hr-HR"/>
              </w:rPr>
            </w:pPr>
            <w:r w:rsidRPr="007E4130">
              <w:rPr>
                <w:b/>
                <w:bCs/>
                <w:sz w:val="22"/>
                <w:szCs w:val="22"/>
                <w:lang w:eastAsia="hr-HR"/>
              </w:rPr>
              <w:t>PREGLEDI OBRAZOVNIH USTANOVA I UČILIŠTA</w:t>
            </w:r>
          </w:p>
        </w:tc>
      </w:tr>
      <w:tr w:rsidR="007E4130" w:rsidRPr="007E4130" w14:paraId="5A1C3F57" w14:textId="77777777" w:rsidTr="007E4130">
        <w:trPr>
          <w:trHeight w:val="300"/>
        </w:trPr>
        <w:tc>
          <w:tcPr>
            <w:tcW w:w="6560" w:type="dxa"/>
            <w:tcBorders>
              <w:top w:val="single" w:sz="4" w:space="0" w:color="auto"/>
              <w:left w:val="single" w:sz="4" w:space="0" w:color="auto"/>
              <w:bottom w:val="nil"/>
              <w:right w:val="single" w:sz="4" w:space="0" w:color="auto"/>
            </w:tcBorders>
            <w:shd w:val="clear" w:color="000000" w:fill="FFFFFF"/>
            <w:vAlign w:val="center"/>
            <w:hideMark/>
          </w:tcPr>
          <w:p w14:paraId="5A37117E"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 xml:space="preserve">Povjeravanje izobrazbe i/ili obrazovanja brodaraca </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0DA6FBF3"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r w:rsidR="007E4130" w:rsidRPr="007E4130" w14:paraId="35686F13" w14:textId="77777777" w:rsidTr="007E4130">
        <w:trPr>
          <w:trHeight w:val="285"/>
        </w:trPr>
        <w:tc>
          <w:tcPr>
            <w:tcW w:w="6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6D0F0" w14:textId="77777777" w:rsidR="007E4130" w:rsidRPr="007E4130" w:rsidRDefault="007E4130" w:rsidP="008516F2">
            <w:pPr>
              <w:spacing w:after="0" w:line="240" w:lineRule="auto"/>
              <w:ind w:left="313"/>
              <w:jc w:val="left"/>
              <w:rPr>
                <w:b/>
                <w:bCs/>
                <w:sz w:val="20"/>
                <w:szCs w:val="20"/>
                <w:lang w:eastAsia="hr-HR"/>
              </w:rPr>
            </w:pPr>
            <w:r w:rsidRPr="007E4130">
              <w:rPr>
                <w:b/>
                <w:bCs/>
                <w:sz w:val="20"/>
                <w:szCs w:val="20"/>
                <w:lang w:eastAsia="hr-HR"/>
              </w:rPr>
              <w:t>Odobravanje simulatora</w:t>
            </w:r>
          </w:p>
        </w:tc>
        <w:tc>
          <w:tcPr>
            <w:tcW w:w="2040" w:type="dxa"/>
            <w:tcBorders>
              <w:top w:val="nil"/>
              <w:left w:val="nil"/>
              <w:bottom w:val="single" w:sz="4" w:space="0" w:color="auto"/>
              <w:right w:val="single" w:sz="4" w:space="0" w:color="auto"/>
            </w:tcBorders>
            <w:shd w:val="clear" w:color="000000" w:fill="FFFFFF"/>
            <w:vAlign w:val="center"/>
            <w:hideMark/>
          </w:tcPr>
          <w:p w14:paraId="687A42FA" w14:textId="77777777" w:rsidR="007E4130" w:rsidRPr="007E4130" w:rsidRDefault="007E4130" w:rsidP="007E4130">
            <w:pPr>
              <w:spacing w:after="0" w:line="240" w:lineRule="auto"/>
              <w:jc w:val="right"/>
              <w:rPr>
                <w:b/>
                <w:bCs/>
                <w:sz w:val="22"/>
                <w:szCs w:val="22"/>
                <w:lang w:eastAsia="hr-HR"/>
              </w:rPr>
            </w:pPr>
            <w:r w:rsidRPr="007E4130">
              <w:rPr>
                <w:b/>
                <w:bCs/>
                <w:sz w:val="22"/>
                <w:szCs w:val="22"/>
                <w:lang w:eastAsia="hr-HR"/>
              </w:rPr>
              <w:t>500,00</w:t>
            </w:r>
          </w:p>
        </w:tc>
      </w:tr>
    </w:tbl>
    <w:p w14:paraId="1289C0D2" w14:textId="77777777" w:rsidR="00FF5D5A" w:rsidRDefault="00FF5D5A" w:rsidP="00FF5D5A">
      <w:pPr>
        <w:pStyle w:val="t-9-8"/>
        <w:shd w:val="clear" w:color="auto" w:fill="FFFFFF"/>
        <w:spacing w:before="0" w:beforeAutospacing="0" w:after="225" w:afterAutospacing="0"/>
        <w:jc w:val="both"/>
        <w:textAlignment w:val="baseline"/>
        <w:rPr>
          <w:rFonts w:ascii="Minion Pro" w:hAnsi="Minion Pro"/>
          <w:color w:val="000000"/>
        </w:rPr>
      </w:pPr>
    </w:p>
    <w:p w14:paraId="1B0B410D" w14:textId="19CB588E" w:rsidR="00FF5D5A" w:rsidRDefault="00FF5D5A" w:rsidP="00FF5D5A">
      <w:pPr>
        <w:ind w:right="-51"/>
        <w:rPr>
          <w:sz w:val="22"/>
          <w:szCs w:val="22"/>
        </w:rPr>
      </w:pPr>
    </w:p>
    <w:p w14:paraId="29110858" w14:textId="77777777" w:rsidR="00FF5D5A" w:rsidRDefault="00FF5D5A" w:rsidP="00FF5D5A">
      <w:pPr>
        <w:ind w:right="-51"/>
        <w:rPr>
          <w:sz w:val="22"/>
          <w:szCs w:val="22"/>
        </w:rPr>
        <w:sectPr w:rsidR="00FF5D5A" w:rsidSect="008516F2">
          <w:pgSz w:w="11906" w:h="16838"/>
          <w:pgMar w:top="1417" w:right="1274" w:bottom="1417" w:left="1417" w:header="708" w:footer="708" w:gutter="0"/>
          <w:cols w:space="708"/>
          <w:docGrid w:linePitch="360"/>
        </w:sectPr>
      </w:pPr>
    </w:p>
    <w:p w14:paraId="23729EAD" w14:textId="6E4A062A" w:rsidR="00701B8A" w:rsidRPr="003B0A90" w:rsidRDefault="003E1BD1" w:rsidP="003E1BD1">
      <w:pPr>
        <w:pStyle w:val="Naslov1"/>
      </w:pPr>
      <w:r w:rsidRPr="008516F2">
        <w:t xml:space="preserve">PRILOG </w:t>
      </w:r>
      <w:r w:rsidR="007B5C86" w:rsidRPr="008516F2">
        <w:t>VI</w:t>
      </w:r>
      <w:r w:rsidR="002F4374" w:rsidRPr="008516F2">
        <w:t>I</w:t>
      </w:r>
      <w:r w:rsidR="00701B8A" w:rsidRPr="008516F2">
        <w:t>.</w:t>
      </w:r>
      <w:r w:rsidRPr="008516F2">
        <w:t xml:space="preserve"> </w:t>
      </w:r>
      <w:r w:rsidR="00701B8A" w:rsidRPr="008516F2">
        <w:t>STANDARDI ZDRAVSTVENE SPOSOBNOSTI</w:t>
      </w:r>
    </w:p>
    <w:p w14:paraId="6C180A63" w14:textId="77777777" w:rsidR="0013422B" w:rsidRDefault="0013422B" w:rsidP="00701B8A">
      <w:pPr>
        <w:ind w:right="-51"/>
        <w:jc w:val="center"/>
        <w:rPr>
          <w:sz w:val="22"/>
          <w:szCs w:val="22"/>
        </w:rPr>
      </w:pPr>
    </w:p>
    <w:p w14:paraId="7F3E2437" w14:textId="77777777" w:rsidR="00701B8A" w:rsidRPr="003B0A90" w:rsidRDefault="00701B8A" w:rsidP="00701B8A">
      <w:pPr>
        <w:ind w:right="-51"/>
        <w:jc w:val="center"/>
        <w:rPr>
          <w:b/>
          <w:bCs/>
          <w:iCs/>
          <w:caps/>
          <w:sz w:val="22"/>
          <w:szCs w:val="22"/>
        </w:rPr>
      </w:pPr>
      <w:r w:rsidRPr="003B0A90">
        <w:rPr>
          <w:sz w:val="22"/>
          <w:szCs w:val="22"/>
        </w:rPr>
        <w:t>KRITERIJI ZA ZDRAVSTVENU SPOSOBNOST (OPĆA SPOSOBNOST, VID I SLUH)</w:t>
      </w:r>
    </w:p>
    <w:p w14:paraId="0E005C3A" w14:textId="77777777" w:rsidR="00701B8A" w:rsidRPr="003B0A90" w:rsidRDefault="00701B8A" w:rsidP="00701B8A">
      <w:pPr>
        <w:spacing w:before="240"/>
        <w:ind w:right="-51"/>
        <w:rPr>
          <w:b/>
          <w:bCs/>
          <w:sz w:val="22"/>
          <w:szCs w:val="22"/>
        </w:rPr>
      </w:pPr>
      <w:r w:rsidRPr="003B0A90">
        <w:rPr>
          <w:b/>
          <w:bCs/>
          <w:sz w:val="22"/>
          <w:szCs w:val="22"/>
        </w:rPr>
        <w:t xml:space="preserve">Uvod </w:t>
      </w:r>
    </w:p>
    <w:p w14:paraId="3EDED57E" w14:textId="77777777" w:rsidR="00701B8A" w:rsidRPr="008516F2" w:rsidRDefault="00701B8A" w:rsidP="00701B8A">
      <w:pPr>
        <w:ind w:right="-51"/>
        <w:rPr>
          <w:sz w:val="22"/>
          <w:szCs w:val="22"/>
        </w:rPr>
      </w:pPr>
      <w:r w:rsidRPr="008516F2">
        <w:rPr>
          <w:sz w:val="22"/>
          <w:szCs w:val="22"/>
        </w:rPr>
        <w:t xml:space="preserve">Liječnik koji procjenjuje zdravstvenu sposobnost trebao bi imati na umu da nije moguće izraditi sveobuhvatni popis kriterija sposobnosti koji bi obuhvaćao sva moguća stanja i varijacije njihovih manifestacija i prognoza. Načela na kojima se temelji pristup koji je primijenjen u tablici često se mogu ekstrapolirati na stanja koja njome nisu obuhvaćena. Odluka o sposobnosti u slučaju postojanja nekog zdravstvenog stanja ovisi o pažljivoj kliničkoj procjeni i analizi te je u obzir potrebno uzeti sljedeće točke prilikom donošenja svake odluke o sposobnosti: </w:t>
      </w:r>
    </w:p>
    <w:p w14:paraId="05B11400" w14:textId="77777777" w:rsidR="00701B8A" w:rsidRPr="003B0A90" w:rsidRDefault="00701B8A" w:rsidP="00701B8A">
      <w:pPr>
        <w:spacing w:after="60"/>
        <w:ind w:left="284" w:right="-51" w:hanging="284"/>
        <w:rPr>
          <w:sz w:val="22"/>
          <w:szCs w:val="22"/>
        </w:rPr>
      </w:pPr>
      <w:r w:rsidRPr="003B0A90">
        <w:rPr>
          <w:sz w:val="22"/>
          <w:szCs w:val="22"/>
        </w:rPr>
        <w:t>•</w:t>
      </w:r>
      <w:r w:rsidRPr="003B0A90">
        <w:rPr>
          <w:sz w:val="22"/>
          <w:szCs w:val="22"/>
        </w:rPr>
        <w:tab/>
        <w:t xml:space="preserve">Zdravstvena sposobnost, koja se sastoji od fizičke i psihološke sposobnosti, podrazumijeva stanje bez bolesti ili invaliditeta zbog kojih osoba koja radi na brodu unutarnje plovidbe ne bi mogla raditi bilo što od sljedećeg: </w:t>
      </w:r>
    </w:p>
    <w:p w14:paraId="7558F394" w14:textId="77777777" w:rsidR="00701B8A" w:rsidRPr="00B5641F" w:rsidRDefault="00701B8A" w:rsidP="00701B8A">
      <w:pPr>
        <w:spacing w:after="60"/>
        <w:ind w:left="567" w:right="-51" w:hanging="284"/>
        <w:rPr>
          <w:sz w:val="22"/>
          <w:szCs w:val="22"/>
        </w:rPr>
      </w:pPr>
      <w:r w:rsidRPr="00B5641F">
        <w:rPr>
          <w:sz w:val="22"/>
          <w:szCs w:val="22"/>
        </w:rPr>
        <w:t>a)</w:t>
      </w:r>
      <w:r w:rsidRPr="00B5641F">
        <w:rPr>
          <w:sz w:val="22"/>
          <w:szCs w:val="22"/>
        </w:rPr>
        <w:tab/>
        <w:t xml:space="preserve">izvršavati zadaće potrebne za upravljanje </w:t>
      </w:r>
      <w:r>
        <w:rPr>
          <w:sz w:val="22"/>
          <w:szCs w:val="22"/>
        </w:rPr>
        <w:t>brodom</w:t>
      </w:r>
      <w:r w:rsidRPr="00B5641F">
        <w:rPr>
          <w:sz w:val="22"/>
          <w:szCs w:val="22"/>
        </w:rPr>
        <w:t xml:space="preserve">; </w:t>
      </w:r>
    </w:p>
    <w:p w14:paraId="70855BB7" w14:textId="77777777" w:rsidR="00701B8A" w:rsidRPr="00B5641F" w:rsidRDefault="00701B8A" w:rsidP="00701B8A">
      <w:pPr>
        <w:spacing w:after="60"/>
        <w:ind w:left="567" w:right="-51" w:hanging="284"/>
        <w:rPr>
          <w:sz w:val="22"/>
          <w:szCs w:val="22"/>
        </w:rPr>
      </w:pPr>
      <w:r w:rsidRPr="00B5641F">
        <w:rPr>
          <w:sz w:val="22"/>
          <w:szCs w:val="22"/>
        </w:rPr>
        <w:t>b)</w:t>
      </w:r>
      <w:r w:rsidRPr="00B5641F">
        <w:rPr>
          <w:sz w:val="22"/>
          <w:szCs w:val="22"/>
        </w:rPr>
        <w:tab/>
        <w:t xml:space="preserve">u bilo kojem trenutku izvršavati dodijeljene zadaće; </w:t>
      </w:r>
    </w:p>
    <w:p w14:paraId="471C6B80" w14:textId="77777777" w:rsidR="00701B8A" w:rsidRPr="00B5641F" w:rsidRDefault="00701B8A" w:rsidP="00701B8A">
      <w:pPr>
        <w:ind w:left="567" w:right="-51" w:hanging="284"/>
        <w:rPr>
          <w:sz w:val="22"/>
          <w:szCs w:val="22"/>
        </w:rPr>
      </w:pPr>
      <w:r w:rsidRPr="00B5641F">
        <w:rPr>
          <w:sz w:val="22"/>
          <w:szCs w:val="22"/>
        </w:rPr>
        <w:t>c)</w:t>
      </w:r>
      <w:r w:rsidRPr="00B5641F">
        <w:rPr>
          <w:sz w:val="22"/>
          <w:szCs w:val="22"/>
        </w:rPr>
        <w:tab/>
        <w:t xml:space="preserve">pravilno zapažati svoje okruženje. </w:t>
      </w:r>
    </w:p>
    <w:p w14:paraId="2854D642" w14:textId="77777777" w:rsidR="00701B8A" w:rsidRPr="00B5641F" w:rsidRDefault="00701B8A" w:rsidP="00701B8A">
      <w:pPr>
        <w:ind w:left="284" w:right="-51" w:hanging="284"/>
        <w:rPr>
          <w:sz w:val="22"/>
          <w:szCs w:val="22"/>
        </w:rPr>
      </w:pPr>
      <w:r w:rsidRPr="00B5641F">
        <w:rPr>
          <w:sz w:val="22"/>
          <w:szCs w:val="22"/>
        </w:rPr>
        <w:t>•</w:t>
      </w:r>
      <w:r w:rsidRPr="00B5641F">
        <w:rPr>
          <w:sz w:val="22"/>
          <w:szCs w:val="22"/>
        </w:rPr>
        <w:tab/>
        <w:t xml:space="preserve">Navedena zdravstvena stanja uobičajeni su primjeri stanja zbog kojih članovi posade mogu postati nesposobni. Popis se može koristiti i za određivanje odgovarajućih ograničenja sposobnosti. Navedeni kriteriji mogu služiti samo kao smjernice za liječnike i ne smiju zamijeniti ispravno liječničko prosuđivanje. </w:t>
      </w:r>
    </w:p>
    <w:p w14:paraId="59AC63C3" w14:textId="77777777" w:rsidR="00701B8A" w:rsidRPr="00B5641F" w:rsidRDefault="00701B8A" w:rsidP="00701B8A">
      <w:pPr>
        <w:numPr>
          <w:ilvl w:val="0"/>
          <w:numId w:val="203"/>
        </w:numPr>
        <w:ind w:left="283" w:right="-51" w:hanging="284"/>
        <w:rPr>
          <w:sz w:val="22"/>
          <w:szCs w:val="22"/>
        </w:rPr>
      </w:pPr>
      <w:r w:rsidRPr="00B5641F">
        <w:rPr>
          <w:sz w:val="22"/>
          <w:szCs w:val="22"/>
        </w:rPr>
        <w:t xml:space="preserve">Posljedice za rad i život na unutarnjim vodama jako se razlikuju, ovisno o povijesti svakog stanja i mogućnostima liječenja. Znanje o zdravstvenom stanju i procjena njegovih značajki kod pojedinca koji dolazi na pregled koriste se za donošenje odluke o sposobnosti. </w:t>
      </w:r>
    </w:p>
    <w:p w14:paraId="457C1C1C" w14:textId="77777777" w:rsidR="00701B8A" w:rsidRPr="00B5641F" w:rsidRDefault="00701B8A" w:rsidP="00701B8A">
      <w:pPr>
        <w:numPr>
          <w:ilvl w:val="0"/>
          <w:numId w:val="203"/>
        </w:numPr>
        <w:spacing w:after="240"/>
        <w:ind w:left="284" w:right="-51" w:hanging="284"/>
        <w:rPr>
          <w:sz w:val="22"/>
          <w:szCs w:val="22"/>
        </w:rPr>
      </w:pPr>
      <w:r w:rsidRPr="00B5641F">
        <w:rPr>
          <w:sz w:val="22"/>
          <w:szCs w:val="22"/>
        </w:rPr>
        <w:t>Ako se zdravstvena sposobnost ne može u potpunosti dokazati, mogu se uvesti mjere ublažavanja i ograničenja pod uvjetom da se njima osigurava jednaka sigurnost plovidbe. Popis mjera ublažavanja i ograničenja dodan je u bilješke ovog teksta. Na te se mjere ublažavanja i ograničenja prema potrebi upućuje u opisima kriterija zdravstvene sposobnosti.</w:t>
      </w:r>
    </w:p>
    <w:p w14:paraId="454F4A12" w14:textId="77777777" w:rsidR="00701B8A" w:rsidRPr="00B5641F" w:rsidRDefault="00701B8A" w:rsidP="00701B8A">
      <w:pPr>
        <w:spacing w:after="240"/>
        <w:ind w:right="-51"/>
        <w:rPr>
          <w:sz w:val="22"/>
          <w:szCs w:val="22"/>
        </w:rPr>
      </w:pPr>
      <w:r w:rsidRPr="00B5641F">
        <w:rPr>
          <w:sz w:val="22"/>
          <w:szCs w:val="22"/>
        </w:rPr>
        <w:t xml:space="preserve">Tablica je strukturirana kako slijedi: </w:t>
      </w:r>
    </w:p>
    <w:p w14:paraId="0DD95D99" w14:textId="77777777" w:rsidR="00701B8A" w:rsidRPr="00B5641F" w:rsidRDefault="00701B8A" w:rsidP="00701B8A">
      <w:pPr>
        <w:spacing w:after="60"/>
        <w:ind w:right="-51"/>
        <w:rPr>
          <w:sz w:val="22"/>
          <w:szCs w:val="22"/>
        </w:rPr>
      </w:pPr>
      <w:r w:rsidRPr="00B5641F">
        <w:rPr>
          <w:sz w:val="22"/>
          <w:szCs w:val="22"/>
        </w:rPr>
        <w:t xml:space="preserve">Stupac 1: Međunarodna klasifikacija bolesti Svjetske zdravstvene organizacije (WHO), 10. revizija (MKB-10). Šifre su navedene kao pomagalo u analizi te osobito kao pomagalo u međunarodnom prikupljanju podataka. </w:t>
      </w:r>
    </w:p>
    <w:p w14:paraId="66E86DE1" w14:textId="77777777" w:rsidR="00701B8A" w:rsidRPr="00B5641F" w:rsidRDefault="00701B8A" w:rsidP="00701B8A">
      <w:pPr>
        <w:spacing w:after="60"/>
        <w:ind w:right="-51"/>
        <w:rPr>
          <w:sz w:val="22"/>
          <w:szCs w:val="22"/>
        </w:rPr>
      </w:pPr>
      <w:r w:rsidRPr="00B5641F">
        <w:rPr>
          <w:sz w:val="22"/>
          <w:szCs w:val="22"/>
        </w:rPr>
        <w:t xml:space="preserve">Stupac 2: uobičajeni naziv stanja ili skupine stanja s kratkim navođenjem njihove relevantnosti za rad na unutarnjim plovnim putovima. </w:t>
      </w:r>
    </w:p>
    <w:p w14:paraId="7DCC2C86" w14:textId="77777777" w:rsidR="00701B8A" w:rsidRPr="00B5641F" w:rsidRDefault="00701B8A" w:rsidP="00701B8A">
      <w:pPr>
        <w:spacing w:after="60"/>
        <w:ind w:right="-51"/>
        <w:rPr>
          <w:sz w:val="22"/>
          <w:szCs w:val="22"/>
        </w:rPr>
      </w:pPr>
      <w:r w:rsidRPr="00B5641F">
        <w:rPr>
          <w:sz w:val="22"/>
          <w:szCs w:val="22"/>
        </w:rPr>
        <w:t xml:space="preserve">Stupac 3: kriteriji zdravstvene sposobnosti koji dovode do odluke: nesposobnost. </w:t>
      </w:r>
    </w:p>
    <w:p w14:paraId="1CD4FE14" w14:textId="77777777" w:rsidR="00701B8A" w:rsidRPr="00B5641F" w:rsidRDefault="00701B8A" w:rsidP="00701B8A">
      <w:pPr>
        <w:ind w:right="-51"/>
        <w:rPr>
          <w:sz w:val="22"/>
          <w:szCs w:val="22"/>
        </w:rPr>
      </w:pPr>
      <w:r w:rsidRPr="00B5641F">
        <w:rPr>
          <w:sz w:val="22"/>
          <w:szCs w:val="22"/>
        </w:rPr>
        <w:t xml:space="preserve">Stupac 4.: kriteriji zdravstvene sposobnosti koji dovode do odluke: sposoban u bilo kojem trenutku izvršavati dodijeljene zadaće. </w:t>
      </w:r>
    </w:p>
    <w:p w14:paraId="3224003C" w14:textId="77777777" w:rsidR="00701B8A" w:rsidRPr="00B5641F" w:rsidRDefault="00701B8A" w:rsidP="00701B8A">
      <w:pPr>
        <w:ind w:right="-51"/>
        <w:rPr>
          <w:sz w:val="22"/>
          <w:szCs w:val="22"/>
        </w:rPr>
      </w:pPr>
      <w:r w:rsidRPr="00B5641F">
        <w:rPr>
          <w:sz w:val="22"/>
          <w:szCs w:val="22"/>
        </w:rPr>
        <w:t xml:space="preserve">Postoje dva dodatka: </w:t>
      </w:r>
    </w:p>
    <w:p w14:paraId="2A29D5C4" w14:textId="77777777" w:rsidR="00701B8A" w:rsidRPr="00B5641F" w:rsidRDefault="00701B8A" w:rsidP="00701B8A">
      <w:pPr>
        <w:ind w:right="-51"/>
        <w:rPr>
          <w:sz w:val="22"/>
          <w:szCs w:val="22"/>
        </w:rPr>
      </w:pPr>
      <w:r w:rsidRPr="00B5641F">
        <w:rPr>
          <w:sz w:val="22"/>
          <w:szCs w:val="22"/>
        </w:rPr>
        <w:t>Dodatak 1. Relevantni kriteriji za vid kako su obuhvaćeni dijagnostičkom šifrom H 00-59,</w:t>
      </w:r>
    </w:p>
    <w:p w14:paraId="21FA7D1F" w14:textId="77777777" w:rsidR="00701B8A" w:rsidRPr="00B5641F" w:rsidRDefault="00701B8A" w:rsidP="00701B8A">
      <w:pPr>
        <w:spacing w:after="240"/>
        <w:ind w:right="-51"/>
        <w:rPr>
          <w:sz w:val="22"/>
          <w:szCs w:val="22"/>
        </w:rPr>
      </w:pPr>
      <w:r w:rsidRPr="00B5641F">
        <w:rPr>
          <w:sz w:val="22"/>
          <w:szCs w:val="22"/>
        </w:rPr>
        <w:t>Dodatak 2. Relevantni kriteriji za sluh kako su obuhvaćeni dijagnostičkom šifrom H 68-95.</w:t>
      </w:r>
    </w:p>
    <w:p w14:paraId="219EDB97" w14:textId="77777777" w:rsidR="00701B8A" w:rsidRPr="00EF5098" w:rsidRDefault="00701B8A" w:rsidP="00701B8A">
      <w:pPr>
        <w:sectPr w:rsidR="00701B8A" w:rsidRPr="00EF5098" w:rsidSect="00624CFF">
          <w:pgSz w:w="11906" w:h="16838"/>
          <w:pgMar w:top="1418" w:right="1418" w:bottom="1560" w:left="1418" w:header="709" w:footer="709" w:gutter="0"/>
          <w:cols w:space="720"/>
        </w:sectPr>
      </w:pPr>
    </w:p>
    <w:tbl>
      <w:tblPr>
        <w:tblW w:w="0" w:type="auto"/>
        <w:jc w:val="center"/>
        <w:tblBorders>
          <w:top w:val="single" w:sz="4" w:space="0" w:color="auto"/>
          <w:bottom w:val="single" w:sz="4" w:space="0" w:color="auto"/>
        </w:tblBorders>
        <w:tblLook w:val="04A0" w:firstRow="1" w:lastRow="0" w:firstColumn="1" w:lastColumn="0" w:noHBand="0" w:noVBand="1"/>
      </w:tblPr>
      <w:tblGrid>
        <w:gridCol w:w="1500"/>
        <w:gridCol w:w="2866"/>
        <w:gridCol w:w="2642"/>
        <w:gridCol w:w="2062"/>
      </w:tblGrid>
      <w:tr w:rsidR="00701B8A" w:rsidRPr="00B5641F" w14:paraId="57B1C0F9" w14:textId="77777777" w:rsidTr="00C37CCA">
        <w:trPr>
          <w:jc w:val="center"/>
        </w:trPr>
        <w:tc>
          <w:tcPr>
            <w:tcW w:w="1387" w:type="dxa"/>
            <w:tcBorders>
              <w:top w:val="single" w:sz="24" w:space="0" w:color="auto"/>
              <w:left w:val="nil"/>
              <w:bottom w:val="single" w:sz="24" w:space="0" w:color="auto"/>
              <w:right w:val="nil"/>
            </w:tcBorders>
            <w:shd w:val="clear" w:color="auto" w:fill="BFBFBF"/>
            <w:vAlign w:val="center"/>
            <w:hideMark/>
          </w:tcPr>
          <w:p w14:paraId="665AF4B6" w14:textId="77777777" w:rsidR="00701B8A" w:rsidRPr="00B5641F" w:rsidRDefault="00701B8A" w:rsidP="00C37CCA">
            <w:pPr>
              <w:ind w:right="-51"/>
              <w:rPr>
                <w:b/>
                <w:bCs/>
                <w:sz w:val="22"/>
                <w:szCs w:val="22"/>
              </w:rPr>
            </w:pPr>
            <w:r w:rsidRPr="00B5641F">
              <w:rPr>
                <w:b/>
                <w:bCs/>
                <w:sz w:val="22"/>
                <w:szCs w:val="22"/>
              </w:rPr>
              <w:t xml:space="preserve">Dijagnostičke šifre iz MKB 10 </w:t>
            </w:r>
          </w:p>
        </w:tc>
        <w:tc>
          <w:tcPr>
            <w:tcW w:w="2628" w:type="dxa"/>
            <w:tcBorders>
              <w:top w:val="single" w:sz="24" w:space="0" w:color="auto"/>
              <w:left w:val="nil"/>
              <w:bottom w:val="single" w:sz="24" w:space="0" w:color="auto"/>
              <w:right w:val="nil"/>
            </w:tcBorders>
            <w:shd w:val="clear" w:color="auto" w:fill="BFBFBF"/>
            <w:vAlign w:val="center"/>
            <w:hideMark/>
          </w:tcPr>
          <w:p w14:paraId="4A6AE78C" w14:textId="77777777" w:rsidR="00701B8A" w:rsidRPr="00B5641F" w:rsidRDefault="00701B8A" w:rsidP="00C37CCA">
            <w:pPr>
              <w:ind w:right="-51"/>
              <w:rPr>
                <w:b/>
                <w:bCs/>
                <w:sz w:val="22"/>
                <w:szCs w:val="22"/>
              </w:rPr>
            </w:pPr>
            <w:r w:rsidRPr="00B5641F">
              <w:rPr>
                <w:b/>
                <w:bCs/>
                <w:sz w:val="22"/>
                <w:szCs w:val="22"/>
              </w:rPr>
              <w:t>Stanje</w:t>
            </w:r>
          </w:p>
          <w:p w14:paraId="0241C240" w14:textId="77777777" w:rsidR="00701B8A" w:rsidRPr="00B5641F" w:rsidRDefault="00701B8A" w:rsidP="00C37CCA">
            <w:pPr>
              <w:ind w:right="-51"/>
              <w:rPr>
                <w:b/>
                <w:bCs/>
                <w:sz w:val="22"/>
                <w:szCs w:val="22"/>
              </w:rPr>
            </w:pPr>
            <w:r w:rsidRPr="00B5641F">
              <w:rPr>
                <w:b/>
                <w:bCs/>
                <w:sz w:val="22"/>
                <w:szCs w:val="22"/>
              </w:rPr>
              <w:t xml:space="preserve">Obrazloženje kriterija </w:t>
            </w:r>
          </w:p>
        </w:tc>
        <w:tc>
          <w:tcPr>
            <w:tcW w:w="3167" w:type="dxa"/>
            <w:tcBorders>
              <w:top w:val="single" w:sz="24" w:space="0" w:color="auto"/>
              <w:left w:val="nil"/>
              <w:bottom w:val="single" w:sz="24" w:space="0" w:color="auto"/>
              <w:right w:val="nil"/>
            </w:tcBorders>
            <w:shd w:val="clear" w:color="auto" w:fill="BFBFBF"/>
            <w:vAlign w:val="center"/>
            <w:hideMark/>
          </w:tcPr>
          <w:p w14:paraId="2FC5C34E" w14:textId="77777777" w:rsidR="00701B8A" w:rsidRPr="00B5641F" w:rsidRDefault="00701B8A" w:rsidP="00C37CCA">
            <w:pPr>
              <w:ind w:right="34"/>
              <w:rPr>
                <w:b/>
                <w:bCs/>
                <w:sz w:val="22"/>
                <w:szCs w:val="22"/>
              </w:rPr>
            </w:pPr>
            <w:r w:rsidRPr="00B5641F">
              <w:rPr>
                <w:b/>
                <w:bCs/>
                <w:sz w:val="22"/>
                <w:szCs w:val="22"/>
              </w:rPr>
              <w:t xml:space="preserve">Nesposobnost izvršavanja dodijeljenih zadaća u bilo kojem trenutku </w:t>
            </w:r>
          </w:p>
          <w:p w14:paraId="50E247B3" w14:textId="77777777" w:rsidR="00701B8A" w:rsidRPr="00B5641F" w:rsidRDefault="00701B8A" w:rsidP="00C37CCA">
            <w:pPr>
              <w:numPr>
                <w:ilvl w:val="0"/>
                <w:numId w:val="204"/>
              </w:numPr>
              <w:spacing w:before="60"/>
              <w:ind w:left="171" w:right="33" w:hanging="216"/>
              <w:rPr>
                <w:b/>
                <w:bCs/>
                <w:sz w:val="22"/>
                <w:szCs w:val="22"/>
              </w:rPr>
            </w:pPr>
            <w:r w:rsidRPr="00B5641F">
              <w:rPr>
                <w:b/>
                <w:bCs/>
                <w:sz w:val="22"/>
                <w:szCs w:val="22"/>
              </w:rPr>
              <w:t xml:space="preserve">očekuje se da će biti privremena (P) </w:t>
            </w:r>
          </w:p>
          <w:p w14:paraId="13E58FFF" w14:textId="77777777" w:rsidR="00701B8A" w:rsidRPr="00B5641F" w:rsidRDefault="00701B8A" w:rsidP="00C37CCA">
            <w:pPr>
              <w:numPr>
                <w:ilvl w:val="0"/>
                <w:numId w:val="204"/>
              </w:numPr>
              <w:ind w:left="170" w:right="34" w:hanging="215"/>
              <w:rPr>
                <w:b/>
                <w:bCs/>
                <w:sz w:val="22"/>
                <w:szCs w:val="22"/>
              </w:rPr>
            </w:pPr>
            <w:r w:rsidRPr="00B5641F">
              <w:rPr>
                <w:b/>
                <w:bCs/>
                <w:sz w:val="22"/>
                <w:szCs w:val="22"/>
              </w:rPr>
              <w:t xml:space="preserve">očekuje se da će biti trajna (T) </w:t>
            </w:r>
          </w:p>
        </w:tc>
        <w:tc>
          <w:tcPr>
            <w:tcW w:w="2104" w:type="dxa"/>
            <w:tcBorders>
              <w:top w:val="single" w:sz="24" w:space="0" w:color="auto"/>
              <w:left w:val="nil"/>
              <w:bottom w:val="single" w:sz="24" w:space="0" w:color="auto"/>
              <w:right w:val="nil"/>
            </w:tcBorders>
            <w:shd w:val="clear" w:color="auto" w:fill="BFBFBF"/>
            <w:vAlign w:val="center"/>
            <w:hideMark/>
          </w:tcPr>
          <w:p w14:paraId="68D1E7AD" w14:textId="77777777" w:rsidR="00701B8A" w:rsidRPr="00B5641F" w:rsidRDefault="00701B8A" w:rsidP="00C37CCA">
            <w:pPr>
              <w:spacing w:before="120"/>
              <w:ind w:right="-98"/>
              <w:rPr>
                <w:b/>
                <w:bCs/>
                <w:sz w:val="22"/>
                <w:szCs w:val="22"/>
              </w:rPr>
            </w:pPr>
            <w:r w:rsidRPr="00B5641F">
              <w:rPr>
                <w:b/>
                <w:bCs/>
                <w:sz w:val="22"/>
                <w:szCs w:val="22"/>
              </w:rPr>
              <w:t xml:space="preserve">Sposoban u bilo kojem trenutku izvršavati dodijeljene zadaće </w:t>
            </w:r>
          </w:p>
        </w:tc>
      </w:tr>
      <w:tr w:rsidR="00701B8A" w:rsidRPr="00B5641F" w14:paraId="327805DB" w14:textId="77777777" w:rsidTr="00C37CCA">
        <w:trPr>
          <w:jc w:val="center"/>
        </w:trPr>
        <w:tc>
          <w:tcPr>
            <w:tcW w:w="1387" w:type="dxa"/>
            <w:tcBorders>
              <w:top w:val="single" w:sz="24" w:space="0" w:color="auto"/>
              <w:left w:val="nil"/>
              <w:bottom w:val="single" w:sz="24" w:space="0" w:color="auto"/>
              <w:right w:val="nil"/>
            </w:tcBorders>
            <w:shd w:val="clear" w:color="auto" w:fill="D9D9D9"/>
            <w:vAlign w:val="center"/>
            <w:hideMark/>
          </w:tcPr>
          <w:p w14:paraId="5944E43A" w14:textId="77777777" w:rsidR="00701B8A" w:rsidRPr="00B5641F" w:rsidRDefault="00701B8A" w:rsidP="00C37CCA">
            <w:pPr>
              <w:spacing w:before="40" w:after="40"/>
              <w:ind w:right="-51"/>
              <w:rPr>
                <w:b/>
                <w:bCs/>
                <w:sz w:val="22"/>
                <w:szCs w:val="22"/>
              </w:rPr>
            </w:pPr>
            <w:r w:rsidRPr="00B5641F">
              <w:rPr>
                <w:b/>
                <w:bCs/>
                <w:sz w:val="22"/>
                <w:szCs w:val="22"/>
              </w:rPr>
              <w:t>A 00-B 99</w:t>
            </w:r>
          </w:p>
        </w:tc>
        <w:tc>
          <w:tcPr>
            <w:tcW w:w="2628" w:type="dxa"/>
            <w:tcBorders>
              <w:top w:val="single" w:sz="24" w:space="0" w:color="auto"/>
              <w:left w:val="nil"/>
              <w:bottom w:val="single" w:sz="24" w:space="0" w:color="auto"/>
              <w:right w:val="nil"/>
            </w:tcBorders>
            <w:shd w:val="clear" w:color="auto" w:fill="D9D9D9"/>
            <w:vAlign w:val="center"/>
            <w:hideMark/>
          </w:tcPr>
          <w:p w14:paraId="42F461C2" w14:textId="77777777" w:rsidR="00701B8A" w:rsidRPr="00B5641F" w:rsidRDefault="00701B8A" w:rsidP="00C37CCA">
            <w:pPr>
              <w:spacing w:before="40" w:after="40"/>
              <w:ind w:right="-51"/>
              <w:rPr>
                <w:b/>
                <w:bCs/>
                <w:sz w:val="22"/>
                <w:szCs w:val="22"/>
              </w:rPr>
            </w:pPr>
            <w:r w:rsidRPr="00B5641F">
              <w:rPr>
                <w:b/>
                <w:bCs/>
                <w:sz w:val="22"/>
                <w:szCs w:val="22"/>
              </w:rPr>
              <w:t>INFEKCIJE/ZARAZE</w:t>
            </w:r>
          </w:p>
        </w:tc>
        <w:tc>
          <w:tcPr>
            <w:tcW w:w="3167" w:type="dxa"/>
            <w:tcBorders>
              <w:top w:val="single" w:sz="24" w:space="0" w:color="auto"/>
              <w:left w:val="nil"/>
              <w:bottom w:val="single" w:sz="24" w:space="0" w:color="auto"/>
              <w:right w:val="nil"/>
            </w:tcBorders>
            <w:shd w:val="clear" w:color="auto" w:fill="D9D9D9"/>
            <w:vAlign w:val="center"/>
          </w:tcPr>
          <w:p w14:paraId="34571D67" w14:textId="77777777" w:rsidR="00701B8A" w:rsidRPr="00B5641F" w:rsidRDefault="00701B8A" w:rsidP="00C37CCA">
            <w:pPr>
              <w:spacing w:before="40" w:after="40"/>
              <w:ind w:right="-51"/>
              <w:rPr>
                <w:sz w:val="22"/>
                <w:szCs w:val="22"/>
              </w:rPr>
            </w:pPr>
          </w:p>
        </w:tc>
        <w:tc>
          <w:tcPr>
            <w:tcW w:w="2104" w:type="dxa"/>
            <w:tcBorders>
              <w:top w:val="single" w:sz="24" w:space="0" w:color="auto"/>
              <w:left w:val="nil"/>
              <w:bottom w:val="single" w:sz="24" w:space="0" w:color="auto"/>
              <w:right w:val="nil"/>
            </w:tcBorders>
            <w:shd w:val="clear" w:color="auto" w:fill="D9D9D9"/>
            <w:vAlign w:val="center"/>
          </w:tcPr>
          <w:p w14:paraId="0D0FCEAA" w14:textId="77777777" w:rsidR="00701B8A" w:rsidRPr="00B5641F" w:rsidRDefault="00701B8A" w:rsidP="00C37CCA">
            <w:pPr>
              <w:spacing w:before="40" w:after="40"/>
              <w:ind w:right="-51"/>
              <w:jc w:val="center"/>
              <w:rPr>
                <w:sz w:val="22"/>
                <w:szCs w:val="22"/>
              </w:rPr>
            </w:pPr>
          </w:p>
        </w:tc>
      </w:tr>
      <w:tr w:rsidR="00701B8A" w:rsidRPr="00B5641F" w14:paraId="6E2E7583" w14:textId="77777777" w:rsidTr="00C37CCA">
        <w:trPr>
          <w:jc w:val="center"/>
        </w:trPr>
        <w:tc>
          <w:tcPr>
            <w:tcW w:w="1387" w:type="dxa"/>
            <w:tcBorders>
              <w:top w:val="single" w:sz="24" w:space="0" w:color="auto"/>
              <w:left w:val="nil"/>
              <w:bottom w:val="single" w:sz="12" w:space="0" w:color="auto"/>
              <w:right w:val="nil"/>
            </w:tcBorders>
            <w:vAlign w:val="center"/>
            <w:hideMark/>
          </w:tcPr>
          <w:p w14:paraId="418581F1" w14:textId="77777777" w:rsidR="00701B8A" w:rsidRPr="00B5641F" w:rsidRDefault="00701B8A" w:rsidP="00C37CCA">
            <w:pPr>
              <w:spacing w:beforeLines="60" w:before="144" w:afterLines="60" w:after="144"/>
              <w:rPr>
                <w:sz w:val="22"/>
                <w:szCs w:val="22"/>
              </w:rPr>
            </w:pPr>
            <w:r w:rsidRPr="00B5641F">
              <w:rPr>
                <w:sz w:val="22"/>
                <w:szCs w:val="22"/>
              </w:rPr>
              <w:t>A 00–09</w:t>
            </w:r>
          </w:p>
        </w:tc>
        <w:tc>
          <w:tcPr>
            <w:tcW w:w="2628" w:type="dxa"/>
            <w:tcBorders>
              <w:top w:val="single" w:sz="24" w:space="0" w:color="auto"/>
              <w:left w:val="nil"/>
              <w:bottom w:val="single" w:sz="12" w:space="0" w:color="auto"/>
              <w:right w:val="nil"/>
            </w:tcBorders>
            <w:vAlign w:val="center"/>
            <w:hideMark/>
          </w:tcPr>
          <w:p w14:paraId="39D6DD28" w14:textId="77777777" w:rsidR="00701B8A" w:rsidRPr="00B5641F" w:rsidRDefault="00701B8A" w:rsidP="00C37CCA">
            <w:pPr>
              <w:spacing w:beforeLines="60" w:before="144"/>
              <w:ind w:right="34"/>
              <w:rPr>
                <w:b/>
                <w:bCs/>
                <w:sz w:val="22"/>
                <w:szCs w:val="22"/>
              </w:rPr>
            </w:pPr>
            <w:r w:rsidRPr="00B5641F">
              <w:rPr>
                <w:b/>
                <w:bCs/>
                <w:sz w:val="22"/>
                <w:szCs w:val="22"/>
              </w:rPr>
              <w:t xml:space="preserve">Gastrointestinalne infekcije </w:t>
            </w:r>
          </w:p>
          <w:p w14:paraId="02EF22DF" w14:textId="77777777" w:rsidR="00701B8A" w:rsidRPr="00B5641F" w:rsidRDefault="00701B8A" w:rsidP="00C37CCA">
            <w:pPr>
              <w:spacing w:before="120" w:afterLines="60" w:after="144"/>
              <w:ind w:right="34"/>
              <w:rPr>
                <w:sz w:val="22"/>
                <w:szCs w:val="22"/>
              </w:rPr>
            </w:pPr>
            <w:r w:rsidRPr="00B5641F">
              <w:rPr>
                <w:i/>
                <w:iCs/>
                <w:sz w:val="22"/>
                <w:szCs w:val="22"/>
              </w:rPr>
              <w:t xml:space="preserve">Prenošenje drugima, recidiv. </w:t>
            </w:r>
          </w:p>
        </w:tc>
        <w:tc>
          <w:tcPr>
            <w:tcW w:w="3167" w:type="dxa"/>
            <w:tcBorders>
              <w:top w:val="single" w:sz="24" w:space="0" w:color="auto"/>
              <w:left w:val="nil"/>
              <w:bottom w:val="single" w:sz="12" w:space="0" w:color="auto"/>
              <w:right w:val="nil"/>
            </w:tcBorders>
            <w:vAlign w:val="center"/>
            <w:hideMark/>
          </w:tcPr>
          <w:p w14:paraId="2B198899" w14:textId="77777777" w:rsidR="00701B8A" w:rsidRPr="00B5641F" w:rsidRDefault="00701B8A" w:rsidP="00C37CCA">
            <w:pPr>
              <w:spacing w:before="20"/>
              <w:ind w:right="176"/>
              <w:rPr>
                <w:sz w:val="22"/>
                <w:szCs w:val="22"/>
              </w:rPr>
            </w:pPr>
            <w:r w:rsidRPr="00B5641F">
              <w:rPr>
                <w:sz w:val="22"/>
                <w:szCs w:val="22"/>
              </w:rPr>
              <w:t xml:space="preserve">P – ako je otkriveno tijekom boravka na obali (postojeći simptomi ili se čekaju rezultati pretrage za status nositelja) ili je potvrđen status nositelja sve dok se ne do-kaže uklanjanje uzročnika. </w:t>
            </w:r>
          </w:p>
        </w:tc>
        <w:tc>
          <w:tcPr>
            <w:tcW w:w="2104" w:type="dxa"/>
            <w:tcBorders>
              <w:top w:val="single" w:sz="24" w:space="0" w:color="auto"/>
              <w:left w:val="nil"/>
              <w:bottom w:val="single" w:sz="12" w:space="0" w:color="auto"/>
              <w:right w:val="nil"/>
            </w:tcBorders>
            <w:vAlign w:val="center"/>
            <w:hideMark/>
          </w:tcPr>
          <w:p w14:paraId="0D9A2948"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6B690121" w14:textId="77777777" w:rsidTr="00C37CCA">
        <w:trPr>
          <w:jc w:val="center"/>
        </w:trPr>
        <w:tc>
          <w:tcPr>
            <w:tcW w:w="1387" w:type="dxa"/>
            <w:tcBorders>
              <w:top w:val="single" w:sz="12" w:space="0" w:color="auto"/>
              <w:left w:val="nil"/>
              <w:bottom w:val="single" w:sz="12" w:space="0" w:color="auto"/>
              <w:right w:val="nil"/>
            </w:tcBorders>
            <w:vAlign w:val="center"/>
            <w:hideMark/>
          </w:tcPr>
          <w:p w14:paraId="075F11F0" w14:textId="77777777" w:rsidR="00701B8A" w:rsidRPr="00B5641F" w:rsidRDefault="00701B8A" w:rsidP="00C37CCA">
            <w:pPr>
              <w:spacing w:beforeLines="60" w:before="144" w:afterLines="60" w:after="144"/>
              <w:rPr>
                <w:sz w:val="22"/>
                <w:szCs w:val="22"/>
              </w:rPr>
            </w:pPr>
            <w:r w:rsidRPr="00B5641F">
              <w:rPr>
                <w:sz w:val="22"/>
                <w:szCs w:val="22"/>
              </w:rPr>
              <w:t>A 15–16</w:t>
            </w:r>
          </w:p>
        </w:tc>
        <w:tc>
          <w:tcPr>
            <w:tcW w:w="2628" w:type="dxa"/>
            <w:tcBorders>
              <w:top w:val="single" w:sz="12" w:space="0" w:color="auto"/>
              <w:left w:val="nil"/>
              <w:bottom w:val="single" w:sz="12" w:space="0" w:color="auto"/>
              <w:right w:val="nil"/>
            </w:tcBorders>
            <w:vAlign w:val="center"/>
            <w:hideMark/>
          </w:tcPr>
          <w:p w14:paraId="653FD4AA" w14:textId="77777777" w:rsidR="00701B8A" w:rsidRPr="00B5641F" w:rsidRDefault="00701B8A" w:rsidP="00C37CCA">
            <w:pPr>
              <w:spacing w:beforeLines="60" w:before="144" w:afterLines="60" w:after="144"/>
              <w:ind w:right="34"/>
              <w:rPr>
                <w:b/>
                <w:bCs/>
                <w:sz w:val="22"/>
                <w:szCs w:val="22"/>
              </w:rPr>
            </w:pPr>
            <w:r w:rsidRPr="00B5641F">
              <w:rPr>
                <w:b/>
                <w:bCs/>
                <w:sz w:val="22"/>
                <w:szCs w:val="22"/>
              </w:rPr>
              <w:t xml:space="preserve">Plućna tuberkuloza </w:t>
            </w:r>
          </w:p>
          <w:p w14:paraId="5CCE6B9A" w14:textId="77777777" w:rsidR="00701B8A" w:rsidRPr="00B5641F" w:rsidRDefault="00701B8A" w:rsidP="00C37CCA">
            <w:pPr>
              <w:spacing w:beforeLines="60" w:before="144" w:afterLines="60" w:after="144"/>
              <w:ind w:right="34"/>
              <w:rPr>
                <w:sz w:val="22"/>
                <w:szCs w:val="22"/>
              </w:rPr>
            </w:pPr>
            <w:r w:rsidRPr="00B5641F">
              <w:rPr>
                <w:i/>
                <w:iCs/>
                <w:sz w:val="22"/>
                <w:szCs w:val="22"/>
              </w:rPr>
              <w:t xml:space="preserve">Prenošenje drugima, recidiv. </w:t>
            </w:r>
          </w:p>
        </w:tc>
        <w:tc>
          <w:tcPr>
            <w:tcW w:w="3167" w:type="dxa"/>
            <w:tcBorders>
              <w:top w:val="single" w:sz="12" w:space="0" w:color="auto"/>
              <w:left w:val="nil"/>
              <w:bottom w:val="single" w:sz="12" w:space="0" w:color="auto"/>
              <w:right w:val="nil"/>
            </w:tcBorders>
            <w:vAlign w:val="center"/>
            <w:hideMark/>
          </w:tcPr>
          <w:p w14:paraId="7602D7B9" w14:textId="77777777" w:rsidR="00701B8A" w:rsidRPr="00B5641F" w:rsidRDefault="00701B8A" w:rsidP="00C37CCA">
            <w:pPr>
              <w:spacing w:beforeLines="20" w:before="48"/>
              <w:ind w:right="176"/>
              <w:rPr>
                <w:sz w:val="22"/>
                <w:szCs w:val="22"/>
              </w:rPr>
            </w:pPr>
            <w:r w:rsidRPr="00B5641F">
              <w:rPr>
                <w:sz w:val="22"/>
                <w:szCs w:val="22"/>
              </w:rPr>
              <w:t xml:space="preserve">P – pozitivan test probira ili povijest bolesti, dok se ne ispita. Ako je zaražen, dok se liječenje ne stabilizira i potvrdi nezaraznost. </w:t>
            </w:r>
          </w:p>
          <w:p w14:paraId="661AB9CF" w14:textId="77777777" w:rsidR="00701B8A" w:rsidRPr="00B5641F" w:rsidRDefault="00701B8A" w:rsidP="00C37CCA">
            <w:pPr>
              <w:spacing w:beforeLines="20" w:before="48"/>
              <w:ind w:right="176"/>
              <w:rPr>
                <w:sz w:val="22"/>
                <w:szCs w:val="22"/>
              </w:rPr>
            </w:pPr>
            <w:r w:rsidRPr="00B5641F">
              <w:rPr>
                <w:sz w:val="22"/>
                <w:szCs w:val="22"/>
              </w:rPr>
              <w:t xml:space="preserve">T – recidiv ili teško trajno oštećenje. </w:t>
            </w:r>
          </w:p>
        </w:tc>
        <w:tc>
          <w:tcPr>
            <w:tcW w:w="2104" w:type="dxa"/>
            <w:tcBorders>
              <w:top w:val="single" w:sz="12" w:space="0" w:color="auto"/>
              <w:left w:val="nil"/>
              <w:bottom w:val="single" w:sz="12" w:space="0" w:color="auto"/>
              <w:right w:val="nil"/>
            </w:tcBorders>
            <w:vAlign w:val="center"/>
            <w:hideMark/>
          </w:tcPr>
          <w:p w14:paraId="2A571FBB" w14:textId="77777777" w:rsidR="00701B8A" w:rsidRPr="00B5641F" w:rsidRDefault="00701B8A" w:rsidP="00C37CCA">
            <w:pPr>
              <w:spacing w:before="60" w:after="60"/>
              <w:rPr>
                <w:sz w:val="22"/>
                <w:szCs w:val="22"/>
              </w:rPr>
            </w:pPr>
            <w:r w:rsidRPr="00B5641F">
              <w:rPr>
                <w:sz w:val="22"/>
                <w:szCs w:val="22"/>
              </w:rPr>
              <w:t xml:space="preserve">Uspješan dovršetak ciklusa liječenja. </w:t>
            </w:r>
          </w:p>
        </w:tc>
      </w:tr>
      <w:tr w:rsidR="00701B8A" w:rsidRPr="00B5641F" w14:paraId="56331A28" w14:textId="77777777" w:rsidTr="00C37CCA">
        <w:trPr>
          <w:jc w:val="center"/>
        </w:trPr>
        <w:tc>
          <w:tcPr>
            <w:tcW w:w="1387" w:type="dxa"/>
            <w:tcBorders>
              <w:top w:val="single" w:sz="12" w:space="0" w:color="auto"/>
              <w:left w:val="nil"/>
              <w:bottom w:val="single" w:sz="12" w:space="0" w:color="auto"/>
              <w:right w:val="nil"/>
            </w:tcBorders>
            <w:vAlign w:val="center"/>
            <w:hideMark/>
          </w:tcPr>
          <w:p w14:paraId="365D31AB" w14:textId="77777777" w:rsidR="00701B8A" w:rsidRPr="00B5641F" w:rsidRDefault="00701B8A" w:rsidP="00C37CCA">
            <w:pPr>
              <w:spacing w:beforeLines="60" w:before="144" w:afterLines="60" w:after="144"/>
              <w:rPr>
                <w:sz w:val="22"/>
                <w:szCs w:val="22"/>
              </w:rPr>
            </w:pPr>
            <w:r w:rsidRPr="00B5641F">
              <w:rPr>
                <w:sz w:val="22"/>
                <w:szCs w:val="22"/>
              </w:rPr>
              <w:t>A 50-64</w:t>
            </w:r>
          </w:p>
        </w:tc>
        <w:tc>
          <w:tcPr>
            <w:tcW w:w="2628" w:type="dxa"/>
            <w:tcBorders>
              <w:top w:val="single" w:sz="12" w:space="0" w:color="auto"/>
              <w:left w:val="nil"/>
              <w:bottom w:val="single" w:sz="12" w:space="0" w:color="auto"/>
              <w:right w:val="nil"/>
            </w:tcBorders>
            <w:vAlign w:val="center"/>
            <w:hideMark/>
          </w:tcPr>
          <w:p w14:paraId="30474F81" w14:textId="77777777" w:rsidR="00701B8A" w:rsidRPr="00B5641F" w:rsidRDefault="00701B8A" w:rsidP="00C37CCA">
            <w:pPr>
              <w:spacing w:beforeLines="60" w:before="144"/>
              <w:ind w:right="34"/>
              <w:rPr>
                <w:b/>
                <w:bCs/>
                <w:sz w:val="22"/>
                <w:szCs w:val="22"/>
              </w:rPr>
            </w:pPr>
            <w:r w:rsidRPr="00B5641F">
              <w:rPr>
                <w:b/>
                <w:bCs/>
                <w:sz w:val="22"/>
                <w:szCs w:val="22"/>
              </w:rPr>
              <w:t xml:space="preserve">Spolno prenosive bolesti </w:t>
            </w:r>
          </w:p>
          <w:p w14:paraId="3AC1CE4C" w14:textId="77777777" w:rsidR="00701B8A" w:rsidRPr="00B5641F" w:rsidRDefault="00701B8A" w:rsidP="00C37CCA">
            <w:pPr>
              <w:spacing w:afterLines="60" w:after="144"/>
              <w:ind w:right="34"/>
              <w:rPr>
                <w:sz w:val="22"/>
                <w:szCs w:val="22"/>
              </w:rPr>
            </w:pPr>
            <w:r w:rsidRPr="00B5641F">
              <w:rPr>
                <w:i/>
                <w:iCs/>
                <w:sz w:val="22"/>
                <w:szCs w:val="22"/>
              </w:rPr>
              <w:t xml:space="preserve">Akutno smanjenje sposobnosti, recidiv. </w:t>
            </w:r>
          </w:p>
        </w:tc>
        <w:tc>
          <w:tcPr>
            <w:tcW w:w="3167" w:type="dxa"/>
            <w:tcBorders>
              <w:top w:val="single" w:sz="12" w:space="0" w:color="auto"/>
              <w:left w:val="nil"/>
              <w:bottom w:val="single" w:sz="12" w:space="0" w:color="auto"/>
              <w:right w:val="nil"/>
            </w:tcBorders>
            <w:vAlign w:val="center"/>
            <w:hideMark/>
          </w:tcPr>
          <w:p w14:paraId="3814098F" w14:textId="77777777" w:rsidR="00701B8A" w:rsidRPr="00B5641F" w:rsidRDefault="00701B8A" w:rsidP="00C37CCA">
            <w:pPr>
              <w:spacing w:beforeLines="20" w:before="48"/>
              <w:ind w:right="176"/>
              <w:rPr>
                <w:sz w:val="22"/>
                <w:szCs w:val="22"/>
              </w:rPr>
            </w:pPr>
            <w:r w:rsidRPr="00B5641F">
              <w:rPr>
                <w:sz w:val="22"/>
                <w:szCs w:val="22"/>
              </w:rPr>
              <w:t xml:space="preserve">P – ako je otkriveno tijekom boravka na obali: do potvrde dijagnoze, početka liječenja i uspješnog dovršetka liječenja. </w:t>
            </w:r>
          </w:p>
          <w:p w14:paraId="73BF8584" w14:textId="77777777" w:rsidR="00701B8A" w:rsidRPr="00B5641F" w:rsidRDefault="00701B8A" w:rsidP="00C37CCA">
            <w:pPr>
              <w:spacing w:beforeLines="20" w:before="48"/>
              <w:ind w:right="175"/>
              <w:rPr>
                <w:sz w:val="22"/>
                <w:szCs w:val="22"/>
              </w:rPr>
            </w:pPr>
            <w:r w:rsidRPr="00B5641F">
              <w:rPr>
                <w:sz w:val="22"/>
                <w:szCs w:val="22"/>
              </w:rPr>
              <w:t xml:space="preserve">T – kasnije komplikacije koje dovode do oštećenja, a koje se ne mogu liječiti. </w:t>
            </w:r>
          </w:p>
        </w:tc>
        <w:tc>
          <w:tcPr>
            <w:tcW w:w="2104" w:type="dxa"/>
            <w:tcBorders>
              <w:top w:val="single" w:sz="12" w:space="0" w:color="auto"/>
              <w:left w:val="nil"/>
              <w:bottom w:val="single" w:sz="12" w:space="0" w:color="auto"/>
              <w:right w:val="nil"/>
            </w:tcBorders>
            <w:vAlign w:val="center"/>
            <w:hideMark/>
          </w:tcPr>
          <w:p w14:paraId="15721F9A"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1FA25B62" w14:textId="77777777" w:rsidTr="00C37CCA">
        <w:trPr>
          <w:jc w:val="center"/>
        </w:trPr>
        <w:tc>
          <w:tcPr>
            <w:tcW w:w="1387" w:type="dxa"/>
            <w:tcBorders>
              <w:top w:val="single" w:sz="12" w:space="0" w:color="auto"/>
              <w:left w:val="nil"/>
              <w:bottom w:val="single" w:sz="12" w:space="0" w:color="auto"/>
              <w:right w:val="nil"/>
            </w:tcBorders>
            <w:vAlign w:val="center"/>
            <w:hideMark/>
          </w:tcPr>
          <w:p w14:paraId="017F47C0" w14:textId="77777777" w:rsidR="00701B8A" w:rsidRPr="00B5641F" w:rsidRDefault="00701B8A" w:rsidP="00C37CCA">
            <w:pPr>
              <w:spacing w:beforeLines="60" w:before="144" w:afterLines="60" w:after="144"/>
              <w:rPr>
                <w:sz w:val="22"/>
                <w:szCs w:val="22"/>
              </w:rPr>
            </w:pPr>
            <w:r w:rsidRPr="00B5641F">
              <w:rPr>
                <w:sz w:val="22"/>
                <w:szCs w:val="22"/>
              </w:rPr>
              <w:t>B 15</w:t>
            </w:r>
          </w:p>
        </w:tc>
        <w:tc>
          <w:tcPr>
            <w:tcW w:w="2628" w:type="dxa"/>
            <w:tcBorders>
              <w:top w:val="single" w:sz="12" w:space="0" w:color="auto"/>
              <w:left w:val="nil"/>
              <w:bottom w:val="single" w:sz="12" w:space="0" w:color="auto"/>
              <w:right w:val="nil"/>
            </w:tcBorders>
            <w:vAlign w:val="center"/>
            <w:hideMark/>
          </w:tcPr>
          <w:p w14:paraId="0AF054B7" w14:textId="77777777" w:rsidR="00701B8A" w:rsidRPr="00B5641F" w:rsidRDefault="00701B8A" w:rsidP="00C37CCA">
            <w:pPr>
              <w:spacing w:beforeLines="60" w:before="144"/>
              <w:ind w:right="34"/>
              <w:rPr>
                <w:b/>
                <w:bCs/>
                <w:sz w:val="22"/>
                <w:szCs w:val="22"/>
              </w:rPr>
            </w:pPr>
            <w:r w:rsidRPr="00B5641F">
              <w:rPr>
                <w:b/>
                <w:bCs/>
                <w:sz w:val="22"/>
                <w:szCs w:val="22"/>
              </w:rPr>
              <w:t xml:space="preserve">Hepatitis A </w:t>
            </w:r>
          </w:p>
          <w:p w14:paraId="40EE9A4B" w14:textId="77777777" w:rsidR="00701B8A" w:rsidRPr="00B5641F" w:rsidRDefault="00701B8A" w:rsidP="00C37CCA">
            <w:pPr>
              <w:spacing w:afterLines="60" w:after="144"/>
              <w:ind w:right="34"/>
              <w:rPr>
                <w:sz w:val="22"/>
                <w:szCs w:val="22"/>
              </w:rPr>
            </w:pPr>
            <w:r w:rsidRPr="00B5641F">
              <w:rPr>
                <w:i/>
                <w:iCs/>
                <w:sz w:val="22"/>
                <w:szCs w:val="22"/>
              </w:rPr>
              <w:t xml:space="preserve">Prenosiv kontaminiranom hranom ili vodom. </w:t>
            </w:r>
          </w:p>
        </w:tc>
        <w:tc>
          <w:tcPr>
            <w:tcW w:w="3167" w:type="dxa"/>
            <w:tcBorders>
              <w:top w:val="single" w:sz="12" w:space="0" w:color="auto"/>
              <w:left w:val="nil"/>
              <w:bottom w:val="single" w:sz="12" w:space="0" w:color="auto"/>
              <w:right w:val="nil"/>
            </w:tcBorders>
            <w:vAlign w:val="center"/>
            <w:hideMark/>
          </w:tcPr>
          <w:p w14:paraId="1CA1FBDD" w14:textId="77777777" w:rsidR="00701B8A" w:rsidRPr="00B5641F" w:rsidRDefault="00701B8A" w:rsidP="00C37CCA">
            <w:pPr>
              <w:spacing w:before="60" w:afterLines="60" w:after="144"/>
              <w:ind w:right="175"/>
              <w:rPr>
                <w:sz w:val="22"/>
                <w:szCs w:val="22"/>
              </w:rPr>
            </w:pPr>
            <w:r w:rsidRPr="00B5641F">
              <w:rPr>
                <w:sz w:val="22"/>
                <w:szCs w:val="22"/>
              </w:rPr>
              <w:t xml:space="preserve">P – dok ne prođe žutica ili se ne vrati sposobnost za fizički napor. </w:t>
            </w:r>
          </w:p>
        </w:tc>
        <w:tc>
          <w:tcPr>
            <w:tcW w:w="2104" w:type="dxa"/>
            <w:tcBorders>
              <w:top w:val="single" w:sz="12" w:space="0" w:color="auto"/>
              <w:left w:val="nil"/>
              <w:bottom w:val="single" w:sz="12" w:space="0" w:color="auto"/>
              <w:right w:val="nil"/>
            </w:tcBorders>
            <w:vAlign w:val="center"/>
            <w:hideMark/>
          </w:tcPr>
          <w:p w14:paraId="0D480988"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2C146D67" w14:textId="77777777" w:rsidTr="00C37CCA">
        <w:trPr>
          <w:jc w:val="center"/>
        </w:trPr>
        <w:tc>
          <w:tcPr>
            <w:tcW w:w="1387" w:type="dxa"/>
            <w:tcBorders>
              <w:top w:val="single" w:sz="12" w:space="0" w:color="auto"/>
              <w:left w:val="nil"/>
              <w:bottom w:val="single" w:sz="12" w:space="0" w:color="auto"/>
              <w:right w:val="nil"/>
            </w:tcBorders>
            <w:vAlign w:val="center"/>
            <w:hideMark/>
          </w:tcPr>
          <w:p w14:paraId="32988230" w14:textId="77777777" w:rsidR="00701B8A" w:rsidRPr="00B5641F" w:rsidRDefault="00701B8A" w:rsidP="00C37CCA">
            <w:pPr>
              <w:spacing w:beforeLines="60" w:before="144" w:afterLines="60" w:after="144"/>
              <w:rPr>
                <w:sz w:val="22"/>
                <w:szCs w:val="22"/>
              </w:rPr>
            </w:pPr>
            <w:r w:rsidRPr="00B5641F">
              <w:rPr>
                <w:sz w:val="22"/>
                <w:szCs w:val="22"/>
              </w:rPr>
              <w:t>B 16–19</w:t>
            </w:r>
          </w:p>
        </w:tc>
        <w:tc>
          <w:tcPr>
            <w:tcW w:w="2628" w:type="dxa"/>
            <w:tcBorders>
              <w:top w:val="single" w:sz="12" w:space="0" w:color="auto"/>
              <w:left w:val="nil"/>
              <w:bottom w:val="single" w:sz="12" w:space="0" w:color="auto"/>
              <w:right w:val="nil"/>
            </w:tcBorders>
            <w:hideMark/>
          </w:tcPr>
          <w:p w14:paraId="1FC73F22" w14:textId="77777777" w:rsidR="00701B8A" w:rsidRPr="00B5641F" w:rsidRDefault="00701B8A" w:rsidP="00C37CCA">
            <w:pPr>
              <w:spacing w:before="60"/>
              <w:ind w:right="34"/>
              <w:rPr>
                <w:b/>
                <w:bCs/>
                <w:sz w:val="22"/>
                <w:szCs w:val="22"/>
              </w:rPr>
            </w:pPr>
            <w:r w:rsidRPr="00B5641F">
              <w:rPr>
                <w:b/>
                <w:bCs/>
                <w:sz w:val="22"/>
                <w:szCs w:val="22"/>
              </w:rPr>
              <w:t xml:space="preserve">Hepatitis B </w:t>
            </w:r>
          </w:p>
          <w:p w14:paraId="39CDD112" w14:textId="77777777" w:rsidR="00701B8A" w:rsidRPr="00B5641F" w:rsidRDefault="00701B8A" w:rsidP="00C37CCA">
            <w:pPr>
              <w:spacing w:after="60"/>
              <w:ind w:right="34"/>
              <w:rPr>
                <w:i/>
                <w:iCs/>
                <w:sz w:val="22"/>
                <w:szCs w:val="22"/>
              </w:rPr>
            </w:pPr>
            <w:r w:rsidRPr="00B5641F">
              <w:rPr>
                <w:i/>
                <w:iCs/>
                <w:sz w:val="22"/>
                <w:szCs w:val="22"/>
              </w:rPr>
              <w:t xml:space="preserve">Prenosiv kontaktom s krvi ili drugim tjelesnim tekućinama. </w:t>
            </w:r>
          </w:p>
          <w:p w14:paraId="27DA7196" w14:textId="77777777" w:rsidR="00701B8A" w:rsidRPr="00B5641F" w:rsidRDefault="00701B8A" w:rsidP="00C37CCA">
            <w:pPr>
              <w:ind w:right="34"/>
              <w:rPr>
                <w:i/>
                <w:iCs/>
                <w:sz w:val="22"/>
                <w:szCs w:val="22"/>
              </w:rPr>
            </w:pPr>
            <w:r w:rsidRPr="00B5641F">
              <w:rPr>
                <w:i/>
                <w:iCs/>
                <w:sz w:val="22"/>
                <w:szCs w:val="22"/>
              </w:rPr>
              <w:t xml:space="preserve">Mogućnost trajnog oštećenja jetre i raka jetre. </w:t>
            </w:r>
          </w:p>
          <w:p w14:paraId="02445D5D" w14:textId="77777777" w:rsidR="00701B8A" w:rsidRPr="00B5641F" w:rsidRDefault="00701B8A" w:rsidP="00C37CCA">
            <w:pPr>
              <w:spacing w:before="360" w:after="60"/>
              <w:ind w:right="34"/>
              <w:rPr>
                <w:sz w:val="22"/>
                <w:szCs w:val="22"/>
              </w:rPr>
            </w:pPr>
            <w:r w:rsidRPr="00B5641F">
              <w:rPr>
                <w:b/>
                <w:bCs/>
                <w:sz w:val="22"/>
                <w:szCs w:val="22"/>
              </w:rPr>
              <w:t>Hepatitis C</w:t>
            </w:r>
            <w:r w:rsidRPr="00B5641F">
              <w:rPr>
                <w:sz w:val="22"/>
                <w:szCs w:val="22"/>
              </w:rPr>
              <w:t xml:space="preserve"> </w:t>
            </w:r>
          </w:p>
          <w:p w14:paraId="13BE7268" w14:textId="77777777" w:rsidR="00701B8A" w:rsidRPr="00B5641F" w:rsidRDefault="00701B8A" w:rsidP="00C37CCA">
            <w:pPr>
              <w:spacing w:before="60" w:after="60"/>
              <w:ind w:right="34"/>
              <w:rPr>
                <w:i/>
                <w:iCs/>
                <w:sz w:val="22"/>
                <w:szCs w:val="22"/>
              </w:rPr>
            </w:pPr>
            <w:r w:rsidRPr="00B5641F">
              <w:rPr>
                <w:i/>
                <w:iCs/>
                <w:sz w:val="22"/>
                <w:szCs w:val="22"/>
              </w:rPr>
              <w:t>Prenosiv kontaktom s krvi ili drugim tjelesnim tekućinama.</w:t>
            </w:r>
          </w:p>
          <w:p w14:paraId="0C37CD6A" w14:textId="77777777" w:rsidR="00701B8A" w:rsidRPr="00B5641F" w:rsidRDefault="00701B8A" w:rsidP="00C37CCA">
            <w:pPr>
              <w:spacing w:before="60" w:after="60"/>
              <w:ind w:right="34"/>
              <w:rPr>
                <w:sz w:val="22"/>
                <w:szCs w:val="22"/>
              </w:rPr>
            </w:pPr>
            <w:r w:rsidRPr="00B5641F">
              <w:rPr>
                <w:i/>
                <w:iCs/>
                <w:sz w:val="22"/>
                <w:szCs w:val="22"/>
              </w:rPr>
              <w:t xml:space="preserve">Mogućnost trajnog ošteće-nja jetre. </w:t>
            </w:r>
          </w:p>
        </w:tc>
        <w:tc>
          <w:tcPr>
            <w:tcW w:w="3167" w:type="dxa"/>
            <w:tcBorders>
              <w:top w:val="single" w:sz="12" w:space="0" w:color="auto"/>
              <w:left w:val="nil"/>
              <w:bottom w:val="single" w:sz="12" w:space="0" w:color="auto"/>
              <w:right w:val="nil"/>
            </w:tcBorders>
            <w:vAlign w:val="center"/>
            <w:hideMark/>
          </w:tcPr>
          <w:p w14:paraId="53D00684" w14:textId="77777777" w:rsidR="00701B8A" w:rsidRPr="00B5641F" w:rsidRDefault="00701B8A" w:rsidP="00C37CCA">
            <w:pPr>
              <w:spacing w:before="60"/>
              <w:ind w:right="175"/>
              <w:rPr>
                <w:sz w:val="22"/>
                <w:szCs w:val="22"/>
              </w:rPr>
            </w:pPr>
            <w:r w:rsidRPr="00B5641F">
              <w:rPr>
                <w:sz w:val="22"/>
                <w:szCs w:val="22"/>
              </w:rPr>
              <w:t xml:space="preserve">P – dok ne prođe žutica ili se ne vrati sposobnost za fizički napor. </w:t>
            </w:r>
          </w:p>
          <w:p w14:paraId="6E96D9D4" w14:textId="77777777" w:rsidR="00701B8A" w:rsidRPr="00B5641F" w:rsidRDefault="00701B8A" w:rsidP="00C37CCA">
            <w:pPr>
              <w:ind w:right="176"/>
              <w:rPr>
                <w:sz w:val="22"/>
                <w:szCs w:val="22"/>
              </w:rPr>
            </w:pPr>
            <w:r w:rsidRPr="00B5641F">
              <w:rPr>
                <w:sz w:val="22"/>
                <w:szCs w:val="22"/>
              </w:rPr>
              <w:t xml:space="preserve">T – trajno oštećenje jetre sa simptomima koji utječu na siguran rad ili s vjerojatnošću komplikacija. </w:t>
            </w:r>
          </w:p>
          <w:p w14:paraId="2C2F9F17" w14:textId="77777777" w:rsidR="00701B8A" w:rsidRPr="00B5641F" w:rsidRDefault="00701B8A" w:rsidP="00C37CCA">
            <w:pPr>
              <w:spacing w:before="60"/>
              <w:ind w:right="175"/>
              <w:rPr>
                <w:sz w:val="22"/>
                <w:szCs w:val="22"/>
              </w:rPr>
            </w:pPr>
            <w:r w:rsidRPr="00B5641F">
              <w:rPr>
                <w:sz w:val="22"/>
                <w:szCs w:val="22"/>
              </w:rPr>
              <w:t xml:space="preserve">P – dok ne prođe žutica ili se ne vrati sposobnost za fizički napor. </w:t>
            </w:r>
          </w:p>
          <w:p w14:paraId="39F6FF9C" w14:textId="77777777" w:rsidR="00701B8A" w:rsidRPr="00B5641F" w:rsidRDefault="00701B8A" w:rsidP="00C37CCA">
            <w:pPr>
              <w:spacing w:after="60"/>
              <w:ind w:right="175"/>
              <w:rPr>
                <w:sz w:val="22"/>
                <w:szCs w:val="22"/>
              </w:rPr>
            </w:pPr>
            <w:r w:rsidRPr="00B5641F">
              <w:rPr>
                <w:sz w:val="22"/>
                <w:szCs w:val="22"/>
              </w:rPr>
              <w:t xml:space="preserve">T – trajno oštećenje jetre sa simptomima koji utječu na siguran rad ili s vjerojatnošću komplikacija. </w:t>
            </w:r>
          </w:p>
        </w:tc>
        <w:tc>
          <w:tcPr>
            <w:tcW w:w="2104" w:type="dxa"/>
            <w:tcBorders>
              <w:top w:val="single" w:sz="12" w:space="0" w:color="auto"/>
              <w:left w:val="nil"/>
              <w:bottom w:val="single" w:sz="12" w:space="0" w:color="auto"/>
              <w:right w:val="nil"/>
            </w:tcBorders>
            <w:hideMark/>
          </w:tcPr>
          <w:p w14:paraId="53B8DDBC" w14:textId="77777777" w:rsidR="00701B8A" w:rsidRPr="00B5641F" w:rsidRDefault="00701B8A" w:rsidP="00C37CCA">
            <w:pPr>
              <w:spacing w:before="60" w:after="480"/>
              <w:rPr>
                <w:sz w:val="22"/>
                <w:szCs w:val="22"/>
              </w:rPr>
            </w:pPr>
            <w:r w:rsidRPr="00B5641F">
              <w:rPr>
                <w:sz w:val="22"/>
                <w:szCs w:val="22"/>
              </w:rPr>
              <w:t xml:space="preserve">Nema simptoma koji utječu na siguran rad. Sposoban s vremenskim ograničenjem do najviše dvije godine. </w:t>
            </w:r>
          </w:p>
          <w:p w14:paraId="761F5BDF"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105F8AF1" w14:textId="77777777" w:rsidTr="00C37CCA">
        <w:trPr>
          <w:jc w:val="center"/>
        </w:trPr>
        <w:tc>
          <w:tcPr>
            <w:tcW w:w="1387" w:type="dxa"/>
            <w:tcBorders>
              <w:top w:val="single" w:sz="12" w:space="0" w:color="auto"/>
              <w:left w:val="nil"/>
              <w:bottom w:val="single" w:sz="12" w:space="0" w:color="auto"/>
              <w:right w:val="nil"/>
            </w:tcBorders>
            <w:vAlign w:val="center"/>
            <w:hideMark/>
          </w:tcPr>
          <w:p w14:paraId="26B5D7C5" w14:textId="77777777" w:rsidR="00701B8A" w:rsidRPr="00B5641F" w:rsidRDefault="00701B8A" w:rsidP="00C37CCA">
            <w:pPr>
              <w:spacing w:beforeLines="60" w:before="144" w:afterLines="60" w:after="144"/>
              <w:rPr>
                <w:sz w:val="22"/>
                <w:szCs w:val="22"/>
              </w:rPr>
            </w:pPr>
            <w:r w:rsidRPr="00B5641F">
              <w:rPr>
                <w:sz w:val="22"/>
                <w:szCs w:val="22"/>
              </w:rPr>
              <w:t>B 20-24</w:t>
            </w:r>
          </w:p>
        </w:tc>
        <w:tc>
          <w:tcPr>
            <w:tcW w:w="2628" w:type="dxa"/>
            <w:tcBorders>
              <w:top w:val="single" w:sz="12" w:space="0" w:color="auto"/>
              <w:left w:val="nil"/>
              <w:bottom w:val="single" w:sz="12" w:space="0" w:color="auto"/>
              <w:right w:val="nil"/>
            </w:tcBorders>
            <w:vAlign w:val="center"/>
            <w:hideMark/>
          </w:tcPr>
          <w:p w14:paraId="292361C1" w14:textId="77777777" w:rsidR="00701B8A" w:rsidRPr="00B5641F" w:rsidRDefault="00701B8A" w:rsidP="00C37CCA">
            <w:pPr>
              <w:spacing w:before="60"/>
              <w:ind w:right="34"/>
              <w:rPr>
                <w:b/>
                <w:bCs/>
                <w:sz w:val="22"/>
                <w:szCs w:val="22"/>
              </w:rPr>
            </w:pPr>
            <w:r w:rsidRPr="00B5641F">
              <w:rPr>
                <w:b/>
                <w:bCs/>
                <w:sz w:val="22"/>
                <w:szCs w:val="22"/>
              </w:rPr>
              <w:t xml:space="preserve">HIV+ </w:t>
            </w:r>
          </w:p>
          <w:p w14:paraId="4D6A0400" w14:textId="77777777" w:rsidR="00701B8A" w:rsidRPr="00B5641F" w:rsidRDefault="00701B8A" w:rsidP="00C37CCA">
            <w:pPr>
              <w:spacing w:after="60"/>
              <w:ind w:right="34"/>
              <w:rPr>
                <w:sz w:val="22"/>
                <w:szCs w:val="22"/>
              </w:rPr>
            </w:pPr>
            <w:r w:rsidRPr="00B5641F">
              <w:rPr>
                <w:i/>
                <w:iCs/>
                <w:sz w:val="22"/>
                <w:szCs w:val="22"/>
              </w:rPr>
              <w:t xml:space="preserve">Prenosiv kontaktom s krvi ili drugim tjelesnim tekućina-ma. Progresija do bolesti po-vezanih s HIV-om ili AIDS-a. </w:t>
            </w:r>
          </w:p>
        </w:tc>
        <w:tc>
          <w:tcPr>
            <w:tcW w:w="3167" w:type="dxa"/>
            <w:tcBorders>
              <w:top w:val="single" w:sz="12" w:space="0" w:color="auto"/>
              <w:left w:val="nil"/>
              <w:bottom w:val="single" w:sz="12" w:space="0" w:color="auto"/>
              <w:right w:val="nil"/>
            </w:tcBorders>
            <w:vAlign w:val="center"/>
            <w:hideMark/>
          </w:tcPr>
          <w:p w14:paraId="77285A80" w14:textId="77777777" w:rsidR="00701B8A" w:rsidRPr="00B5641F" w:rsidRDefault="00701B8A" w:rsidP="00C37CCA">
            <w:pPr>
              <w:spacing w:beforeLines="20" w:before="48"/>
              <w:ind w:right="176"/>
              <w:rPr>
                <w:sz w:val="22"/>
                <w:szCs w:val="22"/>
              </w:rPr>
            </w:pPr>
            <w:r w:rsidRPr="00B5641F">
              <w:rPr>
                <w:sz w:val="22"/>
                <w:szCs w:val="22"/>
              </w:rPr>
              <w:t xml:space="preserve">P – dobra senzibiliziranost o stanju i potpuno pridržavanje preporuka o liječenju. </w:t>
            </w:r>
          </w:p>
          <w:p w14:paraId="6224CCEB" w14:textId="77777777" w:rsidR="00701B8A" w:rsidRPr="00B5641F" w:rsidRDefault="00701B8A" w:rsidP="00C37CCA">
            <w:pPr>
              <w:spacing w:beforeLines="20" w:before="48"/>
              <w:ind w:right="176"/>
              <w:rPr>
                <w:sz w:val="22"/>
                <w:szCs w:val="22"/>
              </w:rPr>
            </w:pPr>
            <w:r w:rsidRPr="00B5641F">
              <w:rPr>
                <w:sz w:val="22"/>
                <w:szCs w:val="22"/>
              </w:rPr>
              <w:t xml:space="preserve">T – bolesti povezane s HIV-om koje dovode do nepovratnog oštećenja. Trajno oštećenje zbog nuspojava lijekova. </w:t>
            </w:r>
          </w:p>
        </w:tc>
        <w:tc>
          <w:tcPr>
            <w:tcW w:w="2104" w:type="dxa"/>
            <w:tcBorders>
              <w:top w:val="single" w:sz="12" w:space="0" w:color="auto"/>
              <w:left w:val="nil"/>
              <w:bottom w:val="single" w:sz="12" w:space="0" w:color="auto"/>
              <w:right w:val="nil"/>
            </w:tcBorders>
            <w:vAlign w:val="center"/>
            <w:hideMark/>
          </w:tcPr>
          <w:p w14:paraId="38D64D48" w14:textId="77777777" w:rsidR="00701B8A" w:rsidRPr="00B5641F" w:rsidRDefault="00701B8A" w:rsidP="00C37CCA">
            <w:pPr>
              <w:spacing w:before="60" w:after="60"/>
              <w:rPr>
                <w:sz w:val="22"/>
                <w:szCs w:val="22"/>
              </w:rPr>
            </w:pPr>
            <w:r w:rsidRPr="00B5641F">
              <w:rPr>
                <w:sz w:val="22"/>
                <w:szCs w:val="22"/>
              </w:rPr>
              <w:t xml:space="preserve">Nema simptoma koji utječu na siguran rad. Sposoban s vremenskim ograničenjem do najviše dvije godine. </w:t>
            </w:r>
          </w:p>
        </w:tc>
      </w:tr>
      <w:tr w:rsidR="00701B8A" w:rsidRPr="00B5641F" w14:paraId="6CD65384" w14:textId="77777777" w:rsidTr="00C37CCA">
        <w:trPr>
          <w:jc w:val="center"/>
        </w:trPr>
        <w:tc>
          <w:tcPr>
            <w:tcW w:w="1387" w:type="dxa"/>
            <w:tcBorders>
              <w:top w:val="single" w:sz="12" w:space="0" w:color="auto"/>
              <w:left w:val="nil"/>
              <w:bottom w:val="single" w:sz="12" w:space="0" w:color="auto"/>
              <w:right w:val="nil"/>
            </w:tcBorders>
            <w:vAlign w:val="center"/>
            <w:hideMark/>
          </w:tcPr>
          <w:p w14:paraId="3C61F37A" w14:textId="77777777" w:rsidR="00701B8A" w:rsidRPr="00B5641F" w:rsidRDefault="00701B8A" w:rsidP="00C37CCA">
            <w:pPr>
              <w:spacing w:before="60"/>
              <w:ind w:right="-51"/>
              <w:rPr>
                <w:sz w:val="22"/>
                <w:szCs w:val="22"/>
              </w:rPr>
            </w:pPr>
            <w:r w:rsidRPr="00B5641F">
              <w:rPr>
                <w:sz w:val="22"/>
                <w:szCs w:val="22"/>
              </w:rPr>
              <w:t xml:space="preserve">A 00–B 99 </w:t>
            </w:r>
          </w:p>
          <w:p w14:paraId="14C66471" w14:textId="77777777" w:rsidR="00701B8A" w:rsidRPr="00B5641F" w:rsidRDefault="00701B8A" w:rsidP="00C37CCA">
            <w:pPr>
              <w:spacing w:after="60"/>
              <w:ind w:right="-51"/>
              <w:rPr>
                <w:sz w:val="22"/>
                <w:szCs w:val="22"/>
              </w:rPr>
            </w:pPr>
            <w:r w:rsidRPr="00B5641F">
              <w:rPr>
                <w:sz w:val="22"/>
                <w:szCs w:val="22"/>
              </w:rPr>
              <w:t>nisu navedene zasebno</w:t>
            </w:r>
          </w:p>
        </w:tc>
        <w:tc>
          <w:tcPr>
            <w:tcW w:w="2628" w:type="dxa"/>
            <w:tcBorders>
              <w:top w:val="single" w:sz="12" w:space="0" w:color="auto"/>
              <w:left w:val="nil"/>
              <w:bottom w:val="single" w:sz="12" w:space="0" w:color="auto"/>
              <w:right w:val="nil"/>
            </w:tcBorders>
            <w:vAlign w:val="center"/>
            <w:hideMark/>
          </w:tcPr>
          <w:p w14:paraId="1A0803B7" w14:textId="77777777" w:rsidR="00701B8A" w:rsidRPr="00B5641F" w:rsidRDefault="00701B8A" w:rsidP="00C37CCA">
            <w:pPr>
              <w:spacing w:before="60" w:after="60"/>
              <w:ind w:right="-50"/>
              <w:rPr>
                <w:b/>
                <w:bCs/>
                <w:sz w:val="22"/>
                <w:szCs w:val="22"/>
              </w:rPr>
            </w:pPr>
            <w:r w:rsidRPr="00B5641F">
              <w:rPr>
                <w:b/>
                <w:bCs/>
                <w:sz w:val="22"/>
                <w:szCs w:val="22"/>
              </w:rPr>
              <w:t xml:space="preserve">Ostale infekcije </w:t>
            </w:r>
          </w:p>
          <w:p w14:paraId="408353F4" w14:textId="77777777" w:rsidR="00701B8A" w:rsidRPr="00B5641F" w:rsidRDefault="00701B8A" w:rsidP="00C37CCA">
            <w:pPr>
              <w:spacing w:before="60" w:after="60"/>
              <w:ind w:right="-50"/>
              <w:rPr>
                <w:sz w:val="22"/>
                <w:szCs w:val="22"/>
              </w:rPr>
            </w:pPr>
            <w:r w:rsidRPr="00B5641F">
              <w:rPr>
                <w:i/>
                <w:iCs/>
                <w:sz w:val="22"/>
                <w:szCs w:val="22"/>
              </w:rPr>
              <w:t xml:space="preserve">Osobna onesposobljenost, </w:t>
            </w:r>
            <w:r w:rsidRPr="00B5641F">
              <w:rPr>
                <w:sz w:val="22"/>
                <w:szCs w:val="22"/>
              </w:rPr>
              <w:t>z</w:t>
            </w:r>
            <w:r w:rsidRPr="00B5641F">
              <w:rPr>
                <w:i/>
                <w:iCs/>
                <w:sz w:val="22"/>
                <w:szCs w:val="22"/>
              </w:rPr>
              <w:t xml:space="preserve">araza drugih. </w:t>
            </w:r>
          </w:p>
        </w:tc>
        <w:tc>
          <w:tcPr>
            <w:tcW w:w="3167" w:type="dxa"/>
            <w:tcBorders>
              <w:top w:val="single" w:sz="12" w:space="0" w:color="auto"/>
              <w:left w:val="nil"/>
              <w:bottom w:val="single" w:sz="12" w:space="0" w:color="auto"/>
              <w:right w:val="nil"/>
            </w:tcBorders>
            <w:vAlign w:val="center"/>
            <w:hideMark/>
          </w:tcPr>
          <w:p w14:paraId="093894A1" w14:textId="77777777" w:rsidR="00701B8A" w:rsidRPr="00B5641F" w:rsidRDefault="00701B8A" w:rsidP="00C37CCA">
            <w:pPr>
              <w:spacing w:beforeLines="20" w:before="48"/>
              <w:ind w:right="176"/>
              <w:rPr>
                <w:sz w:val="22"/>
                <w:szCs w:val="22"/>
              </w:rPr>
            </w:pPr>
            <w:r w:rsidRPr="00B5641F">
              <w:rPr>
                <w:sz w:val="22"/>
                <w:szCs w:val="22"/>
              </w:rPr>
              <w:t xml:space="preserve">P – u slučaju teške infekcije i ozbiljnog rizika od prenošenja zaraze. </w:t>
            </w:r>
          </w:p>
          <w:p w14:paraId="5AAAA7EC" w14:textId="77777777" w:rsidR="00701B8A" w:rsidRPr="00B5641F" w:rsidRDefault="00701B8A" w:rsidP="00C37CCA">
            <w:pPr>
              <w:spacing w:beforeLines="20" w:before="48"/>
              <w:ind w:right="176"/>
              <w:rPr>
                <w:sz w:val="22"/>
                <w:szCs w:val="22"/>
              </w:rPr>
            </w:pPr>
            <w:r w:rsidRPr="00B5641F">
              <w:rPr>
                <w:sz w:val="22"/>
                <w:szCs w:val="22"/>
              </w:rPr>
              <w:t xml:space="preserve">T – ako i dalje postoji vjerojatnost ponovnog oštećivanja ili recidiva infekcije. </w:t>
            </w:r>
          </w:p>
        </w:tc>
        <w:tc>
          <w:tcPr>
            <w:tcW w:w="2104" w:type="dxa"/>
            <w:tcBorders>
              <w:top w:val="single" w:sz="12" w:space="0" w:color="auto"/>
              <w:left w:val="nil"/>
              <w:bottom w:val="single" w:sz="12" w:space="0" w:color="auto"/>
              <w:right w:val="nil"/>
            </w:tcBorders>
            <w:vAlign w:val="center"/>
            <w:hideMark/>
          </w:tcPr>
          <w:p w14:paraId="5FF8F4DB"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52DE93B0"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754EE69C" w14:textId="77777777" w:rsidR="00701B8A" w:rsidRPr="00B5641F" w:rsidRDefault="00701B8A" w:rsidP="00C37CCA">
            <w:pPr>
              <w:spacing w:beforeLines="60" w:before="144" w:afterLines="60" w:after="144"/>
              <w:rPr>
                <w:b/>
                <w:bCs/>
                <w:sz w:val="22"/>
                <w:szCs w:val="22"/>
              </w:rPr>
            </w:pPr>
            <w:r w:rsidRPr="00B5641F">
              <w:rPr>
                <w:b/>
                <w:bCs/>
                <w:sz w:val="22"/>
                <w:szCs w:val="22"/>
              </w:rPr>
              <w:t>C00–48</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6EF1F205" w14:textId="77777777" w:rsidR="00701B8A" w:rsidRPr="00B5641F" w:rsidRDefault="00701B8A" w:rsidP="00C37CCA">
            <w:pPr>
              <w:spacing w:beforeLines="60" w:before="144" w:afterLines="60" w:after="144"/>
              <w:rPr>
                <w:b/>
                <w:bCs/>
                <w:sz w:val="22"/>
                <w:szCs w:val="22"/>
              </w:rPr>
            </w:pPr>
            <w:r w:rsidRPr="00B5641F">
              <w:rPr>
                <w:b/>
                <w:bCs/>
                <w:sz w:val="22"/>
                <w:szCs w:val="22"/>
              </w:rPr>
              <w:t>KARCINOMI</w:t>
            </w:r>
          </w:p>
        </w:tc>
      </w:tr>
      <w:tr w:rsidR="00701B8A" w:rsidRPr="00B5641F" w14:paraId="113116BE" w14:textId="77777777" w:rsidTr="00C37CCA">
        <w:trPr>
          <w:jc w:val="center"/>
        </w:trPr>
        <w:tc>
          <w:tcPr>
            <w:tcW w:w="1387" w:type="dxa"/>
            <w:tcBorders>
              <w:top w:val="single" w:sz="12" w:space="0" w:color="auto"/>
              <w:left w:val="nil"/>
              <w:bottom w:val="single" w:sz="12" w:space="0" w:color="auto"/>
              <w:right w:val="nil"/>
            </w:tcBorders>
            <w:vAlign w:val="center"/>
            <w:hideMark/>
          </w:tcPr>
          <w:p w14:paraId="3FD4BA1A" w14:textId="77777777" w:rsidR="00701B8A" w:rsidRPr="00B5641F" w:rsidRDefault="00701B8A" w:rsidP="00C37CCA">
            <w:pPr>
              <w:spacing w:beforeLines="60" w:before="144" w:afterLines="60" w:after="144"/>
              <w:rPr>
                <w:sz w:val="22"/>
                <w:szCs w:val="22"/>
              </w:rPr>
            </w:pPr>
            <w:r w:rsidRPr="00B5641F">
              <w:rPr>
                <w:sz w:val="22"/>
                <w:szCs w:val="22"/>
              </w:rPr>
              <w:t>C 00–48</w:t>
            </w:r>
          </w:p>
        </w:tc>
        <w:tc>
          <w:tcPr>
            <w:tcW w:w="2628" w:type="dxa"/>
            <w:tcBorders>
              <w:top w:val="single" w:sz="12" w:space="0" w:color="auto"/>
              <w:left w:val="nil"/>
              <w:bottom w:val="single" w:sz="12" w:space="0" w:color="auto"/>
              <w:right w:val="nil"/>
            </w:tcBorders>
            <w:vAlign w:val="center"/>
            <w:hideMark/>
          </w:tcPr>
          <w:p w14:paraId="5EF45840" w14:textId="77777777" w:rsidR="00701B8A" w:rsidRPr="00B5641F" w:rsidRDefault="00701B8A" w:rsidP="00C37CCA">
            <w:pPr>
              <w:spacing w:before="60" w:after="60"/>
              <w:ind w:left="-29" w:right="-22"/>
              <w:rPr>
                <w:sz w:val="22"/>
                <w:szCs w:val="22"/>
              </w:rPr>
            </w:pPr>
            <w:r w:rsidRPr="00B5641F">
              <w:rPr>
                <w:b/>
                <w:bCs/>
                <w:sz w:val="22"/>
                <w:szCs w:val="22"/>
              </w:rPr>
              <w:t xml:space="preserve">Zloćudne novotvorine </w:t>
            </w:r>
            <w:r w:rsidRPr="00B5641F">
              <w:rPr>
                <w:sz w:val="22"/>
                <w:szCs w:val="22"/>
              </w:rPr>
              <w:t xml:space="preserve">– uključujući limfom, leukemiju i povezana stanja. </w:t>
            </w:r>
          </w:p>
          <w:p w14:paraId="5EEA832A" w14:textId="77777777" w:rsidR="00701B8A" w:rsidRPr="00B5641F" w:rsidRDefault="00701B8A" w:rsidP="00C37CCA">
            <w:pPr>
              <w:spacing w:before="60" w:after="60"/>
              <w:ind w:left="-29" w:right="-22"/>
              <w:rPr>
                <w:sz w:val="22"/>
                <w:szCs w:val="22"/>
              </w:rPr>
            </w:pPr>
            <w:r w:rsidRPr="00B5641F">
              <w:rPr>
                <w:i/>
                <w:iCs/>
                <w:sz w:val="22"/>
                <w:szCs w:val="22"/>
              </w:rPr>
              <w:t xml:space="preserve">Recidiv – osobito akutnih komplikacija, na primjer ugrožavanje zbog krvarenja. </w:t>
            </w:r>
          </w:p>
        </w:tc>
        <w:tc>
          <w:tcPr>
            <w:tcW w:w="3167" w:type="dxa"/>
            <w:tcBorders>
              <w:top w:val="single" w:sz="12" w:space="0" w:color="auto"/>
              <w:left w:val="nil"/>
              <w:bottom w:val="single" w:sz="12" w:space="0" w:color="auto"/>
              <w:right w:val="nil"/>
            </w:tcBorders>
            <w:vAlign w:val="center"/>
            <w:hideMark/>
          </w:tcPr>
          <w:p w14:paraId="65B6BC05" w14:textId="77777777" w:rsidR="00701B8A" w:rsidRPr="00B5641F" w:rsidRDefault="00701B8A" w:rsidP="00C37CCA">
            <w:pPr>
              <w:spacing w:before="60"/>
              <w:ind w:right="176"/>
              <w:rPr>
                <w:sz w:val="22"/>
                <w:szCs w:val="22"/>
              </w:rPr>
            </w:pPr>
            <w:r w:rsidRPr="00B5641F">
              <w:rPr>
                <w:sz w:val="22"/>
                <w:szCs w:val="22"/>
              </w:rPr>
              <w:t xml:space="preserve">P – do ispitivanja, liječenja i procjene prognoze. </w:t>
            </w:r>
          </w:p>
          <w:p w14:paraId="2E57FCE2" w14:textId="77777777" w:rsidR="00701B8A" w:rsidRPr="00B5641F" w:rsidRDefault="00701B8A" w:rsidP="00C37CCA">
            <w:pPr>
              <w:spacing w:before="60" w:after="60"/>
              <w:ind w:right="176"/>
              <w:rPr>
                <w:sz w:val="22"/>
                <w:szCs w:val="22"/>
              </w:rPr>
            </w:pPr>
            <w:r w:rsidRPr="00B5641F">
              <w:rPr>
                <w:sz w:val="22"/>
                <w:szCs w:val="22"/>
              </w:rPr>
              <w:t xml:space="preserve">T – trajno smanjenje sposobnosti sa simptomima koji utječu na siguran rad ili s velikom vjerojatnošću recidiva. </w:t>
            </w:r>
          </w:p>
        </w:tc>
        <w:tc>
          <w:tcPr>
            <w:tcW w:w="2104" w:type="dxa"/>
            <w:tcBorders>
              <w:top w:val="single" w:sz="12" w:space="0" w:color="auto"/>
              <w:left w:val="nil"/>
              <w:bottom w:val="single" w:sz="12" w:space="0" w:color="auto"/>
              <w:right w:val="nil"/>
            </w:tcBorders>
            <w:hideMark/>
          </w:tcPr>
          <w:p w14:paraId="008D479E" w14:textId="77777777" w:rsidR="00701B8A" w:rsidRPr="00B5641F" w:rsidRDefault="00701B8A" w:rsidP="00C37CCA">
            <w:pPr>
              <w:spacing w:before="60"/>
              <w:rPr>
                <w:sz w:val="22"/>
                <w:szCs w:val="22"/>
              </w:rPr>
            </w:pPr>
            <w:r w:rsidRPr="00B5641F">
              <w:rPr>
                <w:sz w:val="22"/>
                <w:szCs w:val="22"/>
              </w:rPr>
              <w:t xml:space="preserve">Nema simptoma koji utječu na siguran rad. </w:t>
            </w:r>
          </w:p>
          <w:p w14:paraId="47011FE3" w14:textId="77777777" w:rsidR="00701B8A" w:rsidRPr="00B5641F" w:rsidRDefault="00701B8A" w:rsidP="00C37CCA">
            <w:pPr>
              <w:spacing w:before="60" w:after="60"/>
              <w:rPr>
                <w:sz w:val="22"/>
                <w:szCs w:val="22"/>
              </w:rPr>
            </w:pPr>
            <w:r w:rsidRPr="00B5641F">
              <w:rPr>
                <w:sz w:val="22"/>
                <w:szCs w:val="22"/>
              </w:rPr>
              <w:t xml:space="preserve">Treba potvrditi formalnom procjenom specijalista. </w:t>
            </w:r>
          </w:p>
        </w:tc>
      </w:tr>
      <w:tr w:rsidR="00701B8A" w:rsidRPr="00B5641F" w14:paraId="407EEECE"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23423CB5" w14:textId="77777777" w:rsidR="00701B8A" w:rsidRPr="00B5641F" w:rsidRDefault="00701B8A" w:rsidP="00C37CCA">
            <w:pPr>
              <w:spacing w:beforeLines="60" w:before="144" w:afterLines="60" w:after="144"/>
              <w:rPr>
                <w:sz w:val="22"/>
                <w:szCs w:val="22"/>
              </w:rPr>
            </w:pPr>
            <w:r w:rsidRPr="00B5641F">
              <w:rPr>
                <w:b/>
                <w:bCs/>
                <w:sz w:val="22"/>
                <w:szCs w:val="22"/>
              </w:rPr>
              <w:t>D 50–89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3F1FC2BF" w14:textId="77777777" w:rsidR="00701B8A" w:rsidRPr="00B5641F" w:rsidRDefault="00701B8A" w:rsidP="00C37CCA">
            <w:pPr>
              <w:spacing w:before="60" w:after="60"/>
              <w:rPr>
                <w:sz w:val="22"/>
                <w:szCs w:val="22"/>
              </w:rPr>
            </w:pPr>
            <w:r w:rsidRPr="00B5641F">
              <w:rPr>
                <w:b/>
                <w:bCs/>
                <w:sz w:val="22"/>
                <w:szCs w:val="22"/>
              </w:rPr>
              <w:t>POREMEĆAJI KRVI</w:t>
            </w:r>
          </w:p>
        </w:tc>
      </w:tr>
      <w:tr w:rsidR="00701B8A" w:rsidRPr="00B5641F" w14:paraId="55319FCC" w14:textId="77777777" w:rsidTr="00C37CCA">
        <w:trPr>
          <w:jc w:val="center"/>
        </w:trPr>
        <w:tc>
          <w:tcPr>
            <w:tcW w:w="1387" w:type="dxa"/>
            <w:tcBorders>
              <w:top w:val="single" w:sz="12" w:space="0" w:color="auto"/>
              <w:left w:val="nil"/>
              <w:bottom w:val="single" w:sz="8" w:space="0" w:color="auto"/>
              <w:right w:val="nil"/>
            </w:tcBorders>
            <w:vAlign w:val="center"/>
            <w:hideMark/>
          </w:tcPr>
          <w:p w14:paraId="609C315F" w14:textId="77777777" w:rsidR="00701B8A" w:rsidRPr="00B5641F" w:rsidRDefault="00701B8A" w:rsidP="00C37CCA">
            <w:pPr>
              <w:spacing w:beforeLines="60" w:before="144" w:afterLines="60" w:after="144"/>
              <w:rPr>
                <w:sz w:val="22"/>
                <w:szCs w:val="22"/>
              </w:rPr>
            </w:pPr>
            <w:r w:rsidRPr="00B5641F">
              <w:rPr>
                <w:sz w:val="22"/>
                <w:szCs w:val="22"/>
              </w:rPr>
              <w:t>D 50–59</w:t>
            </w:r>
          </w:p>
        </w:tc>
        <w:tc>
          <w:tcPr>
            <w:tcW w:w="2628" w:type="dxa"/>
            <w:tcBorders>
              <w:top w:val="single" w:sz="12" w:space="0" w:color="auto"/>
              <w:left w:val="nil"/>
              <w:bottom w:val="single" w:sz="8" w:space="0" w:color="auto"/>
              <w:right w:val="nil"/>
            </w:tcBorders>
            <w:vAlign w:val="center"/>
            <w:hideMark/>
          </w:tcPr>
          <w:p w14:paraId="631EEFDD" w14:textId="77777777" w:rsidR="00701B8A" w:rsidRPr="00B5641F" w:rsidRDefault="00701B8A" w:rsidP="00C37CCA">
            <w:pPr>
              <w:spacing w:before="60" w:after="60"/>
              <w:ind w:right="34"/>
              <w:rPr>
                <w:sz w:val="22"/>
                <w:szCs w:val="22"/>
              </w:rPr>
            </w:pPr>
            <w:r w:rsidRPr="00B5641F">
              <w:rPr>
                <w:b/>
                <w:bCs/>
                <w:sz w:val="22"/>
                <w:szCs w:val="22"/>
              </w:rPr>
              <w:t xml:space="preserve">Anemija/hemoglobinopatije </w:t>
            </w:r>
            <w:r w:rsidRPr="00B5641F">
              <w:rPr>
                <w:i/>
                <w:iCs/>
                <w:sz w:val="22"/>
                <w:szCs w:val="22"/>
              </w:rPr>
              <w:t xml:space="preserve">Smanjena sposobnost za fizički napor. Epizodne anomalije crvenih krvnih stanica. </w:t>
            </w:r>
          </w:p>
        </w:tc>
        <w:tc>
          <w:tcPr>
            <w:tcW w:w="3167" w:type="dxa"/>
            <w:tcBorders>
              <w:top w:val="single" w:sz="12" w:space="0" w:color="auto"/>
              <w:left w:val="nil"/>
              <w:bottom w:val="single" w:sz="8" w:space="0" w:color="auto"/>
              <w:right w:val="nil"/>
            </w:tcBorders>
            <w:vAlign w:val="center"/>
            <w:hideMark/>
          </w:tcPr>
          <w:p w14:paraId="34E4CFC5" w14:textId="77777777" w:rsidR="00701B8A" w:rsidRPr="00B5641F" w:rsidRDefault="00701B8A" w:rsidP="00C37CCA">
            <w:pPr>
              <w:spacing w:before="60"/>
              <w:ind w:right="176"/>
              <w:rPr>
                <w:sz w:val="22"/>
                <w:szCs w:val="22"/>
              </w:rPr>
            </w:pPr>
            <w:r w:rsidRPr="00B5641F">
              <w:rPr>
                <w:sz w:val="22"/>
                <w:szCs w:val="22"/>
              </w:rPr>
              <w:t xml:space="preserve">P – dok hemoglobin ne bude normalan ili stabilan. </w:t>
            </w:r>
          </w:p>
          <w:p w14:paraId="49039447" w14:textId="77777777" w:rsidR="00701B8A" w:rsidRPr="00B5641F" w:rsidRDefault="00701B8A" w:rsidP="00C37CCA">
            <w:pPr>
              <w:spacing w:before="60" w:after="60"/>
              <w:ind w:right="176"/>
              <w:rPr>
                <w:sz w:val="22"/>
                <w:szCs w:val="22"/>
              </w:rPr>
            </w:pPr>
            <w:r w:rsidRPr="00B5641F">
              <w:rPr>
                <w:sz w:val="22"/>
                <w:szCs w:val="22"/>
              </w:rPr>
              <w:t xml:space="preserve">T – teška anemija koja se ponavlja ili je trajna ili simptomi koji dovode do oštećenja uzrokovani propadanjem crvenih krvnih stanica, a koji se ne mogu liječiti. </w:t>
            </w:r>
          </w:p>
        </w:tc>
        <w:tc>
          <w:tcPr>
            <w:tcW w:w="2104" w:type="dxa"/>
            <w:tcBorders>
              <w:top w:val="single" w:sz="12" w:space="0" w:color="auto"/>
              <w:left w:val="nil"/>
              <w:bottom w:val="single" w:sz="8" w:space="0" w:color="auto"/>
              <w:right w:val="nil"/>
            </w:tcBorders>
            <w:vAlign w:val="center"/>
            <w:hideMark/>
          </w:tcPr>
          <w:p w14:paraId="295C4E39"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34B98958" w14:textId="77777777" w:rsidTr="00C37CCA">
        <w:trPr>
          <w:jc w:val="center"/>
        </w:trPr>
        <w:tc>
          <w:tcPr>
            <w:tcW w:w="1387" w:type="dxa"/>
            <w:tcBorders>
              <w:top w:val="single" w:sz="8" w:space="0" w:color="auto"/>
              <w:left w:val="nil"/>
              <w:bottom w:val="single" w:sz="8" w:space="0" w:color="auto"/>
              <w:right w:val="nil"/>
            </w:tcBorders>
            <w:vAlign w:val="center"/>
            <w:hideMark/>
          </w:tcPr>
          <w:p w14:paraId="6BCC2CB3" w14:textId="77777777" w:rsidR="00701B8A" w:rsidRPr="00B5641F" w:rsidRDefault="00701B8A" w:rsidP="00C37CCA">
            <w:pPr>
              <w:spacing w:beforeLines="60" w:before="144" w:afterLines="60" w:after="144"/>
              <w:rPr>
                <w:sz w:val="22"/>
                <w:szCs w:val="22"/>
              </w:rPr>
            </w:pPr>
            <w:r w:rsidRPr="00B5641F">
              <w:rPr>
                <w:sz w:val="22"/>
                <w:szCs w:val="22"/>
              </w:rPr>
              <w:t>D 73</w:t>
            </w:r>
          </w:p>
        </w:tc>
        <w:tc>
          <w:tcPr>
            <w:tcW w:w="2628" w:type="dxa"/>
            <w:tcBorders>
              <w:top w:val="single" w:sz="8" w:space="0" w:color="auto"/>
              <w:left w:val="nil"/>
              <w:bottom w:val="single" w:sz="8" w:space="0" w:color="auto"/>
              <w:right w:val="nil"/>
            </w:tcBorders>
            <w:vAlign w:val="center"/>
            <w:hideMark/>
          </w:tcPr>
          <w:p w14:paraId="12DBB5D5" w14:textId="77777777" w:rsidR="00701B8A" w:rsidRPr="00B5641F" w:rsidRDefault="00701B8A" w:rsidP="00C37CCA">
            <w:pPr>
              <w:spacing w:before="60" w:after="60"/>
              <w:ind w:right="34"/>
              <w:rPr>
                <w:b/>
                <w:bCs/>
                <w:sz w:val="22"/>
                <w:szCs w:val="22"/>
              </w:rPr>
            </w:pPr>
            <w:r w:rsidRPr="00B5641F">
              <w:rPr>
                <w:b/>
                <w:bCs/>
                <w:sz w:val="22"/>
                <w:szCs w:val="22"/>
              </w:rPr>
              <w:t xml:space="preserve">Splenektomija </w:t>
            </w:r>
          </w:p>
          <w:p w14:paraId="11DB67F3" w14:textId="77777777" w:rsidR="00701B8A" w:rsidRPr="00B5641F" w:rsidRDefault="00701B8A" w:rsidP="00C37CCA">
            <w:pPr>
              <w:spacing w:before="60" w:after="60"/>
              <w:ind w:right="34"/>
              <w:rPr>
                <w:sz w:val="22"/>
                <w:szCs w:val="22"/>
              </w:rPr>
            </w:pPr>
            <w:r w:rsidRPr="00B5641F">
              <w:rPr>
                <w:sz w:val="22"/>
                <w:szCs w:val="22"/>
              </w:rPr>
              <w:t xml:space="preserve">(operacija u povijesti bolesti) </w:t>
            </w:r>
          </w:p>
          <w:p w14:paraId="292F9844" w14:textId="77777777" w:rsidR="00701B8A" w:rsidRPr="00B5641F" w:rsidRDefault="00701B8A" w:rsidP="00C37CCA">
            <w:pPr>
              <w:spacing w:before="60" w:after="60"/>
              <w:ind w:right="34"/>
              <w:rPr>
                <w:sz w:val="22"/>
                <w:szCs w:val="22"/>
              </w:rPr>
            </w:pPr>
            <w:r w:rsidRPr="00B5641F">
              <w:rPr>
                <w:i/>
                <w:iCs/>
                <w:sz w:val="22"/>
                <w:szCs w:val="22"/>
              </w:rPr>
              <w:t>Povećana podložnost određenim zarazama</w:t>
            </w:r>
          </w:p>
        </w:tc>
        <w:tc>
          <w:tcPr>
            <w:tcW w:w="3167" w:type="dxa"/>
            <w:tcBorders>
              <w:top w:val="single" w:sz="8" w:space="0" w:color="auto"/>
              <w:left w:val="nil"/>
              <w:bottom w:val="single" w:sz="8" w:space="0" w:color="auto"/>
              <w:right w:val="nil"/>
            </w:tcBorders>
            <w:vAlign w:val="center"/>
            <w:hideMark/>
          </w:tcPr>
          <w:p w14:paraId="21F12B04" w14:textId="77777777" w:rsidR="00701B8A" w:rsidRPr="00B5641F" w:rsidRDefault="00701B8A" w:rsidP="00C37CCA">
            <w:pPr>
              <w:spacing w:before="60"/>
              <w:ind w:right="176"/>
              <w:rPr>
                <w:sz w:val="22"/>
                <w:szCs w:val="22"/>
              </w:rPr>
            </w:pPr>
            <w:r w:rsidRPr="00B5641F">
              <w:rPr>
                <w:sz w:val="22"/>
                <w:szCs w:val="22"/>
              </w:rPr>
              <w:t xml:space="preserve">P – do dovršetka kliničkog liječenja i vraćanja sposobnosti za fizički napor. </w:t>
            </w:r>
          </w:p>
        </w:tc>
        <w:tc>
          <w:tcPr>
            <w:tcW w:w="2104" w:type="dxa"/>
            <w:tcBorders>
              <w:top w:val="single" w:sz="8" w:space="0" w:color="auto"/>
              <w:left w:val="nil"/>
              <w:bottom w:val="single" w:sz="8" w:space="0" w:color="auto"/>
              <w:right w:val="nil"/>
            </w:tcBorders>
            <w:vAlign w:val="center"/>
            <w:hideMark/>
          </w:tcPr>
          <w:p w14:paraId="3C0C08C7" w14:textId="77777777" w:rsidR="00701B8A" w:rsidRPr="00B5641F" w:rsidRDefault="00701B8A" w:rsidP="00C37CCA">
            <w:pPr>
              <w:spacing w:before="60" w:after="60"/>
              <w:rPr>
                <w:sz w:val="22"/>
                <w:szCs w:val="22"/>
              </w:rPr>
            </w:pPr>
            <w:r w:rsidRPr="00B5641F">
              <w:rPr>
                <w:sz w:val="22"/>
                <w:szCs w:val="22"/>
              </w:rPr>
              <w:t xml:space="preserve">Nema simptoma koji utječu na siguran rad. </w:t>
            </w:r>
          </w:p>
        </w:tc>
      </w:tr>
      <w:tr w:rsidR="00701B8A" w:rsidRPr="00B5641F" w14:paraId="154E5AEC" w14:textId="77777777" w:rsidTr="00C37CCA">
        <w:trPr>
          <w:jc w:val="center"/>
        </w:trPr>
        <w:tc>
          <w:tcPr>
            <w:tcW w:w="1387" w:type="dxa"/>
            <w:tcBorders>
              <w:top w:val="single" w:sz="8" w:space="0" w:color="auto"/>
              <w:left w:val="nil"/>
              <w:bottom w:val="single" w:sz="12" w:space="0" w:color="auto"/>
              <w:right w:val="nil"/>
            </w:tcBorders>
            <w:vAlign w:val="center"/>
            <w:hideMark/>
          </w:tcPr>
          <w:p w14:paraId="4CD6C0A5" w14:textId="77777777" w:rsidR="00701B8A" w:rsidRPr="00B5641F" w:rsidRDefault="00701B8A" w:rsidP="00C37CCA">
            <w:pPr>
              <w:spacing w:before="60"/>
              <w:ind w:right="-51"/>
              <w:rPr>
                <w:sz w:val="22"/>
                <w:szCs w:val="22"/>
              </w:rPr>
            </w:pPr>
            <w:r w:rsidRPr="00B5641F">
              <w:rPr>
                <w:sz w:val="22"/>
                <w:szCs w:val="22"/>
              </w:rPr>
              <w:t xml:space="preserve">D 50-89 </w:t>
            </w:r>
          </w:p>
          <w:p w14:paraId="65A96550" w14:textId="77777777" w:rsidR="00701B8A" w:rsidRPr="00B5641F" w:rsidRDefault="00701B8A" w:rsidP="00C37CCA">
            <w:pPr>
              <w:spacing w:before="60"/>
              <w:ind w:right="-51"/>
              <w:rPr>
                <w:sz w:val="22"/>
                <w:szCs w:val="22"/>
              </w:rPr>
            </w:pPr>
            <w:r w:rsidRPr="00B5641F">
              <w:rPr>
                <w:sz w:val="22"/>
                <w:szCs w:val="22"/>
              </w:rPr>
              <w:t>nisu navedene zasebno</w:t>
            </w:r>
          </w:p>
        </w:tc>
        <w:tc>
          <w:tcPr>
            <w:tcW w:w="2628" w:type="dxa"/>
            <w:tcBorders>
              <w:top w:val="single" w:sz="8" w:space="0" w:color="auto"/>
              <w:left w:val="nil"/>
              <w:bottom w:val="single" w:sz="12" w:space="0" w:color="auto"/>
              <w:right w:val="nil"/>
            </w:tcBorders>
            <w:vAlign w:val="center"/>
            <w:hideMark/>
          </w:tcPr>
          <w:p w14:paraId="2EA09311" w14:textId="77777777" w:rsidR="00701B8A" w:rsidRPr="00B5641F" w:rsidRDefault="00701B8A" w:rsidP="00C37CCA">
            <w:pPr>
              <w:spacing w:before="60" w:after="60"/>
              <w:ind w:right="34"/>
              <w:rPr>
                <w:b/>
                <w:bCs/>
                <w:sz w:val="22"/>
                <w:szCs w:val="22"/>
              </w:rPr>
            </w:pPr>
            <w:r w:rsidRPr="00B5641F">
              <w:rPr>
                <w:b/>
                <w:bCs/>
                <w:sz w:val="22"/>
                <w:szCs w:val="22"/>
              </w:rPr>
              <w:t xml:space="preserve">Ostale bolesti krvi i krvotvornih organa </w:t>
            </w:r>
          </w:p>
          <w:p w14:paraId="6136C752" w14:textId="77777777" w:rsidR="00701B8A" w:rsidRPr="00B5641F" w:rsidRDefault="00701B8A" w:rsidP="00C37CCA">
            <w:pPr>
              <w:spacing w:before="60" w:after="60"/>
              <w:ind w:right="34"/>
              <w:rPr>
                <w:sz w:val="22"/>
                <w:szCs w:val="22"/>
              </w:rPr>
            </w:pPr>
            <w:r w:rsidRPr="00B5641F">
              <w:rPr>
                <w:i/>
                <w:iCs/>
                <w:sz w:val="22"/>
                <w:szCs w:val="22"/>
              </w:rPr>
              <w:t xml:space="preserve">Različita – recidiv abnormalnog krvarenja, a i moguće smanjena sposobnost za fizički napor ili niska otpornost na infekcije. </w:t>
            </w:r>
          </w:p>
        </w:tc>
        <w:tc>
          <w:tcPr>
            <w:tcW w:w="3167" w:type="dxa"/>
            <w:tcBorders>
              <w:top w:val="single" w:sz="8" w:space="0" w:color="auto"/>
              <w:left w:val="nil"/>
              <w:bottom w:val="single" w:sz="12" w:space="0" w:color="auto"/>
              <w:right w:val="nil"/>
            </w:tcBorders>
            <w:vAlign w:val="center"/>
            <w:hideMark/>
          </w:tcPr>
          <w:p w14:paraId="0D896DF5" w14:textId="77777777" w:rsidR="00701B8A" w:rsidRPr="00B5641F" w:rsidRDefault="00701B8A" w:rsidP="00C37CCA">
            <w:pPr>
              <w:spacing w:before="60"/>
              <w:ind w:right="176"/>
              <w:rPr>
                <w:sz w:val="22"/>
                <w:szCs w:val="22"/>
              </w:rPr>
            </w:pPr>
            <w:r w:rsidRPr="00B5641F">
              <w:rPr>
                <w:sz w:val="22"/>
                <w:szCs w:val="22"/>
              </w:rPr>
              <w:t xml:space="preserve">P – za vrijeme trajanja ispitivanja. </w:t>
            </w:r>
          </w:p>
          <w:p w14:paraId="6C4C0952" w14:textId="77777777" w:rsidR="00701B8A" w:rsidRPr="00B5641F" w:rsidRDefault="00701B8A" w:rsidP="00C37CCA">
            <w:pPr>
              <w:spacing w:before="60"/>
              <w:ind w:right="176"/>
              <w:rPr>
                <w:sz w:val="22"/>
                <w:szCs w:val="22"/>
              </w:rPr>
            </w:pPr>
            <w:r w:rsidRPr="00B5641F">
              <w:rPr>
                <w:sz w:val="22"/>
                <w:szCs w:val="22"/>
              </w:rPr>
              <w:t xml:space="preserve">T – kronični poremećaji koagulacije. </w:t>
            </w:r>
          </w:p>
        </w:tc>
        <w:tc>
          <w:tcPr>
            <w:tcW w:w="2104" w:type="dxa"/>
            <w:tcBorders>
              <w:top w:val="single" w:sz="8" w:space="0" w:color="auto"/>
              <w:left w:val="nil"/>
              <w:bottom w:val="single" w:sz="12" w:space="0" w:color="auto"/>
              <w:right w:val="nil"/>
            </w:tcBorders>
            <w:vAlign w:val="center"/>
            <w:hideMark/>
          </w:tcPr>
          <w:p w14:paraId="3C0E8D45"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1A0BE4A8"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7A02D4D1" w14:textId="77777777" w:rsidR="00701B8A" w:rsidRPr="00B5641F" w:rsidRDefault="00701B8A" w:rsidP="00C37CCA">
            <w:pPr>
              <w:spacing w:beforeLines="60" w:before="144" w:afterLines="60" w:after="144"/>
              <w:rPr>
                <w:sz w:val="22"/>
                <w:szCs w:val="22"/>
              </w:rPr>
            </w:pPr>
            <w:r w:rsidRPr="00B5641F">
              <w:rPr>
                <w:b/>
                <w:bCs/>
                <w:sz w:val="22"/>
                <w:szCs w:val="22"/>
              </w:rPr>
              <w:t>E 00–90</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59AB41E5" w14:textId="77777777" w:rsidR="00701B8A" w:rsidRPr="00B5641F" w:rsidRDefault="00701B8A" w:rsidP="00C37CCA">
            <w:pPr>
              <w:spacing w:before="60" w:after="60"/>
              <w:rPr>
                <w:sz w:val="22"/>
                <w:szCs w:val="22"/>
              </w:rPr>
            </w:pPr>
            <w:r w:rsidRPr="00B5641F">
              <w:rPr>
                <w:b/>
                <w:bCs/>
                <w:sz w:val="22"/>
                <w:szCs w:val="22"/>
              </w:rPr>
              <w:t>ENDOKRINE BOLESTI I BOLESTI METABOLIZMA</w:t>
            </w:r>
          </w:p>
        </w:tc>
      </w:tr>
      <w:tr w:rsidR="00701B8A" w:rsidRPr="00B5641F" w14:paraId="2192BDFF" w14:textId="77777777" w:rsidTr="00C37CCA">
        <w:trPr>
          <w:jc w:val="center"/>
        </w:trPr>
        <w:tc>
          <w:tcPr>
            <w:tcW w:w="1387" w:type="dxa"/>
            <w:tcBorders>
              <w:top w:val="single" w:sz="12" w:space="0" w:color="auto"/>
              <w:left w:val="nil"/>
              <w:bottom w:val="single" w:sz="8" w:space="0" w:color="auto"/>
              <w:right w:val="nil"/>
            </w:tcBorders>
            <w:vAlign w:val="center"/>
            <w:hideMark/>
          </w:tcPr>
          <w:p w14:paraId="554FBB2D" w14:textId="77777777" w:rsidR="00701B8A" w:rsidRPr="00B5641F" w:rsidRDefault="00701B8A" w:rsidP="00C37CCA">
            <w:pPr>
              <w:spacing w:beforeLines="60" w:before="144" w:afterLines="60" w:after="144"/>
              <w:rPr>
                <w:sz w:val="22"/>
                <w:szCs w:val="22"/>
              </w:rPr>
            </w:pPr>
            <w:r w:rsidRPr="00B5641F">
              <w:rPr>
                <w:sz w:val="22"/>
                <w:szCs w:val="22"/>
              </w:rPr>
              <w:t>E 10</w:t>
            </w:r>
          </w:p>
        </w:tc>
        <w:tc>
          <w:tcPr>
            <w:tcW w:w="2628" w:type="dxa"/>
            <w:tcBorders>
              <w:top w:val="single" w:sz="12" w:space="0" w:color="auto"/>
              <w:left w:val="nil"/>
              <w:bottom w:val="single" w:sz="8" w:space="0" w:color="auto"/>
              <w:right w:val="nil"/>
            </w:tcBorders>
            <w:vAlign w:val="center"/>
            <w:hideMark/>
          </w:tcPr>
          <w:p w14:paraId="6ECC8563" w14:textId="77777777" w:rsidR="00701B8A" w:rsidRPr="00B5641F" w:rsidRDefault="00701B8A" w:rsidP="00C37CCA">
            <w:pPr>
              <w:spacing w:before="60" w:after="60"/>
              <w:ind w:right="34"/>
              <w:rPr>
                <w:b/>
                <w:bCs/>
                <w:sz w:val="22"/>
                <w:szCs w:val="22"/>
              </w:rPr>
            </w:pPr>
            <w:r w:rsidRPr="00B5641F">
              <w:rPr>
                <w:b/>
                <w:bCs/>
                <w:sz w:val="22"/>
                <w:szCs w:val="22"/>
              </w:rPr>
              <w:t xml:space="preserve">Šećerna bolest ovisna o inzulinu </w:t>
            </w:r>
          </w:p>
          <w:p w14:paraId="37261137" w14:textId="77777777" w:rsidR="00701B8A" w:rsidRPr="00B5641F" w:rsidRDefault="00701B8A" w:rsidP="00C37CCA">
            <w:pPr>
              <w:spacing w:before="60" w:after="60"/>
              <w:ind w:right="34"/>
              <w:rPr>
                <w:i/>
                <w:iCs/>
                <w:sz w:val="22"/>
                <w:szCs w:val="22"/>
              </w:rPr>
            </w:pPr>
            <w:r w:rsidRPr="00B5641F">
              <w:rPr>
                <w:i/>
                <w:iCs/>
                <w:sz w:val="22"/>
                <w:szCs w:val="22"/>
              </w:rPr>
              <w:t xml:space="preserve">Akutno smanjenje sposobnosti zbog hipoglikemije. Komplikacije zbog gubitka kontrole glukoze u krvi. </w:t>
            </w:r>
          </w:p>
          <w:p w14:paraId="4A6F3456" w14:textId="77777777" w:rsidR="00701B8A" w:rsidRPr="00B5641F" w:rsidRDefault="00701B8A" w:rsidP="00C37CCA">
            <w:pPr>
              <w:spacing w:before="60" w:after="60"/>
              <w:ind w:right="34"/>
              <w:rPr>
                <w:sz w:val="22"/>
                <w:szCs w:val="22"/>
              </w:rPr>
            </w:pPr>
            <w:r w:rsidRPr="00B5641F">
              <w:rPr>
                <w:i/>
                <w:iCs/>
                <w:sz w:val="22"/>
                <w:szCs w:val="22"/>
              </w:rPr>
              <w:t xml:space="preserve">Povećana vjerojatnost problema s vidom te neuroloških i kardioloških problema. </w:t>
            </w:r>
          </w:p>
        </w:tc>
        <w:tc>
          <w:tcPr>
            <w:tcW w:w="3167" w:type="dxa"/>
            <w:tcBorders>
              <w:top w:val="single" w:sz="12" w:space="0" w:color="auto"/>
              <w:left w:val="nil"/>
              <w:bottom w:val="single" w:sz="8" w:space="0" w:color="auto"/>
              <w:right w:val="nil"/>
            </w:tcBorders>
            <w:vAlign w:val="center"/>
            <w:hideMark/>
          </w:tcPr>
          <w:p w14:paraId="27379A6A" w14:textId="77777777" w:rsidR="00701B8A" w:rsidRPr="00B5641F" w:rsidRDefault="00701B8A" w:rsidP="00C37CCA">
            <w:pPr>
              <w:spacing w:before="60"/>
              <w:ind w:right="176"/>
              <w:rPr>
                <w:sz w:val="22"/>
                <w:szCs w:val="22"/>
              </w:rPr>
            </w:pPr>
            <w:r w:rsidRPr="00B5641F">
              <w:rPr>
                <w:sz w:val="22"/>
                <w:szCs w:val="22"/>
              </w:rPr>
              <w:t xml:space="preserve">P – ako ne postoji: </w:t>
            </w:r>
          </w:p>
          <w:p w14:paraId="1B2B9FD0" w14:textId="77777777" w:rsidR="00701B8A" w:rsidRPr="00B5641F" w:rsidRDefault="00701B8A" w:rsidP="00C37CCA">
            <w:pPr>
              <w:spacing w:before="60"/>
              <w:ind w:right="176"/>
              <w:rPr>
                <w:sz w:val="22"/>
                <w:szCs w:val="22"/>
              </w:rPr>
            </w:pPr>
            <w:r w:rsidRPr="00B5641F">
              <w:rPr>
                <w:sz w:val="22"/>
                <w:szCs w:val="22"/>
              </w:rPr>
              <w:t xml:space="preserve">1. dobra kontrola; </w:t>
            </w:r>
          </w:p>
          <w:p w14:paraId="739EB717" w14:textId="77777777" w:rsidR="00701B8A" w:rsidRPr="00B5641F" w:rsidRDefault="00701B8A" w:rsidP="00C37CCA">
            <w:pPr>
              <w:spacing w:before="60"/>
              <w:ind w:right="176"/>
              <w:rPr>
                <w:sz w:val="22"/>
                <w:szCs w:val="22"/>
              </w:rPr>
            </w:pPr>
            <w:r w:rsidRPr="00B5641F">
              <w:rPr>
                <w:sz w:val="22"/>
                <w:szCs w:val="22"/>
              </w:rPr>
              <w:t xml:space="preserve">2. pridržavanje liječenja ili </w:t>
            </w:r>
          </w:p>
          <w:p w14:paraId="2AE2E6F7" w14:textId="77777777" w:rsidR="00701B8A" w:rsidRPr="00B5641F" w:rsidRDefault="00701B8A" w:rsidP="00C37CCA">
            <w:pPr>
              <w:spacing w:before="60"/>
              <w:ind w:right="176"/>
              <w:rPr>
                <w:sz w:val="22"/>
                <w:szCs w:val="22"/>
              </w:rPr>
            </w:pPr>
            <w:r w:rsidRPr="00B5641F">
              <w:rPr>
                <w:sz w:val="22"/>
                <w:szCs w:val="22"/>
              </w:rPr>
              <w:t xml:space="preserve">3. osviještenost o hipoglikemiji </w:t>
            </w:r>
          </w:p>
          <w:p w14:paraId="5DC36413" w14:textId="77777777" w:rsidR="00701B8A" w:rsidRPr="00B5641F" w:rsidRDefault="00701B8A" w:rsidP="00C37CCA">
            <w:pPr>
              <w:spacing w:before="60"/>
              <w:ind w:right="176"/>
              <w:rPr>
                <w:sz w:val="22"/>
                <w:szCs w:val="22"/>
              </w:rPr>
            </w:pPr>
            <w:r w:rsidRPr="00B5641F">
              <w:rPr>
                <w:sz w:val="22"/>
                <w:szCs w:val="22"/>
              </w:rPr>
              <w:t xml:space="preserve">T – ako se bolest loše kontrolira ili se pacijent ne pridržava liječenja. Povijest hipoglikemije ili gubitak osviještenosti o hipoglikemiji. </w:t>
            </w:r>
          </w:p>
          <w:p w14:paraId="2BE31EA5" w14:textId="77777777" w:rsidR="00701B8A" w:rsidRPr="00B5641F" w:rsidRDefault="00701B8A" w:rsidP="00C37CCA">
            <w:pPr>
              <w:spacing w:before="60"/>
              <w:ind w:right="176"/>
              <w:rPr>
                <w:sz w:val="22"/>
                <w:szCs w:val="22"/>
              </w:rPr>
            </w:pPr>
            <w:r w:rsidRPr="00B5641F">
              <w:rPr>
                <w:sz w:val="22"/>
                <w:szCs w:val="22"/>
              </w:rPr>
              <w:t xml:space="preserve">Komplikacije šećerne bolesti koje dovode do oštećenja. </w:t>
            </w:r>
          </w:p>
        </w:tc>
        <w:tc>
          <w:tcPr>
            <w:tcW w:w="2104" w:type="dxa"/>
            <w:tcBorders>
              <w:top w:val="single" w:sz="12" w:space="0" w:color="auto"/>
              <w:left w:val="nil"/>
              <w:bottom w:val="single" w:sz="8" w:space="0" w:color="auto"/>
              <w:right w:val="nil"/>
            </w:tcBorders>
            <w:vAlign w:val="center"/>
            <w:hideMark/>
          </w:tcPr>
          <w:p w14:paraId="431B6F71" w14:textId="77777777" w:rsidR="00701B8A" w:rsidRPr="00B5641F" w:rsidRDefault="00701B8A" w:rsidP="00C37CCA">
            <w:pPr>
              <w:spacing w:before="60" w:after="60"/>
              <w:rPr>
                <w:sz w:val="22"/>
                <w:szCs w:val="22"/>
              </w:rPr>
            </w:pPr>
            <w:r w:rsidRPr="00B5641F">
              <w:rPr>
                <w:sz w:val="22"/>
                <w:szCs w:val="22"/>
              </w:rPr>
              <w:t xml:space="preserve">Ocjena od slučaja do slučaja s vremenskim ograničenjem do najviše pet godina. Ako postoje dokazi o dobroj kontroli, potpunom pridržavanju preporuka o liječenju i dobroj osviještenosti o hipoglikemiji. </w:t>
            </w:r>
          </w:p>
          <w:p w14:paraId="0E8F112E" w14:textId="77777777" w:rsidR="00701B8A" w:rsidRPr="00B5641F" w:rsidRDefault="00701B8A" w:rsidP="00C37CCA">
            <w:pPr>
              <w:spacing w:before="60" w:after="60"/>
              <w:rPr>
                <w:sz w:val="22"/>
                <w:szCs w:val="22"/>
              </w:rPr>
            </w:pPr>
            <w:r w:rsidRPr="00B5641F">
              <w:rPr>
                <w:sz w:val="22"/>
                <w:szCs w:val="22"/>
              </w:rPr>
              <w:t xml:space="preserve">Može biti indicirano ograničenje 04***. </w:t>
            </w:r>
          </w:p>
        </w:tc>
      </w:tr>
      <w:tr w:rsidR="00701B8A" w:rsidRPr="00B5641F" w14:paraId="7A4A64D4" w14:textId="77777777" w:rsidTr="00C37CCA">
        <w:trPr>
          <w:jc w:val="center"/>
        </w:trPr>
        <w:tc>
          <w:tcPr>
            <w:tcW w:w="1387" w:type="dxa"/>
            <w:vMerge w:val="restart"/>
            <w:tcBorders>
              <w:top w:val="single" w:sz="12" w:space="0" w:color="auto"/>
              <w:left w:val="nil"/>
              <w:bottom w:val="single" w:sz="4" w:space="0" w:color="auto"/>
              <w:right w:val="nil"/>
            </w:tcBorders>
            <w:vAlign w:val="center"/>
            <w:hideMark/>
          </w:tcPr>
          <w:p w14:paraId="158FA087" w14:textId="77777777" w:rsidR="00701B8A" w:rsidRPr="00B5641F" w:rsidRDefault="00701B8A" w:rsidP="00C37CCA">
            <w:pPr>
              <w:spacing w:beforeLines="60" w:before="144" w:afterLines="60" w:after="144"/>
              <w:rPr>
                <w:sz w:val="22"/>
                <w:szCs w:val="22"/>
              </w:rPr>
            </w:pPr>
            <w:r w:rsidRPr="00B5641F">
              <w:rPr>
                <w:sz w:val="22"/>
                <w:szCs w:val="22"/>
              </w:rPr>
              <w:t>E 11-14</w:t>
            </w:r>
          </w:p>
        </w:tc>
        <w:tc>
          <w:tcPr>
            <w:tcW w:w="2628" w:type="dxa"/>
            <w:tcBorders>
              <w:top w:val="single" w:sz="12" w:space="0" w:color="auto"/>
              <w:left w:val="nil"/>
              <w:bottom w:val="single" w:sz="12" w:space="0" w:color="auto"/>
              <w:right w:val="nil"/>
            </w:tcBorders>
            <w:vAlign w:val="center"/>
            <w:hideMark/>
          </w:tcPr>
          <w:p w14:paraId="420E1A0F" w14:textId="77777777" w:rsidR="00701B8A" w:rsidRPr="00B5641F" w:rsidRDefault="00701B8A" w:rsidP="00C37CCA">
            <w:pPr>
              <w:spacing w:before="60" w:after="60"/>
              <w:ind w:right="34"/>
              <w:rPr>
                <w:sz w:val="22"/>
                <w:szCs w:val="22"/>
              </w:rPr>
            </w:pPr>
            <w:r w:rsidRPr="00B5641F">
              <w:rPr>
                <w:b/>
                <w:bCs/>
                <w:sz w:val="22"/>
                <w:szCs w:val="22"/>
              </w:rPr>
              <w:t>Šećerna bolest koja se ne liječi inzulinom</w:t>
            </w:r>
            <w:r w:rsidRPr="00B5641F">
              <w:rPr>
                <w:sz w:val="22"/>
                <w:szCs w:val="22"/>
              </w:rPr>
              <w:t xml:space="preserve">. </w:t>
            </w:r>
          </w:p>
          <w:p w14:paraId="320A8213" w14:textId="77777777" w:rsidR="00701B8A" w:rsidRPr="00B5641F" w:rsidRDefault="00701B8A" w:rsidP="00C37CCA">
            <w:pPr>
              <w:spacing w:before="60" w:after="60"/>
              <w:ind w:right="34"/>
              <w:rPr>
                <w:sz w:val="22"/>
                <w:szCs w:val="22"/>
              </w:rPr>
            </w:pPr>
            <w:r w:rsidRPr="00B5641F">
              <w:rPr>
                <w:sz w:val="22"/>
                <w:szCs w:val="22"/>
              </w:rPr>
              <w:t xml:space="preserve">Na drugim lijekovima </w:t>
            </w:r>
          </w:p>
          <w:p w14:paraId="582CD776" w14:textId="77777777" w:rsidR="00701B8A" w:rsidRPr="00B5641F" w:rsidRDefault="00701B8A" w:rsidP="00C37CCA">
            <w:pPr>
              <w:spacing w:before="60" w:after="60"/>
              <w:ind w:right="34"/>
              <w:rPr>
                <w:sz w:val="22"/>
                <w:szCs w:val="22"/>
              </w:rPr>
            </w:pPr>
            <w:r w:rsidRPr="00B5641F">
              <w:rPr>
                <w:i/>
                <w:iCs/>
                <w:sz w:val="22"/>
                <w:szCs w:val="22"/>
              </w:rPr>
              <w:t xml:space="preserve">Progresija do korištenja inzulina, povećana vjerojatnost problema s vidom te neuroloških i kardioloških problema. </w:t>
            </w:r>
          </w:p>
        </w:tc>
        <w:tc>
          <w:tcPr>
            <w:tcW w:w="3167" w:type="dxa"/>
            <w:tcBorders>
              <w:top w:val="single" w:sz="12" w:space="0" w:color="auto"/>
              <w:left w:val="nil"/>
              <w:bottom w:val="single" w:sz="12" w:space="0" w:color="auto"/>
              <w:right w:val="nil"/>
            </w:tcBorders>
            <w:vAlign w:val="center"/>
            <w:hideMark/>
          </w:tcPr>
          <w:p w14:paraId="4B52AB6C" w14:textId="77777777" w:rsidR="00701B8A" w:rsidRPr="00B5641F" w:rsidRDefault="00701B8A" w:rsidP="00C37CCA">
            <w:pPr>
              <w:spacing w:before="60"/>
              <w:ind w:right="176"/>
              <w:rPr>
                <w:sz w:val="22"/>
                <w:szCs w:val="22"/>
              </w:rPr>
            </w:pPr>
            <w:r w:rsidRPr="00B5641F">
              <w:rPr>
                <w:sz w:val="22"/>
                <w:szCs w:val="22"/>
              </w:rPr>
              <w:t xml:space="preserve">P – ako ne postoji: </w:t>
            </w:r>
          </w:p>
          <w:p w14:paraId="3D873B1B" w14:textId="77777777" w:rsidR="00701B8A" w:rsidRPr="00B5641F" w:rsidRDefault="00701B8A" w:rsidP="00C37CCA">
            <w:pPr>
              <w:spacing w:before="60"/>
              <w:ind w:right="176"/>
              <w:rPr>
                <w:sz w:val="22"/>
                <w:szCs w:val="22"/>
              </w:rPr>
            </w:pPr>
            <w:r w:rsidRPr="00B5641F">
              <w:rPr>
                <w:sz w:val="22"/>
                <w:szCs w:val="22"/>
              </w:rPr>
              <w:t xml:space="preserve">1. dobra kontrola; </w:t>
            </w:r>
          </w:p>
          <w:p w14:paraId="07F351BB" w14:textId="77777777" w:rsidR="00701B8A" w:rsidRPr="00B5641F" w:rsidRDefault="00701B8A" w:rsidP="00C37CCA">
            <w:pPr>
              <w:spacing w:before="60"/>
              <w:ind w:right="176"/>
              <w:rPr>
                <w:sz w:val="22"/>
                <w:szCs w:val="22"/>
              </w:rPr>
            </w:pPr>
            <w:r w:rsidRPr="00B5641F">
              <w:rPr>
                <w:sz w:val="22"/>
                <w:szCs w:val="22"/>
              </w:rPr>
              <w:t xml:space="preserve">2. pridržavanje liječenja ili </w:t>
            </w:r>
          </w:p>
          <w:p w14:paraId="1C931B06" w14:textId="77777777" w:rsidR="00701B8A" w:rsidRPr="00B5641F" w:rsidRDefault="00701B8A" w:rsidP="00C37CCA">
            <w:pPr>
              <w:spacing w:before="60"/>
              <w:ind w:right="176"/>
              <w:rPr>
                <w:sz w:val="22"/>
                <w:szCs w:val="22"/>
              </w:rPr>
            </w:pPr>
            <w:r w:rsidRPr="00B5641F">
              <w:rPr>
                <w:sz w:val="22"/>
                <w:szCs w:val="22"/>
              </w:rPr>
              <w:t xml:space="preserve">3. osviještenost o hipoglikemiji. </w:t>
            </w:r>
          </w:p>
        </w:tc>
        <w:tc>
          <w:tcPr>
            <w:tcW w:w="2104" w:type="dxa"/>
            <w:tcBorders>
              <w:top w:val="single" w:sz="12" w:space="0" w:color="auto"/>
              <w:left w:val="nil"/>
              <w:bottom w:val="single" w:sz="12" w:space="0" w:color="auto"/>
              <w:right w:val="nil"/>
            </w:tcBorders>
            <w:vAlign w:val="center"/>
            <w:hideMark/>
          </w:tcPr>
          <w:p w14:paraId="52806F79" w14:textId="77777777" w:rsidR="00701B8A" w:rsidRPr="00B5641F" w:rsidRDefault="00701B8A" w:rsidP="00C37CCA">
            <w:pPr>
              <w:spacing w:before="60" w:after="60"/>
              <w:rPr>
                <w:sz w:val="22"/>
                <w:szCs w:val="22"/>
              </w:rPr>
            </w:pPr>
            <w:r w:rsidRPr="00B5641F">
              <w:rPr>
                <w:sz w:val="22"/>
                <w:szCs w:val="22"/>
              </w:rPr>
              <w:t xml:space="preserve">Kad se stabilizira, ako nema oštećenja zbog komplikacija: </w:t>
            </w:r>
          </w:p>
          <w:p w14:paraId="24415AF0" w14:textId="77777777" w:rsidR="00701B8A" w:rsidRPr="00B5641F" w:rsidRDefault="00701B8A" w:rsidP="00C37CCA">
            <w:pPr>
              <w:spacing w:before="60" w:after="60"/>
              <w:rPr>
                <w:sz w:val="22"/>
                <w:szCs w:val="22"/>
              </w:rPr>
            </w:pPr>
            <w:r w:rsidRPr="00B5641F">
              <w:rPr>
                <w:sz w:val="22"/>
                <w:szCs w:val="22"/>
              </w:rPr>
              <w:t xml:space="preserve">sposoban s vremenskim ograničenjem do najviše pet godina. </w:t>
            </w:r>
          </w:p>
        </w:tc>
      </w:tr>
      <w:tr w:rsidR="00701B8A" w:rsidRPr="00B5641F" w14:paraId="6FE6406D" w14:textId="77777777" w:rsidTr="00C37CCA">
        <w:trPr>
          <w:jc w:val="center"/>
        </w:trPr>
        <w:tc>
          <w:tcPr>
            <w:tcW w:w="0" w:type="auto"/>
            <w:vMerge/>
            <w:tcBorders>
              <w:top w:val="single" w:sz="12" w:space="0" w:color="auto"/>
              <w:left w:val="nil"/>
              <w:bottom w:val="single" w:sz="4" w:space="0" w:color="auto"/>
              <w:right w:val="nil"/>
            </w:tcBorders>
            <w:vAlign w:val="center"/>
            <w:hideMark/>
          </w:tcPr>
          <w:p w14:paraId="130B0956" w14:textId="77777777" w:rsidR="00701B8A" w:rsidRPr="00B5641F" w:rsidRDefault="00701B8A" w:rsidP="00C37CCA">
            <w:pPr>
              <w:rPr>
                <w:sz w:val="22"/>
                <w:szCs w:val="22"/>
              </w:rPr>
            </w:pPr>
          </w:p>
        </w:tc>
        <w:tc>
          <w:tcPr>
            <w:tcW w:w="2628" w:type="dxa"/>
            <w:tcBorders>
              <w:top w:val="single" w:sz="12" w:space="0" w:color="auto"/>
              <w:left w:val="nil"/>
              <w:bottom w:val="single" w:sz="8" w:space="0" w:color="auto"/>
              <w:right w:val="nil"/>
            </w:tcBorders>
            <w:vAlign w:val="center"/>
            <w:hideMark/>
          </w:tcPr>
          <w:p w14:paraId="2971E682" w14:textId="77777777" w:rsidR="00701B8A" w:rsidRPr="00B5641F" w:rsidRDefault="00701B8A" w:rsidP="00C37CCA">
            <w:pPr>
              <w:spacing w:before="60" w:after="60"/>
              <w:ind w:right="34"/>
              <w:rPr>
                <w:sz w:val="22"/>
                <w:szCs w:val="22"/>
              </w:rPr>
            </w:pPr>
            <w:r w:rsidRPr="00B5641F">
              <w:rPr>
                <w:b/>
                <w:bCs/>
                <w:sz w:val="22"/>
                <w:szCs w:val="22"/>
              </w:rPr>
              <w:t>Šećerna bolest koja se ne liječi inzulinom</w:t>
            </w:r>
            <w:r w:rsidRPr="00B5641F">
              <w:rPr>
                <w:sz w:val="22"/>
                <w:szCs w:val="22"/>
              </w:rPr>
              <w:t xml:space="preserve">; liječi se samo dijetom. </w:t>
            </w:r>
          </w:p>
          <w:p w14:paraId="11A4E0E5" w14:textId="77777777" w:rsidR="00701B8A" w:rsidRPr="00B5641F" w:rsidRDefault="00701B8A" w:rsidP="00C37CCA">
            <w:pPr>
              <w:spacing w:before="60" w:after="60"/>
              <w:ind w:right="34"/>
              <w:rPr>
                <w:sz w:val="22"/>
                <w:szCs w:val="22"/>
              </w:rPr>
            </w:pPr>
            <w:r w:rsidRPr="00B5641F">
              <w:rPr>
                <w:i/>
                <w:iCs/>
                <w:sz w:val="22"/>
                <w:szCs w:val="22"/>
              </w:rPr>
              <w:t xml:space="preserve">Progresija do korištenja inzulina, povećana vjerojatnost problema s vidom te neuroloških i kardioloških problema. </w:t>
            </w:r>
          </w:p>
        </w:tc>
        <w:tc>
          <w:tcPr>
            <w:tcW w:w="3167" w:type="dxa"/>
            <w:tcBorders>
              <w:top w:val="single" w:sz="12" w:space="0" w:color="auto"/>
              <w:left w:val="nil"/>
              <w:bottom w:val="single" w:sz="8" w:space="0" w:color="auto"/>
              <w:right w:val="nil"/>
            </w:tcBorders>
            <w:vAlign w:val="center"/>
            <w:hideMark/>
          </w:tcPr>
          <w:p w14:paraId="7D547898" w14:textId="77777777" w:rsidR="00701B8A" w:rsidRPr="00B5641F" w:rsidRDefault="00701B8A" w:rsidP="00C37CCA">
            <w:pPr>
              <w:spacing w:before="60"/>
              <w:ind w:right="176"/>
              <w:rPr>
                <w:sz w:val="22"/>
                <w:szCs w:val="22"/>
              </w:rPr>
            </w:pPr>
            <w:r w:rsidRPr="00B5641F">
              <w:rPr>
                <w:sz w:val="22"/>
                <w:szCs w:val="22"/>
              </w:rPr>
              <w:t xml:space="preserve">P – ako ne postoji: </w:t>
            </w:r>
          </w:p>
          <w:p w14:paraId="2CA36365" w14:textId="77777777" w:rsidR="00701B8A" w:rsidRPr="00B5641F" w:rsidRDefault="00701B8A" w:rsidP="00C37CCA">
            <w:pPr>
              <w:spacing w:before="60"/>
              <w:ind w:right="176"/>
              <w:rPr>
                <w:sz w:val="22"/>
                <w:szCs w:val="22"/>
              </w:rPr>
            </w:pPr>
            <w:r w:rsidRPr="00B5641F">
              <w:rPr>
                <w:sz w:val="22"/>
                <w:szCs w:val="22"/>
              </w:rPr>
              <w:t xml:space="preserve">1. dobra kontrola; </w:t>
            </w:r>
          </w:p>
          <w:p w14:paraId="1328DD0E" w14:textId="77777777" w:rsidR="00701B8A" w:rsidRPr="00B5641F" w:rsidRDefault="00701B8A" w:rsidP="00C37CCA">
            <w:pPr>
              <w:spacing w:before="60"/>
              <w:ind w:right="176"/>
              <w:rPr>
                <w:sz w:val="22"/>
                <w:szCs w:val="22"/>
              </w:rPr>
            </w:pPr>
            <w:r w:rsidRPr="00B5641F">
              <w:rPr>
                <w:sz w:val="22"/>
                <w:szCs w:val="22"/>
              </w:rPr>
              <w:t xml:space="preserve">2. pridržavanje liječenja ili </w:t>
            </w:r>
          </w:p>
          <w:p w14:paraId="21B520E1" w14:textId="77777777" w:rsidR="00701B8A" w:rsidRPr="00B5641F" w:rsidRDefault="00701B8A" w:rsidP="00C37CCA">
            <w:pPr>
              <w:spacing w:before="60"/>
              <w:ind w:right="176"/>
              <w:rPr>
                <w:sz w:val="22"/>
                <w:szCs w:val="22"/>
              </w:rPr>
            </w:pPr>
            <w:r w:rsidRPr="00B5641F">
              <w:rPr>
                <w:sz w:val="22"/>
                <w:szCs w:val="22"/>
              </w:rPr>
              <w:t xml:space="preserve">3. osviještenost o hipoglikemiji. </w:t>
            </w:r>
          </w:p>
        </w:tc>
        <w:tc>
          <w:tcPr>
            <w:tcW w:w="2104" w:type="dxa"/>
            <w:tcBorders>
              <w:top w:val="single" w:sz="12" w:space="0" w:color="auto"/>
              <w:left w:val="nil"/>
              <w:bottom w:val="single" w:sz="8" w:space="0" w:color="auto"/>
              <w:right w:val="nil"/>
            </w:tcBorders>
            <w:vAlign w:val="center"/>
            <w:hideMark/>
          </w:tcPr>
          <w:p w14:paraId="3CBB1375" w14:textId="77777777" w:rsidR="00701B8A" w:rsidRPr="00B5641F" w:rsidRDefault="00701B8A" w:rsidP="00C37CCA">
            <w:pPr>
              <w:spacing w:before="60" w:after="60"/>
              <w:rPr>
                <w:sz w:val="22"/>
                <w:szCs w:val="22"/>
              </w:rPr>
            </w:pPr>
            <w:r w:rsidRPr="00B5641F">
              <w:rPr>
                <w:sz w:val="22"/>
                <w:szCs w:val="22"/>
              </w:rPr>
              <w:t xml:space="preserve">Kad se stabilizira, ako nema oštećenja zbog komplikacija: sposoban s vremenskim ograničenjem do najviše pet godina. </w:t>
            </w:r>
          </w:p>
        </w:tc>
      </w:tr>
      <w:tr w:rsidR="00701B8A" w:rsidRPr="00B5641F" w14:paraId="761E73E2" w14:textId="77777777" w:rsidTr="00C37CCA">
        <w:trPr>
          <w:jc w:val="center"/>
        </w:trPr>
        <w:tc>
          <w:tcPr>
            <w:tcW w:w="1387" w:type="dxa"/>
            <w:tcBorders>
              <w:top w:val="single" w:sz="12" w:space="0" w:color="auto"/>
              <w:left w:val="nil"/>
              <w:bottom w:val="single" w:sz="12" w:space="0" w:color="auto"/>
              <w:right w:val="nil"/>
            </w:tcBorders>
            <w:vAlign w:val="center"/>
            <w:hideMark/>
          </w:tcPr>
          <w:p w14:paraId="6F427607" w14:textId="77777777" w:rsidR="00701B8A" w:rsidRPr="00B5641F" w:rsidRDefault="00701B8A" w:rsidP="00C37CCA">
            <w:pPr>
              <w:spacing w:beforeLines="60" w:before="144" w:afterLines="60" w:after="144"/>
              <w:rPr>
                <w:sz w:val="22"/>
                <w:szCs w:val="22"/>
              </w:rPr>
            </w:pPr>
            <w:r w:rsidRPr="00B5641F">
              <w:rPr>
                <w:sz w:val="22"/>
                <w:szCs w:val="22"/>
              </w:rPr>
              <w:t>E 65-68</w:t>
            </w:r>
          </w:p>
        </w:tc>
        <w:tc>
          <w:tcPr>
            <w:tcW w:w="2628" w:type="dxa"/>
            <w:tcBorders>
              <w:top w:val="single" w:sz="12" w:space="0" w:color="auto"/>
              <w:left w:val="nil"/>
              <w:bottom w:val="single" w:sz="12" w:space="0" w:color="auto"/>
              <w:right w:val="nil"/>
            </w:tcBorders>
            <w:vAlign w:val="center"/>
            <w:hideMark/>
          </w:tcPr>
          <w:p w14:paraId="63B6E20D" w14:textId="77777777" w:rsidR="00701B8A" w:rsidRPr="00B5641F" w:rsidRDefault="00701B8A" w:rsidP="00C37CCA">
            <w:pPr>
              <w:spacing w:before="60" w:after="60"/>
              <w:ind w:right="34"/>
              <w:rPr>
                <w:sz w:val="22"/>
                <w:szCs w:val="22"/>
              </w:rPr>
            </w:pPr>
            <w:r w:rsidRPr="00B5641F">
              <w:rPr>
                <w:b/>
                <w:bCs/>
                <w:sz w:val="22"/>
                <w:szCs w:val="22"/>
              </w:rPr>
              <w:t xml:space="preserve">Pretilost/abnormalna tjelesna težina </w:t>
            </w:r>
            <w:r w:rsidRPr="00B5641F">
              <w:rPr>
                <w:sz w:val="22"/>
                <w:szCs w:val="22"/>
              </w:rPr>
              <w:t xml:space="preserve">– visoka ili niska. </w:t>
            </w:r>
          </w:p>
          <w:p w14:paraId="7A0B0222" w14:textId="77777777" w:rsidR="00701B8A" w:rsidRPr="00B5641F" w:rsidRDefault="00701B8A" w:rsidP="00C37CCA">
            <w:pPr>
              <w:spacing w:before="60" w:after="60"/>
              <w:ind w:right="34"/>
              <w:rPr>
                <w:i/>
                <w:iCs/>
                <w:sz w:val="22"/>
                <w:szCs w:val="22"/>
              </w:rPr>
            </w:pPr>
            <w:r w:rsidRPr="00B5641F">
              <w:rPr>
                <w:i/>
                <w:iCs/>
                <w:sz w:val="22"/>
                <w:szCs w:val="22"/>
              </w:rPr>
              <w:t xml:space="preserve">Opasnost od nesreće, smanjena pokretljivost i smanjena sposobnost za fizički napor pri redovnim i hitnim zadaćama. </w:t>
            </w:r>
          </w:p>
          <w:p w14:paraId="135DC465" w14:textId="77777777" w:rsidR="00701B8A" w:rsidRPr="00B5641F" w:rsidRDefault="00701B8A" w:rsidP="00C37CCA">
            <w:pPr>
              <w:spacing w:before="60" w:after="60"/>
              <w:ind w:right="34"/>
              <w:rPr>
                <w:sz w:val="22"/>
                <w:szCs w:val="22"/>
              </w:rPr>
            </w:pPr>
            <w:r w:rsidRPr="00B5641F">
              <w:rPr>
                <w:i/>
                <w:iCs/>
                <w:sz w:val="22"/>
                <w:szCs w:val="22"/>
              </w:rPr>
              <w:t xml:space="preserve">Povećana vjerojatnost šećerne bolesti, arterijske bolesti i artritisa. </w:t>
            </w:r>
          </w:p>
        </w:tc>
        <w:tc>
          <w:tcPr>
            <w:tcW w:w="3167" w:type="dxa"/>
            <w:tcBorders>
              <w:top w:val="single" w:sz="12" w:space="0" w:color="auto"/>
              <w:left w:val="nil"/>
              <w:bottom w:val="single" w:sz="12" w:space="0" w:color="auto"/>
              <w:right w:val="nil"/>
            </w:tcBorders>
            <w:vAlign w:val="center"/>
            <w:hideMark/>
          </w:tcPr>
          <w:p w14:paraId="0F441BDB" w14:textId="77777777" w:rsidR="00701B8A" w:rsidRPr="00B5641F" w:rsidRDefault="00701B8A" w:rsidP="00C37CCA">
            <w:pPr>
              <w:spacing w:before="60"/>
              <w:ind w:right="176"/>
              <w:rPr>
                <w:sz w:val="22"/>
                <w:szCs w:val="22"/>
              </w:rPr>
            </w:pPr>
            <w:r w:rsidRPr="00B5641F">
              <w:rPr>
                <w:sz w:val="22"/>
                <w:szCs w:val="22"/>
              </w:rPr>
              <w:t xml:space="preserve">P – ako se ne mogu izvršavati zadaće ključne za sigurnost, ako su rezultati provjere tjelesne sposobnosti loši, ako je indeks tjelesne mase (BMI) ≥ 40 (pretilost 3. stupnja). </w:t>
            </w:r>
          </w:p>
          <w:p w14:paraId="42ED46C6" w14:textId="77777777" w:rsidR="00701B8A" w:rsidRPr="00B5641F" w:rsidRDefault="00701B8A" w:rsidP="00C37CCA">
            <w:pPr>
              <w:spacing w:before="60"/>
              <w:ind w:right="176"/>
              <w:rPr>
                <w:sz w:val="22"/>
                <w:szCs w:val="22"/>
              </w:rPr>
            </w:pPr>
            <w:r w:rsidRPr="00B5641F">
              <w:rPr>
                <w:sz w:val="22"/>
                <w:szCs w:val="22"/>
              </w:rPr>
              <w:t xml:space="preserve">T – ako se ne mogu izvršavati zadaće ključne za sigurnost; ako su rezultati provjere tjelesne sposobnosti loši i bez uspjeha u postizanju poboljšanja. </w:t>
            </w:r>
          </w:p>
        </w:tc>
        <w:tc>
          <w:tcPr>
            <w:tcW w:w="2104" w:type="dxa"/>
            <w:tcBorders>
              <w:top w:val="single" w:sz="12" w:space="0" w:color="auto"/>
              <w:left w:val="nil"/>
              <w:bottom w:val="single" w:sz="12" w:space="0" w:color="auto"/>
              <w:right w:val="nil"/>
            </w:tcBorders>
            <w:hideMark/>
          </w:tcPr>
          <w:p w14:paraId="23C0E5D6" w14:textId="77777777" w:rsidR="00701B8A" w:rsidRPr="00B5641F" w:rsidRDefault="00701B8A" w:rsidP="00C37CCA">
            <w:pPr>
              <w:spacing w:before="120" w:after="240"/>
              <w:rPr>
                <w:sz w:val="22"/>
                <w:szCs w:val="22"/>
              </w:rPr>
            </w:pPr>
            <w:r w:rsidRPr="00B5641F">
              <w:rPr>
                <w:sz w:val="22"/>
                <w:szCs w:val="22"/>
              </w:rPr>
              <w:t xml:space="preserve">Sposobnost ispunjavanja zahtjeva o sposobnosti za obavljanje redovnih i hitnih zadaća za dodijeljene zadaće ključne za sigurnost. </w:t>
            </w:r>
          </w:p>
          <w:p w14:paraId="3A3DF64B" w14:textId="77777777" w:rsidR="00701B8A" w:rsidRPr="00B5641F" w:rsidRDefault="00701B8A" w:rsidP="00C37CCA">
            <w:pPr>
              <w:spacing w:before="60" w:after="60"/>
              <w:rPr>
                <w:sz w:val="22"/>
                <w:szCs w:val="22"/>
              </w:rPr>
            </w:pPr>
            <w:r w:rsidRPr="00B5641F">
              <w:rPr>
                <w:sz w:val="22"/>
                <w:szCs w:val="22"/>
              </w:rPr>
              <w:t xml:space="preserve">Mogu biti indicirana ograničenja 07*** ili/i 09***. </w:t>
            </w:r>
          </w:p>
        </w:tc>
      </w:tr>
      <w:tr w:rsidR="00701B8A" w:rsidRPr="00B5641F" w14:paraId="0038F1BF" w14:textId="77777777" w:rsidTr="00C37CCA">
        <w:trPr>
          <w:jc w:val="center"/>
        </w:trPr>
        <w:tc>
          <w:tcPr>
            <w:tcW w:w="1387" w:type="dxa"/>
            <w:tcBorders>
              <w:top w:val="single" w:sz="12" w:space="0" w:color="auto"/>
              <w:left w:val="nil"/>
              <w:bottom w:val="single" w:sz="12" w:space="0" w:color="auto"/>
              <w:right w:val="nil"/>
            </w:tcBorders>
            <w:vAlign w:val="center"/>
            <w:hideMark/>
          </w:tcPr>
          <w:p w14:paraId="0950A0BD" w14:textId="77777777" w:rsidR="00701B8A" w:rsidRPr="00B5641F" w:rsidRDefault="00701B8A" w:rsidP="00C37CCA">
            <w:pPr>
              <w:spacing w:beforeLines="60" w:before="144"/>
              <w:rPr>
                <w:sz w:val="22"/>
                <w:szCs w:val="22"/>
              </w:rPr>
            </w:pPr>
            <w:r w:rsidRPr="00B5641F">
              <w:rPr>
                <w:sz w:val="22"/>
                <w:szCs w:val="22"/>
              </w:rPr>
              <w:t xml:space="preserve">E 00–90 </w:t>
            </w:r>
          </w:p>
          <w:p w14:paraId="75331B0B" w14:textId="77777777" w:rsidR="00701B8A" w:rsidRPr="00B5641F" w:rsidRDefault="00701B8A" w:rsidP="00C37CCA">
            <w:pPr>
              <w:spacing w:afterLines="60" w:after="144"/>
              <w:rPr>
                <w:sz w:val="22"/>
                <w:szCs w:val="22"/>
              </w:rPr>
            </w:pPr>
            <w:r w:rsidRPr="00B5641F">
              <w:rPr>
                <w:sz w:val="22"/>
                <w:szCs w:val="22"/>
              </w:rPr>
              <w:t>nisu navedene zasebno</w:t>
            </w:r>
          </w:p>
        </w:tc>
        <w:tc>
          <w:tcPr>
            <w:tcW w:w="2628" w:type="dxa"/>
            <w:tcBorders>
              <w:top w:val="single" w:sz="12" w:space="0" w:color="auto"/>
              <w:left w:val="nil"/>
              <w:bottom w:val="single" w:sz="12" w:space="0" w:color="auto"/>
              <w:right w:val="nil"/>
            </w:tcBorders>
            <w:vAlign w:val="center"/>
            <w:hideMark/>
          </w:tcPr>
          <w:p w14:paraId="44A17187" w14:textId="77777777" w:rsidR="00701B8A" w:rsidRPr="00B5641F" w:rsidRDefault="00701B8A" w:rsidP="00C37CCA">
            <w:pPr>
              <w:spacing w:before="60" w:after="60"/>
              <w:ind w:right="34"/>
              <w:rPr>
                <w:b/>
                <w:bCs/>
                <w:sz w:val="22"/>
                <w:szCs w:val="22"/>
              </w:rPr>
            </w:pPr>
            <w:r w:rsidRPr="00B5641F">
              <w:rPr>
                <w:b/>
                <w:bCs/>
                <w:sz w:val="22"/>
                <w:szCs w:val="22"/>
              </w:rPr>
              <w:t xml:space="preserve">Ostale endokrine bolesti i bolesti metabolizma </w:t>
            </w:r>
          </w:p>
          <w:p w14:paraId="008D1DB1" w14:textId="77777777" w:rsidR="00701B8A" w:rsidRPr="00B5641F" w:rsidRDefault="00701B8A" w:rsidP="00C37CCA">
            <w:pPr>
              <w:spacing w:before="60" w:after="60"/>
              <w:ind w:right="34"/>
              <w:rPr>
                <w:sz w:val="22"/>
                <w:szCs w:val="22"/>
              </w:rPr>
            </w:pPr>
            <w:r w:rsidRPr="00B5641F">
              <w:rPr>
                <w:sz w:val="22"/>
                <w:szCs w:val="22"/>
              </w:rPr>
              <w:t xml:space="preserve">(bolesti štitnjače, nadbubrež-ne žlijezde, uključujući Addisonovu bolest, hipofize, jajnika, testisa). </w:t>
            </w:r>
          </w:p>
          <w:p w14:paraId="40B8B404" w14:textId="77777777" w:rsidR="00701B8A" w:rsidRPr="00B5641F" w:rsidRDefault="00701B8A" w:rsidP="00C37CCA">
            <w:pPr>
              <w:spacing w:before="60" w:after="60"/>
              <w:ind w:right="34"/>
              <w:rPr>
                <w:sz w:val="22"/>
                <w:szCs w:val="22"/>
              </w:rPr>
            </w:pPr>
            <w:r w:rsidRPr="00B5641F">
              <w:rPr>
                <w:i/>
                <w:iCs/>
                <w:sz w:val="22"/>
                <w:szCs w:val="22"/>
              </w:rPr>
              <w:t xml:space="preserve">Vjerojatnost recidiva ili kom-plikacija. </w:t>
            </w:r>
          </w:p>
        </w:tc>
        <w:tc>
          <w:tcPr>
            <w:tcW w:w="3167" w:type="dxa"/>
            <w:tcBorders>
              <w:top w:val="single" w:sz="12" w:space="0" w:color="auto"/>
              <w:left w:val="nil"/>
              <w:bottom w:val="single" w:sz="12" w:space="0" w:color="auto"/>
              <w:right w:val="nil"/>
            </w:tcBorders>
            <w:vAlign w:val="center"/>
            <w:hideMark/>
          </w:tcPr>
          <w:p w14:paraId="08DED772"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Do jedne godine nakon početne dijagnoze ili recidiva u kojoj je provedena redovna kontrola. </w:t>
            </w:r>
          </w:p>
          <w:p w14:paraId="67FBF51F" w14:textId="77777777" w:rsidR="00701B8A" w:rsidRPr="00B5641F" w:rsidRDefault="00701B8A" w:rsidP="00C37CCA">
            <w:pPr>
              <w:spacing w:before="60" w:after="60"/>
              <w:ind w:right="176"/>
              <w:rPr>
                <w:sz w:val="22"/>
                <w:szCs w:val="22"/>
              </w:rPr>
            </w:pPr>
            <w:r w:rsidRPr="00B5641F">
              <w:rPr>
                <w:sz w:val="22"/>
                <w:szCs w:val="22"/>
              </w:rPr>
              <w:t xml:space="preserve">T – ako postoji trajno smanjenje sposobnosti, potreba za čestom prilagodbom lijekova ili povećana vjerojatnost teških komplikacija. </w:t>
            </w:r>
          </w:p>
        </w:tc>
        <w:tc>
          <w:tcPr>
            <w:tcW w:w="2104" w:type="dxa"/>
            <w:tcBorders>
              <w:top w:val="single" w:sz="12" w:space="0" w:color="auto"/>
              <w:left w:val="nil"/>
              <w:bottom w:val="single" w:sz="12" w:space="0" w:color="auto"/>
              <w:right w:val="nil"/>
            </w:tcBorders>
            <w:vAlign w:val="center"/>
            <w:hideMark/>
          </w:tcPr>
          <w:p w14:paraId="47F795C1" w14:textId="77777777" w:rsidR="00701B8A" w:rsidRPr="00B5641F" w:rsidRDefault="00701B8A" w:rsidP="00C37CCA">
            <w:pPr>
              <w:spacing w:before="60" w:after="60"/>
              <w:rPr>
                <w:sz w:val="22"/>
                <w:szCs w:val="22"/>
              </w:rPr>
            </w:pPr>
            <w:r w:rsidRPr="00B5641F">
              <w:rPr>
                <w:sz w:val="22"/>
                <w:szCs w:val="22"/>
              </w:rPr>
              <w:t xml:space="preserve">Ocjena od slučaja do slučaja: ako je liječenje lijekovima stabilno, kontrole bolesti nisu učestale, sposobnost nije narušena i postoji vrlo mala vjerojatnost komplikacija. </w:t>
            </w:r>
          </w:p>
        </w:tc>
      </w:tr>
      <w:tr w:rsidR="00701B8A" w:rsidRPr="00B5641F" w14:paraId="71C189F3"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239EDDB1" w14:textId="77777777" w:rsidR="00701B8A" w:rsidRPr="00B5641F" w:rsidRDefault="00701B8A" w:rsidP="00C37CCA">
            <w:pPr>
              <w:spacing w:beforeLines="60" w:before="144" w:afterLines="60" w:after="144"/>
              <w:rPr>
                <w:b/>
                <w:bCs/>
                <w:sz w:val="22"/>
                <w:szCs w:val="22"/>
              </w:rPr>
            </w:pPr>
            <w:r w:rsidRPr="00B5641F">
              <w:rPr>
                <w:b/>
                <w:bCs/>
                <w:sz w:val="22"/>
                <w:szCs w:val="22"/>
              </w:rPr>
              <w:t>F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20AB96B6" w14:textId="77777777" w:rsidR="00701B8A" w:rsidRPr="00B5641F" w:rsidRDefault="00701B8A" w:rsidP="00C37CCA">
            <w:pPr>
              <w:spacing w:beforeLines="60" w:before="144" w:afterLines="60" w:after="144"/>
              <w:rPr>
                <w:b/>
                <w:bCs/>
                <w:sz w:val="22"/>
                <w:szCs w:val="22"/>
              </w:rPr>
            </w:pPr>
            <w:r w:rsidRPr="00B5641F">
              <w:rPr>
                <w:b/>
                <w:bCs/>
                <w:sz w:val="22"/>
                <w:szCs w:val="22"/>
              </w:rPr>
              <w:t>MENTALNI i KOGNITIVNI POREMEĆAJI TE</w:t>
            </w:r>
          </w:p>
        </w:tc>
      </w:tr>
      <w:tr w:rsidR="00701B8A" w:rsidRPr="00B5641F" w14:paraId="739004C2" w14:textId="77777777" w:rsidTr="00C37CCA">
        <w:trPr>
          <w:jc w:val="center"/>
        </w:trPr>
        <w:tc>
          <w:tcPr>
            <w:tcW w:w="1387" w:type="dxa"/>
            <w:tcBorders>
              <w:top w:val="single" w:sz="12" w:space="0" w:color="auto"/>
              <w:left w:val="nil"/>
              <w:bottom w:val="single" w:sz="12" w:space="0" w:color="auto"/>
              <w:right w:val="nil"/>
            </w:tcBorders>
            <w:vAlign w:val="center"/>
            <w:hideMark/>
          </w:tcPr>
          <w:p w14:paraId="28D61435" w14:textId="77777777" w:rsidR="00701B8A" w:rsidRPr="00B5641F" w:rsidRDefault="00701B8A" w:rsidP="00C37CCA">
            <w:pPr>
              <w:spacing w:beforeLines="60" w:before="144" w:afterLines="60" w:after="144"/>
              <w:rPr>
                <w:sz w:val="22"/>
                <w:szCs w:val="22"/>
              </w:rPr>
            </w:pPr>
            <w:r w:rsidRPr="00B5641F">
              <w:rPr>
                <w:sz w:val="22"/>
                <w:szCs w:val="22"/>
              </w:rPr>
              <w:t>F10</w:t>
            </w:r>
          </w:p>
        </w:tc>
        <w:tc>
          <w:tcPr>
            <w:tcW w:w="2628" w:type="dxa"/>
            <w:tcBorders>
              <w:top w:val="single" w:sz="12" w:space="0" w:color="auto"/>
              <w:left w:val="nil"/>
              <w:bottom w:val="single" w:sz="12" w:space="0" w:color="auto"/>
              <w:right w:val="nil"/>
            </w:tcBorders>
            <w:vAlign w:val="center"/>
            <w:hideMark/>
          </w:tcPr>
          <w:p w14:paraId="37D20281" w14:textId="77777777" w:rsidR="00701B8A" w:rsidRPr="00B5641F" w:rsidRDefault="00701B8A" w:rsidP="00C37CCA">
            <w:pPr>
              <w:spacing w:before="60" w:after="60"/>
              <w:ind w:right="34"/>
              <w:rPr>
                <w:b/>
                <w:bCs/>
                <w:sz w:val="22"/>
                <w:szCs w:val="22"/>
              </w:rPr>
            </w:pPr>
            <w:r w:rsidRPr="00B5641F">
              <w:rPr>
                <w:b/>
                <w:bCs/>
                <w:sz w:val="22"/>
                <w:szCs w:val="22"/>
              </w:rPr>
              <w:t xml:space="preserve">Zloupotreba alkohola </w:t>
            </w:r>
          </w:p>
          <w:p w14:paraId="0EB6F31F" w14:textId="77777777" w:rsidR="00701B8A" w:rsidRPr="00B5641F" w:rsidRDefault="00701B8A" w:rsidP="00C37CCA">
            <w:pPr>
              <w:spacing w:before="60" w:after="60"/>
              <w:ind w:right="34"/>
              <w:rPr>
                <w:sz w:val="22"/>
                <w:szCs w:val="22"/>
              </w:rPr>
            </w:pPr>
            <w:r w:rsidRPr="00B5641F">
              <w:rPr>
                <w:sz w:val="22"/>
                <w:szCs w:val="22"/>
              </w:rPr>
              <w:t xml:space="preserve">(ovisnost) </w:t>
            </w:r>
          </w:p>
          <w:p w14:paraId="1B99A117" w14:textId="77777777" w:rsidR="00701B8A" w:rsidRPr="00B5641F" w:rsidRDefault="00701B8A" w:rsidP="00C37CCA">
            <w:pPr>
              <w:spacing w:before="60" w:after="60"/>
              <w:ind w:right="34"/>
              <w:rPr>
                <w:sz w:val="22"/>
                <w:szCs w:val="22"/>
              </w:rPr>
            </w:pPr>
            <w:r w:rsidRPr="00B5641F">
              <w:rPr>
                <w:i/>
                <w:iCs/>
                <w:sz w:val="22"/>
                <w:szCs w:val="22"/>
              </w:rPr>
              <w:t xml:space="preserve">Recidiv, nesreće, nepredvidljivo ponašanje/nepredvidljivi rezultati u području sigurnosti. </w:t>
            </w:r>
          </w:p>
        </w:tc>
        <w:tc>
          <w:tcPr>
            <w:tcW w:w="3167" w:type="dxa"/>
            <w:tcBorders>
              <w:top w:val="single" w:sz="12" w:space="0" w:color="auto"/>
              <w:left w:val="nil"/>
              <w:bottom w:val="single" w:sz="12" w:space="0" w:color="auto"/>
              <w:right w:val="nil"/>
            </w:tcBorders>
            <w:vAlign w:val="center"/>
            <w:hideMark/>
          </w:tcPr>
          <w:p w14:paraId="6FC5A500"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Do jedne godine nakon početne dijagnoze ili recidiva u kojoj je provedena redovna kontrola. </w:t>
            </w:r>
          </w:p>
          <w:p w14:paraId="0C57F34E" w14:textId="77777777" w:rsidR="00701B8A" w:rsidRPr="00B5641F" w:rsidRDefault="00701B8A" w:rsidP="00C37CCA">
            <w:pPr>
              <w:spacing w:before="60"/>
              <w:ind w:right="176"/>
              <w:rPr>
                <w:sz w:val="22"/>
                <w:szCs w:val="22"/>
              </w:rPr>
            </w:pPr>
            <w:r w:rsidRPr="00B5641F">
              <w:rPr>
                <w:sz w:val="22"/>
                <w:szCs w:val="22"/>
              </w:rPr>
              <w:t xml:space="preserve">T – ako je trajna ili postoji komorbiditet, vjerojatnost progresije ili recidiva tijekom rada. </w:t>
            </w:r>
          </w:p>
        </w:tc>
        <w:tc>
          <w:tcPr>
            <w:tcW w:w="2104" w:type="dxa"/>
            <w:tcBorders>
              <w:top w:val="single" w:sz="12" w:space="0" w:color="auto"/>
              <w:left w:val="nil"/>
              <w:bottom w:val="single" w:sz="12" w:space="0" w:color="auto"/>
              <w:right w:val="nil"/>
            </w:tcBorders>
            <w:vAlign w:val="center"/>
            <w:hideMark/>
          </w:tcPr>
          <w:p w14:paraId="251DA605" w14:textId="77777777" w:rsidR="00701B8A" w:rsidRPr="00B5641F" w:rsidRDefault="00701B8A" w:rsidP="00C37CCA">
            <w:pPr>
              <w:spacing w:before="60" w:after="60"/>
              <w:rPr>
                <w:sz w:val="22"/>
                <w:szCs w:val="22"/>
              </w:rPr>
            </w:pPr>
            <w:r w:rsidRPr="00B5641F">
              <w:rPr>
                <w:sz w:val="22"/>
                <w:szCs w:val="22"/>
              </w:rPr>
              <w:t xml:space="preserve">Za tri uzastopne godine: sposoban s vremenskim ograničenjem od jedne godine, s ograničenjima 04*** i 05***. </w:t>
            </w:r>
          </w:p>
          <w:p w14:paraId="7D76C782" w14:textId="77777777" w:rsidR="00701B8A" w:rsidRPr="00B5641F" w:rsidRDefault="00701B8A" w:rsidP="00C37CCA">
            <w:pPr>
              <w:spacing w:before="60" w:after="60"/>
              <w:rPr>
                <w:sz w:val="22"/>
                <w:szCs w:val="22"/>
              </w:rPr>
            </w:pPr>
            <w:r w:rsidRPr="00B5641F">
              <w:rPr>
                <w:sz w:val="22"/>
                <w:szCs w:val="22"/>
              </w:rPr>
              <w:t xml:space="preserve">Nakon toga: sposoban s vremenskim ograničenjem od tri godine, s ograničenjima 04*** i 05***. </w:t>
            </w:r>
          </w:p>
          <w:p w14:paraId="50D0C12F" w14:textId="77777777" w:rsidR="00701B8A" w:rsidRPr="00B5641F" w:rsidRDefault="00701B8A" w:rsidP="00C37CCA">
            <w:pPr>
              <w:spacing w:before="60" w:after="60"/>
              <w:rPr>
                <w:sz w:val="22"/>
                <w:szCs w:val="22"/>
              </w:rPr>
            </w:pPr>
            <w:r w:rsidRPr="00B5641F">
              <w:rPr>
                <w:sz w:val="22"/>
                <w:szCs w:val="22"/>
              </w:rPr>
              <w:t xml:space="preserve">Nakon toga: sposoban bez ograničenja na uzastopna razdoblja od dvije, tri i pet godina, bez recidiva i bez komorbiditeta, ako se u krvnoj slici na kraju svakog razdoblja pokaže da nema problema. </w:t>
            </w:r>
          </w:p>
        </w:tc>
      </w:tr>
      <w:tr w:rsidR="00701B8A" w:rsidRPr="00B5641F" w14:paraId="08D54E28" w14:textId="77777777" w:rsidTr="00C37CCA">
        <w:trPr>
          <w:jc w:val="center"/>
        </w:trPr>
        <w:tc>
          <w:tcPr>
            <w:tcW w:w="1387" w:type="dxa"/>
            <w:tcBorders>
              <w:top w:val="single" w:sz="12" w:space="0" w:color="auto"/>
              <w:left w:val="nil"/>
              <w:bottom w:val="single" w:sz="12" w:space="0" w:color="auto"/>
              <w:right w:val="nil"/>
            </w:tcBorders>
            <w:vAlign w:val="center"/>
            <w:hideMark/>
          </w:tcPr>
          <w:p w14:paraId="77137AC3" w14:textId="77777777" w:rsidR="00701B8A" w:rsidRPr="00B5641F" w:rsidRDefault="00701B8A" w:rsidP="00C37CCA">
            <w:pPr>
              <w:spacing w:beforeLines="60" w:before="144" w:afterLines="60" w:after="144"/>
              <w:rPr>
                <w:sz w:val="22"/>
                <w:szCs w:val="22"/>
              </w:rPr>
            </w:pPr>
            <w:r w:rsidRPr="00B5641F">
              <w:rPr>
                <w:sz w:val="22"/>
                <w:szCs w:val="22"/>
              </w:rPr>
              <w:t>F 11-19</w:t>
            </w:r>
          </w:p>
        </w:tc>
        <w:tc>
          <w:tcPr>
            <w:tcW w:w="2628" w:type="dxa"/>
            <w:tcBorders>
              <w:top w:val="single" w:sz="12" w:space="0" w:color="auto"/>
              <w:left w:val="nil"/>
              <w:bottom w:val="single" w:sz="12" w:space="0" w:color="auto"/>
              <w:right w:val="nil"/>
            </w:tcBorders>
            <w:vAlign w:val="center"/>
            <w:hideMark/>
          </w:tcPr>
          <w:p w14:paraId="41598772" w14:textId="77777777" w:rsidR="00701B8A" w:rsidRPr="00B5641F" w:rsidRDefault="00701B8A" w:rsidP="00C37CCA">
            <w:pPr>
              <w:spacing w:before="60" w:after="60"/>
              <w:ind w:right="34"/>
              <w:rPr>
                <w:sz w:val="22"/>
                <w:szCs w:val="22"/>
              </w:rPr>
            </w:pPr>
            <w:r w:rsidRPr="00B5641F">
              <w:rPr>
                <w:b/>
                <w:bCs/>
                <w:sz w:val="22"/>
                <w:szCs w:val="22"/>
              </w:rPr>
              <w:t xml:space="preserve">Ovisnost o drogi/ stalna zloupotreba psihoaktivnih tvari, </w:t>
            </w:r>
            <w:r w:rsidRPr="00B5641F">
              <w:rPr>
                <w:sz w:val="22"/>
                <w:szCs w:val="22"/>
              </w:rPr>
              <w:t xml:space="preserve">uključujući i upotrebu droga i ovisnost o lijekovima na recept. </w:t>
            </w:r>
          </w:p>
          <w:p w14:paraId="22ADFCF4" w14:textId="77777777" w:rsidR="00701B8A" w:rsidRPr="00B5641F" w:rsidRDefault="00701B8A" w:rsidP="00C37CCA">
            <w:pPr>
              <w:spacing w:before="60" w:after="60"/>
              <w:ind w:right="34"/>
              <w:rPr>
                <w:sz w:val="22"/>
                <w:szCs w:val="22"/>
              </w:rPr>
            </w:pPr>
            <w:r w:rsidRPr="00B5641F">
              <w:rPr>
                <w:sz w:val="22"/>
                <w:szCs w:val="22"/>
              </w:rPr>
              <w:t xml:space="preserve">Recidiv, nesreće, nepredvidljivo ponašanje/nepredvidljivi rezultati u području sigurnosti. </w:t>
            </w:r>
          </w:p>
        </w:tc>
        <w:tc>
          <w:tcPr>
            <w:tcW w:w="3167" w:type="dxa"/>
            <w:tcBorders>
              <w:top w:val="single" w:sz="12" w:space="0" w:color="auto"/>
              <w:left w:val="nil"/>
              <w:bottom w:val="single" w:sz="12" w:space="0" w:color="auto"/>
              <w:right w:val="nil"/>
            </w:tcBorders>
            <w:vAlign w:val="center"/>
            <w:hideMark/>
          </w:tcPr>
          <w:p w14:paraId="07CDDCA2"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Do jedne godine nakon početne dijagnoze ili recidiva u kojoj je provedena redovna kontrola. </w:t>
            </w:r>
          </w:p>
          <w:p w14:paraId="7F95EAF8" w14:textId="77777777" w:rsidR="00701B8A" w:rsidRPr="00B5641F" w:rsidRDefault="00701B8A" w:rsidP="00C37CCA">
            <w:pPr>
              <w:spacing w:before="60"/>
              <w:ind w:right="176"/>
              <w:rPr>
                <w:sz w:val="22"/>
                <w:szCs w:val="22"/>
              </w:rPr>
            </w:pPr>
            <w:r w:rsidRPr="00B5641F">
              <w:rPr>
                <w:sz w:val="22"/>
                <w:szCs w:val="22"/>
              </w:rPr>
              <w:t xml:space="preserve">T – ako je trajna ili postoji komorbiditet, vjerojatnost progresije ili recidiva tijekom rada. </w:t>
            </w:r>
          </w:p>
        </w:tc>
        <w:tc>
          <w:tcPr>
            <w:tcW w:w="2104" w:type="dxa"/>
            <w:tcBorders>
              <w:top w:val="single" w:sz="12" w:space="0" w:color="auto"/>
              <w:left w:val="nil"/>
              <w:bottom w:val="single" w:sz="12" w:space="0" w:color="auto"/>
              <w:right w:val="nil"/>
            </w:tcBorders>
            <w:vAlign w:val="center"/>
            <w:hideMark/>
          </w:tcPr>
          <w:p w14:paraId="35642E2C" w14:textId="77777777" w:rsidR="00701B8A" w:rsidRPr="00B5641F" w:rsidRDefault="00701B8A" w:rsidP="00C37CCA">
            <w:pPr>
              <w:spacing w:before="60" w:after="60"/>
              <w:rPr>
                <w:sz w:val="22"/>
                <w:szCs w:val="22"/>
              </w:rPr>
            </w:pPr>
            <w:r w:rsidRPr="00B5641F">
              <w:rPr>
                <w:sz w:val="22"/>
                <w:szCs w:val="22"/>
              </w:rPr>
              <w:t xml:space="preserve">Za tri uzastopne godi-ne: sposoban s vremenskim ograničenjem od jedne godine, s ograničenjima 04*** i 05***. </w:t>
            </w:r>
          </w:p>
          <w:p w14:paraId="5F4C0E0C" w14:textId="77777777" w:rsidR="00701B8A" w:rsidRPr="00B5641F" w:rsidRDefault="00701B8A" w:rsidP="00C37CCA">
            <w:pPr>
              <w:spacing w:before="60" w:after="60"/>
              <w:rPr>
                <w:sz w:val="22"/>
                <w:szCs w:val="22"/>
              </w:rPr>
            </w:pPr>
            <w:r w:rsidRPr="00B5641F">
              <w:rPr>
                <w:sz w:val="22"/>
                <w:szCs w:val="22"/>
              </w:rPr>
              <w:t xml:space="preserve">Nakon toga: sposoban s vremenskim ograničenjem od tri godine, s ograničenjima 04*** i 05***. </w:t>
            </w:r>
          </w:p>
          <w:p w14:paraId="03C3C7D1" w14:textId="77777777" w:rsidR="00701B8A" w:rsidRPr="00B5641F" w:rsidRDefault="00701B8A" w:rsidP="00C37CCA">
            <w:pPr>
              <w:spacing w:before="60" w:after="60"/>
              <w:rPr>
                <w:sz w:val="22"/>
                <w:szCs w:val="22"/>
              </w:rPr>
            </w:pPr>
            <w:r w:rsidRPr="00B5641F">
              <w:rPr>
                <w:sz w:val="22"/>
                <w:szCs w:val="22"/>
              </w:rPr>
              <w:t xml:space="preserve">Nakon toga: sposoban bez ograničenja na uzastopna razdoblja od dvije, tri i pet godina, bez recidiva i bez komorbiditeta, ako se u krvnoj slici na kraju svakog razdoblja pokaže da nema problema. </w:t>
            </w:r>
          </w:p>
        </w:tc>
      </w:tr>
      <w:tr w:rsidR="00701B8A" w:rsidRPr="00B5641F" w14:paraId="08A648D3" w14:textId="77777777" w:rsidTr="00C37CCA">
        <w:trPr>
          <w:jc w:val="center"/>
        </w:trPr>
        <w:tc>
          <w:tcPr>
            <w:tcW w:w="1387" w:type="dxa"/>
            <w:vMerge w:val="restart"/>
            <w:tcBorders>
              <w:top w:val="single" w:sz="12" w:space="0" w:color="auto"/>
              <w:left w:val="nil"/>
              <w:bottom w:val="single" w:sz="12" w:space="0" w:color="auto"/>
              <w:right w:val="nil"/>
            </w:tcBorders>
            <w:vAlign w:val="center"/>
            <w:hideMark/>
          </w:tcPr>
          <w:p w14:paraId="7A2414F7" w14:textId="77777777" w:rsidR="00701B8A" w:rsidRPr="00B5641F" w:rsidRDefault="00701B8A" w:rsidP="00C37CCA">
            <w:pPr>
              <w:spacing w:beforeLines="60" w:before="144" w:afterLines="60" w:after="144"/>
              <w:rPr>
                <w:sz w:val="22"/>
                <w:szCs w:val="22"/>
              </w:rPr>
            </w:pPr>
            <w:r w:rsidRPr="00B5641F">
              <w:rPr>
                <w:sz w:val="22"/>
                <w:szCs w:val="22"/>
              </w:rPr>
              <w:t>F 20-31</w:t>
            </w:r>
          </w:p>
        </w:tc>
        <w:tc>
          <w:tcPr>
            <w:tcW w:w="2628" w:type="dxa"/>
            <w:tcBorders>
              <w:top w:val="single" w:sz="12" w:space="0" w:color="auto"/>
              <w:left w:val="nil"/>
              <w:bottom w:val="single" w:sz="12" w:space="0" w:color="auto"/>
              <w:right w:val="nil"/>
            </w:tcBorders>
            <w:vAlign w:val="center"/>
            <w:hideMark/>
          </w:tcPr>
          <w:p w14:paraId="55455006" w14:textId="77777777" w:rsidR="00701B8A" w:rsidRPr="00B5641F" w:rsidRDefault="00701B8A" w:rsidP="00C37CCA">
            <w:pPr>
              <w:spacing w:before="60" w:after="60"/>
              <w:ind w:right="34"/>
              <w:rPr>
                <w:sz w:val="22"/>
                <w:szCs w:val="22"/>
              </w:rPr>
            </w:pPr>
            <w:r w:rsidRPr="00B5641F">
              <w:rPr>
                <w:b/>
                <w:bCs/>
                <w:sz w:val="22"/>
                <w:szCs w:val="22"/>
              </w:rPr>
              <w:t xml:space="preserve">Psihoza </w:t>
            </w:r>
            <w:r w:rsidRPr="00B5641F">
              <w:rPr>
                <w:sz w:val="22"/>
                <w:szCs w:val="22"/>
              </w:rPr>
              <w:t xml:space="preserve">(akutna) </w:t>
            </w:r>
          </w:p>
          <w:p w14:paraId="5F1BDF9A" w14:textId="77777777" w:rsidR="00701B8A" w:rsidRPr="00B5641F" w:rsidRDefault="00701B8A" w:rsidP="00C37CCA">
            <w:pPr>
              <w:spacing w:before="60" w:after="60"/>
              <w:ind w:right="34"/>
              <w:rPr>
                <w:sz w:val="22"/>
                <w:szCs w:val="22"/>
              </w:rPr>
            </w:pPr>
            <w:r w:rsidRPr="00B5641F">
              <w:rPr>
                <w:sz w:val="22"/>
                <w:szCs w:val="22"/>
              </w:rPr>
              <w:t xml:space="preserve">– organske, shizofrenične ili iz druge kategorije navedene u MKB-u. </w:t>
            </w:r>
          </w:p>
          <w:p w14:paraId="4B5E0697" w14:textId="77777777" w:rsidR="00701B8A" w:rsidRPr="00B5641F" w:rsidRDefault="00701B8A" w:rsidP="00C37CCA">
            <w:pPr>
              <w:spacing w:before="60" w:after="60"/>
              <w:ind w:right="34"/>
              <w:rPr>
                <w:sz w:val="22"/>
                <w:szCs w:val="22"/>
              </w:rPr>
            </w:pPr>
            <w:r w:rsidRPr="00B5641F">
              <w:rPr>
                <w:sz w:val="22"/>
                <w:szCs w:val="22"/>
              </w:rPr>
              <w:t xml:space="preserve">Bipolarni (manično-depresivni) poremećaji Recidiv koji dovodi do promjena u opažanju/kognitivnim funkcijama, nesreća, nepredvidljivog i rizičnog ponašanja. </w:t>
            </w:r>
          </w:p>
        </w:tc>
        <w:tc>
          <w:tcPr>
            <w:tcW w:w="3167" w:type="dxa"/>
            <w:tcBorders>
              <w:top w:val="single" w:sz="12" w:space="0" w:color="auto"/>
              <w:left w:val="nil"/>
              <w:bottom w:val="single" w:sz="12" w:space="0" w:color="auto"/>
              <w:right w:val="nil"/>
            </w:tcBorders>
            <w:vAlign w:val="center"/>
            <w:hideMark/>
          </w:tcPr>
          <w:p w14:paraId="712F9B0E" w14:textId="77777777" w:rsidR="00701B8A" w:rsidRPr="00B5641F" w:rsidRDefault="00701B8A" w:rsidP="00C37CCA">
            <w:pPr>
              <w:spacing w:before="60"/>
              <w:ind w:right="176"/>
              <w:rPr>
                <w:sz w:val="22"/>
                <w:szCs w:val="22"/>
              </w:rPr>
            </w:pPr>
            <w:r w:rsidRPr="00B5641F">
              <w:rPr>
                <w:sz w:val="22"/>
                <w:szCs w:val="22"/>
              </w:rPr>
              <w:t xml:space="preserve">Nakon jedne epizode s provocirajućim čimbenicima: </w:t>
            </w:r>
          </w:p>
          <w:p w14:paraId="4A5C5DDF"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Do tri mjeseca nakon početne dijagnoze. </w:t>
            </w:r>
          </w:p>
        </w:tc>
        <w:tc>
          <w:tcPr>
            <w:tcW w:w="2104" w:type="dxa"/>
            <w:tcBorders>
              <w:top w:val="single" w:sz="12" w:space="0" w:color="auto"/>
              <w:left w:val="nil"/>
              <w:bottom w:val="single" w:sz="12" w:space="0" w:color="auto"/>
              <w:right w:val="nil"/>
            </w:tcBorders>
            <w:vAlign w:val="center"/>
            <w:hideMark/>
          </w:tcPr>
          <w:p w14:paraId="548A2288" w14:textId="77777777" w:rsidR="00701B8A" w:rsidRPr="00B5641F" w:rsidRDefault="00701B8A" w:rsidP="00C37CCA">
            <w:pPr>
              <w:spacing w:before="60" w:after="60"/>
              <w:rPr>
                <w:sz w:val="22"/>
                <w:szCs w:val="22"/>
              </w:rPr>
            </w:pPr>
            <w:r w:rsidRPr="00B5641F">
              <w:rPr>
                <w:sz w:val="22"/>
                <w:szCs w:val="22"/>
              </w:rPr>
              <w:t xml:space="preserve">Ako član posade palube ima moć spoznaje, pridržava se liječenja i nema štetnih nuspojava od lijekova: sposoban s ograniče-njem 04***. Može biti indicirano ograničenje 05***. </w:t>
            </w:r>
          </w:p>
          <w:p w14:paraId="525B922C" w14:textId="77777777" w:rsidR="00701B8A" w:rsidRPr="00B5641F" w:rsidRDefault="00701B8A" w:rsidP="00C37CCA">
            <w:pPr>
              <w:spacing w:before="60" w:after="60"/>
              <w:rPr>
                <w:sz w:val="22"/>
                <w:szCs w:val="22"/>
              </w:rPr>
            </w:pPr>
            <w:r w:rsidRPr="00B5641F">
              <w:rPr>
                <w:sz w:val="22"/>
                <w:szCs w:val="22"/>
              </w:rPr>
              <w:t xml:space="preserve">Sposoban bez ograničenja: jedna godina nakon epizode pod uvjetom da se provocirajući čimbenici mogu izbjegavati te da će ih se stalno izbjegavati. </w:t>
            </w:r>
          </w:p>
          <w:p w14:paraId="1E0388DD" w14:textId="77777777" w:rsidR="00701B8A" w:rsidRPr="00B5641F" w:rsidRDefault="00701B8A" w:rsidP="00C37CCA">
            <w:pPr>
              <w:spacing w:before="60" w:after="60"/>
              <w:rPr>
                <w:sz w:val="22"/>
                <w:szCs w:val="22"/>
              </w:rPr>
            </w:pPr>
            <w:r w:rsidRPr="00B5641F">
              <w:rPr>
                <w:sz w:val="22"/>
                <w:szCs w:val="22"/>
              </w:rPr>
              <w:t xml:space="preserve">Vremensko ograniče-nje: šest mjeseci u prve dvije godine. Jedna godina u sljedećih pet godina. </w:t>
            </w:r>
          </w:p>
        </w:tc>
      </w:tr>
      <w:tr w:rsidR="00701B8A" w:rsidRPr="00B5641F" w14:paraId="74768BAE"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6E448584" w14:textId="77777777" w:rsidR="00701B8A" w:rsidRPr="00B5641F" w:rsidRDefault="00701B8A" w:rsidP="00C37CCA">
            <w:pPr>
              <w:rPr>
                <w:sz w:val="22"/>
                <w:szCs w:val="22"/>
              </w:rPr>
            </w:pPr>
          </w:p>
        </w:tc>
        <w:tc>
          <w:tcPr>
            <w:tcW w:w="2628" w:type="dxa"/>
            <w:tcBorders>
              <w:top w:val="single" w:sz="12" w:space="0" w:color="auto"/>
              <w:left w:val="nil"/>
              <w:bottom w:val="single" w:sz="12" w:space="0" w:color="auto"/>
              <w:right w:val="nil"/>
            </w:tcBorders>
            <w:vAlign w:val="center"/>
          </w:tcPr>
          <w:p w14:paraId="55C30200" w14:textId="77777777" w:rsidR="00701B8A" w:rsidRPr="00B5641F" w:rsidRDefault="00701B8A" w:rsidP="00C37CCA">
            <w:pPr>
              <w:spacing w:before="60" w:after="60"/>
              <w:ind w:right="34"/>
              <w:rPr>
                <w:sz w:val="22"/>
                <w:szCs w:val="22"/>
              </w:rPr>
            </w:pPr>
          </w:p>
        </w:tc>
        <w:tc>
          <w:tcPr>
            <w:tcW w:w="3167" w:type="dxa"/>
            <w:tcBorders>
              <w:top w:val="single" w:sz="12" w:space="0" w:color="auto"/>
              <w:left w:val="nil"/>
              <w:bottom w:val="single" w:sz="12" w:space="0" w:color="auto"/>
              <w:right w:val="nil"/>
            </w:tcBorders>
            <w:vAlign w:val="center"/>
            <w:hideMark/>
          </w:tcPr>
          <w:p w14:paraId="3530AD51" w14:textId="77777777" w:rsidR="00701B8A" w:rsidRPr="00B5641F" w:rsidRDefault="00701B8A" w:rsidP="00C37CCA">
            <w:pPr>
              <w:spacing w:before="60"/>
              <w:ind w:right="176"/>
              <w:rPr>
                <w:sz w:val="22"/>
                <w:szCs w:val="22"/>
              </w:rPr>
            </w:pPr>
            <w:r w:rsidRPr="00B5641F">
              <w:rPr>
                <w:sz w:val="22"/>
                <w:szCs w:val="22"/>
              </w:rPr>
              <w:t xml:space="preserve">Nakon jedne epizode bez provocirajućih čimbenika ili više od jedne epizode s provocirajućim čimbenicima ili bez njih: </w:t>
            </w:r>
          </w:p>
          <w:p w14:paraId="2775C4CF"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Do dvije godina nakon posljednje epizode. </w:t>
            </w:r>
          </w:p>
          <w:p w14:paraId="6C0BFE81" w14:textId="77777777" w:rsidR="00701B8A" w:rsidRPr="00B5641F" w:rsidRDefault="00701B8A" w:rsidP="00C37CCA">
            <w:pPr>
              <w:spacing w:before="60" w:after="60"/>
              <w:ind w:right="176"/>
              <w:rPr>
                <w:sz w:val="22"/>
                <w:szCs w:val="22"/>
              </w:rPr>
            </w:pPr>
            <w:r w:rsidRPr="00B5641F">
              <w:rPr>
                <w:sz w:val="22"/>
                <w:szCs w:val="22"/>
              </w:rPr>
              <w:t xml:space="preserve">T – više od jedne epizode ili trajna vjerojatnost recidiva. Nisu ispunjeni kriteriji za sposobnost s ograničenjima ili bez njih. </w:t>
            </w:r>
          </w:p>
        </w:tc>
        <w:tc>
          <w:tcPr>
            <w:tcW w:w="2104" w:type="dxa"/>
            <w:tcBorders>
              <w:top w:val="single" w:sz="12" w:space="0" w:color="auto"/>
              <w:left w:val="nil"/>
              <w:bottom w:val="single" w:sz="12" w:space="0" w:color="auto"/>
              <w:right w:val="nil"/>
            </w:tcBorders>
            <w:vAlign w:val="center"/>
            <w:hideMark/>
          </w:tcPr>
          <w:p w14:paraId="232F9BBE" w14:textId="77777777" w:rsidR="00701B8A" w:rsidRPr="00B5641F" w:rsidRDefault="00701B8A" w:rsidP="00C37CCA">
            <w:pPr>
              <w:spacing w:before="60" w:after="60"/>
              <w:rPr>
                <w:sz w:val="22"/>
                <w:szCs w:val="22"/>
              </w:rPr>
            </w:pPr>
            <w:r w:rsidRPr="00B5641F">
              <w:rPr>
                <w:sz w:val="22"/>
                <w:szCs w:val="22"/>
              </w:rPr>
              <w:t xml:space="preserve">Ako u razdoblju od dvije godine nije bilo recidiva ni korištenja lijekova: sposoban, ako je liječnik specijalist utvrdio da se može nedvojbeno smatrati da je uzrok bio prolazan te da je vjerojatnost recidiva vrlo mala. </w:t>
            </w:r>
          </w:p>
        </w:tc>
      </w:tr>
      <w:tr w:rsidR="00701B8A" w:rsidRPr="00B5641F" w14:paraId="1250F238" w14:textId="77777777" w:rsidTr="00C37CCA">
        <w:trPr>
          <w:jc w:val="center"/>
        </w:trPr>
        <w:tc>
          <w:tcPr>
            <w:tcW w:w="1387" w:type="dxa"/>
            <w:vMerge w:val="restart"/>
            <w:tcBorders>
              <w:top w:val="single" w:sz="12" w:space="0" w:color="auto"/>
              <w:left w:val="nil"/>
              <w:bottom w:val="single" w:sz="12" w:space="0" w:color="auto"/>
              <w:right w:val="nil"/>
            </w:tcBorders>
            <w:vAlign w:val="center"/>
            <w:hideMark/>
          </w:tcPr>
          <w:p w14:paraId="02D9933E" w14:textId="77777777" w:rsidR="00701B8A" w:rsidRPr="00B5641F" w:rsidRDefault="00701B8A" w:rsidP="00C37CCA">
            <w:pPr>
              <w:spacing w:beforeLines="60" w:before="144" w:afterLines="60" w:after="144"/>
              <w:rPr>
                <w:sz w:val="22"/>
                <w:szCs w:val="22"/>
              </w:rPr>
            </w:pPr>
            <w:r w:rsidRPr="00B5641F">
              <w:rPr>
                <w:sz w:val="22"/>
                <w:szCs w:val="22"/>
              </w:rPr>
              <w:t>F 32-38</w:t>
            </w:r>
          </w:p>
        </w:tc>
        <w:tc>
          <w:tcPr>
            <w:tcW w:w="2628" w:type="dxa"/>
            <w:tcBorders>
              <w:top w:val="single" w:sz="12" w:space="0" w:color="auto"/>
              <w:left w:val="nil"/>
              <w:bottom w:val="single" w:sz="12" w:space="0" w:color="auto"/>
              <w:right w:val="nil"/>
            </w:tcBorders>
            <w:vAlign w:val="center"/>
            <w:hideMark/>
          </w:tcPr>
          <w:p w14:paraId="6FF25CE8" w14:textId="77777777" w:rsidR="00701B8A" w:rsidRPr="00B5641F" w:rsidRDefault="00701B8A" w:rsidP="00C37CCA">
            <w:pPr>
              <w:spacing w:before="60" w:after="60"/>
              <w:ind w:right="34"/>
              <w:rPr>
                <w:sz w:val="22"/>
                <w:szCs w:val="22"/>
              </w:rPr>
            </w:pPr>
            <w:r w:rsidRPr="00B5641F">
              <w:rPr>
                <w:b/>
                <w:bCs/>
                <w:sz w:val="22"/>
                <w:szCs w:val="22"/>
              </w:rPr>
              <w:t>Poremećaji raspoloženja/ afektivni poremećaji</w:t>
            </w:r>
            <w:r w:rsidRPr="00B5641F">
              <w:rPr>
                <w:sz w:val="22"/>
                <w:szCs w:val="22"/>
              </w:rPr>
              <w:t xml:space="preserve">. </w:t>
            </w:r>
          </w:p>
          <w:p w14:paraId="3FE310A4" w14:textId="77777777" w:rsidR="00701B8A" w:rsidRPr="00B5641F" w:rsidRDefault="00701B8A" w:rsidP="00C37CCA">
            <w:pPr>
              <w:spacing w:before="60" w:after="60"/>
              <w:ind w:right="34"/>
              <w:rPr>
                <w:sz w:val="22"/>
                <w:szCs w:val="22"/>
              </w:rPr>
            </w:pPr>
            <w:r w:rsidRPr="00B5641F">
              <w:rPr>
                <w:sz w:val="22"/>
                <w:szCs w:val="22"/>
              </w:rPr>
              <w:t xml:space="preserve">Stanje teške anksioznosti, depresija ili bilo koji drugi mentalni poremećaj za koji je vjerojatno da će narušiti radni učinak </w:t>
            </w:r>
            <w:r w:rsidRPr="00B5641F">
              <w:rPr>
                <w:i/>
                <w:iCs/>
                <w:sz w:val="22"/>
                <w:szCs w:val="22"/>
              </w:rPr>
              <w:t xml:space="preserve">Recidiv, smanjeni radni učinak, osobito u iz-vanrednim situacijama. </w:t>
            </w:r>
          </w:p>
        </w:tc>
        <w:tc>
          <w:tcPr>
            <w:tcW w:w="3167" w:type="dxa"/>
            <w:tcBorders>
              <w:top w:val="single" w:sz="12" w:space="0" w:color="auto"/>
              <w:left w:val="nil"/>
              <w:bottom w:val="single" w:sz="12" w:space="0" w:color="auto"/>
              <w:right w:val="nil"/>
            </w:tcBorders>
            <w:vAlign w:val="center"/>
            <w:hideMark/>
          </w:tcPr>
          <w:p w14:paraId="050244C4" w14:textId="77777777" w:rsidR="00701B8A" w:rsidRPr="00B5641F" w:rsidRDefault="00701B8A" w:rsidP="00C37CCA">
            <w:pPr>
              <w:spacing w:before="60"/>
              <w:ind w:right="176"/>
              <w:rPr>
                <w:sz w:val="22"/>
                <w:szCs w:val="22"/>
              </w:rPr>
            </w:pPr>
            <w:r w:rsidRPr="00B5641F">
              <w:rPr>
                <w:sz w:val="22"/>
                <w:szCs w:val="22"/>
              </w:rPr>
              <w:t xml:space="preserve">P – dok je stanje akutno, za vrijeme trajanja ispitivanja ili ako su postoje simptomi koji dovode do smanjenja sposobnosti ili nuspojave lijekova. </w:t>
            </w:r>
          </w:p>
          <w:p w14:paraId="4314B6DE" w14:textId="77777777" w:rsidR="00701B8A" w:rsidRPr="00B5641F" w:rsidRDefault="00701B8A" w:rsidP="00C37CCA">
            <w:pPr>
              <w:spacing w:before="60"/>
              <w:ind w:right="176"/>
              <w:rPr>
                <w:sz w:val="22"/>
                <w:szCs w:val="22"/>
              </w:rPr>
            </w:pPr>
            <w:r w:rsidRPr="00B5641F">
              <w:rPr>
                <w:sz w:val="22"/>
                <w:szCs w:val="22"/>
              </w:rPr>
              <w:t xml:space="preserve">T – trajni ili opetovani simptomi koji dovode do smanjenja sposobnosti. </w:t>
            </w:r>
          </w:p>
        </w:tc>
        <w:tc>
          <w:tcPr>
            <w:tcW w:w="2104" w:type="dxa"/>
            <w:tcBorders>
              <w:top w:val="single" w:sz="12" w:space="0" w:color="auto"/>
              <w:left w:val="nil"/>
              <w:bottom w:val="single" w:sz="12" w:space="0" w:color="auto"/>
              <w:right w:val="nil"/>
            </w:tcBorders>
            <w:vAlign w:val="center"/>
            <w:hideMark/>
          </w:tcPr>
          <w:p w14:paraId="0CB84E2D" w14:textId="77777777" w:rsidR="00701B8A" w:rsidRPr="00B5641F" w:rsidRDefault="00701B8A" w:rsidP="00C37CCA">
            <w:pPr>
              <w:spacing w:before="60" w:after="60"/>
              <w:rPr>
                <w:sz w:val="22"/>
                <w:szCs w:val="22"/>
              </w:rPr>
            </w:pPr>
            <w:r w:rsidRPr="00B5641F">
              <w:rPr>
                <w:sz w:val="22"/>
                <w:szCs w:val="22"/>
              </w:rPr>
              <w:t>Nakon potpunog oporavka i nakon potpunog razmatranja pojedinačnog slučaja. Može biti indicirana pozitivna ocjena sposobnosti ovisno o obilježjima i težini poremećaja raspoloženja.</w:t>
            </w:r>
          </w:p>
          <w:p w14:paraId="159BBA90" w14:textId="77777777" w:rsidR="00701B8A" w:rsidRPr="00B5641F" w:rsidRDefault="00701B8A" w:rsidP="00C37CCA">
            <w:pPr>
              <w:spacing w:before="60" w:after="60"/>
              <w:rPr>
                <w:sz w:val="22"/>
                <w:szCs w:val="22"/>
              </w:rPr>
            </w:pPr>
            <w:r w:rsidRPr="00B5641F">
              <w:rPr>
                <w:sz w:val="22"/>
                <w:szCs w:val="22"/>
              </w:rPr>
              <w:t xml:space="preserve">Vremensko ograniče-nje: šest mjeseci u prve dvije godine. Mogu biti indicirana organičenja 04*** i/ili 07***. Jedna godina u sljedećih pet godina. </w:t>
            </w:r>
          </w:p>
        </w:tc>
      </w:tr>
      <w:tr w:rsidR="00701B8A" w:rsidRPr="00B5641F" w14:paraId="22BD95E9"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466901E5" w14:textId="77777777" w:rsidR="00701B8A" w:rsidRPr="00B5641F" w:rsidRDefault="00701B8A" w:rsidP="00C37CCA">
            <w:pPr>
              <w:rPr>
                <w:sz w:val="22"/>
                <w:szCs w:val="22"/>
              </w:rPr>
            </w:pPr>
          </w:p>
        </w:tc>
        <w:tc>
          <w:tcPr>
            <w:tcW w:w="2628" w:type="dxa"/>
            <w:tcBorders>
              <w:top w:val="single" w:sz="12" w:space="0" w:color="auto"/>
              <w:left w:val="nil"/>
              <w:bottom w:val="single" w:sz="12" w:space="0" w:color="auto"/>
              <w:right w:val="nil"/>
            </w:tcBorders>
            <w:vAlign w:val="center"/>
            <w:hideMark/>
          </w:tcPr>
          <w:p w14:paraId="457A86D5" w14:textId="77777777" w:rsidR="00701B8A" w:rsidRPr="00B5641F" w:rsidRDefault="00701B8A" w:rsidP="00C37CCA">
            <w:pPr>
              <w:spacing w:before="60" w:after="60"/>
              <w:ind w:right="34"/>
              <w:rPr>
                <w:sz w:val="22"/>
                <w:szCs w:val="22"/>
              </w:rPr>
            </w:pPr>
            <w:r w:rsidRPr="00B5641F">
              <w:rPr>
                <w:b/>
                <w:bCs/>
                <w:sz w:val="22"/>
                <w:szCs w:val="22"/>
              </w:rPr>
              <w:t>Poremećaji raspoloženja/ afektivni poremećaji</w:t>
            </w:r>
            <w:r w:rsidRPr="00B5641F">
              <w:rPr>
                <w:sz w:val="22"/>
                <w:szCs w:val="22"/>
              </w:rPr>
              <w:t xml:space="preserve">. </w:t>
            </w:r>
          </w:p>
          <w:p w14:paraId="08936EA7" w14:textId="77777777" w:rsidR="00701B8A" w:rsidRPr="00B5641F" w:rsidRDefault="00701B8A" w:rsidP="00C37CCA">
            <w:pPr>
              <w:spacing w:before="60" w:after="60"/>
              <w:ind w:right="34"/>
              <w:rPr>
                <w:sz w:val="22"/>
                <w:szCs w:val="22"/>
              </w:rPr>
            </w:pPr>
            <w:r w:rsidRPr="00B5641F">
              <w:rPr>
                <w:sz w:val="22"/>
                <w:szCs w:val="22"/>
              </w:rPr>
              <w:t xml:space="preserve">Blagi ili reaktivni simptomi anksioznosti/depresije. </w:t>
            </w:r>
            <w:r w:rsidRPr="00B5641F">
              <w:rPr>
                <w:i/>
                <w:iCs/>
                <w:sz w:val="22"/>
                <w:szCs w:val="22"/>
              </w:rPr>
              <w:t xml:space="preserve">Reci-div, smanjeni radni učinak, osobito u izvanrednim situa-cijama. </w:t>
            </w:r>
          </w:p>
        </w:tc>
        <w:tc>
          <w:tcPr>
            <w:tcW w:w="3167" w:type="dxa"/>
            <w:tcBorders>
              <w:top w:val="single" w:sz="12" w:space="0" w:color="auto"/>
              <w:left w:val="nil"/>
              <w:bottom w:val="single" w:sz="12" w:space="0" w:color="auto"/>
              <w:right w:val="nil"/>
            </w:tcBorders>
            <w:vAlign w:val="center"/>
            <w:hideMark/>
          </w:tcPr>
          <w:p w14:paraId="1B08A4E8" w14:textId="77777777" w:rsidR="00701B8A" w:rsidRPr="00B5641F" w:rsidRDefault="00701B8A" w:rsidP="00C37CCA">
            <w:pPr>
              <w:spacing w:before="60"/>
              <w:ind w:right="176"/>
              <w:rPr>
                <w:sz w:val="22"/>
                <w:szCs w:val="22"/>
              </w:rPr>
            </w:pPr>
            <w:r w:rsidRPr="00B5641F">
              <w:rPr>
                <w:sz w:val="22"/>
                <w:szCs w:val="22"/>
              </w:rPr>
              <w:t xml:space="preserve">P – do nestanka simptoma i pres-tanka korištenja lijekova </w:t>
            </w:r>
          </w:p>
          <w:p w14:paraId="35AB2083" w14:textId="77777777" w:rsidR="00701B8A" w:rsidRPr="00B5641F" w:rsidRDefault="00701B8A" w:rsidP="00C37CCA">
            <w:pPr>
              <w:spacing w:before="60"/>
              <w:ind w:right="176"/>
              <w:rPr>
                <w:sz w:val="22"/>
                <w:szCs w:val="22"/>
              </w:rPr>
            </w:pPr>
            <w:r w:rsidRPr="00B5641F">
              <w:rPr>
                <w:sz w:val="22"/>
                <w:szCs w:val="22"/>
              </w:rPr>
              <w:t xml:space="preserve">T – trajni ili opetovani simptomi koji dovode do smanjenja spo-sobnosti. </w:t>
            </w:r>
          </w:p>
        </w:tc>
        <w:tc>
          <w:tcPr>
            <w:tcW w:w="2104" w:type="dxa"/>
            <w:tcBorders>
              <w:top w:val="single" w:sz="12" w:space="0" w:color="auto"/>
              <w:left w:val="nil"/>
              <w:bottom w:val="single" w:sz="12" w:space="0" w:color="auto"/>
              <w:right w:val="nil"/>
            </w:tcBorders>
            <w:vAlign w:val="center"/>
            <w:hideMark/>
          </w:tcPr>
          <w:p w14:paraId="010B1F54" w14:textId="77777777" w:rsidR="00701B8A" w:rsidRPr="00B5641F" w:rsidRDefault="00701B8A" w:rsidP="00C37CCA">
            <w:pPr>
              <w:spacing w:before="60" w:after="60"/>
              <w:rPr>
                <w:sz w:val="22"/>
                <w:szCs w:val="22"/>
              </w:rPr>
            </w:pPr>
            <w:r w:rsidRPr="00B5641F">
              <w:rPr>
                <w:sz w:val="22"/>
                <w:szCs w:val="22"/>
              </w:rPr>
              <w:t xml:space="preserve">Ako nema simptoma ili nuspojava lijekova koji dovode do smanjenja sposobnosti. Mogu biti indicirana ograničenja 04*** i/ili 07***. </w:t>
            </w:r>
          </w:p>
        </w:tc>
      </w:tr>
      <w:tr w:rsidR="00701B8A" w:rsidRPr="00B5641F" w14:paraId="2FE1D4F4" w14:textId="77777777" w:rsidTr="00C37CCA">
        <w:trPr>
          <w:jc w:val="center"/>
        </w:trPr>
        <w:tc>
          <w:tcPr>
            <w:tcW w:w="1387" w:type="dxa"/>
            <w:tcBorders>
              <w:top w:val="single" w:sz="12" w:space="0" w:color="auto"/>
              <w:left w:val="nil"/>
              <w:bottom w:val="single" w:sz="12" w:space="0" w:color="auto"/>
              <w:right w:val="nil"/>
            </w:tcBorders>
            <w:vAlign w:val="center"/>
            <w:hideMark/>
          </w:tcPr>
          <w:p w14:paraId="5E2CCE8E" w14:textId="77777777" w:rsidR="00701B8A" w:rsidRPr="00B5641F" w:rsidRDefault="00701B8A" w:rsidP="00C37CCA">
            <w:pPr>
              <w:spacing w:beforeLines="60" w:before="144"/>
              <w:rPr>
                <w:sz w:val="22"/>
                <w:szCs w:val="22"/>
              </w:rPr>
            </w:pPr>
            <w:r w:rsidRPr="00B5641F">
              <w:rPr>
                <w:sz w:val="22"/>
                <w:szCs w:val="22"/>
              </w:rPr>
              <w:t xml:space="preserve">F 00-99 </w:t>
            </w:r>
          </w:p>
          <w:p w14:paraId="77FD0ACA" w14:textId="77777777" w:rsidR="00701B8A" w:rsidRPr="00B5641F" w:rsidRDefault="00701B8A" w:rsidP="00C37CCA">
            <w:pPr>
              <w:ind w:right="-51"/>
              <w:rPr>
                <w:sz w:val="22"/>
                <w:szCs w:val="22"/>
              </w:rPr>
            </w:pPr>
            <w:r w:rsidRPr="00B5641F">
              <w:rPr>
                <w:sz w:val="22"/>
                <w:szCs w:val="22"/>
              </w:rPr>
              <w:t>nisu navedene zasebno</w:t>
            </w:r>
          </w:p>
        </w:tc>
        <w:tc>
          <w:tcPr>
            <w:tcW w:w="2628" w:type="dxa"/>
            <w:tcBorders>
              <w:top w:val="single" w:sz="12" w:space="0" w:color="auto"/>
              <w:left w:val="nil"/>
              <w:bottom w:val="single" w:sz="12" w:space="0" w:color="auto"/>
              <w:right w:val="nil"/>
            </w:tcBorders>
            <w:vAlign w:val="center"/>
            <w:hideMark/>
          </w:tcPr>
          <w:p w14:paraId="4193F0CD" w14:textId="77777777" w:rsidR="00701B8A" w:rsidRPr="00B5641F" w:rsidRDefault="00701B8A" w:rsidP="00C37CCA">
            <w:pPr>
              <w:spacing w:before="60" w:after="60"/>
              <w:ind w:right="34"/>
              <w:rPr>
                <w:b/>
                <w:bCs/>
                <w:sz w:val="22"/>
                <w:szCs w:val="22"/>
              </w:rPr>
            </w:pPr>
            <w:r w:rsidRPr="00B5641F">
              <w:rPr>
                <w:b/>
                <w:bCs/>
                <w:sz w:val="22"/>
                <w:szCs w:val="22"/>
              </w:rPr>
              <w:t xml:space="preserve">Ostali poremećaji </w:t>
            </w:r>
          </w:p>
          <w:p w14:paraId="6389C768" w14:textId="77777777" w:rsidR="00701B8A" w:rsidRPr="00B5641F" w:rsidRDefault="00701B8A" w:rsidP="00C37CCA">
            <w:pPr>
              <w:spacing w:before="60" w:after="60"/>
              <w:ind w:right="34"/>
              <w:rPr>
                <w:sz w:val="22"/>
                <w:szCs w:val="22"/>
              </w:rPr>
            </w:pPr>
            <w:r w:rsidRPr="00B5641F">
              <w:rPr>
                <w:sz w:val="22"/>
                <w:szCs w:val="22"/>
              </w:rPr>
              <w:t>npr. poremećaji osobnosti, pozornosti (ADHD), razvoja (npr. autizam) Narušavanje radnog učinka i pouzdanosti te utjecaj na odnose s ljudima</w:t>
            </w:r>
          </w:p>
        </w:tc>
        <w:tc>
          <w:tcPr>
            <w:tcW w:w="3167" w:type="dxa"/>
            <w:tcBorders>
              <w:top w:val="single" w:sz="12" w:space="0" w:color="auto"/>
              <w:left w:val="nil"/>
              <w:bottom w:val="single" w:sz="12" w:space="0" w:color="auto"/>
              <w:right w:val="nil"/>
            </w:tcBorders>
            <w:vAlign w:val="center"/>
            <w:hideMark/>
          </w:tcPr>
          <w:p w14:paraId="37B3BFF1" w14:textId="77777777" w:rsidR="00701B8A" w:rsidRPr="00B5641F" w:rsidRDefault="00701B8A" w:rsidP="00C37CCA">
            <w:pPr>
              <w:spacing w:before="60"/>
              <w:ind w:right="176"/>
              <w:rPr>
                <w:sz w:val="22"/>
                <w:szCs w:val="22"/>
              </w:rPr>
            </w:pPr>
            <w:r w:rsidRPr="00B5641F">
              <w:rPr>
                <w:sz w:val="22"/>
                <w:szCs w:val="22"/>
              </w:rPr>
              <w:t xml:space="preserve">T – ako se smatra da to ima kritične posljedice za sigurnost. </w:t>
            </w:r>
          </w:p>
        </w:tc>
        <w:tc>
          <w:tcPr>
            <w:tcW w:w="2104" w:type="dxa"/>
            <w:tcBorders>
              <w:top w:val="single" w:sz="12" w:space="0" w:color="auto"/>
              <w:left w:val="nil"/>
              <w:bottom w:val="single" w:sz="12" w:space="0" w:color="auto"/>
              <w:right w:val="nil"/>
            </w:tcBorders>
            <w:vAlign w:val="center"/>
            <w:hideMark/>
          </w:tcPr>
          <w:p w14:paraId="05D74E41" w14:textId="77777777" w:rsidR="00701B8A" w:rsidRPr="00B5641F" w:rsidRDefault="00701B8A" w:rsidP="00C37CCA">
            <w:pPr>
              <w:spacing w:after="60"/>
              <w:rPr>
                <w:sz w:val="22"/>
                <w:szCs w:val="22"/>
              </w:rPr>
            </w:pPr>
            <w:r w:rsidRPr="00B5641F">
              <w:rPr>
                <w:sz w:val="22"/>
                <w:szCs w:val="22"/>
              </w:rPr>
              <w:t xml:space="preserve">Nema očekivanih štetnih učinaka tijekom rada. Incidenti tijekom prethodnih razdoblja službe. Mogu biti indicirana ograničenja 04*** i/ili 07***. </w:t>
            </w:r>
          </w:p>
        </w:tc>
      </w:tr>
      <w:tr w:rsidR="00701B8A" w:rsidRPr="00B5641F" w14:paraId="373B0C90"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05B3571B" w14:textId="77777777" w:rsidR="00701B8A" w:rsidRPr="00B5641F" w:rsidRDefault="00701B8A" w:rsidP="00C37CCA">
            <w:pPr>
              <w:spacing w:beforeLines="60" w:before="144" w:afterLines="60" w:after="144"/>
              <w:rPr>
                <w:sz w:val="22"/>
                <w:szCs w:val="22"/>
              </w:rPr>
            </w:pPr>
            <w:r w:rsidRPr="00B5641F">
              <w:rPr>
                <w:b/>
                <w:bCs/>
                <w:sz w:val="22"/>
                <w:szCs w:val="22"/>
              </w:rPr>
              <w:t>G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4C215EB4" w14:textId="77777777" w:rsidR="00701B8A" w:rsidRPr="00B5641F" w:rsidRDefault="00701B8A" w:rsidP="00C37CCA">
            <w:pPr>
              <w:spacing w:before="60" w:after="60"/>
              <w:rPr>
                <w:sz w:val="22"/>
                <w:szCs w:val="22"/>
              </w:rPr>
            </w:pPr>
            <w:r w:rsidRPr="00B5641F">
              <w:rPr>
                <w:b/>
                <w:bCs/>
                <w:sz w:val="22"/>
                <w:szCs w:val="22"/>
              </w:rPr>
              <w:t>BOLESTI ŽIVČANOG SUSTAVA</w:t>
            </w:r>
          </w:p>
        </w:tc>
      </w:tr>
      <w:tr w:rsidR="00701B8A" w:rsidRPr="00B5641F" w14:paraId="0527B6E4" w14:textId="77777777" w:rsidTr="00C37CCA">
        <w:trPr>
          <w:jc w:val="center"/>
        </w:trPr>
        <w:tc>
          <w:tcPr>
            <w:tcW w:w="1387" w:type="dxa"/>
            <w:vMerge w:val="restart"/>
            <w:tcBorders>
              <w:top w:val="single" w:sz="12" w:space="0" w:color="auto"/>
              <w:left w:val="nil"/>
              <w:bottom w:val="single" w:sz="12" w:space="0" w:color="auto"/>
              <w:right w:val="nil"/>
            </w:tcBorders>
            <w:vAlign w:val="center"/>
            <w:hideMark/>
          </w:tcPr>
          <w:p w14:paraId="6F5DBCBD" w14:textId="77777777" w:rsidR="00701B8A" w:rsidRPr="00B5641F" w:rsidRDefault="00701B8A" w:rsidP="00C37CCA">
            <w:pPr>
              <w:spacing w:beforeLines="60" w:before="144" w:afterLines="60" w:after="144"/>
              <w:rPr>
                <w:sz w:val="22"/>
                <w:szCs w:val="22"/>
              </w:rPr>
            </w:pPr>
            <w:r w:rsidRPr="00B5641F">
              <w:rPr>
                <w:sz w:val="22"/>
                <w:szCs w:val="22"/>
              </w:rPr>
              <w:t>G 40-41</w:t>
            </w:r>
          </w:p>
        </w:tc>
        <w:tc>
          <w:tcPr>
            <w:tcW w:w="2628" w:type="dxa"/>
            <w:tcBorders>
              <w:top w:val="single" w:sz="12" w:space="0" w:color="auto"/>
              <w:left w:val="nil"/>
              <w:bottom w:val="single" w:sz="12" w:space="0" w:color="auto"/>
              <w:right w:val="nil"/>
            </w:tcBorders>
            <w:vAlign w:val="center"/>
            <w:hideMark/>
          </w:tcPr>
          <w:p w14:paraId="7A1E82FC" w14:textId="77777777" w:rsidR="00701B8A" w:rsidRPr="00B5641F" w:rsidRDefault="00701B8A" w:rsidP="00C37CCA">
            <w:pPr>
              <w:spacing w:before="60" w:after="60"/>
              <w:ind w:right="34"/>
              <w:rPr>
                <w:b/>
                <w:bCs/>
                <w:sz w:val="22"/>
                <w:szCs w:val="22"/>
              </w:rPr>
            </w:pPr>
            <w:r w:rsidRPr="00B5641F">
              <w:rPr>
                <w:b/>
                <w:bCs/>
                <w:sz w:val="22"/>
                <w:szCs w:val="22"/>
              </w:rPr>
              <w:t xml:space="preserve">Jedan napad </w:t>
            </w:r>
          </w:p>
          <w:p w14:paraId="7F940623" w14:textId="77777777" w:rsidR="00701B8A" w:rsidRPr="00B5641F" w:rsidRDefault="00701B8A" w:rsidP="00C37CCA">
            <w:pPr>
              <w:spacing w:before="60" w:after="60"/>
              <w:ind w:right="34"/>
              <w:rPr>
                <w:sz w:val="22"/>
                <w:szCs w:val="22"/>
              </w:rPr>
            </w:pPr>
            <w:r w:rsidRPr="00B5641F">
              <w:rPr>
                <w:i/>
                <w:iCs/>
                <w:sz w:val="22"/>
                <w:szCs w:val="22"/>
              </w:rPr>
              <w:t xml:space="preserve">Ugrožavanje </w:t>
            </w:r>
            <w:r>
              <w:rPr>
                <w:i/>
                <w:iCs/>
                <w:sz w:val="22"/>
                <w:szCs w:val="22"/>
              </w:rPr>
              <w:t>broda</w:t>
            </w:r>
            <w:r w:rsidRPr="00B5641F">
              <w:rPr>
                <w:i/>
                <w:iCs/>
                <w:sz w:val="22"/>
                <w:szCs w:val="22"/>
              </w:rPr>
              <w:t>, drugih i sebe zbog napada</w:t>
            </w:r>
          </w:p>
        </w:tc>
        <w:tc>
          <w:tcPr>
            <w:tcW w:w="3167" w:type="dxa"/>
            <w:tcBorders>
              <w:top w:val="single" w:sz="12" w:space="0" w:color="auto"/>
              <w:left w:val="nil"/>
              <w:bottom w:val="single" w:sz="12" w:space="0" w:color="auto"/>
              <w:right w:val="nil"/>
            </w:tcBorders>
            <w:vAlign w:val="center"/>
            <w:hideMark/>
          </w:tcPr>
          <w:p w14:paraId="6CBC7203" w14:textId="77777777" w:rsidR="00701B8A" w:rsidRPr="00B5641F" w:rsidRDefault="00701B8A" w:rsidP="00C37CCA">
            <w:pPr>
              <w:spacing w:before="60"/>
              <w:ind w:right="176"/>
              <w:rPr>
                <w:sz w:val="22"/>
                <w:szCs w:val="22"/>
              </w:rPr>
            </w:pPr>
            <w:r w:rsidRPr="00B5641F">
              <w:rPr>
                <w:sz w:val="22"/>
                <w:szCs w:val="22"/>
              </w:rPr>
              <w:t xml:space="preserve">Jedan napad P – za vrijeme trajanja ispitivanja i jednu godinu nakon napada. </w:t>
            </w:r>
          </w:p>
        </w:tc>
        <w:tc>
          <w:tcPr>
            <w:tcW w:w="2104" w:type="dxa"/>
            <w:tcBorders>
              <w:top w:val="single" w:sz="12" w:space="0" w:color="auto"/>
              <w:left w:val="nil"/>
              <w:bottom w:val="single" w:sz="12" w:space="0" w:color="auto"/>
              <w:right w:val="nil"/>
            </w:tcBorders>
            <w:vAlign w:val="center"/>
            <w:hideMark/>
          </w:tcPr>
          <w:p w14:paraId="146EBC54" w14:textId="77777777" w:rsidR="00701B8A" w:rsidRPr="00B5641F" w:rsidRDefault="00701B8A" w:rsidP="00C37CCA">
            <w:pPr>
              <w:spacing w:after="60"/>
              <w:rPr>
                <w:sz w:val="22"/>
                <w:szCs w:val="22"/>
              </w:rPr>
            </w:pPr>
            <w:r w:rsidRPr="00B5641F">
              <w:rPr>
                <w:sz w:val="22"/>
                <w:szCs w:val="22"/>
              </w:rPr>
              <w:t xml:space="preserve">Jednu godinu nakon napada, pri čemu je liječenje lijekovima stabilno: </w:t>
            </w:r>
          </w:p>
          <w:p w14:paraId="773B90E5" w14:textId="77777777" w:rsidR="00701B8A" w:rsidRPr="00B5641F" w:rsidRDefault="00701B8A" w:rsidP="00C37CCA">
            <w:pPr>
              <w:spacing w:before="60" w:after="60"/>
              <w:rPr>
                <w:sz w:val="22"/>
                <w:szCs w:val="22"/>
              </w:rPr>
            </w:pPr>
            <w:r w:rsidRPr="00B5641F">
              <w:rPr>
                <w:sz w:val="22"/>
                <w:szCs w:val="22"/>
              </w:rPr>
              <w:t xml:space="preserve">sposoban s ograniče-njem 04***. </w:t>
            </w:r>
          </w:p>
          <w:p w14:paraId="43328BBD" w14:textId="77777777" w:rsidR="00701B8A" w:rsidRPr="00B5641F" w:rsidRDefault="00701B8A" w:rsidP="00C37CCA">
            <w:pPr>
              <w:spacing w:before="60" w:after="60"/>
              <w:rPr>
                <w:sz w:val="22"/>
                <w:szCs w:val="22"/>
              </w:rPr>
            </w:pPr>
            <w:r w:rsidRPr="00B5641F">
              <w:rPr>
                <w:sz w:val="22"/>
                <w:szCs w:val="22"/>
              </w:rPr>
              <w:t xml:space="preserve">Sposoban bez ograničenja: jednu godinu nakon napada i jednu godinu nakon kraja liječenja. </w:t>
            </w:r>
          </w:p>
        </w:tc>
      </w:tr>
      <w:tr w:rsidR="00701B8A" w:rsidRPr="00B5641F" w14:paraId="0FEB1AD9"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5FA00B83" w14:textId="77777777" w:rsidR="00701B8A" w:rsidRPr="00B5641F" w:rsidRDefault="00701B8A" w:rsidP="00C37CCA">
            <w:pPr>
              <w:rPr>
                <w:sz w:val="22"/>
                <w:szCs w:val="22"/>
              </w:rPr>
            </w:pPr>
          </w:p>
        </w:tc>
        <w:tc>
          <w:tcPr>
            <w:tcW w:w="2628" w:type="dxa"/>
            <w:tcBorders>
              <w:top w:val="single" w:sz="12" w:space="0" w:color="auto"/>
              <w:left w:val="nil"/>
              <w:bottom w:val="single" w:sz="12" w:space="0" w:color="auto"/>
              <w:right w:val="nil"/>
            </w:tcBorders>
            <w:vAlign w:val="center"/>
            <w:hideMark/>
          </w:tcPr>
          <w:p w14:paraId="19E693C2" w14:textId="77777777" w:rsidR="00701B8A" w:rsidRPr="00B5641F" w:rsidRDefault="00701B8A" w:rsidP="00C37CCA">
            <w:pPr>
              <w:spacing w:before="60" w:after="60"/>
              <w:ind w:right="34"/>
              <w:rPr>
                <w:b/>
                <w:bCs/>
                <w:sz w:val="22"/>
                <w:szCs w:val="22"/>
              </w:rPr>
            </w:pPr>
            <w:r w:rsidRPr="00B5641F">
              <w:rPr>
                <w:b/>
                <w:bCs/>
                <w:sz w:val="22"/>
                <w:szCs w:val="22"/>
              </w:rPr>
              <w:t>Epilepsija – bez provocirajućih čimbenika</w:t>
            </w:r>
          </w:p>
          <w:p w14:paraId="3DBF33EC" w14:textId="77777777" w:rsidR="00701B8A" w:rsidRPr="00B5641F" w:rsidRDefault="00701B8A" w:rsidP="00C37CCA">
            <w:pPr>
              <w:spacing w:before="60" w:after="60"/>
              <w:ind w:right="34"/>
              <w:rPr>
                <w:i/>
                <w:iCs/>
                <w:sz w:val="22"/>
                <w:szCs w:val="22"/>
              </w:rPr>
            </w:pPr>
            <w:r w:rsidRPr="00B5641F">
              <w:rPr>
                <w:sz w:val="22"/>
                <w:szCs w:val="22"/>
              </w:rPr>
              <w:t>(</w:t>
            </w:r>
            <w:r w:rsidRPr="00B5641F">
              <w:rPr>
                <w:i/>
                <w:iCs/>
                <w:sz w:val="22"/>
                <w:szCs w:val="22"/>
              </w:rPr>
              <w:t xml:space="preserve">višestruki napadi) </w:t>
            </w:r>
          </w:p>
          <w:p w14:paraId="6B37B248" w14:textId="77777777" w:rsidR="00701B8A" w:rsidRPr="00B5641F" w:rsidRDefault="00701B8A" w:rsidP="00C37CCA">
            <w:pPr>
              <w:spacing w:before="60" w:after="60"/>
              <w:ind w:right="34"/>
              <w:rPr>
                <w:sz w:val="22"/>
                <w:szCs w:val="22"/>
              </w:rPr>
            </w:pPr>
            <w:r w:rsidRPr="00B5641F">
              <w:rPr>
                <w:i/>
                <w:iCs/>
                <w:sz w:val="22"/>
                <w:szCs w:val="22"/>
              </w:rPr>
              <w:t xml:space="preserve">Ugrožavanje </w:t>
            </w:r>
            <w:r>
              <w:rPr>
                <w:i/>
                <w:iCs/>
                <w:sz w:val="22"/>
                <w:szCs w:val="22"/>
              </w:rPr>
              <w:t>broda</w:t>
            </w:r>
            <w:r w:rsidRPr="00B5641F">
              <w:rPr>
                <w:i/>
                <w:iCs/>
                <w:sz w:val="22"/>
                <w:szCs w:val="22"/>
              </w:rPr>
              <w:t>, drugih i sebe zbog napada</w:t>
            </w:r>
          </w:p>
        </w:tc>
        <w:tc>
          <w:tcPr>
            <w:tcW w:w="3167" w:type="dxa"/>
            <w:tcBorders>
              <w:top w:val="single" w:sz="12" w:space="0" w:color="auto"/>
              <w:left w:val="nil"/>
              <w:bottom w:val="single" w:sz="12" w:space="0" w:color="auto"/>
              <w:right w:val="nil"/>
            </w:tcBorders>
            <w:vAlign w:val="center"/>
            <w:hideMark/>
          </w:tcPr>
          <w:p w14:paraId="52BF7448" w14:textId="77777777" w:rsidR="00701B8A" w:rsidRPr="00B5641F" w:rsidRDefault="00701B8A" w:rsidP="00C37CCA">
            <w:pPr>
              <w:spacing w:before="60"/>
              <w:ind w:right="176"/>
              <w:rPr>
                <w:sz w:val="22"/>
                <w:szCs w:val="22"/>
              </w:rPr>
            </w:pPr>
            <w:r w:rsidRPr="00B5641F">
              <w:rPr>
                <w:sz w:val="22"/>
                <w:szCs w:val="22"/>
              </w:rPr>
              <w:t xml:space="preserve">P – za vrijeme trajanja ispitivanja i dvije godine nakon posljednjeg napada. </w:t>
            </w:r>
          </w:p>
          <w:p w14:paraId="15DCDF60" w14:textId="77777777" w:rsidR="00701B8A" w:rsidRPr="00B5641F" w:rsidRDefault="00701B8A" w:rsidP="00C37CCA">
            <w:pPr>
              <w:spacing w:before="60"/>
              <w:ind w:right="176"/>
              <w:rPr>
                <w:sz w:val="22"/>
                <w:szCs w:val="22"/>
              </w:rPr>
            </w:pPr>
            <w:r w:rsidRPr="00B5641F">
              <w:rPr>
                <w:sz w:val="22"/>
                <w:szCs w:val="22"/>
              </w:rPr>
              <w:t xml:space="preserve">T – ponavljajući napadi, ne kontroliraju se lijekovima. </w:t>
            </w:r>
          </w:p>
        </w:tc>
        <w:tc>
          <w:tcPr>
            <w:tcW w:w="2104" w:type="dxa"/>
            <w:tcBorders>
              <w:top w:val="single" w:sz="12" w:space="0" w:color="auto"/>
              <w:left w:val="nil"/>
              <w:bottom w:val="single" w:sz="12" w:space="0" w:color="auto"/>
              <w:right w:val="nil"/>
            </w:tcBorders>
            <w:vAlign w:val="center"/>
            <w:hideMark/>
          </w:tcPr>
          <w:p w14:paraId="55722AF5" w14:textId="77777777" w:rsidR="00701B8A" w:rsidRPr="00B5641F" w:rsidRDefault="00701B8A" w:rsidP="00C37CCA">
            <w:pPr>
              <w:spacing w:after="60"/>
              <w:rPr>
                <w:sz w:val="22"/>
                <w:szCs w:val="22"/>
              </w:rPr>
            </w:pPr>
            <w:r w:rsidRPr="00B5641F">
              <w:rPr>
                <w:sz w:val="22"/>
                <w:szCs w:val="22"/>
              </w:rPr>
              <w:t xml:space="preserve">Nije na lijekovima ili je liječenje lijekovima stabilno, a pacijent se pridržava liječenja: sposoban s ograničenjem 04***. </w:t>
            </w:r>
          </w:p>
          <w:p w14:paraId="17E6E4FA" w14:textId="77777777" w:rsidR="00701B8A" w:rsidRPr="00B5641F" w:rsidRDefault="00701B8A" w:rsidP="00C37CCA">
            <w:pPr>
              <w:spacing w:before="60" w:after="60"/>
              <w:rPr>
                <w:sz w:val="22"/>
                <w:szCs w:val="22"/>
              </w:rPr>
            </w:pPr>
            <w:r w:rsidRPr="00B5641F">
              <w:rPr>
                <w:sz w:val="22"/>
                <w:szCs w:val="22"/>
              </w:rPr>
              <w:t xml:space="preserve">Sposoban bez ograničenja kad najmanje deset godina nema napade i ne koristi lijekove. </w:t>
            </w:r>
          </w:p>
        </w:tc>
      </w:tr>
      <w:tr w:rsidR="00701B8A" w:rsidRPr="00B5641F" w14:paraId="1BF3335A"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4971AA02" w14:textId="77777777" w:rsidR="00701B8A" w:rsidRPr="00B5641F" w:rsidRDefault="00701B8A" w:rsidP="00C37CCA">
            <w:pPr>
              <w:rPr>
                <w:sz w:val="22"/>
                <w:szCs w:val="22"/>
              </w:rPr>
            </w:pPr>
          </w:p>
        </w:tc>
        <w:tc>
          <w:tcPr>
            <w:tcW w:w="2628" w:type="dxa"/>
            <w:tcBorders>
              <w:top w:val="single" w:sz="12" w:space="0" w:color="auto"/>
              <w:left w:val="nil"/>
              <w:bottom w:val="single" w:sz="12" w:space="0" w:color="auto"/>
              <w:right w:val="nil"/>
            </w:tcBorders>
            <w:vAlign w:val="center"/>
            <w:hideMark/>
          </w:tcPr>
          <w:p w14:paraId="2893EAE4" w14:textId="77777777" w:rsidR="00701B8A" w:rsidRPr="00B5641F" w:rsidRDefault="00701B8A" w:rsidP="00C37CCA">
            <w:pPr>
              <w:spacing w:before="60" w:after="60"/>
              <w:ind w:right="34"/>
              <w:rPr>
                <w:b/>
                <w:bCs/>
                <w:sz w:val="22"/>
                <w:szCs w:val="22"/>
              </w:rPr>
            </w:pPr>
            <w:r w:rsidRPr="00B5641F">
              <w:rPr>
                <w:b/>
                <w:bCs/>
                <w:sz w:val="22"/>
                <w:szCs w:val="22"/>
              </w:rPr>
              <w:t xml:space="preserve">Epilepsija – izazvana alko-holom, lijekovima, ozlje-dom glave </w:t>
            </w:r>
          </w:p>
          <w:p w14:paraId="4DA6F057" w14:textId="77777777" w:rsidR="00701B8A" w:rsidRPr="00B5641F" w:rsidRDefault="00701B8A" w:rsidP="00C37CCA">
            <w:pPr>
              <w:spacing w:before="60" w:after="60"/>
              <w:ind w:right="34"/>
              <w:rPr>
                <w:i/>
                <w:iCs/>
                <w:sz w:val="22"/>
                <w:szCs w:val="22"/>
              </w:rPr>
            </w:pPr>
            <w:r w:rsidRPr="00B5641F">
              <w:rPr>
                <w:i/>
                <w:iCs/>
                <w:sz w:val="22"/>
                <w:szCs w:val="22"/>
              </w:rPr>
              <w:t>(višestruki napadi)</w:t>
            </w:r>
          </w:p>
          <w:p w14:paraId="185F0656" w14:textId="77777777" w:rsidR="00701B8A" w:rsidRPr="00B5641F" w:rsidRDefault="00701B8A" w:rsidP="00C37CCA">
            <w:pPr>
              <w:spacing w:before="60" w:after="60"/>
              <w:ind w:right="34"/>
              <w:rPr>
                <w:sz w:val="22"/>
                <w:szCs w:val="22"/>
              </w:rPr>
            </w:pPr>
            <w:r w:rsidRPr="00B5641F">
              <w:rPr>
                <w:i/>
                <w:iCs/>
                <w:sz w:val="22"/>
                <w:szCs w:val="22"/>
              </w:rPr>
              <w:t xml:space="preserve">Ugrožavanje </w:t>
            </w:r>
            <w:r>
              <w:rPr>
                <w:i/>
                <w:iCs/>
                <w:sz w:val="22"/>
                <w:szCs w:val="22"/>
              </w:rPr>
              <w:t>broda</w:t>
            </w:r>
            <w:r w:rsidRPr="00B5641F">
              <w:rPr>
                <w:i/>
                <w:iCs/>
                <w:sz w:val="22"/>
                <w:szCs w:val="22"/>
              </w:rPr>
              <w:t>, drugih i sebe zbog napada</w:t>
            </w:r>
          </w:p>
        </w:tc>
        <w:tc>
          <w:tcPr>
            <w:tcW w:w="3167" w:type="dxa"/>
            <w:tcBorders>
              <w:top w:val="single" w:sz="12" w:space="0" w:color="auto"/>
              <w:left w:val="nil"/>
              <w:bottom w:val="single" w:sz="12" w:space="0" w:color="auto"/>
              <w:right w:val="nil"/>
            </w:tcBorders>
            <w:vAlign w:val="center"/>
            <w:hideMark/>
          </w:tcPr>
          <w:p w14:paraId="1082C4B9" w14:textId="77777777" w:rsidR="00701B8A" w:rsidRPr="00B5641F" w:rsidRDefault="00701B8A" w:rsidP="00C37CCA">
            <w:pPr>
              <w:spacing w:before="60"/>
              <w:ind w:right="176"/>
              <w:rPr>
                <w:sz w:val="22"/>
                <w:szCs w:val="22"/>
              </w:rPr>
            </w:pPr>
            <w:r w:rsidRPr="00B5641F">
              <w:rPr>
                <w:sz w:val="22"/>
                <w:szCs w:val="22"/>
              </w:rPr>
              <w:t xml:space="preserve">P – za vrijeme trajanja ispitivanja i dvije godine nakon posljednjeg napada. </w:t>
            </w:r>
          </w:p>
          <w:p w14:paraId="03C19885" w14:textId="77777777" w:rsidR="00701B8A" w:rsidRPr="00B5641F" w:rsidRDefault="00701B8A" w:rsidP="00C37CCA">
            <w:pPr>
              <w:spacing w:before="60"/>
              <w:ind w:right="176"/>
              <w:rPr>
                <w:sz w:val="22"/>
                <w:szCs w:val="22"/>
              </w:rPr>
            </w:pPr>
            <w:r w:rsidRPr="00B5641F">
              <w:rPr>
                <w:sz w:val="22"/>
                <w:szCs w:val="22"/>
              </w:rPr>
              <w:t xml:space="preserve">T – opetovani napadi, ne kontroliraju se lijekovima. </w:t>
            </w:r>
          </w:p>
        </w:tc>
        <w:tc>
          <w:tcPr>
            <w:tcW w:w="2104" w:type="dxa"/>
            <w:tcBorders>
              <w:top w:val="single" w:sz="12" w:space="0" w:color="auto"/>
              <w:left w:val="nil"/>
              <w:bottom w:val="single" w:sz="12" w:space="0" w:color="auto"/>
              <w:right w:val="nil"/>
            </w:tcBorders>
            <w:vAlign w:val="center"/>
            <w:hideMark/>
          </w:tcPr>
          <w:p w14:paraId="3504D958" w14:textId="77777777" w:rsidR="00701B8A" w:rsidRPr="00B5641F" w:rsidRDefault="00701B8A" w:rsidP="00C37CCA">
            <w:pPr>
              <w:spacing w:after="60"/>
              <w:rPr>
                <w:sz w:val="22"/>
                <w:szCs w:val="22"/>
              </w:rPr>
            </w:pPr>
            <w:r w:rsidRPr="00B5641F">
              <w:rPr>
                <w:sz w:val="22"/>
                <w:szCs w:val="22"/>
              </w:rPr>
              <w:t xml:space="preserve">Nije na lijekovima ili je liječenje lijekovima stabilno, a pacijent se pridržava liječenja: </w:t>
            </w:r>
          </w:p>
          <w:p w14:paraId="1612D332" w14:textId="77777777" w:rsidR="00701B8A" w:rsidRPr="00B5641F" w:rsidRDefault="00701B8A" w:rsidP="00C37CCA">
            <w:pPr>
              <w:spacing w:before="60" w:after="60"/>
              <w:rPr>
                <w:sz w:val="22"/>
                <w:szCs w:val="22"/>
              </w:rPr>
            </w:pPr>
            <w:r w:rsidRPr="00B5641F">
              <w:rPr>
                <w:sz w:val="22"/>
                <w:szCs w:val="22"/>
              </w:rPr>
              <w:t xml:space="preserve">sposoban s ograničenjem 04***. </w:t>
            </w:r>
          </w:p>
          <w:p w14:paraId="6B3CF0EA" w14:textId="77777777" w:rsidR="00701B8A" w:rsidRPr="00B5641F" w:rsidRDefault="00701B8A" w:rsidP="00C37CCA">
            <w:pPr>
              <w:spacing w:before="60" w:after="60"/>
              <w:rPr>
                <w:sz w:val="22"/>
                <w:szCs w:val="22"/>
              </w:rPr>
            </w:pPr>
            <w:r w:rsidRPr="00B5641F">
              <w:rPr>
                <w:sz w:val="22"/>
                <w:szCs w:val="22"/>
              </w:rPr>
              <w:t xml:space="preserve">Sposoban bez ograničenja kad najmanje pet godina nema napade i ne koristi lijekove. </w:t>
            </w:r>
          </w:p>
        </w:tc>
      </w:tr>
      <w:tr w:rsidR="00701B8A" w:rsidRPr="00B5641F" w14:paraId="2582510C" w14:textId="77777777" w:rsidTr="00C37CCA">
        <w:trPr>
          <w:jc w:val="center"/>
        </w:trPr>
        <w:tc>
          <w:tcPr>
            <w:tcW w:w="1387" w:type="dxa"/>
            <w:tcBorders>
              <w:top w:val="single" w:sz="12" w:space="0" w:color="auto"/>
              <w:left w:val="nil"/>
              <w:bottom w:val="single" w:sz="12" w:space="0" w:color="auto"/>
              <w:right w:val="nil"/>
            </w:tcBorders>
            <w:vAlign w:val="center"/>
            <w:hideMark/>
          </w:tcPr>
          <w:p w14:paraId="5C05BE5D" w14:textId="77777777" w:rsidR="00701B8A" w:rsidRPr="00B5641F" w:rsidRDefault="00701B8A" w:rsidP="00C37CCA">
            <w:pPr>
              <w:spacing w:beforeLines="60" w:before="144" w:afterLines="60" w:after="144"/>
              <w:rPr>
                <w:sz w:val="22"/>
                <w:szCs w:val="22"/>
              </w:rPr>
            </w:pPr>
            <w:r w:rsidRPr="00B5641F">
              <w:rPr>
                <w:sz w:val="22"/>
                <w:szCs w:val="22"/>
              </w:rPr>
              <w:t>G 43</w:t>
            </w:r>
          </w:p>
        </w:tc>
        <w:tc>
          <w:tcPr>
            <w:tcW w:w="2628" w:type="dxa"/>
            <w:tcBorders>
              <w:top w:val="single" w:sz="12" w:space="0" w:color="auto"/>
              <w:left w:val="nil"/>
              <w:bottom w:val="single" w:sz="12" w:space="0" w:color="auto"/>
              <w:right w:val="nil"/>
            </w:tcBorders>
            <w:vAlign w:val="center"/>
            <w:hideMark/>
          </w:tcPr>
          <w:p w14:paraId="6364D83D" w14:textId="77777777" w:rsidR="00701B8A" w:rsidRPr="00B5641F" w:rsidRDefault="00701B8A" w:rsidP="00C37CCA">
            <w:pPr>
              <w:spacing w:after="60"/>
              <w:ind w:right="34"/>
              <w:rPr>
                <w:sz w:val="22"/>
                <w:szCs w:val="22"/>
              </w:rPr>
            </w:pPr>
            <w:r w:rsidRPr="00B5641F">
              <w:rPr>
                <w:b/>
                <w:bCs/>
                <w:sz w:val="22"/>
                <w:szCs w:val="22"/>
              </w:rPr>
              <w:t xml:space="preserve">Migrena </w:t>
            </w:r>
            <w:r w:rsidRPr="00B5641F">
              <w:rPr>
                <w:sz w:val="22"/>
                <w:szCs w:val="22"/>
              </w:rPr>
              <w:t xml:space="preserve">(česti napadi koji uzrokuju onesposobljenost) </w:t>
            </w:r>
            <w:r w:rsidRPr="00B5641F">
              <w:rPr>
                <w:i/>
                <w:iCs/>
                <w:sz w:val="22"/>
                <w:szCs w:val="22"/>
              </w:rPr>
              <w:t xml:space="preserve">Vjerojatnost recidiva koji dovode do onesposobljenosti. </w:t>
            </w:r>
          </w:p>
        </w:tc>
        <w:tc>
          <w:tcPr>
            <w:tcW w:w="3167" w:type="dxa"/>
            <w:tcBorders>
              <w:top w:val="single" w:sz="12" w:space="0" w:color="auto"/>
              <w:left w:val="nil"/>
              <w:bottom w:val="single" w:sz="12" w:space="0" w:color="auto"/>
              <w:right w:val="nil"/>
            </w:tcBorders>
            <w:vAlign w:val="center"/>
            <w:hideMark/>
          </w:tcPr>
          <w:p w14:paraId="2EC88FED" w14:textId="77777777" w:rsidR="00701B8A" w:rsidRPr="00B5641F" w:rsidRDefault="00701B8A" w:rsidP="00C37CCA">
            <w:pPr>
              <w:ind w:right="176"/>
              <w:rPr>
                <w:sz w:val="22"/>
                <w:szCs w:val="22"/>
              </w:rPr>
            </w:pPr>
            <w:r w:rsidRPr="00B5641F">
              <w:rPr>
                <w:sz w:val="22"/>
                <w:szCs w:val="22"/>
              </w:rPr>
              <w:t xml:space="preserve">T – česti napadi koji dovode do onesposobljenosti. </w:t>
            </w:r>
          </w:p>
        </w:tc>
        <w:tc>
          <w:tcPr>
            <w:tcW w:w="2104" w:type="dxa"/>
            <w:tcBorders>
              <w:top w:val="single" w:sz="12" w:space="0" w:color="auto"/>
              <w:left w:val="nil"/>
              <w:bottom w:val="single" w:sz="12" w:space="0" w:color="auto"/>
              <w:right w:val="nil"/>
            </w:tcBorders>
            <w:vAlign w:val="center"/>
            <w:hideMark/>
          </w:tcPr>
          <w:p w14:paraId="5F4642EC" w14:textId="77777777" w:rsidR="00701B8A" w:rsidRPr="00B5641F" w:rsidRDefault="00701B8A" w:rsidP="00C37CCA">
            <w:pPr>
              <w:spacing w:after="60"/>
              <w:rPr>
                <w:sz w:val="22"/>
                <w:szCs w:val="22"/>
              </w:rPr>
            </w:pPr>
            <w:r w:rsidRPr="00B5641F">
              <w:rPr>
                <w:sz w:val="22"/>
                <w:szCs w:val="22"/>
              </w:rPr>
              <w:t xml:space="preserve">Nema očekivanih onesposobljavajućih štetnih učinaka tijekom rada. Nije bilo incidenata tijekom prethodnih razdoblja službe. </w:t>
            </w:r>
          </w:p>
        </w:tc>
      </w:tr>
      <w:tr w:rsidR="00701B8A" w:rsidRPr="00B5641F" w14:paraId="63960CFB" w14:textId="77777777" w:rsidTr="00C37CCA">
        <w:trPr>
          <w:jc w:val="center"/>
        </w:trPr>
        <w:tc>
          <w:tcPr>
            <w:tcW w:w="1387" w:type="dxa"/>
            <w:vMerge w:val="restart"/>
            <w:tcBorders>
              <w:top w:val="single" w:sz="12" w:space="0" w:color="auto"/>
              <w:left w:val="nil"/>
              <w:bottom w:val="single" w:sz="12" w:space="0" w:color="auto"/>
              <w:right w:val="nil"/>
            </w:tcBorders>
            <w:vAlign w:val="center"/>
            <w:hideMark/>
          </w:tcPr>
          <w:p w14:paraId="136BEFC3" w14:textId="77777777" w:rsidR="00701B8A" w:rsidRPr="00B5641F" w:rsidRDefault="00701B8A" w:rsidP="00C37CCA">
            <w:pPr>
              <w:spacing w:beforeLines="60" w:before="144" w:afterLines="60" w:after="144"/>
              <w:rPr>
                <w:sz w:val="22"/>
                <w:szCs w:val="22"/>
              </w:rPr>
            </w:pPr>
            <w:r w:rsidRPr="00B5641F">
              <w:rPr>
                <w:sz w:val="22"/>
                <w:szCs w:val="22"/>
              </w:rPr>
              <w:t>G 47</w:t>
            </w:r>
          </w:p>
        </w:tc>
        <w:tc>
          <w:tcPr>
            <w:tcW w:w="2628" w:type="dxa"/>
            <w:tcBorders>
              <w:top w:val="single" w:sz="12" w:space="0" w:color="auto"/>
              <w:left w:val="nil"/>
              <w:bottom w:val="single" w:sz="12" w:space="0" w:color="auto"/>
              <w:right w:val="nil"/>
            </w:tcBorders>
            <w:vAlign w:val="center"/>
            <w:hideMark/>
          </w:tcPr>
          <w:p w14:paraId="2ED9BA5F" w14:textId="77777777" w:rsidR="00701B8A" w:rsidRPr="00B5641F" w:rsidRDefault="00701B8A" w:rsidP="00C37CCA">
            <w:pPr>
              <w:spacing w:before="60" w:after="60"/>
              <w:ind w:right="34"/>
              <w:rPr>
                <w:b/>
                <w:bCs/>
                <w:sz w:val="22"/>
                <w:szCs w:val="22"/>
              </w:rPr>
            </w:pPr>
            <w:r w:rsidRPr="00B5641F">
              <w:rPr>
                <w:b/>
                <w:bCs/>
                <w:sz w:val="22"/>
                <w:szCs w:val="22"/>
              </w:rPr>
              <w:t xml:space="preserve">Apneja pri spavanju </w:t>
            </w:r>
          </w:p>
          <w:p w14:paraId="71CFA0A1" w14:textId="77777777" w:rsidR="00701B8A" w:rsidRPr="00B5641F" w:rsidRDefault="00701B8A" w:rsidP="00C37CCA">
            <w:pPr>
              <w:spacing w:before="60" w:after="60"/>
              <w:ind w:right="34"/>
              <w:rPr>
                <w:sz w:val="22"/>
                <w:szCs w:val="22"/>
              </w:rPr>
            </w:pPr>
            <w:r w:rsidRPr="00B5641F">
              <w:rPr>
                <w:i/>
                <w:iCs/>
                <w:sz w:val="22"/>
                <w:szCs w:val="22"/>
              </w:rPr>
              <w:t xml:space="preserve">Umor i </w:t>
            </w:r>
            <w:r w:rsidRPr="00B5641F">
              <w:rPr>
                <w:sz w:val="22"/>
                <w:szCs w:val="22"/>
              </w:rPr>
              <w:t xml:space="preserve">epizode </w:t>
            </w:r>
            <w:r w:rsidRPr="00B5641F">
              <w:rPr>
                <w:i/>
                <w:iCs/>
                <w:sz w:val="22"/>
                <w:szCs w:val="22"/>
              </w:rPr>
              <w:t xml:space="preserve">spavanja tijekom rada. </w:t>
            </w:r>
          </w:p>
        </w:tc>
        <w:tc>
          <w:tcPr>
            <w:tcW w:w="3167" w:type="dxa"/>
            <w:tcBorders>
              <w:top w:val="single" w:sz="12" w:space="0" w:color="auto"/>
              <w:left w:val="nil"/>
              <w:bottom w:val="single" w:sz="12" w:space="0" w:color="auto"/>
              <w:right w:val="nil"/>
            </w:tcBorders>
            <w:vAlign w:val="center"/>
            <w:hideMark/>
          </w:tcPr>
          <w:p w14:paraId="455243B0" w14:textId="77777777" w:rsidR="00701B8A" w:rsidRPr="00B5641F" w:rsidRDefault="00701B8A" w:rsidP="00C37CCA">
            <w:pPr>
              <w:spacing w:before="60"/>
              <w:ind w:right="176"/>
              <w:rPr>
                <w:sz w:val="22"/>
                <w:szCs w:val="22"/>
              </w:rPr>
            </w:pPr>
            <w:r w:rsidRPr="00B5641F">
              <w:rPr>
                <w:sz w:val="22"/>
                <w:szCs w:val="22"/>
              </w:rPr>
              <w:t xml:space="preserve">P – do početka liječenja i tri mjeseca uspješnog liječenja. </w:t>
            </w:r>
          </w:p>
          <w:p w14:paraId="7FFB92DF" w14:textId="77777777" w:rsidR="00701B8A" w:rsidRPr="00B5641F" w:rsidRDefault="00701B8A" w:rsidP="00C37CCA">
            <w:pPr>
              <w:spacing w:before="60"/>
              <w:ind w:right="176"/>
              <w:rPr>
                <w:sz w:val="22"/>
                <w:szCs w:val="22"/>
              </w:rPr>
            </w:pPr>
            <w:r w:rsidRPr="00B5641F">
              <w:rPr>
                <w:sz w:val="22"/>
                <w:szCs w:val="22"/>
              </w:rPr>
              <w:t xml:space="preserve">T – liječenje je neuspješno ili se pacijent ne pridržava liječenja. </w:t>
            </w:r>
          </w:p>
        </w:tc>
        <w:tc>
          <w:tcPr>
            <w:tcW w:w="2104" w:type="dxa"/>
            <w:tcBorders>
              <w:top w:val="single" w:sz="12" w:space="0" w:color="auto"/>
              <w:left w:val="nil"/>
              <w:bottom w:val="single" w:sz="12" w:space="0" w:color="auto"/>
              <w:right w:val="nil"/>
            </w:tcBorders>
            <w:vAlign w:val="center"/>
            <w:hideMark/>
          </w:tcPr>
          <w:p w14:paraId="713E7057" w14:textId="77777777" w:rsidR="00701B8A" w:rsidRPr="00B5641F" w:rsidRDefault="00701B8A" w:rsidP="00C37CCA">
            <w:pPr>
              <w:spacing w:after="60"/>
              <w:rPr>
                <w:sz w:val="22"/>
                <w:szCs w:val="22"/>
              </w:rPr>
            </w:pPr>
            <w:r w:rsidRPr="00B5641F">
              <w:rPr>
                <w:sz w:val="22"/>
                <w:szCs w:val="22"/>
              </w:rPr>
              <w:t xml:space="preserve">Nakon tri mjeseca dokazivo uspješnog liječenja. Ocjene pridržavanja liječenja svakih šest mjeseci. </w:t>
            </w:r>
          </w:p>
          <w:p w14:paraId="0368B936" w14:textId="77777777" w:rsidR="00701B8A" w:rsidRPr="00B5641F" w:rsidRDefault="00701B8A" w:rsidP="00C37CCA">
            <w:pPr>
              <w:spacing w:before="60" w:after="60"/>
              <w:rPr>
                <w:sz w:val="22"/>
                <w:szCs w:val="22"/>
              </w:rPr>
            </w:pPr>
            <w:r w:rsidRPr="00B5641F">
              <w:rPr>
                <w:sz w:val="22"/>
                <w:szCs w:val="22"/>
              </w:rPr>
              <w:t xml:space="preserve">Može biti indicirano ograničenje 05***. </w:t>
            </w:r>
          </w:p>
        </w:tc>
      </w:tr>
      <w:tr w:rsidR="00701B8A" w:rsidRPr="00B5641F" w14:paraId="21CDC627"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0E7CD426" w14:textId="77777777" w:rsidR="00701B8A" w:rsidRPr="00B5641F" w:rsidRDefault="00701B8A" w:rsidP="00C37CCA">
            <w:pPr>
              <w:rPr>
                <w:sz w:val="22"/>
                <w:szCs w:val="22"/>
              </w:rPr>
            </w:pPr>
          </w:p>
        </w:tc>
        <w:tc>
          <w:tcPr>
            <w:tcW w:w="2628" w:type="dxa"/>
            <w:tcBorders>
              <w:top w:val="single" w:sz="12" w:space="0" w:color="auto"/>
              <w:left w:val="nil"/>
              <w:bottom w:val="single" w:sz="12" w:space="0" w:color="auto"/>
              <w:right w:val="nil"/>
            </w:tcBorders>
            <w:vAlign w:val="center"/>
            <w:hideMark/>
          </w:tcPr>
          <w:p w14:paraId="65E37CE9" w14:textId="77777777" w:rsidR="00701B8A" w:rsidRPr="00B5641F" w:rsidRDefault="00701B8A" w:rsidP="00C37CCA">
            <w:pPr>
              <w:spacing w:before="60" w:after="60"/>
              <w:ind w:right="34"/>
              <w:rPr>
                <w:b/>
                <w:bCs/>
                <w:sz w:val="22"/>
                <w:szCs w:val="22"/>
              </w:rPr>
            </w:pPr>
            <w:r w:rsidRPr="00B5641F">
              <w:rPr>
                <w:b/>
                <w:bCs/>
                <w:sz w:val="22"/>
                <w:szCs w:val="22"/>
              </w:rPr>
              <w:t xml:space="preserve">Narkolepsija </w:t>
            </w:r>
          </w:p>
          <w:p w14:paraId="633BDEF1" w14:textId="77777777" w:rsidR="00701B8A" w:rsidRPr="00B5641F" w:rsidRDefault="00701B8A" w:rsidP="00C37CCA">
            <w:pPr>
              <w:spacing w:before="60" w:after="60"/>
              <w:ind w:right="34"/>
              <w:rPr>
                <w:sz w:val="22"/>
                <w:szCs w:val="22"/>
              </w:rPr>
            </w:pPr>
            <w:r w:rsidRPr="00B5641F">
              <w:rPr>
                <w:i/>
                <w:iCs/>
                <w:sz w:val="22"/>
                <w:szCs w:val="22"/>
              </w:rPr>
              <w:t xml:space="preserve">Umor i </w:t>
            </w:r>
            <w:r w:rsidRPr="00B5641F">
              <w:rPr>
                <w:sz w:val="22"/>
                <w:szCs w:val="22"/>
              </w:rPr>
              <w:t xml:space="preserve">epizode </w:t>
            </w:r>
            <w:r w:rsidRPr="00B5641F">
              <w:rPr>
                <w:i/>
                <w:iCs/>
                <w:sz w:val="22"/>
                <w:szCs w:val="22"/>
              </w:rPr>
              <w:t xml:space="preserve">spavanja ti-jekom rada. </w:t>
            </w:r>
          </w:p>
        </w:tc>
        <w:tc>
          <w:tcPr>
            <w:tcW w:w="3167" w:type="dxa"/>
            <w:tcBorders>
              <w:top w:val="single" w:sz="12" w:space="0" w:color="auto"/>
              <w:left w:val="nil"/>
              <w:bottom w:val="single" w:sz="12" w:space="0" w:color="auto"/>
              <w:right w:val="nil"/>
            </w:tcBorders>
            <w:vAlign w:val="center"/>
            <w:hideMark/>
          </w:tcPr>
          <w:p w14:paraId="0AE4BDC3" w14:textId="77777777" w:rsidR="00701B8A" w:rsidRPr="00B5641F" w:rsidRDefault="00701B8A" w:rsidP="00C37CCA">
            <w:pPr>
              <w:spacing w:before="60"/>
              <w:ind w:right="176"/>
              <w:rPr>
                <w:sz w:val="22"/>
                <w:szCs w:val="22"/>
              </w:rPr>
            </w:pPr>
            <w:r w:rsidRPr="00B5641F">
              <w:rPr>
                <w:sz w:val="22"/>
                <w:szCs w:val="22"/>
              </w:rPr>
              <w:t xml:space="preserve">P – dok nije pod kontrolom liječenjem tijekom najmanje dvije godine. </w:t>
            </w:r>
          </w:p>
          <w:p w14:paraId="04509F23" w14:textId="77777777" w:rsidR="00701B8A" w:rsidRPr="00B5641F" w:rsidRDefault="00701B8A" w:rsidP="00C37CCA">
            <w:pPr>
              <w:spacing w:before="60"/>
              <w:ind w:right="176"/>
              <w:rPr>
                <w:sz w:val="22"/>
                <w:szCs w:val="22"/>
              </w:rPr>
            </w:pPr>
            <w:r w:rsidRPr="00B5641F">
              <w:rPr>
                <w:sz w:val="22"/>
                <w:szCs w:val="22"/>
              </w:rPr>
              <w:t xml:space="preserve">T – liječenje je neuspješno ili se pacijent ne pridržava liječenja. </w:t>
            </w:r>
          </w:p>
        </w:tc>
        <w:tc>
          <w:tcPr>
            <w:tcW w:w="2104" w:type="dxa"/>
            <w:tcBorders>
              <w:top w:val="single" w:sz="12" w:space="0" w:color="auto"/>
              <w:left w:val="nil"/>
              <w:bottom w:val="single" w:sz="12" w:space="0" w:color="auto"/>
              <w:right w:val="nil"/>
            </w:tcBorders>
            <w:vAlign w:val="center"/>
            <w:hideMark/>
          </w:tcPr>
          <w:p w14:paraId="23F5A528" w14:textId="77777777" w:rsidR="00701B8A" w:rsidRPr="00B5641F" w:rsidRDefault="00701B8A" w:rsidP="00C37CCA">
            <w:pPr>
              <w:spacing w:before="60" w:after="60"/>
              <w:rPr>
                <w:sz w:val="22"/>
                <w:szCs w:val="22"/>
              </w:rPr>
            </w:pPr>
            <w:r w:rsidRPr="00B5641F">
              <w:rPr>
                <w:sz w:val="22"/>
                <w:szCs w:val="22"/>
              </w:rPr>
              <w:t xml:space="preserve">Ako specijalist potvrdi da je stanje pod kontrolom liječenjem tijekom najmanje dvije godine: sposoban s ograničenjem 04***. </w:t>
            </w:r>
          </w:p>
        </w:tc>
      </w:tr>
      <w:tr w:rsidR="00701B8A" w:rsidRPr="00B5641F" w14:paraId="4E977DAD" w14:textId="77777777" w:rsidTr="00C37CCA">
        <w:trPr>
          <w:jc w:val="center"/>
        </w:trPr>
        <w:tc>
          <w:tcPr>
            <w:tcW w:w="1387" w:type="dxa"/>
            <w:tcBorders>
              <w:top w:val="single" w:sz="12" w:space="0" w:color="auto"/>
              <w:left w:val="nil"/>
              <w:bottom w:val="single" w:sz="12" w:space="0" w:color="auto"/>
              <w:right w:val="nil"/>
            </w:tcBorders>
            <w:vAlign w:val="center"/>
            <w:hideMark/>
          </w:tcPr>
          <w:p w14:paraId="6E3778BE" w14:textId="77777777" w:rsidR="00701B8A" w:rsidRPr="00B5641F" w:rsidRDefault="00701B8A" w:rsidP="00C37CCA">
            <w:pPr>
              <w:spacing w:beforeLines="60" w:before="144"/>
              <w:rPr>
                <w:sz w:val="22"/>
                <w:szCs w:val="22"/>
              </w:rPr>
            </w:pPr>
            <w:r w:rsidRPr="00B5641F">
              <w:rPr>
                <w:sz w:val="22"/>
                <w:szCs w:val="22"/>
              </w:rPr>
              <w:t xml:space="preserve">G 00-99 </w:t>
            </w:r>
          </w:p>
          <w:p w14:paraId="6120022A" w14:textId="77777777" w:rsidR="00701B8A" w:rsidRPr="00B5641F" w:rsidRDefault="00701B8A" w:rsidP="00C37CCA">
            <w:pPr>
              <w:ind w:right="-51"/>
              <w:rPr>
                <w:sz w:val="22"/>
                <w:szCs w:val="22"/>
              </w:rPr>
            </w:pPr>
            <w:r w:rsidRPr="00B5641F">
              <w:rPr>
                <w:sz w:val="22"/>
                <w:szCs w:val="22"/>
              </w:rPr>
              <w:t>nisu navedene zasebno</w:t>
            </w:r>
          </w:p>
        </w:tc>
        <w:tc>
          <w:tcPr>
            <w:tcW w:w="2628" w:type="dxa"/>
            <w:tcBorders>
              <w:top w:val="single" w:sz="12" w:space="0" w:color="auto"/>
              <w:left w:val="nil"/>
              <w:bottom w:val="single" w:sz="12" w:space="0" w:color="auto"/>
              <w:right w:val="nil"/>
            </w:tcBorders>
            <w:vAlign w:val="center"/>
            <w:hideMark/>
          </w:tcPr>
          <w:p w14:paraId="23FFE9E3" w14:textId="77777777" w:rsidR="00701B8A" w:rsidRPr="00B5641F" w:rsidRDefault="00701B8A" w:rsidP="00C37CCA">
            <w:pPr>
              <w:spacing w:after="60"/>
              <w:ind w:right="34"/>
              <w:rPr>
                <w:b/>
                <w:bCs/>
                <w:sz w:val="22"/>
                <w:szCs w:val="22"/>
              </w:rPr>
            </w:pPr>
            <w:r w:rsidRPr="00B5641F">
              <w:rPr>
                <w:b/>
                <w:bCs/>
                <w:sz w:val="22"/>
                <w:szCs w:val="22"/>
              </w:rPr>
              <w:t xml:space="preserve">Ostale organske bolesti živ-čanog sustava </w:t>
            </w:r>
          </w:p>
          <w:p w14:paraId="2BBC8122" w14:textId="77777777" w:rsidR="00701B8A" w:rsidRPr="00B5641F" w:rsidRDefault="00701B8A" w:rsidP="00C37CCA">
            <w:pPr>
              <w:spacing w:before="60" w:after="60"/>
              <w:ind w:right="34"/>
              <w:rPr>
                <w:sz w:val="22"/>
                <w:szCs w:val="22"/>
              </w:rPr>
            </w:pPr>
            <w:r w:rsidRPr="00B5641F">
              <w:rPr>
                <w:sz w:val="22"/>
                <w:szCs w:val="22"/>
              </w:rPr>
              <w:t xml:space="preserve">npr. multipla skleroza, Parkinsonova bolest. </w:t>
            </w:r>
            <w:r w:rsidRPr="00B5641F">
              <w:rPr>
                <w:i/>
                <w:iCs/>
                <w:sz w:val="22"/>
                <w:szCs w:val="22"/>
              </w:rPr>
              <w:t xml:space="preserve">Recidiv/ progresija. Ograničenja u pogledu mišićne snage, održavanja ravnoteže, koordinacije i pokretljivosti. </w:t>
            </w:r>
          </w:p>
        </w:tc>
        <w:tc>
          <w:tcPr>
            <w:tcW w:w="3167" w:type="dxa"/>
            <w:tcBorders>
              <w:top w:val="single" w:sz="12" w:space="0" w:color="auto"/>
              <w:left w:val="nil"/>
              <w:bottom w:val="single" w:sz="12" w:space="0" w:color="auto"/>
              <w:right w:val="nil"/>
            </w:tcBorders>
            <w:vAlign w:val="center"/>
            <w:hideMark/>
          </w:tcPr>
          <w:p w14:paraId="79B2BCC1"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w:t>
            </w:r>
          </w:p>
          <w:p w14:paraId="59003C49" w14:textId="77777777" w:rsidR="00701B8A" w:rsidRPr="00B5641F" w:rsidRDefault="00701B8A" w:rsidP="00C37CCA">
            <w:pPr>
              <w:spacing w:before="60"/>
              <w:ind w:right="176"/>
              <w:rPr>
                <w:sz w:val="22"/>
                <w:szCs w:val="22"/>
              </w:rPr>
            </w:pPr>
            <w:r w:rsidRPr="00B5641F">
              <w:rPr>
                <w:sz w:val="22"/>
                <w:szCs w:val="22"/>
              </w:rPr>
              <w:t xml:space="preserve">T – ako ograničenja utječu na siguran rad ili pacijent ne može ispuniti zahtjeve za tjelesnu sposobnost. </w:t>
            </w:r>
          </w:p>
        </w:tc>
        <w:tc>
          <w:tcPr>
            <w:tcW w:w="2104" w:type="dxa"/>
            <w:tcBorders>
              <w:top w:val="single" w:sz="12" w:space="0" w:color="auto"/>
              <w:left w:val="nil"/>
              <w:bottom w:val="single" w:sz="12" w:space="0" w:color="auto"/>
              <w:right w:val="nil"/>
            </w:tcBorders>
            <w:vAlign w:val="center"/>
            <w:hideMark/>
          </w:tcPr>
          <w:p w14:paraId="7915A63D" w14:textId="77777777" w:rsidR="00701B8A" w:rsidRPr="00B5641F" w:rsidRDefault="00701B8A" w:rsidP="00C37CCA">
            <w:pPr>
              <w:spacing w:before="60" w:after="60"/>
              <w:rPr>
                <w:sz w:val="22"/>
                <w:szCs w:val="22"/>
              </w:rPr>
            </w:pPr>
            <w:r w:rsidRPr="00B5641F">
              <w:rPr>
                <w:sz w:val="22"/>
                <w:szCs w:val="22"/>
              </w:rPr>
              <w:t xml:space="preserve">Ocjena od slučaja do slučaja na temelju zahtjeva posla i hitnosti koja se temelji na mišljenju specijalista neurologije i psihijatrije. </w:t>
            </w:r>
          </w:p>
        </w:tc>
      </w:tr>
      <w:tr w:rsidR="00701B8A" w:rsidRPr="00B5641F" w14:paraId="15E3A077" w14:textId="77777777" w:rsidTr="00C37CCA">
        <w:trPr>
          <w:jc w:val="center"/>
        </w:trPr>
        <w:tc>
          <w:tcPr>
            <w:tcW w:w="1387" w:type="dxa"/>
            <w:vMerge w:val="restart"/>
            <w:tcBorders>
              <w:top w:val="single" w:sz="12" w:space="0" w:color="auto"/>
              <w:left w:val="nil"/>
              <w:bottom w:val="single" w:sz="12" w:space="0" w:color="auto"/>
              <w:right w:val="nil"/>
            </w:tcBorders>
            <w:vAlign w:val="center"/>
            <w:hideMark/>
          </w:tcPr>
          <w:p w14:paraId="24BD3815" w14:textId="77777777" w:rsidR="00701B8A" w:rsidRPr="00B5641F" w:rsidRDefault="00701B8A" w:rsidP="00C37CCA">
            <w:pPr>
              <w:spacing w:beforeLines="60" w:before="144" w:afterLines="60" w:after="144"/>
              <w:rPr>
                <w:sz w:val="22"/>
                <w:szCs w:val="22"/>
              </w:rPr>
            </w:pPr>
            <w:r w:rsidRPr="00B5641F">
              <w:rPr>
                <w:sz w:val="22"/>
                <w:szCs w:val="22"/>
              </w:rPr>
              <w:t>R 55</w:t>
            </w:r>
          </w:p>
        </w:tc>
        <w:tc>
          <w:tcPr>
            <w:tcW w:w="2628" w:type="dxa"/>
            <w:vMerge w:val="restart"/>
            <w:tcBorders>
              <w:top w:val="single" w:sz="12" w:space="0" w:color="auto"/>
              <w:left w:val="nil"/>
              <w:bottom w:val="single" w:sz="12" w:space="0" w:color="auto"/>
              <w:right w:val="nil"/>
            </w:tcBorders>
            <w:vAlign w:val="center"/>
            <w:hideMark/>
          </w:tcPr>
          <w:p w14:paraId="0A1D3621" w14:textId="77777777" w:rsidR="00701B8A" w:rsidRPr="00B5641F" w:rsidRDefault="00701B8A" w:rsidP="00C37CCA">
            <w:pPr>
              <w:spacing w:before="60" w:after="60"/>
              <w:ind w:right="34"/>
              <w:rPr>
                <w:sz w:val="22"/>
                <w:szCs w:val="22"/>
              </w:rPr>
            </w:pPr>
            <w:r w:rsidRPr="00B5641F">
              <w:rPr>
                <w:b/>
                <w:bCs/>
                <w:sz w:val="22"/>
                <w:szCs w:val="22"/>
              </w:rPr>
              <w:t>Sinkopa i ostali poremećaji svijesti</w:t>
            </w:r>
            <w:r w:rsidRPr="00B5641F">
              <w:rPr>
                <w:sz w:val="22"/>
                <w:szCs w:val="22"/>
              </w:rPr>
              <w:t xml:space="preserve"> </w:t>
            </w:r>
            <w:r w:rsidRPr="00B5641F">
              <w:rPr>
                <w:i/>
                <w:iCs/>
                <w:sz w:val="22"/>
                <w:szCs w:val="22"/>
              </w:rPr>
              <w:t>Recidivi koji uzroku-ju ozljedu ili gubitak kontrole</w:t>
            </w:r>
          </w:p>
        </w:tc>
        <w:tc>
          <w:tcPr>
            <w:tcW w:w="3167" w:type="dxa"/>
            <w:tcBorders>
              <w:top w:val="single" w:sz="12" w:space="0" w:color="auto"/>
              <w:left w:val="nil"/>
              <w:bottom w:val="single" w:sz="12" w:space="0" w:color="auto"/>
              <w:right w:val="nil"/>
            </w:tcBorders>
            <w:vAlign w:val="center"/>
            <w:hideMark/>
          </w:tcPr>
          <w:p w14:paraId="1DB241D1" w14:textId="77777777" w:rsidR="00701B8A" w:rsidRPr="00B5641F" w:rsidRDefault="00701B8A" w:rsidP="00C37CCA">
            <w:pPr>
              <w:ind w:right="176"/>
              <w:rPr>
                <w:sz w:val="22"/>
                <w:szCs w:val="22"/>
              </w:rPr>
            </w:pPr>
            <w:r w:rsidRPr="00B5641F">
              <w:rPr>
                <w:sz w:val="22"/>
                <w:szCs w:val="22"/>
              </w:rPr>
              <w:t xml:space="preserve">P – dok se ne ispita radi utvrđivanja uzroka i dokazivanja kontrole osnovne bolesti. </w:t>
            </w:r>
          </w:p>
          <w:p w14:paraId="5A93C0BF" w14:textId="77777777" w:rsidR="00701B8A" w:rsidRPr="00B5641F" w:rsidRDefault="00701B8A" w:rsidP="00C37CCA">
            <w:pPr>
              <w:spacing w:before="60" w:after="60"/>
              <w:ind w:right="176"/>
              <w:rPr>
                <w:sz w:val="22"/>
                <w:szCs w:val="22"/>
              </w:rPr>
            </w:pPr>
            <w:r w:rsidRPr="00B5641F">
              <w:rPr>
                <w:sz w:val="22"/>
                <w:szCs w:val="22"/>
              </w:rPr>
              <w:t xml:space="preserve">Epizoda je: </w:t>
            </w:r>
          </w:p>
        </w:tc>
        <w:tc>
          <w:tcPr>
            <w:tcW w:w="2104" w:type="dxa"/>
            <w:tcBorders>
              <w:top w:val="single" w:sz="12" w:space="0" w:color="auto"/>
              <w:left w:val="nil"/>
              <w:bottom w:val="single" w:sz="12" w:space="0" w:color="auto"/>
              <w:right w:val="nil"/>
            </w:tcBorders>
            <w:vAlign w:val="center"/>
          </w:tcPr>
          <w:p w14:paraId="715646B6" w14:textId="77777777" w:rsidR="00701B8A" w:rsidRPr="00B5641F" w:rsidRDefault="00701B8A" w:rsidP="00C37CCA">
            <w:pPr>
              <w:spacing w:before="60" w:after="60"/>
              <w:rPr>
                <w:sz w:val="22"/>
                <w:szCs w:val="22"/>
              </w:rPr>
            </w:pPr>
          </w:p>
        </w:tc>
      </w:tr>
      <w:tr w:rsidR="00701B8A" w:rsidRPr="00B5641F" w14:paraId="007DE124"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588FC1E2" w14:textId="77777777" w:rsidR="00701B8A" w:rsidRPr="00B5641F" w:rsidRDefault="00701B8A" w:rsidP="00C37CCA">
            <w:pPr>
              <w:rPr>
                <w:sz w:val="22"/>
                <w:szCs w:val="22"/>
              </w:rPr>
            </w:pPr>
          </w:p>
        </w:tc>
        <w:tc>
          <w:tcPr>
            <w:tcW w:w="0" w:type="auto"/>
            <w:vMerge/>
            <w:tcBorders>
              <w:top w:val="single" w:sz="12" w:space="0" w:color="auto"/>
              <w:left w:val="nil"/>
              <w:bottom w:val="single" w:sz="12" w:space="0" w:color="auto"/>
              <w:right w:val="nil"/>
            </w:tcBorders>
            <w:vAlign w:val="center"/>
            <w:hideMark/>
          </w:tcPr>
          <w:p w14:paraId="1E0DCDFA" w14:textId="77777777" w:rsidR="00701B8A" w:rsidRPr="00B5641F" w:rsidRDefault="00701B8A" w:rsidP="00C37CCA">
            <w:pPr>
              <w:rPr>
                <w:sz w:val="22"/>
                <w:szCs w:val="22"/>
              </w:rPr>
            </w:pPr>
          </w:p>
        </w:tc>
        <w:tc>
          <w:tcPr>
            <w:tcW w:w="3167" w:type="dxa"/>
            <w:tcBorders>
              <w:top w:val="single" w:sz="12" w:space="0" w:color="auto"/>
              <w:left w:val="nil"/>
              <w:bottom w:val="single" w:sz="12" w:space="0" w:color="auto"/>
              <w:right w:val="nil"/>
            </w:tcBorders>
            <w:vAlign w:val="center"/>
            <w:hideMark/>
          </w:tcPr>
          <w:p w14:paraId="12A39F41" w14:textId="77777777" w:rsidR="00701B8A" w:rsidRPr="00B5641F" w:rsidRDefault="00701B8A" w:rsidP="00C37CCA">
            <w:pPr>
              <w:spacing w:before="60"/>
              <w:ind w:right="176"/>
              <w:rPr>
                <w:sz w:val="22"/>
                <w:szCs w:val="22"/>
              </w:rPr>
            </w:pPr>
            <w:r w:rsidRPr="00B5641F">
              <w:rPr>
                <w:sz w:val="22"/>
                <w:szCs w:val="22"/>
              </w:rPr>
              <w:t xml:space="preserve">(a) jednostavno onesvješćivanje/ idiopatska sinkopa. </w:t>
            </w:r>
          </w:p>
        </w:tc>
        <w:tc>
          <w:tcPr>
            <w:tcW w:w="2104" w:type="dxa"/>
            <w:tcBorders>
              <w:top w:val="single" w:sz="12" w:space="0" w:color="auto"/>
              <w:left w:val="nil"/>
              <w:bottom w:val="single" w:sz="12" w:space="0" w:color="auto"/>
              <w:right w:val="nil"/>
            </w:tcBorders>
            <w:vAlign w:val="center"/>
            <w:hideMark/>
          </w:tcPr>
          <w:p w14:paraId="2A213344" w14:textId="77777777" w:rsidR="00701B8A" w:rsidRPr="00B5641F" w:rsidRDefault="00701B8A" w:rsidP="00C37CCA">
            <w:pPr>
              <w:spacing w:after="60"/>
              <w:rPr>
                <w:sz w:val="22"/>
                <w:szCs w:val="22"/>
              </w:rPr>
            </w:pPr>
            <w:r w:rsidRPr="00B5641F">
              <w:rPr>
                <w:sz w:val="22"/>
                <w:szCs w:val="22"/>
              </w:rPr>
              <w:t xml:space="preserve">Ocjena od slučaja do slučaja. </w:t>
            </w:r>
          </w:p>
          <w:p w14:paraId="56B88973" w14:textId="77777777" w:rsidR="00701B8A" w:rsidRPr="00B5641F" w:rsidRDefault="00701B8A" w:rsidP="00C37CCA">
            <w:pPr>
              <w:spacing w:before="60" w:after="60"/>
              <w:rPr>
                <w:sz w:val="22"/>
                <w:szCs w:val="22"/>
              </w:rPr>
            </w:pPr>
            <w:r w:rsidRPr="00B5641F">
              <w:rPr>
                <w:sz w:val="22"/>
                <w:szCs w:val="22"/>
              </w:rPr>
              <w:t xml:space="preserve">Može biti indicirano ograničenje 04***. </w:t>
            </w:r>
          </w:p>
        </w:tc>
      </w:tr>
      <w:tr w:rsidR="00701B8A" w:rsidRPr="00B5641F" w14:paraId="56CF3180" w14:textId="77777777" w:rsidTr="00C37CCA">
        <w:trPr>
          <w:jc w:val="center"/>
        </w:trPr>
        <w:tc>
          <w:tcPr>
            <w:tcW w:w="0" w:type="auto"/>
            <w:vMerge/>
            <w:tcBorders>
              <w:top w:val="single" w:sz="12" w:space="0" w:color="auto"/>
              <w:left w:val="nil"/>
              <w:bottom w:val="single" w:sz="12" w:space="0" w:color="auto"/>
              <w:right w:val="nil"/>
            </w:tcBorders>
            <w:vAlign w:val="center"/>
            <w:hideMark/>
          </w:tcPr>
          <w:p w14:paraId="7832C5D1" w14:textId="77777777" w:rsidR="00701B8A" w:rsidRPr="00B5641F" w:rsidRDefault="00701B8A" w:rsidP="00C37CCA">
            <w:pPr>
              <w:rPr>
                <w:sz w:val="22"/>
                <w:szCs w:val="22"/>
              </w:rPr>
            </w:pPr>
          </w:p>
        </w:tc>
        <w:tc>
          <w:tcPr>
            <w:tcW w:w="0" w:type="auto"/>
            <w:vMerge/>
            <w:tcBorders>
              <w:top w:val="single" w:sz="12" w:space="0" w:color="auto"/>
              <w:left w:val="nil"/>
              <w:bottom w:val="single" w:sz="12" w:space="0" w:color="auto"/>
              <w:right w:val="nil"/>
            </w:tcBorders>
            <w:vAlign w:val="center"/>
            <w:hideMark/>
          </w:tcPr>
          <w:p w14:paraId="4EDBD56B" w14:textId="77777777" w:rsidR="00701B8A" w:rsidRPr="00B5641F" w:rsidRDefault="00701B8A" w:rsidP="00C37CCA">
            <w:pPr>
              <w:rPr>
                <w:sz w:val="22"/>
                <w:szCs w:val="22"/>
              </w:rPr>
            </w:pPr>
          </w:p>
        </w:tc>
        <w:tc>
          <w:tcPr>
            <w:tcW w:w="3167" w:type="dxa"/>
            <w:tcBorders>
              <w:top w:val="single" w:sz="12" w:space="0" w:color="auto"/>
              <w:left w:val="nil"/>
              <w:bottom w:val="single" w:sz="12" w:space="0" w:color="auto"/>
              <w:right w:val="nil"/>
            </w:tcBorders>
            <w:vAlign w:val="center"/>
            <w:hideMark/>
          </w:tcPr>
          <w:p w14:paraId="62973DDD" w14:textId="77777777" w:rsidR="00701B8A" w:rsidRPr="00B5641F" w:rsidRDefault="00701B8A" w:rsidP="00C37CCA">
            <w:pPr>
              <w:ind w:right="176"/>
              <w:rPr>
                <w:sz w:val="22"/>
                <w:szCs w:val="22"/>
              </w:rPr>
            </w:pPr>
            <w:r w:rsidRPr="00B5641F">
              <w:rPr>
                <w:sz w:val="22"/>
                <w:szCs w:val="22"/>
              </w:rPr>
              <w:t xml:space="preserve">(b) onesvješćivanje koje nije jednostavno/ idiopatska sinkopa. Neobjašnjiv poremećaj: ne ponavlja se i nema nikakav temeljni kardiološki, metabolički ili neurološki uzrok. </w:t>
            </w:r>
          </w:p>
          <w:p w14:paraId="5F2D38E0" w14:textId="77777777" w:rsidR="00701B8A" w:rsidRPr="00B5641F" w:rsidRDefault="00701B8A" w:rsidP="00C37CCA">
            <w:pPr>
              <w:spacing w:before="60" w:after="60"/>
              <w:ind w:right="176"/>
              <w:rPr>
                <w:sz w:val="22"/>
                <w:szCs w:val="22"/>
              </w:rPr>
            </w:pPr>
            <w:r w:rsidRPr="00B5641F">
              <w:rPr>
                <w:sz w:val="22"/>
                <w:szCs w:val="22"/>
              </w:rPr>
              <w:t xml:space="preserve">P – četiri tjedna. </w:t>
            </w:r>
          </w:p>
        </w:tc>
        <w:tc>
          <w:tcPr>
            <w:tcW w:w="2104" w:type="dxa"/>
            <w:tcBorders>
              <w:top w:val="single" w:sz="12" w:space="0" w:color="auto"/>
              <w:left w:val="nil"/>
              <w:bottom w:val="single" w:sz="12" w:space="0" w:color="auto"/>
              <w:right w:val="nil"/>
            </w:tcBorders>
            <w:vAlign w:val="center"/>
            <w:hideMark/>
          </w:tcPr>
          <w:p w14:paraId="64EBD14C" w14:textId="77777777" w:rsidR="00701B8A" w:rsidRPr="00B5641F" w:rsidRDefault="00701B8A" w:rsidP="00C37CCA">
            <w:pPr>
              <w:spacing w:before="60" w:after="60"/>
              <w:rPr>
                <w:sz w:val="22"/>
                <w:szCs w:val="22"/>
              </w:rPr>
            </w:pPr>
            <w:r w:rsidRPr="00B5641F">
              <w:rPr>
                <w:sz w:val="22"/>
                <w:szCs w:val="22"/>
              </w:rPr>
              <w:t xml:space="preserve">Ocjena od slučaja do slučaja. </w:t>
            </w:r>
          </w:p>
          <w:p w14:paraId="45C94E57" w14:textId="77777777" w:rsidR="00701B8A" w:rsidRPr="00B5641F" w:rsidRDefault="00701B8A" w:rsidP="00C37CCA">
            <w:pPr>
              <w:spacing w:before="60" w:after="60"/>
              <w:rPr>
                <w:sz w:val="22"/>
                <w:szCs w:val="22"/>
              </w:rPr>
            </w:pPr>
            <w:r w:rsidRPr="00B5641F">
              <w:rPr>
                <w:sz w:val="22"/>
                <w:szCs w:val="22"/>
              </w:rPr>
              <w:t xml:space="preserve">Može biti indicirano ograničenje 04***. </w:t>
            </w:r>
          </w:p>
        </w:tc>
      </w:tr>
      <w:tr w:rsidR="00701B8A" w:rsidRPr="00B5641F" w14:paraId="522C77FC" w14:textId="77777777" w:rsidTr="00C37CCA">
        <w:trPr>
          <w:trHeight w:val="1319"/>
          <w:jc w:val="center"/>
        </w:trPr>
        <w:tc>
          <w:tcPr>
            <w:tcW w:w="0" w:type="auto"/>
            <w:vMerge/>
            <w:tcBorders>
              <w:top w:val="single" w:sz="12" w:space="0" w:color="auto"/>
              <w:left w:val="nil"/>
              <w:bottom w:val="single" w:sz="12" w:space="0" w:color="auto"/>
              <w:right w:val="nil"/>
            </w:tcBorders>
            <w:vAlign w:val="center"/>
            <w:hideMark/>
          </w:tcPr>
          <w:p w14:paraId="65AAE9CB" w14:textId="77777777" w:rsidR="00701B8A" w:rsidRPr="00B5641F" w:rsidRDefault="00701B8A" w:rsidP="00C37CCA">
            <w:pPr>
              <w:rPr>
                <w:sz w:val="22"/>
                <w:szCs w:val="22"/>
              </w:rPr>
            </w:pPr>
          </w:p>
        </w:tc>
        <w:tc>
          <w:tcPr>
            <w:tcW w:w="0" w:type="auto"/>
            <w:vMerge/>
            <w:tcBorders>
              <w:top w:val="single" w:sz="12" w:space="0" w:color="auto"/>
              <w:left w:val="nil"/>
              <w:bottom w:val="single" w:sz="12" w:space="0" w:color="auto"/>
              <w:right w:val="nil"/>
            </w:tcBorders>
            <w:vAlign w:val="center"/>
            <w:hideMark/>
          </w:tcPr>
          <w:p w14:paraId="68D7F8F8" w14:textId="77777777" w:rsidR="00701B8A" w:rsidRPr="00B5641F" w:rsidRDefault="00701B8A" w:rsidP="00C37CCA">
            <w:pPr>
              <w:rPr>
                <w:sz w:val="22"/>
                <w:szCs w:val="22"/>
              </w:rPr>
            </w:pPr>
          </w:p>
        </w:tc>
        <w:tc>
          <w:tcPr>
            <w:tcW w:w="3167" w:type="dxa"/>
            <w:tcBorders>
              <w:top w:val="single" w:sz="12" w:space="0" w:color="auto"/>
              <w:left w:val="nil"/>
              <w:bottom w:val="single" w:sz="12" w:space="0" w:color="auto"/>
              <w:right w:val="nil"/>
            </w:tcBorders>
            <w:vAlign w:val="center"/>
            <w:hideMark/>
          </w:tcPr>
          <w:p w14:paraId="40773555" w14:textId="77777777" w:rsidR="00701B8A" w:rsidRPr="00B5641F" w:rsidRDefault="00701B8A" w:rsidP="00C37CCA">
            <w:pPr>
              <w:ind w:right="176"/>
              <w:rPr>
                <w:sz w:val="22"/>
                <w:szCs w:val="22"/>
              </w:rPr>
            </w:pPr>
            <w:r w:rsidRPr="00B5641F">
              <w:rPr>
                <w:sz w:val="22"/>
                <w:szCs w:val="22"/>
              </w:rPr>
              <w:t xml:space="preserve">(c) poremećaj: ponavlja se i moguće je da postoji temeljni kardiološki, metabolički ili neurološki uzrok. </w:t>
            </w:r>
          </w:p>
          <w:p w14:paraId="3845E5A8" w14:textId="77777777" w:rsidR="00701B8A" w:rsidRPr="00B5641F" w:rsidRDefault="00701B8A" w:rsidP="00C37CCA">
            <w:pPr>
              <w:spacing w:before="60"/>
              <w:ind w:right="176"/>
              <w:rPr>
                <w:sz w:val="22"/>
                <w:szCs w:val="22"/>
              </w:rPr>
            </w:pPr>
            <w:r w:rsidRPr="00B5641F">
              <w:rPr>
                <w:sz w:val="22"/>
                <w:szCs w:val="22"/>
              </w:rPr>
              <w:t xml:space="preserve">P – s mogućim temeljnim uzrokom koji nije otkriven ili se ne može liječiti: šest mjeseci nakon epizode ako nema recidiva </w:t>
            </w:r>
          </w:p>
          <w:p w14:paraId="6C882775" w14:textId="77777777" w:rsidR="00701B8A" w:rsidRPr="00B5641F" w:rsidRDefault="00701B8A" w:rsidP="00C37CCA">
            <w:pPr>
              <w:spacing w:before="60"/>
              <w:ind w:right="176"/>
              <w:rPr>
                <w:sz w:val="22"/>
                <w:szCs w:val="22"/>
              </w:rPr>
            </w:pPr>
            <w:r w:rsidRPr="00B5641F">
              <w:rPr>
                <w:sz w:val="22"/>
                <w:szCs w:val="22"/>
              </w:rPr>
              <w:t xml:space="preserve">P – s mogućim temeljnim uzro-kom ili uzrokom koji je otkriven i liječen: mjesec dana nakon uspješnog liječenja </w:t>
            </w:r>
          </w:p>
        </w:tc>
        <w:tc>
          <w:tcPr>
            <w:tcW w:w="2104" w:type="dxa"/>
            <w:vMerge w:val="restart"/>
            <w:tcBorders>
              <w:top w:val="single" w:sz="12" w:space="0" w:color="auto"/>
              <w:left w:val="nil"/>
              <w:bottom w:val="single" w:sz="12" w:space="0" w:color="auto"/>
              <w:right w:val="nil"/>
            </w:tcBorders>
            <w:vAlign w:val="center"/>
          </w:tcPr>
          <w:p w14:paraId="3E5EB402" w14:textId="77777777" w:rsidR="00701B8A" w:rsidRPr="00B5641F" w:rsidRDefault="00701B8A" w:rsidP="00C37CCA">
            <w:pPr>
              <w:spacing w:before="60" w:after="60"/>
              <w:rPr>
                <w:sz w:val="22"/>
                <w:szCs w:val="22"/>
              </w:rPr>
            </w:pPr>
          </w:p>
        </w:tc>
      </w:tr>
      <w:tr w:rsidR="00701B8A" w:rsidRPr="00B5641F" w14:paraId="2FFD3A1A" w14:textId="77777777" w:rsidTr="00C37CCA">
        <w:trPr>
          <w:trHeight w:val="1318"/>
          <w:jc w:val="center"/>
        </w:trPr>
        <w:tc>
          <w:tcPr>
            <w:tcW w:w="0" w:type="auto"/>
            <w:vMerge/>
            <w:tcBorders>
              <w:top w:val="single" w:sz="12" w:space="0" w:color="auto"/>
              <w:left w:val="nil"/>
              <w:bottom w:val="single" w:sz="12" w:space="0" w:color="auto"/>
              <w:right w:val="nil"/>
            </w:tcBorders>
            <w:vAlign w:val="center"/>
            <w:hideMark/>
          </w:tcPr>
          <w:p w14:paraId="0F03CE6C" w14:textId="77777777" w:rsidR="00701B8A" w:rsidRPr="00B5641F" w:rsidRDefault="00701B8A" w:rsidP="00C37CCA">
            <w:pPr>
              <w:rPr>
                <w:sz w:val="22"/>
                <w:szCs w:val="22"/>
              </w:rPr>
            </w:pPr>
          </w:p>
        </w:tc>
        <w:tc>
          <w:tcPr>
            <w:tcW w:w="0" w:type="auto"/>
            <w:vMerge/>
            <w:tcBorders>
              <w:top w:val="single" w:sz="12" w:space="0" w:color="auto"/>
              <w:left w:val="nil"/>
              <w:bottom w:val="single" w:sz="12" w:space="0" w:color="auto"/>
              <w:right w:val="nil"/>
            </w:tcBorders>
            <w:vAlign w:val="center"/>
            <w:hideMark/>
          </w:tcPr>
          <w:p w14:paraId="2012D0D7" w14:textId="77777777" w:rsidR="00701B8A" w:rsidRPr="00B5641F" w:rsidRDefault="00701B8A" w:rsidP="00C37CCA">
            <w:pPr>
              <w:rPr>
                <w:sz w:val="22"/>
                <w:szCs w:val="22"/>
              </w:rPr>
            </w:pPr>
          </w:p>
        </w:tc>
        <w:tc>
          <w:tcPr>
            <w:tcW w:w="3167" w:type="dxa"/>
            <w:tcBorders>
              <w:top w:val="single" w:sz="12" w:space="0" w:color="auto"/>
              <w:left w:val="nil"/>
              <w:bottom w:val="single" w:sz="12" w:space="0" w:color="auto"/>
              <w:right w:val="nil"/>
            </w:tcBorders>
            <w:vAlign w:val="center"/>
            <w:hideMark/>
          </w:tcPr>
          <w:p w14:paraId="0CE28626" w14:textId="77777777" w:rsidR="00701B8A" w:rsidRPr="00B5641F" w:rsidRDefault="00701B8A" w:rsidP="00C37CCA">
            <w:pPr>
              <w:ind w:right="176"/>
              <w:rPr>
                <w:sz w:val="22"/>
                <w:szCs w:val="22"/>
              </w:rPr>
            </w:pPr>
            <w:r w:rsidRPr="00B5641F">
              <w:rPr>
                <w:sz w:val="22"/>
                <w:szCs w:val="22"/>
              </w:rPr>
              <w:t xml:space="preserve">(d) Poremećaj svijesti s obilježjima koji upućuju na napad. Vidjeti G 40–41. </w:t>
            </w:r>
          </w:p>
          <w:p w14:paraId="69412290" w14:textId="77777777" w:rsidR="00701B8A" w:rsidRPr="00B5641F" w:rsidRDefault="00701B8A" w:rsidP="00C37CCA">
            <w:pPr>
              <w:spacing w:before="60" w:after="60"/>
              <w:ind w:right="176"/>
              <w:rPr>
                <w:sz w:val="22"/>
                <w:szCs w:val="22"/>
              </w:rPr>
            </w:pPr>
            <w:r w:rsidRPr="00B5641F">
              <w:rPr>
                <w:sz w:val="22"/>
                <w:szCs w:val="22"/>
              </w:rPr>
              <w:t xml:space="preserve">T – za sve prethodno navedeno ako se ponavljajući incidenti nastave unatoč potpunom ispitivanju i odgovarajućem liječenju. </w:t>
            </w:r>
          </w:p>
        </w:tc>
        <w:tc>
          <w:tcPr>
            <w:tcW w:w="0" w:type="auto"/>
            <w:vMerge/>
            <w:tcBorders>
              <w:top w:val="single" w:sz="12" w:space="0" w:color="auto"/>
              <w:left w:val="nil"/>
              <w:bottom w:val="single" w:sz="12" w:space="0" w:color="auto"/>
              <w:right w:val="nil"/>
            </w:tcBorders>
            <w:vAlign w:val="center"/>
            <w:hideMark/>
          </w:tcPr>
          <w:p w14:paraId="02D7E873" w14:textId="77777777" w:rsidR="00701B8A" w:rsidRPr="00B5641F" w:rsidRDefault="00701B8A" w:rsidP="00C37CCA">
            <w:pPr>
              <w:rPr>
                <w:sz w:val="22"/>
                <w:szCs w:val="22"/>
              </w:rPr>
            </w:pPr>
          </w:p>
        </w:tc>
      </w:tr>
      <w:tr w:rsidR="00701B8A" w:rsidRPr="00B5641F" w14:paraId="6E38AC18" w14:textId="77777777" w:rsidTr="00C37CCA">
        <w:trPr>
          <w:jc w:val="center"/>
        </w:trPr>
        <w:tc>
          <w:tcPr>
            <w:tcW w:w="1387" w:type="dxa"/>
            <w:tcBorders>
              <w:top w:val="single" w:sz="12" w:space="0" w:color="auto"/>
              <w:left w:val="nil"/>
              <w:bottom w:val="single" w:sz="12" w:space="0" w:color="auto"/>
              <w:right w:val="nil"/>
            </w:tcBorders>
            <w:vAlign w:val="center"/>
            <w:hideMark/>
          </w:tcPr>
          <w:p w14:paraId="20AAC560" w14:textId="77777777" w:rsidR="00701B8A" w:rsidRPr="00B5641F" w:rsidRDefault="00701B8A" w:rsidP="00C37CCA">
            <w:pPr>
              <w:spacing w:beforeLines="60" w:before="144" w:afterLines="60" w:after="144"/>
              <w:rPr>
                <w:sz w:val="22"/>
                <w:szCs w:val="22"/>
              </w:rPr>
            </w:pPr>
            <w:r w:rsidRPr="00B5641F">
              <w:rPr>
                <w:sz w:val="22"/>
                <w:szCs w:val="22"/>
              </w:rPr>
              <w:t>T 90</w:t>
            </w:r>
          </w:p>
        </w:tc>
        <w:tc>
          <w:tcPr>
            <w:tcW w:w="2628" w:type="dxa"/>
            <w:tcBorders>
              <w:top w:val="single" w:sz="12" w:space="0" w:color="auto"/>
              <w:left w:val="nil"/>
              <w:bottom w:val="single" w:sz="12" w:space="0" w:color="auto"/>
              <w:right w:val="nil"/>
            </w:tcBorders>
            <w:vAlign w:val="center"/>
            <w:hideMark/>
          </w:tcPr>
          <w:p w14:paraId="5262BAC2" w14:textId="77777777" w:rsidR="00701B8A" w:rsidRPr="00B5641F" w:rsidRDefault="00701B8A" w:rsidP="00C37CCA">
            <w:pPr>
              <w:spacing w:before="60" w:after="60"/>
              <w:ind w:right="34"/>
              <w:rPr>
                <w:sz w:val="22"/>
                <w:szCs w:val="22"/>
              </w:rPr>
            </w:pPr>
            <w:r w:rsidRPr="00B5641F">
              <w:rPr>
                <w:b/>
                <w:bCs/>
                <w:sz w:val="22"/>
                <w:szCs w:val="22"/>
              </w:rPr>
              <w:t xml:space="preserve">Intrakranijalna operacija/ ozljeda, </w:t>
            </w:r>
            <w:r w:rsidRPr="00B5641F">
              <w:rPr>
                <w:sz w:val="22"/>
                <w:szCs w:val="22"/>
              </w:rPr>
              <w:t xml:space="preserve">uključujući liječenje vaskularnih anomalija ili teške ozljede glave s ozljedom mozga. </w:t>
            </w:r>
            <w:r w:rsidRPr="00B5641F">
              <w:rPr>
                <w:i/>
                <w:iCs/>
                <w:sz w:val="22"/>
                <w:szCs w:val="22"/>
              </w:rPr>
              <w:t xml:space="preserve">Ugrožavanje broda, drugih i sebe zbog napada. Defekti u kognitivnoj, sensornoj ili motoričkoj funkciji. Recidiv ili komplikacije temeljnog stanja. </w:t>
            </w:r>
          </w:p>
        </w:tc>
        <w:tc>
          <w:tcPr>
            <w:tcW w:w="3167" w:type="dxa"/>
            <w:tcBorders>
              <w:top w:val="single" w:sz="12" w:space="0" w:color="auto"/>
              <w:left w:val="nil"/>
              <w:bottom w:val="single" w:sz="12" w:space="0" w:color="auto"/>
              <w:right w:val="nil"/>
            </w:tcBorders>
            <w:vAlign w:val="center"/>
            <w:hideMark/>
          </w:tcPr>
          <w:p w14:paraId="30A377DF" w14:textId="77777777" w:rsidR="00701B8A" w:rsidRPr="00B5641F" w:rsidRDefault="00701B8A" w:rsidP="00C37CCA">
            <w:pPr>
              <w:spacing w:before="60"/>
              <w:ind w:right="176"/>
              <w:rPr>
                <w:sz w:val="22"/>
                <w:szCs w:val="22"/>
              </w:rPr>
            </w:pPr>
            <w:r w:rsidRPr="00B5641F">
              <w:rPr>
                <w:sz w:val="22"/>
                <w:szCs w:val="22"/>
              </w:rPr>
              <w:t xml:space="preserve">P – jednu godinu ili dulje dok vjerojatnost pojave napada ne bude niska* na temelju mišljenja specijalista. </w:t>
            </w:r>
          </w:p>
          <w:p w14:paraId="0A3A8639" w14:textId="77777777" w:rsidR="00701B8A" w:rsidRPr="00B5641F" w:rsidRDefault="00701B8A" w:rsidP="00C37CCA">
            <w:pPr>
              <w:spacing w:before="60"/>
              <w:ind w:right="176"/>
              <w:rPr>
                <w:sz w:val="22"/>
                <w:szCs w:val="22"/>
              </w:rPr>
            </w:pPr>
            <w:r w:rsidRPr="00B5641F">
              <w:rPr>
                <w:sz w:val="22"/>
                <w:szCs w:val="22"/>
              </w:rPr>
              <w:t xml:space="preserve">T – trajno smanjenje sposobnosti zbog temeljnog stanja ili ozljede ili ponavljajućih napada. </w:t>
            </w:r>
          </w:p>
        </w:tc>
        <w:tc>
          <w:tcPr>
            <w:tcW w:w="2104" w:type="dxa"/>
            <w:tcBorders>
              <w:top w:val="single" w:sz="12" w:space="0" w:color="auto"/>
              <w:left w:val="nil"/>
              <w:bottom w:val="single" w:sz="12" w:space="0" w:color="auto"/>
              <w:right w:val="nil"/>
            </w:tcBorders>
            <w:vAlign w:val="center"/>
            <w:hideMark/>
          </w:tcPr>
          <w:p w14:paraId="023BF4E1" w14:textId="77777777" w:rsidR="00701B8A" w:rsidRPr="00B5641F" w:rsidRDefault="00701B8A" w:rsidP="00C37CCA">
            <w:pPr>
              <w:spacing w:after="60"/>
              <w:rPr>
                <w:sz w:val="22"/>
                <w:szCs w:val="22"/>
              </w:rPr>
            </w:pPr>
            <w:r w:rsidRPr="00B5641F">
              <w:rPr>
                <w:sz w:val="22"/>
                <w:szCs w:val="22"/>
              </w:rPr>
              <w:t xml:space="preserve">Nakon najmanje jedne godine, ako vjerojatnost pojave napada bude niska* i ako nema nikakvog smanjenja sposobnosti zbog temeljnog stanja ili ozljede: sposoban s ograničenjem 04***. </w:t>
            </w:r>
          </w:p>
          <w:p w14:paraId="512E09BE" w14:textId="77777777" w:rsidR="00701B8A" w:rsidRPr="00B5641F" w:rsidRDefault="00701B8A" w:rsidP="00C37CCA">
            <w:pPr>
              <w:spacing w:before="60" w:after="60"/>
              <w:rPr>
                <w:sz w:val="22"/>
                <w:szCs w:val="22"/>
              </w:rPr>
            </w:pPr>
            <w:r w:rsidRPr="00B5641F">
              <w:rPr>
                <w:sz w:val="22"/>
                <w:szCs w:val="22"/>
              </w:rPr>
              <w:t xml:space="preserve">Sposoban bez ograničenja ako nema nikakvog smanjenja sposobnosti zbog temeljnog stanja ili ozljede i ako ne uzima lijekove protiv epilepsije. Vjerojatnost napada je vrlo niska*. </w:t>
            </w:r>
          </w:p>
        </w:tc>
      </w:tr>
      <w:tr w:rsidR="00701B8A" w:rsidRPr="00B5641F" w14:paraId="74044DF7"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0F2EFF0C" w14:textId="77777777" w:rsidR="00701B8A" w:rsidRPr="00B5641F" w:rsidRDefault="00701B8A" w:rsidP="00C37CCA">
            <w:pPr>
              <w:spacing w:before="120"/>
              <w:rPr>
                <w:b/>
                <w:bCs/>
                <w:sz w:val="22"/>
                <w:szCs w:val="22"/>
              </w:rPr>
            </w:pPr>
            <w:r w:rsidRPr="00B5641F">
              <w:rPr>
                <w:b/>
                <w:bCs/>
                <w:sz w:val="22"/>
                <w:szCs w:val="22"/>
              </w:rPr>
              <w:t>H00-99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18FB193F" w14:textId="77777777" w:rsidR="00701B8A" w:rsidRPr="00B5641F" w:rsidRDefault="00701B8A" w:rsidP="00C37CCA">
            <w:pPr>
              <w:spacing w:before="120"/>
              <w:rPr>
                <w:sz w:val="22"/>
                <w:szCs w:val="22"/>
              </w:rPr>
            </w:pPr>
            <w:r w:rsidRPr="00B5641F">
              <w:rPr>
                <w:b/>
                <w:bCs/>
                <w:sz w:val="22"/>
                <w:szCs w:val="22"/>
              </w:rPr>
              <w:t>BOLESTI OKA I UHA</w:t>
            </w:r>
          </w:p>
        </w:tc>
      </w:tr>
      <w:tr w:rsidR="00701B8A" w:rsidRPr="00B5641F" w14:paraId="1614742D" w14:textId="77777777" w:rsidTr="00C37CCA">
        <w:trPr>
          <w:jc w:val="center"/>
        </w:trPr>
        <w:tc>
          <w:tcPr>
            <w:tcW w:w="1387" w:type="dxa"/>
            <w:tcBorders>
              <w:top w:val="single" w:sz="12" w:space="0" w:color="auto"/>
              <w:left w:val="nil"/>
              <w:bottom w:val="single" w:sz="12" w:space="0" w:color="auto"/>
              <w:right w:val="nil"/>
            </w:tcBorders>
            <w:vAlign w:val="center"/>
            <w:hideMark/>
          </w:tcPr>
          <w:p w14:paraId="642FF2E4" w14:textId="77777777" w:rsidR="00701B8A" w:rsidRPr="00B5641F" w:rsidRDefault="00701B8A" w:rsidP="00C37CCA">
            <w:pPr>
              <w:spacing w:beforeLines="60" w:before="144" w:afterLines="60" w:after="144"/>
              <w:rPr>
                <w:sz w:val="22"/>
                <w:szCs w:val="22"/>
              </w:rPr>
            </w:pPr>
            <w:r w:rsidRPr="00B5641F">
              <w:rPr>
                <w:sz w:val="22"/>
                <w:szCs w:val="22"/>
              </w:rPr>
              <w:t>H00-59</w:t>
            </w:r>
          </w:p>
        </w:tc>
        <w:tc>
          <w:tcPr>
            <w:tcW w:w="2628" w:type="dxa"/>
            <w:tcBorders>
              <w:top w:val="single" w:sz="12" w:space="0" w:color="auto"/>
              <w:left w:val="nil"/>
              <w:bottom w:val="single" w:sz="12" w:space="0" w:color="auto"/>
              <w:right w:val="nil"/>
            </w:tcBorders>
            <w:vAlign w:val="center"/>
            <w:hideMark/>
          </w:tcPr>
          <w:p w14:paraId="1E85FFE7" w14:textId="77777777" w:rsidR="00701B8A" w:rsidRPr="00B5641F" w:rsidRDefault="00701B8A" w:rsidP="00C37CCA">
            <w:pPr>
              <w:spacing w:before="60" w:after="60"/>
              <w:ind w:right="34"/>
              <w:rPr>
                <w:sz w:val="22"/>
                <w:szCs w:val="22"/>
              </w:rPr>
            </w:pPr>
            <w:r w:rsidRPr="00B5641F">
              <w:rPr>
                <w:b/>
                <w:bCs/>
                <w:sz w:val="22"/>
                <w:szCs w:val="22"/>
              </w:rPr>
              <w:t>Poremećaji oka</w:t>
            </w:r>
            <w:r w:rsidRPr="00B5641F">
              <w:rPr>
                <w:sz w:val="22"/>
                <w:szCs w:val="22"/>
              </w:rPr>
              <w:t xml:space="preserve">: progresivni ili opetovani (npr. glaukom, makulopatija, dijabetička re-tinopatija, retinitis pigmento-sa, keratokonus, diplopija, blefarospazam, uveitis, ulcer-acija rožnice, odignuće mre-žnice) </w:t>
            </w:r>
            <w:r w:rsidRPr="00B5641F">
              <w:rPr>
                <w:i/>
                <w:iCs/>
                <w:sz w:val="22"/>
                <w:szCs w:val="22"/>
              </w:rPr>
              <w:t xml:space="preserve">Nesposobnost da se u budućnosti ispune kriteriji za vid, rizik od recidiva. </w:t>
            </w:r>
          </w:p>
        </w:tc>
        <w:tc>
          <w:tcPr>
            <w:tcW w:w="3167" w:type="dxa"/>
            <w:tcBorders>
              <w:top w:val="single" w:sz="12" w:space="0" w:color="auto"/>
              <w:left w:val="nil"/>
              <w:bottom w:val="single" w:sz="12" w:space="0" w:color="auto"/>
              <w:right w:val="nil"/>
            </w:tcBorders>
            <w:vAlign w:val="center"/>
            <w:hideMark/>
          </w:tcPr>
          <w:p w14:paraId="15B70A0D" w14:textId="77777777" w:rsidR="00701B8A" w:rsidRPr="00B5641F" w:rsidRDefault="00701B8A" w:rsidP="00C37CCA">
            <w:pPr>
              <w:ind w:right="176"/>
              <w:rPr>
                <w:sz w:val="22"/>
                <w:szCs w:val="22"/>
              </w:rPr>
            </w:pPr>
            <w:r w:rsidRPr="00B5641F">
              <w:rPr>
                <w:sz w:val="22"/>
                <w:szCs w:val="22"/>
              </w:rPr>
              <w:t xml:space="preserve">P – privremena nesposobnost ispunjavanja relevantnih kriterija za vid (vidjeti Dodatak 1.) i mala vjerojatnost kasnijeg pogoršanja ili recidiva koji dovodi do sma-njenja sposobnosti nakon liječenja ili oporavka. </w:t>
            </w:r>
          </w:p>
          <w:p w14:paraId="2A0952FD" w14:textId="77777777" w:rsidR="00701B8A" w:rsidRPr="00B5641F" w:rsidRDefault="00701B8A" w:rsidP="00C37CCA">
            <w:pPr>
              <w:spacing w:before="60" w:after="60"/>
              <w:ind w:right="176"/>
              <w:rPr>
                <w:sz w:val="22"/>
                <w:szCs w:val="22"/>
              </w:rPr>
            </w:pPr>
            <w:r w:rsidRPr="00B5641F">
              <w:rPr>
                <w:sz w:val="22"/>
                <w:szCs w:val="22"/>
              </w:rPr>
              <w:t xml:space="preserve">T – nesposobnost ispunjavanja relevantnih kriterija za vid (vidjeti Dodatak 1.) ili, ako je pacijent liječen, povećana vjerojatnost kas-nijeg pogoršanja ili recidiva koji dovodi do smanjenja sposobnosti. </w:t>
            </w:r>
          </w:p>
        </w:tc>
        <w:tc>
          <w:tcPr>
            <w:tcW w:w="2104" w:type="dxa"/>
            <w:tcBorders>
              <w:top w:val="single" w:sz="12" w:space="0" w:color="auto"/>
              <w:left w:val="nil"/>
              <w:bottom w:val="single" w:sz="12" w:space="0" w:color="auto"/>
              <w:right w:val="nil"/>
            </w:tcBorders>
            <w:vAlign w:val="center"/>
            <w:hideMark/>
          </w:tcPr>
          <w:p w14:paraId="42C18B94" w14:textId="77777777" w:rsidR="00701B8A" w:rsidRPr="00B5641F" w:rsidRDefault="00701B8A" w:rsidP="00C37CCA">
            <w:pPr>
              <w:spacing w:before="60" w:after="60"/>
              <w:rPr>
                <w:sz w:val="22"/>
                <w:szCs w:val="22"/>
              </w:rPr>
            </w:pPr>
            <w:r w:rsidRPr="00B5641F">
              <w:rPr>
                <w:sz w:val="22"/>
                <w:szCs w:val="22"/>
              </w:rPr>
              <w:t xml:space="preserve">Vrlo mala vjerojatnost recidiva. Vrlo mala vjerojatnost progresije do razine na kojoj kri-teriji za vid nisu ispu-njeni tijekom razdoblja valjanosti svjedodžbe. </w:t>
            </w:r>
          </w:p>
        </w:tc>
      </w:tr>
      <w:tr w:rsidR="00701B8A" w:rsidRPr="00B5641F" w14:paraId="2DC87763" w14:textId="77777777" w:rsidTr="00C37CCA">
        <w:trPr>
          <w:jc w:val="center"/>
        </w:trPr>
        <w:tc>
          <w:tcPr>
            <w:tcW w:w="1387" w:type="dxa"/>
            <w:tcBorders>
              <w:top w:val="single" w:sz="12" w:space="0" w:color="auto"/>
              <w:left w:val="nil"/>
              <w:bottom w:val="single" w:sz="12" w:space="0" w:color="auto"/>
              <w:right w:val="nil"/>
            </w:tcBorders>
            <w:vAlign w:val="center"/>
            <w:hideMark/>
          </w:tcPr>
          <w:p w14:paraId="29B999CC" w14:textId="77777777" w:rsidR="00701B8A" w:rsidRPr="00B5641F" w:rsidRDefault="00701B8A" w:rsidP="00C37CCA">
            <w:pPr>
              <w:spacing w:beforeLines="60" w:before="144" w:afterLines="60" w:after="144"/>
              <w:rPr>
                <w:sz w:val="22"/>
                <w:szCs w:val="22"/>
              </w:rPr>
            </w:pPr>
            <w:r w:rsidRPr="00B5641F">
              <w:rPr>
                <w:sz w:val="22"/>
                <w:szCs w:val="22"/>
              </w:rPr>
              <w:t>H65-67</w:t>
            </w:r>
          </w:p>
        </w:tc>
        <w:tc>
          <w:tcPr>
            <w:tcW w:w="2628" w:type="dxa"/>
            <w:tcBorders>
              <w:top w:val="single" w:sz="12" w:space="0" w:color="auto"/>
              <w:left w:val="nil"/>
              <w:bottom w:val="single" w:sz="12" w:space="0" w:color="auto"/>
              <w:right w:val="nil"/>
            </w:tcBorders>
            <w:vAlign w:val="center"/>
            <w:hideMark/>
          </w:tcPr>
          <w:p w14:paraId="504DEA78" w14:textId="77777777" w:rsidR="00701B8A" w:rsidRPr="00B5641F" w:rsidRDefault="00701B8A" w:rsidP="00C37CCA">
            <w:pPr>
              <w:ind w:right="34"/>
              <w:rPr>
                <w:sz w:val="22"/>
                <w:szCs w:val="22"/>
              </w:rPr>
            </w:pPr>
            <w:r w:rsidRPr="00B5641F">
              <w:rPr>
                <w:b/>
                <w:bCs/>
                <w:sz w:val="22"/>
                <w:szCs w:val="22"/>
              </w:rPr>
              <w:t xml:space="preserve">Upala uha – vanjskog ili srednjeg </w:t>
            </w:r>
            <w:r w:rsidRPr="00B5641F">
              <w:rPr>
                <w:sz w:val="22"/>
                <w:szCs w:val="22"/>
              </w:rPr>
              <w:t xml:space="preserve">Recidiv, rizik kao izvor zaraze kod osoba koje rade s hranom, problemi pri korištenju naprava za zaštitu sluha. </w:t>
            </w:r>
          </w:p>
        </w:tc>
        <w:tc>
          <w:tcPr>
            <w:tcW w:w="3167" w:type="dxa"/>
            <w:tcBorders>
              <w:top w:val="single" w:sz="12" w:space="0" w:color="auto"/>
              <w:left w:val="nil"/>
              <w:bottom w:val="single" w:sz="12" w:space="0" w:color="auto"/>
              <w:right w:val="nil"/>
            </w:tcBorders>
            <w:vAlign w:val="center"/>
            <w:hideMark/>
          </w:tcPr>
          <w:p w14:paraId="5828E2BF" w14:textId="77777777" w:rsidR="00701B8A" w:rsidRPr="00B5641F" w:rsidRDefault="00701B8A" w:rsidP="00C37CCA">
            <w:pPr>
              <w:spacing w:before="60"/>
              <w:ind w:right="176"/>
              <w:rPr>
                <w:sz w:val="22"/>
                <w:szCs w:val="22"/>
              </w:rPr>
            </w:pPr>
            <w:r w:rsidRPr="00B5641F">
              <w:rPr>
                <w:sz w:val="22"/>
                <w:szCs w:val="22"/>
              </w:rPr>
              <w:t xml:space="preserve">P – ako simptomi utječu na sigu-ran rad. </w:t>
            </w:r>
          </w:p>
          <w:p w14:paraId="338F9B78" w14:textId="77777777" w:rsidR="00701B8A" w:rsidRPr="00B5641F" w:rsidRDefault="00701B8A" w:rsidP="00C37CCA">
            <w:pPr>
              <w:spacing w:before="60"/>
              <w:ind w:right="176"/>
              <w:rPr>
                <w:sz w:val="22"/>
                <w:szCs w:val="22"/>
              </w:rPr>
            </w:pPr>
            <w:r w:rsidRPr="00B5641F">
              <w:rPr>
                <w:sz w:val="22"/>
                <w:szCs w:val="22"/>
              </w:rPr>
              <w:t xml:space="preserve">T – ako postoji kronični iscjedak iz uha kod osoba koje rade s hranom. </w:t>
            </w:r>
          </w:p>
        </w:tc>
        <w:tc>
          <w:tcPr>
            <w:tcW w:w="2104" w:type="dxa"/>
            <w:tcBorders>
              <w:top w:val="single" w:sz="12" w:space="0" w:color="auto"/>
              <w:left w:val="nil"/>
              <w:bottom w:val="single" w:sz="12" w:space="0" w:color="auto"/>
              <w:right w:val="nil"/>
            </w:tcBorders>
            <w:vAlign w:val="center"/>
            <w:hideMark/>
          </w:tcPr>
          <w:p w14:paraId="274C1B85" w14:textId="77777777" w:rsidR="00701B8A" w:rsidRPr="00B5641F" w:rsidRDefault="00701B8A" w:rsidP="00C37CCA">
            <w:pPr>
              <w:spacing w:before="60" w:after="60"/>
              <w:rPr>
                <w:sz w:val="22"/>
                <w:szCs w:val="22"/>
              </w:rPr>
            </w:pPr>
            <w:r w:rsidRPr="00B5641F">
              <w:rPr>
                <w:sz w:val="22"/>
                <w:szCs w:val="22"/>
              </w:rPr>
              <w:t xml:space="preserve">Uspješno liječenje i bez vjerojatnosti reci-diva. </w:t>
            </w:r>
          </w:p>
        </w:tc>
      </w:tr>
      <w:tr w:rsidR="00701B8A" w:rsidRPr="00B5641F" w14:paraId="2FF059F1" w14:textId="77777777" w:rsidTr="00C37CCA">
        <w:trPr>
          <w:jc w:val="center"/>
        </w:trPr>
        <w:tc>
          <w:tcPr>
            <w:tcW w:w="1387" w:type="dxa"/>
            <w:tcBorders>
              <w:top w:val="single" w:sz="12" w:space="0" w:color="auto"/>
              <w:left w:val="nil"/>
              <w:bottom w:val="single" w:sz="12" w:space="0" w:color="auto"/>
              <w:right w:val="nil"/>
            </w:tcBorders>
            <w:vAlign w:val="center"/>
            <w:hideMark/>
          </w:tcPr>
          <w:p w14:paraId="7E98E209" w14:textId="77777777" w:rsidR="00701B8A" w:rsidRPr="00B5641F" w:rsidRDefault="00701B8A" w:rsidP="00C37CCA">
            <w:pPr>
              <w:spacing w:beforeLines="60" w:before="144" w:afterLines="60" w:after="144"/>
              <w:rPr>
                <w:sz w:val="22"/>
                <w:szCs w:val="22"/>
              </w:rPr>
            </w:pPr>
            <w:r w:rsidRPr="00B5641F">
              <w:rPr>
                <w:sz w:val="22"/>
                <w:szCs w:val="22"/>
              </w:rPr>
              <w:t>H68-95</w:t>
            </w:r>
          </w:p>
        </w:tc>
        <w:tc>
          <w:tcPr>
            <w:tcW w:w="2628" w:type="dxa"/>
            <w:tcBorders>
              <w:top w:val="single" w:sz="12" w:space="0" w:color="auto"/>
              <w:left w:val="nil"/>
              <w:bottom w:val="single" w:sz="12" w:space="0" w:color="auto"/>
              <w:right w:val="nil"/>
            </w:tcBorders>
            <w:vAlign w:val="center"/>
            <w:hideMark/>
          </w:tcPr>
          <w:p w14:paraId="4A2461A3" w14:textId="77777777" w:rsidR="00701B8A" w:rsidRPr="00B5641F" w:rsidRDefault="00701B8A" w:rsidP="00C37CCA">
            <w:pPr>
              <w:spacing w:before="60" w:after="60"/>
              <w:ind w:right="34"/>
              <w:rPr>
                <w:sz w:val="22"/>
                <w:szCs w:val="22"/>
              </w:rPr>
            </w:pPr>
            <w:r w:rsidRPr="00B5641F">
              <w:rPr>
                <w:b/>
                <w:bCs/>
                <w:sz w:val="22"/>
                <w:szCs w:val="22"/>
              </w:rPr>
              <w:t>Poremećaji uha</w:t>
            </w:r>
            <w:r w:rsidRPr="00B5641F">
              <w:rPr>
                <w:sz w:val="22"/>
                <w:szCs w:val="22"/>
              </w:rPr>
              <w:t xml:space="preserve">: progresivni (npr. otoskleroza). </w:t>
            </w:r>
          </w:p>
        </w:tc>
        <w:tc>
          <w:tcPr>
            <w:tcW w:w="3167" w:type="dxa"/>
            <w:tcBorders>
              <w:top w:val="single" w:sz="12" w:space="0" w:color="auto"/>
              <w:left w:val="nil"/>
              <w:bottom w:val="single" w:sz="12" w:space="0" w:color="auto"/>
              <w:right w:val="nil"/>
            </w:tcBorders>
            <w:vAlign w:val="center"/>
            <w:hideMark/>
          </w:tcPr>
          <w:p w14:paraId="70C2997B" w14:textId="77777777" w:rsidR="00701B8A" w:rsidRPr="00B5641F" w:rsidRDefault="00701B8A" w:rsidP="00C37CCA">
            <w:pPr>
              <w:ind w:right="176"/>
              <w:rPr>
                <w:sz w:val="22"/>
                <w:szCs w:val="22"/>
              </w:rPr>
            </w:pPr>
            <w:r w:rsidRPr="00B5641F">
              <w:rPr>
                <w:sz w:val="22"/>
                <w:szCs w:val="22"/>
              </w:rPr>
              <w:t xml:space="preserve">P – privremena nesposobnost ispunjavanja relevantnih kriterija za sluh (vidjeti Dodatak 2.) i mala vjerojatnost kasnijeg pogoršanja ili recidiva koji dovodi do oštećenja nakon liječenja ili oporavka. </w:t>
            </w:r>
          </w:p>
          <w:p w14:paraId="7486F9C5" w14:textId="77777777" w:rsidR="00701B8A" w:rsidRPr="00B5641F" w:rsidRDefault="00701B8A" w:rsidP="00C37CCA">
            <w:pPr>
              <w:spacing w:before="60" w:after="60"/>
              <w:ind w:right="176"/>
              <w:rPr>
                <w:sz w:val="22"/>
                <w:szCs w:val="22"/>
              </w:rPr>
            </w:pPr>
            <w:r w:rsidRPr="00B5641F">
              <w:rPr>
                <w:sz w:val="22"/>
                <w:szCs w:val="22"/>
              </w:rPr>
              <w:t xml:space="preserve">T – nesposobnost ispunjavanja relevantnih kriterija za sluh (vidjeti Dodatak 2.) ili, ako je pacijent liječen, povećana vjerojatnost kasnijeg pogoršanja ili recidiva koji dovodi do oštećenja. </w:t>
            </w:r>
          </w:p>
        </w:tc>
        <w:tc>
          <w:tcPr>
            <w:tcW w:w="2104" w:type="dxa"/>
            <w:tcBorders>
              <w:top w:val="single" w:sz="12" w:space="0" w:color="auto"/>
              <w:left w:val="nil"/>
              <w:bottom w:val="single" w:sz="12" w:space="0" w:color="auto"/>
              <w:right w:val="nil"/>
            </w:tcBorders>
            <w:vAlign w:val="center"/>
            <w:hideMark/>
          </w:tcPr>
          <w:p w14:paraId="7928DE98" w14:textId="77777777" w:rsidR="00701B8A" w:rsidRPr="00B5641F" w:rsidRDefault="00701B8A" w:rsidP="00C37CCA">
            <w:pPr>
              <w:spacing w:before="60" w:after="60"/>
              <w:rPr>
                <w:sz w:val="22"/>
                <w:szCs w:val="22"/>
              </w:rPr>
            </w:pPr>
            <w:r w:rsidRPr="00B5641F">
              <w:rPr>
                <w:sz w:val="22"/>
                <w:szCs w:val="22"/>
              </w:rPr>
              <w:t xml:space="preserve">Vrlo niska stopa recidiva*. Vrlo mala vjerojatnost progresije do razine na kojoj kriteriji za sluh nisu ispunjeni tijekom razdoblja valjanosti svjedodžbe. </w:t>
            </w:r>
          </w:p>
        </w:tc>
      </w:tr>
      <w:tr w:rsidR="00701B8A" w:rsidRPr="00B5641F" w14:paraId="3B969B6A" w14:textId="77777777" w:rsidTr="00C37CCA">
        <w:trPr>
          <w:jc w:val="center"/>
        </w:trPr>
        <w:tc>
          <w:tcPr>
            <w:tcW w:w="1387" w:type="dxa"/>
            <w:tcBorders>
              <w:top w:val="single" w:sz="12" w:space="0" w:color="auto"/>
              <w:left w:val="nil"/>
              <w:bottom w:val="single" w:sz="12" w:space="0" w:color="auto"/>
              <w:right w:val="nil"/>
            </w:tcBorders>
            <w:vAlign w:val="center"/>
            <w:hideMark/>
          </w:tcPr>
          <w:p w14:paraId="32B73B9B" w14:textId="77777777" w:rsidR="00701B8A" w:rsidRPr="00B5641F" w:rsidRDefault="00701B8A" w:rsidP="00C37CCA">
            <w:pPr>
              <w:spacing w:beforeLines="60" w:before="144" w:afterLines="60" w:after="144"/>
              <w:rPr>
                <w:sz w:val="22"/>
                <w:szCs w:val="22"/>
              </w:rPr>
            </w:pPr>
            <w:r w:rsidRPr="00B5641F">
              <w:rPr>
                <w:sz w:val="22"/>
                <w:szCs w:val="22"/>
              </w:rPr>
              <w:t>H81</w:t>
            </w:r>
          </w:p>
        </w:tc>
        <w:tc>
          <w:tcPr>
            <w:tcW w:w="2628" w:type="dxa"/>
            <w:tcBorders>
              <w:top w:val="single" w:sz="12" w:space="0" w:color="auto"/>
              <w:left w:val="nil"/>
              <w:bottom w:val="single" w:sz="12" w:space="0" w:color="auto"/>
              <w:right w:val="nil"/>
            </w:tcBorders>
            <w:vAlign w:val="center"/>
            <w:hideMark/>
          </w:tcPr>
          <w:p w14:paraId="3A7686F8" w14:textId="77777777" w:rsidR="00701B8A" w:rsidRPr="00B5641F" w:rsidRDefault="00701B8A" w:rsidP="00C37CCA">
            <w:pPr>
              <w:spacing w:before="60" w:after="60"/>
              <w:ind w:right="34"/>
              <w:rPr>
                <w:sz w:val="22"/>
                <w:szCs w:val="22"/>
              </w:rPr>
            </w:pPr>
            <w:r w:rsidRPr="00B5641F">
              <w:rPr>
                <w:b/>
                <w:bCs/>
                <w:sz w:val="22"/>
                <w:szCs w:val="22"/>
              </w:rPr>
              <w:t xml:space="preserve">Ménièreova bolest </w:t>
            </w:r>
            <w:r w:rsidRPr="00B5641F">
              <w:rPr>
                <w:sz w:val="22"/>
                <w:szCs w:val="22"/>
              </w:rPr>
              <w:t>i ostali oblici kronične ili opetovane vrtoglavice koja dovodi do onesposobljenosti</w:t>
            </w:r>
          </w:p>
          <w:p w14:paraId="7024B3E1" w14:textId="77777777" w:rsidR="00701B8A" w:rsidRPr="00B5641F" w:rsidRDefault="00701B8A" w:rsidP="00C37CCA">
            <w:pPr>
              <w:spacing w:before="60"/>
              <w:ind w:right="34"/>
              <w:rPr>
                <w:sz w:val="22"/>
                <w:szCs w:val="22"/>
              </w:rPr>
            </w:pPr>
            <w:r w:rsidRPr="00B5641F">
              <w:rPr>
                <w:i/>
                <w:iCs/>
                <w:sz w:val="22"/>
                <w:szCs w:val="22"/>
              </w:rPr>
              <w:t xml:space="preserve">Nesposobnost održavanja ravnoteže, što uzrokuje gubitak pokretljivosti i mučninu. </w:t>
            </w:r>
          </w:p>
        </w:tc>
        <w:tc>
          <w:tcPr>
            <w:tcW w:w="3167" w:type="dxa"/>
            <w:tcBorders>
              <w:top w:val="single" w:sz="12" w:space="0" w:color="auto"/>
              <w:left w:val="nil"/>
              <w:bottom w:val="single" w:sz="12" w:space="0" w:color="auto"/>
              <w:right w:val="nil"/>
            </w:tcBorders>
            <w:vAlign w:val="center"/>
            <w:hideMark/>
          </w:tcPr>
          <w:p w14:paraId="4B15AC22" w14:textId="77777777" w:rsidR="00701B8A" w:rsidRPr="00B5641F" w:rsidRDefault="00701B8A" w:rsidP="00C37CCA">
            <w:pPr>
              <w:spacing w:before="60"/>
              <w:ind w:right="176"/>
              <w:rPr>
                <w:sz w:val="22"/>
                <w:szCs w:val="22"/>
              </w:rPr>
            </w:pPr>
            <w:r w:rsidRPr="00B5641F">
              <w:rPr>
                <w:sz w:val="22"/>
                <w:szCs w:val="22"/>
              </w:rPr>
              <w:t xml:space="preserve">P – tijekom akutne faze </w:t>
            </w:r>
          </w:p>
          <w:p w14:paraId="197975B0" w14:textId="77777777" w:rsidR="00701B8A" w:rsidRPr="00B5641F" w:rsidRDefault="00701B8A" w:rsidP="00C37CCA">
            <w:pPr>
              <w:spacing w:before="60"/>
              <w:ind w:right="176"/>
              <w:rPr>
                <w:sz w:val="22"/>
                <w:szCs w:val="22"/>
              </w:rPr>
            </w:pPr>
            <w:r w:rsidRPr="00B5641F">
              <w:rPr>
                <w:sz w:val="22"/>
                <w:szCs w:val="22"/>
              </w:rPr>
              <w:t xml:space="preserve">T – česti napadi koji dovode do onesposobljenosti. </w:t>
            </w:r>
          </w:p>
        </w:tc>
        <w:tc>
          <w:tcPr>
            <w:tcW w:w="2104" w:type="dxa"/>
            <w:tcBorders>
              <w:top w:val="single" w:sz="12" w:space="0" w:color="auto"/>
              <w:left w:val="nil"/>
              <w:bottom w:val="single" w:sz="12" w:space="0" w:color="auto"/>
              <w:right w:val="nil"/>
            </w:tcBorders>
            <w:vAlign w:val="center"/>
            <w:hideMark/>
          </w:tcPr>
          <w:p w14:paraId="63A4928A" w14:textId="77777777" w:rsidR="00701B8A" w:rsidRPr="00B5641F" w:rsidRDefault="00701B8A" w:rsidP="00C37CCA">
            <w:pPr>
              <w:spacing w:before="60" w:after="60"/>
              <w:rPr>
                <w:sz w:val="22"/>
                <w:szCs w:val="22"/>
              </w:rPr>
            </w:pPr>
            <w:r w:rsidRPr="00B5641F">
              <w:rPr>
                <w:sz w:val="22"/>
                <w:szCs w:val="22"/>
              </w:rPr>
              <w:t xml:space="preserve">Niska vjerojatnost* učinaka koji narušavaju sposobnost tijekom rada. </w:t>
            </w:r>
          </w:p>
        </w:tc>
      </w:tr>
      <w:tr w:rsidR="00701B8A" w:rsidRPr="00B5641F" w14:paraId="3DF31703"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1BD4FED6" w14:textId="77777777" w:rsidR="00701B8A" w:rsidRPr="00B5641F" w:rsidRDefault="00701B8A" w:rsidP="00C37CCA">
            <w:pPr>
              <w:spacing w:beforeLines="60" w:before="144" w:afterLines="60" w:after="144"/>
              <w:rPr>
                <w:sz w:val="22"/>
                <w:szCs w:val="22"/>
              </w:rPr>
            </w:pPr>
            <w:r w:rsidRPr="00B5641F">
              <w:rPr>
                <w:b/>
                <w:bCs/>
                <w:sz w:val="22"/>
                <w:szCs w:val="22"/>
              </w:rPr>
              <w:t>I00-99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55411C9A" w14:textId="77777777" w:rsidR="00701B8A" w:rsidRPr="00B5641F" w:rsidRDefault="00701B8A" w:rsidP="00C37CCA">
            <w:pPr>
              <w:spacing w:before="60" w:after="60"/>
              <w:rPr>
                <w:sz w:val="22"/>
                <w:szCs w:val="22"/>
              </w:rPr>
            </w:pPr>
            <w:r w:rsidRPr="00B5641F">
              <w:rPr>
                <w:b/>
                <w:bCs/>
                <w:sz w:val="22"/>
                <w:szCs w:val="22"/>
              </w:rPr>
              <w:t>KARDIOVASKULARNI SUSTAV</w:t>
            </w:r>
          </w:p>
        </w:tc>
      </w:tr>
      <w:tr w:rsidR="00701B8A" w:rsidRPr="00B5641F" w14:paraId="4A235D51" w14:textId="77777777" w:rsidTr="00C37CCA">
        <w:trPr>
          <w:jc w:val="center"/>
        </w:trPr>
        <w:tc>
          <w:tcPr>
            <w:tcW w:w="1387" w:type="dxa"/>
            <w:tcBorders>
              <w:top w:val="single" w:sz="12" w:space="0" w:color="auto"/>
              <w:left w:val="nil"/>
              <w:bottom w:val="single" w:sz="12" w:space="0" w:color="auto"/>
              <w:right w:val="nil"/>
            </w:tcBorders>
            <w:vAlign w:val="center"/>
            <w:hideMark/>
          </w:tcPr>
          <w:p w14:paraId="31C6AA7A" w14:textId="77777777" w:rsidR="00701B8A" w:rsidRPr="00B5641F" w:rsidRDefault="00701B8A" w:rsidP="00C37CCA">
            <w:pPr>
              <w:spacing w:before="120"/>
              <w:ind w:right="-51"/>
              <w:rPr>
                <w:sz w:val="22"/>
                <w:szCs w:val="22"/>
              </w:rPr>
            </w:pPr>
            <w:r w:rsidRPr="00B5641F">
              <w:rPr>
                <w:sz w:val="22"/>
                <w:szCs w:val="22"/>
              </w:rPr>
              <w:t xml:space="preserve">I 05–08 </w:t>
            </w:r>
          </w:p>
          <w:p w14:paraId="2D86E2BD" w14:textId="77777777" w:rsidR="00701B8A" w:rsidRPr="00B5641F" w:rsidRDefault="00701B8A" w:rsidP="00C37CCA">
            <w:pPr>
              <w:ind w:right="-51"/>
              <w:rPr>
                <w:sz w:val="22"/>
                <w:szCs w:val="22"/>
              </w:rPr>
            </w:pPr>
            <w:r w:rsidRPr="00B5641F">
              <w:rPr>
                <w:sz w:val="22"/>
                <w:szCs w:val="22"/>
              </w:rPr>
              <w:t>I 34–39</w:t>
            </w:r>
          </w:p>
        </w:tc>
        <w:tc>
          <w:tcPr>
            <w:tcW w:w="2628" w:type="dxa"/>
            <w:tcBorders>
              <w:top w:val="single" w:sz="12" w:space="0" w:color="auto"/>
              <w:left w:val="nil"/>
              <w:bottom w:val="single" w:sz="12" w:space="0" w:color="auto"/>
              <w:right w:val="nil"/>
            </w:tcBorders>
            <w:vAlign w:val="center"/>
            <w:hideMark/>
          </w:tcPr>
          <w:p w14:paraId="2AB52D06" w14:textId="77777777" w:rsidR="00701B8A" w:rsidRPr="00B5641F" w:rsidRDefault="00701B8A" w:rsidP="00C37CCA">
            <w:pPr>
              <w:spacing w:before="60" w:after="60"/>
              <w:ind w:right="34"/>
              <w:rPr>
                <w:sz w:val="22"/>
                <w:szCs w:val="22"/>
              </w:rPr>
            </w:pPr>
            <w:r w:rsidRPr="00B5641F">
              <w:rPr>
                <w:b/>
                <w:bCs/>
                <w:sz w:val="22"/>
                <w:szCs w:val="22"/>
              </w:rPr>
              <w:t xml:space="preserve">Prirođena bolest srca i bolest srčanih zalistaka </w:t>
            </w:r>
            <w:r w:rsidRPr="00B5641F">
              <w:rPr>
                <w:sz w:val="22"/>
                <w:szCs w:val="22"/>
              </w:rPr>
              <w:t xml:space="preserve">(uključujući operaciju za ta stanja). </w:t>
            </w:r>
          </w:p>
          <w:p w14:paraId="038D1A26" w14:textId="77777777" w:rsidR="00701B8A" w:rsidRPr="00B5641F" w:rsidRDefault="00701B8A" w:rsidP="00C37CCA">
            <w:pPr>
              <w:spacing w:before="60" w:after="60"/>
              <w:ind w:right="34"/>
              <w:rPr>
                <w:sz w:val="22"/>
                <w:szCs w:val="22"/>
              </w:rPr>
            </w:pPr>
            <w:r w:rsidRPr="00B5641F">
              <w:rPr>
                <w:sz w:val="22"/>
                <w:szCs w:val="22"/>
              </w:rPr>
              <w:t xml:space="preserve">Šumovi na srcu koji nisu prethodno ispitivani </w:t>
            </w:r>
            <w:r w:rsidRPr="00B5641F">
              <w:rPr>
                <w:i/>
                <w:iCs/>
                <w:sz w:val="22"/>
                <w:szCs w:val="22"/>
              </w:rPr>
              <w:t xml:space="preserve">Vjeroja-tnost progresije, ograničenja u fizičkoj aktivnost. </w:t>
            </w:r>
          </w:p>
        </w:tc>
        <w:tc>
          <w:tcPr>
            <w:tcW w:w="3167" w:type="dxa"/>
            <w:tcBorders>
              <w:top w:val="single" w:sz="12" w:space="0" w:color="auto"/>
              <w:left w:val="nil"/>
              <w:bottom w:val="single" w:sz="12" w:space="0" w:color="auto"/>
              <w:right w:val="nil"/>
            </w:tcBorders>
            <w:vAlign w:val="center"/>
            <w:hideMark/>
          </w:tcPr>
          <w:p w14:paraId="5730C48C" w14:textId="77777777" w:rsidR="00701B8A" w:rsidRPr="00B5641F" w:rsidRDefault="00701B8A" w:rsidP="00C37CCA">
            <w:pPr>
              <w:spacing w:before="60"/>
              <w:ind w:right="176"/>
              <w:rPr>
                <w:sz w:val="22"/>
                <w:szCs w:val="22"/>
              </w:rPr>
            </w:pPr>
            <w:r w:rsidRPr="00B5641F">
              <w:rPr>
                <w:sz w:val="22"/>
                <w:szCs w:val="22"/>
              </w:rPr>
              <w:t xml:space="preserve">P – dok se ne ispita i, ako je potrebno, uspješno liječi. </w:t>
            </w:r>
          </w:p>
          <w:p w14:paraId="04F1172A" w14:textId="77777777" w:rsidR="00701B8A" w:rsidRPr="00B5641F" w:rsidRDefault="00701B8A" w:rsidP="00C37CCA">
            <w:pPr>
              <w:spacing w:before="60" w:after="60"/>
              <w:ind w:right="176"/>
              <w:rPr>
                <w:sz w:val="22"/>
                <w:szCs w:val="22"/>
              </w:rPr>
            </w:pPr>
            <w:r w:rsidRPr="00B5641F">
              <w:rPr>
                <w:sz w:val="22"/>
                <w:szCs w:val="22"/>
              </w:rPr>
              <w:t xml:space="preserve">T – ako je sposobnost za fizički napor ograničena ili se javljaju epizode onesposobljenosti ili pacijent uzima antikoagulanse ili postoji trajna velika vjerojatnost od epizode koja dovodi do oštećenja. </w:t>
            </w:r>
          </w:p>
        </w:tc>
        <w:tc>
          <w:tcPr>
            <w:tcW w:w="2104" w:type="dxa"/>
            <w:tcBorders>
              <w:top w:val="single" w:sz="12" w:space="0" w:color="auto"/>
              <w:left w:val="nil"/>
              <w:bottom w:val="single" w:sz="12" w:space="0" w:color="auto"/>
              <w:right w:val="nil"/>
            </w:tcBorders>
            <w:vAlign w:val="center"/>
            <w:hideMark/>
          </w:tcPr>
          <w:p w14:paraId="301253BE" w14:textId="77777777" w:rsidR="00701B8A" w:rsidRPr="00B5641F" w:rsidRDefault="00701B8A" w:rsidP="00C37CCA">
            <w:pPr>
              <w:spacing w:before="60" w:after="60"/>
              <w:rPr>
                <w:sz w:val="22"/>
                <w:szCs w:val="22"/>
              </w:rPr>
            </w:pPr>
            <w:r w:rsidRPr="00B5641F">
              <w:rPr>
                <w:sz w:val="22"/>
                <w:szCs w:val="22"/>
              </w:rPr>
              <w:t xml:space="preserve">Ocjena od slučaja do slučaja na temelju miš-ljenja kardiologa. </w:t>
            </w:r>
          </w:p>
        </w:tc>
      </w:tr>
      <w:tr w:rsidR="00701B8A" w:rsidRPr="00B5641F" w14:paraId="7EA2E3B3" w14:textId="77777777" w:rsidTr="00C37CCA">
        <w:trPr>
          <w:jc w:val="center"/>
        </w:trPr>
        <w:tc>
          <w:tcPr>
            <w:tcW w:w="1387" w:type="dxa"/>
            <w:tcBorders>
              <w:top w:val="single" w:sz="12" w:space="0" w:color="auto"/>
              <w:left w:val="nil"/>
              <w:bottom w:val="single" w:sz="12" w:space="0" w:color="auto"/>
              <w:right w:val="nil"/>
            </w:tcBorders>
            <w:vAlign w:val="center"/>
            <w:hideMark/>
          </w:tcPr>
          <w:p w14:paraId="49BFB63B" w14:textId="77777777" w:rsidR="00701B8A" w:rsidRPr="00B5641F" w:rsidRDefault="00701B8A" w:rsidP="00C37CCA">
            <w:pPr>
              <w:spacing w:beforeLines="60" w:before="144" w:afterLines="60" w:after="144"/>
              <w:rPr>
                <w:sz w:val="22"/>
                <w:szCs w:val="22"/>
              </w:rPr>
            </w:pPr>
            <w:r w:rsidRPr="00B5641F">
              <w:rPr>
                <w:sz w:val="22"/>
                <w:szCs w:val="22"/>
              </w:rPr>
              <w:t>I 10-15</w:t>
            </w:r>
          </w:p>
        </w:tc>
        <w:tc>
          <w:tcPr>
            <w:tcW w:w="2628" w:type="dxa"/>
            <w:tcBorders>
              <w:top w:val="single" w:sz="12" w:space="0" w:color="auto"/>
              <w:left w:val="nil"/>
              <w:bottom w:val="single" w:sz="12" w:space="0" w:color="auto"/>
              <w:right w:val="nil"/>
            </w:tcBorders>
            <w:vAlign w:val="center"/>
            <w:hideMark/>
          </w:tcPr>
          <w:p w14:paraId="5ABECC0D" w14:textId="77777777" w:rsidR="00701B8A" w:rsidRPr="00B5641F" w:rsidRDefault="00701B8A" w:rsidP="00C37CCA">
            <w:pPr>
              <w:spacing w:before="60" w:after="60"/>
              <w:ind w:right="34"/>
              <w:rPr>
                <w:b/>
                <w:bCs/>
                <w:sz w:val="22"/>
                <w:szCs w:val="22"/>
              </w:rPr>
            </w:pPr>
            <w:r w:rsidRPr="00B5641F">
              <w:rPr>
                <w:b/>
                <w:bCs/>
                <w:sz w:val="22"/>
                <w:szCs w:val="22"/>
              </w:rPr>
              <w:t>Povišeni krvni talk</w:t>
            </w:r>
          </w:p>
          <w:p w14:paraId="64A6E7A9" w14:textId="77777777" w:rsidR="00701B8A" w:rsidRPr="00B5641F" w:rsidRDefault="00701B8A" w:rsidP="00C37CCA">
            <w:pPr>
              <w:spacing w:before="60" w:after="60"/>
              <w:ind w:right="34"/>
              <w:rPr>
                <w:sz w:val="22"/>
                <w:szCs w:val="22"/>
              </w:rPr>
            </w:pPr>
            <w:r w:rsidRPr="00B5641F">
              <w:rPr>
                <w:sz w:val="22"/>
                <w:szCs w:val="22"/>
              </w:rPr>
              <w:t xml:space="preserve">Povećana vjerojatnost od ishemijske bolesti srca, oštećenja oka i bubrega te moždanog udara. Mogućnost akutne hipertenzivne epizode. </w:t>
            </w:r>
          </w:p>
        </w:tc>
        <w:tc>
          <w:tcPr>
            <w:tcW w:w="3167" w:type="dxa"/>
            <w:tcBorders>
              <w:top w:val="single" w:sz="12" w:space="0" w:color="auto"/>
              <w:left w:val="nil"/>
              <w:bottom w:val="single" w:sz="12" w:space="0" w:color="auto"/>
              <w:right w:val="nil"/>
            </w:tcBorders>
            <w:vAlign w:val="center"/>
            <w:hideMark/>
          </w:tcPr>
          <w:p w14:paraId="72122F89" w14:textId="77777777" w:rsidR="00701B8A" w:rsidRPr="00B5641F" w:rsidRDefault="00701B8A" w:rsidP="00C37CCA">
            <w:pPr>
              <w:spacing w:before="60"/>
              <w:ind w:right="176"/>
              <w:rPr>
                <w:sz w:val="22"/>
                <w:szCs w:val="22"/>
              </w:rPr>
            </w:pPr>
            <w:r w:rsidRPr="00B5641F">
              <w:rPr>
                <w:sz w:val="22"/>
                <w:szCs w:val="22"/>
              </w:rPr>
              <w:t xml:space="preserve">P – obično ako je sistolički krvni tlak &gt; 160 mmHg ili dijastolički &gt; 100 mmHg, dok se ne ispita te, prema potrebi, uspješno liječi. </w:t>
            </w:r>
          </w:p>
          <w:p w14:paraId="3EB67F40" w14:textId="77777777" w:rsidR="00701B8A" w:rsidRPr="00B5641F" w:rsidRDefault="00701B8A" w:rsidP="00C37CCA">
            <w:pPr>
              <w:spacing w:before="60"/>
              <w:ind w:right="176"/>
              <w:rPr>
                <w:sz w:val="22"/>
                <w:szCs w:val="22"/>
              </w:rPr>
            </w:pPr>
            <w:r w:rsidRPr="00B5641F">
              <w:rPr>
                <w:sz w:val="22"/>
                <w:szCs w:val="22"/>
              </w:rPr>
              <w:t xml:space="preserve">T – ako je sistolički krvni tlak stalno &gt; 160 mmHg ili dijastolički stalno &gt; 100 mmHg, s liječenjem ili bez njega. </w:t>
            </w:r>
          </w:p>
        </w:tc>
        <w:tc>
          <w:tcPr>
            <w:tcW w:w="2104" w:type="dxa"/>
            <w:tcBorders>
              <w:top w:val="single" w:sz="12" w:space="0" w:color="auto"/>
              <w:left w:val="nil"/>
              <w:bottom w:val="single" w:sz="12" w:space="0" w:color="auto"/>
              <w:right w:val="nil"/>
            </w:tcBorders>
            <w:vAlign w:val="center"/>
            <w:hideMark/>
          </w:tcPr>
          <w:p w14:paraId="7A3C840D" w14:textId="77777777" w:rsidR="00701B8A" w:rsidRPr="00B5641F" w:rsidRDefault="00701B8A" w:rsidP="00C37CCA">
            <w:pPr>
              <w:spacing w:before="60" w:after="60"/>
              <w:rPr>
                <w:sz w:val="22"/>
                <w:szCs w:val="22"/>
              </w:rPr>
            </w:pPr>
            <w:r w:rsidRPr="00B5641F">
              <w:rPr>
                <w:sz w:val="22"/>
                <w:szCs w:val="22"/>
              </w:rPr>
              <w:t>Ako se liječi i nestanu učinci koji dovode do smanjenja sposobnosti zbog bolesti ili lijekova</w:t>
            </w:r>
          </w:p>
        </w:tc>
      </w:tr>
      <w:tr w:rsidR="00701B8A" w:rsidRPr="00B5641F" w14:paraId="6309874D" w14:textId="77777777" w:rsidTr="00C37CCA">
        <w:trPr>
          <w:jc w:val="center"/>
        </w:trPr>
        <w:tc>
          <w:tcPr>
            <w:tcW w:w="1387" w:type="dxa"/>
            <w:tcBorders>
              <w:top w:val="single" w:sz="12" w:space="0" w:color="auto"/>
              <w:left w:val="nil"/>
              <w:bottom w:val="single" w:sz="12" w:space="0" w:color="auto"/>
              <w:right w:val="nil"/>
            </w:tcBorders>
            <w:vAlign w:val="center"/>
            <w:hideMark/>
          </w:tcPr>
          <w:p w14:paraId="4A064955" w14:textId="77777777" w:rsidR="00701B8A" w:rsidRPr="00B5641F" w:rsidRDefault="00701B8A" w:rsidP="00C37CCA">
            <w:pPr>
              <w:spacing w:beforeLines="60" w:before="144" w:afterLines="60" w:after="144"/>
              <w:rPr>
                <w:sz w:val="22"/>
                <w:szCs w:val="22"/>
              </w:rPr>
            </w:pPr>
            <w:r w:rsidRPr="00B5641F">
              <w:rPr>
                <w:sz w:val="22"/>
                <w:szCs w:val="22"/>
              </w:rPr>
              <w:t>I 20–25</w:t>
            </w:r>
          </w:p>
        </w:tc>
        <w:tc>
          <w:tcPr>
            <w:tcW w:w="2628" w:type="dxa"/>
            <w:tcBorders>
              <w:top w:val="single" w:sz="12" w:space="0" w:color="auto"/>
              <w:left w:val="nil"/>
              <w:bottom w:val="single" w:sz="12" w:space="0" w:color="auto"/>
              <w:right w:val="nil"/>
            </w:tcBorders>
            <w:vAlign w:val="center"/>
            <w:hideMark/>
          </w:tcPr>
          <w:p w14:paraId="6E380CBB" w14:textId="77777777" w:rsidR="00701B8A" w:rsidRPr="00B5641F" w:rsidRDefault="00701B8A" w:rsidP="00C37CCA">
            <w:pPr>
              <w:spacing w:before="60" w:after="60"/>
              <w:ind w:right="34"/>
              <w:rPr>
                <w:sz w:val="22"/>
                <w:szCs w:val="22"/>
              </w:rPr>
            </w:pPr>
            <w:r w:rsidRPr="00B5641F">
              <w:rPr>
                <w:b/>
                <w:bCs/>
                <w:sz w:val="22"/>
                <w:szCs w:val="22"/>
              </w:rPr>
              <w:t>Srčani udar</w:t>
            </w:r>
            <w:r w:rsidRPr="00B5641F">
              <w:rPr>
                <w:sz w:val="22"/>
                <w:szCs w:val="22"/>
              </w:rPr>
              <w:t xml:space="preserve">, tj. infarkt miokarda, EKG dokazi o prethodnim infarktima ili novo-otkriveni blok lijeve grane, angina, srčani zastoj, ugradnja aortokoronarne premosnice, koronarna angioplastika </w:t>
            </w:r>
            <w:r w:rsidRPr="00B5641F">
              <w:rPr>
                <w:i/>
                <w:iCs/>
                <w:sz w:val="22"/>
                <w:szCs w:val="22"/>
              </w:rPr>
              <w:t xml:space="preserve">Nagli gubitak sposobnosti, ograničenje sposobnosti za fizički napor. Problemi s tretiranjem ponovljenog srčanog udara na poslu. </w:t>
            </w:r>
          </w:p>
        </w:tc>
        <w:tc>
          <w:tcPr>
            <w:tcW w:w="3167" w:type="dxa"/>
            <w:tcBorders>
              <w:top w:val="single" w:sz="12" w:space="0" w:color="auto"/>
              <w:left w:val="nil"/>
              <w:bottom w:val="single" w:sz="12" w:space="0" w:color="auto"/>
              <w:right w:val="nil"/>
            </w:tcBorders>
            <w:vAlign w:val="center"/>
            <w:hideMark/>
          </w:tcPr>
          <w:p w14:paraId="774D4D61" w14:textId="77777777" w:rsidR="00701B8A" w:rsidRPr="00B5641F" w:rsidRDefault="00701B8A" w:rsidP="00C37CCA">
            <w:pPr>
              <w:spacing w:before="60"/>
              <w:ind w:right="176"/>
              <w:rPr>
                <w:sz w:val="22"/>
                <w:szCs w:val="22"/>
              </w:rPr>
            </w:pPr>
            <w:r w:rsidRPr="00B5641F">
              <w:rPr>
                <w:sz w:val="22"/>
                <w:szCs w:val="22"/>
              </w:rPr>
              <w:t xml:space="preserve">P – tri mjeseca nakon početnog ispitivanja i liječenja, dulje ako simptomi nisu prestali i u slučaju povećane vjerojatnosti recidiva na temelju patoloških nalaza. </w:t>
            </w:r>
          </w:p>
          <w:p w14:paraId="6B9E6E5C" w14:textId="77777777" w:rsidR="00701B8A" w:rsidRPr="00B5641F" w:rsidRDefault="00701B8A" w:rsidP="00C37CCA">
            <w:pPr>
              <w:spacing w:before="60"/>
              <w:ind w:right="176"/>
              <w:rPr>
                <w:sz w:val="22"/>
                <w:szCs w:val="22"/>
              </w:rPr>
            </w:pPr>
            <w:r w:rsidRPr="00B5641F">
              <w:rPr>
                <w:sz w:val="22"/>
                <w:szCs w:val="22"/>
              </w:rPr>
              <w:t xml:space="preserve">T – ako kriteriji za izdavanje svjedodžbe nisu ispunjeni, a daljnje smanjenje vjerojatnosti recidiva nije vjerojatno. </w:t>
            </w:r>
          </w:p>
        </w:tc>
        <w:tc>
          <w:tcPr>
            <w:tcW w:w="2104" w:type="dxa"/>
            <w:tcBorders>
              <w:top w:val="single" w:sz="12" w:space="0" w:color="auto"/>
              <w:left w:val="nil"/>
              <w:bottom w:val="single" w:sz="12" w:space="0" w:color="auto"/>
              <w:right w:val="nil"/>
            </w:tcBorders>
            <w:vAlign w:val="center"/>
            <w:hideMark/>
          </w:tcPr>
          <w:p w14:paraId="37FC9D75" w14:textId="77777777" w:rsidR="00701B8A" w:rsidRPr="00B5641F" w:rsidRDefault="00701B8A" w:rsidP="00C37CCA">
            <w:pPr>
              <w:spacing w:before="60" w:after="60"/>
              <w:rPr>
                <w:sz w:val="22"/>
                <w:szCs w:val="22"/>
              </w:rPr>
            </w:pPr>
            <w:r w:rsidRPr="00B5641F">
              <w:rPr>
                <w:sz w:val="22"/>
                <w:szCs w:val="22"/>
              </w:rPr>
              <w:t>Vrlo niska stopa recidiva*, a pacijent se u potpunosti pridržava preporuka o smanjenju rizika te nema nikakvog relevantnog komorbiditeta: prvo se izdaje svjedodžba na šest mjeseci, a nakon toga na godinu dana.</w:t>
            </w:r>
          </w:p>
          <w:p w14:paraId="713169D7" w14:textId="77777777" w:rsidR="00701B8A" w:rsidRPr="00B5641F" w:rsidRDefault="00701B8A" w:rsidP="00C37CCA">
            <w:pPr>
              <w:spacing w:before="60" w:after="60"/>
              <w:rPr>
                <w:sz w:val="22"/>
                <w:szCs w:val="22"/>
              </w:rPr>
            </w:pPr>
            <w:r w:rsidRPr="00B5641F">
              <w:rPr>
                <w:sz w:val="22"/>
                <w:szCs w:val="22"/>
              </w:rPr>
              <w:t xml:space="preserve">Niska stopa recidiva*: sposoban s ograničenjem 04***. </w:t>
            </w:r>
          </w:p>
          <w:p w14:paraId="0FB6633B" w14:textId="77777777" w:rsidR="00701B8A" w:rsidRPr="00B5641F" w:rsidRDefault="00701B8A" w:rsidP="00C37CCA">
            <w:pPr>
              <w:spacing w:before="60"/>
              <w:rPr>
                <w:sz w:val="22"/>
                <w:szCs w:val="22"/>
              </w:rPr>
            </w:pPr>
            <w:r w:rsidRPr="00B5641F">
              <w:rPr>
                <w:sz w:val="22"/>
                <w:szCs w:val="22"/>
              </w:rPr>
              <w:t>Sposoban s vremenskim ograničenjem od godinu dana.</w:t>
            </w:r>
          </w:p>
        </w:tc>
      </w:tr>
      <w:tr w:rsidR="00701B8A" w:rsidRPr="00B5641F" w14:paraId="5158365A" w14:textId="77777777" w:rsidTr="00C37CCA">
        <w:trPr>
          <w:jc w:val="center"/>
        </w:trPr>
        <w:tc>
          <w:tcPr>
            <w:tcW w:w="1387" w:type="dxa"/>
            <w:tcBorders>
              <w:top w:val="single" w:sz="12" w:space="0" w:color="auto"/>
              <w:left w:val="nil"/>
              <w:bottom w:val="single" w:sz="12" w:space="0" w:color="auto"/>
              <w:right w:val="nil"/>
            </w:tcBorders>
            <w:vAlign w:val="center"/>
            <w:hideMark/>
          </w:tcPr>
          <w:p w14:paraId="7F989000" w14:textId="77777777" w:rsidR="00701B8A" w:rsidRPr="00B5641F" w:rsidRDefault="00701B8A" w:rsidP="00C37CCA">
            <w:pPr>
              <w:spacing w:beforeLines="60" w:before="144" w:afterLines="60" w:after="144"/>
              <w:rPr>
                <w:sz w:val="22"/>
                <w:szCs w:val="22"/>
              </w:rPr>
            </w:pPr>
            <w:r w:rsidRPr="00B5641F">
              <w:rPr>
                <w:sz w:val="22"/>
                <w:szCs w:val="22"/>
              </w:rPr>
              <w:t>I 44-49</w:t>
            </w:r>
          </w:p>
        </w:tc>
        <w:tc>
          <w:tcPr>
            <w:tcW w:w="2628" w:type="dxa"/>
            <w:tcBorders>
              <w:top w:val="single" w:sz="12" w:space="0" w:color="auto"/>
              <w:left w:val="nil"/>
              <w:bottom w:val="single" w:sz="12" w:space="0" w:color="auto"/>
              <w:right w:val="nil"/>
            </w:tcBorders>
            <w:vAlign w:val="center"/>
            <w:hideMark/>
          </w:tcPr>
          <w:p w14:paraId="1AD959F2" w14:textId="77777777" w:rsidR="00701B8A" w:rsidRPr="00B5641F" w:rsidRDefault="00701B8A" w:rsidP="00C37CCA">
            <w:pPr>
              <w:spacing w:before="60" w:after="60"/>
              <w:ind w:right="34"/>
              <w:rPr>
                <w:sz w:val="22"/>
                <w:szCs w:val="22"/>
              </w:rPr>
            </w:pPr>
            <w:r w:rsidRPr="00B5641F">
              <w:rPr>
                <w:b/>
                <w:bCs/>
                <w:sz w:val="22"/>
                <w:szCs w:val="22"/>
              </w:rPr>
              <w:t xml:space="preserve">Srčane aritmije </w:t>
            </w:r>
            <w:r w:rsidRPr="00B5641F">
              <w:rPr>
                <w:sz w:val="22"/>
                <w:szCs w:val="22"/>
              </w:rPr>
              <w:t xml:space="preserve">i defekti provođenja (uključujući one s elektrostimulatorima srca i ugradbenim kardioverter defibrilatorima (UKD)) </w:t>
            </w:r>
            <w:r w:rsidRPr="00B5641F">
              <w:rPr>
                <w:i/>
                <w:iCs/>
                <w:sz w:val="22"/>
                <w:szCs w:val="22"/>
              </w:rPr>
              <w:t xml:space="preserve">Vjerojatnost smanjenja sposobnosti zbog recidiva, nagli gubitak sposobnosti, ograničenje fizičke aktivnosti Na rad elektrostimulatora srca/UKD-a mogu utjecati jaka električna polja. </w:t>
            </w:r>
          </w:p>
        </w:tc>
        <w:tc>
          <w:tcPr>
            <w:tcW w:w="3167" w:type="dxa"/>
            <w:tcBorders>
              <w:top w:val="single" w:sz="12" w:space="0" w:color="auto"/>
              <w:left w:val="nil"/>
              <w:bottom w:val="single" w:sz="12" w:space="0" w:color="auto"/>
              <w:right w:val="nil"/>
            </w:tcBorders>
            <w:vAlign w:val="center"/>
            <w:hideMark/>
          </w:tcPr>
          <w:p w14:paraId="1F5C5BD4" w14:textId="77777777" w:rsidR="00701B8A" w:rsidRPr="00B5641F" w:rsidRDefault="00701B8A" w:rsidP="00C37CCA">
            <w:pPr>
              <w:spacing w:before="60"/>
              <w:ind w:right="176"/>
              <w:rPr>
                <w:sz w:val="22"/>
                <w:szCs w:val="22"/>
              </w:rPr>
            </w:pPr>
            <w:r w:rsidRPr="00B5641F">
              <w:rPr>
                <w:sz w:val="22"/>
                <w:szCs w:val="22"/>
              </w:rPr>
              <w:t xml:space="preserve">P – do ispitivanja, liječenja i potvrde adekvatnosti liječenja. </w:t>
            </w:r>
          </w:p>
          <w:p w14:paraId="353B8F5C" w14:textId="77777777" w:rsidR="00701B8A" w:rsidRPr="00B5641F" w:rsidRDefault="00701B8A" w:rsidP="00C37CCA">
            <w:pPr>
              <w:spacing w:before="60"/>
              <w:ind w:right="176"/>
              <w:rPr>
                <w:sz w:val="22"/>
                <w:szCs w:val="22"/>
              </w:rPr>
            </w:pPr>
            <w:r w:rsidRPr="00B5641F">
              <w:rPr>
                <w:sz w:val="22"/>
                <w:szCs w:val="22"/>
              </w:rPr>
              <w:t xml:space="preserve">T – ako su prisutni simptomi koji dovode do smanjenja sposobnosti ili postoji povećana vjerojatnost smanjenja sposobnosti zbog reci-diva, uključujući UKD implantat. </w:t>
            </w:r>
          </w:p>
        </w:tc>
        <w:tc>
          <w:tcPr>
            <w:tcW w:w="2104" w:type="dxa"/>
            <w:tcBorders>
              <w:top w:val="single" w:sz="12" w:space="0" w:color="auto"/>
              <w:left w:val="nil"/>
              <w:bottom w:val="single" w:sz="12" w:space="0" w:color="auto"/>
              <w:right w:val="nil"/>
            </w:tcBorders>
            <w:vAlign w:val="center"/>
            <w:hideMark/>
          </w:tcPr>
          <w:p w14:paraId="48F790DE" w14:textId="77777777" w:rsidR="00701B8A" w:rsidRPr="00B5641F" w:rsidRDefault="00701B8A" w:rsidP="00C37CCA">
            <w:pPr>
              <w:spacing w:before="60" w:after="60"/>
              <w:rPr>
                <w:sz w:val="22"/>
                <w:szCs w:val="22"/>
              </w:rPr>
            </w:pPr>
            <w:r w:rsidRPr="00B5641F">
              <w:rPr>
                <w:sz w:val="22"/>
                <w:szCs w:val="22"/>
              </w:rPr>
              <w:t xml:space="preserve">Niska stopa recidiva*: sposoban s ograničenjem 04***. </w:t>
            </w:r>
          </w:p>
          <w:p w14:paraId="5C7D6352" w14:textId="77777777" w:rsidR="00701B8A" w:rsidRPr="00B5641F" w:rsidRDefault="00701B8A" w:rsidP="00C37CCA">
            <w:pPr>
              <w:spacing w:before="60" w:after="60"/>
              <w:rPr>
                <w:sz w:val="22"/>
                <w:szCs w:val="22"/>
              </w:rPr>
            </w:pPr>
            <w:r w:rsidRPr="00B5641F">
              <w:rPr>
                <w:sz w:val="22"/>
                <w:szCs w:val="22"/>
              </w:rPr>
              <w:t xml:space="preserve">Sposoban s vremenskim ograničenjem od godinu dana. </w:t>
            </w:r>
          </w:p>
        </w:tc>
      </w:tr>
      <w:tr w:rsidR="00701B8A" w:rsidRPr="00B5641F" w14:paraId="642B5CBE" w14:textId="77777777" w:rsidTr="00C37CCA">
        <w:trPr>
          <w:jc w:val="center"/>
        </w:trPr>
        <w:tc>
          <w:tcPr>
            <w:tcW w:w="1387" w:type="dxa"/>
            <w:tcBorders>
              <w:top w:val="single" w:sz="12" w:space="0" w:color="auto"/>
              <w:left w:val="nil"/>
              <w:bottom w:val="single" w:sz="12" w:space="0" w:color="auto"/>
              <w:right w:val="nil"/>
            </w:tcBorders>
            <w:vAlign w:val="center"/>
            <w:hideMark/>
          </w:tcPr>
          <w:p w14:paraId="4029F44F" w14:textId="77777777" w:rsidR="00701B8A" w:rsidRPr="00B5641F" w:rsidRDefault="00701B8A" w:rsidP="00C37CCA">
            <w:pPr>
              <w:spacing w:before="120"/>
              <w:ind w:right="-51"/>
              <w:rPr>
                <w:sz w:val="22"/>
                <w:szCs w:val="22"/>
              </w:rPr>
            </w:pPr>
            <w:r w:rsidRPr="00B5641F">
              <w:rPr>
                <w:sz w:val="22"/>
                <w:szCs w:val="22"/>
              </w:rPr>
              <w:t xml:space="preserve">I 61-69 </w:t>
            </w:r>
          </w:p>
          <w:p w14:paraId="248E5DD5" w14:textId="77777777" w:rsidR="00701B8A" w:rsidRPr="00B5641F" w:rsidRDefault="00701B8A" w:rsidP="00C37CCA">
            <w:pPr>
              <w:ind w:right="-51"/>
              <w:rPr>
                <w:sz w:val="22"/>
                <w:szCs w:val="22"/>
              </w:rPr>
            </w:pPr>
            <w:r w:rsidRPr="00B5641F">
              <w:rPr>
                <w:sz w:val="22"/>
                <w:szCs w:val="22"/>
              </w:rPr>
              <w:t>G 46</w:t>
            </w:r>
          </w:p>
        </w:tc>
        <w:tc>
          <w:tcPr>
            <w:tcW w:w="2628" w:type="dxa"/>
            <w:tcBorders>
              <w:top w:val="single" w:sz="12" w:space="0" w:color="auto"/>
              <w:left w:val="nil"/>
              <w:bottom w:val="single" w:sz="12" w:space="0" w:color="auto"/>
              <w:right w:val="nil"/>
            </w:tcBorders>
            <w:vAlign w:val="center"/>
            <w:hideMark/>
          </w:tcPr>
          <w:p w14:paraId="04B273C6" w14:textId="77777777" w:rsidR="00701B8A" w:rsidRPr="00B5641F" w:rsidRDefault="00701B8A" w:rsidP="00C37CCA">
            <w:pPr>
              <w:spacing w:before="60" w:after="60"/>
              <w:ind w:right="34"/>
              <w:rPr>
                <w:sz w:val="22"/>
                <w:szCs w:val="22"/>
              </w:rPr>
            </w:pPr>
            <w:r w:rsidRPr="00B5641F">
              <w:rPr>
                <w:b/>
                <w:bCs/>
                <w:sz w:val="22"/>
                <w:szCs w:val="22"/>
              </w:rPr>
              <w:t xml:space="preserve">Ishemijska cerebrovascul-arna bolest </w:t>
            </w:r>
            <w:r w:rsidRPr="00B5641F">
              <w:rPr>
                <w:sz w:val="22"/>
                <w:szCs w:val="22"/>
              </w:rPr>
              <w:t xml:space="preserve">(moždani udar ili prolazni ishemijski napad) </w:t>
            </w:r>
            <w:r w:rsidRPr="00B5641F">
              <w:rPr>
                <w:i/>
                <w:iCs/>
                <w:sz w:val="22"/>
                <w:szCs w:val="22"/>
              </w:rPr>
              <w:t xml:space="preserve">Povećana vjerojatnost recidiva, nagli gubitak sposobnosti, ograničenje pokretljivosti. Moguć razvoj drugih bolesti krvožilnog sustava koje uzrokuju nagli gubitak sposobnosti. </w:t>
            </w:r>
          </w:p>
        </w:tc>
        <w:tc>
          <w:tcPr>
            <w:tcW w:w="3167" w:type="dxa"/>
            <w:tcBorders>
              <w:top w:val="single" w:sz="12" w:space="0" w:color="auto"/>
              <w:left w:val="nil"/>
              <w:bottom w:val="single" w:sz="12" w:space="0" w:color="auto"/>
              <w:right w:val="nil"/>
            </w:tcBorders>
            <w:vAlign w:val="center"/>
            <w:hideMark/>
          </w:tcPr>
          <w:p w14:paraId="4D1019AB" w14:textId="77777777" w:rsidR="00701B8A" w:rsidRPr="00B5641F" w:rsidRDefault="00701B8A" w:rsidP="00C37CCA">
            <w:pPr>
              <w:spacing w:before="60"/>
              <w:ind w:right="176"/>
              <w:rPr>
                <w:sz w:val="22"/>
                <w:szCs w:val="22"/>
              </w:rPr>
            </w:pPr>
            <w:r w:rsidRPr="00B5641F">
              <w:rPr>
                <w:sz w:val="22"/>
                <w:szCs w:val="22"/>
              </w:rPr>
              <w:t>P – dok se ne ispita, uz dobru kontrolu i pridržavanje liječenja. Do tri mjeseca nakon početne dijagnoze</w:t>
            </w:r>
          </w:p>
          <w:p w14:paraId="7DB58B6F" w14:textId="77777777" w:rsidR="00701B8A" w:rsidRPr="00B5641F" w:rsidRDefault="00701B8A" w:rsidP="00C37CCA">
            <w:pPr>
              <w:spacing w:before="60"/>
              <w:ind w:right="176"/>
              <w:rPr>
                <w:sz w:val="22"/>
                <w:szCs w:val="22"/>
              </w:rPr>
            </w:pPr>
            <w:r w:rsidRPr="00B5641F">
              <w:rPr>
                <w:sz w:val="22"/>
                <w:szCs w:val="22"/>
              </w:rPr>
              <w:t xml:space="preserve">T – ako preostali simptomi ometaju obavljanje zadaća ili postoji znatno povećana vjerojatnost recidiva. </w:t>
            </w:r>
          </w:p>
        </w:tc>
        <w:tc>
          <w:tcPr>
            <w:tcW w:w="2104" w:type="dxa"/>
            <w:tcBorders>
              <w:top w:val="single" w:sz="12" w:space="0" w:color="auto"/>
              <w:left w:val="nil"/>
              <w:bottom w:val="single" w:sz="12" w:space="0" w:color="auto"/>
              <w:right w:val="nil"/>
            </w:tcBorders>
            <w:vAlign w:val="center"/>
            <w:hideMark/>
          </w:tcPr>
          <w:p w14:paraId="38B32B1E" w14:textId="77777777" w:rsidR="00701B8A" w:rsidRPr="00B5641F" w:rsidRDefault="00701B8A" w:rsidP="00C37CCA">
            <w:pPr>
              <w:spacing w:after="60"/>
              <w:rPr>
                <w:sz w:val="22"/>
                <w:szCs w:val="22"/>
              </w:rPr>
            </w:pPr>
            <w:r w:rsidRPr="00B5641F">
              <w:rPr>
                <w:sz w:val="22"/>
                <w:szCs w:val="22"/>
              </w:rPr>
              <w:t>Ocjena od slučaja do slučaja u pogledu sposobnosti za obavljanje zadaća; indicirano je ograničenje 04***.</w:t>
            </w:r>
          </w:p>
          <w:p w14:paraId="4C89F93C" w14:textId="77777777" w:rsidR="00701B8A" w:rsidRPr="00B5641F" w:rsidRDefault="00701B8A" w:rsidP="00C37CCA">
            <w:pPr>
              <w:spacing w:before="60" w:after="60"/>
              <w:rPr>
                <w:sz w:val="22"/>
                <w:szCs w:val="22"/>
              </w:rPr>
            </w:pPr>
            <w:r w:rsidRPr="00B5641F">
              <w:rPr>
                <w:sz w:val="22"/>
                <w:szCs w:val="22"/>
              </w:rPr>
              <w:t xml:space="preserve">Ocjena uključuje vjerojatnost srčanih udara u budućnosti. Sposoban ispuniti zahtjev o sposobnosti obavljanja redovnih i hitnih zadaća za dodijeljene zadaće ključne za sigurnost. Sposoban s vremenskim ograničenjem od godinu dana. </w:t>
            </w:r>
          </w:p>
        </w:tc>
      </w:tr>
      <w:tr w:rsidR="00701B8A" w:rsidRPr="00B5641F" w14:paraId="681A4E72" w14:textId="77777777" w:rsidTr="00C37CCA">
        <w:trPr>
          <w:jc w:val="center"/>
        </w:trPr>
        <w:tc>
          <w:tcPr>
            <w:tcW w:w="1387" w:type="dxa"/>
            <w:tcBorders>
              <w:top w:val="single" w:sz="12" w:space="0" w:color="auto"/>
              <w:left w:val="nil"/>
              <w:bottom w:val="single" w:sz="12" w:space="0" w:color="auto"/>
              <w:right w:val="nil"/>
            </w:tcBorders>
            <w:vAlign w:val="center"/>
            <w:hideMark/>
          </w:tcPr>
          <w:p w14:paraId="6E91DF14" w14:textId="77777777" w:rsidR="00701B8A" w:rsidRPr="00B5641F" w:rsidRDefault="00701B8A" w:rsidP="00C37CCA">
            <w:pPr>
              <w:spacing w:beforeLines="60" w:before="144" w:afterLines="60" w:after="144"/>
              <w:rPr>
                <w:sz w:val="22"/>
                <w:szCs w:val="22"/>
              </w:rPr>
            </w:pPr>
            <w:r w:rsidRPr="00B5641F">
              <w:rPr>
                <w:sz w:val="22"/>
                <w:szCs w:val="22"/>
              </w:rPr>
              <w:t>I 73</w:t>
            </w:r>
          </w:p>
        </w:tc>
        <w:tc>
          <w:tcPr>
            <w:tcW w:w="2628" w:type="dxa"/>
            <w:tcBorders>
              <w:top w:val="single" w:sz="12" w:space="0" w:color="auto"/>
              <w:left w:val="nil"/>
              <w:bottom w:val="single" w:sz="12" w:space="0" w:color="auto"/>
              <w:right w:val="nil"/>
            </w:tcBorders>
            <w:vAlign w:val="center"/>
            <w:hideMark/>
          </w:tcPr>
          <w:p w14:paraId="6D27FE58" w14:textId="77777777" w:rsidR="00701B8A" w:rsidRPr="00B5641F" w:rsidRDefault="00701B8A" w:rsidP="00C37CCA">
            <w:pPr>
              <w:spacing w:before="60" w:after="60"/>
              <w:ind w:right="34"/>
              <w:rPr>
                <w:b/>
                <w:bCs/>
                <w:sz w:val="22"/>
                <w:szCs w:val="22"/>
              </w:rPr>
            </w:pPr>
            <w:r w:rsidRPr="00B5641F">
              <w:rPr>
                <w:b/>
                <w:bCs/>
                <w:sz w:val="22"/>
                <w:szCs w:val="22"/>
              </w:rPr>
              <w:t xml:space="preserve">Arterijska klaudikacija </w:t>
            </w:r>
          </w:p>
          <w:p w14:paraId="32556E61" w14:textId="77777777" w:rsidR="00701B8A" w:rsidRPr="00B5641F" w:rsidRDefault="00701B8A" w:rsidP="00C37CCA">
            <w:pPr>
              <w:spacing w:before="60" w:after="60"/>
              <w:ind w:right="34"/>
              <w:rPr>
                <w:sz w:val="22"/>
                <w:szCs w:val="22"/>
              </w:rPr>
            </w:pPr>
            <w:r w:rsidRPr="00B5641F">
              <w:rPr>
                <w:sz w:val="22"/>
                <w:szCs w:val="22"/>
              </w:rPr>
              <w:t xml:space="preserve">Vjerojatnost pojave drugih bolesti krvožilnog sustava koje uzrokuju nagli gubitak sposobnosti. Ograničenja sposobnosti za fizičku aktivnost. </w:t>
            </w:r>
          </w:p>
        </w:tc>
        <w:tc>
          <w:tcPr>
            <w:tcW w:w="3167" w:type="dxa"/>
            <w:tcBorders>
              <w:top w:val="single" w:sz="12" w:space="0" w:color="auto"/>
              <w:left w:val="nil"/>
              <w:bottom w:val="single" w:sz="12" w:space="0" w:color="auto"/>
              <w:right w:val="nil"/>
            </w:tcBorders>
            <w:vAlign w:val="center"/>
            <w:hideMark/>
          </w:tcPr>
          <w:p w14:paraId="1278552F" w14:textId="77777777" w:rsidR="00701B8A" w:rsidRPr="00B5641F" w:rsidRDefault="00701B8A" w:rsidP="00C37CCA">
            <w:pPr>
              <w:spacing w:before="60"/>
              <w:ind w:right="176"/>
              <w:rPr>
                <w:sz w:val="22"/>
                <w:szCs w:val="22"/>
              </w:rPr>
            </w:pPr>
            <w:r w:rsidRPr="00B5641F">
              <w:rPr>
                <w:sz w:val="22"/>
                <w:szCs w:val="22"/>
              </w:rPr>
              <w:t xml:space="preserve">P – dok se ne ocijeni </w:t>
            </w:r>
          </w:p>
          <w:p w14:paraId="2D68ACAA" w14:textId="77777777" w:rsidR="00701B8A" w:rsidRPr="00B5641F" w:rsidRDefault="00701B8A" w:rsidP="00C37CCA">
            <w:pPr>
              <w:spacing w:before="60"/>
              <w:ind w:right="176"/>
              <w:rPr>
                <w:sz w:val="22"/>
                <w:szCs w:val="22"/>
              </w:rPr>
            </w:pPr>
            <w:r w:rsidRPr="00B5641F">
              <w:rPr>
                <w:sz w:val="22"/>
                <w:szCs w:val="22"/>
              </w:rPr>
              <w:t xml:space="preserve">T – ako je nesposoban za izvršavanje zadaća. </w:t>
            </w:r>
          </w:p>
        </w:tc>
        <w:tc>
          <w:tcPr>
            <w:tcW w:w="2104" w:type="dxa"/>
            <w:tcBorders>
              <w:top w:val="single" w:sz="12" w:space="0" w:color="auto"/>
              <w:left w:val="nil"/>
              <w:bottom w:val="single" w:sz="12" w:space="0" w:color="auto"/>
              <w:right w:val="nil"/>
            </w:tcBorders>
            <w:vAlign w:val="center"/>
            <w:hideMark/>
          </w:tcPr>
          <w:p w14:paraId="23B4BF44" w14:textId="77777777" w:rsidR="00701B8A" w:rsidRPr="00B5641F" w:rsidRDefault="00701B8A" w:rsidP="00C37CCA">
            <w:pPr>
              <w:spacing w:after="60"/>
              <w:rPr>
                <w:sz w:val="22"/>
                <w:szCs w:val="22"/>
              </w:rPr>
            </w:pPr>
            <w:r w:rsidRPr="00B5641F">
              <w:rPr>
                <w:sz w:val="22"/>
                <w:szCs w:val="22"/>
              </w:rPr>
              <w:t xml:space="preserve">Sposoban s ograničenjem 04*** pod uvjetom da su simptomi blagi i da ne dovode do smanjenja sposobnosti izvršavanja bitnih zadaća ili ako se uklone operacijom ili drugim liječenjem. Ocijeniti vjerojatnost srčanih udara u budućnosti. Sposoban s vremenskim ograničenjem od godinu dana. </w:t>
            </w:r>
          </w:p>
        </w:tc>
      </w:tr>
      <w:tr w:rsidR="00701B8A" w:rsidRPr="00B5641F" w14:paraId="75FC2AB8" w14:textId="77777777" w:rsidTr="00C37CCA">
        <w:trPr>
          <w:jc w:val="center"/>
        </w:trPr>
        <w:tc>
          <w:tcPr>
            <w:tcW w:w="1387" w:type="dxa"/>
            <w:tcBorders>
              <w:top w:val="single" w:sz="12" w:space="0" w:color="auto"/>
              <w:left w:val="nil"/>
              <w:bottom w:val="single" w:sz="12" w:space="0" w:color="auto"/>
              <w:right w:val="nil"/>
            </w:tcBorders>
            <w:vAlign w:val="center"/>
            <w:hideMark/>
          </w:tcPr>
          <w:p w14:paraId="544054D6" w14:textId="77777777" w:rsidR="00701B8A" w:rsidRPr="00B5641F" w:rsidRDefault="00701B8A" w:rsidP="00C37CCA">
            <w:pPr>
              <w:spacing w:beforeLines="60" w:before="144" w:afterLines="60" w:after="144"/>
              <w:rPr>
                <w:sz w:val="22"/>
                <w:szCs w:val="22"/>
              </w:rPr>
            </w:pPr>
            <w:r w:rsidRPr="00B5641F">
              <w:rPr>
                <w:sz w:val="22"/>
                <w:szCs w:val="22"/>
              </w:rPr>
              <w:t>I 83</w:t>
            </w:r>
          </w:p>
        </w:tc>
        <w:tc>
          <w:tcPr>
            <w:tcW w:w="2628" w:type="dxa"/>
            <w:tcBorders>
              <w:top w:val="single" w:sz="12" w:space="0" w:color="auto"/>
              <w:left w:val="nil"/>
              <w:bottom w:val="single" w:sz="12" w:space="0" w:color="auto"/>
              <w:right w:val="nil"/>
            </w:tcBorders>
            <w:vAlign w:val="center"/>
            <w:hideMark/>
          </w:tcPr>
          <w:p w14:paraId="43038563" w14:textId="77777777" w:rsidR="00701B8A" w:rsidRPr="00B5641F" w:rsidRDefault="00701B8A" w:rsidP="00C37CCA">
            <w:pPr>
              <w:spacing w:before="40" w:after="60"/>
              <w:ind w:right="34"/>
              <w:rPr>
                <w:sz w:val="22"/>
                <w:szCs w:val="22"/>
              </w:rPr>
            </w:pPr>
            <w:r w:rsidRPr="00B5641F">
              <w:rPr>
                <w:b/>
                <w:bCs/>
                <w:sz w:val="22"/>
                <w:szCs w:val="22"/>
              </w:rPr>
              <w:t>Varikozne vene</w:t>
            </w:r>
            <w:r w:rsidRPr="00B5641F">
              <w:rPr>
                <w:sz w:val="22"/>
                <w:szCs w:val="22"/>
              </w:rPr>
              <w:t xml:space="preserve"> </w:t>
            </w:r>
          </w:p>
          <w:p w14:paraId="7920F32A" w14:textId="77777777" w:rsidR="00701B8A" w:rsidRPr="00B5641F" w:rsidRDefault="00701B8A" w:rsidP="00C37CCA">
            <w:pPr>
              <w:spacing w:before="60" w:after="60"/>
              <w:ind w:right="34"/>
              <w:rPr>
                <w:sz w:val="22"/>
                <w:szCs w:val="22"/>
              </w:rPr>
            </w:pPr>
            <w:r w:rsidRPr="00B5641F">
              <w:rPr>
                <w:i/>
                <w:iCs/>
                <w:sz w:val="22"/>
                <w:szCs w:val="22"/>
              </w:rPr>
              <w:t xml:space="preserve">Mogućnost krvarenja u slučaju ozljede, promjena na koži i ulceracija. </w:t>
            </w:r>
          </w:p>
        </w:tc>
        <w:tc>
          <w:tcPr>
            <w:tcW w:w="3167" w:type="dxa"/>
            <w:tcBorders>
              <w:top w:val="single" w:sz="12" w:space="0" w:color="auto"/>
              <w:left w:val="nil"/>
              <w:bottom w:val="single" w:sz="12" w:space="0" w:color="auto"/>
              <w:right w:val="nil"/>
            </w:tcBorders>
            <w:vAlign w:val="center"/>
            <w:hideMark/>
          </w:tcPr>
          <w:p w14:paraId="001D880D" w14:textId="77777777" w:rsidR="00701B8A" w:rsidRPr="00B5641F" w:rsidRDefault="00701B8A" w:rsidP="00C37CCA">
            <w:pPr>
              <w:spacing w:before="40"/>
              <w:ind w:right="176"/>
              <w:rPr>
                <w:sz w:val="22"/>
                <w:szCs w:val="22"/>
              </w:rPr>
            </w:pPr>
            <w:r w:rsidRPr="00B5641F">
              <w:rPr>
                <w:sz w:val="22"/>
                <w:szCs w:val="22"/>
              </w:rPr>
              <w:t xml:space="preserve">P – do liječenja ako postoje simptomi koji dovode do smanjenja sposobnosti. Nakon operacije do mjesec dana. </w:t>
            </w:r>
          </w:p>
        </w:tc>
        <w:tc>
          <w:tcPr>
            <w:tcW w:w="2104" w:type="dxa"/>
            <w:tcBorders>
              <w:top w:val="single" w:sz="12" w:space="0" w:color="auto"/>
              <w:left w:val="nil"/>
              <w:bottom w:val="single" w:sz="12" w:space="0" w:color="auto"/>
              <w:right w:val="nil"/>
            </w:tcBorders>
            <w:vAlign w:val="center"/>
            <w:hideMark/>
          </w:tcPr>
          <w:p w14:paraId="07F8FC85" w14:textId="77777777" w:rsidR="00701B8A" w:rsidRPr="00B5641F" w:rsidRDefault="00701B8A" w:rsidP="00C37CCA">
            <w:pPr>
              <w:spacing w:before="40" w:after="60"/>
              <w:rPr>
                <w:sz w:val="22"/>
                <w:szCs w:val="22"/>
              </w:rPr>
            </w:pPr>
            <w:r w:rsidRPr="00B5641F">
              <w:rPr>
                <w:sz w:val="22"/>
                <w:szCs w:val="22"/>
              </w:rPr>
              <w:t xml:space="preserve">Nema simptoma ili komplikacija koji do-vode do smanjenja sposobnosti. </w:t>
            </w:r>
          </w:p>
        </w:tc>
      </w:tr>
      <w:tr w:rsidR="00701B8A" w:rsidRPr="00B5641F" w14:paraId="0A321169" w14:textId="77777777" w:rsidTr="00C37CCA">
        <w:trPr>
          <w:jc w:val="center"/>
        </w:trPr>
        <w:tc>
          <w:tcPr>
            <w:tcW w:w="1387" w:type="dxa"/>
            <w:tcBorders>
              <w:top w:val="single" w:sz="12" w:space="0" w:color="auto"/>
              <w:left w:val="nil"/>
              <w:bottom w:val="single" w:sz="12" w:space="0" w:color="auto"/>
              <w:right w:val="nil"/>
            </w:tcBorders>
            <w:vAlign w:val="center"/>
            <w:hideMark/>
          </w:tcPr>
          <w:p w14:paraId="65FFCA18" w14:textId="77777777" w:rsidR="00701B8A" w:rsidRPr="00B5641F" w:rsidRDefault="00701B8A" w:rsidP="00C37CCA">
            <w:pPr>
              <w:spacing w:beforeLines="60" w:before="144" w:afterLines="60" w:after="144"/>
              <w:rPr>
                <w:sz w:val="22"/>
                <w:szCs w:val="22"/>
              </w:rPr>
            </w:pPr>
            <w:r w:rsidRPr="00B5641F">
              <w:rPr>
                <w:sz w:val="22"/>
                <w:szCs w:val="22"/>
              </w:rPr>
              <w:t>I 80,2-3</w:t>
            </w:r>
          </w:p>
        </w:tc>
        <w:tc>
          <w:tcPr>
            <w:tcW w:w="2628" w:type="dxa"/>
            <w:tcBorders>
              <w:top w:val="single" w:sz="12" w:space="0" w:color="auto"/>
              <w:left w:val="nil"/>
              <w:bottom w:val="single" w:sz="12" w:space="0" w:color="auto"/>
              <w:right w:val="nil"/>
            </w:tcBorders>
            <w:vAlign w:val="center"/>
            <w:hideMark/>
          </w:tcPr>
          <w:p w14:paraId="20F8F5FA" w14:textId="77777777" w:rsidR="00701B8A" w:rsidRPr="00B5641F" w:rsidRDefault="00701B8A" w:rsidP="00C37CCA">
            <w:pPr>
              <w:spacing w:before="60" w:after="60"/>
              <w:ind w:right="34"/>
              <w:rPr>
                <w:i/>
                <w:iCs/>
                <w:sz w:val="22"/>
                <w:szCs w:val="22"/>
              </w:rPr>
            </w:pPr>
            <w:r w:rsidRPr="00B5641F">
              <w:rPr>
                <w:b/>
                <w:bCs/>
                <w:sz w:val="22"/>
                <w:szCs w:val="22"/>
              </w:rPr>
              <w:t>Duboka venska tromboza/ plućna embolija</w:t>
            </w:r>
            <w:r w:rsidRPr="00B5641F">
              <w:rPr>
                <w:sz w:val="22"/>
                <w:szCs w:val="22"/>
              </w:rPr>
              <w:t xml:space="preserve"> </w:t>
            </w:r>
          </w:p>
          <w:p w14:paraId="0A0149F2" w14:textId="77777777" w:rsidR="00701B8A" w:rsidRPr="00B5641F" w:rsidRDefault="00701B8A" w:rsidP="00C37CCA">
            <w:pPr>
              <w:spacing w:before="60" w:after="60"/>
              <w:ind w:right="34"/>
              <w:rPr>
                <w:sz w:val="22"/>
                <w:szCs w:val="22"/>
              </w:rPr>
            </w:pPr>
            <w:r w:rsidRPr="00B5641F">
              <w:rPr>
                <w:i/>
                <w:iCs/>
                <w:sz w:val="22"/>
                <w:szCs w:val="22"/>
              </w:rPr>
              <w:t xml:space="preserve">Vjerojatnost recidiva i teške plućne embolije. </w:t>
            </w:r>
            <w:r w:rsidRPr="00B5641F">
              <w:rPr>
                <w:sz w:val="22"/>
                <w:szCs w:val="22"/>
              </w:rPr>
              <w:t xml:space="preserve">Vjerojatnost krvarenja zbog liječenja antikoagulansima. </w:t>
            </w:r>
          </w:p>
        </w:tc>
        <w:tc>
          <w:tcPr>
            <w:tcW w:w="3167" w:type="dxa"/>
            <w:tcBorders>
              <w:top w:val="single" w:sz="12" w:space="0" w:color="auto"/>
              <w:left w:val="nil"/>
              <w:bottom w:val="single" w:sz="12" w:space="0" w:color="auto"/>
              <w:right w:val="nil"/>
            </w:tcBorders>
            <w:vAlign w:val="center"/>
            <w:hideMark/>
          </w:tcPr>
          <w:p w14:paraId="6E7E7F62" w14:textId="77777777" w:rsidR="00701B8A" w:rsidRPr="00B5641F" w:rsidRDefault="00701B8A" w:rsidP="00C37CCA">
            <w:pPr>
              <w:spacing w:before="60"/>
              <w:ind w:right="176"/>
              <w:rPr>
                <w:sz w:val="22"/>
                <w:szCs w:val="22"/>
              </w:rPr>
            </w:pPr>
            <w:r w:rsidRPr="00B5641F">
              <w:rPr>
                <w:sz w:val="22"/>
                <w:szCs w:val="22"/>
              </w:rPr>
              <w:t xml:space="preserve">P – dok se ne ispita i liječi te obično dok pacijent uzima antikoagulanse za kratkoročnu primjenu. </w:t>
            </w:r>
          </w:p>
          <w:p w14:paraId="05E9D4D5" w14:textId="77777777" w:rsidR="00701B8A" w:rsidRPr="00B5641F" w:rsidRDefault="00701B8A" w:rsidP="00C37CCA">
            <w:pPr>
              <w:spacing w:before="60"/>
              <w:ind w:right="176"/>
              <w:rPr>
                <w:sz w:val="22"/>
                <w:szCs w:val="22"/>
              </w:rPr>
            </w:pPr>
            <w:r w:rsidRPr="00B5641F">
              <w:rPr>
                <w:sz w:val="22"/>
                <w:szCs w:val="22"/>
              </w:rPr>
              <w:t xml:space="preserve">T – uzima se u obzir je li riječ o opetovanim epizodama ili pacijent trajno uzima antikoagulanse. </w:t>
            </w:r>
          </w:p>
        </w:tc>
        <w:tc>
          <w:tcPr>
            <w:tcW w:w="2104" w:type="dxa"/>
            <w:tcBorders>
              <w:top w:val="single" w:sz="12" w:space="0" w:color="auto"/>
              <w:left w:val="nil"/>
              <w:bottom w:val="single" w:sz="12" w:space="0" w:color="auto"/>
              <w:right w:val="nil"/>
            </w:tcBorders>
            <w:vAlign w:val="center"/>
            <w:hideMark/>
          </w:tcPr>
          <w:p w14:paraId="7696972A" w14:textId="77777777" w:rsidR="00701B8A" w:rsidRPr="00B5641F" w:rsidRDefault="00701B8A" w:rsidP="00C37CCA">
            <w:pPr>
              <w:spacing w:before="40" w:after="60"/>
              <w:rPr>
                <w:sz w:val="22"/>
                <w:szCs w:val="22"/>
              </w:rPr>
            </w:pPr>
            <w:r w:rsidRPr="00B5641F">
              <w:rPr>
                <w:sz w:val="22"/>
                <w:szCs w:val="22"/>
              </w:rPr>
              <w:t xml:space="preserve">Može se smatrati sposobnim za rad s malom vjerojatnošću ozljede nakon što mu se stanje stabilizira uzimanjem antikoagulansa uz redovito praćenje razine koagulacije. </w:t>
            </w:r>
          </w:p>
        </w:tc>
      </w:tr>
      <w:tr w:rsidR="00701B8A" w:rsidRPr="00B5641F" w14:paraId="5CE34FDF" w14:textId="77777777" w:rsidTr="00C37CCA">
        <w:trPr>
          <w:jc w:val="center"/>
        </w:trPr>
        <w:tc>
          <w:tcPr>
            <w:tcW w:w="1387" w:type="dxa"/>
            <w:tcBorders>
              <w:top w:val="single" w:sz="12" w:space="0" w:color="auto"/>
              <w:left w:val="nil"/>
              <w:bottom w:val="single" w:sz="12" w:space="0" w:color="auto"/>
              <w:right w:val="nil"/>
            </w:tcBorders>
            <w:vAlign w:val="center"/>
            <w:hideMark/>
          </w:tcPr>
          <w:p w14:paraId="3DD29308" w14:textId="77777777" w:rsidR="00701B8A" w:rsidRPr="00B5641F" w:rsidRDefault="00701B8A" w:rsidP="00C37CCA">
            <w:pPr>
              <w:ind w:right="-51"/>
              <w:rPr>
                <w:sz w:val="22"/>
                <w:szCs w:val="22"/>
              </w:rPr>
            </w:pPr>
            <w:r w:rsidRPr="00B5641F">
              <w:rPr>
                <w:sz w:val="22"/>
                <w:szCs w:val="22"/>
              </w:rPr>
              <w:t xml:space="preserve">I 00-99 </w:t>
            </w:r>
          </w:p>
          <w:p w14:paraId="525F61FD" w14:textId="77777777" w:rsidR="00701B8A" w:rsidRPr="00B5641F" w:rsidRDefault="00701B8A" w:rsidP="00C37CCA">
            <w:pPr>
              <w:ind w:right="-51"/>
              <w:rPr>
                <w:sz w:val="22"/>
                <w:szCs w:val="22"/>
              </w:rPr>
            </w:pPr>
            <w:r w:rsidRPr="00B5641F">
              <w:rPr>
                <w:sz w:val="22"/>
                <w:szCs w:val="22"/>
              </w:rPr>
              <w:t>nisu navedene zasebno</w:t>
            </w:r>
          </w:p>
        </w:tc>
        <w:tc>
          <w:tcPr>
            <w:tcW w:w="2628" w:type="dxa"/>
            <w:tcBorders>
              <w:top w:val="single" w:sz="12" w:space="0" w:color="auto"/>
              <w:left w:val="nil"/>
              <w:bottom w:val="single" w:sz="12" w:space="0" w:color="auto"/>
              <w:right w:val="nil"/>
            </w:tcBorders>
            <w:vAlign w:val="center"/>
            <w:hideMark/>
          </w:tcPr>
          <w:p w14:paraId="303EF6B6" w14:textId="77777777" w:rsidR="00701B8A" w:rsidRPr="00B5641F" w:rsidRDefault="00701B8A" w:rsidP="00C37CCA">
            <w:pPr>
              <w:spacing w:before="40" w:after="60"/>
              <w:ind w:right="34"/>
              <w:rPr>
                <w:sz w:val="22"/>
                <w:szCs w:val="22"/>
              </w:rPr>
            </w:pPr>
            <w:r w:rsidRPr="00B5641F">
              <w:rPr>
                <w:b/>
                <w:bCs/>
                <w:sz w:val="22"/>
                <w:szCs w:val="22"/>
              </w:rPr>
              <w:t>Ostale bolesti srca</w:t>
            </w:r>
            <w:r w:rsidRPr="00B5641F">
              <w:rPr>
                <w:sz w:val="22"/>
                <w:szCs w:val="22"/>
              </w:rPr>
              <w:t xml:space="preserve">, npr. kardiomiopatija, perikarditis, zatajenje srca </w:t>
            </w:r>
            <w:r w:rsidRPr="00B5641F">
              <w:rPr>
                <w:i/>
                <w:iCs/>
                <w:sz w:val="22"/>
                <w:szCs w:val="22"/>
              </w:rPr>
              <w:t xml:space="preserve">Vjerojatnost recidiva, nagli gubitak sposobnosti, ograničenje fizičke aktivnosti. </w:t>
            </w:r>
          </w:p>
        </w:tc>
        <w:tc>
          <w:tcPr>
            <w:tcW w:w="3167" w:type="dxa"/>
            <w:tcBorders>
              <w:top w:val="single" w:sz="12" w:space="0" w:color="auto"/>
              <w:left w:val="nil"/>
              <w:bottom w:val="single" w:sz="12" w:space="0" w:color="auto"/>
              <w:right w:val="nil"/>
            </w:tcBorders>
            <w:vAlign w:val="center"/>
            <w:hideMark/>
          </w:tcPr>
          <w:p w14:paraId="7A8B68C0" w14:textId="77777777" w:rsidR="00701B8A" w:rsidRPr="00B5641F" w:rsidRDefault="00701B8A" w:rsidP="00C37CCA">
            <w:pPr>
              <w:spacing w:before="40"/>
              <w:ind w:right="176"/>
              <w:rPr>
                <w:sz w:val="22"/>
                <w:szCs w:val="22"/>
              </w:rPr>
            </w:pPr>
            <w:r w:rsidRPr="00B5641F">
              <w:rPr>
                <w:sz w:val="22"/>
                <w:szCs w:val="22"/>
              </w:rPr>
              <w:t xml:space="preserve">P – do ispitivanja, liječenja i potvrde adekvatnosti liječenja </w:t>
            </w:r>
          </w:p>
          <w:p w14:paraId="513E7646" w14:textId="77777777" w:rsidR="00701B8A" w:rsidRPr="00B5641F" w:rsidRDefault="00701B8A" w:rsidP="00C37CCA">
            <w:pPr>
              <w:spacing w:before="60" w:after="60"/>
              <w:ind w:right="176"/>
              <w:rPr>
                <w:sz w:val="22"/>
                <w:szCs w:val="22"/>
              </w:rPr>
            </w:pPr>
            <w:r w:rsidRPr="00B5641F">
              <w:rPr>
                <w:sz w:val="22"/>
                <w:szCs w:val="22"/>
              </w:rPr>
              <w:t xml:space="preserve">T – ako postoje simptomi koji dovode do smanjenja sposobnosti ili postoji vjerojatnost smanjenja sposobnosti zbog recidiva. </w:t>
            </w:r>
          </w:p>
        </w:tc>
        <w:tc>
          <w:tcPr>
            <w:tcW w:w="2104" w:type="dxa"/>
            <w:tcBorders>
              <w:top w:val="single" w:sz="12" w:space="0" w:color="auto"/>
              <w:left w:val="nil"/>
              <w:bottom w:val="single" w:sz="12" w:space="0" w:color="auto"/>
              <w:right w:val="nil"/>
            </w:tcBorders>
            <w:vAlign w:val="center"/>
            <w:hideMark/>
          </w:tcPr>
          <w:p w14:paraId="644C4441" w14:textId="77777777" w:rsidR="00701B8A" w:rsidRPr="00B5641F" w:rsidRDefault="00701B8A" w:rsidP="00C37CCA">
            <w:pPr>
              <w:spacing w:before="60" w:after="60"/>
              <w:rPr>
                <w:sz w:val="22"/>
                <w:szCs w:val="22"/>
              </w:rPr>
            </w:pPr>
            <w:r w:rsidRPr="00B5641F">
              <w:rPr>
                <w:sz w:val="22"/>
                <w:szCs w:val="22"/>
              </w:rPr>
              <w:t xml:space="preserve">Ocjena od slučaja do slučaja na temelju izvješća specijalista. </w:t>
            </w:r>
          </w:p>
        </w:tc>
      </w:tr>
      <w:tr w:rsidR="00701B8A" w:rsidRPr="00B5641F" w14:paraId="1CC2D0D5"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177C0B2F" w14:textId="77777777" w:rsidR="00701B8A" w:rsidRPr="00B5641F" w:rsidRDefault="00701B8A" w:rsidP="00C37CCA">
            <w:pPr>
              <w:spacing w:beforeLines="60" w:before="144" w:afterLines="60" w:after="144"/>
              <w:rPr>
                <w:b/>
                <w:bCs/>
                <w:sz w:val="22"/>
                <w:szCs w:val="22"/>
              </w:rPr>
            </w:pPr>
            <w:r w:rsidRPr="00B5641F">
              <w:rPr>
                <w:b/>
                <w:bCs/>
                <w:sz w:val="22"/>
                <w:szCs w:val="22"/>
              </w:rPr>
              <w:t>J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0CC5D681" w14:textId="77777777" w:rsidR="00701B8A" w:rsidRPr="00B5641F" w:rsidRDefault="00701B8A" w:rsidP="00C37CCA">
            <w:pPr>
              <w:spacing w:beforeLines="60" w:before="144" w:afterLines="60" w:after="144"/>
              <w:rPr>
                <w:b/>
                <w:bCs/>
                <w:sz w:val="22"/>
                <w:szCs w:val="22"/>
              </w:rPr>
            </w:pPr>
            <w:r w:rsidRPr="00B5641F">
              <w:rPr>
                <w:b/>
                <w:bCs/>
                <w:sz w:val="22"/>
                <w:szCs w:val="22"/>
              </w:rPr>
              <w:t>DIŠNI SUSTAV</w:t>
            </w:r>
          </w:p>
        </w:tc>
      </w:tr>
      <w:tr w:rsidR="00701B8A" w:rsidRPr="00B5641F" w14:paraId="78D21B98" w14:textId="77777777" w:rsidTr="00C37CCA">
        <w:trPr>
          <w:jc w:val="center"/>
        </w:trPr>
        <w:tc>
          <w:tcPr>
            <w:tcW w:w="1387" w:type="dxa"/>
            <w:tcBorders>
              <w:top w:val="single" w:sz="12" w:space="0" w:color="auto"/>
              <w:left w:val="nil"/>
              <w:bottom w:val="single" w:sz="12" w:space="0" w:color="auto"/>
              <w:right w:val="nil"/>
            </w:tcBorders>
            <w:vAlign w:val="center"/>
            <w:hideMark/>
          </w:tcPr>
          <w:p w14:paraId="78D2372B" w14:textId="77777777" w:rsidR="00701B8A" w:rsidRPr="00B5641F" w:rsidRDefault="00701B8A" w:rsidP="00C37CCA">
            <w:pPr>
              <w:ind w:right="-51"/>
              <w:rPr>
                <w:sz w:val="22"/>
                <w:szCs w:val="22"/>
              </w:rPr>
            </w:pPr>
            <w:r w:rsidRPr="00B5641F">
              <w:rPr>
                <w:sz w:val="22"/>
                <w:szCs w:val="22"/>
              </w:rPr>
              <w:t xml:space="preserve">J 02-04 </w:t>
            </w:r>
          </w:p>
          <w:p w14:paraId="339B6AE0" w14:textId="77777777" w:rsidR="00701B8A" w:rsidRPr="00B5641F" w:rsidRDefault="00701B8A" w:rsidP="00C37CCA">
            <w:pPr>
              <w:ind w:right="-51"/>
              <w:rPr>
                <w:sz w:val="22"/>
                <w:szCs w:val="22"/>
              </w:rPr>
            </w:pPr>
            <w:r w:rsidRPr="00B5641F">
              <w:rPr>
                <w:sz w:val="22"/>
                <w:szCs w:val="22"/>
              </w:rPr>
              <w:t>J 30-39</w:t>
            </w:r>
          </w:p>
        </w:tc>
        <w:tc>
          <w:tcPr>
            <w:tcW w:w="2628" w:type="dxa"/>
            <w:tcBorders>
              <w:top w:val="single" w:sz="12" w:space="0" w:color="auto"/>
              <w:left w:val="nil"/>
              <w:bottom w:val="single" w:sz="12" w:space="0" w:color="auto"/>
              <w:right w:val="nil"/>
            </w:tcBorders>
            <w:vAlign w:val="center"/>
            <w:hideMark/>
          </w:tcPr>
          <w:p w14:paraId="6C5FEFC2" w14:textId="77777777" w:rsidR="00701B8A" w:rsidRPr="00B5641F" w:rsidRDefault="00701B8A" w:rsidP="00C37CCA">
            <w:pPr>
              <w:spacing w:before="40" w:after="60"/>
              <w:ind w:right="34"/>
              <w:rPr>
                <w:sz w:val="22"/>
                <w:szCs w:val="22"/>
              </w:rPr>
            </w:pPr>
            <w:r w:rsidRPr="00B5641F">
              <w:rPr>
                <w:b/>
                <w:bCs/>
                <w:sz w:val="22"/>
                <w:szCs w:val="22"/>
              </w:rPr>
              <w:t>Bolesti nosa, ždrijela i sinu-sa</w:t>
            </w:r>
            <w:r w:rsidRPr="00B5641F">
              <w:rPr>
                <w:sz w:val="22"/>
                <w:szCs w:val="22"/>
              </w:rPr>
              <w:t xml:space="preserve"> </w:t>
            </w:r>
          </w:p>
          <w:p w14:paraId="377DE442" w14:textId="77777777" w:rsidR="00701B8A" w:rsidRPr="00B5641F" w:rsidRDefault="00701B8A" w:rsidP="00C37CCA">
            <w:pPr>
              <w:spacing w:before="60" w:after="60"/>
              <w:ind w:right="34"/>
              <w:rPr>
                <w:i/>
                <w:iCs/>
                <w:sz w:val="22"/>
                <w:szCs w:val="22"/>
              </w:rPr>
            </w:pPr>
            <w:r w:rsidRPr="00B5641F">
              <w:rPr>
                <w:i/>
                <w:iCs/>
                <w:sz w:val="22"/>
                <w:szCs w:val="22"/>
              </w:rPr>
              <w:t xml:space="preserve">Dovode do smanjenja sposobnosti osobe. </w:t>
            </w:r>
          </w:p>
          <w:p w14:paraId="73AA7856" w14:textId="77777777" w:rsidR="00701B8A" w:rsidRPr="00B5641F" w:rsidRDefault="00701B8A" w:rsidP="00C37CCA">
            <w:pPr>
              <w:spacing w:before="60" w:after="60"/>
              <w:ind w:right="34"/>
              <w:rPr>
                <w:sz w:val="22"/>
                <w:szCs w:val="22"/>
              </w:rPr>
            </w:pPr>
            <w:r w:rsidRPr="00B5641F">
              <w:rPr>
                <w:i/>
                <w:iCs/>
                <w:sz w:val="22"/>
                <w:szCs w:val="22"/>
              </w:rPr>
              <w:t>Kod nekih bolesti prenošenje zaraze na hranu/druge članove posade</w:t>
            </w:r>
          </w:p>
        </w:tc>
        <w:tc>
          <w:tcPr>
            <w:tcW w:w="3167" w:type="dxa"/>
            <w:tcBorders>
              <w:top w:val="single" w:sz="12" w:space="0" w:color="auto"/>
              <w:left w:val="nil"/>
              <w:bottom w:val="single" w:sz="12" w:space="0" w:color="auto"/>
              <w:right w:val="nil"/>
            </w:tcBorders>
            <w:vAlign w:val="center"/>
            <w:hideMark/>
          </w:tcPr>
          <w:p w14:paraId="6DD77C91" w14:textId="77777777" w:rsidR="00701B8A" w:rsidRPr="00B5641F" w:rsidRDefault="00701B8A" w:rsidP="00C37CCA">
            <w:pPr>
              <w:spacing w:before="60"/>
              <w:ind w:right="176"/>
              <w:rPr>
                <w:sz w:val="22"/>
                <w:szCs w:val="22"/>
              </w:rPr>
            </w:pPr>
            <w:r w:rsidRPr="00B5641F">
              <w:rPr>
                <w:sz w:val="22"/>
                <w:szCs w:val="22"/>
              </w:rPr>
              <w:t xml:space="preserve">P – dok ne prestanu simptomi koji utječu na siguran rad. </w:t>
            </w:r>
          </w:p>
          <w:p w14:paraId="7ED2B44B" w14:textId="77777777" w:rsidR="00701B8A" w:rsidRPr="00B5641F" w:rsidRDefault="00701B8A" w:rsidP="00C37CCA">
            <w:pPr>
              <w:spacing w:before="60"/>
              <w:ind w:right="176"/>
              <w:rPr>
                <w:sz w:val="22"/>
                <w:szCs w:val="22"/>
              </w:rPr>
            </w:pPr>
            <w:r w:rsidRPr="00B5641F">
              <w:rPr>
                <w:sz w:val="22"/>
                <w:szCs w:val="22"/>
              </w:rPr>
              <w:t xml:space="preserve">T – ako dovode do smanjenja sposobnosti i recidiva. </w:t>
            </w:r>
          </w:p>
        </w:tc>
        <w:tc>
          <w:tcPr>
            <w:tcW w:w="2104" w:type="dxa"/>
            <w:tcBorders>
              <w:top w:val="single" w:sz="12" w:space="0" w:color="auto"/>
              <w:left w:val="nil"/>
              <w:bottom w:val="single" w:sz="12" w:space="0" w:color="auto"/>
              <w:right w:val="nil"/>
            </w:tcBorders>
            <w:vAlign w:val="center"/>
            <w:hideMark/>
          </w:tcPr>
          <w:p w14:paraId="745B978E" w14:textId="77777777" w:rsidR="00701B8A" w:rsidRPr="00B5641F" w:rsidRDefault="00701B8A" w:rsidP="00C37CCA">
            <w:pPr>
              <w:spacing w:before="60" w:after="60"/>
              <w:rPr>
                <w:sz w:val="22"/>
                <w:szCs w:val="22"/>
              </w:rPr>
            </w:pPr>
            <w:r w:rsidRPr="00B5641F">
              <w:rPr>
                <w:sz w:val="22"/>
                <w:szCs w:val="22"/>
              </w:rPr>
              <w:t xml:space="preserve">Kad se dovrši liječenje, ako nema čimbenika zbog kojih je osoba podložnija recidivu. </w:t>
            </w:r>
          </w:p>
        </w:tc>
      </w:tr>
      <w:tr w:rsidR="00701B8A" w:rsidRPr="00B5641F" w14:paraId="691555F2" w14:textId="77777777" w:rsidTr="00C37CCA">
        <w:trPr>
          <w:jc w:val="center"/>
        </w:trPr>
        <w:tc>
          <w:tcPr>
            <w:tcW w:w="1387" w:type="dxa"/>
            <w:tcBorders>
              <w:top w:val="single" w:sz="12" w:space="0" w:color="auto"/>
              <w:left w:val="nil"/>
              <w:bottom w:val="single" w:sz="12" w:space="0" w:color="auto"/>
              <w:right w:val="nil"/>
            </w:tcBorders>
            <w:vAlign w:val="center"/>
            <w:hideMark/>
          </w:tcPr>
          <w:p w14:paraId="2F797D8C" w14:textId="77777777" w:rsidR="00701B8A" w:rsidRPr="00B5641F" w:rsidRDefault="00701B8A" w:rsidP="00C37CCA">
            <w:pPr>
              <w:spacing w:beforeLines="60" w:before="144" w:afterLines="60" w:after="144"/>
              <w:rPr>
                <w:sz w:val="22"/>
                <w:szCs w:val="22"/>
              </w:rPr>
            </w:pPr>
            <w:r w:rsidRPr="00B5641F">
              <w:rPr>
                <w:sz w:val="22"/>
                <w:szCs w:val="22"/>
              </w:rPr>
              <w:t>J 40-44</w:t>
            </w:r>
          </w:p>
        </w:tc>
        <w:tc>
          <w:tcPr>
            <w:tcW w:w="2628" w:type="dxa"/>
            <w:tcBorders>
              <w:top w:val="single" w:sz="12" w:space="0" w:color="auto"/>
              <w:left w:val="nil"/>
              <w:bottom w:val="single" w:sz="12" w:space="0" w:color="auto"/>
              <w:right w:val="nil"/>
            </w:tcBorders>
            <w:vAlign w:val="center"/>
            <w:hideMark/>
          </w:tcPr>
          <w:p w14:paraId="62D229EA" w14:textId="77777777" w:rsidR="00701B8A" w:rsidRPr="00B5641F" w:rsidRDefault="00701B8A" w:rsidP="00C37CCA">
            <w:pPr>
              <w:spacing w:before="60" w:after="60"/>
              <w:ind w:right="34"/>
              <w:rPr>
                <w:sz w:val="22"/>
                <w:szCs w:val="22"/>
              </w:rPr>
            </w:pPr>
            <w:r w:rsidRPr="00B5641F">
              <w:rPr>
                <w:b/>
                <w:bCs/>
                <w:sz w:val="22"/>
                <w:szCs w:val="22"/>
              </w:rPr>
              <w:t>Kronični bronhitis i/ili em-fizem</w:t>
            </w:r>
            <w:r w:rsidRPr="00B5641F">
              <w:rPr>
                <w:sz w:val="22"/>
                <w:szCs w:val="22"/>
              </w:rPr>
              <w:t xml:space="preserve"> </w:t>
            </w:r>
          </w:p>
          <w:p w14:paraId="339EEFD8" w14:textId="77777777" w:rsidR="00701B8A" w:rsidRPr="00B5641F" w:rsidRDefault="00701B8A" w:rsidP="00C37CCA">
            <w:pPr>
              <w:spacing w:before="60" w:after="60"/>
              <w:ind w:right="34"/>
              <w:rPr>
                <w:sz w:val="22"/>
                <w:szCs w:val="22"/>
              </w:rPr>
            </w:pPr>
            <w:r w:rsidRPr="00B5641F">
              <w:rPr>
                <w:i/>
                <w:iCs/>
                <w:sz w:val="22"/>
                <w:szCs w:val="22"/>
              </w:rPr>
              <w:t xml:space="preserve">Smanjena sposobnost za fizički napor i simptomi koji dovode do smanjenja sposobnosti. </w:t>
            </w:r>
          </w:p>
        </w:tc>
        <w:tc>
          <w:tcPr>
            <w:tcW w:w="3167" w:type="dxa"/>
            <w:tcBorders>
              <w:top w:val="single" w:sz="12" w:space="0" w:color="auto"/>
              <w:left w:val="nil"/>
              <w:bottom w:val="single" w:sz="12" w:space="0" w:color="auto"/>
              <w:right w:val="nil"/>
            </w:tcBorders>
            <w:vAlign w:val="center"/>
            <w:hideMark/>
          </w:tcPr>
          <w:p w14:paraId="7363F247" w14:textId="77777777" w:rsidR="00701B8A" w:rsidRPr="00B5641F" w:rsidRDefault="00701B8A" w:rsidP="00C37CCA">
            <w:pPr>
              <w:spacing w:before="60"/>
              <w:ind w:right="176"/>
              <w:rPr>
                <w:sz w:val="22"/>
                <w:szCs w:val="22"/>
              </w:rPr>
            </w:pPr>
            <w:r w:rsidRPr="00B5641F">
              <w:rPr>
                <w:sz w:val="22"/>
                <w:szCs w:val="22"/>
              </w:rPr>
              <w:t xml:space="preserve">P – ako je riječ o akutnoj epizodi </w:t>
            </w:r>
          </w:p>
          <w:p w14:paraId="5C529291" w14:textId="77777777" w:rsidR="00701B8A" w:rsidRPr="00B5641F" w:rsidRDefault="00701B8A" w:rsidP="00C37CCA">
            <w:pPr>
              <w:spacing w:before="60"/>
              <w:ind w:right="176"/>
              <w:rPr>
                <w:sz w:val="22"/>
                <w:szCs w:val="22"/>
              </w:rPr>
            </w:pPr>
            <w:r w:rsidRPr="00B5641F">
              <w:rPr>
                <w:sz w:val="22"/>
                <w:szCs w:val="22"/>
              </w:rPr>
              <w:t xml:space="preserve">T – ako postoje česti teški recidivi ili ako se ne mogu ispuniti standardi za opću sposobnost ili ako postoji kratak dah koji dovodi do smanjenja sposobnosti. </w:t>
            </w:r>
          </w:p>
        </w:tc>
        <w:tc>
          <w:tcPr>
            <w:tcW w:w="2104" w:type="dxa"/>
            <w:tcBorders>
              <w:top w:val="single" w:sz="12" w:space="0" w:color="auto"/>
              <w:left w:val="nil"/>
              <w:bottom w:val="single" w:sz="12" w:space="0" w:color="auto"/>
              <w:right w:val="nil"/>
            </w:tcBorders>
            <w:vAlign w:val="center"/>
            <w:hideMark/>
          </w:tcPr>
          <w:p w14:paraId="66CD996B" w14:textId="77777777" w:rsidR="00701B8A" w:rsidRPr="00B5641F" w:rsidRDefault="00701B8A" w:rsidP="00C37CCA">
            <w:pPr>
              <w:spacing w:before="60" w:after="60"/>
              <w:rPr>
                <w:sz w:val="22"/>
                <w:szCs w:val="22"/>
              </w:rPr>
            </w:pPr>
            <w:r w:rsidRPr="00B5641F">
              <w:rPr>
                <w:sz w:val="22"/>
                <w:szCs w:val="22"/>
              </w:rPr>
              <w:t xml:space="preserve">Uzima se u obzir sposobnost za izvanredne situacije. Sposobnost ispunjavanja zahtjeva o sposobnosti obavljanja redovnih i hitnih zadaća za dodijeljene zadaće ključne za sigurnost. </w:t>
            </w:r>
          </w:p>
          <w:p w14:paraId="7883886A" w14:textId="77777777" w:rsidR="00701B8A" w:rsidRPr="00B5641F" w:rsidRDefault="00701B8A" w:rsidP="00C37CCA">
            <w:pPr>
              <w:spacing w:before="60" w:after="60"/>
              <w:rPr>
                <w:sz w:val="22"/>
                <w:szCs w:val="22"/>
              </w:rPr>
            </w:pPr>
            <w:r w:rsidRPr="00B5641F">
              <w:rPr>
                <w:sz w:val="22"/>
                <w:szCs w:val="22"/>
              </w:rPr>
              <w:t xml:space="preserve">Sposoban s vremenskim ograničenjem od godinu dana. </w:t>
            </w:r>
          </w:p>
        </w:tc>
      </w:tr>
      <w:tr w:rsidR="00701B8A" w:rsidRPr="00B5641F" w14:paraId="7394450C" w14:textId="77777777" w:rsidTr="00C37CCA">
        <w:trPr>
          <w:jc w:val="center"/>
        </w:trPr>
        <w:tc>
          <w:tcPr>
            <w:tcW w:w="1387" w:type="dxa"/>
            <w:tcBorders>
              <w:top w:val="single" w:sz="12" w:space="0" w:color="auto"/>
              <w:left w:val="nil"/>
              <w:bottom w:val="single" w:sz="12" w:space="0" w:color="auto"/>
              <w:right w:val="nil"/>
            </w:tcBorders>
            <w:vAlign w:val="center"/>
            <w:hideMark/>
          </w:tcPr>
          <w:p w14:paraId="728F2676" w14:textId="77777777" w:rsidR="00701B8A" w:rsidRPr="00B5641F" w:rsidRDefault="00701B8A" w:rsidP="00C37CCA">
            <w:pPr>
              <w:spacing w:beforeLines="60" w:before="144" w:afterLines="60" w:after="144"/>
              <w:rPr>
                <w:sz w:val="22"/>
                <w:szCs w:val="22"/>
              </w:rPr>
            </w:pPr>
            <w:r w:rsidRPr="00B5641F">
              <w:rPr>
                <w:sz w:val="22"/>
                <w:szCs w:val="22"/>
              </w:rPr>
              <w:t>J 45-46</w:t>
            </w:r>
          </w:p>
        </w:tc>
        <w:tc>
          <w:tcPr>
            <w:tcW w:w="2628" w:type="dxa"/>
            <w:tcBorders>
              <w:top w:val="single" w:sz="12" w:space="0" w:color="auto"/>
              <w:left w:val="nil"/>
              <w:bottom w:val="single" w:sz="12" w:space="0" w:color="auto"/>
              <w:right w:val="nil"/>
            </w:tcBorders>
            <w:vAlign w:val="center"/>
            <w:hideMark/>
          </w:tcPr>
          <w:p w14:paraId="78C37F3D" w14:textId="77777777" w:rsidR="00701B8A" w:rsidRPr="00B5641F" w:rsidRDefault="00701B8A" w:rsidP="00C37CCA">
            <w:pPr>
              <w:spacing w:before="60" w:after="60"/>
              <w:ind w:right="34"/>
              <w:rPr>
                <w:sz w:val="22"/>
                <w:szCs w:val="22"/>
              </w:rPr>
            </w:pPr>
            <w:r w:rsidRPr="00B5641F">
              <w:rPr>
                <w:b/>
                <w:bCs/>
                <w:sz w:val="22"/>
                <w:szCs w:val="22"/>
              </w:rPr>
              <w:t xml:space="preserve">Astma </w:t>
            </w:r>
            <w:r w:rsidRPr="00B5641F">
              <w:rPr>
                <w:sz w:val="22"/>
                <w:szCs w:val="22"/>
              </w:rPr>
              <w:t xml:space="preserve">(detaljna ocjena s informacijama dobivenima od specijalista za sve nove kandidate). </w:t>
            </w:r>
          </w:p>
          <w:p w14:paraId="7EF54975" w14:textId="77777777" w:rsidR="00701B8A" w:rsidRPr="00B5641F" w:rsidRDefault="00701B8A" w:rsidP="00C37CCA">
            <w:pPr>
              <w:spacing w:before="60" w:after="60"/>
              <w:ind w:right="34"/>
              <w:rPr>
                <w:sz w:val="22"/>
                <w:szCs w:val="22"/>
              </w:rPr>
            </w:pPr>
            <w:r w:rsidRPr="00B5641F">
              <w:rPr>
                <w:i/>
                <w:iCs/>
                <w:sz w:val="22"/>
                <w:szCs w:val="22"/>
              </w:rPr>
              <w:t xml:space="preserve">Nepredvidljive epizode teškog otežanog disanja. </w:t>
            </w:r>
          </w:p>
        </w:tc>
        <w:tc>
          <w:tcPr>
            <w:tcW w:w="3167" w:type="dxa"/>
            <w:tcBorders>
              <w:top w:val="single" w:sz="12" w:space="0" w:color="auto"/>
              <w:left w:val="nil"/>
              <w:bottom w:val="single" w:sz="12" w:space="0" w:color="auto"/>
              <w:right w:val="nil"/>
            </w:tcBorders>
            <w:vAlign w:val="center"/>
            <w:hideMark/>
          </w:tcPr>
          <w:p w14:paraId="231008EA" w14:textId="77777777" w:rsidR="00701B8A" w:rsidRPr="00B5641F" w:rsidRDefault="00701B8A" w:rsidP="00C37CCA">
            <w:pPr>
              <w:spacing w:before="60"/>
              <w:ind w:right="176"/>
              <w:rPr>
                <w:sz w:val="22"/>
                <w:szCs w:val="22"/>
              </w:rPr>
            </w:pPr>
            <w:r w:rsidRPr="00B5641F">
              <w:rPr>
                <w:sz w:val="22"/>
                <w:szCs w:val="22"/>
              </w:rPr>
              <w:t xml:space="preserve">P – do prestanka epizode, ispitivanja uzroka (uključujući bilo kakvu profesionalnu povezanost) i uspostavljanja uspješnog liječenja. Kod osoba mlađih od 20 godina koje su u posljednje tri godine bile na bolničkom liječenju ili su uzimale oralne steroide. </w:t>
            </w:r>
          </w:p>
          <w:p w14:paraId="3932B2C7" w14:textId="77777777" w:rsidR="00701B8A" w:rsidRPr="00B5641F" w:rsidRDefault="00701B8A" w:rsidP="00C37CCA">
            <w:pPr>
              <w:spacing w:before="60" w:after="60"/>
              <w:ind w:right="176"/>
              <w:rPr>
                <w:sz w:val="22"/>
                <w:szCs w:val="22"/>
              </w:rPr>
            </w:pPr>
            <w:r w:rsidRPr="00B5641F">
              <w:rPr>
                <w:sz w:val="22"/>
                <w:szCs w:val="22"/>
              </w:rPr>
              <w:t xml:space="preserve">T – ako postoji predvidiva vjerojatnost naglog, po život opasnog, napada astme tijekom rada; ili ako postoji povijest nekontrolirane astme tj. povijest višestrukih bolničkih liječenja. </w:t>
            </w:r>
          </w:p>
        </w:tc>
        <w:tc>
          <w:tcPr>
            <w:tcW w:w="2104" w:type="dxa"/>
            <w:tcBorders>
              <w:top w:val="single" w:sz="12" w:space="0" w:color="auto"/>
              <w:left w:val="nil"/>
              <w:bottom w:val="single" w:sz="12" w:space="0" w:color="auto"/>
              <w:right w:val="nil"/>
            </w:tcBorders>
            <w:vAlign w:val="center"/>
            <w:hideMark/>
          </w:tcPr>
          <w:p w14:paraId="690157DA" w14:textId="77777777" w:rsidR="00701B8A" w:rsidRPr="00B5641F" w:rsidRDefault="00701B8A" w:rsidP="00C37CCA">
            <w:pPr>
              <w:spacing w:before="60" w:after="60"/>
              <w:rPr>
                <w:sz w:val="22"/>
                <w:szCs w:val="22"/>
              </w:rPr>
            </w:pPr>
            <w:r w:rsidRPr="00B5641F">
              <w:rPr>
                <w:sz w:val="22"/>
                <w:szCs w:val="22"/>
              </w:rPr>
              <w:t xml:space="preserve">Sposoban za dužnost ako ima povijest astme u odraslih**, s dobrom kontrolom s pomoću inhalatora i bez epizoda koje zahtijevaju bolničko liječenje ili korištenje oralnih steroida u posljednje dvije godine ili bez povijesti astme izazvane fizičkom aktivnošću koja zahtijeva redovito liječenje. </w:t>
            </w:r>
          </w:p>
        </w:tc>
      </w:tr>
      <w:tr w:rsidR="00701B8A" w:rsidRPr="00B5641F" w14:paraId="22095C6E" w14:textId="77777777" w:rsidTr="00C37CCA">
        <w:trPr>
          <w:jc w:val="center"/>
        </w:trPr>
        <w:tc>
          <w:tcPr>
            <w:tcW w:w="1387" w:type="dxa"/>
            <w:tcBorders>
              <w:top w:val="single" w:sz="12" w:space="0" w:color="auto"/>
              <w:left w:val="nil"/>
              <w:bottom w:val="single" w:sz="12" w:space="0" w:color="auto"/>
              <w:right w:val="nil"/>
            </w:tcBorders>
            <w:vAlign w:val="center"/>
            <w:hideMark/>
          </w:tcPr>
          <w:p w14:paraId="1A29CB0F" w14:textId="77777777" w:rsidR="00701B8A" w:rsidRPr="00B5641F" w:rsidRDefault="00701B8A" w:rsidP="00C37CCA">
            <w:pPr>
              <w:spacing w:beforeLines="60" w:before="144" w:afterLines="60" w:after="144"/>
              <w:rPr>
                <w:sz w:val="22"/>
                <w:szCs w:val="22"/>
              </w:rPr>
            </w:pPr>
            <w:r w:rsidRPr="00B5641F">
              <w:rPr>
                <w:sz w:val="22"/>
                <w:szCs w:val="22"/>
              </w:rPr>
              <w:t>J 93</w:t>
            </w:r>
          </w:p>
        </w:tc>
        <w:tc>
          <w:tcPr>
            <w:tcW w:w="2628" w:type="dxa"/>
            <w:tcBorders>
              <w:top w:val="single" w:sz="12" w:space="0" w:color="auto"/>
              <w:left w:val="nil"/>
              <w:bottom w:val="single" w:sz="12" w:space="0" w:color="auto"/>
              <w:right w:val="nil"/>
            </w:tcBorders>
            <w:vAlign w:val="center"/>
            <w:hideMark/>
          </w:tcPr>
          <w:p w14:paraId="505FAEED" w14:textId="77777777" w:rsidR="00701B8A" w:rsidRPr="00B5641F" w:rsidRDefault="00701B8A" w:rsidP="00C37CCA">
            <w:pPr>
              <w:spacing w:before="60" w:after="60"/>
              <w:ind w:right="34"/>
              <w:rPr>
                <w:sz w:val="22"/>
                <w:szCs w:val="22"/>
              </w:rPr>
            </w:pPr>
            <w:r w:rsidRPr="00B5641F">
              <w:rPr>
                <w:b/>
                <w:bCs/>
                <w:sz w:val="22"/>
                <w:szCs w:val="22"/>
              </w:rPr>
              <w:t xml:space="preserve">Pneumotoraks </w:t>
            </w:r>
            <w:r w:rsidRPr="00B5641F">
              <w:rPr>
                <w:sz w:val="22"/>
                <w:szCs w:val="22"/>
              </w:rPr>
              <w:t xml:space="preserve">(spontani ili traumatični) </w:t>
            </w:r>
            <w:r w:rsidRPr="00B5641F">
              <w:rPr>
                <w:i/>
                <w:iCs/>
                <w:sz w:val="22"/>
                <w:szCs w:val="22"/>
              </w:rPr>
              <w:t>Akutno smanjenje sposobnosti zbog recidiva</w:t>
            </w:r>
          </w:p>
        </w:tc>
        <w:tc>
          <w:tcPr>
            <w:tcW w:w="3167" w:type="dxa"/>
            <w:tcBorders>
              <w:top w:val="single" w:sz="12" w:space="0" w:color="auto"/>
              <w:left w:val="nil"/>
              <w:bottom w:val="single" w:sz="12" w:space="0" w:color="auto"/>
              <w:right w:val="nil"/>
            </w:tcBorders>
            <w:vAlign w:val="center"/>
            <w:hideMark/>
          </w:tcPr>
          <w:p w14:paraId="01C6A7F2" w14:textId="77777777" w:rsidR="00701B8A" w:rsidRPr="00B5641F" w:rsidRDefault="00701B8A" w:rsidP="00C37CCA">
            <w:pPr>
              <w:spacing w:before="60"/>
              <w:ind w:right="176"/>
              <w:rPr>
                <w:sz w:val="22"/>
                <w:szCs w:val="22"/>
              </w:rPr>
            </w:pPr>
            <w:r w:rsidRPr="00B5641F">
              <w:rPr>
                <w:sz w:val="22"/>
                <w:szCs w:val="22"/>
              </w:rPr>
              <w:t xml:space="preserve">P – obično 12 mjeseci nakon početne epizode. </w:t>
            </w:r>
          </w:p>
          <w:p w14:paraId="3D25AD54" w14:textId="77777777" w:rsidR="00701B8A" w:rsidRPr="00B5641F" w:rsidRDefault="00701B8A" w:rsidP="00C37CCA">
            <w:pPr>
              <w:spacing w:before="60" w:after="60"/>
              <w:ind w:right="176"/>
              <w:rPr>
                <w:sz w:val="22"/>
                <w:szCs w:val="22"/>
              </w:rPr>
            </w:pPr>
            <w:r w:rsidRPr="00B5641F">
              <w:rPr>
                <w:sz w:val="22"/>
                <w:szCs w:val="22"/>
              </w:rPr>
              <w:t xml:space="preserve">T – nakon opetovanih epizoda osim ako je izvedena pleurektomija ili pleurodeza. </w:t>
            </w:r>
          </w:p>
        </w:tc>
        <w:tc>
          <w:tcPr>
            <w:tcW w:w="2104" w:type="dxa"/>
            <w:tcBorders>
              <w:top w:val="single" w:sz="12" w:space="0" w:color="auto"/>
              <w:left w:val="nil"/>
              <w:bottom w:val="single" w:sz="12" w:space="0" w:color="auto"/>
              <w:right w:val="nil"/>
            </w:tcBorders>
            <w:vAlign w:val="center"/>
            <w:hideMark/>
          </w:tcPr>
          <w:p w14:paraId="6977551E" w14:textId="77777777" w:rsidR="00701B8A" w:rsidRPr="00B5641F" w:rsidRDefault="00701B8A" w:rsidP="00C37CCA">
            <w:pPr>
              <w:spacing w:before="60" w:after="60"/>
              <w:rPr>
                <w:sz w:val="22"/>
                <w:szCs w:val="22"/>
              </w:rPr>
            </w:pPr>
            <w:r w:rsidRPr="00B5641F">
              <w:rPr>
                <w:sz w:val="22"/>
                <w:szCs w:val="22"/>
              </w:rPr>
              <w:t xml:space="preserve">Obično 12 mjeseci nakon epizode ili kraće razdoblje u skladu s mišljenjem specijalista. </w:t>
            </w:r>
          </w:p>
        </w:tc>
      </w:tr>
      <w:tr w:rsidR="00701B8A" w:rsidRPr="00B5641F" w14:paraId="1F43122D"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5C2BBD74" w14:textId="77777777" w:rsidR="00701B8A" w:rsidRPr="00B5641F" w:rsidRDefault="00701B8A" w:rsidP="00C37CCA">
            <w:pPr>
              <w:spacing w:beforeLines="60" w:before="144" w:afterLines="60" w:after="144"/>
              <w:rPr>
                <w:sz w:val="22"/>
                <w:szCs w:val="22"/>
              </w:rPr>
            </w:pPr>
            <w:r w:rsidRPr="00B5641F">
              <w:rPr>
                <w:b/>
                <w:bCs/>
                <w:sz w:val="22"/>
                <w:szCs w:val="22"/>
              </w:rPr>
              <w:t>K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150FEEA6" w14:textId="77777777" w:rsidR="00701B8A" w:rsidRPr="00B5641F" w:rsidRDefault="00701B8A" w:rsidP="00C37CCA">
            <w:pPr>
              <w:spacing w:before="60" w:after="60"/>
              <w:rPr>
                <w:sz w:val="22"/>
                <w:szCs w:val="22"/>
              </w:rPr>
            </w:pPr>
            <w:r w:rsidRPr="00B5641F">
              <w:rPr>
                <w:b/>
                <w:bCs/>
                <w:sz w:val="22"/>
                <w:szCs w:val="22"/>
              </w:rPr>
              <w:t>PROBAVNI SUSTAV</w:t>
            </w:r>
          </w:p>
        </w:tc>
      </w:tr>
      <w:tr w:rsidR="00701B8A" w:rsidRPr="00B5641F" w14:paraId="128E9293" w14:textId="77777777" w:rsidTr="00C37CCA">
        <w:trPr>
          <w:jc w:val="center"/>
        </w:trPr>
        <w:tc>
          <w:tcPr>
            <w:tcW w:w="1387" w:type="dxa"/>
            <w:tcBorders>
              <w:top w:val="single" w:sz="12" w:space="0" w:color="auto"/>
              <w:left w:val="nil"/>
              <w:bottom w:val="single" w:sz="12" w:space="0" w:color="auto"/>
              <w:right w:val="nil"/>
            </w:tcBorders>
            <w:vAlign w:val="center"/>
            <w:hideMark/>
          </w:tcPr>
          <w:p w14:paraId="6B1D00D7" w14:textId="77777777" w:rsidR="00701B8A" w:rsidRPr="00B5641F" w:rsidRDefault="00701B8A" w:rsidP="00C37CCA">
            <w:pPr>
              <w:spacing w:beforeLines="60" w:before="144" w:afterLines="60" w:after="144"/>
              <w:rPr>
                <w:sz w:val="22"/>
                <w:szCs w:val="22"/>
              </w:rPr>
            </w:pPr>
            <w:r w:rsidRPr="00B5641F">
              <w:rPr>
                <w:sz w:val="22"/>
                <w:szCs w:val="22"/>
              </w:rPr>
              <w:t>K 01-06</w:t>
            </w:r>
          </w:p>
        </w:tc>
        <w:tc>
          <w:tcPr>
            <w:tcW w:w="2628" w:type="dxa"/>
            <w:tcBorders>
              <w:top w:val="single" w:sz="12" w:space="0" w:color="auto"/>
              <w:left w:val="nil"/>
              <w:bottom w:val="single" w:sz="12" w:space="0" w:color="auto"/>
              <w:right w:val="nil"/>
            </w:tcBorders>
            <w:vAlign w:val="center"/>
            <w:hideMark/>
          </w:tcPr>
          <w:p w14:paraId="52B636A9" w14:textId="77777777" w:rsidR="00701B8A" w:rsidRPr="00B5641F" w:rsidRDefault="00701B8A" w:rsidP="00C37CCA">
            <w:pPr>
              <w:spacing w:before="60" w:after="60"/>
              <w:ind w:right="34"/>
              <w:rPr>
                <w:sz w:val="22"/>
                <w:szCs w:val="22"/>
              </w:rPr>
            </w:pPr>
            <w:r w:rsidRPr="00B5641F">
              <w:rPr>
                <w:b/>
                <w:bCs/>
                <w:sz w:val="22"/>
                <w:szCs w:val="22"/>
              </w:rPr>
              <w:t>Oralno zdravlje</w:t>
            </w:r>
            <w:r w:rsidRPr="00B5641F">
              <w:rPr>
                <w:sz w:val="22"/>
                <w:szCs w:val="22"/>
              </w:rPr>
              <w:t xml:space="preserve"> </w:t>
            </w:r>
            <w:r w:rsidRPr="00B5641F">
              <w:rPr>
                <w:i/>
                <w:iCs/>
                <w:sz w:val="22"/>
                <w:szCs w:val="22"/>
              </w:rPr>
              <w:t>Akutna bol zbog zubobolje. Ponavljajuće infekcije usta i desn</w:t>
            </w:r>
            <w:r w:rsidRPr="00B5641F">
              <w:rPr>
                <w:sz w:val="22"/>
                <w:szCs w:val="22"/>
              </w:rPr>
              <w:t xml:space="preserve">i. </w:t>
            </w:r>
          </w:p>
        </w:tc>
        <w:tc>
          <w:tcPr>
            <w:tcW w:w="3167" w:type="dxa"/>
            <w:tcBorders>
              <w:top w:val="single" w:sz="12" w:space="0" w:color="auto"/>
              <w:left w:val="nil"/>
              <w:bottom w:val="single" w:sz="12" w:space="0" w:color="auto"/>
              <w:right w:val="nil"/>
            </w:tcBorders>
            <w:vAlign w:val="center"/>
            <w:hideMark/>
          </w:tcPr>
          <w:p w14:paraId="335BC34B" w14:textId="77777777" w:rsidR="00701B8A" w:rsidRPr="00B5641F" w:rsidRDefault="00701B8A" w:rsidP="00C37CCA">
            <w:pPr>
              <w:spacing w:before="60"/>
              <w:ind w:right="176"/>
              <w:rPr>
                <w:sz w:val="22"/>
                <w:szCs w:val="22"/>
              </w:rPr>
            </w:pPr>
            <w:r w:rsidRPr="00B5641F">
              <w:rPr>
                <w:sz w:val="22"/>
                <w:szCs w:val="22"/>
              </w:rPr>
              <w:t xml:space="preserve">P – dok ne prestanu simptomi koji utječu na siguran rad. </w:t>
            </w:r>
          </w:p>
        </w:tc>
        <w:tc>
          <w:tcPr>
            <w:tcW w:w="2104" w:type="dxa"/>
            <w:tcBorders>
              <w:top w:val="single" w:sz="12" w:space="0" w:color="auto"/>
              <w:left w:val="nil"/>
              <w:bottom w:val="single" w:sz="12" w:space="0" w:color="auto"/>
              <w:right w:val="nil"/>
            </w:tcBorders>
            <w:vAlign w:val="center"/>
            <w:hideMark/>
          </w:tcPr>
          <w:p w14:paraId="625FDC2D" w14:textId="77777777" w:rsidR="00701B8A" w:rsidRPr="00B5641F" w:rsidRDefault="00701B8A" w:rsidP="00C37CCA">
            <w:pPr>
              <w:spacing w:before="60" w:after="60"/>
              <w:rPr>
                <w:sz w:val="22"/>
                <w:szCs w:val="22"/>
              </w:rPr>
            </w:pPr>
            <w:r w:rsidRPr="00B5641F">
              <w:rPr>
                <w:sz w:val="22"/>
                <w:szCs w:val="22"/>
              </w:rPr>
              <w:t xml:space="preserve">Ako se čini da su zubi i desni (samo desni kod osoba bez zubi i s odgovarajućom zubnom protezom u dobrom stanju) u dobrom stanju. Nema složenu protezu; ili ako je u posljednjoj godini obavio pregled zubi s naknadnom kontrolom te od tada nije imao problema. </w:t>
            </w:r>
          </w:p>
        </w:tc>
      </w:tr>
      <w:tr w:rsidR="00701B8A" w:rsidRPr="00B5641F" w14:paraId="62B1B4D4" w14:textId="77777777" w:rsidTr="00C37CCA">
        <w:trPr>
          <w:jc w:val="center"/>
        </w:trPr>
        <w:tc>
          <w:tcPr>
            <w:tcW w:w="1387" w:type="dxa"/>
            <w:tcBorders>
              <w:top w:val="single" w:sz="12" w:space="0" w:color="auto"/>
              <w:left w:val="nil"/>
              <w:bottom w:val="single" w:sz="12" w:space="0" w:color="auto"/>
              <w:right w:val="nil"/>
            </w:tcBorders>
            <w:vAlign w:val="center"/>
            <w:hideMark/>
          </w:tcPr>
          <w:p w14:paraId="0299DE48" w14:textId="77777777" w:rsidR="00701B8A" w:rsidRPr="00B5641F" w:rsidRDefault="00701B8A" w:rsidP="00C37CCA">
            <w:pPr>
              <w:spacing w:beforeLines="60" w:before="144" w:afterLines="60" w:after="144"/>
              <w:rPr>
                <w:sz w:val="22"/>
                <w:szCs w:val="22"/>
              </w:rPr>
            </w:pPr>
            <w:r w:rsidRPr="00B5641F">
              <w:rPr>
                <w:sz w:val="22"/>
                <w:szCs w:val="22"/>
              </w:rPr>
              <w:t>K 25-28</w:t>
            </w:r>
          </w:p>
        </w:tc>
        <w:tc>
          <w:tcPr>
            <w:tcW w:w="2628" w:type="dxa"/>
            <w:tcBorders>
              <w:top w:val="single" w:sz="12" w:space="0" w:color="auto"/>
              <w:left w:val="nil"/>
              <w:bottom w:val="single" w:sz="12" w:space="0" w:color="auto"/>
              <w:right w:val="nil"/>
            </w:tcBorders>
            <w:vAlign w:val="center"/>
            <w:hideMark/>
          </w:tcPr>
          <w:p w14:paraId="63F13191" w14:textId="77777777" w:rsidR="00701B8A" w:rsidRPr="00B5641F" w:rsidRDefault="00701B8A" w:rsidP="00C37CCA">
            <w:pPr>
              <w:spacing w:before="60" w:after="60"/>
              <w:ind w:right="34"/>
              <w:rPr>
                <w:sz w:val="22"/>
                <w:szCs w:val="22"/>
              </w:rPr>
            </w:pPr>
            <w:r w:rsidRPr="00B5641F">
              <w:rPr>
                <w:b/>
                <w:bCs/>
                <w:sz w:val="22"/>
                <w:szCs w:val="22"/>
              </w:rPr>
              <w:t>Peptički vrijed</w:t>
            </w:r>
            <w:r w:rsidRPr="00B5641F">
              <w:rPr>
                <w:sz w:val="22"/>
                <w:szCs w:val="22"/>
              </w:rPr>
              <w:t xml:space="preserve"> </w:t>
            </w:r>
          </w:p>
          <w:p w14:paraId="37077779" w14:textId="77777777" w:rsidR="00701B8A" w:rsidRPr="00B5641F" w:rsidRDefault="00701B8A" w:rsidP="00C37CCA">
            <w:pPr>
              <w:spacing w:before="60" w:after="60"/>
              <w:ind w:right="34"/>
              <w:rPr>
                <w:sz w:val="22"/>
                <w:szCs w:val="22"/>
              </w:rPr>
            </w:pPr>
            <w:r w:rsidRPr="00B5641F">
              <w:rPr>
                <w:i/>
                <w:iCs/>
                <w:sz w:val="22"/>
                <w:szCs w:val="22"/>
              </w:rPr>
              <w:t xml:space="preserve">Recidiv koji uključuje bol, krvarenje ili perforaciju. </w:t>
            </w:r>
          </w:p>
        </w:tc>
        <w:tc>
          <w:tcPr>
            <w:tcW w:w="3167" w:type="dxa"/>
            <w:tcBorders>
              <w:top w:val="single" w:sz="12" w:space="0" w:color="auto"/>
              <w:left w:val="nil"/>
              <w:bottom w:val="single" w:sz="12" w:space="0" w:color="auto"/>
              <w:right w:val="nil"/>
            </w:tcBorders>
            <w:vAlign w:val="center"/>
            <w:hideMark/>
          </w:tcPr>
          <w:p w14:paraId="347F27BD" w14:textId="77777777" w:rsidR="00701B8A" w:rsidRPr="00B5641F" w:rsidRDefault="00701B8A" w:rsidP="00C37CCA">
            <w:pPr>
              <w:spacing w:before="60"/>
              <w:ind w:right="176"/>
              <w:rPr>
                <w:sz w:val="22"/>
                <w:szCs w:val="22"/>
              </w:rPr>
            </w:pPr>
            <w:r w:rsidRPr="00B5641F">
              <w:rPr>
                <w:sz w:val="22"/>
                <w:szCs w:val="22"/>
              </w:rPr>
              <w:t xml:space="preserve">P – do zacjeljivanja ili izlječenja operacijom ili kontroliranjem helikobakterija i na normalnoj prehrani tijekom tri mjeseca </w:t>
            </w:r>
          </w:p>
          <w:p w14:paraId="0D243BC7" w14:textId="77777777" w:rsidR="00701B8A" w:rsidRPr="00B5641F" w:rsidRDefault="00701B8A" w:rsidP="00C37CCA">
            <w:pPr>
              <w:spacing w:before="60" w:after="60"/>
              <w:ind w:right="176"/>
              <w:rPr>
                <w:sz w:val="22"/>
                <w:szCs w:val="22"/>
              </w:rPr>
            </w:pPr>
            <w:r w:rsidRPr="00B5641F">
              <w:rPr>
                <w:sz w:val="22"/>
                <w:szCs w:val="22"/>
              </w:rPr>
              <w:t xml:space="preserve">T – ako vrijed i dalje postoji unatoč operaciji i liječenju lije-kovima. </w:t>
            </w:r>
          </w:p>
        </w:tc>
        <w:tc>
          <w:tcPr>
            <w:tcW w:w="2104" w:type="dxa"/>
            <w:tcBorders>
              <w:top w:val="single" w:sz="12" w:space="0" w:color="auto"/>
              <w:left w:val="nil"/>
              <w:bottom w:val="single" w:sz="12" w:space="0" w:color="auto"/>
              <w:right w:val="nil"/>
            </w:tcBorders>
            <w:vAlign w:val="center"/>
            <w:hideMark/>
          </w:tcPr>
          <w:p w14:paraId="42160B06" w14:textId="77777777" w:rsidR="00701B8A" w:rsidRPr="00B5641F" w:rsidRDefault="00701B8A" w:rsidP="00C37CCA">
            <w:pPr>
              <w:spacing w:before="60" w:after="60"/>
              <w:rPr>
                <w:sz w:val="22"/>
                <w:szCs w:val="22"/>
              </w:rPr>
            </w:pPr>
            <w:r w:rsidRPr="00B5641F">
              <w:rPr>
                <w:sz w:val="22"/>
                <w:szCs w:val="22"/>
              </w:rPr>
              <w:t xml:space="preserve">Ako je izliječen i na normalnoj prehrani tijekom tri mjeseca. </w:t>
            </w:r>
          </w:p>
        </w:tc>
      </w:tr>
      <w:tr w:rsidR="00701B8A" w:rsidRPr="00B5641F" w14:paraId="6843ED5B" w14:textId="77777777" w:rsidTr="00C37CCA">
        <w:trPr>
          <w:jc w:val="center"/>
        </w:trPr>
        <w:tc>
          <w:tcPr>
            <w:tcW w:w="1387" w:type="dxa"/>
            <w:tcBorders>
              <w:top w:val="single" w:sz="12" w:space="0" w:color="auto"/>
              <w:left w:val="nil"/>
              <w:bottom w:val="single" w:sz="12" w:space="0" w:color="auto"/>
              <w:right w:val="nil"/>
            </w:tcBorders>
            <w:vAlign w:val="center"/>
            <w:hideMark/>
          </w:tcPr>
          <w:p w14:paraId="56730613" w14:textId="77777777" w:rsidR="00701B8A" w:rsidRPr="00B5641F" w:rsidRDefault="00701B8A" w:rsidP="00C37CCA">
            <w:pPr>
              <w:spacing w:beforeLines="60" w:before="144" w:afterLines="60" w:after="144"/>
              <w:rPr>
                <w:sz w:val="22"/>
                <w:szCs w:val="22"/>
              </w:rPr>
            </w:pPr>
            <w:r w:rsidRPr="00B5641F">
              <w:rPr>
                <w:sz w:val="22"/>
                <w:szCs w:val="22"/>
              </w:rPr>
              <w:t>K 40-41</w:t>
            </w:r>
          </w:p>
        </w:tc>
        <w:tc>
          <w:tcPr>
            <w:tcW w:w="2628" w:type="dxa"/>
            <w:tcBorders>
              <w:top w:val="single" w:sz="12" w:space="0" w:color="auto"/>
              <w:left w:val="nil"/>
              <w:bottom w:val="single" w:sz="12" w:space="0" w:color="auto"/>
              <w:right w:val="nil"/>
            </w:tcBorders>
            <w:vAlign w:val="center"/>
            <w:hideMark/>
          </w:tcPr>
          <w:p w14:paraId="15BCF7AC" w14:textId="77777777" w:rsidR="00701B8A" w:rsidRPr="00B5641F" w:rsidRDefault="00701B8A" w:rsidP="00C37CCA">
            <w:pPr>
              <w:spacing w:before="60" w:after="60"/>
              <w:ind w:right="34"/>
              <w:rPr>
                <w:sz w:val="22"/>
                <w:szCs w:val="22"/>
              </w:rPr>
            </w:pPr>
            <w:r w:rsidRPr="00B5641F">
              <w:rPr>
                <w:b/>
                <w:bCs/>
                <w:sz w:val="22"/>
                <w:szCs w:val="22"/>
              </w:rPr>
              <w:t>Kile</w:t>
            </w:r>
            <w:r w:rsidRPr="00B5641F">
              <w:rPr>
                <w:sz w:val="22"/>
                <w:szCs w:val="22"/>
              </w:rPr>
              <w:t xml:space="preserve"> – preponska i bedrena </w:t>
            </w:r>
            <w:r w:rsidRPr="00B5641F">
              <w:rPr>
                <w:i/>
                <w:iCs/>
                <w:sz w:val="22"/>
                <w:szCs w:val="22"/>
              </w:rPr>
              <w:t xml:space="preserve">Vjerojatnost strangulacije. </w:t>
            </w:r>
          </w:p>
        </w:tc>
        <w:tc>
          <w:tcPr>
            <w:tcW w:w="3167" w:type="dxa"/>
            <w:tcBorders>
              <w:top w:val="single" w:sz="12" w:space="0" w:color="auto"/>
              <w:left w:val="nil"/>
              <w:bottom w:val="single" w:sz="12" w:space="0" w:color="auto"/>
              <w:right w:val="nil"/>
            </w:tcBorders>
            <w:vAlign w:val="center"/>
            <w:hideMark/>
          </w:tcPr>
          <w:p w14:paraId="0D764320" w14:textId="77777777" w:rsidR="00701B8A" w:rsidRPr="00B5641F" w:rsidRDefault="00701B8A" w:rsidP="00C37CCA">
            <w:pPr>
              <w:spacing w:before="60"/>
              <w:ind w:right="176"/>
              <w:rPr>
                <w:sz w:val="22"/>
                <w:szCs w:val="22"/>
              </w:rPr>
            </w:pPr>
            <w:r w:rsidRPr="00B5641F">
              <w:rPr>
                <w:sz w:val="22"/>
                <w:szCs w:val="22"/>
              </w:rPr>
              <w:t xml:space="preserve">P – dok se ispitivanjem ne potvrdi da ne postoji vjerojatnost strangulacije i, ako je potrebno, dok se ne provede liječenje. </w:t>
            </w:r>
          </w:p>
        </w:tc>
        <w:tc>
          <w:tcPr>
            <w:tcW w:w="2104" w:type="dxa"/>
            <w:tcBorders>
              <w:top w:val="single" w:sz="12" w:space="0" w:color="auto"/>
              <w:left w:val="nil"/>
              <w:bottom w:val="single" w:sz="12" w:space="0" w:color="auto"/>
              <w:right w:val="nil"/>
            </w:tcBorders>
            <w:vAlign w:val="center"/>
            <w:hideMark/>
          </w:tcPr>
          <w:p w14:paraId="0CF9DA9A" w14:textId="77777777" w:rsidR="00701B8A" w:rsidRPr="00B5641F" w:rsidRDefault="00701B8A" w:rsidP="00C37CCA">
            <w:pPr>
              <w:spacing w:before="60" w:after="60"/>
              <w:rPr>
                <w:sz w:val="22"/>
                <w:szCs w:val="22"/>
              </w:rPr>
            </w:pPr>
            <w:r w:rsidRPr="00B5641F">
              <w:rPr>
                <w:sz w:val="22"/>
                <w:szCs w:val="22"/>
              </w:rPr>
              <w:t xml:space="preserve">Ako je na zadovoljavajući način liječen ili ako kirurg potvrdi da ne postoji vjerojatnost strangulacije. </w:t>
            </w:r>
          </w:p>
        </w:tc>
      </w:tr>
      <w:tr w:rsidR="00701B8A" w:rsidRPr="00B5641F" w14:paraId="522D4B00" w14:textId="77777777" w:rsidTr="00C37CCA">
        <w:trPr>
          <w:jc w:val="center"/>
        </w:trPr>
        <w:tc>
          <w:tcPr>
            <w:tcW w:w="1387" w:type="dxa"/>
            <w:tcBorders>
              <w:top w:val="single" w:sz="12" w:space="0" w:color="auto"/>
              <w:left w:val="nil"/>
              <w:bottom w:val="single" w:sz="12" w:space="0" w:color="auto"/>
              <w:right w:val="nil"/>
            </w:tcBorders>
            <w:vAlign w:val="center"/>
            <w:hideMark/>
          </w:tcPr>
          <w:p w14:paraId="10F5AABB" w14:textId="77777777" w:rsidR="00701B8A" w:rsidRPr="00B5641F" w:rsidRDefault="00701B8A" w:rsidP="00C37CCA">
            <w:pPr>
              <w:spacing w:beforeLines="60" w:before="144" w:afterLines="60" w:after="144"/>
              <w:rPr>
                <w:sz w:val="22"/>
                <w:szCs w:val="22"/>
              </w:rPr>
            </w:pPr>
            <w:r w:rsidRPr="00B5641F">
              <w:rPr>
                <w:sz w:val="22"/>
                <w:szCs w:val="22"/>
              </w:rPr>
              <w:t>K 42-43</w:t>
            </w:r>
          </w:p>
        </w:tc>
        <w:tc>
          <w:tcPr>
            <w:tcW w:w="2628" w:type="dxa"/>
            <w:tcBorders>
              <w:top w:val="single" w:sz="12" w:space="0" w:color="auto"/>
              <w:left w:val="nil"/>
              <w:bottom w:val="single" w:sz="12" w:space="0" w:color="auto"/>
              <w:right w:val="nil"/>
            </w:tcBorders>
            <w:vAlign w:val="center"/>
            <w:hideMark/>
          </w:tcPr>
          <w:p w14:paraId="3BA38646" w14:textId="77777777" w:rsidR="00701B8A" w:rsidRPr="00B5641F" w:rsidRDefault="00701B8A" w:rsidP="00C37CCA">
            <w:pPr>
              <w:spacing w:before="60" w:after="60"/>
              <w:ind w:right="34"/>
              <w:rPr>
                <w:sz w:val="22"/>
                <w:szCs w:val="22"/>
              </w:rPr>
            </w:pPr>
            <w:r w:rsidRPr="00B5641F">
              <w:rPr>
                <w:b/>
                <w:bCs/>
                <w:sz w:val="22"/>
                <w:szCs w:val="22"/>
              </w:rPr>
              <w:t>Kile</w:t>
            </w:r>
            <w:r w:rsidRPr="00B5641F">
              <w:rPr>
                <w:sz w:val="22"/>
                <w:szCs w:val="22"/>
              </w:rPr>
              <w:t xml:space="preserve"> – pupčana, trbušna</w:t>
            </w:r>
          </w:p>
          <w:p w14:paraId="0B630A11" w14:textId="77777777" w:rsidR="00701B8A" w:rsidRPr="00B5641F" w:rsidRDefault="00701B8A" w:rsidP="00C37CCA">
            <w:pPr>
              <w:spacing w:before="60" w:after="60"/>
              <w:ind w:right="34"/>
              <w:rPr>
                <w:sz w:val="22"/>
                <w:szCs w:val="22"/>
              </w:rPr>
            </w:pPr>
            <w:r w:rsidRPr="00B5641F">
              <w:rPr>
                <w:i/>
                <w:iCs/>
                <w:sz w:val="22"/>
                <w:szCs w:val="22"/>
              </w:rPr>
              <w:t xml:space="preserve">Nestabilnost trbušnog zida pri saginjanju i podizanju. </w:t>
            </w:r>
          </w:p>
        </w:tc>
        <w:tc>
          <w:tcPr>
            <w:tcW w:w="3167" w:type="dxa"/>
            <w:tcBorders>
              <w:top w:val="single" w:sz="12" w:space="0" w:color="auto"/>
              <w:left w:val="nil"/>
              <w:bottom w:val="single" w:sz="12" w:space="0" w:color="auto"/>
              <w:right w:val="nil"/>
            </w:tcBorders>
            <w:vAlign w:val="center"/>
            <w:hideMark/>
          </w:tcPr>
          <w:p w14:paraId="7185F175" w14:textId="77777777" w:rsidR="00701B8A" w:rsidRPr="00B5641F" w:rsidRDefault="00701B8A" w:rsidP="00C37CCA">
            <w:pPr>
              <w:spacing w:before="60"/>
              <w:ind w:right="176"/>
              <w:rPr>
                <w:sz w:val="22"/>
                <w:szCs w:val="22"/>
              </w:rPr>
            </w:pPr>
            <w:r w:rsidRPr="00B5641F">
              <w:rPr>
                <w:sz w:val="22"/>
                <w:szCs w:val="22"/>
              </w:rPr>
              <w:t xml:space="preserve">Ocjena od slučaja do slučaja ovisno o težini simptoma ili smanjenju sposobnosti. Uzeti u obzir posljedice redovitog teškog fizičkog napora koji se obavlja cijelim tijelom. </w:t>
            </w:r>
          </w:p>
        </w:tc>
        <w:tc>
          <w:tcPr>
            <w:tcW w:w="2104" w:type="dxa"/>
            <w:tcBorders>
              <w:top w:val="single" w:sz="12" w:space="0" w:color="auto"/>
              <w:left w:val="nil"/>
              <w:bottom w:val="single" w:sz="12" w:space="0" w:color="auto"/>
              <w:right w:val="nil"/>
            </w:tcBorders>
            <w:vAlign w:val="center"/>
            <w:hideMark/>
          </w:tcPr>
          <w:p w14:paraId="3A8D1A0D" w14:textId="77777777" w:rsidR="00701B8A" w:rsidRPr="00B5641F" w:rsidRDefault="00701B8A" w:rsidP="00C37CCA">
            <w:pPr>
              <w:spacing w:before="60" w:after="60"/>
              <w:rPr>
                <w:sz w:val="22"/>
                <w:szCs w:val="22"/>
              </w:rPr>
            </w:pPr>
            <w:r w:rsidRPr="00B5641F">
              <w:rPr>
                <w:sz w:val="22"/>
                <w:szCs w:val="22"/>
              </w:rPr>
              <w:t xml:space="preserve">Ocjena od slučaja do slučaja ovisno o težini simptoma ili smanjenju sposobnosti. Uzeti u obzir posljedice redovitog teškog fizičkog napora koji se obavlja cijelim tijelom. </w:t>
            </w:r>
          </w:p>
        </w:tc>
      </w:tr>
      <w:tr w:rsidR="00701B8A" w:rsidRPr="00B5641F" w14:paraId="0557BDF4" w14:textId="77777777" w:rsidTr="00C37CCA">
        <w:trPr>
          <w:jc w:val="center"/>
        </w:trPr>
        <w:tc>
          <w:tcPr>
            <w:tcW w:w="1387" w:type="dxa"/>
            <w:tcBorders>
              <w:top w:val="single" w:sz="12" w:space="0" w:color="auto"/>
              <w:left w:val="nil"/>
              <w:bottom w:val="single" w:sz="12" w:space="0" w:color="auto"/>
              <w:right w:val="nil"/>
            </w:tcBorders>
            <w:vAlign w:val="center"/>
            <w:hideMark/>
          </w:tcPr>
          <w:p w14:paraId="2EA31685" w14:textId="77777777" w:rsidR="00701B8A" w:rsidRPr="00B5641F" w:rsidRDefault="00701B8A" w:rsidP="00C37CCA">
            <w:pPr>
              <w:spacing w:beforeLines="60" w:before="144" w:afterLines="60" w:after="144"/>
              <w:rPr>
                <w:sz w:val="22"/>
                <w:szCs w:val="22"/>
              </w:rPr>
            </w:pPr>
            <w:r w:rsidRPr="00B5641F">
              <w:rPr>
                <w:sz w:val="22"/>
                <w:szCs w:val="22"/>
              </w:rPr>
              <w:t>K 44</w:t>
            </w:r>
          </w:p>
        </w:tc>
        <w:tc>
          <w:tcPr>
            <w:tcW w:w="2628" w:type="dxa"/>
            <w:tcBorders>
              <w:top w:val="single" w:sz="12" w:space="0" w:color="auto"/>
              <w:left w:val="nil"/>
              <w:bottom w:val="single" w:sz="12" w:space="0" w:color="auto"/>
              <w:right w:val="nil"/>
            </w:tcBorders>
            <w:vAlign w:val="center"/>
            <w:hideMark/>
          </w:tcPr>
          <w:p w14:paraId="41A3A5C9" w14:textId="77777777" w:rsidR="00701B8A" w:rsidRPr="00B5641F" w:rsidRDefault="00701B8A" w:rsidP="00C37CCA">
            <w:pPr>
              <w:spacing w:before="60" w:after="60"/>
              <w:ind w:right="34"/>
              <w:rPr>
                <w:b/>
                <w:bCs/>
                <w:sz w:val="22"/>
                <w:szCs w:val="22"/>
              </w:rPr>
            </w:pPr>
            <w:r w:rsidRPr="00B5641F">
              <w:rPr>
                <w:b/>
                <w:bCs/>
                <w:sz w:val="22"/>
                <w:szCs w:val="22"/>
              </w:rPr>
              <w:t>Kile – ošitna (hijatalna)</w:t>
            </w:r>
          </w:p>
          <w:p w14:paraId="3E1BF613" w14:textId="77777777" w:rsidR="00701B8A" w:rsidRPr="00B5641F" w:rsidRDefault="00701B8A" w:rsidP="00C37CCA">
            <w:pPr>
              <w:spacing w:before="60" w:after="60"/>
              <w:ind w:right="34"/>
              <w:rPr>
                <w:sz w:val="22"/>
                <w:szCs w:val="22"/>
              </w:rPr>
            </w:pPr>
            <w:r w:rsidRPr="00B5641F">
              <w:rPr>
                <w:i/>
                <w:iCs/>
                <w:sz w:val="22"/>
                <w:szCs w:val="22"/>
              </w:rPr>
              <w:t xml:space="preserve">Vraćanje sadržaja i kiseline iz želuca, što uzrokuje žga-ravicu itd. </w:t>
            </w:r>
          </w:p>
        </w:tc>
        <w:tc>
          <w:tcPr>
            <w:tcW w:w="3167" w:type="dxa"/>
            <w:tcBorders>
              <w:top w:val="single" w:sz="12" w:space="0" w:color="auto"/>
              <w:left w:val="nil"/>
              <w:bottom w:val="single" w:sz="12" w:space="0" w:color="auto"/>
              <w:right w:val="nil"/>
            </w:tcBorders>
            <w:vAlign w:val="center"/>
            <w:hideMark/>
          </w:tcPr>
          <w:p w14:paraId="51BBF983" w14:textId="77777777" w:rsidR="00701B8A" w:rsidRPr="00B5641F" w:rsidRDefault="00701B8A" w:rsidP="00C37CCA">
            <w:pPr>
              <w:spacing w:before="60"/>
              <w:ind w:right="176"/>
              <w:rPr>
                <w:sz w:val="22"/>
                <w:szCs w:val="22"/>
              </w:rPr>
            </w:pPr>
            <w:r w:rsidRPr="00B5641F">
              <w:rPr>
                <w:sz w:val="22"/>
                <w:szCs w:val="22"/>
              </w:rPr>
              <w:t xml:space="preserve">Ocjena od slučaja do slučaja ovisno o težini simptoma u ležećem položaju i o bilo kakvom poremećaju spavanja koji ti simptomi uzrokuju. </w:t>
            </w:r>
          </w:p>
        </w:tc>
        <w:tc>
          <w:tcPr>
            <w:tcW w:w="2104" w:type="dxa"/>
            <w:tcBorders>
              <w:top w:val="single" w:sz="12" w:space="0" w:color="auto"/>
              <w:left w:val="nil"/>
              <w:bottom w:val="single" w:sz="12" w:space="0" w:color="auto"/>
              <w:right w:val="nil"/>
            </w:tcBorders>
            <w:vAlign w:val="center"/>
            <w:hideMark/>
          </w:tcPr>
          <w:p w14:paraId="336002CA" w14:textId="77777777" w:rsidR="00701B8A" w:rsidRPr="00B5641F" w:rsidRDefault="00701B8A" w:rsidP="00C37CCA">
            <w:pPr>
              <w:spacing w:before="60" w:after="60"/>
              <w:rPr>
                <w:sz w:val="22"/>
                <w:szCs w:val="22"/>
              </w:rPr>
            </w:pPr>
            <w:r w:rsidRPr="00B5641F">
              <w:rPr>
                <w:sz w:val="22"/>
                <w:szCs w:val="22"/>
              </w:rPr>
              <w:t xml:space="preserve">Ocjena od slučaja do slučaja ovisno o težini simptoma u ležećem položaju i o bilo kakvom poremećaju spavanja koji ti simptomi uzrokuju. </w:t>
            </w:r>
          </w:p>
        </w:tc>
      </w:tr>
      <w:tr w:rsidR="00701B8A" w:rsidRPr="00B5641F" w14:paraId="6963B625" w14:textId="77777777" w:rsidTr="00C37CCA">
        <w:trPr>
          <w:jc w:val="center"/>
        </w:trPr>
        <w:tc>
          <w:tcPr>
            <w:tcW w:w="1387" w:type="dxa"/>
            <w:tcBorders>
              <w:top w:val="single" w:sz="12" w:space="0" w:color="auto"/>
              <w:left w:val="nil"/>
              <w:bottom w:val="single" w:sz="12" w:space="0" w:color="auto"/>
              <w:right w:val="nil"/>
            </w:tcBorders>
            <w:vAlign w:val="center"/>
            <w:hideMark/>
          </w:tcPr>
          <w:p w14:paraId="121EE075" w14:textId="77777777" w:rsidR="00701B8A" w:rsidRPr="00B5641F" w:rsidRDefault="00701B8A" w:rsidP="00C37CCA">
            <w:pPr>
              <w:spacing w:beforeLines="60" w:before="144" w:afterLines="60" w:after="144"/>
              <w:rPr>
                <w:sz w:val="22"/>
                <w:szCs w:val="22"/>
              </w:rPr>
            </w:pPr>
            <w:r w:rsidRPr="00B5641F">
              <w:rPr>
                <w:sz w:val="22"/>
                <w:szCs w:val="22"/>
              </w:rPr>
              <w:t>K 50, 51, 57, 58, 90</w:t>
            </w:r>
          </w:p>
        </w:tc>
        <w:tc>
          <w:tcPr>
            <w:tcW w:w="2628" w:type="dxa"/>
            <w:tcBorders>
              <w:top w:val="single" w:sz="12" w:space="0" w:color="auto"/>
              <w:left w:val="nil"/>
              <w:bottom w:val="single" w:sz="12" w:space="0" w:color="auto"/>
              <w:right w:val="nil"/>
            </w:tcBorders>
            <w:vAlign w:val="center"/>
            <w:hideMark/>
          </w:tcPr>
          <w:p w14:paraId="45959F6D" w14:textId="77777777" w:rsidR="00701B8A" w:rsidRPr="00B5641F" w:rsidRDefault="00701B8A" w:rsidP="00C37CCA">
            <w:pPr>
              <w:spacing w:before="60" w:after="60"/>
              <w:ind w:right="34"/>
              <w:rPr>
                <w:sz w:val="22"/>
                <w:szCs w:val="22"/>
              </w:rPr>
            </w:pPr>
            <w:r w:rsidRPr="00B5641F">
              <w:rPr>
                <w:b/>
                <w:bCs/>
                <w:sz w:val="22"/>
                <w:szCs w:val="22"/>
              </w:rPr>
              <w:t>Neinfektivni enteritis, kolitis, Chronova bolest, divertikulitis</w:t>
            </w:r>
            <w:r w:rsidRPr="00B5641F">
              <w:rPr>
                <w:sz w:val="22"/>
                <w:szCs w:val="22"/>
              </w:rPr>
              <w:t xml:space="preserve"> itd. </w:t>
            </w:r>
          </w:p>
          <w:p w14:paraId="1811F7E9" w14:textId="77777777" w:rsidR="00701B8A" w:rsidRPr="00B5641F" w:rsidRDefault="00701B8A" w:rsidP="00C37CCA">
            <w:pPr>
              <w:spacing w:before="60" w:after="60"/>
              <w:ind w:right="34"/>
              <w:rPr>
                <w:sz w:val="22"/>
                <w:szCs w:val="22"/>
              </w:rPr>
            </w:pPr>
            <w:r w:rsidRPr="00B5641F">
              <w:rPr>
                <w:i/>
                <w:iCs/>
                <w:sz w:val="22"/>
                <w:szCs w:val="22"/>
              </w:rPr>
              <w:t xml:space="preserve">Oštećenje i bol. </w:t>
            </w:r>
          </w:p>
        </w:tc>
        <w:tc>
          <w:tcPr>
            <w:tcW w:w="3167" w:type="dxa"/>
            <w:tcBorders>
              <w:top w:val="single" w:sz="12" w:space="0" w:color="auto"/>
              <w:left w:val="nil"/>
              <w:bottom w:val="single" w:sz="12" w:space="0" w:color="auto"/>
              <w:right w:val="nil"/>
            </w:tcBorders>
            <w:vAlign w:val="center"/>
            <w:hideMark/>
          </w:tcPr>
          <w:p w14:paraId="04605AEC" w14:textId="77777777" w:rsidR="00701B8A" w:rsidRPr="00B5641F" w:rsidRDefault="00701B8A" w:rsidP="00C37CCA">
            <w:pPr>
              <w:spacing w:before="60"/>
              <w:ind w:right="176"/>
              <w:rPr>
                <w:sz w:val="22"/>
                <w:szCs w:val="22"/>
              </w:rPr>
            </w:pPr>
            <w:r w:rsidRPr="00B5641F">
              <w:rPr>
                <w:sz w:val="22"/>
                <w:szCs w:val="22"/>
              </w:rPr>
              <w:t xml:space="preserve">P – dok se ne ispita i ne liječi. </w:t>
            </w:r>
          </w:p>
          <w:p w14:paraId="7F8CC8D4" w14:textId="77777777" w:rsidR="00701B8A" w:rsidRPr="00B5641F" w:rsidRDefault="00701B8A" w:rsidP="00C37CCA">
            <w:pPr>
              <w:spacing w:before="60"/>
              <w:ind w:right="176"/>
              <w:rPr>
                <w:sz w:val="22"/>
                <w:szCs w:val="22"/>
              </w:rPr>
            </w:pPr>
            <w:r w:rsidRPr="00B5641F">
              <w:rPr>
                <w:sz w:val="22"/>
                <w:szCs w:val="22"/>
              </w:rPr>
              <w:t xml:space="preserve">T – ako je bolest teška ili opetovana. </w:t>
            </w:r>
          </w:p>
        </w:tc>
        <w:tc>
          <w:tcPr>
            <w:tcW w:w="2104" w:type="dxa"/>
            <w:tcBorders>
              <w:top w:val="single" w:sz="12" w:space="0" w:color="auto"/>
              <w:left w:val="nil"/>
              <w:bottom w:val="single" w:sz="12" w:space="0" w:color="auto"/>
              <w:right w:val="nil"/>
            </w:tcBorders>
            <w:vAlign w:val="center"/>
            <w:hideMark/>
          </w:tcPr>
          <w:p w14:paraId="57015697" w14:textId="77777777" w:rsidR="00701B8A" w:rsidRPr="00B5641F" w:rsidRDefault="00701B8A" w:rsidP="00C37CCA">
            <w:pPr>
              <w:spacing w:before="60" w:after="60"/>
              <w:rPr>
                <w:sz w:val="22"/>
                <w:szCs w:val="22"/>
              </w:rPr>
            </w:pPr>
            <w:r w:rsidRPr="00B5641F">
              <w:rPr>
                <w:sz w:val="22"/>
                <w:szCs w:val="22"/>
              </w:rPr>
              <w:t xml:space="preserve">Ocjena od slučaja do slučaja koju provodi specijalist. Niska vjerojatnost recidiva. </w:t>
            </w:r>
          </w:p>
        </w:tc>
      </w:tr>
      <w:tr w:rsidR="00701B8A" w:rsidRPr="00B5641F" w14:paraId="646FE785" w14:textId="77777777" w:rsidTr="00C37CCA">
        <w:trPr>
          <w:jc w:val="center"/>
        </w:trPr>
        <w:tc>
          <w:tcPr>
            <w:tcW w:w="1387" w:type="dxa"/>
            <w:tcBorders>
              <w:top w:val="single" w:sz="12" w:space="0" w:color="auto"/>
              <w:left w:val="nil"/>
              <w:bottom w:val="single" w:sz="12" w:space="0" w:color="auto"/>
              <w:right w:val="nil"/>
            </w:tcBorders>
            <w:vAlign w:val="center"/>
            <w:hideMark/>
          </w:tcPr>
          <w:p w14:paraId="314F9ABC" w14:textId="77777777" w:rsidR="00701B8A" w:rsidRPr="00B5641F" w:rsidRDefault="00701B8A" w:rsidP="00C37CCA">
            <w:pPr>
              <w:ind w:right="-51"/>
              <w:rPr>
                <w:sz w:val="22"/>
                <w:szCs w:val="22"/>
              </w:rPr>
            </w:pPr>
            <w:r w:rsidRPr="00B5641F">
              <w:rPr>
                <w:sz w:val="22"/>
                <w:szCs w:val="22"/>
              </w:rPr>
              <w:t xml:space="preserve">K 60 </w:t>
            </w:r>
          </w:p>
          <w:p w14:paraId="55EFEA59" w14:textId="77777777" w:rsidR="00701B8A" w:rsidRPr="00B5641F" w:rsidRDefault="00701B8A" w:rsidP="00C37CCA">
            <w:pPr>
              <w:ind w:right="-51"/>
              <w:rPr>
                <w:sz w:val="22"/>
                <w:szCs w:val="22"/>
              </w:rPr>
            </w:pPr>
            <w:r w:rsidRPr="00B5641F">
              <w:rPr>
                <w:sz w:val="22"/>
                <w:szCs w:val="22"/>
              </w:rPr>
              <w:t>I 84</w:t>
            </w:r>
          </w:p>
        </w:tc>
        <w:tc>
          <w:tcPr>
            <w:tcW w:w="2628" w:type="dxa"/>
            <w:tcBorders>
              <w:top w:val="single" w:sz="12" w:space="0" w:color="auto"/>
              <w:left w:val="nil"/>
              <w:bottom w:val="single" w:sz="12" w:space="0" w:color="auto"/>
              <w:right w:val="nil"/>
            </w:tcBorders>
            <w:vAlign w:val="center"/>
            <w:hideMark/>
          </w:tcPr>
          <w:p w14:paraId="6FFE402E" w14:textId="77777777" w:rsidR="00701B8A" w:rsidRPr="00B5641F" w:rsidRDefault="00701B8A" w:rsidP="00C37CCA">
            <w:pPr>
              <w:spacing w:before="60" w:after="60"/>
              <w:ind w:right="34"/>
              <w:rPr>
                <w:b/>
                <w:bCs/>
                <w:sz w:val="22"/>
                <w:szCs w:val="22"/>
              </w:rPr>
            </w:pPr>
            <w:r w:rsidRPr="00B5641F">
              <w:rPr>
                <w:b/>
                <w:bCs/>
                <w:sz w:val="22"/>
                <w:szCs w:val="22"/>
              </w:rPr>
              <w:t xml:space="preserve">Analna stanja: hemoroidi, fisure, fistule </w:t>
            </w:r>
          </w:p>
          <w:p w14:paraId="07F11B7A" w14:textId="77777777" w:rsidR="00701B8A" w:rsidRPr="00B5641F" w:rsidRDefault="00701B8A" w:rsidP="00C37CCA">
            <w:pPr>
              <w:spacing w:before="60" w:after="60"/>
              <w:ind w:right="34"/>
              <w:rPr>
                <w:sz w:val="22"/>
                <w:szCs w:val="22"/>
              </w:rPr>
            </w:pPr>
            <w:r w:rsidRPr="00B5641F">
              <w:rPr>
                <w:i/>
                <w:iCs/>
                <w:sz w:val="22"/>
                <w:szCs w:val="22"/>
              </w:rPr>
              <w:t xml:space="preserve">Vjerojatnost epizode koja uzrokuje bol i ograničava aktivnost. </w:t>
            </w:r>
          </w:p>
        </w:tc>
        <w:tc>
          <w:tcPr>
            <w:tcW w:w="3167" w:type="dxa"/>
            <w:tcBorders>
              <w:top w:val="single" w:sz="12" w:space="0" w:color="auto"/>
              <w:left w:val="nil"/>
              <w:bottom w:val="single" w:sz="12" w:space="0" w:color="auto"/>
              <w:right w:val="nil"/>
            </w:tcBorders>
            <w:vAlign w:val="center"/>
            <w:hideMark/>
          </w:tcPr>
          <w:p w14:paraId="47B7C70D" w14:textId="77777777" w:rsidR="00701B8A" w:rsidRPr="00B5641F" w:rsidRDefault="00701B8A" w:rsidP="00C37CCA">
            <w:pPr>
              <w:spacing w:before="60"/>
              <w:ind w:right="176"/>
              <w:rPr>
                <w:sz w:val="22"/>
                <w:szCs w:val="22"/>
              </w:rPr>
            </w:pPr>
            <w:r w:rsidRPr="00B5641F">
              <w:rPr>
                <w:sz w:val="22"/>
                <w:szCs w:val="22"/>
              </w:rPr>
              <w:t xml:space="preserve">P – ako simptomi utječu na siguran rad. </w:t>
            </w:r>
          </w:p>
          <w:p w14:paraId="705C0C3F" w14:textId="77777777" w:rsidR="00701B8A" w:rsidRPr="00B5641F" w:rsidRDefault="00701B8A" w:rsidP="00C37CCA">
            <w:pPr>
              <w:spacing w:before="60"/>
              <w:ind w:right="176"/>
              <w:rPr>
                <w:sz w:val="22"/>
                <w:szCs w:val="22"/>
              </w:rPr>
            </w:pPr>
            <w:r w:rsidRPr="00B5641F">
              <w:rPr>
                <w:sz w:val="22"/>
                <w:szCs w:val="22"/>
              </w:rPr>
              <w:t xml:space="preserve">T – uzeti u obzir ako stanje nije izlječivo ili je ponavljajuće. </w:t>
            </w:r>
          </w:p>
        </w:tc>
        <w:tc>
          <w:tcPr>
            <w:tcW w:w="2104" w:type="dxa"/>
            <w:tcBorders>
              <w:top w:val="single" w:sz="12" w:space="0" w:color="auto"/>
              <w:left w:val="nil"/>
              <w:bottom w:val="single" w:sz="12" w:space="0" w:color="auto"/>
              <w:right w:val="nil"/>
            </w:tcBorders>
            <w:vAlign w:val="center"/>
            <w:hideMark/>
          </w:tcPr>
          <w:p w14:paraId="164EB484"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1CAD6720" w14:textId="77777777" w:rsidTr="00C37CCA">
        <w:trPr>
          <w:jc w:val="center"/>
        </w:trPr>
        <w:tc>
          <w:tcPr>
            <w:tcW w:w="1387" w:type="dxa"/>
            <w:tcBorders>
              <w:top w:val="single" w:sz="12" w:space="0" w:color="auto"/>
              <w:left w:val="nil"/>
              <w:bottom w:val="single" w:sz="12" w:space="0" w:color="auto"/>
              <w:right w:val="nil"/>
            </w:tcBorders>
            <w:vAlign w:val="center"/>
            <w:hideMark/>
          </w:tcPr>
          <w:p w14:paraId="3411C2AB" w14:textId="77777777" w:rsidR="00701B8A" w:rsidRPr="00B5641F" w:rsidRDefault="00701B8A" w:rsidP="00C37CCA">
            <w:pPr>
              <w:spacing w:beforeLines="60" w:before="144" w:afterLines="60" w:after="144"/>
              <w:rPr>
                <w:sz w:val="22"/>
                <w:szCs w:val="22"/>
              </w:rPr>
            </w:pPr>
            <w:r w:rsidRPr="00B5641F">
              <w:rPr>
                <w:sz w:val="22"/>
                <w:szCs w:val="22"/>
              </w:rPr>
              <w:t>K 70, 72</w:t>
            </w:r>
          </w:p>
        </w:tc>
        <w:tc>
          <w:tcPr>
            <w:tcW w:w="2628" w:type="dxa"/>
            <w:tcBorders>
              <w:top w:val="single" w:sz="12" w:space="0" w:color="auto"/>
              <w:left w:val="nil"/>
              <w:bottom w:val="single" w:sz="12" w:space="0" w:color="auto"/>
              <w:right w:val="nil"/>
            </w:tcBorders>
            <w:vAlign w:val="center"/>
            <w:hideMark/>
          </w:tcPr>
          <w:p w14:paraId="2865DC6F" w14:textId="77777777" w:rsidR="00701B8A" w:rsidRPr="00B5641F" w:rsidRDefault="00701B8A" w:rsidP="00C37CCA">
            <w:pPr>
              <w:spacing w:before="60" w:after="60"/>
              <w:ind w:right="34"/>
              <w:rPr>
                <w:sz w:val="22"/>
                <w:szCs w:val="22"/>
              </w:rPr>
            </w:pPr>
            <w:r w:rsidRPr="00B5641F">
              <w:rPr>
                <w:b/>
                <w:bCs/>
                <w:sz w:val="22"/>
                <w:szCs w:val="22"/>
              </w:rPr>
              <w:t xml:space="preserve">Ciroza </w:t>
            </w:r>
            <w:r w:rsidRPr="00B5641F">
              <w:rPr>
                <w:sz w:val="22"/>
                <w:szCs w:val="22"/>
              </w:rPr>
              <w:t xml:space="preserve">jetre </w:t>
            </w:r>
          </w:p>
          <w:p w14:paraId="66C65EA5" w14:textId="77777777" w:rsidR="00701B8A" w:rsidRPr="00B5641F" w:rsidRDefault="00701B8A" w:rsidP="00C37CCA">
            <w:pPr>
              <w:spacing w:before="60" w:after="60"/>
              <w:ind w:right="34"/>
              <w:rPr>
                <w:sz w:val="22"/>
                <w:szCs w:val="22"/>
              </w:rPr>
            </w:pPr>
            <w:r w:rsidRPr="00B5641F">
              <w:rPr>
                <w:i/>
                <w:iCs/>
                <w:sz w:val="22"/>
                <w:szCs w:val="22"/>
              </w:rPr>
              <w:t xml:space="preserve">Zatajenje jetre. Krvarenje iz varikoziteta jednjaka. </w:t>
            </w:r>
          </w:p>
        </w:tc>
        <w:tc>
          <w:tcPr>
            <w:tcW w:w="3167" w:type="dxa"/>
            <w:tcBorders>
              <w:top w:val="single" w:sz="12" w:space="0" w:color="auto"/>
              <w:left w:val="nil"/>
              <w:bottom w:val="single" w:sz="12" w:space="0" w:color="auto"/>
              <w:right w:val="nil"/>
            </w:tcBorders>
            <w:vAlign w:val="center"/>
            <w:hideMark/>
          </w:tcPr>
          <w:p w14:paraId="6329D55A" w14:textId="77777777" w:rsidR="00701B8A" w:rsidRPr="00B5641F" w:rsidRDefault="00701B8A" w:rsidP="00C37CCA">
            <w:pPr>
              <w:spacing w:before="60"/>
              <w:ind w:right="176"/>
              <w:rPr>
                <w:sz w:val="22"/>
                <w:szCs w:val="22"/>
              </w:rPr>
            </w:pPr>
            <w:r w:rsidRPr="00B5641F">
              <w:rPr>
                <w:sz w:val="22"/>
                <w:szCs w:val="22"/>
              </w:rPr>
              <w:t xml:space="preserve">P – dok se u potpunosti ne ispita. T – ako je težak ili otežan ascitesom ili varikozitetima jednjaka. </w:t>
            </w:r>
          </w:p>
        </w:tc>
        <w:tc>
          <w:tcPr>
            <w:tcW w:w="2104" w:type="dxa"/>
            <w:tcBorders>
              <w:top w:val="single" w:sz="12" w:space="0" w:color="auto"/>
              <w:left w:val="nil"/>
              <w:bottom w:val="single" w:sz="12" w:space="0" w:color="auto"/>
              <w:right w:val="nil"/>
            </w:tcBorders>
            <w:vAlign w:val="center"/>
            <w:hideMark/>
          </w:tcPr>
          <w:p w14:paraId="56EACFBC" w14:textId="77777777" w:rsidR="00701B8A" w:rsidRPr="00B5641F" w:rsidRDefault="00701B8A" w:rsidP="00C37CCA">
            <w:pPr>
              <w:spacing w:before="60" w:after="60"/>
              <w:rPr>
                <w:sz w:val="22"/>
                <w:szCs w:val="22"/>
              </w:rPr>
            </w:pPr>
            <w:r w:rsidRPr="00B5641F">
              <w:rPr>
                <w:sz w:val="22"/>
                <w:szCs w:val="22"/>
              </w:rPr>
              <w:t xml:space="preserve">Ocjena od slučaja do slučaja na temelju mišljenja specijalista. </w:t>
            </w:r>
          </w:p>
          <w:p w14:paraId="09304AAC" w14:textId="77777777" w:rsidR="00701B8A" w:rsidRPr="00B5641F" w:rsidRDefault="00701B8A" w:rsidP="00C37CCA">
            <w:pPr>
              <w:spacing w:before="60" w:after="60"/>
              <w:rPr>
                <w:sz w:val="22"/>
                <w:szCs w:val="22"/>
              </w:rPr>
            </w:pPr>
            <w:r w:rsidRPr="00B5641F">
              <w:rPr>
                <w:sz w:val="22"/>
                <w:szCs w:val="22"/>
              </w:rPr>
              <w:t xml:space="preserve">Sposoban s vremenskim ograničenjem od godinu dana. </w:t>
            </w:r>
          </w:p>
        </w:tc>
      </w:tr>
      <w:tr w:rsidR="00701B8A" w:rsidRPr="00B5641F" w14:paraId="47F59855" w14:textId="77777777" w:rsidTr="00C37CCA">
        <w:trPr>
          <w:jc w:val="center"/>
        </w:trPr>
        <w:tc>
          <w:tcPr>
            <w:tcW w:w="1387" w:type="dxa"/>
            <w:tcBorders>
              <w:top w:val="single" w:sz="12" w:space="0" w:color="auto"/>
              <w:left w:val="nil"/>
              <w:bottom w:val="single" w:sz="12" w:space="0" w:color="auto"/>
              <w:right w:val="nil"/>
            </w:tcBorders>
            <w:vAlign w:val="center"/>
            <w:hideMark/>
          </w:tcPr>
          <w:p w14:paraId="435A0AC5" w14:textId="77777777" w:rsidR="00701B8A" w:rsidRPr="00B5641F" w:rsidRDefault="00701B8A" w:rsidP="00C37CCA">
            <w:pPr>
              <w:spacing w:beforeLines="60" w:before="144" w:afterLines="60" w:after="144"/>
              <w:rPr>
                <w:sz w:val="22"/>
                <w:szCs w:val="22"/>
              </w:rPr>
            </w:pPr>
            <w:r w:rsidRPr="00B5641F">
              <w:rPr>
                <w:sz w:val="22"/>
                <w:szCs w:val="22"/>
              </w:rPr>
              <w:t>K 80–83</w:t>
            </w:r>
          </w:p>
        </w:tc>
        <w:tc>
          <w:tcPr>
            <w:tcW w:w="2628" w:type="dxa"/>
            <w:tcBorders>
              <w:top w:val="single" w:sz="12" w:space="0" w:color="auto"/>
              <w:left w:val="nil"/>
              <w:bottom w:val="single" w:sz="12" w:space="0" w:color="auto"/>
              <w:right w:val="nil"/>
            </w:tcBorders>
            <w:vAlign w:val="center"/>
            <w:hideMark/>
          </w:tcPr>
          <w:p w14:paraId="705C00BA" w14:textId="77777777" w:rsidR="00701B8A" w:rsidRPr="00B5641F" w:rsidRDefault="00701B8A" w:rsidP="00C37CCA">
            <w:pPr>
              <w:spacing w:before="60" w:after="60"/>
              <w:ind w:right="34"/>
              <w:rPr>
                <w:b/>
                <w:bCs/>
                <w:sz w:val="22"/>
                <w:szCs w:val="22"/>
              </w:rPr>
            </w:pPr>
            <w:r w:rsidRPr="00B5641F">
              <w:rPr>
                <w:b/>
                <w:bCs/>
                <w:sz w:val="22"/>
                <w:szCs w:val="22"/>
              </w:rPr>
              <w:t>Bolesti žučnog sustava</w:t>
            </w:r>
          </w:p>
          <w:p w14:paraId="1494E59F" w14:textId="77777777" w:rsidR="00701B8A" w:rsidRPr="00B5641F" w:rsidRDefault="00701B8A" w:rsidP="00C37CCA">
            <w:pPr>
              <w:spacing w:before="60" w:after="60"/>
              <w:ind w:right="34"/>
              <w:rPr>
                <w:sz w:val="22"/>
                <w:szCs w:val="22"/>
              </w:rPr>
            </w:pPr>
            <w:r w:rsidRPr="00B5641F">
              <w:rPr>
                <w:i/>
                <w:iCs/>
                <w:sz w:val="22"/>
                <w:szCs w:val="22"/>
              </w:rPr>
              <w:t xml:space="preserve">Žučna kolika zbog žučnih kamenaca, žutice, zatajenja jetre. </w:t>
            </w:r>
          </w:p>
        </w:tc>
        <w:tc>
          <w:tcPr>
            <w:tcW w:w="3167" w:type="dxa"/>
            <w:tcBorders>
              <w:top w:val="single" w:sz="12" w:space="0" w:color="auto"/>
              <w:left w:val="nil"/>
              <w:bottom w:val="single" w:sz="12" w:space="0" w:color="auto"/>
              <w:right w:val="nil"/>
            </w:tcBorders>
            <w:vAlign w:val="center"/>
            <w:hideMark/>
          </w:tcPr>
          <w:p w14:paraId="2F39B697" w14:textId="77777777" w:rsidR="00701B8A" w:rsidRPr="00B5641F" w:rsidRDefault="00701B8A" w:rsidP="00C37CCA">
            <w:pPr>
              <w:spacing w:before="60"/>
              <w:ind w:right="176"/>
              <w:rPr>
                <w:sz w:val="22"/>
                <w:szCs w:val="22"/>
              </w:rPr>
            </w:pPr>
            <w:r w:rsidRPr="00B5641F">
              <w:rPr>
                <w:sz w:val="22"/>
                <w:szCs w:val="22"/>
              </w:rPr>
              <w:t xml:space="preserve">P– žučna kolika dok se konačno ne izliječi. </w:t>
            </w:r>
          </w:p>
          <w:p w14:paraId="541E90AD" w14:textId="77777777" w:rsidR="00701B8A" w:rsidRPr="00B5641F" w:rsidRDefault="00701B8A" w:rsidP="00C37CCA">
            <w:pPr>
              <w:spacing w:before="60" w:after="60"/>
              <w:ind w:right="176"/>
              <w:rPr>
                <w:sz w:val="22"/>
                <w:szCs w:val="22"/>
              </w:rPr>
            </w:pPr>
            <w:r w:rsidRPr="00B5641F">
              <w:rPr>
                <w:sz w:val="22"/>
                <w:szCs w:val="22"/>
              </w:rPr>
              <w:t xml:space="preserve">T – uznapredovala bolest jetre, opetovani ili trajni simptomi zbog kojih dolazi do smanjenja sposobnosti. </w:t>
            </w:r>
          </w:p>
        </w:tc>
        <w:tc>
          <w:tcPr>
            <w:tcW w:w="2104" w:type="dxa"/>
            <w:tcBorders>
              <w:top w:val="single" w:sz="12" w:space="0" w:color="auto"/>
              <w:left w:val="nil"/>
              <w:bottom w:val="single" w:sz="12" w:space="0" w:color="auto"/>
              <w:right w:val="nil"/>
            </w:tcBorders>
            <w:vAlign w:val="center"/>
            <w:hideMark/>
          </w:tcPr>
          <w:p w14:paraId="33A1242D" w14:textId="77777777" w:rsidR="00701B8A" w:rsidRPr="00B5641F" w:rsidRDefault="00701B8A" w:rsidP="00C37CCA">
            <w:pPr>
              <w:spacing w:before="60" w:after="60"/>
              <w:rPr>
                <w:sz w:val="22"/>
                <w:szCs w:val="22"/>
              </w:rPr>
            </w:pPr>
            <w:r w:rsidRPr="00B5641F">
              <w:rPr>
                <w:sz w:val="22"/>
                <w:szCs w:val="22"/>
              </w:rPr>
              <w:t xml:space="preserve">Ocjena od slučaja do slučaja koju provodi specijalist. Nagli napad žučnih kolika nije vjerojatan. </w:t>
            </w:r>
          </w:p>
        </w:tc>
      </w:tr>
      <w:tr w:rsidR="00701B8A" w:rsidRPr="00B5641F" w14:paraId="1795B6B0" w14:textId="77777777" w:rsidTr="00C37CCA">
        <w:trPr>
          <w:jc w:val="center"/>
        </w:trPr>
        <w:tc>
          <w:tcPr>
            <w:tcW w:w="1387" w:type="dxa"/>
            <w:tcBorders>
              <w:top w:val="single" w:sz="12" w:space="0" w:color="auto"/>
              <w:left w:val="nil"/>
              <w:bottom w:val="single" w:sz="12" w:space="0" w:color="auto"/>
              <w:right w:val="nil"/>
            </w:tcBorders>
            <w:vAlign w:val="center"/>
            <w:hideMark/>
          </w:tcPr>
          <w:p w14:paraId="33E1C162" w14:textId="77777777" w:rsidR="00701B8A" w:rsidRPr="00B5641F" w:rsidRDefault="00701B8A" w:rsidP="00C37CCA">
            <w:pPr>
              <w:spacing w:beforeLines="60" w:before="144" w:afterLines="60" w:after="144"/>
              <w:rPr>
                <w:sz w:val="22"/>
                <w:szCs w:val="22"/>
              </w:rPr>
            </w:pPr>
            <w:r w:rsidRPr="00B5641F">
              <w:rPr>
                <w:sz w:val="22"/>
                <w:szCs w:val="22"/>
              </w:rPr>
              <w:t>K 85-86</w:t>
            </w:r>
          </w:p>
        </w:tc>
        <w:tc>
          <w:tcPr>
            <w:tcW w:w="2628" w:type="dxa"/>
            <w:tcBorders>
              <w:top w:val="single" w:sz="12" w:space="0" w:color="auto"/>
              <w:left w:val="nil"/>
              <w:bottom w:val="single" w:sz="12" w:space="0" w:color="auto"/>
              <w:right w:val="nil"/>
            </w:tcBorders>
            <w:vAlign w:val="center"/>
            <w:hideMark/>
          </w:tcPr>
          <w:p w14:paraId="76C49188" w14:textId="77777777" w:rsidR="00701B8A" w:rsidRPr="00B5641F" w:rsidRDefault="00701B8A" w:rsidP="00C37CCA">
            <w:pPr>
              <w:spacing w:before="60" w:after="60"/>
              <w:ind w:right="34"/>
              <w:rPr>
                <w:b/>
                <w:bCs/>
                <w:sz w:val="22"/>
                <w:szCs w:val="22"/>
              </w:rPr>
            </w:pPr>
            <w:r w:rsidRPr="00B5641F">
              <w:rPr>
                <w:b/>
                <w:bCs/>
                <w:sz w:val="22"/>
                <w:szCs w:val="22"/>
              </w:rPr>
              <w:t xml:space="preserve">Upala gušterače </w:t>
            </w:r>
          </w:p>
          <w:p w14:paraId="6E1012CD" w14:textId="77777777" w:rsidR="00701B8A" w:rsidRPr="00B5641F" w:rsidRDefault="00701B8A" w:rsidP="00C37CCA">
            <w:pPr>
              <w:spacing w:before="60" w:after="60"/>
              <w:ind w:right="34"/>
              <w:rPr>
                <w:sz w:val="22"/>
                <w:szCs w:val="22"/>
              </w:rPr>
            </w:pPr>
            <w:r w:rsidRPr="00B5641F">
              <w:rPr>
                <w:i/>
                <w:iCs/>
                <w:sz w:val="22"/>
                <w:szCs w:val="22"/>
              </w:rPr>
              <w:t xml:space="preserve">Vjerojatnost </w:t>
            </w:r>
            <w:r w:rsidRPr="00B5641F">
              <w:rPr>
                <w:sz w:val="22"/>
                <w:szCs w:val="22"/>
              </w:rPr>
              <w:t>r</w:t>
            </w:r>
            <w:r w:rsidRPr="00B5641F">
              <w:rPr>
                <w:i/>
                <w:iCs/>
                <w:sz w:val="22"/>
                <w:szCs w:val="22"/>
              </w:rPr>
              <w:t xml:space="preserve">ecidiva. </w:t>
            </w:r>
          </w:p>
        </w:tc>
        <w:tc>
          <w:tcPr>
            <w:tcW w:w="3167" w:type="dxa"/>
            <w:tcBorders>
              <w:top w:val="single" w:sz="12" w:space="0" w:color="auto"/>
              <w:left w:val="nil"/>
              <w:bottom w:val="single" w:sz="12" w:space="0" w:color="auto"/>
              <w:right w:val="nil"/>
            </w:tcBorders>
            <w:vAlign w:val="center"/>
            <w:hideMark/>
          </w:tcPr>
          <w:p w14:paraId="79AE412C" w14:textId="77777777" w:rsidR="00701B8A" w:rsidRPr="00B5641F" w:rsidRDefault="00701B8A" w:rsidP="00C37CCA">
            <w:pPr>
              <w:spacing w:before="60"/>
              <w:ind w:right="176"/>
              <w:rPr>
                <w:sz w:val="22"/>
                <w:szCs w:val="22"/>
              </w:rPr>
            </w:pPr>
            <w:r w:rsidRPr="00B5641F">
              <w:rPr>
                <w:sz w:val="22"/>
                <w:szCs w:val="22"/>
              </w:rPr>
              <w:t xml:space="preserve">P – dok se ne riješi </w:t>
            </w:r>
          </w:p>
          <w:p w14:paraId="2D073B2F" w14:textId="77777777" w:rsidR="00701B8A" w:rsidRPr="00B5641F" w:rsidRDefault="00701B8A" w:rsidP="00C37CCA">
            <w:pPr>
              <w:spacing w:before="60" w:after="60"/>
              <w:ind w:right="176"/>
              <w:rPr>
                <w:sz w:val="22"/>
                <w:szCs w:val="22"/>
              </w:rPr>
            </w:pPr>
            <w:r w:rsidRPr="00B5641F">
              <w:rPr>
                <w:sz w:val="22"/>
                <w:szCs w:val="22"/>
              </w:rPr>
              <w:t xml:space="preserve">T – ako je opetovana ili povezana s alkoholom, osim ako je potvrđena apstinencija od alkohola. </w:t>
            </w:r>
          </w:p>
        </w:tc>
        <w:tc>
          <w:tcPr>
            <w:tcW w:w="2104" w:type="dxa"/>
            <w:tcBorders>
              <w:top w:val="single" w:sz="12" w:space="0" w:color="auto"/>
              <w:left w:val="nil"/>
              <w:bottom w:val="single" w:sz="12" w:space="0" w:color="auto"/>
              <w:right w:val="nil"/>
            </w:tcBorders>
            <w:vAlign w:val="center"/>
            <w:hideMark/>
          </w:tcPr>
          <w:p w14:paraId="097639D8" w14:textId="77777777" w:rsidR="00701B8A" w:rsidRPr="00B5641F" w:rsidRDefault="00701B8A" w:rsidP="00C37CCA">
            <w:pPr>
              <w:spacing w:before="60" w:after="60"/>
              <w:rPr>
                <w:sz w:val="22"/>
                <w:szCs w:val="22"/>
              </w:rPr>
            </w:pPr>
            <w:r w:rsidRPr="00B5641F">
              <w:rPr>
                <w:sz w:val="22"/>
                <w:szCs w:val="22"/>
              </w:rPr>
              <w:t xml:space="preserve">Ocjena od slučaja do slučaja na temelju izvješća specijalista. </w:t>
            </w:r>
          </w:p>
        </w:tc>
      </w:tr>
      <w:tr w:rsidR="00701B8A" w:rsidRPr="00B5641F" w14:paraId="747C487D" w14:textId="77777777" w:rsidTr="00C37CCA">
        <w:trPr>
          <w:jc w:val="center"/>
        </w:trPr>
        <w:tc>
          <w:tcPr>
            <w:tcW w:w="1387" w:type="dxa"/>
            <w:tcBorders>
              <w:top w:val="single" w:sz="12" w:space="0" w:color="auto"/>
              <w:left w:val="nil"/>
              <w:bottom w:val="single" w:sz="12" w:space="0" w:color="auto"/>
              <w:right w:val="nil"/>
            </w:tcBorders>
            <w:vAlign w:val="center"/>
            <w:hideMark/>
          </w:tcPr>
          <w:p w14:paraId="658E3FA6" w14:textId="77777777" w:rsidR="00701B8A" w:rsidRPr="00B5641F" w:rsidRDefault="00701B8A" w:rsidP="00C37CCA">
            <w:pPr>
              <w:spacing w:beforeLines="60" w:before="144" w:afterLines="60" w:after="144"/>
              <w:rPr>
                <w:sz w:val="22"/>
                <w:szCs w:val="22"/>
              </w:rPr>
            </w:pPr>
            <w:r w:rsidRPr="00B5641F">
              <w:rPr>
                <w:sz w:val="22"/>
                <w:szCs w:val="22"/>
              </w:rPr>
              <w:t>Y 83</w:t>
            </w:r>
          </w:p>
        </w:tc>
        <w:tc>
          <w:tcPr>
            <w:tcW w:w="2628" w:type="dxa"/>
            <w:tcBorders>
              <w:top w:val="single" w:sz="12" w:space="0" w:color="auto"/>
              <w:left w:val="nil"/>
              <w:bottom w:val="single" w:sz="12" w:space="0" w:color="auto"/>
              <w:right w:val="nil"/>
            </w:tcBorders>
            <w:vAlign w:val="center"/>
            <w:hideMark/>
          </w:tcPr>
          <w:p w14:paraId="1D2CA89C" w14:textId="77777777" w:rsidR="00701B8A" w:rsidRPr="00B5641F" w:rsidRDefault="00701B8A" w:rsidP="00C37CCA">
            <w:pPr>
              <w:spacing w:before="60" w:after="60"/>
              <w:ind w:right="34"/>
              <w:rPr>
                <w:b/>
                <w:bCs/>
                <w:sz w:val="22"/>
                <w:szCs w:val="22"/>
              </w:rPr>
            </w:pPr>
            <w:r w:rsidRPr="00B5641F">
              <w:rPr>
                <w:b/>
                <w:bCs/>
                <w:sz w:val="22"/>
                <w:szCs w:val="22"/>
              </w:rPr>
              <w:t xml:space="preserve">Stoma (ileostomija, kolostomija) </w:t>
            </w:r>
          </w:p>
          <w:p w14:paraId="554D3253" w14:textId="77777777" w:rsidR="00701B8A" w:rsidRPr="00B5641F" w:rsidRDefault="00701B8A" w:rsidP="00C37CCA">
            <w:pPr>
              <w:spacing w:before="60" w:after="60"/>
              <w:ind w:right="34"/>
              <w:rPr>
                <w:i/>
                <w:iCs/>
                <w:sz w:val="22"/>
                <w:szCs w:val="22"/>
              </w:rPr>
            </w:pPr>
            <w:r w:rsidRPr="00B5641F">
              <w:rPr>
                <w:i/>
                <w:iCs/>
                <w:sz w:val="22"/>
                <w:szCs w:val="22"/>
              </w:rPr>
              <w:t xml:space="preserve">Smanjenje sposobnosti u slučaju gubitka kontrole – potreba za vrećicama itd. </w:t>
            </w:r>
          </w:p>
          <w:p w14:paraId="0D908933" w14:textId="77777777" w:rsidR="00701B8A" w:rsidRPr="00B5641F" w:rsidRDefault="00701B8A" w:rsidP="00C37CCA">
            <w:pPr>
              <w:spacing w:before="60" w:after="60"/>
              <w:ind w:right="34"/>
              <w:rPr>
                <w:sz w:val="22"/>
                <w:szCs w:val="22"/>
              </w:rPr>
            </w:pPr>
            <w:r w:rsidRPr="00B5641F">
              <w:rPr>
                <w:i/>
                <w:iCs/>
                <w:sz w:val="22"/>
                <w:szCs w:val="22"/>
              </w:rPr>
              <w:t xml:space="preserve">Potencijalni problemi tijekom produljene izvanredne situacije. </w:t>
            </w:r>
          </w:p>
        </w:tc>
        <w:tc>
          <w:tcPr>
            <w:tcW w:w="3167" w:type="dxa"/>
            <w:tcBorders>
              <w:top w:val="single" w:sz="12" w:space="0" w:color="auto"/>
              <w:left w:val="nil"/>
              <w:bottom w:val="single" w:sz="12" w:space="0" w:color="auto"/>
              <w:right w:val="nil"/>
            </w:tcBorders>
            <w:vAlign w:val="center"/>
            <w:hideMark/>
          </w:tcPr>
          <w:p w14:paraId="7CEC2458" w14:textId="77777777" w:rsidR="00701B8A" w:rsidRPr="00B5641F" w:rsidRDefault="00701B8A" w:rsidP="00C37CCA">
            <w:pPr>
              <w:spacing w:before="60"/>
              <w:ind w:right="176"/>
              <w:rPr>
                <w:sz w:val="22"/>
                <w:szCs w:val="22"/>
              </w:rPr>
            </w:pPr>
            <w:r w:rsidRPr="00B5641F">
              <w:rPr>
                <w:sz w:val="22"/>
                <w:szCs w:val="22"/>
              </w:rPr>
              <w:t xml:space="preserve">P – dok se ne ispita, uz dobru kontrolu i pridržavanje liječenja. </w:t>
            </w:r>
          </w:p>
          <w:p w14:paraId="0A3B345D" w14:textId="77777777" w:rsidR="00701B8A" w:rsidRPr="00B5641F" w:rsidRDefault="00701B8A" w:rsidP="00C37CCA">
            <w:pPr>
              <w:spacing w:before="60"/>
              <w:ind w:right="176"/>
              <w:rPr>
                <w:sz w:val="22"/>
                <w:szCs w:val="22"/>
              </w:rPr>
            </w:pPr>
            <w:r w:rsidRPr="00B5641F">
              <w:rPr>
                <w:sz w:val="22"/>
                <w:szCs w:val="22"/>
              </w:rPr>
              <w:t xml:space="preserve">T – loše kontrolirana. </w:t>
            </w:r>
          </w:p>
        </w:tc>
        <w:tc>
          <w:tcPr>
            <w:tcW w:w="2104" w:type="dxa"/>
            <w:tcBorders>
              <w:top w:val="single" w:sz="12" w:space="0" w:color="auto"/>
              <w:left w:val="nil"/>
              <w:bottom w:val="single" w:sz="12" w:space="0" w:color="auto"/>
              <w:right w:val="nil"/>
            </w:tcBorders>
            <w:vAlign w:val="center"/>
            <w:hideMark/>
          </w:tcPr>
          <w:p w14:paraId="1C5498F2"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31EC1C5A"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5EF5D5AD" w14:textId="77777777" w:rsidR="00701B8A" w:rsidRPr="00B5641F" w:rsidRDefault="00701B8A" w:rsidP="00C37CCA">
            <w:pPr>
              <w:spacing w:beforeLines="60" w:before="144" w:afterLines="60" w:after="144"/>
              <w:rPr>
                <w:sz w:val="22"/>
                <w:szCs w:val="22"/>
              </w:rPr>
            </w:pPr>
            <w:r w:rsidRPr="00B5641F">
              <w:rPr>
                <w:b/>
                <w:bCs/>
                <w:sz w:val="22"/>
                <w:szCs w:val="22"/>
              </w:rPr>
              <w:t>N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181327D7" w14:textId="77777777" w:rsidR="00701B8A" w:rsidRPr="00B5641F" w:rsidRDefault="00701B8A" w:rsidP="00C37CCA">
            <w:pPr>
              <w:spacing w:before="60" w:after="60"/>
              <w:rPr>
                <w:sz w:val="22"/>
                <w:szCs w:val="22"/>
              </w:rPr>
            </w:pPr>
            <w:r w:rsidRPr="00B5641F">
              <w:rPr>
                <w:b/>
                <w:bCs/>
                <w:sz w:val="22"/>
                <w:szCs w:val="22"/>
              </w:rPr>
              <w:t>GENITOURINARNA STANJA</w:t>
            </w:r>
          </w:p>
        </w:tc>
      </w:tr>
      <w:tr w:rsidR="00701B8A" w:rsidRPr="00B5641F" w14:paraId="5AE118C3" w14:textId="77777777" w:rsidTr="00C37CCA">
        <w:trPr>
          <w:jc w:val="center"/>
        </w:trPr>
        <w:tc>
          <w:tcPr>
            <w:tcW w:w="1387" w:type="dxa"/>
            <w:tcBorders>
              <w:top w:val="single" w:sz="12" w:space="0" w:color="auto"/>
              <w:left w:val="nil"/>
              <w:bottom w:val="single" w:sz="12" w:space="0" w:color="auto"/>
              <w:right w:val="nil"/>
            </w:tcBorders>
            <w:vAlign w:val="center"/>
            <w:hideMark/>
          </w:tcPr>
          <w:p w14:paraId="4A0879D8" w14:textId="77777777" w:rsidR="00701B8A" w:rsidRPr="00B5641F" w:rsidRDefault="00701B8A" w:rsidP="00C37CCA">
            <w:pPr>
              <w:spacing w:beforeLines="60" w:before="144" w:afterLines="60" w:after="144"/>
              <w:rPr>
                <w:sz w:val="22"/>
                <w:szCs w:val="22"/>
              </w:rPr>
            </w:pPr>
            <w:r w:rsidRPr="00B5641F">
              <w:rPr>
                <w:sz w:val="22"/>
                <w:szCs w:val="22"/>
              </w:rPr>
              <w:t>N 00, N 17</w:t>
            </w:r>
          </w:p>
        </w:tc>
        <w:tc>
          <w:tcPr>
            <w:tcW w:w="2628" w:type="dxa"/>
            <w:tcBorders>
              <w:top w:val="single" w:sz="12" w:space="0" w:color="auto"/>
              <w:left w:val="nil"/>
              <w:bottom w:val="single" w:sz="12" w:space="0" w:color="auto"/>
              <w:right w:val="nil"/>
            </w:tcBorders>
            <w:vAlign w:val="center"/>
            <w:hideMark/>
          </w:tcPr>
          <w:p w14:paraId="42372272" w14:textId="77777777" w:rsidR="00701B8A" w:rsidRPr="00B5641F" w:rsidRDefault="00701B8A" w:rsidP="00C37CCA">
            <w:pPr>
              <w:spacing w:before="60" w:after="60"/>
              <w:ind w:right="34"/>
              <w:rPr>
                <w:sz w:val="22"/>
                <w:szCs w:val="22"/>
              </w:rPr>
            </w:pPr>
            <w:r w:rsidRPr="00B5641F">
              <w:rPr>
                <w:b/>
                <w:bCs/>
                <w:sz w:val="22"/>
                <w:szCs w:val="22"/>
              </w:rPr>
              <w:t>Akutni nefritis</w:t>
            </w:r>
            <w:r w:rsidRPr="00B5641F">
              <w:rPr>
                <w:sz w:val="22"/>
                <w:szCs w:val="22"/>
              </w:rPr>
              <w:t xml:space="preserve"> </w:t>
            </w:r>
          </w:p>
          <w:p w14:paraId="5831341F" w14:textId="77777777" w:rsidR="00701B8A" w:rsidRPr="00B5641F" w:rsidRDefault="00701B8A" w:rsidP="00C37CCA">
            <w:pPr>
              <w:spacing w:before="60" w:after="60"/>
              <w:ind w:right="34"/>
              <w:rPr>
                <w:sz w:val="22"/>
                <w:szCs w:val="22"/>
              </w:rPr>
            </w:pPr>
            <w:r w:rsidRPr="00B5641F">
              <w:rPr>
                <w:i/>
                <w:iCs/>
                <w:sz w:val="22"/>
                <w:szCs w:val="22"/>
              </w:rPr>
              <w:t xml:space="preserve">Zatajenje bubrega, povišeni krvni tlak. </w:t>
            </w:r>
          </w:p>
        </w:tc>
        <w:tc>
          <w:tcPr>
            <w:tcW w:w="3167" w:type="dxa"/>
            <w:tcBorders>
              <w:top w:val="single" w:sz="12" w:space="0" w:color="auto"/>
              <w:left w:val="nil"/>
              <w:bottom w:val="single" w:sz="12" w:space="0" w:color="auto"/>
              <w:right w:val="nil"/>
            </w:tcBorders>
            <w:vAlign w:val="center"/>
            <w:hideMark/>
          </w:tcPr>
          <w:p w14:paraId="72A978C1" w14:textId="77777777" w:rsidR="00701B8A" w:rsidRPr="00B5641F" w:rsidRDefault="00701B8A" w:rsidP="00C37CCA">
            <w:pPr>
              <w:spacing w:before="60"/>
              <w:ind w:right="176"/>
              <w:rPr>
                <w:sz w:val="22"/>
                <w:szCs w:val="22"/>
              </w:rPr>
            </w:pPr>
            <w:r w:rsidRPr="00B5641F">
              <w:rPr>
                <w:sz w:val="22"/>
                <w:szCs w:val="22"/>
              </w:rPr>
              <w:t xml:space="preserve">P – dok se ne riješi. </w:t>
            </w:r>
          </w:p>
        </w:tc>
        <w:tc>
          <w:tcPr>
            <w:tcW w:w="2104" w:type="dxa"/>
            <w:tcBorders>
              <w:top w:val="single" w:sz="12" w:space="0" w:color="auto"/>
              <w:left w:val="nil"/>
              <w:bottom w:val="single" w:sz="12" w:space="0" w:color="auto"/>
              <w:right w:val="nil"/>
            </w:tcBorders>
            <w:vAlign w:val="center"/>
            <w:hideMark/>
          </w:tcPr>
          <w:p w14:paraId="6A8A68BD" w14:textId="77777777" w:rsidR="00701B8A" w:rsidRPr="00B5641F" w:rsidRDefault="00701B8A" w:rsidP="00C37CCA">
            <w:pPr>
              <w:spacing w:before="60" w:after="60"/>
              <w:rPr>
                <w:sz w:val="22"/>
                <w:szCs w:val="22"/>
              </w:rPr>
            </w:pPr>
            <w:r w:rsidRPr="00B5641F">
              <w:rPr>
                <w:sz w:val="22"/>
                <w:szCs w:val="22"/>
              </w:rPr>
              <w:t xml:space="preserve">Ocjena od slučaja do slučaja ako postoje trajni učinci. </w:t>
            </w:r>
          </w:p>
        </w:tc>
      </w:tr>
      <w:tr w:rsidR="00701B8A" w:rsidRPr="00B5641F" w14:paraId="637AAAB0" w14:textId="77777777" w:rsidTr="00C37CCA">
        <w:trPr>
          <w:jc w:val="center"/>
        </w:trPr>
        <w:tc>
          <w:tcPr>
            <w:tcW w:w="1387" w:type="dxa"/>
            <w:tcBorders>
              <w:top w:val="single" w:sz="12" w:space="0" w:color="auto"/>
              <w:left w:val="nil"/>
              <w:bottom w:val="single" w:sz="12" w:space="0" w:color="auto"/>
              <w:right w:val="nil"/>
            </w:tcBorders>
            <w:vAlign w:val="center"/>
            <w:hideMark/>
          </w:tcPr>
          <w:p w14:paraId="087FE595" w14:textId="77777777" w:rsidR="00701B8A" w:rsidRPr="00B5641F" w:rsidRDefault="00701B8A" w:rsidP="00C37CCA">
            <w:pPr>
              <w:ind w:right="-51"/>
              <w:rPr>
                <w:sz w:val="22"/>
                <w:szCs w:val="22"/>
              </w:rPr>
            </w:pPr>
            <w:r w:rsidRPr="00B5641F">
              <w:rPr>
                <w:sz w:val="22"/>
                <w:szCs w:val="22"/>
              </w:rPr>
              <w:t xml:space="preserve">N 03–05, </w:t>
            </w:r>
          </w:p>
          <w:p w14:paraId="2D973875" w14:textId="77777777" w:rsidR="00701B8A" w:rsidRPr="00B5641F" w:rsidRDefault="00701B8A" w:rsidP="00C37CCA">
            <w:pPr>
              <w:ind w:right="-51"/>
              <w:rPr>
                <w:sz w:val="22"/>
                <w:szCs w:val="22"/>
              </w:rPr>
            </w:pPr>
            <w:r w:rsidRPr="00B5641F">
              <w:rPr>
                <w:sz w:val="22"/>
                <w:szCs w:val="22"/>
              </w:rPr>
              <w:t>N 18-19</w:t>
            </w:r>
          </w:p>
        </w:tc>
        <w:tc>
          <w:tcPr>
            <w:tcW w:w="2628" w:type="dxa"/>
            <w:tcBorders>
              <w:top w:val="single" w:sz="12" w:space="0" w:color="auto"/>
              <w:left w:val="nil"/>
              <w:bottom w:val="single" w:sz="12" w:space="0" w:color="auto"/>
              <w:right w:val="nil"/>
            </w:tcBorders>
            <w:vAlign w:val="center"/>
            <w:hideMark/>
          </w:tcPr>
          <w:p w14:paraId="1D5DA43E" w14:textId="77777777" w:rsidR="00701B8A" w:rsidRPr="00B5641F" w:rsidRDefault="00701B8A" w:rsidP="00C37CCA">
            <w:pPr>
              <w:spacing w:before="60" w:after="60"/>
              <w:ind w:right="34"/>
              <w:rPr>
                <w:i/>
                <w:iCs/>
                <w:sz w:val="22"/>
                <w:szCs w:val="22"/>
              </w:rPr>
            </w:pPr>
            <w:r w:rsidRPr="00B5641F">
              <w:rPr>
                <w:b/>
                <w:bCs/>
                <w:sz w:val="22"/>
                <w:szCs w:val="22"/>
              </w:rPr>
              <w:t>Subakutni ili kronični nefritis ili nefroza</w:t>
            </w:r>
            <w:r w:rsidRPr="00B5641F">
              <w:rPr>
                <w:sz w:val="22"/>
                <w:szCs w:val="22"/>
              </w:rPr>
              <w:t xml:space="preserve"> </w:t>
            </w:r>
          </w:p>
          <w:p w14:paraId="2C7299CB" w14:textId="77777777" w:rsidR="00701B8A" w:rsidRPr="00B5641F" w:rsidRDefault="00701B8A" w:rsidP="00C37CCA">
            <w:pPr>
              <w:spacing w:before="60" w:after="60"/>
              <w:ind w:right="34"/>
              <w:rPr>
                <w:sz w:val="22"/>
                <w:szCs w:val="22"/>
              </w:rPr>
            </w:pPr>
            <w:r w:rsidRPr="00B5641F">
              <w:rPr>
                <w:i/>
                <w:iCs/>
                <w:sz w:val="22"/>
                <w:szCs w:val="22"/>
              </w:rPr>
              <w:t xml:space="preserve">Zatajenje bubrega, povišeni krvni tlak. </w:t>
            </w:r>
          </w:p>
        </w:tc>
        <w:tc>
          <w:tcPr>
            <w:tcW w:w="3167" w:type="dxa"/>
            <w:tcBorders>
              <w:top w:val="single" w:sz="12" w:space="0" w:color="auto"/>
              <w:left w:val="nil"/>
              <w:bottom w:val="single" w:sz="12" w:space="0" w:color="auto"/>
              <w:right w:val="nil"/>
            </w:tcBorders>
            <w:vAlign w:val="center"/>
            <w:hideMark/>
          </w:tcPr>
          <w:p w14:paraId="4382CE39" w14:textId="77777777" w:rsidR="00701B8A" w:rsidRPr="00B5641F" w:rsidRDefault="00701B8A" w:rsidP="00C37CCA">
            <w:pPr>
              <w:spacing w:before="60"/>
              <w:ind w:right="176"/>
              <w:rPr>
                <w:sz w:val="22"/>
                <w:szCs w:val="22"/>
              </w:rPr>
            </w:pPr>
            <w:r w:rsidRPr="00B5641F">
              <w:rPr>
                <w:sz w:val="22"/>
                <w:szCs w:val="22"/>
              </w:rPr>
              <w:t xml:space="preserve">P – dok se ne ispita. </w:t>
            </w:r>
          </w:p>
        </w:tc>
        <w:tc>
          <w:tcPr>
            <w:tcW w:w="2104" w:type="dxa"/>
            <w:tcBorders>
              <w:top w:val="single" w:sz="12" w:space="0" w:color="auto"/>
              <w:left w:val="nil"/>
              <w:bottom w:val="single" w:sz="12" w:space="0" w:color="auto"/>
              <w:right w:val="nil"/>
            </w:tcBorders>
            <w:vAlign w:val="center"/>
            <w:hideMark/>
          </w:tcPr>
          <w:p w14:paraId="0C2E3382" w14:textId="77777777" w:rsidR="00701B8A" w:rsidRPr="00B5641F" w:rsidRDefault="00701B8A" w:rsidP="00C37CCA">
            <w:pPr>
              <w:spacing w:before="60" w:after="60"/>
              <w:rPr>
                <w:sz w:val="22"/>
                <w:szCs w:val="22"/>
              </w:rPr>
            </w:pPr>
            <w:r w:rsidRPr="00B5641F">
              <w:rPr>
                <w:sz w:val="22"/>
                <w:szCs w:val="22"/>
              </w:rPr>
              <w:t>Ocjena od slučaja do slučaja koju provodi specijalist na temelju funkcije bubrega i vjerojatnosti komplikacija</w:t>
            </w:r>
          </w:p>
        </w:tc>
      </w:tr>
      <w:tr w:rsidR="00701B8A" w:rsidRPr="00B5641F" w14:paraId="5EE1D7FE" w14:textId="77777777" w:rsidTr="00C37CCA">
        <w:trPr>
          <w:jc w:val="center"/>
        </w:trPr>
        <w:tc>
          <w:tcPr>
            <w:tcW w:w="1387" w:type="dxa"/>
            <w:tcBorders>
              <w:top w:val="single" w:sz="12" w:space="0" w:color="auto"/>
              <w:left w:val="nil"/>
              <w:bottom w:val="single" w:sz="12" w:space="0" w:color="auto"/>
              <w:right w:val="nil"/>
            </w:tcBorders>
            <w:vAlign w:val="center"/>
            <w:hideMark/>
          </w:tcPr>
          <w:p w14:paraId="73F2FF12" w14:textId="77777777" w:rsidR="00701B8A" w:rsidRPr="00B5641F" w:rsidRDefault="00701B8A" w:rsidP="00C37CCA">
            <w:pPr>
              <w:spacing w:beforeLines="60" w:before="144" w:afterLines="60" w:after="144"/>
              <w:rPr>
                <w:sz w:val="22"/>
                <w:szCs w:val="22"/>
              </w:rPr>
            </w:pPr>
            <w:r w:rsidRPr="00B5641F">
              <w:rPr>
                <w:sz w:val="22"/>
                <w:szCs w:val="22"/>
              </w:rPr>
              <w:t>N 20–23</w:t>
            </w:r>
          </w:p>
        </w:tc>
        <w:tc>
          <w:tcPr>
            <w:tcW w:w="2628" w:type="dxa"/>
            <w:tcBorders>
              <w:top w:val="single" w:sz="12" w:space="0" w:color="auto"/>
              <w:left w:val="nil"/>
              <w:bottom w:val="single" w:sz="12" w:space="0" w:color="auto"/>
              <w:right w:val="nil"/>
            </w:tcBorders>
            <w:vAlign w:val="center"/>
            <w:hideMark/>
          </w:tcPr>
          <w:p w14:paraId="4C304D46" w14:textId="77777777" w:rsidR="00701B8A" w:rsidRPr="00B5641F" w:rsidRDefault="00701B8A" w:rsidP="00C37CCA">
            <w:pPr>
              <w:spacing w:before="60" w:after="60"/>
              <w:ind w:right="34"/>
              <w:rPr>
                <w:b/>
                <w:bCs/>
                <w:sz w:val="22"/>
                <w:szCs w:val="22"/>
              </w:rPr>
            </w:pPr>
            <w:r w:rsidRPr="00B5641F">
              <w:rPr>
                <w:b/>
                <w:bCs/>
                <w:sz w:val="22"/>
                <w:szCs w:val="22"/>
              </w:rPr>
              <w:t xml:space="preserve">Kamenac bubrega ili uretera </w:t>
            </w:r>
          </w:p>
          <w:p w14:paraId="74115A75" w14:textId="77777777" w:rsidR="00701B8A" w:rsidRPr="00B5641F" w:rsidRDefault="00701B8A" w:rsidP="00C37CCA">
            <w:pPr>
              <w:spacing w:before="60" w:after="60"/>
              <w:ind w:right="34"/>
              <w:rPr>
                <w:sz w:val="22"/>
                <w:szCs w:val="22"/>
              </w:rPr>
            </w:pPr>
            <w:r w:rsidRPr="00B5641F">
              <w:rPr>
                <w:i/>
                <w:iCs/>
                <w:sz w:val="22"/>
                <w:szCs w:val="22"/>
              </w:rPr>
              <w:t xml:space="preserve">Bol zbog bubrežnih kolika. </w:t>
            </w:r>
          </w:p>
        </w:tc>
        <w:tc>
          <w:tcPr>
            <w:tcW w:w="3167" w:type="dxa"/>
            <w:tcBorders>
              <w:top w:val="single" w:sz="12" w:space="0" w:color="auto"/>
              <w:left w:val="nil"/>
              <w:bottom w:val="single" w:sz="12" w:space="0" w:color="auto"/>
              <w:right w:val="nil"/>
            </w:tcBorders>
            <w:vAlign w:val="center"/>
            <w:hideMark/>
          </w:tcPr>
          <w:p w14:paraId="58C82726" w14:textId="77777777" w:rsidR="00701B8A" w:rsidRPr="00B5641F" w:rsidRDefault="00701B8A" w:rsidP="00C37CCA">
            <w:pPr>
              <w:spacing w:before="60"/>
              <w:ind w:right="176"/>
              <w:rPr>
                <w:sz w:val="22"/>
                <w:szCs w:val="22"/>
              </w:rPr>
            </w:pPr>
            <w:r w:rsidRPr="00B5641F">
              <w:rPr>
                <w:sz w:val="22"/>
                <w:szCs w:val="22"/>
              </w:rPr>
              <w:t xml:space="preserve">P – dok se ispitivanjem ne potvrdi da ne postoji vjerojatnost pojave simptoma koji utječu na siguran rad. </w:t>
            </w:r>
          </w:p>
          <w:p w14:paraId="1192C555" w14:textId="77777777" w:rsidR="00701B8A" w:rsidRPr="00B5641F" w:rsidRDefault="00701B8A" w:rsidP="00C37CCA">
            <w:pPr>
              <w:spacing w:before="60" w:after="60"/>
              <w:ind w:right="176"/>
              <w:rPr>
                <w:sz w:val="22"/>
                <w:szCs w:val="22"/>
              </w:rPr>
            </w:pPr>
            <w:r w:rsidRPr="00B5641F">
              <w:rPr>
                <w:sz w:val="22"/>
                <w:szCs w:val="22"/>
              </w:rPr>
              <w:t xml:space="preserve">T – u teškim slučajevima opetovanog stvaranja kamenaca. </w:t>
            </w:r>
          </w:p>
        </w:tc>
        <w:tc>
          <w:tcPr>
            <w:tcW w:w="2104" w:type="dxa"/>
            <w:tcBorders>
              <w:top w:val="single" w:sz="12" w:space="0" w:color="auto"/>
              <w:left w:val="nil"/>
              <w:bottom w:val="single" w:sz="12" w:space="0" w:color="auto"/>
              <w:right w:val="nil"/>
            </w:tcBorders>
            <w:vAlign w:val="center"/>
            <w:hideMark/>
          </w:tcPr>
          <w:p w14:paraId="46A91044"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6553086C" w14:textId="77777777" w:rsidTr="00C37CCA">
        <w:trPr>
          <w:jc w:val="center"/>
        </w:trPr>
        <w:tc>
          <w:tcPr>
            <w:tcW w:w="1387" w:type="dxa"/>
            <w:tcBorders>
              <w:top w:val="single" w:sz="12" w:space="0" w:color="auto"/>
              <w:left w:val="nil"/>
              <w:bottom w:val="single" w:sz="12" w:space="0" w:color="auto"/>
              <w:right w:val="nil"/>
            </w:tcBorders>
            <w:vAlign w:val="center"/>
            <w:hideMark/>
          </w:tcPr>
          <w:p w14:paraId="19281C91" w14:textId="77777777" w:rsidR="00701B8A" w:rsidRPr="00B5641F" w:rsidRDefault="00701B8A" w:rsidP="00C37CCA">
            <w:pPr>
              <w:spacing w:beforeLines="60" w:before="144" w:afterLines="60" w:after="144"/>
              <w:rPr>
                <w:sz w:val="22"/>
                <w:szCs w:val="22"/>
              </w:rPr>
            </w:pPr>
            <w:r w:rsidRPr="00B5641F">
              <w:rPr>
                <w:sz w:val="22"/>
                <w:szCs w:val="22"/>
              </w:rPr>
              <w:t>N 33, N 40</w:t>
            </w:r>
          </w:p>
        </w:tc>
        <w:tc>
          <w:tcPr>
            <w:tcW w:w="2628" w:type="dxa"/>
            <w:tcBorders>
              <w:top w:val="single" w:sz="12" w:space="0" w:color="auto"/>
              <w:left w:val="nil"/>
              <w:bottom w:val="single" w:sz="12" w:space="0" w:color="auto"/>
              <w:right w:val="nil"/>
            </w:tcBorders>
            <w:vAlign w:val="center"/>
            <w:hideMark/>
          </w:tcPr>
          <w:p w14:paraId="32DCB2BB" w14:textId="77777777" w:rsidR="00701B8A" w:rsidRPr="00B5641F" w:rsidRDefault="00701B8A" w:rsidP="00C37CCA">
            <w:pPr>
              <w:spacing w:before="60" w:after="60"/>
              <w:ind w:right="34"/>
              <w:rPr>
                <w:b/>
                <w:bCs/>
                <w:sz w:val="22"/>
                <w:szCs w:val="22"/>
              </w:rPr>
            </w:pPr>
            <w:r w:rsidRPr="00B5641F">
              <w:rPr>
                <w:b/>
                <w:bCs/>
                <w:sz w:val="22"/>
                <w:szCs w:val="22"/>
              </w:rPr>
              <w:t xml:space="preserve">Povećanje prostate/začepljenje mokraćovoda </w:t>
            </w:r>
          </w:p>
          <w:p w14:paraId="57C1716B" w14:textId="77777777" w:rsidR="00701B8A" w:rsidRPr="00B5641F" w:rsidRDefault="00701B8A" w:rsidP="00C37CCA">
            <w:pPr>
              <w:spacing w:before="60" w:after="60"/>
              <w:ind w:right="34"/>
              <w:rPr>
                <w:sz w:val="22"/>
                <w:szCs w:val="22"/>
              </w:rPr>
            </w:pPr>
            <w:r w:rsidRPr="00B5641F">
              <w:rPr>
                <w:i/>
                <w:iCs/>
                <w:sz w:val="22"/>
                <w:szCs w:val="22"/>
              </w:rPr>
              <w:t xml:space="preserve">Akutno zadržavanje urina. </w:t>
            </w:r>
          </w:p>
        </w:tc>
        <w:tc>
          <w:tcPr>
            <w:tcW w:w="3167" w:type="dxa"/>
            <w:tcBorders>
              <w:top w:val="single" w:sz="12" w:space="0" w:color="auto"/>
              <w:left w:val="nil"/>
              <w:bottom w:val="single" w:sz="12" w:space="0" w:color="auto"/>
              <w:right w:val="nil"/>
            </w:tcBorders>
            <w:vAlign w:val="center"/>
            <w:hideMark/>
          </w:tcPr>
          <w:p w14:paraId="33290CA2" w14:textId="77777777" w:rsidR="00701B8A" w:rsidRPr="00B5641F" w:rsidRDefault="00701B8A" w:rsidP="00C37CCA">
            <w:pPr>
              <w:spacing w:before="60"/>
              <w:ind w:right="176"/>
              <w:rPr>
                <w:sz w:val="22"/>
                <w:szCs w:val="22"/>
              </w:rPr>
            </w:pPr>
            <w:r w:rsidRPr="00B5641F">
              <w:rPr>
                <w:sz w:val="22"/>
                <w:szCs w:val="22"/>
              </w:rPr>
              <w:t xml:space="preserve">P – dok se ne ispita i ne liječi. </w:t>
            </w:r>
          </w:p>
          <w:p w14:paraId="48D678DE" w14:textId="77777777" w:rsidR="00701B8A" w:rsidRPr="00B5641F" w:rsidRDefault="00701B8A" w:rsidP="00C37CCA">
            <w:pPr>
              <w:spacing w:before="60"/>
              <w:ind w:right="176"/>
              <w:rPr>
                <w:sz w:val="22"/>
                <w:szCs w:val="22"/>
              </w:rPr>
            </w:pPr>
            <w:r w:rsidRPr="00B5641F">
              <w:rPr>
                <w:sz w:val="22"/>
                <w:szCs w:val="22"/>
              </w:rPr>
              <w:t xml:space="preserve">T – ako se ne može liječiti. </w:t>
            </w:r>
          </w:p>
        </w:tc>
        <w:tc>
          <w:tcPr>
            <w:tcW w:w="2104" w:type="dxa"/>
            <w:tcBorders>
              <w:top w:val="single" w:sz="12" w:space="0" w:color="auto"/>
              <w:left w:val="nil"/>
              <w:bottom w:val="single" w:sz="12" w:space="0" w:color="auto"/>
              <w:right w:val="nil"/>
            </w:tcBorders>
            <w:vAlign w:val="center"/>
            <w:hideMark/>
          </w:tcPr>
          <w:p w14:paraId="66E7CA91"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416393D9" w14:textId="77777777" w:rsidTr="00C37CCA">
        <w:trPr>
          <w:jc w:val="center"/>
        </w:trPr>
        <w:tc>
          <w:tcPr>
            <w:tcW w:w="1387" w:type="dxa"/>
            <w:tcBorders>
              <w:top w:val="single" w:sz="12" w:space="0" w:color="auto"/>
              <w:left w:val="nil"/>
              <w:bottom w:val="single" w:sz="12" w:space="0" w:color="auto"/>
              <w:right w:val="nil"/>
            </w:tcBorders>
            <w:vAlign w:val="center"/>
            <w:hideMark/>
          </w:tcPr>
          <w:p w14:paraId="3D76F8B7" w14:textId="77777777" w:rsidR="00701B8A" w:rsidRPr="00B5641F" w:rsidRDefault="00701B8A" w:rsidP="00C37CCA">
            <w:pPr>
              <w:spacing w:beforeLines="60" w:before="144" w:afterLines="60" w:after="144"/>
              <w:rPr>
                <w:sz w:val="22"/>
                <w:szCs w:val="22"/>
              </w:rPr>
            </w:pPr>
            <w:r w:rsidRPr="00B5641F">
              <w:rPr>
                <w:sz w:val="22"/>
                <w:szCs w:val="22"/>
              </w:rPr>
              <w:t>N 70-98</w:t>
            </w:r>
          </w:p>
        </w:tc>
        <w:tc>
          <w:tcPr>
            <w:tcW w:w="2628" w:type="dxa"/>
            <w:tcBorders>
              <w:top w:val="single" w:sz="12" w:space="0" w:color="auto"/>
              <w:left w:val="nil"/>
              <w:bottom w:val="single" w:sz="12" w:space="0" w:color="auto"/>
              <w:right w:val="nil"/>
            </w:tcBorders>
            <w:vAlign w:val="center"/>
            <w:hideMark/>
          </w:tcPr>
          <w:p w14:paraId="18306A63" w14:textId="77777777" w:rsidR="00701B8A" w:rsidRPr="00B5641F" w:rsidRDefault="00701B8A" w:rsidP="00C37CCA">
            <w:pPr>
              <w:spacing w:before="60" w:after="60"/>
              <w:ind w:right="34"/>
              <w:rPr>
                <w:sz w:val="22"/>
                <w:szCs w:val="22"/>
              </w:rPr>
            </w:pPr>
            <w:r w:rsidRPr="00B5641F">
              <w:rPr>
                <w:b/>
                <w:bCs/>
                <w:sz w:val="22"/>
                <w:szCs w:val="22"/>
              </w:rPr>
              <w:t xml:space="preserve">Ginekološka stanja </w:t>
            </w:r>
            <w:r w:rsidRPr="00B5641F">
              <w:rPr>
                <w:sz w:val="22"/>
                <w:szCs w:val="22"/>
              </w:rPr>
              <w:t xml:space="preserve">– teško vaginalno krvarenje, teška menstrualna bol, endometrioza, prolaps genitalnih organa ili drugo </w:t>
            </w:r>
            <w:r w:rsidRPr="00B5641F">
              <w:rPr>
                <w:i/>
                <w:iCs/>
                <w:sz w:val="22"/>
                <w:szCs w:val="22"/>
              </w:rPr>
              <w:t xml:space="preserve">Oštećenje zbog boli ili krvarenja. </w:t>
            </w:r>
          </w:p>
        </w:tc>
        <w:tc>
          <w:tcPr>
            <w:tcW w:w="3167" w:type="dxa"/>
            <w:tcBorders>
              <w:top w:val="single" w:sz="12" w:space="0" w:color="auto"/>
              <w:left w:val="nil"/>
              <w:bottom w:val="single" w:sz="12" w:space="0" w:color="auto"/>
              <w:right w:val="nil"/>
            </w:tcBorders>
            <w:vAlign w:val="center"/>
            <w:hideMark/>
          </w:tcPr>
          <w:p w14:paraId="146E0CA4" w14:textId="77777777" w:rsidR="00701B8A" w:rsidRPr="00B5641F" w:rsidRDefault="00701B8A" w:rsidP="00C37CCA">
            <w:pPr>
              <w:spacing w:before="60"/>
              <w:ind w:right="176"/>
              <w:rPr>
                <w:sz w:val="22"/>
                <w:szCs w:val="22"/>
              </w:rPr>
            </w:pPr>
            <w:r w:rsidRPr="00B5641F">
              <w:rPr>
                <w:sz w:val="22"/>
                <w:szCs w:val="22"/>
              </w:rPr>
              <w:t xml:space="preserve">P – ako dovodi do smanjene sposobnosti ili je potrebno ispitivanje kako bi se utvrdio i otklonio uzrok. </w:t>
            </w:r>
          </w:p>
        </w:tc>
        <w:tc>
          <w:tcPr>
            <w:tcW w:w="2104" w:type="dxa"/>
            <w:tcBorders>
              <w:top w:val="single" w:sz="12" w:space="0" w:color="auto"/>
              <w:left w:val="nil"/>
              <w:bottom w:val="single" w:sz="12" w:space="0" w:color="auto"/>
              <w:right w:val="nil"/>
            </w:tcBorders>
            <w:vAlign w:val="center"/>
            <w:hideMark/>
          </w:tcPr>
          <w:p w14:paraId="5CE7BDA7" w14:textId="77777777" w:rsidR="00701B8A" w:rsidRPr="00B5641F" w:rsidRDefault="00701B8A" w:rsidP="00C37CCA">
            <w:pPr>
              <w:spacing w:before="60" w:after="60"/>
              <w:rPr>
                <w:sz w:val="22"/>
                <w:szCs w:val="22"/>
              </w:rPr>
            </w:pPr>
            <w:r w:rsidRPr="00B5641F">
              <w:rPr>
                <w:sz w:val="22"/>
                <w:szCs w:val="22"/>
              </w:rPr>
              <w:t xml:space="preserve">Ocjena od slučaja do slučaja ako je vjerojatno da će to stanje trebati liječiti na putovanju ili će utjecati na radnu sposobnost. </w:t>
            </w:r>
          </w:p>
        </w:tc>
      </w:tr>
      <w:tr w:rsidR="00701B8A" w:rsidRPr="00B5641F" w14:paraId="4FFEAB41" w14:textId="77777777" w:rsidTr="00C37CCA">
        <w:trPr>
          <w:jc w:val="center"/>
        </w:trPr>
        <w:tc>
          <w:tcPr>
            <w:tcW w:w="1387" w:type="dxa"/>
            <w:tcBorders>
              <w:top w:val="single" w:sz="12" w:space="0" w:color="auto"/>
              <w:left w:val="nil"/>
              <w:bottom w:val="single" w:sz="12" w:space="0" w:color="auto"/>
              <w:right w:val="nil"/>
            </w:tcBorders>
            <w:vAlign w:val="center"/>
            <w:hideMark/>
          </w:tcPr>
          <w:p w14:paraId="242BC00E" w14:textId="77777777" w:rsidR="00701B8A" w:rsidRPr="00B5641F" w:rsidRDefault="00701B8A" w:rsidP="00C37CCA">
            <w:pPr>
              <w:spacing w:beforeLines="60" w:before="144" w:afterLines="60" w:after="144"/>
              <w:rPr>
                <w:sz w:val="22"/>
                <w:szCs w:val="22"/>
              </w:rPr>
            </w:pPr>
            <w:r w:rsidRPr="00B5641F">
              <w:rPr>
                <w:sz w:val="22"/>
                <w:szCs w:val="22"/>
              </w:rPr>
              <w:t>R 31, 80, 81, 82</w:t>
            </w:r>
          </w:p>
        </w:tc>
        <w:tc>
          <w:tcPr>
            <w:tcW w:w="2628" w:type="dxa"/>
            <w:tcBorders>
              <w:top w:val="single" w:sz="12" w:space="0" w:color="auto"/>
              <w:left w:val="nil"/>
              <w:bottom w:val="single" w:sz="12" w:space="0" w:color="auto"/>
              <w:right w:val="nil"/>
            </w:tcBorders>
            <w:vAlign w:val="center"/>
            <w:hideMark/>
          </w:tcPr>
          <w:p w14:paraId="3D7392DB" w14:textId="77777777" w:rsidR="00701B8A" w:rsidRPr="00B5641F" w:rsidRDefault="00701B8A" w:rsidP="00C37CCA">
            <w:pPr>
              <w:spacing w:before="60" w:after="60"/>
              <w:ind w:right="34"/>
              <w:rPr>
                <w:sz w:val="22"/>
                <w:szCs w:val="22"/>
              </w:rPr>
            </w:pPr>
            <w:r w:rsidRPr="00B5641F">
              <w:rPr>
                <w:b/>
                <w:bCs/>
                <w:sz w:val="22"/>
                <w:szCs w:val="22"/>
              </w:rPr>
              <w:t xml:space="preserve">Proteinurija, hematurija, glikozurija </w:t>
            </w:r>
            <w:r w:rsidRPr="00B5641F">
              <w:rPr>
                <w:sz w:val="22"/>
                <w:szCs w:val="22"/>
              </w:rPr>
              <w:t xml:space="preserve">ili druge abnormalnosti mokraćnog sustava </w:t>
            </w:r>
            <w:r w:rsidRPr="00B5641F">
              <w:rPr>
                <w:i/>
                <w:iCs/>
                <w:sz w:val="22"/>
                <w:szCs w:val="22"/>
              </w:rPr>
              <w:t xml:space="preserve">Indikator bolesti bubrega ili drugih bolesti. </w:t>
            </w:r>
          </w:p>
        </w:tc>
        <w:tc>
          <w:tcPr>
            <w:tcW w:w="3167" w:type="dxa"/>
            <w:tcBorders>
              <w:top w:val="single" w:sz="12" w:space="0" w:color="auto"/>
              <w:left w:val="nil"/>
              <w:bottom w:val="single" w:sz="12" w:space="0" w:color="auto"/>
              <w:right w:val="nil"/>
            </w:tcBorders>
            <w:vAlign w:val="center"/>
            <w:hideMark/>
          </w:tcPr>
          <w:p w14:paraId="15D5B720" w14:textId="77777777" w:rsidR="00701B8A" w:rsidRPr="00B5641F" w:rsidRDefault="00701B8A" w:rsidP="00C37CCA">
            <w:pPr>
              <w:spacing w:before="60"/>
              <w:ind w:right="176"/>
              <w:rPr>
                <w:sz w:val="22"/>
                <w:szCs w:val="22"/>
              </w:rPr>
            </w:pPr>
            <w:r w:rsidRPr="00B5641F">
              <w:rPr>
                <w:sz w:val="22"/>
                <w:szCs w:val="22"/>
              </w:rPr>
              <w:t xml:space="preserve">P – ako su početni nalazi klinički značajni. </w:t>
            </w:r>
          </w:p>
          <w:p w14:paraId="42DEF8C1" w14:textId="77777777" w:rsidR="00701B8A" w:rsidRPr="00B5641F" w:rsidRDefault="00701B8A" w:rsidP="00C37CCA">
            <w:pPr>
              <w:spacing w:before="60" w:after="60"/>
              <w:ind w:right="176"/>
              <w:rPr>
                <w:sz w:val="22"/>
                <w:szCs w:val="22"/>
              </w:rPr>
            </w:pPr>
            <w:r w:rsidRPr="00B5641F">
              <w:rPr>
                <w:sz w:val="22"/>
                <w:szCs w:val="22"/>
              </w:rPr>
              <w:t xml:space="preserve">T – težak i neizlječiv temeljni uzrok – npr. oštećenje funkcije bubrega. </w:t>
            </w:r>
          </w:p>
        </w:tc>
        <w:tc>
          <w:tcPr>
            <w:tcW w:w="2104" w:type="dxa"/>
            <w:tcBorders>
              <w:top w:val="single" w:sz="12" w:space="0" w:color="auto"/>
              <w:left w:val="nil"/>
              <w:bottom w:val="single" w:sz="12" w:space="0" w:color="auto"/>
              <w:right w:val="nil"/>
            </w:tcBorders>
            <w:vAlign w:val="center"/>
            <w:hideMark/>
          </w:tcPr>
          <w:p w14:paraId="7EF9CB71" w14:textId="77777777" w:rsidR="00701B8A" w:rsidRPr="00B5641F" w:rsidRDefault="00701B8A" w:rsidP="00C37CCA">
            <w:pPr>
              <w:spacing w:before="60" w:after="60"/>
              <w:rPr>
                <w:sz w:val="22"/>
                <w:szCs w:val="22"/>
              </w:rPr>
            </w:pPr>
            <w:r w:rsidRPr="00B5641F">
              <w:rPr>
                <w:sz w:val="22"/>
                <w:szCs w:val="22"/>
              </w:rPr>
              <w:t xml:space="preserve">Vrlo mala vjerojatnost teškog temeljnog stanja. </w:t>
            </w:r>
          </w:p>
        </w:tc>
      </w:tr>
      <w:tr w:rsidR="00701B8A" w:rsidRPr="00B5641F" w14:paraId="50D27978" w14:textId="77777777" w:rsidTr="00C37CCA">
        <w:trPr>
          <w:jc w:val="center"/>
        </w:trPr>
        <w:tc>
          <w:tcPr>
            <w:tcW w:w="1387" w:type="dxa"/>
            <w:tcBorders>
              <w:top w:val="single" w:sz="12" w:space="0" w:color="auto"/>
              <w:left w:val="nil"/>
              <w:bottom w:val="single" w:sz="12" w:space="0" w:color="auto"/>
              <w:right w:val="nil"/>
            </w:tcBorders>
            <w:vAlign w:val="center"/>
            <w:hideMark/>
          </w:tcPr>
          <w:p w14:paraId="77FCCA88" w14:textId="77777777" w:rsidR="00701B8A" w:rsidRPr="00B5641F" w:rsidRDefault="00701B8A" w:rsidP="00C37CCA">
            <w:pPr>
              <w:spacing w:beforeLines="60" w:before="144" w:afterLines="60" w:after="144"/>
              <w:rPr>
                <w:sz w:val="22"/>
                <w:szCs w:val="22"/>
              </w:rPr>
            </w:pPr>
            <w:r w:rsidRPr="00B5641F">
              <w:rPr>
                <w:sz w:val="22"/>
                <w:szCs w:val="22"/>
              </w:rPr>
              <w:t>Z 90.5</w:t>
            </w:r>
          </w:p>
        </w:tc>
        <w:tc>
          <w:tcPr>
            <w:tcW w:w="2628" w:type="dxa"/>
            <w:tcBorders>
              <w:top w:val="single" w:sz="12" w:space="0" w:color="auto"/>
              <w:left w:val="nil"/>
              <w:bottom w:val="single" w:sz="12" w:space="0" w:color="auto"/>
              <w:right w:val="nil"/>
            </w:tcBorders>
            <w:vAlign w:val="center"/>
            <w:hideMark/>
          </w:tcPr>
          <w:p w14:paraId="37F2AF27" w14:textId="77777777" w:rsidR="00701B8A" w:rsidRPr="00B5641F" w:rsidRDefault="00701B8A" w:rsidP="00C37CCA">
            <w:pPr>
              <w:spacing w:before="60" w:after="60"/>
              <w:ind w:right="34"/>
              <w:rPr>
                <w:i/>
                <w:iCs/>
                <w:sz w:val="22"/>
                <w:szCs w:val="22"/>
              </w:rPr>
            </w:pPr>
            <w:r w:rsidRPr="00B5641F">
              <w:rPr>
                <w:b/>
                <w:bCs/>
                <w:sz w:val="22"/>
                <w:szCs w:val="22"/>
              </w:rPr>
              <w:t>Uklanjanje bubrega ili jednog nefunkcionalnog bubrega</w:t>
            </w:r>
            <w:r w:rsidRPr="00B5641F">
              <w:rPr>
                <w:sz w:val="22"/>
                <w:szCs w:val="22"/>
              </w:rPr>
              <w:t xml:space="preserve"> </w:t>
            </w:r>
          </w:p>
          <w:p w14:paraId="74364CCC" w14:textId="77777777" w:rsidR="00701B8A" w:rsidRPr="00B5641F" w:rsidRDefault="00701B8A" w:rsidP="00C37CCA">
            <w:pPr>
              <w:spacing w:before="60" w:after="60"/>
              <w:ind w:right="34"/>
              <w:rPr>
                <w:sz w:val="22"/>
                <w:szCs w:val="22"/>
              </w:rPr>
            </w:pPr>
            <w:r w:rsidRPr="00B5641F">
              <w:rPr>
                <w:i/>
                <w:iCs/>
                <w:sz w:val="22"/>
                <w:szCs w:val="22"/>
              </w:rPr>
              <w:t xml:space="preserve">Ograničenja za regulaciju tekućina u ekstremnim uvjetima ako preostali bubreg nije u potpunosti funkcionalan. </w:t>
            </w:r>
          </w:p>
        </w:tc>
        <w:tc>
          <w:tcPr>
            <w:tcW w:w="3167" w:type="dxa"/>
            <w:tcBorders>
              <w:top w:val="single" w:sz="12" w:space="0" w:color="auto"/>
              <w:left w:val="nil"/>
              <w:bottom w:val="single" w:sz="12" w:space="0" w:color="auto"/>
              <w:right w:val="nil"/>
            </w:tcBorders>
            <w:vAlign w:val="center"/>
            <w:hideMark/>
          </w:tcPr>
          <w:p w14:paraId="622D21F2" w14:textId="77777777" w:rsidR="00701B8A" w:rsidRPr="00B5641F" w:rsidRDefault="00701B8A" w:rsidP="00C37CCA">
            <w:pPr>
              <w:spacing w:before="60"/>
              <w:ind w:right="176"/>
              <w:rPr>
                <w:sz w:val="22"/>
                <w:szCs w:val="22"/>
              </w:rPr>
            </w:pPr>
            <w:r w:rsidRPr="00B5641F">
              <w:rPr>
                <w:sz w:val="22"/>
                <w:szCs w:val="22"/>
              </w:rPr>
              <w:t xml:space="preserve">T – bilo kakvo smanjenje funkcije preostalog bubrega kod novog člana posade palube. Znatna disfunkcija preostalog bubrega kod aktivnog člana posade palube. </w:t>
            </w:r>
          </w:p>
        </w:tc>
        <w:tc>
          <w:tcPr>
            <w:tcW w:w="2104" w:type="dxa"/>
            <w:tcBorders>
              <w:top w:val="single" w:sz="12" w:space="0" w:color="auto"/>
              <w:left w:val="nil"/>
              <w:bottom w:val="single" w:sz="12" w:space="0" w:color="auto"/>
              <w:right w:val="nil"/>
            </w:tcBorders>
            <w:vAlign w:val="center"/>
            <w:hideMark/>
          </w:tcPr>
          <w:p w14:paraId="787C3A38" w14:textId="77777777" w:rsidR="00701B8A" w:rsidRPr="00B5641F" w:rsidRDefault="00701B8A" w:rsidP="00C37CCA">
            <w:pPr>
              <w:spacing w:before="60" w:after="60"/>
              <w:rPr>
                <w:sz w:val="22"/>
                <w:szCs w:val="22"/>
              </w:rPr>
            </w:pPr>
            <w:r w:rsidRPr="00B5641F">
              <w:rPr>
                <w:sz w:val="22"/>
                <w:szCs w:val="22"/>
              </w:rPr>
              <w:t xml:space="preserve">Preostali bubreg mora biti potpuno funkcionalan i ne smije biti podložan progresivnoj bolesti, što se utvrđuje na temelju ispitivanja bubrega i izvješća specijalista. </w:t>
            </w:r>
          </w:p>
        </w:tc>
      </w:tr>
      <w:tr w:rsidR="00701B8A" w:rsidRPr="00B5641F" w14:paraId="7977F805"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358AC5A3" w14:textId="77777777" w:rsidR="00701B8A" w:rsidRPr="00B5641F" w:rsidRDefault="00701B8A" w:rsidP="00C37CCA">
            <w:pPr>
              <w:spacing w:beforeLines="60" w:before="144" w:afterLines="60" w:after="144"/>
              <w:rPr>
                <w:sz w:val="22"/>
                <w:szCs w:val="22"/>
              </w:rPr>
            </w:pPr>
            <w:r w:rsidRPr="00B5641F">
              <w:rPr>
                <w:b/>
                <w:bCs/>
                <w:sz w:val="22"/>
                <w:szCs w:val="22"/>
              </w:rPr>
              <w:t>O 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27CCDE46" w14:textId="77777777" w:rsidR="00701B8A" w:rsidRPr="00B5641F" w:rsidRDefault="00701B8A" w:rsidP="00C37CCA">
            <w:pPr>
              <w:spacing w:before="60" w:after="60"/>
              <w:rPr>
                <w:sz w:val="22"/>
                <w:szCs w:val="22"/>
              </w:rPr>
            </w:pPr>
            <w:r w:rsidRPr="00B5641F">
              <w:rPr>
                <w:b/>
                <w:bCs/>
                <w:sz w:val="22"/>
                <w:szCs w:val="22"/>
              </w:rPr>
              <w:t>TRUDNOĆA</w:t>
            </w:r>
          </w:p>
        </w:tc>
      </w:tr>
      <w:tr w:rsidR="00701B8A" w:rsidRPr="00B5641F" w14:paraId="5C0B1DB5" w14:textId="77777777" w:rsidTr="00C37CCA">
        <w:trPr>
          <w:jc w:val="center"/>
        </w:trPr>
        <w:tc>
          <w:tcPr>
            <w:tcW w:w="1387" w:type="dxa"/>
            <w:tcBorders>
              <w:top w:val="single" w:sz="12" w:space="0" w:color="auto"/>
              <w:left w:val="nil"/>
              <w:bottom w:val="single" w:sz="12" w:space="0" w:color="auto"/>
              <w:right w:val="nil"/>
            </w:tcBorders>
            <w:vAlign w:val="center"/>
            <w:hideMark/>
          </w:tcPr>
          <w:p w14:paraId="0A72DACB" w14:textId="77777777" w:rsidR="00701B8A" w:rsidRPr="00B5641F" w:rsidRDefault="00701B8A" w:rsidP="00C37CCA">
            <w:pPr>
              <w:spacing w:beforeLines="60" w:before="144" w:afterLines="60" w:after="144"/>
              <w:rPr>
                <w:sz w:val="22"/>
                <w:szCs w:val="22"/>
              </w:rPr>
            </w:pPr>
            <w:r w:rsidRPr="00B5641F">
              <w:rPr>
                <w:sz w:val="22"/>
                <w:szCs w:val="22"/>
              </w:rPr>
              <w:t>O 00–99</w:t>
            </w:r>
          </w:p>
        </w:tc>
        <w:tc>
          <w:tcPr>
            <w:tcW w:w="2628" w:type="dxa"/>
            <w:tcBorders>
              <w:top w:val="single" w:sz="12" w:space="0" w:color="auto"/>
              <w:left w:val="nil"/>
              <w:bottom w:val="single" w:sz="12" w:space="0" w:color="auto"/>
              <w:right w:val="nil"/>
            </w:tcBorders>
            <w:vAlign w:val="center"/>
            <w:hideMark/>
          </w:tcPr>
          <w:p w14:paraId="734064B3" w14:textId="77777777" w:rsidR="00701B8A" w:rsidRPr="00B5641F" w:rsidRDefault="00701B8A" w:rsidP="00C37CCA">
            <w:pPr>
              <w:spacing w:before="60" w:after="60"/>
              <w:ind w:right="34"/>
              <w:rPr>
                <w:sz w:val="22"/>
                <w:szCs w:val="22"/>
              </w:rPr>
            </w:pPr>
            <w:r w:rsidRPr="00B5641F">
              <w:rPr>
                <w:b/>
                <w:bCs/>
                <w:sz w:val="22"/>
                <w:szCs w:val="22"/>
              </w:rPr>
              <w:t>Trudnoća</w:t>
            </w:r>
            <w:r w:rsidRPr="00B5641F">
              <w:rPr>
                <w:sz w:val="22"/>
                <w:szCs w:val="22"/>
              </w:rPr>
              <w:t xml:space="preserve"> </w:t>
            </w:r>
          </w:p>
          <w:p w14:paraId="086427C2" w14:textId="77777777" w:rsidR="00701B8A" w:rsidRPr="00B5641F" w:rsidRDefault="00701B8A" w:rsidP="00C37CCA">
            <w:pPr>
              <w:spacing w:before="60" w:after="60"/>
              <w:ind w:right="34"/>
              <w:rPr>
                <w:i/>
                <w:iCs/>
                <w:sz w:val="22"/>
                <w:szCs w:val="22"/>
              </w:rPr>
            </w:pPr>
            <w:r w:rsidRPr="00B5641F">
              <w:rPr>
                <w:i/>
                <w:iCs/>
                <w:sz w:val="22"/>
                <w:szCs w:val="22"/>
              </w:rPr>
              <w:t xml:space="preserve">Komplikacije, kasnija ograničenja pokretljivosti. </w:t>
            </w:r>
          </w:p>
          <w:p w14:paraId="0555F35B" w14:textId="77777777" w:rsidR="00701B8A" w:rsidRPr="00B5641F" w:rsidRDefault="00701B8A" w:rsidP="00C37CCA">
            <w:pPr>
              <w:spacing w:before="60" w:after="60"/>
              <w:ind w:right="34"/>
              <w:rPr>
                <w:sz w:val="22"/>
                <w:szCs w:val="22"/>
              </w:rPr>
            </w:pPr>
            <w:r w:rsidRPr="00B5641F">
              <w:rPr>
                <w:i/>
                <w:iCs/>
                <w:sz w:val="22"/>
                <w:szCs w:val="22"/>
              </w:rPr>
              <w:t xml:space="preserve">Potencijal za ugrožavanje majke i djeteta u slučaju prijevremenog porođaja tijekom rada. </w:t>
            </w:r>
          </w:p>
        </w:tc>
        <w:tc>
          <w:tcPr>
            <w:tcW w:w="3167" w:type="dxa"/>
            <w:tcBorders>
              <w:top w:val="single" w:sz="12" w:space="0" w:color="auto"/>
              <w:left w:val="nil"/>
              <w:bottom w:val="single" w:sz="12" w:space="0" w:color="auto"/>
              <w:right w:val="nil"/>
            </w:tcBorders>
            <w:vAlign w:val="center"/>
            <w:hideMark/>
          </w:tcPr>
          <w:p w14:paraId="4D658E2C" w14:textId="77777777" w:rsidR="00701B8A" w:rsidRPr="00B5641F" w:rsidRDefault="00701B8A" w:rsidP="00C37CCA">
            <w:pPr>
              <w:spacing w:before="60"/>
              <w:ind w:right="176"/>
              <w:rPr>
                <w:sz w:val="22"/>
                <w:szCs w:val="22"/>
              </w:rPr>
            </w:pPr>
            <w:r w:rsidRPr="00B5641F">
              <w:rPr>
                <w:sz w:val="22"/>
                <w:szCs w:val="22"/>
              </w:rPr>
              <w:t xml:space="preserve">T – odluka da se postupa u skladu s nacionalnim zakonodavstvom </w:t>
            </w:r>
          </w:p>
          <w:p w14:paraId="4C0C1CF4" w14:textId="77777777" w:rsidR="00701B8A" w:rsidRPr="00B5641F" w:rsidRDefault="00701B8A" w:rsidP="00C37CCA">
            <w:pPr>
              <w:spacing w:before="60" w:after="60"/>
              <w:ind w:right="176"/>
              <w:rPr>
                <w:sz w:val="22"/>
                <w:szCs w:val="22"/>
              </w:rPr>
            </w:pPr>
            <w:r w:rsidRPr="00B5641F">
              <w:rPr>
                <w:sz w:val="22"/>
                <w:szCs w:val="22"/>
              </w:rPr>
              <w:t xml:space="preserve">Abnormalnost u trudnoći koja zahtijeva visoku razinu nadzora. </w:t>
            </w:r>
          </w:p>
        </w:tc>
        <w:tc>
          <w:tcPr>
            <w:tcW w:w="2104" w:type="dxa"/>
            <w:tcBorders>
              <w:top w:val="single" w:sz="12" w:space="0" w:color="auto"/>
              <w:left w:val="nil"/>
              <w:bottom w:val="single" w:sz="12" w:space="0" w:color="auto"/>
              <w:right w:val="nil"/>
            </w:tcBorders>
            <w:vAlign w:val="center"/>
            <w:hideMark/>
          </w:tcPr>
          <w:p w14:paraId="07BF96DC" w14:textId="77777777" w:rsidR="00701B8A" w:rsidRPr="00B5641F" w:rsidRDefault="00701B8A" w:rsidP="00C37CCA">
            <w:pPr>
              <w:spacing w:before="60" w:after="60"/>
              <w:rPr>
                <w:sz w:val="22"/>
                <w:szCs w:val="22"/>
              </w:rPr>
            </w:pPr>
            <w:r w:rsidRPr="00B5641F">
              <w:rPr>
                <w:sz w:val="22"/>
                <w:szCs w:val="22"/>
              </w:rPr>
              <w:t xml:space="preserve">Trudnoća bez komplikacija koja nema nikakvih učinaka koji dovode do smanjenja sposobnosti: odluke da se postupa u skladu s nacionalnom praksom i zakonodavstvom. </w:t>
            </w:r>
          </w:p>
        </w:tc>
      </w:tr>
      <w:tr w:rsidR="00701B8A" w:rsidRPr="00B5641F" w14:paraId="3F4DDAF6"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317F93E7" w14:textId="77777777" w:rsidR="00701B8A" w:rsidRPr="00B5641F" w:rsidRDefault="00701B8A" w:rsidP="00C37CCA">
            <w:pPr>
              <w:spacing w:beforeLines="60" w:before="144" w:afterLines="60" w:after="144"/>
              <w:rPr>
                <w:sz w:val="22"/>
                <w:szCs w:val="22"/>
              </w:rPr>
            </w:pPr>
            <w:r w:rsidRPr="00B5641F">
              <w:rPr>
                <w:b/>
                <w:bCs/>
                <w:sz w:val="22"/>
                <w:szCs w:val="22"/>
              </w:rPr>
              <w:t>L00–99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0659D505" w14:textId="77777777" w:rsidR="00701B8A" w:rsidRPr="00B5641F" w:rsidRDefault="00701B8A" w:rsidP="00C37CCA">
            <w:pPr>
              <w:spacing w:before="60" w:after="60"/>
              <w:rPr>
                <w:sz w:val="22"/>
                <w:szCs w:val="22"/>
              </w:rPr>
            </w:pPr>
            <w:r w:rsidRPr="00B5641F">
              <w:rPr>
                <w:b/>
                <w:bCs/>
                <w:sz w:val="22"/>
                <w:szCs w:val="22"/>
              </w:rPr>
              <w:t>KOŽA</w:t>
            </w:r>
          </w:p>
        </w:tc>
      </w:tr>
      <w:tr w:rsidR="00701B8A" w:rsidRPr="00B5641F" w14:paraId="50C8DAB7" w14:textId="77777777" w:rsidTr="00C37CCA">
        <w:trPr>
          <w:jc w:val="center"/>
        </w:trPr>
        <w:tc>
          <w:tcPr>
            <w:tcW w:w="1387" w:type="dxa"/>
            <w:tcBorders>
              <w:top w:val="single" w:sz="12" w:space="0" w:color="auto"/>
              <w:left w:val="nil"/>
              <w:bottom w:val="single" w:sz="12" w:space="0" w:color="auto"/>
              <w:right w:val="nil"/>
            </w:tcBorders>
            <w:vAlign w:val="center"/>
            <w:hideMark/>
          </w:tcPr>
          <w:p w14:paraId="28D5E769" w14:textId="77777777" w:rsidR="00701B8A" w:rsidRPr="00B5641F" w:rsidRDefault="00701B8A" w:rsidP="00C37CCA">
            <w:pPr>
              <w:spacing w:beforeLines="60" w:before="144" w:afterLines="60" w:after="144"/>
              <w:rPr>
                <w:sz w:val="22"/>
                <w:szCs w:val="22"/>
              </w:rPr>
            </w:pPr>
            <w:r w:rsidRPr="00B5641F">
              <w:rPr>
                <w:sz w:val="22"/>
                <w:szCs w:val="22"/>
              </w:rPr>
              <w:t>L 00–08</w:t>
            </w:r>
          </w:p>
        </w:tc>
        <w:tc>
          <w:tcPr>
            <w:tcW w:w="2628" w:type="dxa"/>
            <w:tcBorders>
              <w:top w:val="single" w:sz="12" w:space="0" w:color="auto"/>
              <w:left w:val="nil"/>
              <w:bottom w:val="single" w:sz="12" w:space="0" w:color="auto"/>
              <w:right w:val="nil"/>
            </w:tcBorders>
            <w:vAlign w:val="center"/>
            <w:hideMark/>
          </w:tcPr>
          <w:p w14:paraId="311B6B08" w14:textId="77777777" w:rsidR="00701B8A" w:rsidRPr="00B5641F" w:rsidRDefault="00701B8A" w:rsidP="00C37CCA">
            <w:pPr>
              <w:spacing w:before="60" w:after="60"/>
              <w:ind w:right="34"/>
              <w:rPr>
                <w:sz w:val="22"/>
                <w:szCs w:val="22"/>
              </w:rPr>
            </w:pPr>
            <w:r w:rsidRPr="00B5641F">
              <w:rPr>
                <w:b/>
                <w:bCs/>
                <w:sz w:val="22"/>
                <w:szCs w:val="22"/>
              </w:rPr>
              <w:t>Infekcije kože</w:t>
            </w:r>
            <w:r w:rsidRPr="00B5641F">
              <w:rPr>
                <w:sz w:val="22"/>
                <w:szCs w:val="22"/>
              </w:rPr>
              <w:t xml:space="preserve"> </w:t>
            </w:r>
          </w:p>
          <w:p w14:paraId="03E5DB1D" w14:textId="77777777" w:rsidR="00701B8A" w:rsidRPr="00B5641F" w:rsidRDefault="00701B8A" w:rsidP="00C37CCA">
            <w:pPr>
              <w:spacing w:before="60" w:after="60"/>
              <w:ind w:right="34"/>
              <w:rPr>
                <w:sz w:val="22"/>
                <w:szCs w:val="22"/>
              </w:rPr>
            </w:pPr>
            <w:r w:rsidRPr="00B5641F">
              <w:rPr>
                <w:i/>
                <w:iCs/>
                <w:sz w:val="22"/>
                <w:szCs w:val="22"/>
              </w:rPr>
              <w:t xml:space="preserve">Recidiv, prenošenje drugima. </w:t>
            </w:r>
          </w:p>
        </w:tc>
        <w:tc>
          <w:tcPr>
            <w:tcW w:w="3167" w:type="dxa"/>
            <w:tcBorders>
              <w:top w:val="single" w:sz="12" w:space="0" w:color="auto"/>
              <w:left w:val="nil"/>
              <w:bottom w:val="single" w:sz="12" w:space="0" w:color="auto"/>
              <w:right w:val="nil"/>
            </w:tcBorders>
            <w:vAlign w:val="center"/>
            <w:hideMark/>
          </w:tcPr>
          <w:p w14:paraId="2413ACC5" w14:textId="77777777" w:rsidR="00701B8A" w:rsidRPr="00B5641F" w:rsidRDefault="00701B8A" w:rsidP="00C37CCA">
            <w:pPr>
              <w:spacing w:before="60"/>
              <w:ind w:right="176"/>
              <w:rPr>
                <w:sz w:val="22"/>
                <w:szCs w:val="22"/>
              </w:rPr>
            </w:pPr>
            <w:r w:rsidRPr="00B5641F">
              <w:rPr>
                <w:sz w:val="22"/>
                <w:szCs w:val="22"/>
              </w:rPr>
              <w:t xml:space="preserve">P – ako simptomi utječu na sigu-ran rad. </w:t>
            </w:r>
          </w:p>
          <w:p w14:paraId="21D7D51D" w14:textId="77777777" w:rsidR="00701B8A" w:rsidRPr="00B5641F" w:rsidRDefault="00701B8A" w:rsidP="00C37CCA">
            <w:pPr>
              <w:spacing w:before="60" w:after="60"/>
              <w:ind w:right="176"/>
              <w:rPr>
                <w:sz w:val="22"/>
                <w:szCs w:val="22"/>
              </w:rPr>
            </w:pPr>
            <w:r w:rsidRPr="00B5641F">
              <w:rPr>
                <w:sz w:val="22"/>
                <w:szCs w:val="22"/>
              </w:rPr>
              <w:t xml:space="preserve">T – uzeti u obzir za članove po-sade palube s opetovanim problemima. </w:t>
            </w:r>
          </w:p>
        </w:tc>
        <w:tc>
          <w:tcPr>
            <w:tcW w:w="2104" w:type="dxa"/>
            <w:tcBorders>
              <w:top w:val="single" w:sz="12" w:space="0" w:color="auto"/>
              <w:left w:val="nil"/>
              <w:bottom w:val="single" w:sz="12" w:space="0" w:color="auto"/>
              <w:right w:val="nil"/>
            </w:tcBorders>
            <w:vAlign w:val="center"/>
            <w:hideMark/>
          </w:tcPr>
          <w:p w14:paraId="70178150" w14:textId="77777777" w:rsidR="00701B8A" w:rsidRPr="00B5641F" w:rsidRDefault="00701B8A" w:rsidP="00C37CCA">
            <w:pPr>
              <w:spacing w:before="60" w:after="60"/>
              <w:rPr>
                <w:sz w:val="22"/>
                <w:szCs w:val="22"/>
              </w:rPr>
            </w:pPr>
            <w:r w:rsidRPr="00B5641F">
              <w:rPr>
                <w:sz w:val="22"/>
                <w:szCs w:val="22"/>
              </w:rPr>
              <w:t xml:space="preserve">Na osnovi prirode i težine infekcije. </w:t>
            </w:r>
          </w:p>
        </w:tc>
      </w:tr>
      <w:tr w:rsidR="00701B8A" w:rsidRPr="00B5641F" w14:paraId="01041C77" w14:textId="77777777" w:rsidTr="00C37CCA">
        <w:trPr>
          <w:jc w:val="center"/>
        </w:trPr>
        <w:tc>
          <w:tcPr>
            <w:tcW w:w="1387" w:type="dxa"/>
            <w:tcBorders>
              <w:top w:val="single" w:sz="12" w:space="0" w:color="auto"/>
              <w:left w:val="nil"/>
              <w:bottom w:val="single" w:sz="12" w:space="0" w:color="auto"/>
              <w:right w:val="nil"/>
            </w:tcBorders>
            <w:vAlign w:val="center"/>
            <w:hideMark/>
          </w:tcPr>
          <w:p w14:paraId="447B73AD" w14:textId="77777777" w:rsidR="00701B8A" w:rsidRPr="00B5641F" w:rsidRDefault="00701B8A" w:rsidP="00C37CCA">
            <w:pPr>
              <w:spacing w:beforeLines="60" w:before="144" w:afterLines="60" w:after="144"/>
              <w:rPr>
                <w:sz w:val="22"/>
                <w:szCs w:val="22"/>
              </w:rPr>
            </w:pPr>
            <w:r w:rsidRPr="00B5641F">
              <w:rPr>
                <w:sz w:val="22"/>
                <w:szCs w:val="22"/>
              </w:rPr>
              <w:t>L10–99</w:t>
            </w:r>
          </w:p>
        </w:tc>
        <w:tc>
          <w:tcPr>
            <w:tcW w:w="2628" w:type="dxa"/>
            <w:tcBorders>
              <w:top w:val="single" w:sz="12" w:space="0" w:color="auto"/>
              <w:left w:val="nil"/>
              <w:bottom w:val="single" w:sz="12" w:space="0" w:color="auto"/>
              <w:right w:val="nil"/>
            </w:tcBorders>
            <w:vAlign w:val="center"/>
            <w:hideMark/>
          </w:tcPr>
          <w:p w14:paraId="4F117B7A" w14:textId="77777777" w:rsidR="00701B8A" w:rsidRPr="00B5641F" w:rsidRDefault="00701B8A" w:rsidP="00C37CCA">
            <w:pPr>
              <w:spacing w:before="60" w:after="60"/>
              <w:ind w:right="34"/>
              <w:rPr>
                <w:sz w:val="22"/>
                <w:szCs w:val="22"/>
              </w:rPr>
            </w:pPr>
            <w:r w:rsidRPr="00B5641F">
              <w:rPr>
                <w:b/>
                <w:bCs/>
                <w:sz w:val="22"/>
                <w:szCs w:val="22"/>
              </w:rPr>
              <w:t>Ostale bolesti kože</w:t>
            </w:r>
            <w:r w:rsidRPr="00B5641F">
              <w:rPr>
                <w:sz w:val="22"/>
                <w:szCs w:val="22"/>
              </w:rPr>
              <w:t>, npr. ekcem, dermatitis, psorijaza</w:t>
            </w:r>
          </w:p>
          <w:p w14:paraId="6CBAEA08" w14:textId="77777777" w:rsidR="00701B8A" w:rsidRPr="00B5641F" w:rsidRDefault="00701B8A" w:rsidP="00C37CCA">
            <w:pPr>
              <w:spacing w:before="60" w:after="60"/>
              <w:ind w:right="34"/>
              <w:rPr>
                <w:sz w:val="22"/>
                <w:szCs w:val="22"/>
              </w:rPr>
            </w:pPr>
            <w:r w:rsidRPr="00B5641F">
              <w:rPr>
                <w:i/>
                <w:iCs/>
                <w:sz w:val="22"/>
                <w:szCs w:val="22"/>
              </w:rPr>
              <w:t xml:space="preserve">Recidiv, ponekad imaju profesionalni uzrok. </w:t>
            </w:r>
          </w:p>
        </w:tc>
        <w:tc>
          <w:tcPr>
            <w:tcW w:w="3167" w:type="dxa"/>
            <w:tcBorders>
              <w:top w:val="single" w:sz="12" w:space="0" w:color="auto"/>
              <w:left w:val="nil"/>
              <w:bottom w:val="single" w:sz="12" w:space="0" w:color="auto"/>
              <w:right w:val="nil"/>
            </w:tcBorders>
            <w:vAlign w:val="center"/>
            <w:hideMark/>
          </w:tcPr>
          <w:p w14:paraId="59B138A1" w14:textId="77777777" w:rsidR="00701B8A" w:rsidRPr="00B5641F" w:rsidRDefault="00701B8A" w:rsidP="00C37CCA">
            <w:pPr>
              <w:spacing w:before="60"/>
              <w:ind w:right="176"/>
              <w:rPr>
                <w:sz w:val="22"/>
                <w:szCs w:val="22"/>
              </w:rPr>
            </w:pPr>
            <w:r w:rsidRPr="00B5641F">
              <w:rPr>
                <w:sz w:val="22"/>
                <w:szCs w:val="22"/>
              </w:rPr>
              <w:t xml:space="preserve">P – ako simptomi utječu na sigu-ran rad. </w:t>
            </w:r>
          </w:p>
        </w:tc>
        <w:tc>
          <w:tcPr>
            <w:tcW w:w="2104" w:type="dxa"/>
            <w:tcBorders>
              <w:top w:val="single" w:sz="12" w:space="0" w:color="auto"/>
              <w:left w:val="nil"/>
              <w:bottom w:val="single" w:sz="12" w:space="0" w:color="auto"/>
              <w:right w:val="nil"/>
            </w:tcBorders>
            <w:vAlign w:val="center"/>
            <w:hideMark/>
          </w:tcPr>
          <w:p w14:paraId="7ED65EE9" w14:textId="77777777" w:rsidR="00701B8A" w:rsidRPr="00B5641F" w:rsidRDefault="00701B8A" w:rsidP="00C37CCA">
            <w:pPr>
              <w:spacing w:before="60" w:after="60"/>
              <w:rPr>
                <w:sz w:val="22"/>
                <w:szCs w:val="22"/>
              </w:rPr>
            </w:pPr>
            <w:r w:rsidRPr="00B5641F">
              <w:rPr>
                <w:sz w:val="22"/>
                <w:szCs w:val="22"/>
              </w:rPr>
              <w:t xml:space="preserve">Odlučivanje od slučaja do slučaja, ograničava se prema potrebi ako se stanje pogoršava zbog topline ili tvari na radnome mjestu. </w:t>
            </w:r>
          </w:p>
        </w:tc>
      </w:tr>
      <w:tr w:rsidR="00701B8A" w:rsidRPr="00B5641F" w14:paraId="7307868C"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hideMark/>
          </w:tcPr>
          <w:p w14:paraId="15C4B29C" w14:textId="77777777" w:rsidR="00701B8A" w:rsidRPr="00B5641F" w:rsidRDefault="00701B8A" w:rsidP="00C37CCA">
            <w:pPr>
              <w:spacing w:beforeLines="60" w:before="144" w:afterLines="60" w:after="144"/>
              <w:rPr>
                <w:sz w:val="22"/>
                <w:szCs w:val="22"/>
              </w:rPr>
            </w:pPr>
            <w:r w:rsidRPr="00B5641F">
              <w:rPr>
                <w:b/>
                <w:bCs/>
                <w:sz w:val="22"/>
                <w:szCs w:val="22"/>
              </w:rPr>
              <w:t>M00–99</w:t>
            </w:r>
          </w:p>
        </w:tc>
        <w:tc>
          <w:tcPr>
            <w:tcW w:w="7899" w:type="dxa"/>
            <w:gridSpan w:val="3"/>
            <w:tcBorders>
              <w:top w:val="single" w:sz="12" w:space="0" w:color="auto"/>
              <w:left w:val="nil"/>
              <w:bottom w:val="single" w:sz="12" w:space="0" w:color="auto"/>
              <w:right w:val="nil"/>
            </w:tcBorders>
            <w:shd w:val="clear" w:color="auto" w:fill="D9D9D9"/>
            <w:vAlign w:val="center"/>
            <w:hideMark/>
          </w:tcPr>
          <w:p w14:paraId="3604D90D" w14:textId="77777777" w:rsidR="00701B8A" w:rsidRPr="00B5641F" w:rsidRDefault="00701B8A" w:rsidP="00C37CCA">
            <w:pPr>
              <w:spacing w:before="60" w:after="60"/>
              <w:rPr>
                <w:sz w:val="22"/>
                <w:szCs w:val="22"/>
              </w:rPr>
            </w:pPr>
            <w:r w:rsidRPr="00B5641F">
              <w:rPr>
                <w:b/>
                <w:bCs/>
                <w:sz w:val="22"/>
                <w:szCs w:val="22"/>
              </w:rPr>
              <w:t>MIŠIĆNO-KOŠTANI POREMEĆAJI</w:t>
            </w:r>
          </w:p>
        </w:tc>
      </w:tr>
      <w:tr w:rsidR="00701B8A" w:rsidRPr="00B5641F" w14:paraId="3AE780C5" w14:textId="77777777" w:rsidTr="00C37CCA">
        <w:trPr>
          <w:jc w:val="center"/>
        </w:trPr>
        <w:tc>
          <w:tcPr>
            <w:tcW w:w="1387" w:type="dxa"/>
            <w:tcBorders>
              <w:top w:val="single" w:sz="12" w:space="0" w:color="auto"/>
              <w:left w:val="nil"/>
              <w:bottom w:val="single" w:sz="12" w:space="0" w:color="auto"/>
              <w:right w:val="nil"/>
            </w:tcBorders>
            <w:vAlign w:val="center"/>
            <w:hideMark/>
          </w:tcPr>
          <w:p w14:paraId="02C1A1A6" w14:textId="77777777" w:rsidR="00701B8A" w:rsidRPr="00B5641F" w:rsidRDefault="00701B8A" w:rsidP="00C37CCA">
            <w:pPr>
              <w:spacing w:beforeLines="60" w:before="144" w:afterLines="60" w:after="144"/>
              <w:rPr>
                <w:sz w:val="22"/>
                <w:szCs w:val="22"/>
              </w:rPr>
            </w:pPr>
            <w:r w:rsidRPr="00B5641F">
              <w:rPr>
                <w:sz w:val="22"/>
                <w:szCs w:val="22"/>
              </w:rPr>
              <w:t>M 10–23</w:t>
            </w:r>
          </w:p>
        </w:tc>
        <w:tc>
          <w:tcPr>
            <w:tcW w:w="2628" w:type="dxa"/>
            <w:tcBorders>
              <w:top w:val="single" w:sz="12" w:space="0" w:color="auto"/>
              <w:left w:val="nil"/>
              <w:bottom w:val="single" w:sz="12" w:space="0" w:color="auto"/>
              <w:right w:val="nil"/>
            </w:tcBorders>
            <w:vAlign w:val="center"/>
            <w:hideMark/>
          </w:tcPr>
          <w:p w14:paraId="59630949" w14:textId="77777777" w:rsidR="00701B8A" w:rsidRPr="00B5641F" w:rsidRDefault="00701B8A" w:rsidP="00C37CCA">
            <w:pPr>
              <w:spacing w:before="60" w:after="60"/>
              <w:ind w:right="34"/>
              <w:rPr>
                <w:sz w:val="22"/>
                <w:szCs w:val="22"/>
              </w:rPr>
            </w:pPr>
            <w:r w:rsidRPr="00B5641F">
              <w:rPr>
                <w:b/>
                <w:bCs/>
                <w:sz w:val="22"/>
                <w:szCs w:val="22"/>
              </w:rPr>
              <w:t>Osteoartritis</w:t>
            </w:r>
            <w:r w:rsidRPr="00B5641F">
              <w:rPr>
                <w:sz w:val="22"/>
                <w:szCs w:val="22"/>
              </w:rPr>
              <w:t xml:space="preserve">, druge bolesti zglobova i kasnija zamjena zgloba Bol i ograničenje pokretljivosti koji utječu na redovne ili izvanredne zada-će. Mogućnost infekcije ili dislokacije i ograničeni vijek trajanja zamjenskih zglobova. </w:t>
            </w:r>
          </w:p>
        </w:tc>
        <w:tc>
          <w:tcPr>
            <w:tcW w:w="3167" w:type="dxa"/>
            <w:tcBorders>
              <w:top w:val="single" w:sz="12" w:space="0" w:color="auto"/>
              <w:left w:val="nil"/>
              <w:bottom w:val="single" w:sz="12" w:space="0" w:color="auto"/>
              <w:right w:val="nil"/>
            </w:tcBorders>
            <w:vAlign w:val="center"/>
            <w:hideMark/>
          </w:tcPr>
          <w:p w14:paraId="47682743" w14:textId="77777777" w:rsidR="00701B8A" w:rsidRPr="00B5641F" w:rsidRDefault="00701B8A" w:rsidP="00C37CCA">
            <w:pPr>
              <w:spacing w:before="60"/>
              <w:ind w:right="176"/>
              <w:rPr>
                <w:sz w:val="22"/>
                <w:szCs w:val="22"/>
              </w:rPr>
            </w:pPr>
            <w:r w:rsidRPr="00B5641F">
              <w:rPr>
                <w:sz w:val="22"/>
                <w:szCs w:val="22"/>
              </w:rPr>
              <w:t xml:space="preserve">P – potpuni oporavak funkcije i potvrda na temelju formalne ocjene koju provodi specijalist potrebni su za povratak na posao nakon zamjene kuka ili koljena </w:t>
            </w:r>
          </w:p>
          <w:p w14:paraId="01B71BD9" w14:textId="77777777" w:rsidR="00701B8A" w:rsidRPr="00B5641F" w:rsidRDefault="00701B8A" w:rsidP="00C37CCA">
            <w:pPr>
              <w:spacing w:before="60"/>
              <w:ind w:right="176"/>
              <w:rPr>
                <w:sz w:val="22"/>
                <w:szCs w:val="22"/>
              </w:rPr>
            </w:pPr>
            <w:r w:rsidRPr="00B5641F">
              <w:rPr>
                <w:sz w:val="22"/>
                <w:szCs w:val="22"/>
              </w:rPr>
              <w:t xml:space="preserve">T – za uznapredovale i teške slučajeve. </w:t>
            </w:r>
          </w:p>
        </w:tc>
        <w:tc>
          <w:tcPr>
            <w:tcW w:w="2104" w:type="dxa"/>
            <w:tcBorders>
              <w:top w:val="single" w:sz="12" w:space="0" w:color="auto"/>
              <w:left w:val="nil"/>
              <w:bottom w:val="single" w:sz="12" w:space="0" w:color="auto"/>
              <w:right w:val="nil"/>
            </w:tcBorders>
            <w:vAlign w:val="center"/>
            <w:hideMark/>
          </w:tcPr>
          <w:p w14:paraId="68B3F386" w14:textId="77777777" w:rsidR="00701B8A" w:rsidRPr="00B5641F" w:rsidRDefault="00701B8A" w:rsidP="00C37CCA">
            <w:pPr>
              <w:spacing w:before="60" w:after="60"/>
              <w:rPr>
                <w:sz w:val="22"/>
                <w:szCs w:val="22"/>
              </w:rPr>
            </w:pPr>
            <w:r w:rsidRPr="00B5641F">
              <w:rPr>
                <w:sz w:val="22"/>
                <w:szCs w:val="22"/>
              </w:rPr>
              <w:t xml:space="preserve">Ocjena od slučaja do slučaja. </w:t>
            </w:r>
          </w:p>
          <w:p w14:paraId="5A925584" w14:textId="77777777" w:rsidR="00701B8A" w:rsidRPr="00B5641F" w:rsidRDefault="00701B8A" w:rsidP="00C37CCA">
            <w:pPr>
              <w:spacing w:before="60" w:after="60"/>
              <w:rPr>
                <w:sz w:val="22"/>
                <w:szCs w:val="22"/>
              </w:rPr>
            </w:pPr>
            <w:r w:rsidRPr="00B5641F">
              <w:rPr>
                <w:sz w:val="22"/>
                <w:szCs w:val="22"/>
              </w:rPr>
              <w:t xml:space="preserve">Sposoban u potpunosti ispuniti zahtjeve za obavljanje redovnih i hitnih zadaća s vrlo malom vjerojatnošću pogoršanja na način da se te zadaće ne bi mogle poduzimati. </w:t>
            </w:r>
          </w:p>
        </w:tc>
      </w:tr>
      <w:tr w:rsidR="00701B8A" w:rsidRPr="00B5641F" w14:paraId="3140E3CB" w14:textId="77777777" w:rsidTr="00C37CCA">
        <w:trPr>
          <w:jc w:val="center"/>
        </w:trPr>
        <w:tc>
          <w:tcPr>
            <w:tcW w:w="1387" w:type="dxa"/>
            <w:tcBorders>
              <w:top w:val="single" w:sz="12" w:space="0" w:color="auto"/>
              <w:left w:val="nil"/>
              <w:bottom w:val="single" w:sz="12" w:space="0" w:color="auto"/>
              <w:right w:val="nil"/>
            </w:tcBorders>
            <w:vAlign w:val="center"/>
            <w:hideMark/>
          </w:tcPr>
          <w:p w14:paraId="5E43DAE9" w14:textId="77777777" w:rsidR="00701B8A" w:rsidRPr="00B5641F" w:rsidRDefault="00701B8A" w:rsidP="00C37CCA">
            <w:pPr>
              <w:spacing w:beforeLines="60" w:before="144" w:afterLines="60" w:after="144"/>
              <w:rPr>
                <w:sz w:val="22"/>
                <w:szCs w:val="22"/>
              </w:rPr>
            </w:pPr>
            <w:r w:rsidRPr="00B5641F">
              <w:rPr>
                <w:sz w:val="22"/>
                <w:szCs w:val="22"/>
              </w:rPr>
              <w:t>M 24.4</w:t>
            </w:r>
          </w:p>
        </w:tc>
        <w:tc>
          <w:tcPr>
            <w:tcW w:w="2628" w:type="dxa"/>
            <w:tcBorders>
              <w:top w:val="single" w:sz="12" w:space="0" w:color="auto"/>
              <w:left w:val="nil"/>
              <w:bottom w:val="single" w:sz="12" w:space="0" w:color="auto"/>
              <w:right w:val="nil"/>
            </w:tcBorders>
            <w:vAlign w:val="center"/>
            <w:hideMark/>
          </w:tcPr>
          <w:p w14:paraId="6C31F236" w14:textId="77777777" w:rsidR="00701B8A" w:rsidRPr="00B5641F" w:rsidRDefault="00701B8A" w:rsidP="00C37CCA">
            <w:pPr>
              <w:spacing w:before="60" w:after="60"/>
              <w:ind w:right="34"/>
              <w:rPr>
                <w:sz w:val="22"/>
                <w:szCs w:val="22"/>
              </w:rPr>
            </w:pPr>
            <w:r w:rsidRPr="00B5641F">
              <w:rPr>
                <w:b/>
                <w:bCs/>
                <w:sz w:val="22"/>
                <w:szCs w:val="22"/>
              </w:rPr>
              <w:t xml:space="preserve">Opetovana nestabilnost </w:t>
            </w:r>
            <w:r w:rsidRPr="00B5641F">
              <w:rPr>
                <w:sz w:val="22"/>
                <w:szCs w:val="22"/>
              </w:rPr>
              <w:t>zglobova ramena i koljena</w:t>
            </w:r>
          </w:p>
          <w:p w14:paraId="5325EC17" w14:textId="77777777" w:rsidR="00701B8A" w:rsidRPr="00B5641F" w:rsidRDefault="00701B8A" w:rsidP="00C37CCA">
            <w:pPr>
              <w:spacing w:before="60" w:after="60"/>
              <w:ind w:right="34"/>
              <w:rPr>
                <w:sz w:val="22"/>
                <w:szCs w:val="22"/>
              </w:rPr>
            </w:pPr>
            <w:r w:rsidRPr="00B5641F">
              <w:rPr>
                <w:i/>
                <w:iCs/>
                <w:sz w:val="22"/>
                <w:szCs w:val="22"/>
              </w:rPr>
              <w:t xml:space="preserve">Naglo ograničenje pokretljivosti, s bolovima. </w:t>
            </w:r>
          </w:p>
        </w:tc>
        <w:tc>
          <w:tcPr>
            <w:tcW w:w="3167" w:type="dxa"/>
            <w:tcBorders>
              <w:top w:val="single" w:sz="12" w:space="0" w:color="auto"/>
              <w:left w:val="nil"/>
              <w:bottom w:val="single" w:sz="12" w:space="0" w:color="auto"/>
              <w:right w:val="nil"/>
            </w:tcBorders>
            <w:vAlign w:val="center"/>
            <w:hideMark/>
          </w:tcPr>
          <w:p w14:paraId="70DF0C8A" w14:textId="77777777" w:rsidR="00701B8A" w:rsidRPr="00B5641F" w:rsidRDefault="00701B8A" w:rsidP="00C37CCA">
            <w:pPr>
              <w:spacing w:before="60"/>
              <w:ind w:right="176"/>
              <w:rPr>
                <w:sz w:val="22"/>
                <w:szCs w:val="22"/>
              </w:rPr>
            </w:pPr>
            <w:r w:rsidRPr="00B5641F">
              <w:rPr>
                <w:sz w:val="22"/>
                <w:szCs w:val="22"/>
              </w:rPr>
              <w:t xml:space="preserve">P – do dovoljnog oporavka i stabilnosti funkcije zgloba. </w:t>
            </w:r>
          </w:p>
        </w:tc>
        <w:tc>
          <w:tcPr>
            <w:tcW w:w="2104" w:type="dxa"/>
            <w:tcBorders>
              <w:top w:val="single" w:sz="12" w:space="0" w:color="auto"/>
              <w:left w:val="nil"/>
              <w:bottom w:val="single" w:sz="12" w:space="0" w:color="auto"/>
              <w:right w:val="nil"/>
            </w:tcBorders>
            <w:vAlign w:val="center"/>
            <w:hideMark/>
          </w:tcPr>
          <w:p w14:paraId="37F0F056" w14:textId="77777777" w:rsidR="00701B8A" w:rsidRPr="00B5641F" w:rsidRDefault="00701B8A" w:rsidP="00C37CCA">
            <w:pPr>
              <w:spacing w:before="60" w:after="60"/>
              <w:rPr>
                <w:sz w:val="22"/>
                <w:szCs w:val="22"/>
              </w:rPr>
            </w:pPr>
            <w:r w:rsidRPr="00B5641F">
              <w:rPr>
                <w:sz w:val="22"/>
                <w:szCs w:val="22"/>
              </w:rPr>
              <w:t xml:space="preserve">Ocjena od slučaja do slučaja u pogledu povremene nestabilnosti. </w:t>
            </w:r>
          </w:p>
        </w:tc>
      </w:tr>
      <w:tr w:rsidR="00701B8A" w:rsidRPr="00B5641F" w14:paraId="5A3747B3" w14:textId="77777777" w:rsidTr="00C37CCA">
        <w:trPr>
          <w:jc w:val="center"/>
        </w:trPr>
        <w:tc>
          <w:tcPr>
            <w:tcW w:w="1387" w:type="dxa"/>
            <w:tcBorders>
              <w:top w:val="single" w:sz="12" w:space="0" w:color="auto"/>
              <w:left w:val="nil"/>
              <w:bottom w:val="single" w:sz="12" w:space="0" w:color="auto"/>
              <w:right w:val="nil"/>
            </w:tcBorders>
            <w:vAlign w:val="center"/>
            <w:hideMark/>
          </w:tcPr>
          <w:p w14:paraId="216FA057" w14:textId="77777777" w:rsidR="00701B8A" w:rsidRPr="00B5641F" w:rsidRDefault="00701B8A" w:rsidP="00C37CCA">
            <w:pPr>
              <w:spacing w:beforeLines="60" w:before="144" w:afterLines="60" w:after="144"/>
              <w:rPr>
                <w:sz w:val="22"/>
                <w:szCs w:val="22"/>
              </w:rPr>
            </w:pPr>
            <w:r w:rsidRPr="00B5641F">
              <w:rPr>
                <w:sz w:val="22"/>
                <w:szCs w:val="22"/>
              </w:rPr>
              <w:t>M 54.5</w:t>
            </w:r>
          </w:p>
        </w:tc>
        <w:tc>
          <w:tcPr>
            <w:tcW w:w="2628" w:type="dxa"/>
            <w:tcBorders>
              <w:top w:val="single" w:sz="12" w:space="0" w:color="auto"/>
              <w:left w:val="nil"/>
              <w:bottom w:val="single" w:sz="12" w:space="0" w:color="auto"/>
              <w:right w:val="nil"/>
            </w:tcBorders>
            <w:vAlign w:val="center"/>
            <w:hideMark/>
          </w:tcPr>
          <w:p w14:paraId="5266E8EB" w14:textId="77777777" w:rsidR="00701B8A" w:rsidRPr="00B5641F" w:rsidRDefault="00701B8A" w:rsidP="00C37CCA">
            <w:pPr>
              <w:spacing w:before="60" w:after="60"/>
              <w:ind w:right="34"/>
              <w:rPr>
                <w:b/>
                <w:bCs/>
                <w:sz w:val="22"/>
                <w:szCs w:val="22"/>
              </w:rPr>
            </w:pPr>
            <w:r w:rsidRPr="00B5641F">
              <w:rPr>
                <w:b/>
                <w:bCs/>
                <w:sz w:val="22"/>
                <w:szCs w:val="22"/>
              </w:rPr>
              <w:t xml:space="preserve">Bol u leđima </w:t>
            </w:r>
          </w:p>
          <w:p w14:paraId="51026BDE" w14:textId="77777777" w:rsidR="00701B8A" w:rsidRPr="00B5641F" w:rsidRDefault="00701B8A" w:rsidP="00C37CCA">
            <w:pPr>
              <w:spacing w:before="60" w:after="60"/>
              <w:ind w:right="34"/>
              <w:rPr>
                <w:i/>
                <w:iCs/>
                <w:sz w:val="22"/>
                <w:szCs w:val="22"/>
              </w:rPr>
            </w:pPr>
            <w:r w:rsidRPr="00B5641F">
              <w:rPr>
                <w:i/>
                <w:iCs/>
                <w:sz w:val="22"/>
                <w:szCs w:val="22"/>
              </w:rPr>
              <w:t xml:space="preserve">Bol i ograničenje pokretljivosti koji utječu na redovne ili izvanredne zadaće. </w:t>
            </w:r>
          </w:p>
          <w:p w14:paraId="64F0FE16" w14:textId="77777777" w:rsidR="00701B8A" w:rsidRPr="00B5641F" w:rsidRDefault="00701B8A" w:rsidP="00C37CCA">
            <w:pPr>
              <w:spacing w:before="60" w:after="60"/>
              <w:ind w:right="34"/>
              <w:rPr>
                <w:sz w:val="22"/>
                <w:szCs w:val="22"/>
              </w:rPr>
            </w:pPr>
            <w:r w:rsidRPr="00B5641F">
              <w:rPr>
                <w:i/>
                <w:iCs/>
                <w:sz w:val="22"/>
                <w:szCs w:val="22"/>
              </w:rPr>
              <w:t xml:space="preserve">Pogoršanje smanjenja sposobnosti. </w:t>
            </w:r>
          </w:p>
        </w:tc>
        <w:tc>
          <w:tcPr>
            <w:tcW w:w="3167" w:type="dxa"/>
            <w:tcBorders>
              <w:top w:val="single" w:sz="12" w:space="0" w:color="auto"/>
              <w:left w:val="nil"/>
              <w:bottom w:val="single" w:sz="12" w:space="0" w:color="auto"/>
              <w:right w:val="nil"/>
            </w:tcBorders>
            <w:vAlign w:val="center"/>
            <w:hideMark/>
          </w:tcPr>
          <w:p w14:paraId="0C50750D" w14:textId="77777777" w:rsidR="00701B8A" w:rsidRPr="00B5641F" w:rsidRDefault="00701B8A" w:rsidP="00C37CCA">
            <w:pPr>
              <w:spacing w:before="60"/>
              <w:ind w:right="176"/>
              <w:rPr>
                <w:sz w:val="22"/>
                <w:szCs w:val="22"/>
              </w:rPr>
            </w:pPr>
            <w:r w:rsidRPr="00B5641F">
              <w:rPr>
                <w:sz w:val="22"/>
                <w:szCs w:val="22"/>
              </w:rPr>
              <w:t xml:space="preserve">P – tijekom akutne faze </w:t>
            </w:r>
          </w:p>
          <w:p w14:paraId="05A72C26" w14:textId="77777777" w:rsidR="00701B8A" w:rsidRPr="00B5641F" w:rsidRDefault="00701B8A" w:rsidP="00C37CCA">
            <w:pPr>
              <w:spacing w:before="60"/>
              <w:ind w:right="176"/>
              <w:rPr>
                <w:sz w:val="22"/>
                <w:szCs w:val="22"/>
              </w:rPr>
            </w:pPr>
            <w:r w:rsidRPr="00B5641F">
              <w:rPr>
                <w:sz w:val="22"/>
                <w:szCs w:val="22"/>
              </w:rPr>
              <w:t xml:space="preserve">T – ako je opetovana ili dovodi do onesposobljenosti. </w:t>
            </w:r>
          </w:p>
        </w:tc>
        <w:tc>
          <w:tcPr>
            <w:tcW w:w="2104" w:type="dxa"/>
            <w:tcBorders>
              <w:top w:val="single" w:sz="12" w:space="0" w:color="auto"/>
              <w:left w:val="nil"/>
              <w:bottom w:val="single" w:sz="12" w:space="0" w:color="auto"/>
              <w:right w:val="nil"/>
            </w:tcBorders>
            <w:vAlign w:val="center"/>
            <w:hideMark/>
          </w:tcPr>
          <w:p w14:paraId="795558A9" w14:textId="77777777" w:rsidR="00701B8A" w:rsidRPr="00B5641F" w:rsidRDefault="00701B8A" w:rsidP="00C37CCA">
            <w:pPr>
              <w:spacing w:before="60" w:after="60"/>
              <w:rPr>
                <w:sz w:val="22"/>
                <w:szCs w:val="22"/>
              </w:rPr>
            </w:pPr>
            <w:r w:rsidRPr="00B5641F">
              <w:rPr>
                <w:sz w:val="22"/>
                <w:szCs w:val="22"/>
              </w:rPr>
              <w:t xml:space="preserve">Ocjena od slučaja do slučaja. </w:t>
            </w:r>
          </w:p>
        </w:tc>
      </w:tr>
      <w:tr w:rsidR="00701B8A" w:rsidRPr="00B5641F" w14:paraId="5D7F8850" w14:textId="77777777" w:rsidTr="00C37CCA">
        <w:trPr>
          <w:jc w:val="center"/>
        </w:trPr>
        <w:tc>
          <w:tcPr>
            <w:tcW w:w="1387" w:type="dxa"/>
            <w:tcBorders>
              <w:top w:val="single" w:sz="12" w:space="0" w:color="auto"/>
              <w:left w:val="nil"/>
              <w:bottom w:val="single" w:sz="12" w:space="0" w:color="auto"/>
              <w:right w:val="nil"/>
            </w:tcBorders>
            <w:vAlign w:val="center"/>
            <w:hideMark/>
          </w:tcPr>
          <w:p w14:paraId="15C6850F" w14:textId="77777777" w:rsidR="00701B8A" w:rsidRPr="00B5641F" w:rsidRDefault="00701B8A" w:rsidP="00C37CCA">
            <w:pPr>
              <w:ind w:right="-51"/>
              <w:rPr>
                <w:sz w:val="22"/>
                <w:szCs w:val="22"/>
              </w:rPr>
            </w:pPr>
            <w:r w:rsidRPr="00B5641F">
              <w:rPr>
                <w:sz w:val="22"/>
                <w:szCs w:val="22"/>
              </w:rPr>
              <w:t xml:space="preserve">Y 83,4 </w:t>
            </w:r>
          </w:p>
          <w:p w14:paraId="7BEB3A8E" w14:textId="77777777" w:rsidR="00701B8A" w:rsidRPr="00B5641F" w:rsidRDefault="00701B8A" w:rsidP="00C37CCA">
            <w:pPr>
              <w:ind w:right="-51"/>
              <w:rPr>
                <w:sz w:val="22"/>
                <w:szCs w:val="22"/>
              </w:rPr>
            </w:pPr>
            <w:r w:rsidRPr="00B5641F">
              <w:rPr>
                <w:sz w:val="22"/>
                <w:szCs w:val="22"/>
              </w:rPr>
              <w:t>Z 97.1</w:t>
            </w:r>
          </w:p>
        </w:tc>
        <w:tc>
          <w:tcPr>
            <w:tcW w:w="2628" w:type="dxa"/>
            <w:tcBorders>
              <w:top w:val="single" w:sz="12" w:space="0" w:color="auto"/>
              <w:left w:val="nil"/>
              <w:bottom w:val="single" w:sz="12" w:space="0" w:color="auto"/>
              <w:right w:val="nil"/>
            </w:tcBorders>
            <w:vAlign w:val="center"/>
            <w:hideMark/>
          </w:tcPr>
          <w:p w14:paraId="0A325CF0" w14:textId="77777777" w:rsidR="00701B8A" w:rsidRPr="00B5641F" w:rsidRDefault="00701B8A" w:rsidP="00C37CCA">
            <w:pPr>
              <w:spacing w:before="60" w:after="60"/>
              <w:ind w:right="34"/>
              <w:rPr>
                <w:b/>
                <w:bCs/>
                <w:sz w:val="22"/>
                <w:szCs w:val="22"/>
              </w:rPr>
            </w:pPr>
            <w:r w:rsidRPr="00B5641F">
              <w:rPr>
                <w:b/>
                <w:bCs/>
                <w:sz w:val="22"/>
                <w:szCs w:val="22"/>
              </w:rPr>
              <w:t>Proteza za udove</w:t>
            </w:r>
          </w:p>
          <w:p w14:paraId="492426B3" w14:textId="77777777" w:rsidR="00701B8A" w:rsidRPr="00B5641F" w:rsidRDefault="00701B8A" w:rsidP="00C37CCA">
            <w:pPr>
              <w:spacing w:before="60" w:after="60"/>
              <w:ind w:right="34"/>
              <w:rPr>
                <w:sz w:val="22"/>
                <w:szCs w:val="22"/>
              </w:rPr>
            </w:pPr>
            <w:r w:rsidRPr="00B5641F">
              <w:rPr>
                <w:i/>
                <w:iCs/>
                <w:sz w:val="22"/>
                <w:szCs w:val="22"/>
              </w:rPr>
              <w:t xml:space="preserve">Ograničenje pokretljivosti koje utječe na redovne ili izvanredne zadaće. </w:t>
            </w:r>
          </w:p>
        </w:tc>
        <w:tc>
          <w:tcPr>
            <w:tcW w:w="3167" w:type="dxa"/>
            <w:tcBorders>
              <w:top w:val="single" w:sz="12" w:space="0" w:color="auto"/>
              <w:left w:val="nil"/>
              <w:bottom w:val="single" w:sz="12" w:space="0" w:color="auto"/>
              <w:right w:val="nil"/>
            </w:tcBorders>
            <w:vAlign w:val="center"/>
            <w:hideMark/>
          </w:tcPr>
          <w:p w14:paraId="0AED6DC2" w14:textId="77777777" w:rsidR="00701B8A" w:rsidRPr="00B5641F" w:rsidRDefault="00701B8A" w:rsidP="00C37CCA">
            <w:pPr>
              <w:spacing w:before="60"/>
              <w:ind w:right="176"/>
              <w:rPr>
                <w:sz w:val="22"/>
                <w:szCs w:val="22"/>
              </w:rPr>
            </w:pPr>
            <w:r w:rsidRPr="00B5641F">
              <w:rPr>
                <w:sz w:val="22"/>
                <w:szCs w:val="22"/>
              </w:rPr>
              <w:t xml:space="preserve">T – ako se ne mogu izvršavati osnovne zadaće. </w:t>
            </w:r>
          </w:p>
        </w:tc>
        <w:tc>
          <w:tcPr>
            <w:tcW w:w="2104" w:type="dxa"/>
            <w:tcBorders>
              <w:top w:val="single" w:sz="12" w:space="0" w:color="auto"/>
              <w:left w:val="nil"/>
              <w:bottom w:val="single" w:sz="12" w:space="0" w:color="auto"/>
              <w:right w:val="nil"/>
            </w:tcBorders>
            <w:vAlign w:val="center"/>
            <w:hideMark/>
          </w:tcPr>
          <w:p w14:paraId="51985EF4" w14:textId="77777777" w:rsidR="00701B8A" w:rsidRPr="00B5641F" w:rsidRDefault="00701B8A" w:rsidP="00C37CCA">
            <w:pPr>
              <w:spacing w:before="60" w:after="60"/>
              <w:rPr>
                <w:sz w:val="22"/>
                <w:szCs w:val="22"/>
              </w:rPr>
            </w:pPr>
            <w:r w:rsidRPr="00B5641F">
              <w:rPr>
                <w:sz w:val="22"/>
                <w:szCs w:val="22"/>
              </w:rPr>
              <w:t xml:space="preserve">Ako se mogu izvršava-ti redovne i hitne za-daće, dozvoljeno je obavljanje aktivnosti koje nisu osnovne, pri čemu se poštuju ograničenja. Može biti indicirano ograničenje 03***. </w:t>
            </w:r>
          </w:p>
        </w:tc>
      </w:tr>
      <w:tr w:rsidR="00701B8A" w:rsidRPr="00B5641F" w14:paraId="3757CA30" w14:textId="77777777" w:rsidTr="00C37CCA">
        <w:trPr>
          <w:jc w:val="center"/>
        </w:trPr>
        <w:tc>
          <w:tcPr>
            <w:tcW w:w="1387" w:type="dxa"/>
            <w:tcBorders>
              <w:top w:val="single" w:sz="12" w:space="0" w:color="auto"/>
              <w:left w:val="nil"/>
              <w:bottom w:val="single" w:sz="12" w:space="0" w:color="auto"/>
              <w:right w:val="nil"/>
            </w:tcBorders>
            <w:shd w:val="clear" w:color="auto" w:fill="D9D9D9"/>
            <w:vAlign w:val="center"/>
          </w:tcPr>
          <w:p w14:paraId="009D3E75" w14:textId="77777777" w:rsidR="00701B8A" w:rsidRPr="00B5641F" w:rsidRDefault="00701B8A" w:rsidP="00C37CCA">
            <w:pPr>
              <w:spacing w:beforeLines="60" w:before="144" w:afterLines="60" w:after="144"/>
              <w:rPr>
                <w:sz w:val="22"/>
                <w:szCs w:val="22"/>
              </w:rPr>
            </w:pPr>
          </w:p>
        </w:tc>
        <w:tc>
          <w:tcPr>
            <w:tcW w:w="2628" w:type="dxa"/>
            <w:tcBorders>
              <w:top w:val="single" w:sz="12" w:space="0" w:color="auto"/>
              <w:left w:val="nil"/>
              <w:bottom w:val="single" w:sz="12" w:space="0" w:color="auto"/>
              <w:right w:val="nil"/>
            </w:tcBorders>
            <w:shd w:val="clear" w:color="auto" w:fill="D9D9D9"/>
            <w:vAlign w:val="center"/>
            <w:hideMark/>
          </w:tcPr>
          <w:p w14:paraId="2B71B65E" w14:textId="77777777" w:rsidR="00701B8A" w:rsidRPr="00B5641F" w:rsidRDefault="00701B8A" w:rsidP="00C37CCA">
            <w:pPr>
              <w:spacing w:before="60" w:after="60"/>
              <w:ind w:right="34"/>
              <w:rPr>
                <w:sz w:val="22"/>
                <w:szCs w:val="22"/>
              </w:rPr>
            </w:pPr>
            <w:r w:rsidRPr="00B5641F">
              <w:rPr>
                <w:b/>
                <w:bCs/>
                <w:sz w:val="22"/>
                <w:szCs w:val="22"/>
              </w:rPr>
              <w:t>OPĆENITO</w:t>
            </w:r>
          </w:p>
        </w:tc>
        <w:tc>
          <w:tcPr>
            <w:tcW w:w="3167" w:type="dxa"/>
            <w:tcBorders>
              <w:top w:val="single" w:sz="12" w:space="0" w:color="auto"/>
              <w:left w:val="nil"/>
              <w:bottom w:val="single" w:sz="12" w:space="0" w:color="auto"/>
              <w:right w:val="nil"/>
            </w:tcBorders>
            <w:shd w:val="clear" w:color="auto" w:fill="D9D9D9"/>
            <w:vAlign w:val="center"/>
          </w:tcPr>
          <w:p w14:paraId="446DFFE7" w14:textId="77777777" w:rsidR="00701B8A" w:rsidRPr="00B5641F" w:rsidRDefault="00701B8A" w:rsidP="00C37CCA">
            <w:pPr>
              <w:spacing w:before="60"/>
              <w:ind w:right="176"/>
              <w:rPr>
                <w:sz w:val="22"/>
                <w:szCs w:val="22"/>
              </w:rPr>
            </w:pPr>
          </w:p>
        </w:tc>
        <w:tc>
          <w:tcPr>
            <w:tcW w:w="2104" w:type="dxa"/>
            <w:tcBorders>
              <w:top w:val="single" w:sz="12" w:space="0" w:color="auto"/>
              <w:left w:val="nil"/>
              <w:bottom w:val="single" w:sz="12" w:space="0" w:color="auto"/>
              <w:right w:val="nil"/>
            </w:tcBorders>
            <w:shd w:val="clear" w:color="auto" w:fill="D9D9D9"/>
            <w:vAlign w:val="center"/>
          </w:tcPr>
          <w:p w14:paraId="4AFF1865" w14:textId="77777777" w:rsidR="00701B8A" w:rsidRPr="00B5641F" w:rsidRDefault="00701B8A" w:rsidP="00C37CCA">
            <w:pPr>
              <w:spacing w:before="60" w:after="60"/>
              <w:rPr>
                <w:sz w:val="22"/>
                <w:szCs w:val="22"/>
              </w:rPr>
            </w:pPr>
          </w:p>
        </w:tc>
      </w:tr>
      <w:tr w:rsidR="00701B8A" w:rsidRPr="00B5641F" w14:paraId="7327162A" w14:textId="77777777" w:rsidTr="00C37CCA">
        <w:trPr>
          <w:jc w:val="center"/>
        </w:trPr>
        <w:tc>
          <w:tcPr>
            <w:tcW w:w="1387" w:type="dxa"/>
            <w:tcBorders>
              <w:top w:val="single" w:sz="12" w:space="0" w:color="auto"/>
              <w:left w:val="nil"/>
              <w:bottom w:val="single" w:sz="12" w:space="0" w:color="auto"/>
              <w:right w:val="nil"/>
            </w:tcBorders>
            <w:vAlign w:val="center"/>
            <w:hideMark/>
          </w:tcPr>
          <w:p w14:paraId="3DF451B4" w14:textId="77777777" w:rsidR="00701B8A" w:rsidRPr="00B5641F" w:rsidRDefault="00701B8A" w:rsidP="00C37CCA">
            <w:pPr>
              <w:spacing w:beforeLines="60" w:before="144" w:afterLines="60" w:after="144"/>
              <w:rPr>
                <w:sz w:val="22"/>
                <w:szCs w:val="22"/>
              </w:rPr>
            </w:pPr>
            <w:r w:rsidRPr="00B5641F">
              <w:rPr>
                <w:sz w:val="22"/>
                <w:szCs w:val="22"/>
              </w:rPr>
              <w:t>R 47, F 80</w:t>
            </w:r>
          </w:p>
        </w:tc>
        <w:tc>
          <w:tcPr>
            <w:tcW w:w="2628" w:type="dxa"/>
            <w:tcBorders>
              <w:top w:val="single" w:sz="12" w:space="0" w:color="auto"/>
              <w:left w:val="nil"/>
              <w:bottom w:val="single" w:sz="12" w:space="0" w:color="auto"/>
              <w:right w:val="nil"/>
            </w:tcBorders>
            <w:vAlign w:val="center"/>
            <w:hideMark/>
          </w:tcPr>
          <w:p w14:paraId="60EF3E0E" w14:textId="77777777" w:rsidR="00701B8A" w:rsidRPr="00B5641F" w:rsidRDefault="00701B8A" w:rsidP="00C37CCA">
            <w:pPr>
              <w:spacing w:before="60" w:after="60"/>
              <w:ind w:right="34"/>
              <w:rPr>
                <w:b/>
                <w:bCs/>
                <w:sz w:val="22"/>
                <w:szCs w:val="22"/>
              </w:rPr>
            </w:pPr>
            <w:r w:rsidRPr="00B5641F">
              <w:rPr>
                <w:b/>
                <w:bCs/>
                <w:sz w:val="22"/>
                <w:szCs w:val="22"/>
              </w:rPr>
              <w:t>Poremećaji govora</w:t>
            </w:r>
          </w:p>
          <w:p w14:paraId="552C8CDB" w14:textId="77777777" w:rsidR="00701B8A" w:rsidRPr="00B5641F" w:rsidRDefault="00701B8A" w:rsidP="00C37CCA">
            <w:pPr>
              <w:spacing w:before="60" w:after="60"/>
              <w:ind w:right="34"/>
              <w:rPr>
                <w:sz w:val="22"/>
                <w:szCs w:val="22"/>
              </w:rPr>
            </w:pPr>
            <w:r w:rsidRPr="00B5641F">
              <w:rPr>
                <w:sz w:val="22"/>
                <w:szCs w:val="22"/>
              </w:rPr>
              <w:t xml:space="preserve">Ograničenja sposobnosti komuniciranja. </w:t>
            </w:r>
          </w:p>
        </w:tc>
        <w:tc>
          <w:tcPr>
            <w:tcW w:w="3167" w:type="dxa"/>
            <w:tcBorders>
              <w:top w:val="single" w:sz="12" w:space="0" w:color="auto"/>
              <w:left w:val="nil"/>
              <w:bottom w:val="single" w:sz="12" w:space="0" w:color="auto"/>
              <w:right w:val="nil"/>
            </w:tcBorders>
            <w:vAlign w:val="center"/>
            <w:hideMark/>
          </w:tcPr>
          <w:p w14:paraId="29248B5F" w14:textId="77777777" w:rsidR="00701B8A" w:rsidRPr="00B5641F" w:rsidRDefault="00701B8A" w:rsidP="00C37CCA">
            <w:pPr>
              <w:spacing w:before="60" w:after="60"/>
              <w:ind w:right="176"/>
              <w:rPr>
                <w:sz w:val="22"/>
                <w:szCs w:val="22"/>
              </w:rPr>
            </w:pPr>
            <w:r w:rsidRPr="00B5641F">
              <w:rPr>
                <w:sz w:val="22"/>
                <w:szCs w:val="22"/>
              </w:rPr>
              <w:t xml:space="preserve">T – nespojivo s pouzdanim izvršavanjem redovnih i hitnih zadaća na siguran i učinkovit način. </w:t>
            </w:r>
          </w:p>
        </w:tc>
        <w:tc>
          <w:tcPr>
            <w:tcW w:w="2104" w:type="dxa"/>
            <w:tcBorders>
              <w:top w:val="single" w:sz="12" w:space="0" w:color="auto"/>
              <w:left w:val="nil"/>
              <w:bottom w:val="single" w:sz="12" w:space="0" w:color="auto"/>
              <w:right w:val="nil"/>
            </w:tcBorders>
            <w:vAlign w:val="center"/>
            <w:hideMark/>
          </w:tcPr>
          <w:p w14:paraId="7A037EDE" w14:textId="77777777" w:rsidR="00701B8A" w:rsidRPr="00B5641F" w:rsidRDefault="00701B8A" w:rsidP="00C37CCA">
            <w:pPr>
              <w:spacing w:before="60" w:after="60"/>
              <w:rPr>
                <w:sz w:val="22"/>
                <w:szCs w:val="22"/>
              </w:rPr>
            </w:pPr>
            <w:r w:rsidRPr="00B5641F">
              <w:rPr>
                <w:sz w:val="22"/>
                <w:szCs w:val="22"/>
              </w:rPr>
              <w:t xml:space="preserve">Nema smanjene sposobnosti u osnovnoj govornoj komunikaciji. </w:t>
            </w:r>
          </w:p>
        </w:tc>
      </w:tr>
      <w:tr w:rsidR="00701B8A" w:rsidRPr="00B5641F" w14:paraId="75524BA4" w14:textId="77777777" w:rsidTr="00C37CCA">
        <w:trPr>
          <w:jc w:val="center"/>
        </w:trPr>
        <w:tc>
          <w:tcPr>
            <w:tcW w:w="1387" w:type="dxa"/>
            <w:tcBorders>
              <w:top w:val="single" w:sz="12" w:space="0" w:color="auto"/>
              <w:left w:val="nil"/>
              <w:bottom w:val="single" w:sz="12" w:space="0" w:color="auto"/>
              <w:right w:val="nil"/>
            </w:tcBorders>
            <w:vAlign w:val="center"/>
            <w:hideMark/>
          </w:tcPr>
          <w:p w14:paraId="3D8A2B7D" w14:textId="77777777" w:rsidR="00701B8A" w:rsidRPr="00B5641F" w:rsidRDefault="00701B8A" w:rsidP="00C37CCA">
            <w:pPr>
              <w:ind w:right="-51"/>
              <w:rPr>
                <w:sz w:val="22"/>
                <w:szCs w:val="22"/>
              </w:rPr>
            </w:pPr>
            <w:r w:rsidRPr="00B5641F">
              <w:rPr>
                <w:sz w:val="22"/>
                <w:szCs w:val="22"/>
              </w:rPr>
              <w:t xml:space="preserve">T 78 </w:t>
            </w:r>
          </w:p>
          <w:p w14:paraId="78B33957" w14:textId="77777777" w:rsidR="00701B8A" w:rsidRPr="00B5641F" w:rsidRDefault="00701B8A" w:rsidP="00C37CCA">
            <w:pPr>
              <w:ind w:right="-51"/>
              <w:rPr>
                <w:sz w:val="22"/>
                <w:szCs w:val="22"/>
              </w:rPr>
            </w:pPr>
            <w:r w:rsidRPr="00B5641F">
              <w:rPr>
                <w:sz w:val="22"/>
                <w:szCs w:val="22"/>
              </w:rPr>
              <w:t>Z 88</w:t>
            </w:r>
          </w:p>
        </w:tc>
        <w:tc>
          <w:tcPr>
            <w:tcW w:w="2628" w:type="dxa"/>
            <w:tcBorders>
              <w:top w:val="single" w:sz="12" w:space="0" w:color="auto"/>
              <w:left w:val="nil"/>
              <w:bottom w:val="single" w:sz="12" w:space="0" w:color="auto"/>
              <w:right w:val="nil"/>
            </w:tcBorders>
            <w:vAlign w:val="center"/>
            <w:hideMark/>
          </w:tcPr>
          <w:p w14:paraId="0EABC422" w14:textId="77777777" w:rsidR="00701B8A" w:rsidRPr="00B5641F" w:rsidRDefault="00701B8A" w:rsidP="00C37CCA">
            <w:pPr>
              <w:spacing w:before="60" w:after="60"/>
              <w:ind w:right="34"/>
              <w:rPr>
                <w:sz w:val="22"/>
                <w:szCs w:val="22"/>
              </w:rPr>
            </w:pPr>
            <w:r w:rsidRPr="00B5641F">
              <w:rPr>
                <w:b/>
                <w:bCs/>
                <w:sz w:val="22"/>
                <w:szCs w:val="22"/>
              </w:rPr>
              <w:t xml:space="preserve">Alergije </w:t>
            </w:r>
            <w:r w:rsidRPr="00B5641F">
              <w:rPr>
                <w:sz w:val="22"/>
                <w:szCs w:val="22"/>
              </w:rPr>
              <w:t xml:space="preserve">(osim alergijskog dermatitisa i astme). </w:t>
            </w:r>
          </w:p>
          <w:p w14:paraId="6E8FF3D6" w14:textId="77777777" w:rsidR="00701B8A" w:rsidRPr="00B5641F" w:rsidRDefault="00701B8A" w:rsidP="00C37CCA">
            <w:pPr>
              <w:spacing w:before="60" w:after="60"/>
              <w:ind w:right="34"/>
              <w:rPr>
                <w:i/>
                <w:iCs/>
                <w:sz w:val="22"/>
                <w:szCs w:val="22"/>
              </w:rPr>
            </w:pPr>
            <w:r w:rsidRPr="00B5641F">
              <w:rPr>
                <w:i/>
                <w:iCs/>
                <w:sz w:val="22"/>
                <w:szCs w:val="22"/>
              </w:rPr>
              <w:t xml:space="preserve">Vjerojatnost recidiva i povećanja težine reakcije. </w:t>
            </w:r>
          </w:p>
          <w:p w14:paraId="238A4E62" w14:textId="77777777" w:rsidR="00701B8A" w:rsidRPr="00B5641F" w:rsidRDefault="00701B8A" w:rsidP="00C37CCA">
            <w:pPr>
              <w:spacing w:before="60" w:after="60"/>
              <w:ind w:right="34"/>
              <w:rPr>
                <w:sz w:val="22"/>
                <w:szCs w:val="22"/>
              </w:rPr>
            </w:pPr>
            <w:r w:rsidRPr="00B5641F">
              <w:rPr>
                <w:i/>
                <w:iCs/>
                <w:sz w:val="22"/>
                <w:szCs w:val="22"/>
              </w:rPr>
              <w:t xml:space="preserve">Smanjena sposobnost za izvršavanje zadaća. </w:t>
            </w:r>
          </w:p>
        </w:tc>
        <w:tc>
          <w:tcPr>
            <w:tcW w:w="3167" w:type="dxa"/>
            <w:tcBorders>
              <w:top w:val="single" w:sz="12" w:space="0" w:color="auto"/>
              <w:left w:val="nil"/>
              <w:bottom w:val="single" w:sz="12" w:space="0" w:color="auto"/>
              <w:right w:val="nil"/>
            </w:tcBorders>
            <w:vAlign w:val="center"/>
            <w:hideMark/>
          </w:tcPr>
          <w:p w14:paraId="0BEDBFF9" w14:textId="77777777" w:rsidR="00701B8A" w:rsidRPr="00B5641F" w:rsidRDefault="00701B8A" w:rsidP="00C37CCA">
            <w:pPr>
              <w:spacing w:before="60"/>
              <w:ind w:right="176"/>
              <w:rPr>
                <w:sz w:val="22"/>
                <w:szCs w:val="22"/>
              </w:rPr>
            </w:pPr>
            <w:r w:rsidRPr="00B5641F">
              <w:rPr>
                <w:sz w:val="22"/>
                <w:szCs w:val="22"/>
              </w:rPr>
              <w:t xml:space="preserve">P – dok ne prestanu simptomi koji utječu na siguran rad. </w:t>
            </w:r>
          </w:p>
          <w:p w14:paraId="3AEA7A0A" w14:textId="77777777" w:rsidR="00701B8A" w:rsidRPr="00B5641F" w:rsidRDefault="00701B8A" w:rsidP="00C37CCA">
            <w:pPr>
              <w:spacing w:before="60"/>
              <w:ind w:right="176"/>
              <w:rPr>
                <w:sz w:val="22"/>
                <w:szCs w:val="22"/>
              </w:rPr>
            </w:pPr>
            <w:r w:rsidRPr="00B5641F">
              <w:rPr>
                <w:sz w:val="22"/>
                <w:szCs w:val="22"/>
              </w:rPr>
              <w:t xml:space="preserve">T – ako je u razumnoj mjeri pred-vidljiva reakcija opasna po život. </w:t>
            </w:r>
          </w:p>
        </w:tc>
        <w:tc>
          <w:tcPr>
            <w:tcW w:w="2104" w:type="dxa"/>
            <w:tcBorders>
              <w:top w:val="single" w:sz="12" w:space="0" w:color="auto"/>
              <w:left w:val="nil"/>
              <w:bottom w:val="single" w:sz="12" w:space="0" w:color="auto"/>
              <w:right w:val="nil"/>
            </w:tcBorders>
            <w:vAlign w:val="center"/>
            <w:hideMark/>
          </w:tcPr>
          <w:p w14:paraId="5058AF84" w14:textId="77777777" w:rsidR="00701B8A" w:rsidRPr="00B5641F" w:rsidRDefault="00701B8A" w:rsidP="00C37CCA">
            <w:pPr>
              <w:spacing w:before="60" w:after="60"/>
              <w:rPr>
                <w:sz w:val="22"/>
                <w:szCs w:val="22"/>
              </w:rPr>
            </w:pPr>
            <w:r w:rsidRPr="00B5641F">
              <w:rPr>
                <w:sz w:val="22"/>
                <w:szCs w:val="22"/>
              </w:rPr>
              <w:t xml:space="preserve">Ako reakcija dovodi do smanjenja sposobnosti, umjesto do opasnosti po život, te ako se nje-zini učinci mogu u potpunosti kontrolirati dugoročnim samoliječenjem nesteroidnim lijekovima ili promjenama načina života koje su izvedive na radnome mjestu bez negativnih kritičnih učinaka na sigurnost. </w:t>
            </w:r>
          </w:p>
        </w:tc>
      </w:tr>
      <w:tr w:rsidR="00701B8A" w:rsidRPr="00B5641F" w14:paraId="5596AE06" w14:textId="77777777" w:rsidTr="00C37CCA">
        <w:trPr>
          <w:jc w:val="center"/>
        </w:trPr>
        <w:tc>
          <w:tcPr>
            <w:tcW w:w="1387" w:type="dxa"/>
            <w:tcBorders>
              <w:top w:val="single" w:sz="12" w:space="0" w:color="auto"/>
              <w:left w:val="nil"/>
              <w:bottom w:val="single" w:sz="12" w:space="0" w:color="auto"/>
              <w:right w:val="nil"/>
            </w:tcBorders>
            <w:vAlign w:val="center"/>
            <w:hideMark/>
          </w:tcPr>
          <w:p w14:paraId="712CD9F9" w14:textId="77777777" w:rsidR="00701B8A" w:rsidRPr="00B5641F" w:rsidRDefault="00701B8A" w:rsidP="00C37CCA">
            <w:pPr>
              <w:spacing w:beforeLines="60" w:before="144" w:afterLines="60" w:after="144"/>
              <w:rPr>
                <w:sz w:val="22"/>
                <w:szCs w:val="22"/>
              </w:rPr>
            </w:pPr>
            <w:r w:rsidRPr="00B5641F">
              <w:rPr>
                <w:sz w:val="22"/>
                <w:szCs w:val="22"/>
              </w:rPr>
              <w:t>Z 94</w:t>
            </w:r>
          </w:p>
        </w:tc>
        <w:tc>
          <w:tcPr>
            <w:tcW w:w="2628" w:type="dxa"/>
            <w:tcBorders>
              <w:top w:val="single" w:sz="12" w:space="0" w:color="auto"/>
              <w:left w:val="nil"/>
              <w:bottom w:val="single" w:sz="12" w:space="0" w:color="auto"/>
              <w:right w:val="nil"/>
            </w:tcBorders>
            <w:vAlign w:val="center"/>
            <w:hideMark/>
          </w:tcPr>
          <w:p w14:paraId="60B307FC" w14:textId="77777777" w:rsidR="00701B8A" w:rsidRPr="00B5641F" w:rsidRDefault="00701B8A" w:rsidP="00C37CCA">
            <w:pPr>
              <w:spacing w:before="60" w:after="60"/>
              <w:ind w:right="34"/>
              <w:rPr>
                <w:sz w:val="22"/>
                <w:szCs w:val="22"/>
              </w:rPr>
            </w:pPr>
            <w:r w:rsidRPr="00B5641F">
              <w:rPr>
                <w:b/>
                <w:bCs/>
                <w:sz w:val="22"/>
                <w:szCs w:val="22"/>
              </w:rPr>
              <w:t xml:space="preserve">Transplantati </w:t>
            </w:r>
            <w:r w:rsidRPr="00B5641F">
              <w:rPr>
                <w:sz w:val="22"/>
                <w:szCs w:val="22"/>
              </w:rPr>
              <w:t xml:space="preserve">– bubrezi, srce, pluća, jetra (za proteze, tj. zglobove, udove, leće, slušna pomagala, srčane za-liske itd., vidjeti odjeljke koji se odnose na to stanje). </w:t>
            </w:r>
          </w:p>
          <w:p w14:paraId="4F46495B" w14:textId="77777777" w:rsidR="00701B8A" w:rsidRPr="00B5641F" w:rsidRDefault="00701B8A" w:rsidP="00C37CCA">
            <w:pPr>
              <w:spacing w:before="60" w:after="60"/>
              <w:ind w:right="34"/>
              <w:rPr>
                <w:sz w:val="22"/>
                <w:szCs w:val="22"/>
              </w:rPr>
            </w:pPr>
            <w:r w:rsidRPr="00B5641F">
              <w:rPr>
                <w:sz w:val="22"/>
                <w:szCs w:val="22"/>
              </w:rPr>
              <w:t xml:space="preserve">Mogućnost odbacivanja. </w:t>
            </w:r>
          </w:p>
          <w:p w14:paraId="5678F6BB" w14:textId="77777777" w:rsidR="00701B8A" w:rsidRPr="00B5641F" w:rsidRDefault="00701B8A" w:rsidP="00C37CCA">
            <w:pPr>
              <w:spacing w:before="60" w:after="60"/>
              <w:ind w:right="34"/>
              <w:rPr>
                <w:sz w:val="22"/>
                <w:szCs w:val="22"/>
              </w:rPr>
            </w:pPr>
            <w:r w:rsidRPr="00B5641F">
              <w:rPr>
                <w:sz w:val="22"/>
                <w:szCs w:val="22"/>
              </w:rPr>
              <w:t xml:space="preserve">Nuspojave lijekova. </w:t>
            </w:r>
          </w:p>
        </w:tc>
        <w:tc>
          <w:tcPr>
            <w:tcW w:w="3167" w:type="dxa"/>
            <w:tcBorders>
              <w:top w:val="single" w:sz="12" w:space="0" w:color="auto"/>
              <w:left w:val="nil"/>
              <w:bottom w:val="single" w:sz="12" w:space="0" w:color="auto"/>
              <w:right w:val="nil"/>
            </w:tcBorders>
            <w:vAlign w:val="center"/>
            <w:hideMark/>
          </w:tcPr>
          <w:p w14:paraId="799E597E" w14:textId="77777777" w:rsidR="00701B8A" w:rsidRPr="00B5641F" w:rsidRDefault="00701B8A" w:rsidP="00C37CCA">
            <w:pPr>
              <w:spacing w:before="60"/>
              <w:ind w:right="176"/>
              <w:rPr>
                <w:sz w:val="22"/>
                <w:szCs w:val="22"/>
              </w:rPr>
            </w:pPr>
            <w:r w:rsidRPr="00B5641F">
              <w:rPr>
                <w:sz w:val="22"/>
                <w:szCs w:val="22"/>
              </w:rPr>
              <w:t xml:space="preserve">P – dok učinci operacije i lijekova protiv odbacivanja organa ne postanu stabilni. </w:t>
            </w:r>
          </w:p>
          <w:p w14:paraId="4ADC36C0" w14:textId="77777777" w:rsidR="00701B8A" w:rsidRPr="00B5641F" w:rsidRDefault="00701B8A" w:rsidP="00C37CCA">
            <w:pPr>
              <w:spacing w:before="60"/>
              <w:ind w:right="176"/>
              <w:rPr>
                <w:sz w:val="22"/>
                <w:szCs w:val="22"/>
              </w:rPr>
            </w:pPr>
            <w:r w:rsidRPr="00B5641F">
              <w:rPr>
                <w:sz w:val="22"/>
                <w:szCs w:val="22"/>
              </w:rPr>
              <w:t xml:space="preserve">T – ocjena od slučaja do slučaja i potvrda formalnom ocjenom specijalista. </w:t>
            </w:r>
          </w:p>
        </w:tc>
        <w:tc>
          <w:tcPr>
            <w:tcW w:w="2104" w:type="dxa"/>
            <w:tcBorders>
              <w:top w:val="single" w:sz="12" w:space="0" w:color="auto"/>
              <w:left w:val="nil"/>
              <w:bottom w:val="single" w:sz="12" w:space="0" w:color="auto"/>
              <w:right w:val="nil"/>
            </w:tcBorders>
            <w:vAlign w:val="center"/>
            <w:hideMark/>
          </w:tcPr>
          <w:p w14:paraId="7D2D46E0" w14:textId="77777777" w:rsidR="00701B8A" w:rsidRPr="00B5641F" w:rsidRDefault="00701B8A" w:rsidP="00C37CCA">
            <w:pPr>
              <w:spacing w:before="60" w:after="60"/>
              <w:rPr>
                <w:sz w:val="22"/>
                <w:szCs w:val="22"/>
              </w:rPr>
            </w:pPr>
            <w:r w:rsidRPr="00B5641F">
              <w:rPr>
                <w:sz w:val="22"/>
                <w:szCs w:val="22"/>
              </w:rPr>
              <w:t xml:space="preserve">Ocjena od slučaja do slučaja s mišljenjem specijalista. </w:t>
            </w:r>
          </w:p>
          <w:p w14:paraId="4D050B7E" w14:textId="77777777" w:rsidR="00701B8A" w:rsidRPr="00B5641F" w:rsidRDefault="00701B8A" w:rsidP="00C37CCA">
            <w:pPr>
              <w:spacing w:before="60" w:after="60"/>
              <w:rPr>
                <w:sz w:val="22"/>
                <w:szCs w:val="22"/>
              </w:rPr>
            </w:pPr>
            <w:r w:rsidRPr="00B5641F">
              <w:rPr>
                <w:sz w:val="22"/>
                <w:szCs w:val="22"/>
              </w:rPr>
              <w:t xml:space="preserve">Sposoban s vremenskim ograničenjem od godinu dana. </w:t>
            </w:r>
          </w:p>
        </w:tc>
      </w:tr>
      <w:tr w:rsidR="00701B8A" w:rsidRPr="00B5641F" w14:paraId="491DB7A1" w14:textId="77777777" w:rsidTr="00C37CCA">
        <w:trPr>
          <w:jc w:val="center"/>
        </w:trPr>
        <w:tc>
          <w:tcPr>
            <w:tcW w:w="1387" w:type="dxa"/>
            <w:tcBorders>
              <w:top w:val="single" w:sz="12" w:space="0" w:color="auto"/>
              <w:left w:val="nil"/>
              <w:bottom w:val="single" w:sz="12" w:space="0" w:color="auto"/>
              <w:right w:val="nil"/>
            </w:tcBorders>
            <w:vAlign w:val="center"/>
            <w:hideMark/>
          </w:tcPr>
          <w:p w14:paraId="109F0070" w14:textId="77777777" w:rsidR="00701B8A" w:rsidRPr="00B5641F" w:rsidRDefault="00701B8A" w:rsidP="00C37CCA">
            <w:pPr>
              <w:spacing w:beforeLines="60" w:before="144" w:afterLines="60" w:after="144"/>
              <w:rPr>
                <w:sz w:val="22"/>
                <w:szCs w:val="22"/>
              </w:rPr>
            </w:pPr>
            <w:r w:rsidRPr="00B5641F">
              <w:rPr>
                <w:sz w:val="22"/>
                <w:szCs w:val="22"/>
              </w:rPr>
              <w:t>Razvrstati po stanju</w:t>
            </w:r>
          </w:p>
        </w:tc>
        <w:tc>
          <w:tcPr>
            <w:tcW w:w="2628" w:type="dxa"/>
            <w:tcBorders>
              <w:top w:val="single" w:sz="12" w:space="0" w:color="auto"/>
              <w:left w:val="nil"/>
              <w:bottom w:val="single" w:sz="12" w:space="0" w:color="auto"/>
              <w:right w:val="nil"/>
            </w:tcBorders>
            <w:vAlign w:val="center"/>
            <w:hideMark/>
          </w:tcPr>
          <w:p w14:paraId="3EE07D83" w14:textId="77777777" w:rsidR="00701B8A" w:rsidRPr="00B5641F" w:rsidRDefault="00701B8A" w:rsidP="00C37CCA">
            <w:pPr>
              <w:spacing w:before="60" w:after="60"/>
              <w:ind w:right="34"/>
              <w:rPr>
                <w:sz w:val="22"/>
                <w:szCs w:val="22"/>
              </w:rPr>
            </w:pPr>
            <w:r w:rsidRPr="00B5641F">
              <w:rPr>
                <w:b/>
                <w:bCs/>
                <w:sz w:val="22"/>
                <w:szCs w:val="22"/>
              </w:rPr>
              <w:t xml:space="preserve">Progresivna stanja </w:t>
            </w:r>
            <w:r w:rsidRPr="00B5641F">
              <w:rPr>
                <w:sz w:val="22"/>
                <w:szCs w:val="22"/>
              </w:rPr>
              <w:t>koja se trenutačno nalaze unutar kriterija, npr. Huntingtonova korea (uključujući obiteljsku povijest bolesti), keratokonus</w:t>
            </w:r>
          </w:p>
        </w:tc>
        <w:tc>
          <w:tcPr>
            <w:tcW w:w="3167" w:type="dxa"/>
            <w:tcBorders>
              <w:top w:val="single" w:sz="12" w:space="0" w:color="auto"/>
              <w:left w:val="nil"/>
              <w:bottom w:val="single" w:sz="12" w:space="0" w:color="auto"/>
              <w:right w:val="nil"/>
            </w:tcBorders>
            <w:vAlign w:val="center"/>
            <w:hideMark/>
          </w:tcPr>
          <w:p w14:paraId="453BE69A" w14:textId="77777777" w:rsidR="00701B8A" w:rsidRPr="00B5641F" w:rsidRDefault="00701B8A" w:rsidP="00C37CCA">
            <w:pPr>
              <w:spacing w:before="60"/>
              <w:ind w:right="176"/>
              <w:rPr>
                <w:sz w:val="22"/>
                <w:szCs w:val="22"/>
              </w:rPr>
            </w:pPr>
            <w:r w:rsidRPr="00B5641F">
              <w:rPr>
                <w:sz w:val="22"/>
                <w:szCs w:val="22"/>
              </w:rPr>
              <w:t xml:space="preserve">P – dok se ne ispita i ne liječi ako je to indicirano. </w:t>
            </w:r>
          </w:p>
          <w:p w14:paraId="260A7DE2" w14:textId="77777777" w:rsidR="00701B8A" w:rsidRPr="00B5641F" w:rsidRDefault="00701B8A" w:rsidP="00C37CCA">
            <w:pPr>
              <w:spacing w:before="60"/>
              <w:ind w:right="176"/>
              <w:rPr>
                <w:sz w:val="22"/>
                <w:szCs w:val="22"/>
              </w:rPr>
            </w:pPr>
            <w:r w:rsidRPr="00B5641F">
              <w:rPr>
                <w:sz w:val="22"/>
                <w:szCs w:val="22"/>
              </w:rPr>
              <w:t xml:space="preserve">T – ako je vjerojatna štetna pro-gresija. </w:t>
            </w:r>
          </w:p>
        </w:tc>
        <w:tc>
          <w:tcPr>
            <w:tcW w:w="2104" w:type="dxa"/>
            <w:tcBorders>
              <w:top w:val="single" w:sz="12" w:space="0" w:color="auto"/>
              <w:left w:val="nil"/>
              <w:bottom w:val="single" w:sz="12" w:space="0" w:color="auto"/>
              <w:right w:val="nil"/>
            </w:tcBorders>
            <w:vAlign w:val="center"/>
            <w:hideMark/>
          </w:tcPr>
          <w:p w14:paraId="7B8C1C11" w14:textId="77777777" w:rsidR="00701B8A" w:rsidRPr="00B5641F" w:rsidRDefault="00701B8A" w:rsidP="00C37CCA">
            <w:pPr>
              <w:spacing w:before="60" w:after="60"/>
              <w:rPr>
                <w:sz w:val="22"/>
                <w:szCs w:val="22"/>
              </w:rPr>
            </w:pPr>
            <w:r w:rsidRPr="00B5641F">
              <w:rPr>
                <w:sz w:val="22"/>
                <w:szCs w:val="22"/>
              </w:rPr>
              <w:t xml:space="preserve">Ocjena od slučaja do slučaja s mišljenjem specijalista. Takvi su uvjeti prihvatljivi ako se ne smatra vjerojatnim da bi štetna progresija nastupila prije sljedećeg zdravstvenog pregleda. </w:t>
            </w:r>
          </w:p>
        </w:tc>
      </w:tr>
      <w:tr w:rsidR="00701B8A" w:rsidRPr="00B5641F" w14:paraId="05849B15" w14:textId="77777777" w:rsidTr="00C37CCA">
        <w:trPr>
          <w:jc w:val="center"/>
        </w:trPr>
        <w:tc>
          <w:tcPr>
            <w:tcW w:w="1387" w:type="dxa"/>
            <w:tcBorders>
              <w:top w:val="single" w:sz="12" w:space="0" w:color="auto"/>
              <w:left w:val="nil"/>
              <w:bottom w:val="single" w:sz="12" w:space="0" w:color="auto"/>
              <w:right w:val="nil"/>
            </w:tcBorders>
            <w:vAlign w:val="center"/>
            <w:hideMark/>
          </w:tcPr>
          <w:p w14:paraId="141A7448" w14:textId="77777777" w:rsidR="00701B8A" w:rsidRPr="00B5641F" w:rsidRDefault="00701B8A" w:rsidP="00C37CCA">
            <w:pPr>
              <w:spacing w:beforeLines="60" w:before="144" w:afterLines="60" w:after="144"/>
              <w:rPr>
                <w:sz w:val="22"/>
                <w:szCs w:val="22"/>
              </w:rPr>
            </w:pPr>
            <w:r w:rsidRPr="00B5641F">
              <w:rPr>
                <w:sz w:val="22"/>
                <w:szCs w:val="22"/>
              </w:rPr>
              <w:t>Razvrstati po stanju</w:t>
            </w:r>
          </w:p>
        </w:tc>
        <w:tc>
          <w:tcPr>
            <w:tcW w:w="2628" w:type="dxa"/>
            <w:tcBorders>
              <w:top w:val="single" w:sz="12" w:space="0" w:color="auto"/>
              <w:left w:val="nil"/>
              <w:bottom w:val="single" w:sz="12" w:space="0" w:color="auto"/>
              <w:right w:val="nil"/>
            </w:tcBorders>
            <w:vAlign w:val="center"/>
            <w:hideMark/>
          </w:tcPr>
          <w:p w14:paraId="55EBAAFF" w14:textId="77777777" w:rsidR="00701B8A" w:rsidRPr="00B5641F" w:rsidRDefault="00701B8A" w:rsidP="00C37CCA">
            <w:pPr>
              <w:spacing w:before="60" w:after="60"/>
              <w:ind w:right="34"/>
              <w:rPr>
                <w:sz w:val="22"/>
                <w:szCs w:val="22"/>
              </w:rPr>
            </w:pPr>
            <w:r w:rsidRPr="00B5641F">
              <w:rPr>
                <w:b/>
                <w:bCs/>
                <w:sz w:val="22"/>
                <w:szCs w:val="22"/>
              </w:rPr>
              <w:t>Stanja koja nisu posebno navedena</w:t>
            </w:r>
          </w:p>
        </w:tc>
        <w:tc>
          <w:tcPr>
            <w:tcW w:w="3167" w:type="dxa"/>
            <w:tcBorders>
              <w:top w:val="single" w:sz="12" w:space="0" w:color="auto"/>
              <w:left w:val="nil"/>
              <w:bottom w:val="single" w:sz="12" w:space="0" w:color="auto"/>
              <w:right w:val="nil"/>
            </w:tcBorders>
            <w:vAlign w:val="center"/>
            <w:hideMark/>
          </w:tcPr>
          <w:p w14:paraId="4D0BE55B" w14:textId="77777777" w:rsidR="00701B8A" w:rsidRPr="00B5641F" w:rsidRDefault="00701B8A" w:rsidP="00C37CCA">
            <w:pPr>
              <w:spacing w:before="60"/>
              <w:ind w:right="176"/>
              <w:rPr>
                <w:sz w:val="22"/>
                <w:szCs w:val="22"/>
              </w:rPr>
            </w:pPr>
            <w:r w:rsidRPr="00B5641F">
              <w:rPr>
                <w:sz w:val="22"/>
                <w:szCs w:val="22"/>
              </w:rPr>
              <w:t xml:space="preserve">P – dok se ne ispita i ne liječi ako je to indicirano. </w:t>
            </w:r>
          </w:p>
          <w:p w14:paraId="5C6AC367" w14:textId="77777777" w:rsidR="00701B8A" w:rsidRPr="00B5641F" w:rsidRDefault="00701B8A" w:rsidP="00C37CCA">
            <w:pPr>
              <w:spacing w:before="60"/>
              <w:ind w:right="176"/>
              <w:rPr>
                <w:sz w:val="22"/>
                <w:szCs w:val="22"/>
              </w:rPr>
            </w:pPr>
            <w:r w:rsidRPr="00B5641F">
              <w:rPr>
                <w:sz w:val="22"/>
                <w:szCs w:val="22"/>
              </w:rPr>
              <w:t xml:space="preserve">T – ako dovodi do trajnog ošte-ćenja. </w:t>
            </w:r>
          </w:p>
        </w:tc>
        <w:tc>
          <w:tcPr>
            <w:tcW w:w="2104" w:type="dxa"/>
            <w:tcBorders>
              <w:top w:val="single" w:sz="12" w:space="0" w:color="auto"/>
              <w:left w:val="nil"/>
              <w:bottom w:val="single" w:sz="12" w:space="0" w:color="auto"/>
              <w:right w:val="nil"/>
            </w:tcBorders>
            <w:vAlign w:val="center"/>
            <w:hideMark/>
          </w:tcPr>
          <w:p w14:paraId="06D71D1D" w14:textId="77777777" w:rsidR="00701B8A" w:rsidRPr="00B5641F" w:rsidRDefault="00701B8A" w:rsidP="00C37CCA">
            <w:pPr>
              <w:spacing w:before="60" w:after="60"/>
              <w:rPr>
                <w:sz w:val="22"/>
                <w:szCs w:val="22"/>
              </w:rPr>
            </w:pPr>
            <w:r w:rsidRPr="00B5641F">
              <w:rPr>
                <w:sz w:val="22"/>
                <w:szCs w:val="22"/>
              </w:rPr>
              <w:t xml:space="preserve">Kao smjernice koristiti analogiju s povezanim stanjima. Razmotriti povećanu vjerojatnost naglog nastupa nesposobnosti, recidiva ili progresije te ograničenja za obavljanje redovnih i hitnih zadaća. U slučaju dvojbe potražiti savjet ili razmotriti za-branu i upućivanje na arbitražu. </w:t>
            </w:r>
          </w:p>
        </w:tc>
      </w:tr>
    </w:tbl>
    <w:p w14:paraId="4B3E3B49" w14:textId="77777777" w:rsidR="00701B8A" w:rsidRPr="00EF5098" w:rsidRDefault="00701B8A" w:rsidP="00701B8A">
      <w:pPr>
        <w:spacing w:after="360"/>
        <w:ind w:right="-51"/>
        <w:jc w:val="center"/>
        <w:rPr>
          <w:iCs/>
          <w:caps/>
        </w:rPr>
      </w:pPr>
    </w:p>
    <w:p w14:paraId="2D754460" w14:textId="77777777" w:rsidR="00701B8A" w:rsidRPr="00EF5098" w:rsidRDefault="00701B8A" w:rsidP="00701B8A">
      <w:pPr>
        <w:rPr>
          <w:iCs/>
          <w:caps/>
        </w:rPr>
        <w:sectPr w:rsidR="00701B8A" w:rsidRPr="00EF5098">
          <w:pgSz w:w="11906" w:h="16838"/>
          <w:pgMar w:top="1418" w:right="1418" w:bottom="1418" w:left="1418" w:header="709" w:footer="709" w:gutter="0"/>
          <w:cols w:space="720"/>
        </w:sectPr>
      </w:pPr>
    </w:p>
    <w:p w14:paraId="06CCDD16" w14:textId="77777777" w:rsidR="00701B8A" w:rsidRPr="00B5641F" w:rsidRDefault="00701B8A" w:rsidP="00701B8A">
      <w:pPr>
        <w:spacing w:after="240"/>
        <w:ind w:right="-51"/>
        <w:jc w:val="center"/>
        <w:rPr>
          <w:i/>
          <w:iCs/>
          <w:sz w:val="22"/>
          <w:szCs w:val="22"/>
        </w:rPr>
      </w:pPr>
      <w:r w:rsidRPr="00B5641F">
        <w:rPr>
          <w:i/>
          <w:iCs/>
          <w:sz w:val="22"/>
          <w:szCs w:val="22"/>
        </w:rPr>
        <w:t xml:space="preserve">Dodatak 1. </w:t>
      </w:r>
    </w:p>
    <w:p w14:paraId="7C4A5008" w14:textId="77777777" w:rsidR="00701B8A" w:rsidRPr="00B5641F" w:rsidRDefault="00701B8A" w:rsidP="00701B8A">
      <w:pPr>
        <w:spacing w:after="240"/>
        <w:ind w:right="-51"/>
        <w:jc w:val="center"/>
        <w:rPr>
          <w:b/>
          <w:bCs/>
          <w:sz w:val="22"/>
          <w:szCs w:val="22"/>
        </w:rPr>
      </w:pPr>
      <w:r w:rsidRPr="00B5641F">
        <w:rPr>
          <w:b/>
          <w:bCs/>
          <w:sz w:val="22"/>
          <w:szCs w:val="22"/>
        </w:rPr>
        <w:t xml:space="preserve">Relevantni kriteriji za vid kako su obuhvaćeni dijagnostičkom šifrom H 00-59 </w:t>
      </w:r>
    </w:p>
    <w:p w14:paraId="49ED4834" w14:textId="77777777" w:rsidR="00701B8A" w:rsidRPr="00B5641F" w:rsidRDefault="00701B8A" w:rsidP="00701B8A">
      <w:pPr>
        <w:spacing w:after="240"/>
        <w:ind w:right="-51"/>
        <w:jc w:val="center"/>
        <w:rPr>
          <w:iCs/>
          <w:caps/>
          <w:sz w:val="22"/>
          <w:szCs w:val="22"/>
        </w:rPr>
      </w:pPr>
      <w:r w:rsidRPr="00B5641F">
        <w:rPr>
          <w:b/>
          <w:bCs/>
          <w:sz w:val="22"/>
          <w:szCs w:val="22"/>
        </w:rPr>
        <w:t xml:space="preserve">Minimalni kriteriji za vid: </w:t>
      </w:r>
    </w:p>
    <w:p w14:paraId="2EF7D220" w14:textId="77777777" w:rsidR="00701B8A" w:rsidRPr="00B5641F" w:rsidRDefault="00701B8A" w:rsidP="00701B8A">
      <w:pPr>
        <w:ind w:right="-51"/>
        <w:rPr>
          <w:i/>
          <w:iCs/>
          <w:sz w:val="22"/>
          <w:szCs w:val="22"/>
        </w:rPr>
      </w:pPr>
      <w:r w:rsidRPr="00B5641F">
        <w:rPr>
          <w:sz w:val="22"/>
          <w:szCs w:val="22"/>
        </w:rPr>
        <w:t xml:space="preserve">1. </w:t>
      </w:r>
      <w:r w:rsidRPr="00B5641F">
        <w:rPr>
          <w:i/>
          <w:iCs/>
          <w:sz w:val="22"/>
          <w:szCs w:val="22"/>
        </w:rPr>
        <w:t xml:space="preserve">Dnevna oštrina vida </w:t>
      </w:r>
    </w:p>
    <w:p w14:paraId="7444EA4B" w14:textId="77777777" w:rsidR="00701B8A" w:rsidRPr="00B5641F" w:rsidRDefault="00701B8A" w:rsidP="00701B8A">
      <w:pPr>
        <w:ind w:right="-51"/>
        <w:rPr>
          <w:sz w:val="22"/>
          <w:szCs w:val="22"/>
        </w:rPr>
      </w:pPr>
      <w:r w:rsidRPr="00B5641F">
        <w:rPr>
          <w:sz w:val="22"/>
          <w:szCs w:val="22"/>
        </w:rPr>
        <w:t xml:space="preserve">Oštrina oba oka zajedno ili boljeg oka s korekcijom većom od 0,8 ili jednakom 0,8 ili bez korekcije. Prihvaća se monokularan vid. </w:t>
      </w:r>
    </w:p>
    <w:p w14:paraId="12DD22D4" w14:textId="77777777" w:rsidR="00701B8A" w:rsidRPr="00B5641F" w:rsidRDefault="00701B8A" w:rsidP="00701B8A">
      <w:pPr>
        <w:ind w:left="708" w:right="-51"/>
        <w:rPr>
          <w:sz w:val="22"/>
          <w:szCs w:val="22"/>
        </w:rPr>
      </w:pPr>
      <w:r w:rsidRPr="00B5641F">
        <w:rPr>
          <w:sz w:val="22"/>
          <w:szCs w:val="22"/>
        </w:rPr>
        <w:t xml:space="preserve">Očit dvostruki vid (motilitet) koji se ne može korigirati ne prihvaća se. U slučaju monokularnog vida: normalan motilitet dobrog oka. </w:t>
      </w:r>
    </w:p>
    <w:p w14:paraId="488DE1ED" w14:textId="77777777" w:rsidR="00701B8A" w:rsidRPr="00B5641F" w:rsidRDefault="00701B8A" w:rsidP="00701B8A">
      <w:pPr>
        <w:spacing w:after="240"/>
        <w:ind w:right="-51" w:firstLine="709"/>
        <w:rPr>
          <w:iCs/>
          <w:caps/>
          <w:sz w:val="22"/>
          <w:szCs w:val="22"/>
        </w:rPr>
      </w:pPr>
      <w:r w:rsidRPr="00B5641F">
        <w:rPr>
          <w:sz w:val="22"/>
          <w:szCs w:val="22"/>
        </w:rPr>
        <w:t>Može biti indicirano ograničenje 01***.</w:t>
      </w:r>
    </w:p>
    <w:p w14:paraId="062122CF" w14:textId="77777777" w:rsidR="00701B8A" w:rsidRPr="00B5641F" w:rsidRDefault="00701B8A" w:rsidP="00701B8A">
      <w:pPr>
        <w:ind w:right="-51"/>
        <w:rPr>
          <w:sz w:val="22"/>
          <w:szCs w:val="22"/>
        </w:rPr>
      </w:pPr>
      <w:r w:rsidRPr="00B5641F">
        <w:rPr>
          <w:sz w:val="22"/>
          <w:szCs w:val="22"/>
        </w:rPr>
        <w:t>2.</w:t>
      </w:r>
      <w:r w:rsidRPr="00B5641F">
        <w:rPr>
          <w:sz w:val="22"/>
          <w:szCs w:val="22"/>
        </w:rPr>
        <w:tab/>
      </w:r>
      <w:r w:rsidRPr="00B5641F">
        <w:rPr>
          <w:i/>
          <w:iCs/>
          <w:sz w:val="22"/>
          <w:szCs w:val="22"/>
        </w:rPr>
        <w:t xml:space="preserve">Vid u zoru i u sumrak </w:t>
      </w:r>
    </w:p>
    <w:p w14:paraId="40410D48" w14:textId="77777777" w:rsidR="00701B8A" w:rsidRPr="00B5641F" w:rsidRDefault="00701B8A" w:rsidP="00701B8A">
      <w:pPr>
        <w:spacing w:after="240"/>
        <w:ind w:right="-51"/>
        <w:rPr>
          <w:iCs/>
          <w:caps/>
          <w:sz w:val="22"/>
          <w:szCs w:val="22"/>
        </w:rPr>
      </w:pPr>
      <w:r w:rsidRPr="00B5641F">
        <w:rPr>
          <w:sz w:val="22"/>
          <w:szCs w:val="22"/>
        </w:rPr>
        <w:t xml:space="preserve">Potrebno je ispitati u slučaju glaukoma, poremećaja mrežnice ili zamućenosti oka (npr. katarakta). Osjetljivost na kontrast ispituje se na 0,032 cd/m2 u okolnostima bez odsjaja; rezultati ispitivanja trebaju iznositi 1:2,7 ili bolje od toga, a ispituju se mezotestom. </w:t>
      </w:r>
    </w:p>
    <w:p w14:paraId="1AA751D5" w14:textId="77777777" w:rsidR="00701B8A" w:rsidRPr="00B5641F" w:rsidRDefault="00701B8A" w:rsidP="00701B8A">
      <w:pPr>
        <w:numPr>
          <w:ilvl w:val="0"/>
          <w:numId w:val="200"/>
        </w:numPr>
        <w:ind w:left="0" w:right="-51" w:firstLine="0"/>
        <w:rPr>
          <w:i/>
          <w:iCs/>
          <w:sz w:val="22"/>
          <w:szCs w:val="22"/>
        </w:rPr>
      </w:pPr>
      <w:r w:rsidRPr="00B5641F">
        <w:rPr>
          <w:i/>
          <w:iCs/>
          <w:sz w:val="22"/>
          <w:szCs w:val="22"/>
        </w:rPr>
        <w:t xml:space="preserve">Vidno polje </w:t>
      </w:r>
    </w:p>
    <w:p w14:paraId="1FFB2795" w14:textId="77777777" w:rsidR="00701B8A" w:rsidRPr="00B5641F" w:rsidRDefault="00701B8A" w:rsidP="00701B8A">
      <w:pPr>
        <w:ind w:right="-51"/>
        <w:rPr>
          <w:sz w:val="22"/>
          <w:szCs w:val="22"/>
        </w:rPr>
      </w:pPr>
      <w:r w:rsidRPr="00B5641F">
        <w:rPr>
          <w:sz w:val="22"/>
          <w:szCs w:val="22"/>
        </w:rPr>
        <w:t xml:space="preserve">Vodoravno vidno polje mora biti najmanje 120 stupnjeva. Proširenja moraju biti najmanje 50 stupnjeva lijevo i desno te 20 stupnjeva gore i dolje. U radijusu središnjih 20 stupnjeva ne smije biti poremećaja. </w:t>
      </w:r>
    </w:p>
    <w:p w14:paraId="012A3262" w14:textId="77777777" w:rsidR="00701B8A" w:rsidRPr="00B5641F" w:rsidRDefault="00701B8A" w:rsidP="00701B8A">
      <w:pPr>
        <w:spacing w:after="240"/>
        <w:ind w:left="709" w:right="-51"/>
        <w:rPr>
          <w:sz w:val="22"/>
          <w:szCs w:val="22"/>
        </w:rPr>
      </w:pPr>
      <w:r w:rsidRPr="00B5641F">
        <w:rPr>
          <w:sz w:val="22"/>
          <w:szCs w:val="22"/>
        </w:rPr>
        <w:t xml:space="preserve">Barem jedno oko mora ispunjavati standard za oštrinu vida i imati vidno polje bez patoloških slijepih točaka. Formalno ispitivanje koje provodi oftalmolog obvezno je ako se utvrde bilo kakve anomalije tijekom prvog ispitivanja ili u slučaju glaukoma ili retinalne distrofije. </w:t>
      </w:r>
    </w:p>
    <w:p w14:paraId="4ADB965E" w14:textId="77777777" w:rsidR="00701B8A" w:rsidRPr="00B5641F" w:rsidRDefault="00701B8A" w:rsidP="00701B8A">
      <w:pPr>
        <w:ind w:right="-51"/>
        <w:rPr>
          <w:sz w:val="22"/>
          <w:szCs w:val="22"/>
        </w:rPr>
      </w:pPr>
      <w:r w:rsidRPr="00B5641F">
        <w:rPr>
          <w:sz w:val="22"/>
          <w:szCs w:val="22"/>
        </w:rPr>
        <w:t>4.</w:t>
      </w:r>
      <w:r w:rsidRPr="00B5641F">
        <w:rPr>
          <w:sz w:val="22"/>
          <w:szCs w:val="22"/>
        </w:rPr>
        <w:tab/>
      </w:r>
      <w:r w:rsidRPr="00B5641F">
        <w:rPr>
          <w:i/>
          <w:iCs/>
          <w:sz w:val="22"/>
          <w:szCs w:val="22"/>
        </w:rPr>
        <w:t xml:space="preserve">Raspoznavanje boja za članove posade palube s navigacijskim zadaćama </w:t>
      </w:r>
    </w:p>
    <w:p w14:paraId="652479E6" w14:textId="77777777" w:rsidR="00701B8A" w:rsidRPr="00B5641F" w:rsidRDefault="00701B8A" w:rsidP="00701B8A">
      <w:pPr>
        <w:ind w:right="-51"/>
        <w:rPr>
          <w:sz w:val="22"/>
          <w:szCs w:val="22"/>
        </w:rPr>
      </w:pPr>
      <w:r w:rsidRPr="00B5641F">
        <w:rPr>
          <w:sz w:val="22"/>
          <w:szCs w:val="22"/>
        </w:rPr>
        <w:t xml:space="preserve">Raspoznavanje boja smatra se adekvatnim ako kandidat prođe Ishihara test u izdanju s 24 ploče pri čemu smije imati najviše dvije pogreške. Ako kandidat ne prođe taj test, mora se provesti jedno od navedenih odobrenih alternativnih testiranja. Ako postoji sumnja, mora se provesti testiranje s anomaloskopom. Količnik anomaloskopa mora biti od 0,7 do 1,4, čime se pokazuje normalni trikromatizam. </w:t>
      </w:r>
    </w:p>
    <w:p w14:paraId="43656B7C" w14:textId="77777777" w:rsidR="00701B8A" w:rsidRPr="00B5641F" w:rsidRDefault="00701B8A" w:rsidP="00701B8A">
      <w:pPr>
        <w:ind w:right="-51" w:firstLine="709"/>
        <w:rPr>
          <w:sz w:val="22"/>
          <w:szCs w:val="22"/>
        </w:rPr>
      </w:pPr>
      <w:r w:rsidRPr="00B5641F">
        <w:rPr>
          <w:sz w:val="22"/>
          <w:szCs w:val="22"/>
        </w:rPr>
        <w:t xml:space="preserve">Odobreni testovi koji su alternativa Ishihara pločama sljedeći su: </w:t>
      </w:r>
    </w:p>
    <w:p w14:paraId="24D94259" w14:textId="77777777" w:rsidR="00701B8A" w:rsidRPr="00B5641F" w:rsidRDefault="00701B8A" w:rsidP="00701B8A">
      <w:pPr>
        <w:spacing w:after="60"/>
        <w:ind w:left="1134" w:right="-51" w:hanging="425"/>
        <w:rPr>
          <w:sz w:val="22"/>
          <w:szCs w:val="22"/>
        </w:rPr>
      </w:pPr>
      <w:r w:rsidRPr="00B5641F">
        <w:rPr>
          <w:sz w:val="22"/>
          <w:szCs w:val="22"/>
        </w:rPr>
        <w:t>a)</w:t>
      </w:r>
      <w:r w:rsidRPr="00B5641F">
        <w:rPr>
          <w:sz w:val="22"/>
          <w:szCs w:val="22"/>
        </w:rPr>
        <w:tab/>
        <w:t xml:space="preserve">Velhagen-Broschmannov test (rezultat s maksimalno dvije pogreške); </w:t>
      </w:r>
    </w:p>
    <w:p w14:paraId="3DD3230E" w14:textId="77777777" w:rsidR="00701B8A" w:rsidRPr="00B5641F" w:rsidRDefault="00701B8A" w:rsidP="00701B8A">
      <w:pPr>
        <w:spacing w:after="60"/>
        <w:ind w:left="1134" w:right="-51" w:hanging="425"/>
        <w:rPr>
          <w:sz w:val="22"/>
          <w:szCs w:val="22"/>
        </w:rPr>
      </w:pPr>
      <w:r w:rsidRPr="00B5641F">
        <w:rPr>
          <w:sz w:val="22"/>
          <w:szCs w:val="22"/>
        </w:rPr>
        <w:t>b)</w:t>
      </w:r>
      <w:r w:rsidRPr="00B5641F">
        <w:rPr>
          <w:sz w:val="22"/>
          <w:szCs w:val="22"/>
        </w:rPr>
        <w:tab/>
        <w:t xml:space="preserve">Kuchenbecker-Broschmannov test (maksimalno dvije pogreške); </w:t>
      </w:r>
    </w:p>
    <w:p w14:paraId="67F497F1" w14:textId="77777777" w:rsidR="00701B8A" w:rsidRPr="00B5641F" w:rsidRDefault="00701B8A" w:rsidP="00701B8A">
      <w:pPr>
        <w:spacing w:after="60"/>
        <w:ind w:left="1134" w:right="-51" w:hanging="425"/>
        <w:rPr>
          <w:sz w:val="22"/>
          <w:szCs w:val="22"/>
        </w:rPr>
      </w:pPr>
      <w:r w:rsidRPr="00B5641F">
        <w:rPr>
          <w:sz w:val="22"/>
          <w:szCs w:val="22"/>
        </w:rPr>
        <w:t>c)</w:t>
      </w:r>
      <w:r w:rsidRPr="00B5641F">
        <w:rPr>
          <w:sz w:val="22"/>
          <w:szCs w:val="22"/>
        </w:rPr>
        <w:tab/>
        <w:t xml:space="preserve">test autora Hardy, Rand i Rittler (HRR) (minimalni rezultat „blago”); </w:t>
      </w:r>
    </w:p>
    <w:p w14:paraId="2D75D9CF" w14:textId="77777777" w:rsidR="00701B8A" w:rsidRPr="00B5641F" w:rsidRDefault="00701B8A" w:rsidP="00701B8A">
      <w:pPr>
        <w:spacing w:after="60"/>
        <w:ind w:left="1134" w:right="-51" w:hanging="425"/>
        <w:rPr>
          <w:sz w:val="22"/>
          <w:szCs w:val="22"/>
        </w:rPr>
      </w:pPr>
      <w:r w:rsidRPr="00B5641F">
        <w:rPr>
          <w:sz w:val="22"/>
          <w:szCs w:val="22"/>
        </w:rPr>
        <w:t>d)</w:t>
      </w:r>
      <w:r w:rsidRPr="00B5641F">
        <w:rPr>
          <w:sz w:val="22"/>
          <w:szCs w:val="22"/>
        </w:rPr>
        <w:tab/>
        <w:t xml:space="preserve">test Medicinskog fakulteta u Tokiju (TMC) (minimalni rezultat „drugi stupanj”); </w:t>
      </w:r>
    </w:p>
    <w:p w14:paraId="1D31AB33" w14:textId="77777777" w:rsidR="00701B8A" w:rsidRPr="00B5641F" w:rsidRDefault="00701B8A" w:rsidP="00701B8A">
      <w:pPr>
        <w:spacing w:after="60"/>
        <w:ind w:left="1134" w:right="-51" w:hanging="425"/>
        <w:rPr>
          <w:sz w:val="22"/>
          <w:szCs w:val="22"/>
        </w:rPr>
      </w:pPr>
      <w:r w:rsidRPr="00B5641F">
        <w:rPr>
          <w:sz w:val="22"/>
          <w:szCs w:val="22"/>
        </w:rPr>
        <w:t>e)</w:t>
      </w:r>
      <w:r w:rsidRPr="00B5641F">
        <w:rPr>
          <w:sz w:val="22"/>
          <w:szCs w:val="22"/>
        </w:rPr>
        <w:tab/>
        <w:t xml:space="preserve">Holmes-Wrightov test tipa B (rezultat s maksimalno osam pogrešaka za mali test); </w:t>
      </w:r>
    </w:p>
    <w:p w14:paraId="15818491" w14:textId="77777777" w:rsidR="00701B8A" w:rsidRPr="00B5641F" w:rsidRDefault="00701B8A" w:rsidP="00701B8A">
      <w:pPr>
        <w:spacing w:after="60"/>
        <w:ind w:left="1134" w:right="-51" w:hanging="425"/>
        <w:rPr>
          <w:sz w:val="22"/>
          <w:szCs w:val="22"/>
        </w:rPr>
      </w:pPr>
      <w:r w:rsidRPr="00B5641F">
        <w:rPr>
          <w:sz w:val="22"/>
          <w:szCs w:val="22"/>
        </w:rPr>
        <w:t>f)</w:t>
      </w:r>
      <w:r w:rsidRPr="00B5641F">
        <w:rPr>
          <w:sz w:val="22"/>
          <w:szCs w:val="22"/>
        </w:rPr>
        <w:tab/>
        <w:t xml:space="preserve">Farnsworthov test Panel D-15 (minimalni rezultat: maksimalno jedan dijametralan prijelaz na shemi rasporeda boja); </w:t>
      </w:r>
    </w:p>
    <w:p w14:paraId="24C77BA1" w14:textId="77777777" w:rsidR="00701B8A" w:rsidRPr="00B5641F" w:rsidRDefault="00701B8A" w:rsidP="00701B8A">
      <w:pPr>
        <w:spacing w:after="60"/>
        <w:ind w:left="1134" w:right="-51" w:hanging="425"/>
        <w:rPr>
          <w:sz w:val="22"/>
          <w:szCs w:val="22"/>
        </w:rPr>
      </w:pPr>
      <w:r w:rsidRPr="00B5641F">
        <w:rPr>
          <w:sz w:val="22"/>
          <w:szCs w:val="22"/>
        </w:rPr>
        <w:t>g)</w:t>
      </w:r>
      <w:r w:rsidRPr="00B5641F">
        <w:rPr>
          <w:sz w:val="22"/>
          <w:szCs w:val="22"/>
        </w:rPr>
        <w:tab/>
        <w:t xml:space="preserve">test za procjenu i dijagnozu boja (Colour Assessment and Diagnosis, CAD) (rezultat s maksimalno četiri jedinice CAD- a). </w:t>
      </w:r>
    </w:p>
    <w:p w14:paraId="13DE97DF" w14:textId="77777777" w:rsidR="00701B8A" w:rsidRPr="00B5641F" w:rsidRDefault="00701B8A" w:rsidP="00701B8A">
      <w:pPr>
        <w:spacing w:after="360"/>
        <w:ind w:left="708" w:right="-51"/>
        <w:rPr>
          <w:sz w:val="22"/>
          <w:szCs w:val="22"/>
        </w:rPr>
      </w:pPr>
      <w:r w:rsidRPr="00B5641F">
        <w:rPr>
          <w:sz w:val="22"/>
          <w:szCs w:val="22"/>
        </w:rPr>
        <w:t xml:space="preserve">Nije dopušteno korištenje filtarskog stakla kao optičke korekcije za raspoznavanje boja, primjerice, toniranih kontaktnih leća i naočala. </w:t>
      </w:r>
    </w:p>
    <w:p w14:paraId="5D750B52" w14:textId="77777777" w:rsidR="00701B8A" w:rsidRPr="00EF5098" w:rsidRDefault="00701B8A" w:rsidP="00701B8A">
      <w:pPr>
        <w:rPr>
          <w:iCs/>
          <w:caps/>
        </w:rPr>
        <w:sectPr w:rsidR="00701B8A" w:rsidRPr="00EF5098">
          <w:pgSz w:w="11906" w:h="16838"/>
          <w:pgMar w:top="1418" w:right="1418" w:bottom="1418" w:left="1418" w:header="709" w:footer="709" w:gutter="0"/>
          <w:cols w:space="720"/>
        </w:sectPr>
      </w:pPr>
    </w:p>
    <w:p w14:paraId="6E40234D" w14:textId="77777777" w:rsidR="00701B8A" w:rsidRPr="00B5641F" w:rsidRDefault="00701B8A" w:rsidP="00701B8A">
      <w:pPr>
        <w:spacing w:after="240"/>
        <w:ind w:right="-51"/>
        <w:jc w:val="center"/>
        <w:rPr>
          <w:i/>
          <w:iCs/>
          <w:sz w:val="22"/>
          <w:szCs w:val="22"/>
        </w:rPr>
      </w:pPr>
      <w:r w:rsidRPr="00B5641F">
        <w:rPr>
          <w:i/>
          <w:iCs/>
          <w:sz w:val="22"/>
          <w:szCs w:val="22"/>
        </w:rPr>
        <w:t xml:space="preserve">Dodatak 2. </w:t>
      </w:r>
    </w:p>
    <w:p w14:paraId="2D972AFF" w14:textId="77777777" w:rsidR="00701B8A" w:rsidRPr="00B5641F" w:rsidRDefault="00701B8A" w:rsidP="00701B8A">
      <w:pPr>
        <w:spacing w:after="240"/>
        <w:ind w:right="-51"/>
        <w:jc w:val="center"/>
        <w:rPr>
          <w:b/>
          <w:bCs/>
          <w:sz w:val="22"/>
          <w:szCs w:val="22"/>
        </w:rPr>
      </w:pPr>
      <w:r w:rsidRPr="00B5641F">
        <w:rPr>
          <w:b/>
          <w:bCs/>
          <w:sz w:val="22"/>
          <w:szCs w:val="22"/>
        </w:rPr>
        <w:t xml:space="preserve">Relevantni kriteriji za sluh kako su obuhvaćeni dijagnostičkom šifrom H 68-95 </w:t>
      </w:r>
    </w:p>
    <w:p w14:paraId="1B595361" w14:textId="77777777" w:rsidR="00701B8A" w:rsidRPr="00B5641F" w:rsidRDefault="00701B8A" w:rsidP="00701B8A">
      <w:pPr>
        <w:spacing w:after="240"/>
        <w:ind w:right="-51"/>
        <w:jc w:val="center"/>
        <w:rPr>
          <w:iCs/>
          <w:caps/>
          <w:sz w:val="22"/>
          <w:szCs w:val="22"/>
        </w:rPr>
      </w:pPr>
      <w:r w:rsidRPr="00B5641F">
        <w:rPr>
          <w:b/>
          <w:bCs/>
          <w:sz w:val="22"/>
          <w:szCs w:val="22"/>
        </w:rPr>
        <w:t xml:space="preserve">Minimalni kriteriji za sluh </w:t>
      </w:r>
    </w:p>
    <w:p w14:paraId="4CE06271" w14:textId="77777777" w:rsidR="00701B8A" w:rsidRPr="00B5641F" w:rsidRDefault="00701B8A" w:rsidP="00701B8A">
      <w:pPr>
        <w:ind w:right="-51"/>
        <w:rPr>
          <w:sz w:val="22"/>
          <w:szCs w:val="22"/>
        </w:rPr>
      </w:pPr>
      <w:r w:rsidRPr="00B5641F">
        <w:rPr>
          <w:sz w:val="22"/>
          <w:szCs w:val="22"/>
        </w:rPr>
        <w:t xml:space="preserve">Smatra se da je sluh adekvatan ako prosječna vrijednost gubitka sluha u oba uha, sa slušnim pomagalom ili bez njega, ne premašuje 40 dB na frekvencijama od 500, 1 000, 2 000 i 3 000 Hz. Ako se premaši vrijednost od 40 dB, sluh se, unatoč tomu, smatra adekvatnim ako se prođe test sluha s pomoću audiometra koji je u skladu s normom ISO 8253-1:2010 ili jednakovrijednom normom. </w:t>
      </w:r>
    </w:p>
    <w:p w14:paraId="572D575A" w14:textId="77777777" w:rsidR="00701B8A" w:rsidRPr="00B5641F" w:rsidRDefault="00701B8A" w:rsidP="00701B8A">
      <w:pPr>
        <w:spacing w:after="240"/>
        <w:ind w:right="-51"/>
        <w:rPr>
          <w:iCs/>
          <w:caps/>
          <w:sz w:val="22"/>
          <w:szCs w:val="22"/>
        </w:rPr>
      </w:pPr>
      <w:r w:rsidRPr="00B5641F">
        <w:rPr>
          <w:sz w:val="22"/>
          <w:szCs w:val="22"/>
        </w:rPr>
        <w:t xml:space="preserve">Može biti indicirano ograničenje 02***. </w:t>
      </w:r>
    </w:p>
    <w:p w14:paraId="017CEA6C" w14:textId="77777777" w:rsidR="00701B8A" w:rsidRPr="00B5641F" w:rsidRDefault="00701B8A" w:rsidP="00701B8A">
      <w:pPr>
        <w:ind w:right="-51"/>
        <w:rPr>
          <w:b/>
          <w:bCs/>
          <w:sz w:val="22"/>
          <w:szCs w:val="22"/>
        </w:rPr>
      </w:pPr>
      <w:r w:rsidRPr="00B5641F">
        <w:rPr>
          <w:b/>
          <w:bCs/>
          <w:sz w:val="22"/>
          <w:szCs w:val="22"/>
        </w:rPr>
        <w:t xml:space="preserve">Bilješke uz tablicu i dodatke: </w:t>
      </w:r>
    </w:p>
    <w:p w14:paraId="3039D2BB" w14:textId="77777777" w:rsidR="00701B8A" w:rsidRPr="00B5641F" w:rsidRDefault="00701B8A" w:rsidP="00701B8A">
      <w:pPr>
        <w:spacing w:after="240"/>
        <w:ind w:right="-51"/>
        <w:rPr>
          <w:i/>
          <w:iCs/>
          <w:sz w:val="22"/>
          <w:szCs w:val="22"/>
        </w:rPr>
      </w:pPr>
      <w:r w:rsidRPr="00B5641F">
        <w:rPr>
          <w:i/>
          <w:iCs/>
          <w:sz w:val="22"/>
          <w:szCs w:val="22"/>
        </w:rPr>
        <w:t xml:space="preserve">* Stope recidiva: </w:t>
      </w:r>
    </w:p>
    <w:p w14:paraId="35560AD4" w14:textId="77777777" w:rsidR="00701B8A" w:rsidRPr="00B5641F" w:rsidRDefault="00701B8A" w:rsidP="00701B8A">
      <w:pPr>
        <w:ind w:right="-51"/>
        <w:rPr>
          <w:sz w:val="22"/>
          <w:szCs w:val="22"/>
        </w:rPr>
      </w:pPr>
      <w:r w:rsidRPr="00B5641F">
        <w:rPr>
          <w:sz w:val="22"/>
          <w:szCs w:val="22"/>
        </w:rPr>
        <w:t xml:space="preserve">Ako se za povećanu vjerojatnost recidiva koriste pojmovi vrlo niska i niska. To su u osnovi kliničke prosudbe, ali su za neka stanja dostupni kvantitativni dokazi o vjerojatnosti recidiva. Ako je to dostupno, npr. za napade i srčane napade, može biti indicirana potreba za dodatnim ispitivanjima kako bi se kod osobe utvrdila povećana vjerojatnost recidiva. Kvantitativne razine recidiva približno su: </w:t>
      </w:r>
    </w:p>
    <w:p w14:paraId="40EA4384" w14:textId="77777777" w:rsidR="00701B8A" w:rsidRPr="00B5641F" w:rsidRDefault="00701B8A" w:rsidP="00701B8A">
      <w:pPr>
        <w:ind w:right="-51"/>
        <w:rPr>
          <w:sz w:val="22"/>
          <w:szCs w:val="22"/>
        </w:rPr>
      </w:pPr>
      <w:r w:rsidRPr="00B5641F">
        <w:rPr>
          <w:sz w:val="22"/>
          <w:szCs w:val="22"/>
        </w:rPr>
        <w:t xml:space="preserve">vrlo niske: stopa recidiva manja od 2 posto godišnje, </w:t>
      </w:r>
    </w:p>
    <w:p w14:paraId="762CEEA3" w14:textId="77777777" w:rsidR="00701B8A" w:rsidRPr="00B5641F" w:rsidRDefault="00701B8A" w:rsidP="00701B8A">
      <w:pPr>
        <w:ind w:right="-51"/>
        <w:rPr>
          <w:iCs/>
          <w:caps/>
          <w:sz w:val="22"/>
          <w:szCs w:val="22"/>
        </w:rPr>
      </w:pPr>
      <w:r w:rsidRPr="00B5641F">
        <w:rPr>
          <w:sz w:val="22"/>
          <w:szCs w:val="22"/>
        </w:rPr>
        <w:t xml:space="preserve">niske: stopa recidiva iznosi 2–5 posto godišnje. </w:t>
      </w:r>
    </w:p>
    <w:p w14:paraId="34CBD6E8" w14:textId="77777777" w:rsidR="00701B8A" w:rsidRPr="00B5641F" w:rsidRDefault="00701B8A" w:rsidP="00701B8A">
      <w:pPr>
        <w:spacing w:before="240"/>
        <w:ind w:right="-51"/>
        <w:rPr>
          <w:iCs/>
          <w:caps/>
          <w:sz w:val="22"/>
          <w:szCs w:val="22"/>
        </w:rPr>
      </w:pPr>
      <w:r w:rsidRPr="00B5641F">
        <w:rPr>
          <w:i/>
          <w:iCs/>
          <w:sz w:val="22"/>
          <w:szCs w:val="22"/>
        </w:rPr>
        <w:t xml:space="preserve">** Astma u odraslih: </w:t>
      </w:r>
    </w:p>
    <w:p w14:paraId="0B004725" w14:textId="77777777" w:rsidR="00701B8A" w:rsidRPr="00B5641F" w:rsidRDefault="00701B8A" w:rsidP="00701B8A">
      <w:pPr>
        <w:ind w:right="-51"/>
        <w:rPr>
          <w:iCs/>
          <w:caps/>
          <w:sz w:val="22"/>
          <w:szCs w:val="22"/>
        </w:rPr>
      </w:pPr>
      <w:r w:rsidRPr="00B5641F">
        <w:rPr>
          <w:sz w:val="22"/>
          <w:szCs w:val="22"/>
        </w:rPr>
        <w:t xml:space="preserve">Astma može kontinuirano postojati od djetinjstva ili početi nakon dobi od 16 godina. Postoji velik raspon unutarnjih i vanjskih uzroka razvoja astme u odrasloj dobi. Kod starijih kandidata koji imaju povijest astme koja je počela u odrasloj dobi mora se ispitati uloga specifičnih alergena, uključujući one koji uzrokuju profesionalnu astmu. Potrebno je uzeti u obzir i manje specifične uzročnike kao što su prehlada, fizička aktivnost i infekcije dišnih organa. Svi oni mogu utjecati na sposobnost za rad na unutarnjim vodama. </w:t>
      </w:r>
    </w:p>
    <w:p w14:paraId="24B60726" w14:textId="77777777" w:rsidR="00701B8A" w:rsidRPr="00B5641F" w:rsidRDefault="00701B8A" w:rsidP="00701B8A">
      <w:pPr>
        <w:ind w:right="-51"/>
        <w:rPr>
          <w:sz w:val="22"/>
          <w:szCs w:val="22"/>
        </w:rPr>
      </w:pPr>
      <w:r w:rsidRPr="00B5641F">
        <w:rPr>
          <w:sz w:val="22"/>
          <w:szCs w:val="22"/>
        </w:rPr>
        <w:t xml:space="preserve">Blaga povremena astma – rijetke epizode blagog hroptanja koje se pojavljuje manje od jednom svaka dva tjedna i koje se lako i brzo otklanja s pomoću inhalatora s beta agonistima. </w:t>
      </w:r>
    </w:p>
    <w:p w14:paraId="763CF2D3" w14:textId="77777777" w:rsidR="00701B8A" w:rsidRPr="00B5641F" w:rsidRDefault="00701B8A" w:rsidP="00701B8A">
      <w:pPr>
        <w:ind w:right="-51"/>
        <w:rPr>
          <w:sz w:val="22"/>
          <w:szCs w:val="22"/>
        </w:rPr>
      </w:pPr>
      <w:r w:rsidRPr="00B5641F">
        <w:rPr>
          <w:sz w:val="22"/>
          <w:szCs w:val="22"/>
        </w:rPr>
        <w:t xml:space="preserve">Blaga astma: česte epizode hroptanja koje zahtijeva korištenje inhalatora s beta agonistima ili uvođenje inhalatora s kortikosteroidima. Redovitim inhaliranjem steroida (ili steroida/beta agonista dugog djelovanja) mogu se djelotvorno ukloniti simptomi i potreba za liječenjem beta agonistima. </w:t>
      </w:r>
    </w:p>
    <w:p w14:paraId="1B3C876F" w14:textId="77777777" w:rsidR="00701B8A" w:rsidRPr="00B5641F" w:rsidRDefault="00701B8A" w:rsidP="00701B8A">
      <w:pPr>
        <w:ind w:right="-51"/>
        <w:rPr>
          <w:sz w:val="22"/>
          <w:szCs w:val="22"/>
        </w:rPr>
      </w:pPr>
      <w:r w:rsidRPr="00B5641F">
        <w:rPr>
          <w:sz w:val="22"/>
          <w:szCs w:val="22"/>
        </w:rPr>
        <w:t xml:space="preserve">Astma izazvana fizičkom aktivnošću: epizode hroptanja i otežanog disanja koje su izazvane fizičkim naporom, osobito na hladnoći. Epizode se mogu djelotvorno liječiti inhaliranjem steroida (ili steroida/beta agonista dugog djelovanja) ili drugih oralnih lijekova. </w:t>
      </w:r>
    </w:p>
    <w:p w14:paraId="7C246DAF" w14:textId="77777777" w:rsidR="00701B8A" w:rsidRPr="00B5641F" w:rsidRDefault="00701B8A" w:rsidP="00701B8A">
      <w:pPr>
        <w:ind w:right="-51"/>
        <w:rPr>
          <w:sz w:val="22"/>
          <w:szCs w:val="22"/>
        </w:rPr>
      </w:pPr>
      <w:r w:rsidRPr="00B5641F">
        <w:rPr>
          <w:sz w:val="22"/>
          <w:szCs w:val="22"/>
        </w:rPr>
        <w:t xml:space="preserve">Umjerena astma: česte epizode hroptanja unatoč redovitom korištenju liječenja inhaliranjem steroida (ili steroida/beta agonista dugog djelovanja) koje zahtijeva stalno korištenje čestih liječenja inhaliranjem beta agonista, ili dodavanje drugih lijekova, te povremeno zahtijeva korištenje oralnih steroida. </w:t>
      </w:r>
    </w:p>
    <w:p w14:paraId="1C90D3E7" w14:textId="77777777" w:rsidR="00701B8A" w:rsidRPr="00B5641F" w:rsidRDefault="00701B8A" w:rsidP="00701B8A">
      <w:pPr>
        <w:ind w:right="-51"/>
        <w:rPr>
          <w:iCs/>
          <w:caps/>
          <w:sz w:val="22"/>
          <w:szCs w:val="22"/>
        </w:rPr>
      </w:pPr>
      <w:r w:rsidRPr="00B5641F">
        <w:rPr>
          <w:sz w:val="22"/>
          <w:szCs w:val="22"/>
        </w:rPr>
        <w:t>Teška astma: česte epizode hroptanja i otežanog disanja, česte hospitalizacije, često korištenje liječenja oralnim steroidima</w:t>
      </w:r>
    </w:p>
    <w:p w14:paraId="7B1E0C2C" w14:textId="77777777" w:rsidR="00701B8A" w:rsidRPr="00B5641F" w:rsidRDefault="00701B8A" w:rsidP="00701B8A">
      <w:pPr>
        <w:spacing w:before="240"/>
        <w:ind w:right="-51"/>
        <w:rPr>
          <w:i/>
          <w:iCs/>
          <w:sz w:val="22"/>
          <w:szCs w:val="22"/>
        </w:rPr>
      </w:pPr>
      <w:r w:rsidRPr="00B5641F">
        <w:rPr>
          <w:i/>
          <w:iCs/>
          <w:sz w:val="22"/>
          <w:szCs w:val="22"/>
        </w:rPr>
        <w:t xml:space="preserve">*** Mjere ublažavanja i ograničenja </w:t>
      </w:r>
    </w:p>
    <w:p w14:paraId="4AC5EA39" w14:textId="77777777" w:rsidR="00701B8A" w:rsidRPr="00B5641F" w:rsidRDefault="00701B8A" w:rsidP="00701B8A">
      <w:pPr>
        <w:spacing w:after="60"/>
        <w:ind w:left="1134" w:right="-51" w:hanging="425"/>
        <w:rPr>
          <w:sz w:val="22"/>
          <w:szCs w:val="22"/>
        </w:rPr>
      </w:pPr>
      <w:r w:rsidRPr="00B5641F">
        <w:rPr>
          <w:sz w:val="22"/>
          <w:szCs w:val="22"/>
        </w:rPr>
        <w:t>01</w:t>
      </w:r>
      <w:r w:rsidRPr="00B5641F">
        <w:rPr>
          <w:sz w:val="22"/>
          <w:szCs w:val="22"/>
        </w:rPr>
        <w:tab/>
        <w:t xml:space="preserve">potrebno ispravljanje vida (naočale ili kontaktne leće ili oboje) </w:t>
      </w:r>
    </w:p>
    <w:p w14:paraId="25B75876" w14:textId="77777777" w:rsidR="00701B8A" w:rsidRPr="00B5641F" w:rsidRDefault="00701B8A" w:rsidP="00701B8A">
      <w:pPr>
        <w:spacing w:after="60"/>
        <w:ind w:left="1134" w:right="-51" w:hanging="425"/>
        <w:rPr>
          <w:sz w:val="22"/>
          <w:szCs w:val="22"/>
        </w:rPr>
      </w:pPr>
      <w:r w:rsidRPr="00B5641F">
        <w:rPr>
          <w:sz w:val="22"/>
          <w:szCs w:val="22"/>
        </w:rPr>
        <w:t>02</w:t>
      </w:r>
      <w:r w:rsidRPr="00B5641F">
        <w:rPr>
          <w:sz w:val="22"/>
          <w:szCs w:val="22"/>
        </w:rPr>
        <w:tab/>
        <w:t xml:space="preserve">potrebno slušno pomagalo </w:t>
      </w:r>
    </w:p>
    <w:p w14:paraId="05C972D9" w14:textId="77777777" w:rsidR="00701B8A" w:rsidRPr="00B5641F" w:rsidRDefault="00701B8A" w:rsidP="00701B8A">
      <w:pPr>
        <w:spacing w:after="60"/>
        <w:ind w:left="1134" w:right="-51" w:hanging="425"/>
        <w:rPr>
          <w:sz w:val="22"/>
          <w:szCs w:val="22"/>
        </w:rPr>
      </w:pPr>
      <w:r w:rsidRPr="00B5641F">
        <w:rPr>
          <w:sz w:val="22"/>
          <w:szCs w:val="22"/>
        </w:rPr>
        <w:t>03</w:t>
      </w:r>
      <w:r w:rsidRPr="00B5641F">
        <w:rPr>
          <w:sz w:val="22"/>
          <w:szCs w:val="22"/>
        </w:rPr>
        <w:tab/>
        <w:t xml:space="preserve">potrebna proteza za udove </w:t>
      </w:r>
    </w:p>
    <w:p w14:paraId="1C47A95B" w14:textId="77777777" w:rsidR="00701B8A" w:rsidRPr="00B5641F" w:rsidRDefault="00701B8A" w:rsidP="00701B8A">
      <w:pPr>
        <w:spacing w:after="60"/>
        <w:ind w:left="1134" w:right="-51" w:hanging="425"/>
        <w:rPr>
          <w:sz w:val="22"/>
          <w:szCs w:val="22"/>
        </w:rPr>
      </w:pPr>
      <w:r w:rsidRPr="00B5641F">
        <w:rPr>
          <w:sz w:val="22"/>
          <w:szCs w:val="22"/>
        </w:rPr>
        <w:t>04</w:t>
      </w:r>
      <w:r w:rsidRPr="00B5641F">
        <w:rPr>
          <w:sz w:val="22"/>
          <w:szCs w:val="22"/>
        </w:rPr>
        <w:tab/>
        <w:t xml:space="preserve">ne smije biti sam na dužnosti u kormilarnici </w:t>
      </w:r>
    </w:p>
    <w:p w14:paraId="0438B638" w14:textId="77777777" w:rsidR="00701B8A" w:rsidRPr="00B5641F" w:rsidRDefault="00701B8A" w:rsidP="00701B8A">
      <w:pPr>
        <w:spacing w:after="60"/>
        <w:ind w:left="1134" w:right="-51" w:hanging="425"/>
        <w:rPr>
          <w:sz w:val="22"/>
          <w:szCs w:val="22"/>
        </w:rPr>
      </w:pPr>
      <w:r w:rsidRPr="00B5641F">
        <w:rPr>
          <w:sz w:val="22"/>
          <w:szCs w:val="22"/>
        </w:rPr>
        <w:t>05</w:t>
      </w:r>
      <w:r w:rsidRPr="00B5641F">
        <w:rPr>
          <w:sz w:val="22"/>
          <w:szCs w:val="22"/>
        </w:rPr>
        <w:tab/>
        <w:t xml:space="preserve">samo danju </w:t>
      </w:r>
    </w:p>
    <w:p w14:paraId="0EB331A0" w14:textId="77777777" w:rsidR="00701B8A" w:rsidRPr="00B5641F" w:rsidRDefault="00701B8A" w:rsidP="00701B8A">
      <w:pPr>
        <w:spacing w:after="60"/>
        <w:ind w:left="1134" w:right="-51" w:hanging="425"/>
        <w:rPr>
          <w:sz w:val="22"/>
          <w:szCs w:val="22"/>
        </w:rPr>
      </w:pPr>
      <w:r w:rsidRPr="00B5641F">
        <w:rPr>
          <w:sz w:val="22"/>
          <w:szCs w:val="22"/>
        </w:rPr>
        <w:t>06</w:t>
      </w:r>
      <w:r w:rsidRPr="00B5641F">
        <w:rPr>
          <w:sz w:val="22"/>
          <w:szCs w:val="22"/>
        </w:rPr>
        <w:tab/>
        <w:t>nisu dozvoljene nikakve navigacijske dužnosti</w:t>
      </w:r>
    </w:p>
    <w:p w14:paraId="0B839235" w14:textId="22B1D146" w:rsidR="00701B8A" w:rsidRPr="00B5641F" w:rsidRDefault="00701B8A" w:rsidP="00701B8A">
      <w:pPr>
        <w:spacing w:after="60"/>
        <w:ind w:left="1134" w:right="-51" w:hanging="425"/>
        <w:rPr>
          <w:sz w:val="22"/>
          <w:szCs w:val="22"/>
        </w:rPr>
      </w:pPr>
      <w:r w:rsidRPr="00B5641F">
        <w:rPr>
          <w:sz w:val="22"/>
          <w:szCs w:val="22"/>
        </w:rPr>
        <w:t>07</w:t>
      </w:r>
      <w:r w:rsidRPr="00B5641F">
        <w:rPr>
          <w:sz w:val="22"/>
          <w:szCs w:val="22"/>
        </w:rPr>
        <w:tab/>
        <w:t xml:space="preserve">ograničen na jedno </w:t>
      </w:r>
      <w:r>
        <w:rPr>
          <w:sz w:val="22"/>
          <w:szCs w:val="22"/>
        </w:rPr>
        <w:t>brod</w:t>
      </w:r>
      <w:r w:rsidRPr="00B5641F">
        <w:rPr>
          <w:sz w:val="22"/>
          <w:szCs w:val="22"/>
        </w:rPr>
        <w:t>, naziva.............................................</w:t>
      </w:r>
      <w:r w:rsidR="0007086A">
        <w:rPr>
          <w:sz w:val="22"/>
          <w:szCs w:val="22"/>
        </w:rPr>
        <w:t>..............</w:t>
      </w:r>
      <w:r w:rsidRPr="00B5641F">
        <w:rPr>
          <w:sz w:val="22"/>
          <w:szCs w:val="22"/>
        </w:rPr>
        <w:t xml:space="preserve">...................... </w:t>
      </w:r>
    </w:p>
    <w:p w14:paraId="518CAEE1" w14:textId="1AB62BC5" w:rsidR="00701B8A" w:rsidRPr="00B5641F" w:rsidRDefault="00701B8A" w:rsidP="00701B8A">
      <w:pPr>
        <w:spacing w:after="60"/>
        <w:ind w:left="1134" w:right="-51" w:hanging="425"/>
        <w:rPr>
          <w:sz w:val="22"/>
          <w:szCs w:val="22"/>
        </w:rPr>
      </w:pPr>
      <w:r w:rsidRPr="00B5641F">
        <w:rPr>
          <w:sz w:val="22"/>
          <w:szCs w:val="22"/>
        </w:rPr>
        <w:t>08</w:t>
      </w:r>
      <w:r w:rsidRPr="00B5641F">
        <w:rPr>
          <w:sz w:val="22"/>
          <w:szCs w:val="22"/>
        </w:rPr>
        <w:tab/>
        <w:t>ograničeno područje, to jest............................................................................</w:t>
      </w:r>
      <w:r w:rsidR="0007086A">
        <w:rPr>
          <w:sz w:val="22"/>
          <w:szCs w:val="22"/>
        </w:rPr>
        <w:t>.</w:t>
      </w:r>
      <w:r w:rsidRPr="00B5641F">
        <w:rPr>
          <w:sz w:val="22"/>
          <w:szCs w:val="22"/>
        </w:rPr>
        <w:t xml:space="preserve">........... </w:t>
      </w:r>
    </w:p>
    <w:p w14:paraId="1D1DCD59" w14:textId="77777777" w:rsidR="00701B8A" w:rsidRPr="00B5641F" w:rsidRDefault="00701B8A" w:rsidP="00701B8A">
      <w:pPr>
        <w:spacing w:after="60"/>
        <w:ind w:left="1134" w:right="-51" w:hanging="425"/>
        <w:rPr>
          <w:sz w:val="22"/>
          <w:szCs w:val="22"/>
        </w:rPr>
      </w:pPr>
      <w:r w:rsidRPr="00B5641F">
        <w:rPr>
          <w:sz w:val="22"/>
          <w:szCs w:val="22"/>
        </w:rPr>
        <w:t>09</w:t>
      </w:r>
      <w:r w:rsidRPr="00B5641F">
        <w:rPr>
          <w:sz w:val="22"/>
          <w:szCs w:val="22"/>
        </w:rPr>
        <w:tab/>
        <w:t xml:space="preserve">ograničena zadaća, to jest........................................................................................... </w:t>
      </w:r>
    </w:p>
    <w:p w14:paraId="1B5BA07B" w14:textId="77777777" w:rsidR="00701B8A" w:rsidRPr="00B5641F" w:rsidRDefault="00701B8A" w:rsidP="00701B8A">
      <w:pPr>
        <w:spacing w:before="120"/>
        <w:ind w:right="-51"/>
        <w:rPr>
          <w:iCs/>
          <w:caps/>
          <w:sz w:val="22"/>
          <w:szCs w:val="22"/>
        </w:rPr>
      </w:pPr>
      <w:r w:rsidRPr="00B5641F">
        <w:rPr>
          <w:sz w:val="22"/>
          <w:szCs w:val="22"/>
        </w:rPr>
        <w:t>Mjere ublažavanja i ograničenja mogu se kombinirati. One se moraju kombinirati ako je to potrebno.</w:t>
      </w:r>
    </w:p>
    <w:p w14:paraId="25285DA9" w14:textId="32790933" w:rsidR="00701B8A" w:rsidRPr="00EF5098" w:rsidRDefault="0014586C" w:rsidP="00701B8A">
      <w:pPr>
        <w:ind w:right="-51"/>
        <w:jc w:val="center"/>
        <w:rPr>
          <w:iCs/>
          <w:caps/>
        </w:rPr>
        <w:sectPr w:rsidR="00701B8A" w:rsidRPr="00EF5098">
          <w:pgSz w:w="11906" w:h="16838"/>
          <w:pgMar w:top="1418" w:right="1418" w:bottom="1418" w:left="1418" w:header="709" w:footer="709" w:gutter="0"/>
          <w:cols w:space="720"/>
        </w:sectPr>
      </w:pPr>
      <w:r>
        <w:rPr>
          <w:iCs/>
          <w:caps/>
        </w:rPr>
        <w:t>__________________________</w:t>
      </w:r>
    </w:p>
    <w:p w14:paraId="6BF40754" w14:textId="2882C9B4" w:rsidR="00701B8A" w:rsidRPr="00ED134A" w:rsidRDefault="00701B8A" w:rsidP="008516F2">
      <w:pPr>
        <w:tabs>
          <w:tab w:val="left" w:pos="505"/>
          <w:tab w:val="left" w:pos="3618"/>
          <w:tab w:val="center" w:pos="4536"/>
        </w:tabs>
        <w:rPr>
          <w:rFonts w:asciiTheme="minorHAnsi" w:eastAsiaTheme="minorHAnsi" w:hAnsiTheme="minorHAnsi" w:cstheme="minorBidi"/>
          <w:sz w:val="22"/>
          <w:szCs w:val="22"/>
        </w:rPr>
      </w:pPr>
    </w:p>
    <w:sectPr w:rsidR="00701B8A" w:rsidRPr="00ED13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09E48" w14:textId="77777777" w:rsidR="00F972DE" w:rsidRDefault="00F972DE" w:rsidP="003B37EC">
      <w:r>
        <w:separator/>
      </w:r>
    </w:p>
  </w:endnote>
  <w:endnote w:type="continuationSeparator" w:id="0">
    <w:p w14:paraId="5DFBF948" w14:textId="77777777" w:rsidR="00F972DE" w:rsidRDefault="00F972DE" w:rsidP="003B3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G Mincho Light J">
    <w:charset w:val="00"/>
    <w:family w:val="auto"/>
    <w:pitch w:val="variable"/>
  </w:font>
  <w:font w:name="Helvetica">
    <w:panose1 w:val="020B0604020202020204"/>
    <w:charset w:val="00"/>
    <w:family w:val="swiss"/>
    <w:pitch w:val="variable"/>
    <w:sig w:usb0="00000007" w:usb1="00000000" w:usb2="00000000" w:usb3="00000000" w:csb0="00000093" w:csb1="00000000"/>
  </w:font>
  <w:font w:name="Minion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17C9B" w14:textId="77777777" w:rsidR="00F972DE" w:rsidRDefault="00F972DE" w:rsidP="003B37EC">
      <w:r>
        <w:separator/>
      </w:r>
    </w:p>
  </w:footnote>
  <w:footnote w:type="continuationSeparator" w:id="0">
    <w:p w14:paraId="5099E73E" w14:textId="77777777" w:rsidR="00F972DE" w:rsidRDefault="00F972DE" w:rsidP="003B37EC">
      <w:r>
        <w:continuationSeparator/>
      </w:r>
    </w:p>
  </w:footnote>
  <w:footnote w:id="1">
    <w:p w14:paraId="34F585CE" w14:textId="111C90A1" w:rsidR="002E2AA2" w:rsidRDefault="002E2AA2" w:rsidP="003B37EC">
      <w:pPr>
        <w:pStyle w:val="Tekstfusnote"/>
        <w:rPr>
          <w:lang w:val="hr-BA"/>
        </w:rPr>
      </w:pPr>
      <w:r>
        <w:rPr>
          <w:rStyle w:val="Referencafusnote"/>
        </w:rPr>
        <w:footnoteRef/>
      </w:r>
      <w:r>
        <w:rPr>
          <w:lang w:val="hr-BA"/>
        </w:rPr>
        <w:t xml:space="preserve"> </w:t>
      </w:r>
      <w:r>
        <w:rPr>
          <w:sz w:val="17"/>
          <w:szCs w:val="17"/>
          <w:lang w:val="hr-BA"/>
        </w:rPr>
        <w:t xml:space="preserve">Ciljani brod je brod u potpunosti pod kontrolom simulatora te može imati mnogo jednostavniji način kretanja nego vlastiti brod. </w:t>
      </w:r>
    </w:p>
  </w:footnote>
  <w:footnote w:id="2">
    <w:p w14:paraId="4A1B0B66" w14:textId="44688C7C" w:rsidR="002E2AA2" w:rsidRDefault="002E2AA2" w:rsidP="003B37EC">
      <w:pPr>
        <w:pStyle w:val="Tekstfusnote"/>
        <w:rPr>
          <w:lang w:val="hr-BA"/>
        </w:rPr>
      </w:pPr>
      <w:r>
        <w:rPr>
          <w:rStyle w:val="Referencafusnote"/>
        </w:rPr>
        <w:footnoteRef/>
      </w:r>
      <w:r>
        <w:rPr>
          <w:lang w:val="hr-BA"/>
        </w:rPr>
        <w:t xml:space="preserve"> </w:t>
      </w:r>
      <w:r>
        <w:rPr>
          <w:sz w:val="17"/>
          <w:szCs w:val="17"/>
          <w:lang w:val="hr-BA"/>
        </w:rPr>
        <w:t xml:space="preserve">Vlastiti brod je objekt u simulatoru kojim u potpunosti upravlja čovjek (operater) te pruža vizualni prikaz scenarija.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DEE5A" w14:textId="77777777" w:rsidR="002E2AA2" w:rsidRDefault="002E2AA2">
    <w:pPr>
      <w:tabs>
        <w:tab w:val="right" w:pos="9694"/>
      </w:tabs>
      <w:spacing w:after="0"/>
      <w:ind w:left="-510" w:right="-509"/>
    </w:pPr>
    <w:r>
      <w:rPr>
        <w:noProof/>
        <w:lang w:val="en-GB" w:eastAsia="en-GB"/>
      </w:rPr>
      <mc:AlternateContent>
        <mc:Choice Requires="wpg">
          <w:drawing>
            <wp:anchor distT="0" distB="0" distL="114300" distR="114300" simplePos="0" relativeHeight="251659264" behindDoc="0" locked="0" layoutInCell="1" allowOverlap="1" wp14:anchorId="08842670" wp14:editId="50C33987">
              <wp:simplePos x="0" y="0"/>
              <wp:positionH relativeFrom="page">
                <wp:posOffset>540000</wp:posOffset>
              </wp:positionH>
              <wp:positionV relativeFrom="page">
                <wp:posOffset>810743</wp:posOffset>
              </wp:positionV>
              <wp:extent cx="6480001" cy="6324"/>
              <wp:effectExtent l="0" t="0" r="0" b="0"/>
              <wp:wrapSquare wrapText="bothSides"/>
              <wp:docPr id="37896" name="Group 37896"/>
              <wp:cNvGraphicFramePr/>
              <a:graphic xmlns:a="http://schemas.openxmlformats.org/drawingml/2006/main">
                <a:graphicData uri="http://schemas.microsoft.com/office/word/2010/wordprocessingGroup">
                  <wpg:wgp>
                    <wpg:cNvGrpSpPr/>
                    <wpg:grpSpPr>
                      <a:xfrm>
                        <a:off x="0" y="0"/>
                        <a:ext cx="6480001" cy="6324"/>
                        <a:chOff x="0" y="0"/>
                        <a:chExt cx="6480001" cy="6324"/>
                      </a:xfrm>
                    </wpg:grpSpPr>
                    <wps:wsp>
                      <wps:cNvPr id="40762" name="Shape 40762"/>
                      <wps:cNvSpPr/>
                      <wps:spPr>
                        <a:xfrm>
                          <a:off x="0" y="0"/>
                          <a:ext cx="6480001" cy="9144"/>
                        </a:xfrm>
                        <a:custGeom>
                          <a:avLst/>
                          <a:gdLst/>
                          <a:ahLst/>
                          <a:cxnLst/>
                          <a:rect l="0" t="0" r="0" b="0"/>
                          <a:pathLst>
                            <a:path w="6480001" h="9144">
                              <a:moveTo>
                                <a:pt x="0" y="0"/>
                              </a:moveTo>
                              <a:lnTo>
                                <a:pt x="6480001" y="0"/>
                              </a:lnTo>
                              <a:lnTo>
                                <a:pt x="6480001" y="9144"/>
                              </a:lnTo>
                              <a:lnTo>
                                <a:pt x="0" y="9144"/>
                              </a:lnTo>
                              <a:lnTo>
                                <a:pt x="0" y="0"/>
                              </a:lnTo>
                            </a:path>
                          </a:pathLst>
                        </a:custGeom>
                        <a:solidFill>
                          <a:srgbClr val="000000"/>
                        </a:solidFill>
                        <a:ln w="0" cap="rnd">
                          <a:noFill/>
                          <a:round/>
                        </a:ln>
                        <a:effectLst/>
                      </wps:spPr>
                      <wps:bodyPr/>
                    </wps:wsp>
                  </wpg:wgp>
                </a:graphicData>
              </a:graphic>
            </wp:anchor>
          </w:drawing>
        </mc:Choice>
        <mc:Fallback>
          <w:pict>
            <v:group w14:anchorId="6AC86C03" id="Group 37896" o:spid="_x0000_s1026" style="position:absolute;margin-left:42.5pt;margin-top:63.85pt;width:510.25pt;height:.5pt;z-index:251659264;mso-position-horizontal-relative:page;mso-position-vertical-relative:page" coordsize="64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">
              <v:shape id="Shape 40762" o:spid="_x0000_s1027" style="position:absolute;width:64800;height:91;visibility:visible;mso-wrap-style:square;v-text-anchor:top" coordsize="64800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kJsQA&#10;AADeAAAADwAAAGRycy9kb3ducmV2LnhtbESPQWsCMRSE74X+h/AKvdVsF9GyGkWkonhz20tvj81z&#10;s7h5WZKo8d83guBxmJlvmPky2V5cyIfOsYLPUQGCuHG641bB78/m4wtEiMgae8ek4EYBlovXlzlW&#10;2l35QJc6tiJDOFSowMQ4VFKGxpDFMHIDcfaOzluMWfpWao/XDLe9LItiIi12nBcMDrQ21Jzqs1Vw&#10;qNfTzb73abvfov/2N1P6v6TU+1tazUBESvEZfrR3WsG4mE5KuN/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5CbEAAAA3gAAAA8AAAAAAAAAAAAAAAAAmAIAAGRycy9k&#10;b3ducmV2LnhtbFBLBQYAAAAABAAEAPUAAACJAwAAAAA=&#10;" path="m,l6480001,r,9144l,9144,,e" fillcolor="black" stroked="f" strokeweight="0">
                <v:stroke endcap="round"/>
                <v:path arrowok="t" textboxrect="0,0,6480001,9144"/>
              </v:shape>
              <w10:wrap type="square" anchorx="page" anchory="page"/>
            </v:group>
          </w:pict>
        </mc:Fallback>
      </mc:AlternateContent>
    </w:r>
    <w:r>
      <w:rPr>
        <w:sz w:val="19"/>
      </w:rPr>
      <w:t>L 38/</w:t>
    </w:r>
    <w:r>
      <w:fldChar w:fldCharType="begin"/>
    </w:r>
    <w:r>
      <w:instrText xml:space="preserve"> PAGE   \* MERGEFORMAT </w:instrText>
    </w:r>
    <w:r>
      <w:fldChar w:fldCharType="separate"/>
    </w:r>
    <w:r w:rsidRPr="009B278C">
      <w:rPr>
        <w:noProof/>
        <w:sz w:val="19"/>
      </w:rPr>
      <w:t>2</w:t>
    </w:r>
    <w:r>
      <w:rPr>
        <w:sz w:val="19"/>
      </w:rPr>
      <w:fldChar w:fldCharType="end"/>
    </w:r>
    <w:r>
      <w:rPr>
        <w:sz w:val="19"/>
      </w:rPr>
      <w:t xml:space="preserve">                       </w:t>
    </w:r>
    <w:r>
      <w:rPr>
        <w:sz w:val="19"/>
        <w:bdr w:val="single" w:sz="8" w:space="0" w:color="000000"/>
      </w:rPr>
      <w:t xml:space="preserve">             </w:t>
    </w:r>
    <w:r>
      <w:rPr>
        <w:sz w:val="18"/>
        <w:bdr w:val="single" w:sz="8" w:space="0" w:color="000000"/>
      </w:rPr>
      <w:t>HR</w:t>
    </w:r>
    <w:r>
      <w:rPr>
        <w:sz w:val="19"/>
      </w:rPr>
      <w:t xml:space="preserve">                                                                                                       Službeni list Europske unije </w:t>
    </w:r>
    <w:r>
      <w:rPr>
        <w:sz w:val="19"/>
      </w:rPr>
      <w:tab/>
      <w:t xml:space="preserve">11.2.2020.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C099E" w14:textId="512DBA94" w:rsidR="002E2AA2" w:rsidRDefault="002E2AA2">
    <w:pPr>
      <w:tabs>
        <w:tab w:val="right" w:pos="9695"/>
      </w:tabs>
      <w:spacing w:after="0"/>
      <w:ind w:left="-510" w:right="-51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762A5" w14:textId="77777777" w:rsidR="002E2AA2" w:rsidRDefault="002E2AA2">
    <w:pPr>
      <w:tabs>
        <w:tab w:val="right" w:pos="9695"/>
      </w:tabs>
      <w:spacing w:after="0"/>
      <w:ind w:left="-510" w:right="-510"/>
    </w:pPr>
    <w:r>
      <w:rPr>
        <w:noProof/>
        <w:lang w:val="en-GB" w:eastAsia="en-GB"/>
      </w:rPr>
      <mc:AlternateContent>
        <mc:Choice Requires="wpg">
          <w:drawing>
            <wp:anchor distT="0" distB="0" distL="114300" distR="114300" simplePos="0" relativeHeight="251661312" behindDoc="0" locked="0" layoutInCell="1" allowOverlap="1" wp14:anchorId="385EF17B" wp14:editId="2D62DD04">
              <wp:simplePos x="0" y="0"/>
              <wp:positionH relativeFrom="page">
                <wp:posOffset>540000</wp:posOffset>
              </wp:positionH>
              <wp:positionV relativeFrom="page">
                <wp:posOffset>812673</wp:posOffset>
              </wp:positionV>
              <wp:extent cx="6480001" cy="6325"/>
              <wp:effectExtent l="0" t="0" r="0" b="0"/>
              <wp:wrapSquare wrapText="bothSides"/>
              <wp:docPr id="37852" name="Group 37852"/>
              <wp:cNvGraphicFramePr/>
              <a:graphic xmlns:a="http://schemas.openxmlformats.org/drawingml/2006/main">
                <a:graphicData uri="http://schemas.microsoft.com/office/word/2010/wordprocessingGroup">
                  <wpg:wgp>
                    <wpg:cNvGrpSpPr/>
                    <wpg:grpSpPr>
                      <a:xfrm>
                        <a:off x="0" y="0"/>
                        <a:ext cx="6480001" cy="6325"/>
                        <a:chOff x="0" y="0"/>
                        <a:chExt cx="6480001" cy="6325"/>
                      </a:xfrm>
                    </wpg:grpSpPr>
                    <wps:wsp>
                      <wps:cNvPr id="40758" name="Shape 40758"/>
                      <wps:cNvSpPr/>
                      <wps:spPr>
                        <a:xfrm>
                          <a:off x="0" y="0"/>
                          <a:ext cx="6480001" cy="9144"/>
                        </a:xfrm>
                        <a:custGeom>
                          <a:avLst/>
                          <a:gdLst/>
                          <a:ahLst/>
                          <a:cxnLst/>
                          <a:rect l="0" t="0" r="0" b="0"/>
                          <a:pathLst>
                            <a:path w="6480001" h="9144">
                              <a:moveTo>
                                <a:pt x="0" y="0"/>
                              </a:moveTo>
                              <a:lnTo>
                                <a:pt x="6480001" y="0"/>
                              </a:lnTo>
                              <a:lnTo>
                                <a:pt x="6480001" y="9144"/>
                              </a:lnTo>
                              <a:lnTo>
                                <a:pt x="0" y="9144"/>
                              </a:lnTo>
                              <a:lnTo>
                                <a:pt x="0" y="0"/>
                              </a:lnTo>
                            </a:path>
                          </a:pathLst>
                        </a:custGeom>
                        <a:solidFill>
                          <a:srgbClr val="000000"/>
                        </a:solidFill>
                        <a:ln w="0" cap="rnd">
                          <a:noFill/>
                          <a:round/>
                        </a:ln>
                        <a:effectLst/>
                      </wps:spPr>
                      <wps:bodyPr/>
                    </wps:wsp>
                  </wpg:wgp>
                </a:graphicData>
              </a:graphic>
            </wp:anchor>
          </w:drawing>
        </mc:Choice>
        <mc:Fallback>
          <w:pict>
            <v:group w14:anchorId="77A2ABEA" id="Group 37852" o:spid="_x0000_s1026" style="position:absolute;margin-left:42.5pt;margin-top:64pt;width:510.25pt;height:.5pt;z-index:251661312;mso-position-horizontal-relative:page;mso-position-vertical-relative:page" coordsize="648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">
              <v:shape id="Shape 40758" o:spid="_x0000_s1027" style="position:absolute;width:64800;height:91;visibility:visible;mso-wrap-style:square;v-text-anchor:top" coordsize="64800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ZccEA&#10;AADeAAAADwAAAGRycy9kb3ducmV2LnhtbERPTWsCMRC9C/6HMII3zSpay9YoIhWLN1cv3obNdLN0&#10;M1mSVOO/bw5Cj4/3vd4m24k7+dA6VjCbFiCIa6dbbhRcL4fJO4gQkTV2jknBkwJsN8PBGkvtHnym&#10;exUbkUM4lKjAxNiXUobakMUwdT1x5r6dtxgz9I3UHh853HZyXhRv0mLLucFgT3tD9U/1axWcq/3q&#10;cOp8Op6O6D/908z9LSk1HqXdB4hIKf6LX+4vrWBRrJZ5b76Tr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dGXHBAAAA3gAAAA8AAAAAAAAAAAAAAAAAmAIAAGRycy9kb3du&#10;cmV2LnhtbFBLBQYAAAAABAAEAPUAAACGAwAAAAA=&#10;" path="m,l6480001,r,9144l,9144,,e" fillcolor="black" stroked="f" strokeweight="0">
                <v:stroke endcap="round"/>
                <v:path arrowok="t" textboxrect="0,0,6480001,9144"/>
              </v:shape>
              <w10:wrap type="square" anchorx="page" anchory="page"/>
            </v:group>
          </w:pict>
        </mc:Fallback>
      </mc:AlternateContent>
    </w:r>
    <w:r>
      <w:rPr>
        <w:sz w:val="19"/>
      </w:rPr>
      <w:t xml:space="preserve">11.2.2020.               </w:t>
    </w:r>
    <w:r>
      <w:rPr>
        <w:sz w:val="19"/>
        <w:bdr w:val="single" w:sz="8" w:space="0" w:color="000000"/>
      </w:rPr>
      <w:t xml:space="preserve">            </w:t>
    </w:r>
    <w:r>
      <w:rPr>
        <w:sz w:val="18"/>
        <w:bdr w:val="single" w:sz="8" w:space="0" w:color="000000"/>
      </w:rPr>
      <w:t>HR</w:t>
    </w:r>
    <w:r>
      <w:rPr>
        <w:sz w:val="19"/>
      </w:rPr>
      <w:t xml:space="preserve">                                                                                                                Službeni list Europske unije </w:t>
    </w:r>
    <w:r>
      <w:rPr>
        <w:sz w:val="19"/>
      </w:rPr>
      <w:tab/>
      <w:t>L 38/</w:t>
    </w:r>
    <w:r>
      <w:fldChar w:fldCharType="begin"/>
    </w:r>
    <w:r>
      <w:instrText xml:space="preserve"> PAGE   \* MERGEFORMAT </w:instrText>
    </w:r>
    <w:r>
      <w:fldChar w:fldCharType="separate"/>
    </w:r>
    <w:r>
      <w:rPr>
        <w:sz w:val="19"/>
      </w:rPr>
      <w:t>1</w:t>
    </w:r>
    <w:r>
      <w:rPr>
        <w:sz w:val="19"/>
      </w:rPr>
      <w:fldChar w:fldCharType="end"/>
    </w:r>
    <w:r>
      <w:rPr>
        <w:sz w:val="19"/>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B0D"/>
    <w:multiLevelType w:val="hybridMultilevel"/>
    <w:tmpl w:val="93FA76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0894499"/>
    <w:multiLevelType w:val="hybridMultilevel"/>
    <w:tmpl w:val="E0F267DC"/>
    <w:lvl w:ilvl="0" w:tplc="BACCC8E6">
      <w:start w:val="2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9501BC"/>
    <w:multiLevelType w:val="multilevel"/>
    <w:tmpl w:val="54C46F0A"/>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1185" w:hanging="58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 w15:restartNumberingAfterBreak="0">
    <w:nsid w:val="00AD2E0B"/>
    <w:multiLevelType w:val="hybridMultilevel"/>
    <w:tmpl w:val="DB54B2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00D46279"/>
    <w:multiLevelType w:val="hybridMultilevel"/>
    <w:tmpl w:val="09E4C806"/>
    <w:lvl w:ilvl="0" w:tplc="78F6CF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5" w15:restartNumberingAfterBreak="0">
    <w:nsid w:val="010E1E8E"/>
    <w:multiLevelType w:val="hybridMultilevel"/>
    <w:tmpl w:val="DF16F3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15:restartNumberingAfterBreak="0">
    <w:nsid w:val="01530226"/>
    <w:multiLevelType w:val="hybridMultilevel"/>
    <w:tmpl w:val="55E82290"/>
    <w:lvl w:ilvl="0" w:tplc="9BA465EE">
      <w:start w:val="1"/>
      <w:numFmt w:val="decimal"/>
      <w:lvlText w:val="%1."/>
      <w:lvlJc w:val="left"/>
      <w:pPr>
        <w:tabs>
          <w:tab w:val="num" w:pos="450"/>
        </w:tabs>
        <w:ind w:left="45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 w15:restartNumberingAfterBreak="0">
    <w:nsid w:val="015952BC"/>
    <w:multiLevelType w:val="hybridMultilevel"/>
    <w:tmpl w:val="A4B89E14"/>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16B1113"/>
    <w:multiLevelType w:val="hybridMultilevel"/>
    <w:tmpl w:val="57E435A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01803C98"/>
    <w:multiLevelType w:val="hybridMultilevel"/>
    <w:tmpl w:val="1F1853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01875924"/>
    <w:multiLevelType w:val="hybridMultilevel"/>
    <w:tmpl w:val="29865A6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01C46E61"/>
    <w:multiLevelType w:val="hybridMultilevel"/>
    <w:tmpl w:val="B2B41D42"/>
    <w:lvl w:ilvl="0" w:tplc="041A0019">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1D02CBF"/>
    <w:multiLevelType w:val="hybridMultilevel"/>
    <w:tmpl w:val="BB16BB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01D02DCC"/>
    <w:multiLevelType w:val="hybridMultilevel"/>
    <w:tmpl w:val="5BFC276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15:restartNumberingAfterBreak="0">
    <w:nsid w:val="01FC584A"/>
    <w:multiLevelType w:val="hybridMultilevel"/>
    <w:tmpl w:val="63D45326"/>
    <w:lvl w:ilvl="0" w:tplc="9BA465EE">
      <w:start w:val="1"/>
      <w:numFmt w:val="decimal"/>
      <w:lvlText w:val="%1."/>
      <w:lvlJc w:val="left"/>
      <w:pPr>
        <w:tabs>
          <w:tab w:val="num" w:pos="450"/>
        </w:tabs>
        <w:ind w:left="450" w:hanging="360"/>
      </w:pPr>
      <w:rPr>
        <w:rFonts w:cs="Times New Roman" w:hint="default"/>
      </w:rPr>
    </w:lvl>
    <w:lvl w:ilvl="1" w:tplc="9D8C9696">
      <w:start w:val="9"/>
      <w:numFmt w:val="decimal"/>
      <w:lvlText w:val="%2."/>
      <w:lvlJc w:val="left"/>
      <w:pPr>
        <w:tabs>
          <w:tab w:val="num" w:pos="1230"/>
        </w:tabs>
        <w:ind w:left="1230" w:hanging="420"/>
      </w:pPr>
      <w:rPr>
        <w:rFonts w:cs="Times New Roman" w:hint="default"/>
      </w:rPr>
    </w:lvl>
    <w:lvl w:ilvl="2" w:tplc="041A001B" w:tentative="1">
      <w:start w:val="1"/>
      <w:numFmt w:val="lowerRoman"/>
      <w:lvlText w:val="%3."/>
      <w:lvlJc w:val="right"/>
      <w:pPr>
        <w:tabs>
          <w:tab w:val="num" w:pos="1890"/>
        </w:tabs>
        <w:ind w:left="1890" w:hanging="180"/>
      </w:pPr>
      <w:rPr>
        <w:rFonts w:cs="Times New Roman"/>
      </w:rPr>
    </w:lvl>
    <w:lvl w:ilvl="3" w:tplc="041A000F" w:tentative="1">
      <w:start w:val="1"/>
      <w:numFmt w:val="decimal"/>
      <w:lvlText w:val="%4."/>
      <w:lvlJc w:val="left"/>
      <w:pPr>
        <w:tabs>
          <w:tab w:val="num" w:pos="2610"/>
        </w:tabs>
        <w:ind w:left="2610" w:hanging="360"/>
      </w:pPr>
      <w:rPr>
        <w:rFonts w:cs="Times New Roman"/>
      </w:rPr>
    </w:lvl>
    <w:lvl w:ilvl="4" w:tplc="041A0019" w:tentative="1">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15" w15:restartNumberingAfterBreak="0">
    <w:nsid w:val="020A663B"/>
    <w:multiLevelType w:val="hybridMultilevel"/>
    <w:tmpl w:val="5C0E109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02691D4E"/>
    <w:multiLevelType w:val="hybridMultilevel"/>
    <w:tmpl w:val="C90C6B4A"/>
    <w:lvl w:ilvl="0" w:tplc="041A0019">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2A64BCB"/>
    <w:multiLevelType w:val="hybridMultilevel"/>
    <w:tmpl w:val="DCE0029C"/>
    <w:lvl w:ilvl="0" w:tplc="CF3A7E9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8" w15:restartNumberingAfterBreak="0">
    <w:nsid w:val="02AA70A0"/>
    <w:multiLevelType w:val="hybridMultilevel"/>
    <w:tmpl w:val="29865A6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02F81591"/>
    <w:multiLevelType w:val="hybridMultilevel"/>
    <w:tmpl w:val="1354CA7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03003A8D"/>
    <w:multiLevelType w:val="hybridMultilevel"/>
    <w:tmpl w:val="0BB6A8F6"/>
    <w:lvl w:ilvl="0" w:tplc="BACCC8E6">
      <w:start w:val="1"/>
      <w:numFmt w:val="lowerLetter"/>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033D6575"/>
    <w:multiLevelType w:val="hybridMultilevel"/>
    <w:tmpl w:val="21C25600"/>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33E1E17"/>
    <w:multiLevelType w:val="hybridMultilevel"/>
    <w:tmpl w:val="0A0A63AC"/>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3F27BB2"/>
    <w:multiLevelType w:val="hybridMultilevel"/>
    <w:tmpl w:val="611496E4"/>
    <w:lvl w:ilvl="0" w:tplc="041A000F">
      <w:start w:val="1"/>
      <w:numFmt w:val="decimal"/>
      <w:lvlText w:val="%1."/>
      <w:lvlJc w:val="left"/>
      <w:pPr>
        <w:tabs>
          <w:tab w:val="num" w:pos="720"/>
        </w:tabs>
        <w:ind w:left="720" w:hanging="360"/>
      </w:pPr>
      <w:rPr>
        <w:rFont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40E3FA2"/>
    <w:multiLevelType w:val="hybridMultilevel"/>
    <w:tmpl w:val="DF426FD4"/>
    <w:lvl w:ilvl="0" w:tplc="DFD2FBF0">
      <w:start w:val="1"/>
      <w:numFmt w:val="decimal"/>
      <w:lvlText w:val="%1."/>
      <w:lvlJc w:val="left"/>
      <w:pPr>
        <w:tabs>
          <w:tab w:val="num" w:pos="450"/>
        </w:tabs>
        <w:ind w:left="450" w:hanging="360"/>
      </w:pPr>
      <w:rPr>
        <w:rFonts w:cs="Times New Roman" w:hint="default"/>
      </w:rPr>
    </w:lvl>
    <w:lvl w:ilvl="1" w:tplc="1E7E1662" w:tentative="1">
      <w:start w:val="1"/>
      <w:numFmt w:val="lowerLetter"/>
      <w:lvlText w:val="%2."/>
      <w:lvlJc w:val="left"/>
      <w:pPr>
        <w:tabs>
          <w:tab w:val="num" w:pos="1170"/>
        </w:tabs>
        <w:ind w:left="1170" w:hanging="360"/>
      </w:pPr>
      <w:rPr>
        <w:rFonts w:cs="Times New Roman"/>
      </w:rPr>
    </w:lvl>
    <w:lvl w:ilvl="2" w:tplc="0409000B" w:tentative="1">
      <w:start w:val="1"/>
      <w:numFmt w:val="lowerRoman"/>
      <w:lvlText w:val="%3."/>
      <w:lvlJc w:val="right"/>
      <w:pPr>
        <w:tabs>
          <w:tab w:val="num" w:pos="1890"/>
        </w:tabs>
        <w:ind w:left="1890" w:hanging="180"/>
      </w:pPr>
      <w:rPr>
        <w:rFonts w:cs="Times New Roman"/>
      </w:rPr>
    </w:lvl>
    <w:lvl w:ilvl="3" w:tplc="04090001" w:tentative="1">
      <w:start w:val="1"/>
      <w:numFmt w:val="decimal"/>
      <w:lvlText w:val="%4."/>
      <w:lvlJc w:val="left"/>
      <w:pPr>
        <w:tabs>
          <w:tab w:val="num" w:pos="2610"/>
        </w:tabs>
        <w:ind w:left="2610" w:hanging="360"/>
      </w:pPr>
      <w:rPr>
        <w:rFonts w:cs="Times New Roman"/>
      </w:rPr>
    </w:lvl>
    <w:lvl w:ilvl="4" w:tplc="04090003" w:tentative="1">
      <w:start w:val="1"/>
      <w:numFmt w:val="lowerLetter"/>
      <w:lvlText w:val="%5."/>
      <w:lvlJc w:val="left"/>
      <w:pPr>
        <w:tabs>
          <w:tab w:val="num" w:pos="3330"/>
        </w:tabs>
        <w:ind w:left="3330" w:hanging="360"/>
      </w:pPr>
      <w:rPr>
        <w:rFonts w:cs="Times New Roman"/>
      </w:rPr>
    </w:lvl>
    <w:lvl w:ilvl="5" w:tplc="04090005" w:tentative="1">
      <w:start w:val="1"/>
      <w:numFmt w:val="lowerRoman"/>
      <w:lvlText w:val="%6."/>
      <w:lvlJc w:val="right"/>
      <w:pPr>
        <w:tabs>
          <w:tab w:val="num" w:pos="4050"/>
        </w:tabs>
        <w:ind w:left="4050" w:hanging="180"/>
      </w:pPr>
      <w:rPr>
        <w:rFonts w:cs="Times New Roman"/>
      </w:rPr>
    </w:lvl>
    <w:lvl w:ilvl="6" w:tplc="04090001" w:tentative="1">
      <w:start w:val="1"/>
      <w:numFmt w:val="decimal"/>
      <w:lvlText w:val="%7."/>
      <w:lvlJc w:val="left"/>
      <w:pPr>
        <w:tabs>
          <w:tab w:val="num" w:pos="4770"/>
        </w:tabs>
        <w:ind w:left="4770" w:hanging="360"/>
      </w:pPr>
      <w:rPr>
        <w:rFonts w:cs="Times New Roman"/>
      </w:rPr>
    </w:lvl>
    <w:lvl w:ilvl="7" w:tplc="04090003" w:tentative="1">
      <w:start w:val="1"/>
      <w:numFmt w:val="lowerLetter"/>
      <w:lvlText w:val="%8."/>
      <w:lvlJc w:val="left"/>
      <w:pPr>
        <w:tabs>
          <w:tab w:val="num" w:pos="5490"/>
        </w:tabs>
        <w:ind w:left="5490" w:hanging="360"/>
      </w:pPr>
      <w:rPr>
        <w:rFonts w:cs="Times New Roman"/>
      </w:rPr>
    </w:lvl>
    <w:lvl w:ilvl="8" w:tplc="04090005" w:tentative="1">
      <w:start w:val="1"/>
      <w:numFmt w:val="lowerRoman"/>
      <w:lvlText w:val="%9."/>
      <w:lvlJc w:val="right"/>
      <w:pPr>
        <w:tabs>
          <w:tab w:val="num" w:pos="6210"/>
        </w:tabs>
        <w:ind w:left="6210" w:hanging="180"/>
      </w:pPr>
      <w:rPr>
        <w:rFonts w:cs="Times New Roman"/>
      </w:rPr>
    </w:lvl>
  </w:abstractNum>
  <w:abstractNum w:abstractNumId="25" w15:restartNumberingAfterBreak="0">
    <w:nsid w:val="04111F74"/>
    <w:multiLevelType w:val="hybridMultilevel"/>
    <w:tmpl w:val="53C293B4"/>
    <w:lvl w:ilvl="0" w:tplc="041A000F">
      <w:start w:val="1"/>
      <w:numFmt w:val="decimal"/>
      <w:lvlText w:val="%1."/>
      <w:lvlJc w:val="left"/>
      <w:pPr>
        <w:tabs>
          <w:tab w:val="num" w:pos="1068"/>
        </w:tabs>
        <w:ind w:left="1068" w:hanging="360"/>
      </w:pPr>
      <w:rPr>
        <w:rFonts w:cs="Times New Roman"/>
        <w:b w:val="0"/>
      </w:rPr>
    </w:lvl>
    <w:lvl w:ilvl="1" w:tplc="041A0019">
      <w:start w:val="1"/>
      <w:numFmt w:val="lowerLetter"/>
      <w:lvlText w:val="%2."/>
      <w:lvlJc w:val="left"/>
      <w:pPr>
        <w:tabs>
          <w:tab w:val="num" w:pos="1788"/>
        </w:tabs>
        <w:ind w:left="1788" w:hanging="360"/>
      </w:pPr>
      <w:rPr>
        <w:rFonts w:cs="Times New Roman"/>
      </w:rPr>
    </w:lvl>
    <w:lvl w:ilvl="2" w:tplc="041A001B">
      <w:start w:val="1"/>
      <w:numFmt w:val="lowerLetter"/>
      <w:lvlText w:val="%3)"/>
      <w:lvlJc w:val="left"/>
      <w:pPr>
        <w:tabs>
          <w:tab w:val="num" w:pos="2688"/>
        </w:tabs>
        <w:ind w:left="2688" w:hanging="360"/>
      </w:pPr>
      <w:rPr>
        <w:rFonts w:cs="Times New Roman" w:hint="default"/>
      </w:rPr>
    </w:lvl>
    <w:lvl w:ilvl="3" w:tplc="041A000F">
      <w:start w:val="1"/>
      <w:numFmt w:val="decimal"/>
      <w:lvlText w:val="%4)"/>
      <w:lvlJc w:val="left"/>
      <w:pPr>
        <w:ind w:left="3228" w:hanging="360"/>
      </w:pPr>
      <w:rPr>
        <w:rFonts w:cs="Times New Roman" w:hint="default"/>
      </w:rPr>
    </w:lvl>
    <w:lvl w:ilvl="4" w:tplc="041A0019" w:tentative="1">
      <w:start w:val="1"/>
      <w:numFmt w:val="lowerLetter"/>
      <w:lvlText w:val="%5."/>
      <w:lvlJc w:val="left"/>
      <w:pPr>
        <w:tabs>
          <w:tab w:val="num" w:pos="3948"/>
        </w:tabs>
        <w:ind w:left="3948" w:hanging="360"/>
      </w:pPr>
      <w:rPr>
        <w:rFonts w:cs="Times New Roman"/>
      </w:rPr>
    </w:lvl>
    <w:lvl w:ilvl="5" w:tplc="041A001B" w:tentative="1">
      <w:start w:val="1"/>
      <w:numFmt w:val="lowerRoman"/>
      <w:lvlText w:val="%6."/>
      <w:lvlJc w:val="right"/>
      <w:pPr>
        <w:tabs>
          <w:tab w:val="num" w:pos="4668"/>
        </w:tabs>
        <w:ind w:left="4668" w:hanging="180"/>
      </w:pPr>
      <w:rPr>
        <w:rFonts w:cs="Times New Roman"/>
      </w:rPr>
    </w:lvl>
    <w:lvl w:ilvl="6" w:tplc="041A000F" w:tentative="1">
      <w:start w:val="1"/>
      <w:numFmt w:val="decimal"/>
      <w:lvlText w:val="%7."/>
      <w:lvlJc w:val="left"/>
      <w:pPr>
        <w:tabs>
          <w:tab w:val="num" w:pos="5388"/>
        </w:tabs>
        <w:ind w:left="5388" w:hanging="360"/>
      </w:pPr>
      <w:rPr>
        <w:rFonts w:cs="Times New Roman"/>
      </w:rPr>
    </w:lvl>
    <w:lvl w:ilvl="7" w:tplc="041A0019" w:tentative="1">
      <w:start w:val="1"/>
      <w:numFmt w:val="lowerLetter"/>
      <w:lvlText w:val="%8."/>
      <w:lvlJc w:val="left"/>
      <w:pPr>
        <w:tabs>
          <w:tab w:val="num" w:pos="6108"/>
        </w:tabs>
        <w:ind w:left="6108" w:hanging="360"/>
      </w:pPr>
      <w:rPr>
        <w:rFonts w:cs="Times New Roman"/>
      </w:rPr>
    </w:lvl>
    <w:lvl w:ilvl="8" w:tplc="041A001B" w:tentative="1">
      <w:start w:val="1"/>
      <w:numFmt w:val="lowerRoman"/>
      <w:lvlText w:val="%9."/>
      <w:lvlJc w:val="right"/>
      <w:pPr>
        <w:tabs>
          <w:tab w:val="num" w:pos="6828"/>
        </w:tabs>
        <w:ind w:left="6828" w:hanging="180"/>
      </w:pPr>
      <w:rPr>
        <w:rFonts w:cs="Times New Roman"/>
      </w:rPr>
    </w:lvl>
  </w:abstractNum>
  <w:abstractNum w:abstractNumId="26" w15:restartNumberingAfterBreak="0">
    <w:nsid w:val="041E261B"/>
    <w:multiLevelType w:val="hybridMultilevel"/>
    <w:tmpl w:val="8A36D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04DA4E36"/>
    <w:multiLevelType w:val="hybridMultilevel"/>
    <w:tmpl w:val="521449B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05146D8B"/>
    <w:multiLevelType w:val="hybridMultilevel"/>
    <w:tmpl w:val="56CE8ABA"/>
    <w:lvl w:ilvl="0" w:tplc="533CA6D2">
      <w:start w:val="1"/>
      <w:numFmt w:val="bullet"/>
      <w:lvlText w:val="–"/>
      <w:lvlJc w:val="left"/>
      <w:pPr>
        <w:ind w:left="360" w:hanging="360"/>
      </w:pPr>
      <w:rPr>
        <w:rFonts w:ascii="Times-NewRoman" w:eastAsia="Times New Roman" w:hAnsi="Times-New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052C0B5B"/>
    <w:multiLevelType w:val="hybridMultilevel"/>
    <w:tmpl w:val="8A36D84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05693AAC"/>
    <w:multiLevelType w:val="hybridMultilevel"/>
    <w:tmpl w:val="487C20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15:restartNumberingAfterBreak="0">
    <w:nsid w:val="05E41D16"/>
    <w:multiLevelType w:val="hybridMultilevel"/>
    <w:tmpl w:val="A67C7B80"/>
    <w:lvl w:ilvl="0" w:tplc="0EA63DB8">
      <w:start w:val="1"/>
      <w:numFmt w:val="decimal"/>
      <w:lvlText w:val="%1."/>
      <w:legacy w:legacy="1" w:legacySpace="0" w:legacyIndent="283"/>
      <w:lvlJc w:val="left"/>
      <w:pPr>
        <w:ind w:left="283" w:hanging="283"/>
      </w:pPr>
      <w:rPr>
        <w:rFonts w:cs="Times New Roman"/>
      </w:rPr>
    </w:lvl>
    <w:lvl w:ilvl="1" w:tplc="E1366ECE" w:tentative="1">
      <w:start w:val="1"/>
      <w:numFmt w:val="lowerLetter"/>
      <w:lvlText w:val="%2."/>
      <w:lvlJc w:val="left"/>
      <w:pPr>
        <w:ind w:left="1440" w:hanging="360"/>
      </w:pPr>
      <w:rPr>
        <w:rFonts w:cs="Times New Roman"/>
      </w:rPr>
    </w:lvl>
    <w:lvl w:ilvl="2" w:tplc="03B6A924" w:tentative="1">
      <w:start w:val="1"/>
      <w:numFmt w:val="lowerRoman"/>
      <w:lvlText w:val="%3."/>
      <w:lvlJc w:val="right"/>
      <w:pPr>
        <w:ind w:left="2160" w:hanging="180"/>
      </w:pPr>
      <w:rPr>
        <w:rFonts w:cs="Times New Roman"/>
      </w:rPr>
    </w:lvl>
    <w:lvl w:ilvl="3" w:tplc="D1E021F4"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15:restartNumberingAfterBreak="0">
    <w:nsid w:val="06017977"/>
    <w:multiLevelType w:val="hybridMultilevel"/>
    <w:tmpl w:val="48846C8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064F2671"/>
    <w:multiLevelType w:val="hybridMultilevel"/>
    <w:tmpl w:val="E05844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 w15:restartNumberingAfterBreak="0">
    <w:nsid w:val="065464FE"/>
    <w:multiLevelType w:val="hybridMultilevel"/>
    <w:tmpl w:val="47C824BC"/>
    <w:lvl w:ilvl="0" w:tplc="ED429D9A">
      <w:start w:val="6"/>
      <w:numFmt w:val="bullet"/>
      <w:lvlText w:val="–"/>
      <w:lvlJc w:val="left"/>
      <w:pPr>
        <w:ind w:left="1429" w:hanging="360"/>
      </w:pPr>
      <w:rPr>
        <w:rFonts w:ascii="Times-NewRoman" w:eastAsia="Times New Roman" w:hAnsi="Times-New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5" w15:restartNumberingAfterBreak="0">
    <w:nsid w:val="06AD5BF3"/>
    <w:multiLevelType w:val="hybridMultilevel"/>
    <w:tmpl w:val="91E0BD6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06B04DDC"/>
    <w:multiLevelType w:val="hybridMultilevel"/>
    <w:tmpl w:val="5EEC17A2"/>
    <w:lvl w:ilvl="0" w:tplc="BACCC8E6">
      <w:start w:val="1"/>
      <w:numFmt w:val="lowerLetter"/>
      <w:lvlText w:val="%1)"/>
      <w:lvlJc w:val="left"/>
      <w:pPr>
        <w:tabs>
          <w:tab w:val="num" w:pos="360"/>
        </w:tabs>
        <w:ind w:left="360" w:hanging="360"/>
      </w:pPr>
      <w:rPr>
        <w:rFonts w:ascii="Arial" w:eastAsia="Times New Roman" w:hAnsi="Arial" w:cs="Arial"/>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2912"/>
        </w:tabs>
        <w:ind w:left="2912"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7" w15:restartNumberingAfterBreak="0">
    <w:nsid w:val="06BF0351"/>
    <w:multiLevelType w:val="hybridMultilevel"/>
    <w:tmpl w:val="37FC11C8"/>
    <w:lvl w:ilvl="0" w:tplc="415499BC">
      <w:start w:val="1"/>
      <w:numFmt w:val="decimal"/>
      <w:lvlText w:val="(%1)"/>
      <w:lvlJc w:val="left"/>
      <w:pPr>
        <w:ind w:left="1065" w:hanging="705"/>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0714388F"/>
    <w:multiLevelType w:val="hybridMultilevel"/>
    <w:tmpl w:val="0AB898E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073530F8"/>
    <w:multiLevelType w:val="hybridMultilevel"/>
    <w:tmpl w:val="BB065ACC"/>
    <w:lvl w:ilvl="0" w:tplc="FB884DBA">
      <w:start w:val="1"/>
      <w:numFmt w:val="decimal"/>
      <w:lvlText w:val="%1."/>
      <w:legacy w:legacy="1" w:legacySpace="0" w:legacyIndent="283"/>
      <w:lvlJc w:val="left"/>
      <w:pPr>
        <w:ind w:left="-423" w:hanging="283"/>
      </w:pPr>
      <w:rPr>
        <w:rFonts w:cs="Times New Roman"/>
      </w:rPr>
    </w:lvl>
    <w:lvl w:ilvl="1" w:tplc="04090019">
      <w:start w:val="1"/>
      <w:numFmt w:val="lowerLetter"/>
      <w:lvlText w:val="%2."/>
      <w:lvlJc w:val="left"/>
      <w:pPr>
        <w:tabs>
          <w:tab w:val="num" w:pos="734"/>
        </w:tabs>
        <w:ind w:left="734" w:hanging="360"/>
      </w:pPr>
      <w:rPr>
        <w:rFonts w:cs="Times New Roman"/>
      </w:rPr>
    </w:lvl>
    <w:lvl w:ilvl="2" w:tplc="0409001B" w:tentative="1">
      <w:start w:val="1"/>
      <w:numFmt w:val="lowerRoman"/>
      <w:lvlText w:val="%3."/>
      <w:lvlJc w:val="right"/>
      <w:pPr>
        <w:tabs>
          <w:tab w:val="num" w:pos="1454"/>
        </w:tabs>
        <w:ind w:left="1454" w:hanging="180"/>
      </w:pPr>
      <w:rPr>
        <w:rFonts w:cs="Times New Roman"/>
      </w:rPr>
    </w:lvl>
    <w:lvl w:ilvl="3" w:tplc="0409000F" w:tentative="1">
      <w:start w:val="1"/>
      <w:numFmt w:val="decimal"/>
      <w:lvlText w:val="%4."/>
      <w:lvlJc w:val="left"/>
      <w:pPr>
        <w:tabs>
          <w:tab w:val="num" w:pos="2174"/>
        </w:tabs>
        <w:ind w:left="2174" w:hanging="360"/>
      </w:pPr>
      <w:rPr>
        <w:rFonts w:cs="Times New Roman"/>
      </w:rPr>
    </w:lvl>
    <w:lvl w:ilvl="4" w:tplc="04090019" w:tentative="1">
      <w:start w:val="1"/>
      <w:numFmt w:val="lowerLetter"/>
      <w:lvlText w:val="%5."/>
      <w:lvlJc w:val="left"/>
      <w:pPr>
        <w:tabs>
          <w:tab w:val="num" w:pos="2894"/>
        </w:tabs>
        <w:ind w:left="2894" w:hanging="360"/>
      </w:pPr>
      <w:rPr>
        <w:rFonts w:cs="Times New Roman"/>
      </w:rPr>
    </w:lvl>
    <w:lvl w:ilvl="5" w:tplc="0409001B" w:tentative="1">
      <w:start w:val="1"/>
      <w:numFmt w:val="lowerRoman"/>
      <w:lvlText w:val="%6."/>
      <w:lvlJc w:val="right"/>
      <w:pPr>
        <w:tabs>
          <w:tab w:val="num" w:pos="3614"/>
        </w:tabs>
        <w:ind w:left="3614" w:hanging="180"/>
      </w:pPr>
      <w:rPr>
        <w:rFonts w:cs="Times New Roman"/>
      </w:rPr>
    </w:lvl>
    <w:lvl w:ilvl="6" w:tplc="0409000F" w:tentative="1">
      <w:start w:val="1"/>
      <w:numFmt w:val="decimal"/>
      <w:lvlText w:val="%7."/>
      <w:lvlJc w:val="left"/>
      <w:pPr>
        <w:tabs>
          <w:tab w:val="num" w:pos="4334"/>
        </w:tabs>
        <w:ind w:left="4334" w:hanging="360"/>
      </w:pPr>
      <w:rPr>
        <w:rFonts w:cs="Times New Roman"/>
      </w:rPr>
    </w:lvl>
    <w:lvl w:ilvl="7" w:tplc="04090019" w:tentative="1">
      <w:start w:val="1"/>
      <w:numFmt w:val="lowerLetter"/>
      <w:lvlText w:val="%8."/>
      <w:lvlJc w:val="left"/>
      <w:pPr>
        <w:tabs>
          <w:tab w:val="num" w:pos="5054"/>
        </w:tabs>
        <w:ind w:left="5054" w:hanging="360"/>
      </w:pPr>
      <w:rPr>
        <w:rFonts w:cs="Times New Roman"/>
      </w:rPr>
    </w:lvl>
    <w:lvl w:ilvl="8" w:tplc="0409001B" w:tentative="1">
      <w:start w:val="1"/>
      <w:numFmt w:val="lowerRoman"/>
      <w:lvlText w:val="%9."/>
      <w:lvlJc w:val="right"/>
      <w:pPr>
        <w:tabs>
          <w:tab w:val="num" w:pos="5774"/>
        </w:tabs>
        <w:ind w:left="5774" w:hanging="180"/>
      </w:pPr>
      <w:rPr>
        <w:rFonts w:cs="Times New Roman"/>
      </w:rPr>
    </w:lvl>
  </w:abstractNum>
  <w:abstractNum w:abstractNumId="40" w15:restartNumberingAfterBreak="0">
    <w:nsid w:val="07382778"/>
    <w:multiLevelType w:val="hybridMultilevel"/>
    <w:tmpl w:val="DA82486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07574EA5"/>
    <w:multiLevelType w:val="hybridMultilevel"/>
    <w:tmpl w:val="D0027652"/>
    <w:lvl w:ilvl="0" w:tplc="041A0019">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07865B70"/>
    <w:multiLevelType w:val="hybridMultilevel"/>
    <w:tmpl w:val="1C52C078"/>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7CA04A1"/>
    <w:multiLevelType w:val="hybridMultilevel"/>
    <w:tmpl w:val="9C026454"/>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8AF59ED"/>
    <w:multiLevelType w:val="hybridMultilevel"/>
    <w:tmpl w:val="4F2EE93C"/>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8C06617"/>
    <w:multiLevelType w:val="hybridMultilevel"/>
    <w:tmpl w:val="B6C05EEE"/>
    <w:lvl w:ilvl="0" w:tplc="A5A2AD7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6" w15:restartNumberingAfterBreak="0">
    <w:nsid w:val="08E97A16"/>
    <w:multiLevelType w:val="hybridMultilevel"/>
    <w:tmpl w:val="8976F5D8"/>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 w15:restartNumberingAfterBreak="0">
    <w:nsid w:val="08F4323A"/>
    <w:multiLevelType w:val="hybridMultilevel"/>
    <w:tmpl w:val="86C6C0CC"/>
    <w:lvl w:ilvl="0" w:tplc="BACCC8E6">
      <w:start w:val="1"/>
      <w:numFmt w:val="decimal"/>
      <w:lvlText w:val="%1."/>
      <w:legacy w:legacy="1" w:legacySpace="0" w:legacyIndent="283"/>
      <w:lvlJc w:val="left"/>
      <w:pPr>
        <w:ind w:left="-423" w:hanging="283"/>
      </w:pPr>
      <w:rPr>
        <w:rFonts w:cs="Times New Roman"/>
      </w:rPr>
    </w:lvl>
    <w:lvl w:ilvl="1" w:tplc="041A0019" w:tentative="1">
      <w:start w:val="1"/>
      <w:numFmt w:val="lowerLetter"/>
      <w:lvlText w:val="%2."/>
      <w:lvlJc w:val="left"/>
      <w:pPr>
        <w:tabs>
          <w:tab w:val="num" w:pos="734"/>
        </w:tabs>
        <w:ind w:left="734" w:hanging="360"/>
      </w:pPr>
      <w:rPr>
        <w:rFonts w:cs="Times New Roman"/>
      </w:rPr>
    </w:lvl>
    <w:lvl w:ilvl="2" w:tplc="041A001B" w:tentative="1">
      <w:start w:val="1"/>
      <w:numFmt w:val="lowerRoman"/>
      <w:lvlText w:val="%3."/>
      <w:lvlJc w:val="right"/>
      <w:pPr>
        <w:tabs>
          <w:tab w:val="num" w:pos="1454"/>
        </w:tabs>
        <w:ind w:left="1454" w:hanging="180"/>
      </w:pPr>
      <w:rPr>
        <w:rFonts w:cs="Times New Roman"/>
      </w:rPr>
    </w:lvl>
    <w:lvl w:ilvl="3" w:tplc="041A000F" w:tentative="1">
      <w:start w:val="1"/>
      <w:numFmt w:val="decimal"/>
      <w:lvlText w:val="%4."/>
      <w:lvlJc w:val="left"/>
      <w:pPr>
        <w:tabs>
          <w:tab w:val="num" w:pos="2174"/>
        </w:tabs>
        <w:ind w:left="2174" w:hanging="360"/>
      </w:pPr>
      <w:rPr>
        <w:rFonts w:cs="Times New Roman"/>
      </w:rPr>
    </w:lvl>
    <w:lvl w:ilvl="4" w:tplc="041A0019" w:tentative="1">
      <w:start w:val="1"/>
      <w:numFmt w:val="lowerLetter"/>
      <w:lvlText w:val="%5."/>
      <w:lvlJc w:val="left"/>
      <w:pPr>
        <w:tabs>
          <w:tab w:val="num" w:pos="2894"/>
        </w:tabs>
        <w:ind w:left="2894" w:hanging="360"/>
      </w:pPr>
      <w:rPr>
        <w:rFonts w:cs="Times New Roman"/>
      </w:rPr>
    </w:lvl>
    <w:lvl w:ilvl="5" w:tplc="041A001B" w:tentative="1">
      <w:start w:val="1"/>
      <w:numFmt w:val="lowerRoman"/>
      <w:lvlText w:val="%6."/>
      <w:lvlJc w:val="right"/>
      <w:pPr>
        <w:tabs>
          <w:tab w:val="num" w:pos="3614"/>
        </w:tabs>
        <w:ind w:left="3614" w:hanging="180"/>
      </w:pPr>
      <w:rPr>
        <w:rFonts w:cs="Times New Roman"/>
      </w:rPr>
    </w:lvl>
    <w:lvl w:ilvl="6" w:tplc="041A000F" w:tentative="1">
      <w:start w:val="1"/>
      <w:numFmt w:val="decimal"/>
      <w:lvlText w:val="%7."/>
      <w:lvlJc w:val="left"/>
      <w:pPr>
        <w:tabs>
          <w:tab w:val="num" w:pos="4334"/>
        </w:tabs>
        <w:ind w:left="4334" w:hanging="360"/>
      </w:pPr>
      <w:rPr>
        <w:rFonts w:cs="Times New Roman"/>
      </w:rPr>
    </w:lvl>
    <w:lvl w:ilvl="7" w:tplc="041A0019" w:tentative="1">
      <w:start w:val="1"/>
      <w:numFmt w:val="lowerLetter"/>
      <w:lvlText w:val="%8."/>
      <w:lvlJc w:val="left"/>
      <w:pPr>
        <w:tabs>
          <w:tab w:val="num" w:pos="5054"/>
        </w:tabs>
        <w:ind w:left="5054" w:hanging="360"/>
      </w:pPr>
      <w:rPr>
        <w:rFonts w:cs="Times New Roman"/>
      </w:rPr>
    </w:lvl>
    <w:lvl w:ilvl="8" w:tplc="041A001B" w:tentative="1">
      <w:start w:val="1"/>
      <w:numFmt w:val="lowerRoman"/>
      <w:lvlText w:val="%9."/>
      <w:lvlJc w:val="right"/>
      <w:pPr>
        <w:tabs>
          <w:tab w:val="num" w:pos="5774"/>
        </w:tabs>
        <w:ind w:left="5774" w:hanging="180"/>
      </w:pPr>
      <w:rPr>
        <w:rFonts w:cs="Times New Roman"/>
      </w:rPr>
    </w:lvl>
  </w:abstractNum>
  <w:abstractNum w:abstractNumId="48" w15:restartNumberingAfterBreak="0">
    <w:nsid w:val="08F962F2"/>
    <w:multiLevelType w:val="hybridMultilevel"/>
    <w:tmpl w:val="8108B552"/>
    <w:lvl w:ilvl="0" w:tplc="1F403BC6">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9" w15:restartNumberingAfterBreak="0">
    <w:nsid w:val="091064EC"/>
    <w:multiLevelType w:val="hybridMultilevel"/>
    <w:tmpl w:val="046C17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 w15:restartNumberingAfterBreak="0">
    <w:nsid w:val="092B5CE6"/>
    <w:multiLevelType w:val="hybridMultilevel"/>
    <w:tmpl w:val="72B4ECAA"/>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09791808"/>
    <w:multiLevelType w:val="hybridMultilevel"/>
    <w:tmpl w:val="55C4BC7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 w15:restartNumberingAfterBreak="0">
    <w:nsid w:val="099A7D55"/>
    <w:multiLevelType w:val="hybridMultilevel"/>
    <w:tmpl w:val="05CA5750"/>
    <w:lvl w:ilvl="0" w:tplc="BACCC8E6">
      <w:start w:val="1"/>
      <w:numFmt w:val="lowerLetter"/>
      <w:lvlText w:val="%1)"/>
      <w:lvlJc w:val="left"/>
      <w:pPr>
        <w:ind w:left="720" w:hanging="360"/>
      </w:pPr>
      <w:rPr>
        <w:rFonts w:ascii="Arial" w:eastAsia="Times New Roman" w:hAnsi="Arial" w:cs="Arial"/>
      </w:rPr>
    </w:lvl>
    <w:lvl w:ilvl="1" w:tplc="BACCC8E6">
      <w:start w:val="1"/>
      <w:numFmt w:val="lowerLetter"/>
      <w:lvlText w:val="%2)"/>
      <w:lvlJc w:val="left"/>
      <w:pPr>
        <w:ind w:left="1440" w:hanging="360"/>
      </w:pPr>
      <w:rPr>
        <w:rFonts w:ascii="Arial" w:eastAsia="Times New Roman" w:hAnsi="Arial" w:cs="Arial"/>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09C86BD7"/>
    <w:multiLevelType w:val="hybridMultilevel"/>
    <w:tmpl w:val="EFF8AA3A"/>
    <w:lvl w:ilvl="0" w:tplc="5B7E614A">
      <w:start w:val="1"/>
      <w:numFmt w:val="decimal"/>
      <w:lvlText w:val="(%1)"/>
      <w:lvlJc w:val="left"/>
      <w:pPr>
        <w:ind w:left="1065" w:hanging="705"/>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09FD61EC"/>
    <w:multiLevelType w:val="hybridMultilevel"/>
    <w:tmpl w:val="F8406E4C"/>
    <w:lvl w:ilvl="0" w:tplc="9BA465EE">
      <w:start w:val="1"/>
      <w:numFmt w:val="decimal"/>
      <w:lvlText w:val="%1."/>
      <w:lvlJc w:val="left"/>
      <w:pPr>
        <w:tabs>
          <w:tab w:val="num" w:pos="540"/>
        </w:tabs>
        <w:ind w:left="540" w:hanging="360"/>
      </w:pPr>
      <w:rPr>
        <w:rFonts w:cs="Times New Roman" w:hint="default"/>
      </w:rPr>
    </w:lvl>
    <w:lvl w:ilvl="1" w:tplc="041A0019" w:tentative="1">
      <w:start w:val="1"/>
      <w:numFmt w:val="lowerLetter"/>
      <w:lvlText w:val="%2."/>
      <w:lvlJc w:val="left"/>
      <w:pPr>
        <w:tabs>
          <w:tab w:val="num" w:pos="1530"/>
        </w:tabs>
        <w:ind w:left="1530" w:hanging="360"/>
      </w:pPr>
      <w:rPr>
        <w:rFonts w:cs="Times New Roman"/>
      </w:rPr>
    </w:lvl>
    <w:lvl w:ilvl="2" w:tplc="041A001B" w:tentative="1">
      <w:start w:val="1"/>
      <w:numFmt w:val="lowerRoman"/>
      <w:lvlText w:val="%3."/>
      <w:lvlJc w:val="right"/>
      <w:pPr>
        <w:tabs>
          <w:tab w:val="num" w:pos="2250"/>
        </w:tabs>
        <w:ind w:left="2250" w:hanging="180"/>
      </w:pPr>
      <w:rPr>
        <w:rFonts w:cs="Times New Roman"/>
      </w:rPr>
    </w:lvl>
    <w:lvl w:ilvl="3" w:tplc="041A000F" w:tentative="1">
      <w:start w:val="1"/>
      <w:numFmt w:val="decimal"/>
      <w:lvlText w:val="%4."/>
      <w:lvlJc w:val="left"/>
      <w:pPr>
        <w:tabs>
          <w:tab w:val="num" w:pos="2970"/>
        </w:tabs>
        <w:ind w:left="2970" w:hanging="360"/>
      </w:pPr>
      <w:rPr>
        <w:rFonts w:cs="Times New Roman"/>
      </w:rPr>
    </w:lvl>
    <w:lvl w:ilvl="4" w:tplc="041A0019" w:tentative="1">
      <w:start w:val="1"/>
      <w:numFmt w:val="lowerLetter"/>
      <w:lvlText w:val="%5."/>
      <w:lvlJc w:val="left"/>
      <w:pPr>
        <w:tabs>
          <w:tab w:val="num" w:pos="3690"/>
        </w:tabs>
        <w:ind w:left="3690" w:hanging="360"/>
      </w:pPr>
      <w:rPr>
        <w:rFonts w:cs="Times New Roman"/>
      </w:rPr>
    </w:lvl>
    <w:lvl w:ilvl="5" w:tplc="041A001B" w:tentative="1">
      <w:start w:val="1"/>
      <w:numFmt w:val="lowerRoman"/>
      <w:lvlText w:val="%6."/>
      <w:lvlJc w:val="right"/>
      <w:pPr>
        <w:tabs>
          <w:tab w:val="num" w:pos="4410"/>
        </w:tabs>
        <w:ind w:left="4410" w:hanging="180"/>
      </w:pPr>
      <w:rPr>
        <w:rFonts w:cs="Times New Roman"/>
      </w:rPr>
    </w:lvl>
    <w:lvl w:ilvl="6" w:tplc="041A000F" w:tentative="1">
      <w:start w:val="1"/>
      <w:numFmt w:val="decimal"/>
      <w:lvlText w:val="%7."/>
      <w:lvlJc w:val="left"/>
      <w:pPr>
        <w:tabs>
          <w:tab w:val="num" w:pos="5130"/>
        </w:tabs>
        <w:ind w:left="5130" w:hanging="360"/>
      </w:pPr>
      <w:rPr>
        <w:rFonts w:cs="Times New Roman"/>
      </w:rPr>
    </w:lvl>
    <w:lvl w:ilvl="7" w:tplc="041A0019" w:tentative="1">
      <w:start w:val="1"/>
      <w:numFmt w:val="lowerLetter"/>
      <w:lvlText w:val="%8."/>
      <w:lvlJc w:val="left"/>
      <w:pPr>
        <w:tabs>
          <w:tab w:val="num" w:pos="5850"/>
        </w:tabs>
        <w:ind w:left="5850" w:hanging="360"/>
      </w:pPr>
      <w:rPr>
        <w:rFonts w:cs="Times New Roman"/>
      </w:rPr>
    </w:lvl>
    <w:lvl w:ilvl="8" w:tplc="041A001B" w:tentative="1">
      <w:start w:val="1"/>
      <w:numFmt w:val="lowerRoman"/>
      <w:lvlText w:val="%9."/>
      <w:lvlJc w:val="right"/>
      <w:pPr>
        <w:tabs>
          <w:tab w:val="num" w:pos="6570"/>
        </w:tabs>
        <w:ind w:left="6570" w:hanging="180"/>
      </w:pPr>
      <w:rPr>
        <w:rFonts w:cs="Times New Roman"/>
      </w:rPr>
    </w:lvl>
  </w:abstractNum>
  <w:abstractNum w:abstractNumId="55" w15:restartNumberingAfterBreak="0">
    <w:nsid w:val="0A2435AD"/>
    <w:multiLevelType w:val="hybridMultilevel"/>
    <w:tmpl w:val="D36EAAE6"/>
    <w:lvl w:ilvl="0" w:tplc="041A0019">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0A2C5FF5"/>
    <w:multiLevelType w:val="hybridMultilevel"/>
    <w:tmpl w:val="EFB8F53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7" w15:restartNumberingAfterBreak="0">
    <w:nsid w:val="0A5925B7"/>
    <w:multiLevelType w:val="hybridMultilevel"/>
    <w:tmpl w:val="47AE3FE8"/>
    <w:lvl w:ilvl="0" w:tplc="041A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0A6E49E9"/>
    <w:multiLevelType w:val="hybridMultilevel"/>
    <w:tmpl w:val="89AC0542"/>
    <w:lvl w:ilvl="0" w:tplc="60D4FF82">
      <w:start w:val="1"/>
      <w:numFmt w:val="decimal"/>
      <w:lvlText w:val="%1."/>
      <w:lvlJc w:val="left"/>
      <w:pPr>
        <w:ind w:left="1636" w:hanging="360"/>
      </w:pPr>
      <w:rPr>
        <w:rFonts w:ascii="Times New Roman" w:hAnsi="Times New Roman" w:cs="Times New Roman" w:hint="default"/>
      </w:rPr>
    </w:lvl>
    <w:lvl w:ilvl="1" w:tplc="041A0019" w:tentative="1">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59" w15:restartNumberingAfterBreak="0">
    <w:nsid w:val="0A77383F"/>
    <w:multiLevelType w:val="multilevel"/>
    <w:tmpl w:val="3F7C0856"/>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0" w15:restartNumberingAfterBreak="0">
    <w:nsid w:val="0AA04929"/>
    <w:multiLevelType w:val="hybridMultilevel"/>
    <w:tmpl w:val="DF741E1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61" w15:restartNumberingAfterBreak="0">
    <w:nsid w:val="0B627084"/>
    <w:multiLevelType w:val="hybridMultilevel"/>
    <w:tmpl w:val="AC30255C"/>
    <w:lvl w:ilvl="0" w:tplc="CADA83AA">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2" w15:restartNumberingAfterBreak="0">
    <w:nsid w:val="0BA16337"/>
    <w:multiLevelType w:val="hybridMultilevel"/>
    <w:tmpl w:val="046C17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3" w15:restartNumberingAfterBreak="0">
    <w:nsid w:val="0BB96AE7"/>
    <w:multiLevelType w:val="hybridMultilevel"/>
    <w:tmpl w:val="F45E6076"/>
    <w:lvl w:ilvl="0" w:tplc="BACCC8E6">
      <w:start w:val="1"/>
      <w:numFmt w:val="decimal"/>
      <w:lvlText w:val="%1."/>
      <w:lvlJc w:val="left"/>
      <w:pPr>
        <w:tabs>
          <w:tab w:val="num" w:pos="1068"/>
        </w:tabs>
        <w:ind w:left="1068" w:hanging="360"/>
      </w:pPr>
      <w:rPr>
        <w:rFonts w:cs="Times New Roman"/>
        <w:b w:val="0"/>
      </w:rPr>
    </w:lvl>
    <w:lvl w:ilvl="1" w:tplc="041A0019">
      <w:start w:val="4"/>
      <w:numFmt w:val="bullet"/>
      <w:lvlText w:val="-"/>
      <w:lvlJc w:val="left"/>
      <w:pPr>
        <w:tabs>
          <w:tab w:val="num" w:pos="1788"/>
        </w:tabs>
        <w:ind w:left="1788" w:hanging="360"/>
      </w:pPr>
      <w:rPr>
        <w:rFonts w:ascii="Arial" w:eastAsia="Times New Roman" w:hAnsi="Arial" w:hint="default"/>
      </w:rPr>
    </w:lvl>
    <w:lvl w:ilvl="2" w:tplc="041A001B">
      <w:start w:val="1"/>
      <w:numFmt w:val="lowerLetter"/>
      <w:lvlText w:val="%3)"/>
      <w:lvlJc w:val="left"/>
      <w:pPr>
        <w:tabs>
          <w:tab w:val="num" w:pos="2688"/>
        </w:tabs>
        <w:ind w:left="2688" w:hanging="360"/>
      </w:pPr>
      <w:rPr>
        <w:rFonts w:cs="Times New Roman" w:hint="default"/>
      </w:rPr>
    </w:lvl>
    <w:lvl w:ilvl="3" w:tplc="041A000F">
      <w:start w:val="1"/>
      <w:numFmt w:val="decimal"/>
      <w:lvlText w:val="%4)"/>
      <w:lvlJc w:val="left"/>
      <w:pPr>
        <w:ind w:left="3228" w:hanging="360"/>
      </w:pPr>
      <w:rPr>
        <w:rFonts w:cs="Times New Roman" w:hint="default"/>
      </w:rPr>
    </w:lvl>
    <w:lvl w:ilvl="4" w:tplc="041A0019" w:tentative="1">
      <w:start w:val="1"/>
      <w:numFmt w:val="lowerLetter"/>
      <w:lvlText w:val="%5."/>
      <w:lvlJc w:val="left"/>
      <w:pPr>
        <w:tabs>
          <w:tab w:val="num" w:pos="3948"/>
        </w:tabs>
        <w:ind w:left="3948" w:hanging="360"/>
      </w:pPr>
      <w:rPr>
        <w:rFonts w:cs="Times New Roman"/>
      </w:rPr>
    </w:lvl>
    <w:lvl w:ilvl="5" w:tplc="041A001B" w:tentative="1">
      <w:start w:val="1"/>
      <w:numFmt w:val="lowerRoman"/>
      <w:lvlText w:val="%6."/>
      <w:lvlJc w:val="right"/>
      <w:pPr>
        <w:tabs>
          <w:tab w:val="num" w:pos="4668"/>
        </w:tabs>
        <w:ind w:left="4668" w:hanging="180"/>
      </w:pPr>
      <w:rPr>
        <w:rFonts w:cs="Times New Roman"/>
      </w:rPr>
    </w:lvl>
    <w:lvl w:ilvl="6" w:tplc="041A000F" w:tentative="1">
      <w:start w:val="1"/>
      <w:numFmt w:val="decimal"/>
      <w:lvlText w:val="%7."/>
      <w:lvlJc w:val="left"/>
      <w:pPr>
        <w:tabs>
          <w:tab w:val="num" w:pos="5388"/>
        </w:tabs>
        <w:ind w:left="5388" w:hanging="360"/>
      </w:pPr>
      <w:rPr>
        <w:rFonts w:cs="Times New Roman"/>
      </w:rPr>
    </w:lvl>
    <w:lvl w:ilvl="7" w:tplc="041A0019" w:tentative="1">
      <w:start w:val="1"/>
      <w:numFmt w:val="lowerLetter"/>
      <w:lvlText w:val="%8."/>
      <w:lvlJc w:val="left"/>
      <w:pPr>
        <w:tabs>
          <w:tab w:val="num" w:pos="6108"/>
        </w:tabs>
        <w:ind w:left="6108" w:hanging="360"/>
      </w:pPr>
      <w:rPr>
        <w:rFonts w:cs="Times New Roman"/>
      </w:rPr>
    </w:lvl>
    <w:lvl w:ilvl="8" w:tplc="041A001B" w:tentative="1">
      <w:start w:val="1"/>
      <w:numFmt w:val="lowerRoman"/>
      <w:lvlText w:val="%9."/>
      <w:lvlJc w:val="right"/>
      <w:pPr>
        <w:tabs>
          <w:tab w:val="num" w:pos="6828"/>
        </w:tabs>
        <w:ind w:left="6828" w:hanging="180"/>
      </w:pPr>
      <w:rPr>
        <w:rFonts w:cs="Times New Roman"/>
      </w:rPr>
    </w:lvl>
  </w:abstractNum>
  <w:abstractNum w:abstractNumId="64" w15:restartNumberingAfterBreak="0">
    <w:nsid w:val="0BCD6220"/>
    <w:multiLevelType w:val="hybridMultilevel"/>
    <w:tmpl w:val="83E2FBD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5" w15:restartNumberingAfterBreak="0">
    <w:nsid w:val="0C02563E"/>
    <w:multiLevelType w:val="hybridMultilevel"/>
    <w:tmpl w:val="9BCC7B3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6" w15:restartNumberingAfterBreak="0">
    <w:nsid w:val="0C5411BC"/>
    <w:multiLevelType w:val="hybridMultilevel"/>
    <w:tmpl w:val="0FC44946"/>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0CC52400"/>
    <w:multiLevelType w:val="hybridMultilevel"/>
    <w:tmpl w:val="8F285F72"/>
    <w:lvl w:ilvl="0" w:tplc="4EB8735E">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8" w15:restartNumberingAfterBreak="0">
    <w:nsid w:val="0D46590C"/>
    <w:multiLevelType w:val="hybridMultilevel"/>
    <w:tmpl w:val="CB785A3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9" w15:restartNumberingAfterBreak="0">
    <w:nsid w:val="0D675361"/>
    <w:multiLevelType w:val="hybridMultilevel"/>
    <w:tmpl w:val="EF60B98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0" w15:restartNumberingAfterBreak="0">
    <w:nsid w:val="0D773978"/>
    <w:multiLevelType w:val="hybridMultilevel"/>
    <w:tmpl w:val="BF9C4AC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1" w15:restartNumberingAfterBreak="0">
    <w:nsid w:val="0E23169E"/>
    <w:multiLevelType w:val="hybridMultilevel"/>
    <w:tmpl w:val="AF106FBA"/>
    <w:lvl w:ilvl="0" w:tplc="141610F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0E657CF2"/>
    <w:multiLevelType w:val="hybridMultilevel"/>
    <w:tmpl w:val="3C0AC62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3" w15:restartNumberingAfterBreak="0">
    <w:nsid w:val="0F705DC6"/>
    <w:multiLevelType w:val="hybridMultilevel"/>
    <w:tmpl w:val="7EFAD67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4" w15:restartNumberingAfterBreak="0">
    <w:nsid w:val="0F920B21"/>
    <w:multiLevelType w:val="hybridMultilevel"/>
    <w:tmpl w:val="046C17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5" w15:restartNumberingAfterBreak="0">
    <w:nsid w:val="0FBC5FE1"/>
    <w:multiLevelType w:val="hybridMultilevel"/>
    <w:tmpl w:val="F496C650"/>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FFB44B8"/>
    <w:multiLevelType w:val="hybridMultilevel"/>
    <w:tmpl w:val="2146D63A"/>
    <w:lvl w:ilvl="0" w:tplc="141610FC">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7" w15:restartNumberingAfterBreak="0">
    <w:nsid w:val="109C721A"/>
    <w:multiLevelType w:val="hybridMultilevel"/>
    <w:tmpl w:val="5852B1C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8" w15:restartNumberingAfterBreak="0">
    <w:nsid w:val="11A50EB2"/>
    <w:multiLevelType w:val="hybridMultilevel"/>
    <w:tmpl w:val="CFD22F0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9" w15:restartNumberingAfterBreak="0">
    <w:nsid w:val="11D71C7B"/>
    <w:multiLevelType w:val="hybridMultilevel"/>
    <w:tmpl w:val="9B3820CE"/>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12405788"/>
    <w:multiLevelType w:val="hybridMultilevel"/>
    <w:tmpl w:val="9B46635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1" w15:restartNumberingAfterBreak="0">
    <w:nsid w:val="12475FBD"/>
    <w:multiLevelType w:val="hybridMultilevel"/>
    <w:tmpl w:val="EA8A3D98"/>
    <w:lvl w:ilvl="0" w:tplc="0EA63DB8">
      <w:start w:val="1"/>
      <w:numFmt w:val="decimal"/>
      <w:lvlText w:val="%1."/>
      <w:lvlJc w:val="left"/>
      <w:pPr>
        <w:ind w:left="720" w:hanging="360"/>
      </w:pPr>
      <w:rPr>
        <w:rFonts w:cs="Times New Roman" w:hint="default"/>
      </w:rPr>
    </w:lvl>
    <w:lvl w:ilvl="1" w:tplc="288E5476" w:tentative="1">
      <w:start w:val="1"/>
      <w:numFmt w:val="lowerLetter"/>
      <w:lvlText w:val="%2."/>
      <w:lvlJc w:val="left"/>
      <w:pPr>
        <w:ind w:left="1440" w:hanging="360"/>
      </w:pPr>
      <w:rPr>
        <w:rFonts w:cs="Times New Roman"/>
      </w:rPr>
    </w:lvl>
    <w:lvl w:ilvl="2" w:tplc="03B6A924" w:tentative="1">
      <w:start w:val="1"/>
      <w:numFmt w:val="lowerRoman"/>
      <w:lvlText w:val="%3."/>
      <w:lvlJc w:val="right"/>
      <w:pPr>
        <w:ind w:left="2160" w:hanging="180"/>
      </w:pPr>
      <w:rPr>
        <w:rFonts w:cs="Times New Roman"/>
      </w:rPr>
    </w:lvl>
    <w:lvl w:ilvl="3" w:tplc="D1E021F4"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2" w15:restartNumberingAfterBreak="0">
    <w:nsid w:val="124A4A10"/>
    <w:multiLevelType w:val="hybridMultilevel"/>
    <w:tmpl w:val="C7DE4510"/>
    <w:lvl w:ilvl="0" w:tplc="041A0019">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129345BD"/>
    <w:multiLevelType w:val="hybridMultilevel"/>
    <w:tmpl w:val="626A1A0A"/>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12B436BF"/>
    <w:multiLevelType w:val="hybridMultilevel"/>
    <w:tmpl w:val="38A6B9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5" w15:restartNumberingAfterBreak="0">
    <w:nsid w:val="12DA67C0"/>
    <w:multiLevelType w:val="hybridMultilevel"/>
    <w:tmpl w:val="F8A8F712"/>
    <w:lvl w:ilvl="0" w:tplc="533CA6D2">
      <w:start w:val="1"/>
      <w:numFmt w:val="bullet"/>
      <w:lvlText w:val="–"/>
      <w:lvlJc w:val="left"/>
      <w:pPr>
        <w:ind w:left="1440" w:hanging="360"/>
      </w:pPr>
      <w:rPr>
        <w:rFonts w:ascii="Times-NewRoman" w:eastAsia="Times New Roman" w:hAnsi="Times-New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6" w15:restartNumberingAfterBreak="0">
    <w:nsid w:val="132E09CE"/>
    <w:multiLevelType w:val="hybridMultilevel"/>
    <w:tmpl w:val="B404AF56"/>
    <w:lvl w:ilvl="0" w:tplc="ED429D9A">
      <w:start w:val="6"/>
      <w:numFmt w:val="bullet"/>
      <w:lvlText w:val="–"/>
      <w:lvlJc w:val="left"/>
      <w:pPr>
        <w:ind w:left="2148" w:hanging="360"/>
      </w:pPr>
      <w:rPr>
        <w:rFonts w:ascii="Times-NewRoman" w:eastAsia="Times New Roman" w:hAnsi="Times-NewRoman" w:cs="Times New Roman" w:hint="default"/>
      </w:rPr>
    </w:lvl>
    <w:lvl w:ilvl="1" w:tplc="041A0003" w:tentative="1">
      <w:start w:val="1"/>
      <w:numFmt w:val="bullet"/>
      <w:lvlText w:val="o"/>
      <w:lvlJc w:val="left"/>
      <w:pPr>
        <w:ind w:left="2868" w:hanging="360"/>
      </w:pPr>
      <w:rPr>
        <w:rFonts w:ascii="Courier New" w:hAnsi="Courier New" w:cs="Courier New" w:hint="default"/>
      </w:rPr>
    </w:lvl>
    <w:lvl w:ilvl="2" w:tplc="041A0005" w:tentative="1">
      <w:start w:val="1"/>
      <w:numFmt w:val="bullet"/>
      <w:lvlText w:val=""/>
      <w:lvlJc w:val="left"/>
      <w:pPr>
        <w:ind w:left="3588" w:hanging="360"/>
      </w:pPr>
      <w:rPr>
        <w:rFonts w:ascii="Wingdings" w:hAnsi="Wingdings" w:hint="default"/>
      </w:rPr>
    </w:lvl>
    <w:lvl w:ilvl="3" w:tplc="041A0001" w:tentative="1">
      <w:start w:val="1"/>
      <w:numFmt w:val="bullet"/>
      <w:lvlText w:val=""/>
      <w:lvlJc w:val="left"/>
      <w:pPr>
        <w:ind w:left="4308" w:hanging="360"/>
      </w:pPr>
      <w:rPr>
        <w:rFonts w:ascii="Symbol" w:hAnsi="Symbol" w:hint="default"/>
      </w:rPr>
    </w:lvl>
    <w:lvl w:ilvl="4" w:tplc="041A0003" w:tentative="1">
      <w:start w:val="1"/>
      <w:numFmt w:val="bullet"/>
      <w:lvlText w:val="o"/>
      <w:lvlJc w:val="left"/>
      <w:pPr>
        <w:ind w:left="5028" w:hanging="360"/>
      </w:pPr>
      <w:rPr>
        <w:rFonts w:ascii="Courier New" w:hAnsi="Courier New" w:cs="Courier New" w:hint="default"/>
      </w:rPr>
    </w:lvl>
    <w:lvl w:ilvl="5" w:tplc="041A0005" w:tentative="1">
      <w:start w:val="1"/>
      <w:numFmt w:val="bullet"/>
      <w:lvlText w:val=""/>
      <w:lvlJc w:val="left"/>
      <w:pPr>
        <w:ind w:left="5748" w:hanging="360"/>
      </w:pPr>
      <w:rPr>
        <w:rFonts w:ascii="Wingdings" w:hAnsi="Wingdings" w:hint="default"/>
      </w:rPr>
    </w:lvl>
    <w:lvl w:ilvl="6" w:tplc="041A0001" w:tentative="1">
      <w:start w:val="1"/>
      <w:numFmt w:val="bullet"/>
      <w:lvlText w:val=""/>
      <w:lvlJc w:val="left"/>
      <w:pPr>
        <w:ind w:left="6468" w:hanging="360"/>
      </w:pPr>
      <w:rPr>
        <w:rFonts w:ascii="Symbol" w:hAnsi="Symbol" w:hint="default"/>
      </w:rPr>
    </w:lvl>
    <w:lvl w:ilvl="7" w:tplc="041A0003" w:tentative="1">
      <w:start w:val="1"/>
      <w:numFmt w:val="bullet"/>
      <w:lvlText w:val="o"/>
      <w:lvlJc w:val="left"/>
      <w:pPr>
        <w:ind w:left="7188" w:hanging="360"/>
      </w:pPr>
      <w:rPr>
        <w:rFonts w:ascii="Courier New" w:hAnsi="Courier New" w:cs="Courier New" w:hint="default"/>
      </w:rPr>
    </w:lvl>
    <w:lvl w:ilvl="8" w:tplc="041A0005" w:tentative="1">
      <w:start w:val="1"/>
      <w:numFmt w:val="bullet"/>
      <w:lvlText w:val=""/>
      <w:lvlJc w:val="left"/>
      <w:pPr>
        <w:ind w:left="7908" w:hanging="360"/>
      </w:pPr>
      <w:rPr>
        <w:rFonts w:ascii="Wingdings" w:hAnsi="Wingdings" w:hint="default"/>
      </w:rPr>
    </w:lvl>
  </w:abstractNum>
  <w:abstractNum w:abstractNumId="87" w15:restartNumberingAfterBreak="0">
    <w:nsid w:val="136B2F1C"/>
    <w:multiLevelType w:val="hybridMultilevel"/>
    <w:tmpl w:val="1B6A1CFE"/>
    <w:lvl w:ilvl="0" w:tplc="041A000F">
      <w:start w:val="36"/>
      <w:numFmt w:val="bullet"/>
      <w:lvlText w:val="-"/>
      <w:lvlJc w:val="left"/>
      <w:pPr>
        <w:tabs>
          <w:tab w:val="num" w:pos="720"/>
        </w:tabs>
        <w:ind w:left="720" w:hanging="360"/>
      </w:pPr>
      <w:rPr>
        <w:rFonts w:ascii="Arial" w:eastAsia="Calibri" w:hAnsi="Arial" w:cs="Arial"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13AD046C"/>
    <w:multiLevelType w:val="hybridMultilevel"/>
    <w:tmpl w:val="AC5E1910"/>
    <w:lvl w:ilvl="0" w:tplc="533CA6D2">
      <w:start w:val="1"/>
      <w:numFmt w:val="bullet"/>
      <w:lvlText w:val="–"/>
      <w:lvlJc w:val="left"/>
      <w:pPr>
        <w:ind w:left="720" w:hanging="360"/>
      </w:pPr>
      <w:rPr>
        <w:rFonts w:ascii="Times-NewRoman" w:eastAsia="Times New Roman" w:hAnsi="Times-New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13D63C76"/>
    <w:multiLevelType w:val="hybridMultilevel"/>
    <w:tmpl w:val="87261E6C"/>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13ED1FE8"/>
    <w:multiLevelType w:val="hybridMultilevel"/>
    <w:tmpl w:val="5934A78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1" w15:restartNumberingAfterBreak="0">
    <w:nsid w:val="13F252F4"/>
    <w:multiLevelType w:val="hybridMultilevel"/>
    <w:tmpl w:val="67B03B1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2" w15:restartNumberingAfterBreak="0">
    <w:nsid w:val="14455120"/>
    <w:multiLevelType w:val="hybridMultilevel"/>
    <w:tmpl w:val="1242F4B8"/>
    <w:lvl w:ilvl="0" w:tplc="041A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41A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4500864"/>
    <w:multiLevelType w:val="hybridMultilevel"/>
    <w:tmpl w:val="305490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4" w15:restartNumberingAfterBreak="0">
    <w:nsid w:val="14AF31F7"/>
    <w:multiLevelType w:val="hybridMultilevel"/>
    <w:tmpl w:val="EFBED7AA"/>
    <w:lvl w:ilvl="0" w:tplc="EB360BA8">
      <w:start w:val="1"/>
      <w:numFmt w:val="decimal"/>
      <w:lvlText w:val="%1."/>
      <w:legacy w:legacy="1" w:legacySpace="0" w:legacyIndent="283"/>
      <w:lvlJc w:val="left"/>
      <w:pPr>
        <w:ind w:left="-423" w:hanging="283"/>
      </w:pPr>
      <w:rPr>
        <w:rFonts w:cs="Times New Roman"/>
      </w:rPr>
    </w:lvl>
    <w:lvl w:ilvl="1" w:tplc="041A0003">
      <w:start w:val="1"/>
      <w:numFmt w:val="lowerLetter"/>
      <w:lvlText w:val="%2."/>
      <w:lvlJc w:val="left"/>
      <w:pPr>
        <w:tabs>
          <w:tab w:val="num" w:pos="734"/>
        </w:tabs>
        <w:ind w:left="734" w:hanging="360"/>
      </w:pPr>
      <w:rPr>
        <w:rFonts w:cs="Times New Roman"/>
      </w:rPr>
    </w:lvl>
    <w:lvl w:ilvl="2" w:tplc="041A0005" w:tentative="1">
      <w:start w:val="1"/>
      <w:numFmt w:val="lowerRoman"/>
      <w:lvlText w:val="%3."/>
      <w:lvlJc w:val="right"/>
      <w:pPr>
        <w:tabs>
          <w:tab w:val="num" w:pos="1454"/>
        </w:tabs>
        <w:ind w:left="1454" w:hanging="180"/>
      </w:pPr>
      <w:rPr>
        <w:rFonts w:cs="Times New Roman"/>
      </w:rPr>
    </w:lvl>
    <w:lvl w:ilvl="3" w:tplc="041A0001" w:tentative="1">
      <w:start w:val="1"/>
      <w:numFmt w:val="decimal"/>
      <w:lvlText w:val="%4."/>
      <w:lvlJc w:val="left"/>
      <w:pPr>
        <w:tabs>
          <w:tab w:val="num" w:pos="2174"/>
        </w:tabs>
        <w:ind w:left="2174" w:hanging="360"/>
      </w:pPr>
      <w:rPr>
        <w:rFonts w:cs="Times New Roman"/>
      </w:rPr>
    </w:lvl>
    <w:lvl w:ilvl="4" w:tplc="041A0003" w:tentative="1">
      <w:start w:val="1"/>
      <w:numFmt w:val="lowerLetter"/>
      <w:lvlText w:val="%5."/>
      <w:lvlJc w:val="left"/>
      <w:pPr>
        <w:tabs>
          <w:tab w:val="num" w:pos="2894"/>
        </w:tabs>
        <w:ind w:left="2894" w:hanging="360"/>
      </w:pPr>
      <w:rPr>
        <w:rFonts w:cs="Times New Roman"/>
      </w:rPr>
    </w:lvl>
    <w:lvl w:ilvl="5" w:tplc="041A0005" w:tentative="1">
      <w:start w:val="1"/>
      <w:numFmt w:val="lowerRoman"/>
      <w:lvlText w:val="%6."/>
      <w:lvlJc w:val="right"/>
      <w:pPr>
        <w:tabs>
          <w:tab w:val="num" w:pos="3614"/>
        </w:tabs>
        <w:ind w:left="3614" w:hanging="180"/>
      </w:pPr>
      <w:rPr>
        <w:rFonts w:cs="Times New Roman"/>
      </w:rPr>
    </w:lvl>
    <w:lvl w:ilvl="6" w:tplc="041A0001" w:tentative="1">
      <w:start w:val="1"/>
      <w:numFmt w:val="decimal"/>
      <w:lvlText w:val="%7."/>
      <w:lvlJc w:val="left"/>
      <w:pPr>
        <w:tabs>
          <w:tab w:val="num" w:pos="4334"/>
        </w:tabs>
        <w:ind w:left="4334" w:hanging="360"/>
      </w:pPr>
      <w:rPr>
        <w:rFonts w:cs="Times New Roman"/>
      </w:rPr>
    </w:lvl>
    <w:lvl w:ilvl="7" w:tplc="041A0003" w:tentative="1">
      <w:start w:val="1"/>
      <w:numFmt w:val="lowerLetter"/>
      <w:lvlText w:val="%8."/>
      <w:lvlJc w:val="left"/>
      <w:pPr>
        <w:tabs>
          <w:tab w:val="num" w:pos="5054"/>
        </w:tabs>
        <w:ind w:left="5054" w:hanging="360"/>
      </w:pPr>
      <w:rPr>
        <w:rFonts w:cs="Times New Roman"/>
      </w:rPr>
    </w:lvl>
    <w:lvl w:ilvl="8" w:tplc="041A0005" w:tentative="1">
      <w:start w:val="1"/>
      <w:numFmt w:val="lowerRoman"/>
      <w:lvlText w:val="%9."/>
      <w:lvlJc w:val="right"/>
      <w:pPr>
        <w:tabs>
          <w:tab w:val="num" w:pos="5774"/>
        </w:tabs>
        <w:ind w:left="5774" w:hanging="180"/>
      </w:pPr>
      <w:rPr>
        <w:rFonts w:cs="Times New Roman"/>
      </w:rPr>
    </w:lvl>
  </w:abstractNum>
  <w:abstractNum w:abstractNumId="95" w15:restartNumberingAfterBreak="0">
    <w:nsid w:val="14B94329"/>
    <w:multiLevelType w:val="hybridMultilevel"/>
    <w:tmpl w:val="5CC099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6" w15:restartNumberingAfterBreak="0">
    <w:nsid w:val="14CF795F"/>
    <w:multiLevelType w:val="hybridMultilevel"/>
    <w:tmpl w:val="1C98721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7" w15:restartNumberingAfterBreak="0">
    <w:nsid w:val="14D96DF3"/>
    <w:multiLevelType w:val="hybridMultilevel"/>
    <w:tmpl w:val="C0D2BB16"/>
    <w:lvl w:ilvl="0" w:tplc="BACCC8E6">
      <w:start w:val="1"/>
      <w:numFmt w:val="decimal"/>
      <w:lvlText w:val="%1."/>
      <w:legacy w:legacy="1" w:legacySpace="0" w:legacyIndent="283"/>
      <w:lvlJc w:val="left"/>
      <w:pPr>
        <w:ind w:left="283" w:hanging="283"/>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509374B"/>
    <w:multiLevelType w:val="hybridMultilevel"/>
    <w:tmpl w:val="FFAAD5DA"/>
    <w:lvl w:ilvl="0" w:tplc="F4A89BC0">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9" w15:restartNumberingAfterBreak="0">
    <w:nsid w:val="15174CE9"/>
    <w:multiLevelType w:val="hybridMultilevel"/>
    <w:tmpl w:val="714E1C98"/>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0" w15:restartNumberingAfterBreak="0">
    <w:nsid w:val="15A46EC0"/>
    <w:multiLevelType w:val="hybridMultilevel"/>
    <w:tmpl w:val="050AA4BE"/>
    <w:lvl w:ilvl="0" w:tplc="A5A2AD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15AE5E8B"/>
    <w:multiLevelType w:val="hybridMultilevel"/>
    <w:tmpl w:val="782E1E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2" w15:restartNumberingAfterBreak="0">
    <w:nsid w:val="160D1F0D"/>
    <w:multiLevelType w:val="hybridMultilevel"/>
    <w:tmpl w:val="F1DC4C5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3" w15:restartNumberingAfterBreak="0">
    <w:nsid w:val="162545BC"/>
    <w:multiLevelType w:val="hybridMultilevel"/>
    <w:tmpl w:val="9AF052C0"/>
    <w:lvl w:ilvl="0" w:tplc="BACCC8E6">
      <w:start w:val="1"/>
      <w:numFmt w:val="decimal"/>
      <w:lvlText w:val="%1."/>
      <w:lvlJc w:val="left"/>
      <w:pPr>
        <w:ind w:left="1776" w:hanging="360"/>
      </w:pPr>
      <w:rPr>
        <w:rFonts w:cs="Times New Roman" w:hint="default"/>
      </w:rPr>
    </w:lvl>
    <w:lvl w:ilvl="1" w:tplc="041A0019" w:tentative="1">
      <w:start w:val="1"/>
      <w:numFmt w:val="lowerLetter"/>
      <w:lvlText w:val="%2."/>
      <w:lvlJc w:val="left"/>
      <w:pPr>
        <w:ind w:left="2496" w:hanging="360"/>
      </w:pPr>
      <w:rPr>
        <w:rFonts w:cs="Times New Roman"/>
      </w:rPr>
    </w:lvl>
    <w:lvl w:ilvl="2" w:tplc="041A001B" w:tentative="1">
      <w:start w:val="1"/>
      <w:numFmt w:val="lowerRoman"/>
      <w:lvlText w:val="%3."/>
      <w:lvlJc w:val="right"/>
      <w:pPr>
        <w:ind w:left="3216" w:hanging="180"/>
      </w:pPr>
      <w:rPr>
        <w:rFonts w:cs="Times New Roman"/>
      </w:rPr>
    </w:lvl>
    <w:lvl w:ilvl="3" w:tplc="041A000F" w:tentative="1">
      <w:start w:val="1"/>
      <w:numFmt w:val="decimal"/>
      <w:lvlText w:val="%4."/>
      <w:lvlJc w:val="left"/>
      <w:pPr>
        <w:ind w:left="3936" w:hanging="360"/>
      </w:pPr>
      <w:rPr>
        <w:rFonts w:cs="Times New Roman"/>
      </w:rPr>
    </w:lvl>
    <w:lvl w:ilvl="4" w:tplc="041A0019" w:tentative="1">
      <w:start w:val="1"/>
      <w:numFmt w:val="lowerLetter"/>
      <w:lvlText w:val="%5."/>
      <w:lvlJc w:val="left"/>
      <w:pPr>
        <w:ind w:left="4656" w:hanging="360"/>
      </w:pPr>
      <w:rPr>
        <w:rFonts w:cs="Times New Roman"/>
      </w:rPr>
    </w:lvl>
    <w:lvl w:ilvl="5" w:tplc="041A001B" w:tentative="1">
      <w:start w:val="1"/>
      <w:numFmt w:val="lowerRoman"/>
      <w:lvlText w:val="%6."/>
      <w:lvlJc w:val="right"/>
      <w:pPr>
        <w:ind w:left="5376" w:hanging="180"/>
      </w:pPr>
      <w:rPr>
        <w:rFonts w:cs="Times New Roman"/>
      </w:rPr>
    </w:lvl>
    <w:lvl w:ilvl="6" w:tplc="041A000F" w:tentative="1">
      <w:start w:val="1"/>
      <w:numFmt w:val="decimal"/>
      <w:lvlText w:val="%7."/>
      <w:lvlJc w:val="left"/>
      <w:pPr>
        <w:ind w:left="6096" w:hanging="360"/>
      </w:pPr>
      <w:rPr>
        <w:rFonts w:cs="Times New Roman"/>
      </w:rPr>
    </w:lvl>
    <w:lvl w:ilvl="7" w:tplc="041A0019" w:tentative="1">
      <w:start w:val="1"/>
      <w:numFmt w:val="lowerLetter"/>
      <w:lvlText w:val="%8."/>
      <w:lvlJc w:val="left"/>
      <w:pPr>
        <w:ind w:left="6816" w:hanging="360"/>
      </w:pPr>
      <w:rPr>
        <w:rFonts w:cs="Times New Roman"/>
      </w:rPr>
    </w:lvl>
    <w:lvl w:ilvl="8" w:tplc="041A001B" w:tentative="1">
      <w:start w:val="1"/>
      <w:numFmt w:val="lowerRoman"/>
      <w:lvlText w:val="%9."/>
      <w:lvlJc w:val="right"/>
      <w:pPr>
        <w:ind w:left="7536" w:hanging="180"/>
      </w:pPr>
      <w:rPr>
        <w:rFonts w:cs="Times New Roman"/>
      </w:rPr>
    </w:lvl>
  </w:abstractNum>
  <w:abstractNum w:abstractNumId="104" w15:restartNumberingAfterBreak="0">
    <w:nsid w:val="1678339D"/>
    <w:multiLevelType w:val="hybridMultilevel"/>
    <w:tmpl w:val="568A588E"/>
    <w:lvl w:ilvl="0" w:tplc="BAE0D324">
      <w:start w:val="1"/>
      <w:numFmt w:val="decimal"/>
      <w:lvlText w:val="%1."/>
      <w:lvlJc w:val="left"/>
      <w:pPr>
        <w:ind w:left="502"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5" w15:restartNumberingAfterBreak="0">
    <w:nsid w:val="16F31705"/>
    <w:multiLevelType w:val="multilevel"/>
    <w:tmpl w:val="A2760CC8"/>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1185" w:hanging="585"/>
      </w:pPr>
      <w:rPr>
        <w:rFonts w:hint="default"/>
      </w:rPr>
    </w:lvl>
    <w:lvl w:ilvl="2">
      <w:start w:val="1"/>
      <w:numFmt w:val="lowerLetter"/>
      <w:lvlText w:val="%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06" w15:restartNumberingAfterBreak="0">
    <w:nsid w:val="172520AA"/>
    <w:multiLevelType w:val="hybridMultilevel"/>
    <w:tmpl w:val="C228EC44"/>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17485044"/>
    <w:multiLevelType w:val="hybridMultilevel"/>
    <w:tmpl w:val="361AF2C6"/>
    <w:lvl w:ilvl="0" w:tplc="412A531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8" w15:restartNumberingAfterBreak="0">
    <w:nsid w:val="176A7606"/>
    <w:multiLevelType w:val="hybridMultilevel"/>
    <w:tmpl w:val="4550928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9" w15:restartNumberingAfterBreak="0">
    <w:nsid w:val="177D5B78"/>
    <w:multiLevelType w:val="hybridMultilevel"/>
    <w:tmpl w:val="8D0C8A7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0" w15:restartNumberingAfterBreak="0">
    <w:nsid w:val="178B668D"/>
    <w:multiLevelType w:val="hybridMultilevel"/>
    <w:tmpl w:val="D466EDDC"/>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17985586"/>
    <w:multiLevelType w:val="hybridMultilevel"/>
    <w:tmpl w:val="71ECF1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2" w15:restartNumberingAfterBreak="0">
    <w:nsid w:val="17B120F9"/>
    <w:multiLevelType w:val="hybridMultilevel"/>
    <w:tmpl w:val="552E35FC"/>
    <w:lvl w:ilvl="0" w:tplc="ED429D9A">
      <w:start w:val="6"/>
      <w:numFmt w:val="bullet"/>
      <w:lvlText w:val="–"/>
      <w:lvlJc w:val="left"/>
      <w:pPr>
        <w:ind w:left="1429" w:hanging="360"/>
      </w:pPr>
      <w:rPr>
        <w:rFonts w:ascii="Times-NewRoman" w:eastAsia="Times New Roman" w:hAnsi="Times-NewRoman" w:cs="Times New Roman"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3" w15:restartNumberingAfterBreak="0">
    <w:nsid w:val="17F71429"/>
    <w:multiLevelType w:val="hybridMultilevel"/>
    <w:tmpl w:val="2D9ADC0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4" w15:restartNumberingAfterBreak="0">
    <w:nsid w:val="181C210C"/>
    <w:multiLevelType w:val="hybridMultilevel"/>
    <w:tmpl w:val="5A16519C"/>
    <w:lvl w:ilvl="0" w:tplc="3746E984">
      <w:start w:val="1"/>
      <w:numFmt w:val="decimal"/>
      <w:lvlText w:val="%1."/>
      <w:lvlJc w:val="left"/>
      <w:pPr>
        <w:ind w:left="1069" w:hanging="360"/>
      </w:pPr>
      <w:rPr>
        <w:rFonts w:ascii="Times New Roman" w:hAnsi="Times New Roman" w:cs="Times New Roman" w:hint="default"/>
        <w:i w:val="0"/>
      </w:rPr>
    </w:lvl>
    <w:lvl w:ilvl="1" w:tplc="041A0019" w:tentative="1">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115" w15:restartNumberingAfterBreak="0">
    <w:nsid w:val="1838537C"/>
    <w:multiLevelType w:val="hybridMultilevel"/>
    <w:tmpl w:val="8DA44C38"/>
    <w:lvl w:ilvl="0" w:tplc="86482318">
      <w:start w:val="1"/>
      <w:numFmt w:val="decimal"/>
      <w:lvlText w:val="(%1)"/>
      <w:lvlJc w:val="left"/>
      <w:pPr>
        <w:ind w:left="0"/>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21A8AA64">
      <w:start w:val="1"/>
      <w:numFmt w:val="lowerLetter"/>
      <w:lvlText w:val="%2"/>
      <w:lvlJc w:val="left"/>
      <w:pPr>
        <w:ind w:left="82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C4840FC">
      <w:start w:val="1"/>
      <w:numFmt w:val="lowerRoman"/>
      <w:lvlText w:val="%3"/>
      <w:lvlJc w:val="left"/>
      <w:pPr>
        <w:ind w:left="154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3E2BE7E">
      <w:start w:val="1"/>
      <w:numFmt w:val="decimal"/>
      <w:lvlText w:val="%4"/>
      <w:lvlJc w:val="left"/>
      <w:pPr>
        <w:ind w:left="226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F548A84">
      <w:start w:val="1"/>
      <w:numFmt w:val="lowerLetter"/>
      <w:lvlText w:val="%5"/>
      <w:lvlJc w:val="left"/>
      <w:pPr>
        <w:ind w:left="298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1DA7B7A">
      <w:start w:val="1"/>
      <w:numFmt w:val="lowerRoman"/>
      <w:lvlText w:val="%6"/>
      <w:lvlJc w:val="left"/>
      <w:pPr>
        <w:ind w:left="370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BA0A076">
      <w:start w:val="1"/>
      <w:numFmt w:val="decimal"/>
      <w:lvlText w:val="%7"/>
      <w:lvlJc w:val="left"/>
      <w:pPr>
        <w:ind w:left="442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C5CA7AE">
      <w:start w:val="1"/>
      <w:numFmt w:val="lowerLetter"/>
      <w:lvlText w:val="%8"/>
      <w:lvlJc w:val="left"/>
      <w:pPr>
        <w:ind w:left="514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6323528">
      <w:start w:val="1"/>
      <w:numFmt w:val="lowerRoman"/>
      <w:lvlText w:val="%9"/>
      <w:lvlJc w:val="left"/>
      <w:pPr>
        <w:ind w:left="586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6" w15:restartNumberingAfterBreak="0">
    <w:nsid w:val="189E1699"/>
    <w:multiLevelType w:val="hybridMultilevel"/>
    <w:tmpl w:val="3C1AFD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7" w15:restartNumberingAfterBreak="0">
    <w:nsid w:val="18DB349E"/>
    <w:multiLevelType w:val="hybridMultilevel"/>
    <w:tmpl w:val="C2BC60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8" w15:restartNumberingAfterBreak="0">
    <w:nsid w:val="18DB4618"/>
    <w:multiLevelType w:val="hybridMultilevel"/>
    <w:tmpl w:val="79C639A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9" w15:restartNumberingAfterBreak="0">
    <w:nsid w:val="1A0A1704"/>
    <w:multiLevelType w:val="hybridMultilevel"/>
    <w:tmpl w:val="59209E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0" w15:restartNumberingAfterBreak="0">
    <w:nsid w:val="1A1432B6"/>
    <w:multiLevelType w:val="hybridMultilevel"/>
    <w:tmpl w:val="5FF6E4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1" w15:restartNumberingAfterBreak="0">
    <w:nsid w:val="1A58580F"/>
    <w:multiLevelType w:val="hybridMultilevel"/>
    <w:tmpl w:val="6744F9EC"/>
    <w:lvl w:ilvl="0" w:tplc="7DEE7D0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2" w15:restartNumberingAfterBreak="0">
    <w:nsid w:val="1ABD7921"/>
    <w:multiLevelType w:val="hybridMultilevel"/>
    <w:tmpl w:val="01FC9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3" w15:restartNumberingAfterBreak="0">
    <w:nsid w:val="1AE571C2"/>
    <w:multiLevelType w:val="hybridMultilevel"/>
    <w:tmpl w:val="5F5A7072"/>
    <w:lvl w:ilvl="0" w:tplc="9BA465EE">
      <w:start w:val="1"/>
      <w:numFmt w:val="decimal"/>
      <w:lvlText w:val="(%1)"/>
      <w:lvlJc w:val="left"/>
      <w:pPr>
        <w:tabs>
          <w:tab w:val="num" w:pos="1146"/>
        </w:tabs>
        <w:ind w:left="1146" w:hanging="360"/>
      </w:pPr>
      <w:rPr>
        <w:rFonts w:cs="Times New Roman" w:hint="default"/>
      </w:rPr>
    </w:lvl>
    <w:lvl w:ilvl="1" w:tplc="533CA6D2">
      <w:start w:val="1"/>
      <w:numFmt w:val="bullet"/>
      <w:lvlText w:val="–"/>
      <w:lvlJc w:val="left"/>
      <w:pPr>
        <w:tabs>
          <w:tab w:val="num" w:pos="1866"/>
        </w:tabs>
        <w:ind w:left="1866" w:hanging="360"/>
      </w:pPr>
      <w:rPr>
        <w:rFonts w:ascii="Times-NewRoman" w:eastAsia="Times New Roman" w:hAnsi="Times-NewRoman" w:cs="Times New Roman" w:hint="default"/>
      </w:rPr>
    </w:lvl>
    <w:lvl w:ilvl="2" w:tplc="041A001B" w:tentative="1">
      <w:start w:val="1"/>
      <w:numFmt w:val="lowerRoman"/>
      <w:lvlText w:val="%3."/>
      <w:lvlJc w:val="right"/>
      <w:pPr>
        <w:tabs>
          <w:tab w:val="num" w:pos="2586"/>
        </w:tabs>
        <w:ind w:left="2586" w:hanging="180"/>
      </w:pPr>
    </w:lvl>
    <w:lvl w:ilvl="3" w:tplc="041A000F" w:tentative="1">
      <w:start w:val="1"/>
      <w:numFmt w:val="decimal"/>
      <w:lvlText w:val="%4."/>
      <w:lvlJc w:val="left"/>
      <w:pPr>
        <w:tabs>
          <w:tab w:val="num" w:pos="3306"/>
        </w:tabs>
        <w:ind w:left="3306" w:hanging="360"/>
      </w:pPr>
    </w:lvl>
    <w:lvl w:ilvl="4" w:tplc="041A0019" w:tentative="1">
      <w:start w:val="1"/>
      <w:numFmt w:val="lowerLetter"/>
      <w:lvlText w:val="%5."/>
      <w:lvlJc w:val="left"/>
      <w:pPr>
        <w:tabs>
          <w:tab w:val="num" w:pos="4026"/>
        </w:tabs>
        <w:ind w:left="4026" w:hanging="360"/>
      </w:pPr>
    </w:lvl>
    <w:lvl w:ilvl="5" w:tplc="041A001B" w:tentative="1">
      <w:start w:val="1"/>
      <w:numFmt w:val="lowerRoman"/>
      <w:lvlText w:val="%6."/>
      <w:lvlJc w:val="right"/>
      <w:pPr>
        <w:tabs>
          <w:tab w:val="num" w:pos="4746"/>
        </w:tabs>
        <w:ind w:left="4746" w:hanging="180"/>
      </w:pPr>
    </w:lvl>
    <w:lvl w:ilvl="6" w:tplc="041A000F" w:tentative="1">
      <w:start w:val="1"/>
      <w:numFmt w:val="decimal"/>
      <w:lvlText w:val="%7."/>
      <w:lvlJc w:val="left"/>
      <w:pPr>
        <w:tabs>
          <w:tab w:val="num" w:pos="5466"/>
        </w:tabs>
        <w:ind w:left="5466" w:hanging="360"/>
      </w:pPr>
    </w:lvl>
    <w:lvl w:ilvl="7" w:tplc="041A0019" w:tentative="1">
      <w:start w:val="1"/>
      <w:numFmt w:val="lowerLetter"/>
      <w:lvlText w:val="%8."/>
      <w:lvlJc w:val="left"/>
      <w:pPr>
        <w:tabs>
          <w:tab w:val="num" w:pos="6186"/>
        </w:tabs>
        <w:ind w:left="6186" w:hanging="360"/>
      </w:pPr>
    </w:lvl>
    <w:lvl w:ilvl="8" w:tplc="041A001B" w:tentative="1">
      <w:start w:val="1"/>
      <w:numFmt w:val="lowerRoman"/>
      <w:lvlText w:val="%9."/>
      <w:lvlJc w:val="right"/>
      <w:pPr>
        <w:tabs>
          <w:tab w:val="num" w:pos="6906"/>
        </w:tabs>
        <w:ind w:left="6906" w:hanging="180"/>
      </w:pPr>
    </w:lvl>
  </w:abstractNum>
  <w:abstractNum w:abstractNumId="124" w15:restartNumberingAfterBreak="0">
    <w:nsid w:val="1B2B7706"/>
    <w:multiLevelType w:val="hybridMultilevel"/>
    <w:tmpl w:val="86E205C2"/>
    <w:lvl w:ilvl="0" w:tplc="13ECA38A">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1B402DBC"/>
    <w:multiLevelType w:val="hybridMultilevel"/>
    <w:tmpl w:val="361AF2C6"/>
    <w:lvl w:ilvl="0" w:tplc="412A531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6" w15:restartNumberingAfterBreak="0">
    <w:nsid w:val="1B595925"/>
    <w:multiLevelType w:val="hybridMultilevel"/>
    <w:tmpl w:val="E3361D9A"/>
    <w:lvl w:ilvl="0" w:tplc="E7D202A0">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7" w15:restartNumberingAfterBreak="0">
    <w:nsid w:val="1B7805AC"/>
    <w:multiLevelType w:val="hybridMultilevel"/>
    <w:tmpl w:val="809A2E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8" w15:restartNumberingAfterBreak="0">
    <w:nsid w:val="1BF07194"/>
    <w:multiLevelType w:val="hybridMultilevel"/>
    <w:tmpl w:val="A04887E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9" w15:restartNumberingAfterBreak="0">
    <w:nsid w:val="1C0C35BE"/>
    <w:multiLevelType w:val="hybridMultilevel"/>
    <w:tmpl w:val="E0105BF8"/>
    <w:lvl w:ilvl="0" w:tplc="141610FC">
      <w:start w:val="1"/>
      <w:numFmt w:val="bullet"/>
      <w:lvlText w:val=""/>
      <w:lvlJc w:val="left"/>
      <w:pPr>
        <w:ind w:left="1148" w:hanging="360"/>
      </w:pPr>
      <w:rPr>
        <w:rFonts w:ascii="Symbol" w:hAnsi="Symbol" w:hint="default"/>
      </w:rPr>
    </w:lvl>
    <w:lvl w:ilvl="1" w:tplc="041A0003" w:tentative="1">
      <w:start w:val="1"/>
      <w:numFmt w:val="bullet"/>
      <w:lvlText w:val="o"/>
      <w:lvlJc w:val="left"/>
      <w:pPr>
        <w:ind w:left="1868" w:hanging="360"/>
      </w:pPr>
      <w:rPr>
        <w:rFonts w:ascii="Courier New" w:hAnsi="Courier New" w:cs="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cs="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cs="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130" w15:restartNumberingAfterBreak="0">
    <w:nsid w:val="1C291298"/>
    <w:multiLevelType w:val="hybridMultilevel"/>
    <w:tmpl w:val="2F8C9CC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1" w15:restartNumberingAfterBreak="0">
    <w:nsid w:val="1C4127FD"/>
    <w:multiLevelType w:val="hybridMultilevel"/>
    <w:tmpl w:val="26CA7D12"/>
    <w:lvl w:ilvl="0" w:tplc="AB8ED108">
      <w:start w:val="1"/>
      <w:numFmt w:val="decimal"/>
      <w:lvlText w:val="%1."/>
      <w:lvlJc w:val="left"/>
      <w:pPr>
        <w:tabs>
          <w:tab w:val="num" w:pos="450"/>
        </w:tabs>
        <w:ind w:left="450" w:hanging="360"/>
      </w:pPr>
      <w:rPr>
        <w:rFonts w:cs="Times New Roman" w:hint="default"/>
      </w:rPr>
    </w:lvl>
    <w:lvl w:ilvl="1" w:tplc="041A0003" w:tentative="1">
      <w:start w:val="1"/>
      <w:numFmt w:val="lowerLetter"/>
      <w:lvlText w:val="%2."/>
      <w:lvlJc w:val="left"/>
      <w:pPr>
        <w:tabs>
          <w:tab w:val="num" w:pos="1170"/>
        </w:tabs>
        <w:ind w:left="1170" w:hanging="360"/>
      </w:pPr>
      <w:rPr>
        <w:rFonts w:cs="Times New Roman"/>
      </w:rPr>
    </w:lvl>
    <w:lvl w:ilvl="2" w:tplc="041A0005" w:tentative="1">
      <w:start w:val="1"/>
      <w:numFmt w:val="lowerRoman"/>
      <w:lvlText w:val="%3."/>
      <w:lvlJc w:val="right"/>
      <w:pPr>
        <w:tabs>
          <w:tab w:val="num" w:pos="1890"/>
        </w:tabs>
        <w:ind w:left="1890" w:hanging="180"/>
      </w:pPr>
      <w:rPr>
        <w:rFonts w:cs="Times New Roman"/>
      </w:rPr>
    </w:lvl>
    <w:lvl w:ilvl="3" w:tplc="041A0001" w:tentative="1">
      <w:start w:val="1"/>
      <w:numFmt w:val="decimal"/>
      <w:lvlText w:val="%4."/>
      <w:lvlJc w:val="left"/>
      <w:pPr>
        <w:tabs>
          <w:tab w:val="num" w:pos="2610"/>
        </w:tabs>
        <w:ind w:left="2610" w:hanging="360"/>
      </w:pPr>
      <w:rPr>
        <w:rFonts w:cs="Times New Roman"/>
      </w:rPr>
    </w:lvl>
    <w:lvl w:ilvl="4" w:tplc="041A0003" w:tentative="1">
      <w:start w:val="1"/>
      <w:numFmt w:val="lowerLetter"/>
      <w:lvlText w:val="%5."/>
      <w:lvlJc w:val="left"/>
      <w:pPr>
        <w:tabs>
          <w:tab w:val="num" w:pos="3330"/>
        </w:tabs>
        <w:ind w:left="3330" w:hanging="360"/>
      </w:pPr>
      <w:rPr>
        <w:rFonts w:cs="Times New Roman"/>
      </w:rPr>
    </w:lvl>
    <w:lvl w:ilvl="5" w:tplc="041A0005" w:tentative="1">
      <w:start w:val="1"/>
      <w:numFmt w:val="lowerRoman"/>
      <w:lvlText w:val="%6."/>
      <w:lvlJc w:val="right"/>
      <w:pPr>
        <w:tabs>
          <w:tab w:val="num" w:pos="4050"/>
        </w:tabs>
        <w:ind w:left="4050" w:hanging="180"/>
      </w:pPr>
      <w:rPr>
        <w:rFonts w:cs="Times New Roman"/>
      </w:rPr>
    </w:lvl>
    <w:lvl w:ilvl="6" w:tplc="041A0001" w:tentative="1">
      <w:start w:val="1"/>
      <w:numFmt w:val="decimal"/>
      <w:lvlText w:val="%7."/>
      <w:lvlJc w:val="left"/>
      <w:pPr>
        <w:tabs>
          <w:tab w:val="num" w:pos="4770"/>
        </w:tabs>
        <w:ind w:left="4770" w:hanging="360"/>
      </w:pPr>
      <w:rPr>
        <w:rFonts w:cs="Times New Roman"/>
      </w:rPr>
    </w:lvl>
    <w:lvl w:ilvl="7" w:tplc="041A0003" w:tentative="1">
      <w:start w:val="1"/>
      <w:numFmt w:val="lowerLetter"/>
      <w:lvlText w:val="%8."/>
      <w:lvlJc w:val="left"/>
      <w:pPr>
        <w:tabs>
          <w:tab w:val="num" w:pos="5490"/>
        </w:tabs>
        <w:ind w:left="5490" w:hanging="360"/>
      </w:pPr>
      <w:rPr>
        <w:rFonts w:cs="Times New Roman"/>
      </w:rPr>
    </w:lvl>
    <w:lvl w:ilvl="8" w:tplc="041A0005" w:tentative="1">
      <w:start w:val="1"/>
      <w:numFmt w:val="lowerRoman"/>
      <w:lvlText w:val="%9."/>
      <w:lvlJc w:val="right"/>
      <w:pPr>
        <w:tabs>
          <w:tab w:val="num" w:pos="6210"/>
        </w:tabs>
        <w:ind w:left="6210" w:hanging="180"/>
      </w:pPr>
      <w:rPr>
        <w:rFonts w:cs="Times New Roman"/>
      </w:rPr>
    </w:lvl>
  </w:abstractNum>
  <w:abstractNum w:abstractNumId="132" w15:restartNumberingAfterBreak="0">
    <w:nsid w:val="1C883CFB"/>
    <w:multiLevelType w:val="hybridMultilevel"/>
    <w:tmpl w:val="4C3890F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3" w15:restartNumberingAfterBreak="0">
    <w:nsid w:val="1C8C6362"/>
    <w:multiLevelType w:val="hybridMultilevel"/>
    <w:tmpl w:val="FAFEA7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4" w15:restartNumberingAfterBreak="0">
    <w:nsid w:val="1C9F3954"/>
    <w:multiLevelType w:val="hybridMultilevel"/>
    <w:tmpl w:val="568A588E"/>
    <w:lvl w:ilvl="0" w:tplc="BAE0D32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5" w15:restartNumberingAfterBreak="0">
    <w:nsid w:val="1CA06E72"/>
    <w:multiLevelType w:val="hybridMultilevel"/>
    <w:tmpl w:val="FFD2A37C"/>
    <w:lvl w:ilvl="0" w:tplc="60D4FF82">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6" w15:restartNumberingAfterBreak="0">
    <w:nsid w:val="1CC90BF0"/>
    <w:multiLevelType w:val="hybridMultilevel"/>
    <w:tmpl w:val="3A8671BE"/>
    <w:lvl w:ilvl="0" w:tplc="9BA465EE">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7" w15:restartNumberingAfterBreak="0">
    <w:nsid w:val="1CE2312E"/>
    <w:multiLevelType w:val="hybridMultilevel"/>
    <w:tmpl w:val="87261E6C"/>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1D2128BD"/>
    <w:multiLevelType w:val="hybridMultilevel"/>
    <w:tmpl w:val="4DF4F40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9" w15:restartNumberingAfterBreak="0">
    <w:nsid w:val="1DBA2A35"/>
    <w:multiLevelType w:val="hybridMultilevel"/>
    <w:tmpl w:val="35A43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0" w15:restartNumberingAfterBreak="0">
    <w:nsid w:val="1DE6347F"/>
    <w:multiLevelType w:val="hybridMultilevel"/>
    <w:tmpl w:val="56C675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1" w15:restartNumberingAfterBreak="0">
    <w:nsid w:val="1DF60FE7"/>
    <w:multiLevelType w:val="hybridMultilevel"/>
    <w:tmpl w:val="8DDA469A"/>
    <w:lvl w:ilvl="0" w:tplc="DB2A5980">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2" w15:restartNumberingAfterBreak="0">
    <w:nsid w:val="1E100274"/>
    <w:multiLevelType w:val="hybridMultilevel"/>
    <w:tmpl w:val="A8A2FF8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3" w15:restartNumberingAfterBreak="0">
    <w:nsid w:val="1EB1111E"/>
    <w:multiLevelType w:val="hybridMultilevel"/>
    <w:tmpl w:val="263ADA48"/>
    <w:lvl w:ilvl="0" w:tplc="6128A38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4" w15:restartNumberingAfterBreak="0">
    <w:nsid w:val="1EB66DBF"/>
    <w:multiLevelType w:val="hybridMultilevel"/>
    <w:tmpl w:val="BB065ACC"/>
    <w:lvl w:ilvl="0" w:tplc="041A000F">
      <w:start w:val="1"/>
      <w:numFmt w:val="decimal"/>
      <w:lvlText w:val="%1."/>
      <w:legacy w:legacy="1" w:legacySpace="0" w:legacyIndent="283"/>
      <w:lvlJc w:val="left"/>
      <w:pPr>
        <w:ind w:left="-423" w:hanging="283"/>
      </w:pPr>
      <w:rPr>
        <w:rFonts w:cs="Times New Roman"/>
      </w:rPr>
    </w:lvl>
    <w:lvl w:ilvl="1" w:tplc="041A0019">
      <w:start w:val="1"/>
      <w:numFmt w:val="lowerLetter"/>
      <w:lvlText w:val="%2."/>
      <w:lvlJc w:val="left"/>
      <w:pPr>
        <w:tabs>
          <w:tab w:val="num" w:pos="734"/>
        </w:tabs>
        <w:ind w:left="734" w:hanging="360"/>
      </w:pPr>
      <w:rPr>
        <w:rFonts w:cs="Times New Roman"/>
      </w:rPr>
    </w:lvl>
    <w:lvl w:ilvl="2" w:tplc="041A001B" w:tentative="1">
      <w:start w:val="1"/>
      <w:numFmt w:val="lowerRoman"/>
      <w:lvlText w:val="%3."/>
      <w:lvlJc w:val="right"/>
      <w:pPr>
        <w:tabs>
          <w:tab w:val="num" w:pos="1454"/>
        </w:tabs>
        <w:ind w:left="1454" w:hanging="180"/>
      </w:pPr>
      <w:rPr>
        <w:rFonts w:cs="Times New Roman"/>
      </w:rPr>
    </w:lvl>
    <w:lvl w:ilvl="3" w:tplc="041A000F" w:tentative="1">
      <w:start w:val="1"/>
      <w:numFmt w:val="decimal"/>
      <w:lvlText w:val="%4."/>
      <w:lvlJc w:val="left"/>
      <w:pPr>
        <w:tabs>
          <w:tab w:val="num" w:pos="2174"/>
        </w:tabs>
        <w:ind w:left="2174" w:hanging="360"/>
      </w:pPr>
      <w:rPr>
        <w:rFonts w:cs="Times New Roman"/>
      </w:rPr>
    </w:lvl>
    <w:lvl w:ilvl="4" w:tplc="041A0019" w:tentative="1">
      <w:start w:val="1"/>
      <w:numFmt w:val="lowerLetter"/>
      <w:lvlText w:val="%5."/>
      <w:lvlJc w:val="left"/>
      <w:pPr>
        <w:tabs>
          <w:tab w:val="num" w:pos="2894"/>
        </w:tabs>
        <w:ind w:left="2894" w:hanging="360"/>
      </w:pPr>
      <w:rPr>
        <w:rFonts w:cs="Times New Roman"/>
      </w:rPr>
    </w:lvl>
    <w:lvl w:ilvl="5" w:tplc="041A001B" w:tentative="1">
      <w:start w:val="1"/>
      <w:numFmt w:val="lowerRoman"/>
      <w:lvlText w:val="%6."/>
      <w:lvlJc w:val="right"/>
      <w:pPr>
        <w:tabs>
          <w:tab w:val="num" w:pos="3614"/>
        </w:tabs>
        <w:ind w:left="3614" w:hanging="180"/>
      </w:pPr>
      <w:rPr>
        <w:rFonts w:cs="Times New Roman"/>
      </w:rPr>
    </w:lvl>
    <w:lvl w:ilvl="6" w:tplc="041A000F" w:tentative="1">
      <w:start w:val="1"/>
      <w:numFmt w:val="decimal"/>
      <w:lvlText w:val="%7."/>
      <w:lvlJc w:val="left"/>
      <w:pPr>
        <w:tabs>
          <w:tab w:val="num" w:pos="4334"/>
        </w:tabs>
        <w:ind w:left="4334" w:hanging="360"/>
      </w:pPr>
      <w:rPr>
        <w:rFonts w:cs="Times New Roman"/>
      </w:rPr>
    </w:lvl>
    <w:lvl w:ilvl="7" w:tplc="041A0019" w:tentative="1">
      <w:start w:val="1"/>
      <w:numFmt w:val="lowerLetter"/>
      <w:lvlText w:val="%8."/>
      <w:lvlJc w:val="left"/>
      <w:pPr>
        <w:tabs>
          <w:tab w:val="num" w:pos="5054"/>
        </w:tabs>
        <w:ind w:left="5054" w:hanging="360"/>
      </w:pPr>
      <w:rPr>
        <w:rFonts w:cs="Times New Roman"/>
      </w:rPr>
    </w:lvl>
    <w:lvl w:ilvl="8" w:tplc="041A001B" w:tentative="1">
      <w:start w:val="1"/>
      <w:numFmt w:val="lowerRoman"/>
      <w:lvlText w:val="%9."/>
      <w:lvlJc w:val="right"/>
      <w:pPr>
        <w:tabs>
          <w:tab w:val="num" w:pos="5774"/>
        </w:tabs>
        <w:ind w:left="5774" w:hanging="180"/>
      </w:pPr>
      <w:rPr>
        <w:rFonts w:cs="Times New Roman"/>
      </w:rPr>
    </w:lvl>
  </w:abstractNum>
  <w:abstractNum w:abstractNumId="145" w15:restartNumberingAfterBreak="0">
    <w:nsid w:val="1ECC3AE5"/>
    <w:multiLevelType w:val="hybridMultilevel"/>
    <w:tmpl w:val="366425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6" w15:restartNumberingAfterBreak="0">
    <w:nsid w:val="1F6A560F"/>
    <w:multiLevelType w:val="hybridMultilevel"/>
    <w:tmpl w:val="A0905B90"/>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1FAB122B"/>
    <w:multiLevelType w:val="hybridMultilevel"/>
    <w:tmpl w:val="D25A4FD4"/>
    <w:lvl w:ilvl="0" w:tplc="D6AC0A7E">
      <w:start w:val="2"/>
      <w:numFmt w:val="bullet"/>
      <w:lvlText w:val="-"/>
      <w:lvlJc w:val="left"/>
      <w:pPr>
        <w:ind w:left="720" w:hanging="360"/>
      </w:pPr>
      <w:rPr>
        <w:rFonts w:ascii="Arial Narrow" w:eastAsia="Times New Roman" w:hAnsi="Arial Narrow"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22316723"/>
    <w:multiLevelType w:val="hybridMultilevel"/>
    <w:tmpl w:val="0C9624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9" w15:restartNumberingAfterBreak="0">
    <w:nsid w:val="22670FE5"/>
    <w:multiLevelType w:val="hybridMultilevel"/>
    <w:tmpl w:val="DB0E310E"/>
    <w:lvl w:ilvl="0" w:tplc="533CA6D2">
      <w:start w:val="1"/>
      <w:numFmt w:val="bullet"/>
      <w:lvlText w:val="–"/>
      <w:lvlJc w:val="left"/>
      <w:pPr>
        <w:ind w:left="1146" w:hanging="360"/>
      </w:pPr>
      <w:rPr>
        <w:rFonts w:ascii="Times-NewRoman" w:eastAsia="Times New Roman" w:hAnsi="Times-NewRoman" w:cs="Times New Roman"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50" w15:restartNumberingAfterBreak="0">
    <w:nsid w:val="23077792"/>
    <w:multiLevelType w:val="hybridMultilevel"/>
    <w:tmpl w:val="C34E21D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1" w15:restartNumberingAfterBreak="0">
    <w:nsid w:val="232034F9"/>
    <w:multiLevelType w:val="hybridMultilevel"/>
    <w:tmpl w:val="F5DA3E3A"/>
    <w:lvl w:ilvl="0" w:tplc="141610FC">
      <w:start w:val="1"/>
      <w:numFmt w:val="bullet"/>
      <w:lvlText w:val=""/>
      <w:lvlJc w:val="left"/>
      <w:pPr>
        <w:ind w:left="788" w:hanging="360"/>
      </w:pPr>
      <w:rPr>
        <w:rFonts w:ascii="Symbol" w:hAnsi="Symbol" w:hint="default"/>
      </w:rPr>
    </w:lvl>
    <w:lvl w:ilvl="1" w:tplc="041A0003" w:tentative="1">
      <w:start w:val="1"/>
      <w:numFmt w:val="bullet"/>
      <w:lvlText w:val="o"/>
      <w:lvlJc w:val="left"/>
      <w:pPr>
        <w:ind w:left="1508" w:hanging="360"/>
      </w:pPr>
      <w:rPr>
        <w:rFonts w:ascii="Courier New" w:hAnsi="Courier New" w:cs="Courier New" w:hint="default"/>
      </w:rPr>
    </w:lvl>
    <w:lvl w:ilvl="2" w:tplc="041A0005" w:tentative="1">
      <w:start w:val="1"/>
      <w:numFmt w:val="bullet"/>
      <w:lvlText w:val=""/>
      <w:lvlJc w:val="left"/>
      <w:pPr>
        <w:ind w:left="2228" w:hanging="360"/>
      </w:pPr>
      <w:rPr>
        <w:rFonts w:ascii="Wingdings" w:hAnsi="Wingdings" w:hint="default"/>
      </w:rPr>
    </w:lvl>
    <w:lvl w:ilvl="3" w:tplc="041A0001" w:tentative="1">
      <w:start w:val="1"/>
      <w:numFmt w:val="bullet"/>
      <w:lvlText w:val=""/>
      <w:lvlJc w:val="left"/>
      <w:pPr>
        <w:ind w:left="2948" w:hanging="360"/>
      </w:pPr>
      <w:rPr>
        <w:rFonts w:ascii="Symbol" w:hAnsi="Symbol" w:hint="default"/>
      </w:rPr>
    </w:lvl>
    <w:lvl w:ilvl="4" w:tplc="041A0003" w:tentative="1">
      <w:start w:val="1"/>
      <w:numFmt w:val="bullet"/>
      <w:lvlText w:val="o"/>
      <w:lvlJc w:val="left"/>
      <w:pPr>
        <w:ind w:left="3668" w:hanging="360"/>
      </w:pPr>
      <w:rPr>
        <w:rFonts w:ascii="Courier New" w:hAnsi="Courier New" w:cs="Courier New" w:hint="default"/>
      </w:rPr>
    </w:lvl>
    <w:lvl w:ilvl="5" w:tplc="041A0005" w:tentative="1">
      <w:start w:val="1"/>
      <w:numFmt w:val="bullet"/>
      <w:lvlText w:val=""/>
      <w:lvlJc w:val="left"/>
      <w:pPr>
        <w:ind w:left="4388" w:hanging="360"/>
      </w:pPr>
      <w:rPr>
        <w:rFonts w:ascii="Wingdings" w:hAnsi="Wingdings" w:hint="default"/>
      </w:rPr>
    </w:lvl>
    <w:lvl w:ilvl="6" w:tplc="041A0001" w:tentative="1">
      <w:start w:val="1"/>
      <w:numFmt w:val="bullet"/>
      <w:lvlText w:val=""/>
      <w:lvlJc w:val="left"/>
      <w:pPr>
        <w:ind w:left="5108" w:hanging="360"/>
      </w:pPr>
      <w:rPr>
        <w:rFonts w:ascii="Symbol" w:hAnsi="Symbol" w:hint="default"/>
      </w:rPr>
    </w:lvl>
    <w:lvl w:ilvl="7" w:tplc="041A0003" w:tentative="1">
      <w:start w:val="1"/>
      <w:numFmt w:val="bullet"/>
      <w:lvlText w:val="o"/>
      <w:lvlJc w:val="left"/>
      <w:pPr>
        <w:ind w:left="5828" w:hanging="360"/>
      </w:pPr>
      <w:rPr>
        <w:rFonts w:ascii="Courier New" w:hAnsi="Courier New" w:cs="Courier New" w:hint="default"/>
      </w:rPr>
    </w:lvl>
    <w:lvl w:ilvl="8" w:tplc="041A0005" w:tentative="1">
      <w:start w:val="1"/>
      <w:numFmt w:val="bullet"/>
      <w:lvlText w:val=""/>
      <w:lvlJc w:val="left"/>
      <w:pPr>
        <w:ind w:left="6548" w:hanging="360"/>
      </w:pPr>
      <w:rPr>
        <w:rFonts w:ascii="Wingdings" w:hAnsi="Wingdings" w:hint="default"/>
      </w:rPr>
    </w:lvl>
  </w:abstractNum>
  <w:abstractNum w:abstractNumId="152" w15:restartNumberingAfterBreak="0">
    <w:nsid w:val="23273AC6"/>
    <w:multiLevelType w:val="hybridMultilevel"/>
    <w:tmpl w:val="EAA430E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3" w15:restartNumberingAfterBreak="0">
    <w:nsid w:val="23AD6092"/>
    <w:multiLevelType w:val="hybridMultilevel"/>
    <w:tmpl w:val="D0AE25B4"/>
    <w:lvl w:ilvl="0" w:tplc="F4A89BC0">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4" w15:restartNumberingAfterBreak="0">
    <w:nsid w:val="23EC6078"/>
    <w:multiLevelType w:val="hybridMultilevel"/>
    <w:tmpl w:val="DF16F3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5" w15:restartNumberingAfterBreak="0">
    <w:nsid w:val="243D7E11"/>
    <w:multiLevelType w:val="hybridMultilevel"/>
    <w:tmpl w:val="422885B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6" w15:restartNumberingAfterBreak="0">
    <w:nsid w:val="2479768D"/>
    <w:multiLevelType w:val="hybridMultilevel"/>
    <w:tmpl w:val="B75837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7" w15:restartNumberingAfterBreak="0">
    <w:nsid w:val="25156189"/>
    <w:multiLevelType w:val="hybridMultilevel"/>
    <w:tmpl w:val="03AE6CD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8" w15:restartNumberingAfterBreak="0">
    <w:nsid w:val="253B7B5B"/>
    <w:multiLevelType w:val="hybridMultilevel"/>
    <w:tmpl w:val="2B6E5F2C"/>
    <w:lvl w:ilvl="0" w:tplc="FDB253EE">
      <w:start w:val="3"/>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9" w15:restartNumberingAfterBreak="0">
    <w:nsid w:val="25A7333F"/>
    <w:multiLevelType w:val="hybridMultilevel"/>
    <w:tmpl w:val="5BFA1E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0" w15:restartNumberingAfterBreak="0">
    <w:nsid w:val="26042D87"/>
    <w:multiLevelType w:val="hybridMultilevel"/>
    <w:tmpl w:val="8C2E541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1" w15:restartNumberingAfterBreak="0">
    <w:nsid w:val="263872F5"/>
    <w:multiLevelType w:val="hybridMultilevel"/>
    <w:tmpl w:val="DC346EA6"/>
    <w:lvl w:ilvl="0" w:tplc="533CA6D2">
      <w:start w:val="1"/>
      <w:numFmt w:val="bullet"/>
      <w:lvlText w:val="–"/>
      <w:lvlJc w:val="left"/>
      <w:pPr>
        <w:ind w:left="1496" w:hanging="360"/>
      </w:pPr>
      <w:rPr>
        <w:rFonts w:ascii="Times-NewRoman" w:eastAsia="Times New Roman" w:hAnsi="Times-NewRoman" w:cs="Times New Roman" w:hint="default"/>
      </w:rPr>
    </w:lvl>
    <w:lvl w:ilvl="1" w:tplc="041A0003" w:tentative="1">
      <w:start w:val="1"/>
      <w:numFmt w:val="bullet"/>
      <w:lvlText w:val="o"/>
      <w:lvlJc w:val="left"/>
      <w:pPr>
        <w:ind w:left="2216" w:hanging="360"/>
      </w:pPr>
      <w:rPr>
        <w:rFonts w:ascii="Courier New" w:hAnsi="Courier New" w:cs="Courier New" w:hint="default"/>
      </w:rPr>
    </w:lvl>
    <w:lvl w:ilvl="2" w:tplc="041A0005" w:tentative="1">
      <w:start w:val="1"/>
      <w:numFmt w:val="bullet"/>
      <w:lvlText w:val=""/>
      <w:lvlJc w:val="left"/>
      <w:pPr>
        <w:ind w:left="2936" w:hanging="360"/>
      </w:pPr>
      <w:rPr>
        <w:rFonts w:ascii="Wingdings" w:hAnsi="Wingdings" w:hint="default"/>
      </w:rPr>
    </w:lvl>
    <w:lvl w:ilvl="3" w:tplc="041A0001" w:tentative="1">
      <w:start w:val="1"/>
      <w:numFmt w:val="bullet"/>
      <w:lvlText w:val=""/>
      <w:lvlJc w:val="left"/>
      <w:pPr>
        <w:ind w:left="3656" w:hanging="360"/>
      </w:pPr>
      <w:rPr>
        <w:rFonts w:ascii="Symbol" w:hAnsi="Symbol" w:hint="default"/>
      </w:rPr>
    </w:lvl>
    <w:lvl w:ilvl="4" w:tplc="041A0003" w:tentative="1">
      <w:start w:val="1"/>
      <w:numFmt w:val="bullet"/>
      <w:lvlText w:val="o"/>
      <w:lvlJc w:val="left"/>
      <w:pPr>
        <w:ind w:left="4376" w:hanging="360"/>
      </w:pPr>
      <w:rPr>
        <w:rFonts w:ascii="Courier New" w:hAnsi="Courier New" w:cs="Courier New" w:hint="default"/>
      </w:rPr>
    </w:lvl>
    <w:lvl w:ilvl="5" w:tplc="041A0005" w:tentative="1">
      <w:start w:val="1"/>
      <w:numFmt w:val="bullet"/>
      <w:lvlText w:val=""/>
      <w:lvlJc w:val="left"/>
      <w:pPr>
        <w:ind w:left="5096" w:hanging="360"/>
      </w:pPr>
      <w:rPr>
        <w:rFonts w:ascii="Wingdings" w:hAnsi="Wingdings" w:hint="default"/>
      </w:rPr>
    </w:lvl>
    <w:lvl w:ilvl="6" w:tplc="041A0001" w:tentative="1">
      <w:start w:val="1"/>
      <w:numFmt w:val="bullet"/>
      <w:lvlText w:val=""/>
      <w:lvlJc w:val="left"/>
      <w:pPr>
        <w:ind w:left="5816" w:hanging="360"/>
      </w:pPr>
      <w:rPr>
        <w:rFonts w:ascii="Symbol" w:hAnsi="Symbol" w:hint="default"/>
      </w:rPr>
    </w:lvl>
    <w:lvl w:ilvl="7" w:tplc="041A0003" w:tentative="1">
      <w:start w:val="1"/>
      <w:numFmt w:val="bullet"/>
      <w:lvlText w:val="o"/>
      <w:lvlJc w:val="left"/>
      <w:pPr>
        <w:ind w:left="6536" w:hanging="360"/>
      </w:pPr>
      <w:rPr>
        <w:rFonts w:ascii="Courier New" w:hAnsi="Courier New" w:cs="Courier New" w:hint="default"/>
      </w:rPr>
    </w:lvl>
    <w:lvl w:ilvl="8" w:tplc="041A0005" w:tentative="1">
      <w:start w:val="1"/>
      <w:numFmt w:val="bullet"/>
      <w:lvlText w:val=""/>
      <w:lvlJc w:val="left"/>
      <w:pPr>
        <w:ind w:left="7256" w:hanging="360"/>
      </w:pPr>
      <w:rPr>
        <w:rFonts w:ascii="Wingdings" w:hAnsi="Wingdings" w:hint="default"/>
      </w:rPr>
    </w:lvl>
  </w:abstractNum>
  <w:abstractNum w:abstractNumId="162" w15:restartNumberingAfterBreak="0">
    <w:nsid w:val="26554ADF"/>
    <w:multiLevelType w:val="hybridMultilevel"/>
    <w:tmpl w:val="0D084FC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3" w15:restartNumberingAfterBreak="0">
    <w:nsid w:val="266C3BCC"/>
    <w:multiLevelType w:val="hybridMultilevel"/>
    <w:tmpl w:val="7090DFFE"/>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26791D21"/>
    <w:multiLevelType w:val="hybridMultilevel"/>
    <w:tmpl w:val="7CF2E2F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5" w15:restartNumberingAfterBreak="0">
    <w:nsid w:val="268E5D2E"/>
    <w:multiLevelType w:val="hybridMultilevel"/>
    <w:tmpl w:val="00507606"/>
    <w:lvl w:ilvl="0" w:tplc="041A000F">
      <w:start w:val="1"/>
      <w:numFmt w:val="decimal"/>
      <w:lvlText w:val="%1."/>
      <w:lvlJc w:val="left"/>
      <w:pPr>
        <w:ind w:left="785" w:hanging="360"/>
      </w:pPr>
    </w:lvl>
    <w:lvl w:ilvl="1" w:tplc="041A0019">
      <w:start w:val="1"/>
      <w:numFmt w:val="lowerLetter"/>
      <w:lvlText w:val="%2."/>
      <w:lvlJc w:val="left"/>
      <w:pPr>
        <w:ind w:left="1505" w:hanging="360"/>
      </w:pPr>
    </w:lvl>
    <w:lvl w:ilvl="2" w:tplc="041A001B">
      <w:start w:val="1"/>
      <w:numFmt w:val="lowerRoman"/>
      <w:lvlText w:val="%3."/>
      <w:lvlJc w:val="right"/>
      <w:pPr>
        <w:ind w:left="2225" w:hanging="180"/>
      </w:pPr>
    </w:lvl>
    <w:lvl w:ilvl="3" w:tplc="041A000F">
      <w:start w:val="1"/>
      <w:numFmt w:val="decimal"/>
      <w:lvlText w:val="%4."/>
      <w:lvlJc w:val="left"/>
      <w:pPr>
        <w:ind w:left="2945" w:hanging="360"/>
      </w:pPr>
    </w:lvl>
    <w:lvl w:ilvl="4" w:tplc="041A0019">
      <w:start w:val="1"/>
      <w:numFmt w:val="lowerLetter"/>
      <w:lvlText w:val="%5."/>
      <w:lvlJc w:val="left"/>
      <w:pPr>
        <w:ind w:left="3665" w:hanging="360"/>
      </w:pPr>
    </w:lvl>
    <w:lvl w:ilvl="5" w:tplc="041A001B">
      <w:start w:val="1"/>
      <w:numFmt w:val="lowerRoman"/>
      <w:lvlText w:val="%6."/>
      <w:lvlJc w:val="right"/>
      <w:pPr>
        <w:ind w:left="4385" w:hanging="180"/>
      </w:pPr>
    </w:lvl>
    <w:lvl w:ilvl="6" w:tplc="041A000F">
      <w:start w:val="1"/>
      <w:numFmt w:val="decimal"/>
      <w:lvlText w:val="%7."/>
      <w:lvlJc w:val="left"/>
      <w:pPr>
        <w:ind w:left="5105" w:hanging="360"/>
      </w:pPr>
    </w:lvl>
    <w:lvl w:ilvl="7" w:tplc="041A0019">
      <w:start w:val="1"/>
      <w:numFmt w:val="lowerLetter"/>
      <w:lvlText w:val="%8."/>
      <w:lvlJc w:val="left"/>
      <w:pPr>
        <w:ind w:left="5825" w:hanging="360"/>
      </w:pPr>
    </w:lvl>
    <w:lvl w:ilvl="8" w:tplc="041A001B">
      <w:start w:val="1"/>
      <w:numFmt w:val="lowerRoman"/>
      <w:lvlText w:val="%9."/>
      <w:lvlJc w:val="right"/>
      <w:pPr>
        <w:ind w:left="6545" w:hanging="180"/>
      </w:pPr>
    </w:lvl>
  </w:abstractNum>
  <w:abstractNum w:abstractNumId="166" w15:restartNumberingAfterBreak="0">
    <w:nsid w:val="26B51E76"/>
    <w:multiLevelType w:val="hybridMultilevel"/>
    <w:tmpl w:val="9D58CA10"/>
    <w:lvl w:ilvl="0" w:tplc="533CA6D2">
      <w:start w:val="1"/>
      <w:numFmt w:val="bullet"/>
      <w:lvlText w:val="–"/>
      <w:lvlJc w:val="left"/>
      <w:pPr>
        <w:ind w:left="720" w:hanging="360"/>
      </w:pPr>
      <w:rPr>
        <w:rFonts w:ascii="Times-NewRoman" w:eastAsia="Times New Roman" w:hAnsi="Times-New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26FC4417"/>
    <w:multiLevelType w:val="multilevel"/>
    <w:tmpl w:val="DE620B98"/>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186" w:hanging="600"/>
      </w:pPr>
      <w:rPr>
        <w:rFonts w:hint="default"/>
      </w:rPr>
    </w:lvl>
    <w:lvl w:ilvl="2">
      <w:start w:val="1"/>
      <w:numFmt w:val="lowerLetter"/>
      <w:lvlText w:val="%3."/>
      <w:lvlJc w:val="left"/>
      <w:pPr>
        <w:ind w:left="1532" w:hanging="720"/>
      </w:pPr>
      <w:rPr>
        <w:rFonts w:hint="default"/>
      </w:rPr>
    </w:lvl>
    <w:lvl w:ilvl="3">
      <w:start w:val="1"/>
      <w:numFmt w:val="decimal"/>
      <w:isLgl/>
      <w:lvlText w:val="%1.%2.%3.%4."/>
      <w:lvlJc w:val="left"/>
      <w:pPr>
        <w:ind w:left="1758" w:hanging="72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570" w:hanging="1080"/>
      </w:pPr>
      <w:rPr>
        <w:rFonts w:hint="default"/>
      </w:rPr>
    </w:lvl>
    <w:lvl w:ilvl="6">
      <w:start w:val="1"/>
      <w:numFmt w:val="decimal"/>
      <w:isLgl/>
      <w:lvlText w:val="%1.%2.%3.%4.%5.%6.%7."/>
      <w:lvlJc w:val="left"/>
      <w:pPr>
        <w:ind w:left="3156" w:hanging="1440"/>
      </w:pPr>
      <w:rPr>
        <w:rFonts w:hint="default"/>
      </w:rPr>
    </w:lvl>
    <w:lvl w:ilvl="7">
      <w:start w:val="1"/>
      <w:numFmt w:val="decimal"/>
      <w:isLgl/>
      <w:lvlText w:val="%1.%2.%3.%4.%5.%6.%7.%8."/>
      <w:lvlJc w:val="left"/>
      <w:pPr>
        <w:ind w:left="3382" w:hanging="1440"/>
      </w:pPr>
      <w:rPr>
        <w:rFonts w:hint="default"/>
      </w:rPr>
    </w:lvl>
    <w:lvl w:ilvl="8">
      <w:start w:val="1"/>
      <w:numFmt w:val="decimal"/>
      <w:isLgl/>
      <w:lvlText w:val="%1.%2.%3.%4.%5.%6.%7.%8.%9."/>
      <w:lvlJc w:val="left"/>
      <w:pPr>
        <w:ind w:left="3968" w:hanging="1800"/>
      </w:pPr>
      <w:rPr>
        <w:rFonts w:hint="default"/>
      </w:rPr>
    </w:lvl>
  </w:abstractNum>
  <w:abstractNum w:abstractNumId="168" w15:restartNumberingAfterBreak="0">
    <w:nsid w:val="27437571"/>
    <w:multiLevelType w:val="hybridMultilevel"/>
    <w:tmpl w:val="8D962B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9" w15:restartNumberingAfterBreak="0">
    <w:nsid w:val="27AD5DFB"/>
    <w:multiLevelType w:val="hybridMultilevel"/>
    <w:tmpl w:val="84C4DA3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0" w15:restartNumberingAfterBreak="0">
    <w:nsid w:val="27E07D4A"/>
    <w:multiLevelType w:val="hybridMultilevel"/>
    <w:tmpl w:val="AD865B4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1" w15:restartNumberingAfterBreak="0">
    <w:nsid w:val="28404912"/>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72" w15:restartNumberingAfterBreak="0">
    <w:nsid w:val="28602D75"/>
    <w:multiLevelType w:val="hybridMultilevel"/>
    <w:tmpl w:val="6A2CB1E8"/>
    <w:lvl w:ilvl="0" w:tplc="FFFFFFFF">
      <w:start w:val="1"/>
      <w:numFmt w:val="decimal"/>
      <w:lvlText w:val="%1."/>
      <w:lvlJc w:val="left"/>
      <w:pPr>
        <w:tabs>
          <w:tab w:val="num" w:pos="1230"/>
        </w:tabs>
        <w:ind w:left="1230" w:hanging="420"/>
      </w:pPr>
      <w:rPr>
        <w:rFonts w:cs="Times New Roman" w:hint="default"/>
      </w:rPr>
    </w:lvl>
    <w:lvl w:ilvl="1" w:tplc="FFFFFFFF" w:tentative="1">
      <w:start w:val="1"/>
      <w:numFmt w:val="lowerLetter"/>
      <w:lvlText w:val="%2."/>
      <w:lvlJc w:val="left"/>
      <w:pPr>
        <w:tabs>
          <w:tab w:val="num" w:pos="2250"/>
        </w:tabs>
        <w:ind w:left="2250" w:hanging="360"/>
      </w:pPr>
      <w:rPr>
        <w:rFonts w:cs="Times New Roman"/>
      </w:rPr>
    </w:lvl>
    <w:lvl w:ilvl="2" w:tplc="FFFFFFFF" w:tentative="1">
      <w:start w:val="1"/>
      <w:numFmt w:val="lowerRoman"/>
      <w:lvlText w:val="%3."/>
      <w:lvlJc w:val="right"/>
      <w:pPr>
        <w:tabs>
          <w:tab w:val="num" w:pos="2970"/>
        </w:tabs>
        <w:ind w:left="2970" w:hanging="180"/>
      </w:pPr>
      <w:rPr>
        <w:rFonts w:cs="Times New Roman"/>
      </w:rPr>
    </w:lvl>
    <w:lvl w:ilvl="3" w:tplc="FFFFFFFF" w:tentative="1">
      <w:start w:val="1"/>
      <w:numFmt w:val="decimal"/>
      <w:lvlText w:val="%4."/>
      <w:lvlJc w:val="left"/>
      <w:pPr>
        <w:tabs>
          <w:tab w:val="num" w:pos="3690"/>
        </w:tabs>
        <w:ind w:left="3690" w:hanging="360"/>
      </w:pPr>
      <w:rPr>
        <w:rFonts w:cs="Times New Roman"/>
      </w:rPr>
    </w:lvl>
    <w:lvl w:ilvl="4" w:tplc="FFFFFFFF" w:tentative="1">
      <w:start w:val="1"/>
      <w:numFmt w:val="lowerLetter"/>
      <w:lvlText w:val="%5."/>
      <w:lvlJc w:val="left"/>
      <w:pPr>
        <w:tabs>
          <w:tab w:val="num" w:pos="4410"/>
        </w:tabs>
        <w:ind w:left="4410" w:hanging="360"/>
      </w:pPr>
      <w:rPr>
        <w:rFonts w:cs="Times New Roman"/>
      </w:rPr>
    </w:lvl>
    <w:lvl w:ilvl="5" w:tplc="FFFFFFFF" w:tentative="1">
      <w:start w:val="1"/>
      <w:numFmt w:val="lowerRoman"/>
      <w:lvlText w:val="%6."/>
      <w:lvlJc w:val="right"/>
      <w:pPr>
        <w:tabs>
          <w:tab w:val="num" w:pos="5130"/>
        </w:tabs>
        <w:ind w:left="5130" w:hanging="180"/>
      </w:pPr>
      <w:rPr>
        <w:rFonts w:cs="Times New Roman"/>
      </w:rPr>
    </w:lvl>
    <w:lvl w:ilvl="6" w:tplc="FFFFFFFF" w:tentative="1">
      <w:start w:val="1"/>
      <w:numFmt w:val="decimal"/>
      <w:lvlText w:val="%7."/>
      <w:lvlJc w:val="left"/>
      <w:pPr>
        <w:tabs>
          <w:tab w:val="num" w:pos="5850"/>
        </w:tabs>
        <w:ind w:left="5850" w:hanging="360"/>
      </w:pPr>
      <w:rPr>
        <w:rFonts w:cs="Times New Roman"/>
      </w:rPr>
    </w:lvl>
    <w:lvl w:ilvl="7" w:tplc="FFFFFFFF" w:tentative="1">
      <w:start w:val="1"/>
      <w:numFmt w:val="lowerLetter"/>
      <w:lvlText w:val="%8."/>
      <w:lvlJc w:val="left"/>
      <w:pPr>
        <w:tabs>
          <w:tab w:val="num" w:pos="6570"/>
        </w:tabs>
        <w:ind w:left="6570" w:hanging="360"/>
      </w:pPr>
      <w:rPr>
        <w:rFonts w:cs="Times New Roman"/>
      </w:rPr>
    </w:lvl>
    <w:lvl w:ilvl="8" w:tplc="FFFFFFFF" w:tentative="1">
      <w:start w:val="1"/>
      <w:numFmt w:val="lowerRoman"/>
      <w:lvlText w:val="%9."/>
      <w:lvlJc w:val="right"/>
      <w:pPr>
        <w:tabs>
          <w:tab w:val="num" w:pos="7290"/>
        </w:tabs>
        <w:ind w:left="7290" w:hanging="180"/>
      </w:pPr>
      <w:rPr>
        <w:rFonts w:cs="Times New Roman"/>
      </w:rPr>
    </w:lvl>
  </w:abstractNum>
  <w:abstractNum w:abstractNumId="173" w15:restartNumberingAfterBreak="0">
    <w:nsid w:val="28F44999"/>
    <w:multiLevelType w:val="hybridMultilevel"/>
    <w:tmpl w:val="77FC5C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4" w15:restartNumberingAfterBreak="0">
    <w:nsid w:val="28FB5141"/>
    <w:multiLevelType w:val="hybridMultilevel"/>
    <w:tmpl w:val="C3E26C0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5" w15:restartNumberingAfterBreak="0">
    <w:nsid w:val="29073351"/>
    <w:multiLevelType w:val="hybridMultilevel"/>
    <w:tmpl w:val="CD84D3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6" w15:restartNumberingAfterBreak="0">
    <w:nsid w:val="2937709C"/>
    <w:multiLevelType w:val="hybridMultilevel"/>
    <w:tmpl w:val="44B2E16A"/>
    <w:lvl w:ilvl="0" w:tplc="276A7D20">
      <w:numFmt w:val="bullet"/>
      <w:lvlText w:val="–"/>
      <w:lvlJc w:val="left"/>
      <w:pPr>
        <w:tabs>
          <w:tab w:val="num" w:pos="702"/>
        </w:tabs>
        <w:ind w:left="702" w:hanging="360"/>
      </w:pPr>
      <w:rPr>
        <w:rFonts w:ascii="Arial" w:eastAsia="Times New Roman" w:hAnsi="Arial" w:hint="default"/>
      </w:rPr>
    </w:lvl>
    <w:lvl w:ilvl="1" w:tplc="041A0019">
      <w:start w:val="1"/>
      <w:numFmt w:val="bullet"/>
      <w:pStyle w:val="DList"/>
      <w:lvlText w:val="–"/>
      <w:lvlJc w:val="left"/>
      <w:pPr>
        <w:tabs>
          <w:tab w:val="num" w:pos="1422"/>
        </w:tabs>
        <w:ind w:left="1422" w:hanging="360"/>
      </w:pPr>
      <w:rPr>
        <w:rFonts w:ascii="Arial Narrow" w:hAnsi="Arial Narrow" w:hint="default"/>
      </w:rPr>
    </w:lvl>
    <w:lvl w:ilvl="2" w:tplc="041A001B" w:tentative="1">
      <w:start w:val="1"/>
      <w:numFmt w:val="bullet"/>
      <w:lvlText w:val=""/>
      <w:lvlJc w:val="left"/>
      <w:pPr>
        <w:tabs>
          <w:tab w:val="num" w:pos="2142"/>
        </w:tabs>
        <w:ind w:left="2142" w:hanging="360"/>
      </w:pPr>
      <w:rPr>
        <w:rFonts w:ascii="Wingdings" w:hAnsi="Wingdings" w:hint="default"/>
      </w:rPr>
    </w:lvl>
    <w:lvl w:ilvl="3" w:tplc="041A000F" w:tentative="1">
      <w:start w:val="1"/>
      <w:numFmt w:val="bullet"/>
      <w:lvlText w:val=""/>
      <w:lvlJc w:val="left"/>
      <w:pPr>
        <w:tabs>
          <w:tab w:val="num" w:pos="2862"/>
        </w:tabs>
        <w:ind w:left="2862" w:hanging="360"/>
      </w:pPr>
      <w:rPr>
        <w:rFonts w:ascii="Symbol" w:hAnsi="Symbol" w:hint="default"/>
      </w:rPr>
    </w:lvl>
    <w:lvl w:ilvl="4" w:tplc="041A0019" w:tentative="1">
      <w:start w:val="1"/>
      <w:numFmt w:val="bullet"/>
      <w:lvlText w:val="o"/>
      <w:lvlJc w:val="left"/>
      <w:pPr>
        <w:tabs>
          <w:tab w:val="num" w:pos="3582"/>
        </w:tabs>
        <w:ind w:left="3582" w:hanging="360"/>
      </w:pPr>
      <w:rPr>
        <w:rFonts w:ascii="Courier New" w:hAnsi="Courier New" w:hint="default"/>
      </w:rPr>
    </w:lvl>
    <w:lvl w:ilvl="5" w:tplc="041A001B" w:tentative="1">
      <w:start w:val="1"/>
      <w:numFmt w:val="bullet"/>
      <w:lvlText w:val=""/>
      <w:lvlJc w:val="left"/>
      <w:pPr>
        <w:tabs>
          <w:tab w:val="num" w:pos="4302"/>
        </w:tabs>
        <w:ind w:left="4302" w:hanging="360"/>
      </w:pPr>
      <w:rPr>
        <w:rFonts w:ascii="Wingdings" w:hAnsi="Wingdings" w:hint="default"/>
      </w:rPr>
    </w:lvl>
    <w:lvl w:ilvl="6" w:tplc="041A000F" w:tentative="1">
      <w:start w:val="1"/>
      <w:numFmt w:val="bullet"/>
      <w:lvlText w:val=""/>
      <w:lvlJc w:val="left"/>
      <w:pPr>
        <w:tabs>
          <w:tab w:val="num" w:pos="5022"/>
        </w:tabs>
        <w:ind w:left="5022" w:hanging="360"/>
      </w:pPr>
      <w:rPr>
        <w:rFonts w:ascii="Symbol" w:hAnsi="Symbol" w:hint="default"/>
      </w:rPr>
    </w:lvl>
    <w:lvl w:ilvl="7" w:tplc="041A0019" w:tentative="1">
      <w:start w:val="1"/>
      <w:numFmt w:val="bullet"/>
      <w:lvlText w:val="o"/>
      <w:lvlJc w:val="left"/>
      <w:pPr>
        <w:tabs>
          <w:tab w:val="num" w:pos="5742"/>
        </w:tabs>
        <w:ind w:left="5742" w:hanging="360"/>
      </w:pPr>
      <w:rPr>
        <w:rFonts w:ascii="Courier New" w:hAnsi="Courier New" w:hint="default"/>
      </w:rPr>
    </w:lvl>
    <w:lvl w:ilvl="8" w:tplc="041A001B" w:tentative="1">
      <w:start w:val="1"/>
      <w:numFmt w:val="bullet"/>
      <w:lvlText w:val=""/>
      <w:lvlJc w:val="left"/>
      <w:pPr>
        <w:tabs>
          <w:tab w:val="num" w:pos="6462"/>
        </w:tabs>
        <w:ind w:left="6462" w:hanging="360"/>
      </w:pPr>
      <w:rPr>
        <w:rFonts w:ascii="Wingdings" w:hAnsi="Wingdings" w:hint="default"/>
      </w:rPr>
    </w:lvl>
  </w:abstractNum>
  <w:abstractNum w:abstractNumId="177" w15:restartNumberingAfterBreak="0">
    <w:nsid w:val="2953123C"/>
    <w:multiLevelType w:val="hybridMultilevel"/>
    <w:tmpl w:val="4C3890F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8" w15:restartNumberingAfterBreak="0">
    <w:nsid w:val="29961D71"/>
    <w:multiLevelType w:val="hybridMultilevel"/>
    <w:tmpl w:val="53569AE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9" w15:restartNumberingAfterBreak="0">
    <w:nsid w:val="29B71663"/>
    <w:multiLevelType w:val="hybridMultilevel"/>
    <w:tmpl w:val="FDA8E48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0" w15:restartNumberingAfterBreak="0">
    <w:nsid w:val="29CC2977"/>
    <w:multiLevelType w:val="hybridMultilevel"/>
    <w:tmpl w:val="E9CA95A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1" w15:restartNumberingAfterBreak="0">
    <w:nsid w:val="2A4F45FC"/>
    <w:multiLevelType w:val="hybridMultilevel"/>
    <w:tmpl w:val="1ABAD0BC"/>
    <w:lvl w:ilvl="0" w:tplc="BACCC8E6">
      <w:start w:val="1"/>
      <w:numFmt w:val="lowerLetter"/>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2AAA7663"/>
    <w:multiLevelType w:val="hybridMultilevel"/>
    <w:tmpl w:val="24BC9DA2"/>
    <w:lvl w:ilvl="0" w:tplc="276A7D2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2AAA7CC5"/>
    <w:multiLevelType w:val="hybridMultilevel"/>
    <w:tmpl w:val="CBECC0F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4" w15:restartNumberingAfterBreak="0">
    <w:nsid w:val="2AE31453"/>
    <w:multiLevelType w:val="hybridMultilevel"/>
    <w:tmpl w:val="002E4BE4"/>
    <w:lvl w:ilvl="0" w:tplc="60D4FF82">
      <w:start w:val="1"/>
      <w:numFmt w:val="decimal"/>
      <w:lvlText w:val="%1."/>
      <w:lvlJc w:val="left"/>
      <w:pPr>
        <w:ind w:left="502" w:hanging="360"/>
      </w:pPr>
      <w:rPr>
        <w:rFonts w:ascii="Times New Roman" w:hAnsi="Times New Roman" w:cs="Times New Roman"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85" w15:restartNumberingAfterBreak="0">
    <w:nsid w:val="2B2D18B9"/>
    <w:multiLevelType w:val="hybridMultilevel"/>
    <w:tmpl w:val="55B809D2"/>
    <w:lvl w:ilvl="0" w:tplc="3478508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2B575983"/>
    <w:multiLevelType w:val="hybridMultilevel"/>
    <w:tmpl w:val="876CDC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7" w15:restartNumberingAfterBreak="0">
    <w:nsid w:val="2B9D59C3"/>
    <w:multiLevelType w:val="hybridMultilevel"/>
    <w:tmpl w:val="94E8ED9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8" w15:restartNumberingAfterBreak="0">
    <w:nsid w:val="2C794C49"/>
    <w:multiLevelType w:val="hybridMultilevel"/>
    <w:tmpl w:val="98DCA2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9" w15:restartNumberingAfterBreak="0">
    <w:nsid w:val="2CC531FA"/>
    <w:multiLevelType w:val="hybridMultilevel"/>
    <w:tmpl w:val="07BC2824"/>
    <w:lvl w:ilvl="0" w:tplc="79426DD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2CE63346"/>
    <w:multiLevelType w:val="hybridMultilevel"/>
    <w:tmpl w:val="86C6CD2C"/>
    <w:lvl w:ilvl="0" w:tplc="EBD2879A">
      <w:start w:val="1"/>
      <w:numFmt w:val="decimal"/>
      <w:lvlText w:val="%1."/>
      <w:lvlJc w:val="left"/>
      <w:pPr>
        <w:tabs>
          <w:tab w:val="num" w:pos="450"/>
        </w:tabs>
        <w:ind w:left="450" w:hanging="360"/>
      </w:pPr>
      <w:rPr>
        <w:rFonts w:cs="Times New Roman" w:hint="default"/>
      </w:rPr>
    </w:lvl>
    <w:lvl w:ilvl="1" w:tplc="041A0019" w:tentative="1">
      <w:start w:val="1"/>
      <w:numFmt w:val="lowerLetter"/>
      <w:lvlText w:val="%2."/>
      <w:lvlJc w:val="left"/>
      <w:pPr>
        <w:tabs>
          <w:tab w:val="num" w:pos="1170"/>
        </w:tabs>
        <w:ind w:left="1170" w:hanging="360"/>
      </w:pPr>
      <w:rPr>
        <w:rFonts w:cs="Times New Roman"/>
      </w:rPr>
    </w:lvl>
    <w:lvl w:ilvl="2" w:tplc="041A001B" w:tentative="1">
      <w:start w:val="1"/>
      <w:numFmt w:val="lowerRoman"/>
      <w:lvlText w:val="%3."/>
      <w:lvlJc w:val="right"/>
      <w:pPr>
        <w:tabs>
          <w:tab w:val="num" w:pos="1890"/>
        </w:tabs>
        <w:ind w:left="1890" w:hanging="180"/>
      </w:pPr>
      <w:rPr>
        <w:rFonts w:cs="Times New Roman"/>
      </w:rPr>
    </w:lvl>
    <w:lvl w:ilvl="3" w:tplc="041A000F" w:tentative="1">
      <w:start w:val="1"/>
      <w:numFmt w:val="decimal"/>
      <w:lvlText w:val="%4."/>
      <w:lvlJc w:val="left"/>
      <w:pPr>
        <w:tabs>
          <w:tab w:val="num" w:pos="2610"/>
        </w:tabs>
        <w:ind w:left="2610" w:hanging="360"/>
      </w:pPr>
      <w:rPr>
        <w:rFonts w:cs="Times New Roman"/>
      </w:rPr>
    </w:lvl>
    <w:lvl w:ilvl="4" w:tplc="041A0019" w:tentative="1">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191" w15:restartNumberingAfterBreak="0">
    <w:nsid w:val="2D205602"/>
    <w:multiLevelType w:val="hybridMultilevel"/>
    <w:tmpl w:val="98C2D09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2" w15:restartNumberingAfterBreak="0">
    <w:nsid w:val="2D3175A6"/>
    <w:multiLevelType w:val="hybridMultilevel"/>
    <w:tmpl w:val="88F8F5AA"/>
    <w:lvl w:ilvl="0" w:tplc="5B7E614A">
      <w:start w:val="1"/>
      <w:numFmt w:val="decimal"/>
      <w:lvlText w:val="(%1)"/>
      <w:lvlJc w:val="left"/>
      <w:pPr>
        <w:ind w:left="1065" w:hanging="705"/>
      </w:pPr>
      <w:rPr>
        <w:rFonts w:hint="default"/>
      </w:rPr>
    </w:lvl>
    <w:lvl w:ilvl="1" w:tplc="533CA6D2">
      <w:start w:val="1"/>
      <w:numFmt w:val="bullet"/>
      <w:lvlText w:val="–"/>
      <w:lvlJc w:val="left"/>
      <w:pPr>
        <w:ind w:left="1440" w:hanging="360"/>
      </w:pPr>
      <w:rPr>
        <w:rFonts w:ascii="Times-NewRoman" w:eastAsia="Times New Roman" w:hAnsi="Times-New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3" w15:restartNumberingAfterBreak="0">
    <w:nsid w:val="2D5A2044"/>
    <w:multiLevelType w:val="hybridMultilevel"/>
    <w:tmpl w:val="0114DAD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4" w15:restartNumberingAfterBreak="0">
    <w:nsid w:val="2D8039AC"/>
    <w:multiLevelType w:val="hybridMultilevel"/>
    <w:tmpl w:val="7A7A19B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5" w15:restartNumberingAfterBreak="0">
    <w:nsid w:val="2DC64988"/>
    <w:multiLevelType w:val="hybridMultilevel"/>
    <w:tmpl w:val="46BE7740"/>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2DD33C7C"/>
    <w:multiLevelType w:val="hybridMultilevel"/>
    <w:tmpl w:val="45622714"/>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7" w15:restartNumberingAfterBreak="0">
    <w:nsid w:val="2DFD11D9"/>
    <w:multiLevelType w:val="hybridMultilevel"/>
    <w:tmpl w:val="BC58207A"/>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2E5656FB"/>
    <w:multiLevelType w:val="hybridMultilevel"/>
    <w:tmpl w:val="55C03F20"/>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2E5E0698"/>
    <w:multiLevelType w:val="hybridMultilevel"/>
    <w:tmpl w:val="4BF08DD4"/>
    <w:lvl w:ilvl="0" w:tplc="276A7D2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2E66372A"/>
    <w:multiLevelType w:val="hybridMultilevel"/>
    <w:tmpl w:val="55447E1E"/>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01" w15:restartNumberingAfterBreak="0">
    <w:nsid w:val="2E9B1E3B"/>
    <w:multiLevelType w:val="hybridMultilevel"/>
    <w:tmpl w:val="D79E51B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2" w15:restartNumberingAfterBreak="0">
    <w:nsid w:val="2EC86392"/>
    <w:multiLevelType w:val="hybridMultilevel"/>
    <w:tmpl w:val="414C834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3" w15:restartNumberingAfterBreak="0">
    <w:nsid w:val="2F230E18"/>
    <w:multiLevelType w:val="hybridMultilevel"/>
    <w:tmpl w:val="E3D88768"/>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2F411D79"/>
    <w:multiLevelType w:val="hybridMultilevel"/>
    <w:tmpl w:val="C914B3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5" w15:restartNumberingAfterBreak="0">
    <w:nsid w:val="2F4355BC"/>
    <w:multiLevelType w:val="hybridMultilevel"/>
    <w:tmpl w:val="A580CAD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6" w15:restartNumberingAfterBreak="0">
    <w:nsid w:val="2F6E46F5"/>
    <w:multiLevelType w:val="hybridMultilevel"/>
    <w:tmpl w:val="AFF0063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7" w15:restartNumberingAfterBreak="0">
    <w:nsid w:val="2F976E0F"/>
    <w:multiLevelType w:val="hybridMultilevel"/>
    <w:tmpl w:val="366425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8" w15:restartNumberingAfterBreak="0">
    <w:nsid w:val="2FC67626"/>
    <w:multiLevelType w:val="hybridMultilevel"/>
    <w:tmpl w:val="AAF0528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9" w15:restartNumberingAfterBreak="0">
    <w:nsid w:val="30090800"/>
    <w:multiLevelType w:val="hybridMultilevel"/>
    <w:tmpl w:val="35A43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0" w15:restartNumberingAfterBreak="0">
    <w:nsid w:val="3057251C"/>
    <w:multiLevelType w:val="singleLevel"/>
    <w:tmpl w:val="BACCC8E6"/>
    <w:lvl w:ilvl="0">
      <w:start w:val="1"/>
      <w:numFmt w:val="decimal"/>
      <w:lvlText w:val="%1."/>
      <w:legacy w:legacy="1" w:legacySpace="0" w:legacyIndent="283"/>
      <w:lvlJc w:val="left"/>
      <w:pPr>
        <w:ind w:left="283" w:hanging="283"/>
      </w:pPr>
      <w:rPr>
        <w:rFonts w:cs="Times New Roman"/>
      </w:rPr>
    </w:lvl>
  </w:abstractNum>
  <w:abstractNum w:abstractNumId="211" w15:restartNumberingAfterBreak="0">
    <w:nsid w:val="318E649A"/>
    <w:multiLevelType w:val="hybridMultilevel"/>
    <w:tmpl w:val="66A2B4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2" w15:restartNumberingAfterBreak="0">
    <w:nsid w:val="31AD7E8D"/>
    <w:multiLevelType w:val="hybridMultilevel"/>
    <w:tmpl w:val="8BD4E1AE"/>
    <w:lvl w:ilvl="0" w:tplc="6128A38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3" w15:restartNumberingAfterBreak="0">
    <w:nsid w:val="31E60709"/>
    <w:multiLevelType w:val="hybridMultilevel"/>
    <w:tmpl w:val="4AB6B1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4" w15:restartNumberingAfterBreak="0">
    <w:nsid w:val="31F40E3E"/>
    <w:multiLevelType w:val="hybridMultilevel"/>
    <w:tmpl w:val="A88CA37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5" w15:restartNumberingAfterBreak="0">
    <w:nsid w:val="32052453"/>
    <w:multiLevelType w:val="hybridMultilevel"/>
    <w:tmpl w:val="7DA4731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6" w15:restartNumberingAfterBreak="0">
    <w:nsid w:val="32116CBC"/>
    <w:multiLevelType w:val="hybridMultilevel"/>
    <w:tmpl w:val="9686F942"/>
    <w:lvl w:ilvl="0" w:tplc="D1705B50">
      <w:numFmt w:val="bullet"/>
      <w:lvlText w:val="-"/>
      <w:lvlJc w:val="left"/>
      <w:pPr>
        <w:ind w:left="702" w:hanging="360"/>
      </w:pPr>
      <w:rPr>
        <w:rFonts w:ascii="Times New Roman" w:eastAsia="Times New Roman" w:hAnsi="Times New Roman" w:cs="Times New Roman" w:hint="default"/>
      </w:rPr>
    </w:lvl>
    <w:lvl w:ilvl="1" w:tplc="041A0003" w:tentative="1">
      <w:start w:val="1"/>
      <w:numFmt w:val="bullet"/>
      <w:lvlText w:val="o"/>
      <w:lvlJc w:val="left"/>
      <w:pPr>
        <w:ind w:left="1422" w:hanging="360"/>
      </w:pPr>
      <w:rPr>
        <w:rFonts w:ascii="Courier New" w:hAnsi="Courier New" w:cs="Courier New" w:hint="default"/>
      </w:rPr>
    </w:lvl>
    <w:lvl w:ilvl="2" w:tplc="041A0005" w:tentative="1">
      <w:start w:val="1"/>
      <w:numFmt w:val="bullet"/>
      <w:lvlText w:val=""/>
      <w:lvlJc w:val="left"/>
      <w:pPr>
        <w:ind w:left="2142" w:hanging="360"/>
      </w:pPr>
      <w:rPr>
        <w:rFonts w:ascii="Wingdings" w:hAnsi="Wingdings" w:hint="default"/>
      </w:rPr>
    </w:lvl>
    <w:lvl w:ilvl="3" w:tplc="041A0001" w:tentative="1">
      <w:start w:val="1"/>
      <w:numFmt w:val="bullet"/>
      <w:lvlText w:val=""/>
      <w:lvlJc w:val="left"/>
      <w:pPr>
        <w:ind w:left="2862" w:hanging="360"/>
      </w:pPr>
      <w:rPr>
        <w:rFonts w:ascii="Symbol" w:hAnsi="Symbol" w:hint="default"/>
      </w:rPr>
    </w:lvl>
    <w:lvl w:ilvl="4" w:tplc="041A0003" w:tentative="1">
      <w:start w:val="1"/>
      <w:numFmt w:val="bullet"/>
      <w:lvlText w:val="o"/>
      <w:lvlJc w:val="left"/>
      <w:pPr>
        <w:ind w:left="3582" w:hanging="360"/>
      </w:pPr>
      <w:rPr>
        <w:rFonts w:ascii="Courier New" w:hAnsi="Courier New" w:cs="Courier New" w:hint="default"/>
      </w:rPr>
    </w:lvl>
    <w:lvl w:ilvl="5" w:tplc="041A0005" w:tentative="1">
      <w:start w:val="1"/>
      <w:numFmt w:val="bullet"/>
      <w:lvlText w:val=""/>
      <w:lvlJc w:val="left"/>
      <w:pPr>
        <w:ind w:left="4302" w:hanging="360"/>
      </w:pPr>
      <w:rPr>
        <w:rFonts w:ascii="Wingdings" w:hAnsi="Wingdings" w:hint="default"/>
      </w:rPr>
    </w:lvl>
    <w:lvl w:ilvl="6" w:tplc="041A0001" w:tentative="1">
      <w:start w:val="1"/>
      <w:numFmt w:val="bullet"/>
      <w:lvlText w:val=""/>
      <w:lvlJc w:val="left"/>
      <w:pPr>
        <w:ind w:left="5022" w:hanging="360"/>
      </w:pPr>
      <w:rPr>
        <w:rFonts w:ascii="Symbol" w:hAnsi="Symbol" w:hint="default"/>
      </w:rPr>
    </w:lvl>
    <w:lvl w:ilvl="7" w:tplc="041A0003" w:tentative="1">
      <w:start w:val="1"/>
      <w:numFmt w:val="bullet"/>
      <w:lvlText w:val="o"/>
      <w:lvlJc w:val="left"/>
      <w:pPr>
        <w:ind w:left="5742" w:hanging="360"/>
      </w:pPr>
      <w:rPr>
        <w:rFonts w:ascii="Courier New" w:hAnsi="Courier New" w:cs="Courier New" w:hint="default"/>
      </w:rPr>
    </w:lvl>
    <w:lvl w:ilvl="8" w:tplc="041A0005" w:tentative="1">
      <w:start w:val="1"/>
      <w:numFmt w:val="bullet"/>
      <w:lvlText w:val=""/>
      <w:lvlJc w:val="left"/>
      <w:pPr>
        <w:ind w:left="6462" w:hanging="360"/>
      </w:pPr>
      <w:rPr>
        <w:rFonts w:ascii="Wingdings" w:hAnsi="Wingdings" w:hint="default"/>
      </w:rPr>
    </w:lvl>
  </w:abstractNum>
  <w:abstractNum w:abstractNumId="217" w15:restartNumberingAfterBreak="0">
    <w:nsid w:val="323735E3"/>
    <w:multiLevelType w:val="hybridMultilevel"/>
    <w:tmpl w:val="668C883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8" w15:restartNumberingAfterBreak="0">
    <w:nsid w:val="32441D70"/>
    <w:multiLevelType w:val="hybridMultilevel"/>
    <w:tmpl w:val="FFD2A37C"/>
    <w:lvl w:ilvl="0" w:tplc="60D4FF82">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9" w15:restartNumberingAfterBreak="0">
    <w:nsid w:val="324B1999"/>
    <w:multiLevelType w:val="hybridMultilevel"/>
    <w:tmpl w:val="5262D86A"/>
    <w:lvl w:ilvl="0" w:tplc="ED429D9A">
      <w:start w:val="6"/>
      <w:numFmt w:val="bullet"/>
      <w:lvlText w:val="–"/>
      <w:lvlJc w:val="left"/>
      <w:pPr>
        <w:ind w:left="1042" w:hanging="360"/>
      </w:pPr>
      <w:rPr>
        <w:rFonts w:ascii="Times-NewRoman" w:eastAsia="Times New Roman" w:hAnsi="Times-NewRoman" w:cs="Times New Roman" w:hint="default"/>
      </w:rPr>
    </w:lvl>
    <w:lvl w:ilvl="1" w:tplc="041A0003">
      <w:start w:val="1"/>
      <w:numFmt w:val="bullet"/>
      <w:lvlText w:val="o"/>
      <w:lvlJc w:val="left"/>
      <w:pPr>
        <w:ind w:left="1762" w:hanging="360"/>
      </w:pPr>
      <w:rPr>
        <w:rFonts w:ascii="Courier New" w:hAnsi="Courier New" w:cs="Courier New" w:hint="default"/>
      </w:rPr>
    </w:lvl>
    <w:lvl w:ilvl="2" w:tplc="041A0005" w:tentative="1">
      <w:start w:val="1"/>
      <w:numFmt w:val="bullet"/>
      <w:lvlText w:val=""/>
      <w:lvlJc w:val="left"/>
      <w:pPr>
        <w:ind w:left="2482" w:hanging="360"/>
      </w:pPr>
      <w:rPr>
        <w:rFonts w:ascii="Wingdings" w:hAnsi="Wingdings" w:hint="default"/>
      </w:rPr>
    </w:lvl>
    <w:lvl w:ilvl="3" w:tplc="041A0001" w:tentative="1">
      <w:start w:val="1"/>
      <w:numFmt w:val="bullet"/>
      <w:lvlText w:val=""/>
      <w:lvlJc w:val="left"/>
      <w:pPr>
        <w:ind w:left="3202" w:hanging="360"/>
      </w:pPr>
      <w:rPr>
        <w:rFonts w:ascii="Symbol" w:hAnsi="Symbol" w:hint="default"/>
      </w:rPr>
    </w:lvl>
    <w:lvl w:ilvl="4" w:tplc="041A0003" w:tentative="1">
      <w:start w:val="1"/>
      <w:numFmt w:val="bullet"/>
      <w:lvlText w:val="o"/>
      <w:lvlJc w:val="left"/>
      <w:pPr>
        <w:ind w:left="3922" w:hanging="360"/>
      </w:pPr>
      <w:rPr>
        <w:rFonts w:ascii="Courier New" w:hAnsi="Courier New" w:cs="Courier New" w:hint="default"/>
      </w:rPr>
    </w:lvl>
    <w:lvl w:ilvl="5" w:tplc="041A0005" w:tentative="1">
      <w:start w:val="1"/>
      <w:numFmt w:val="bullet"/>
      <w:lvlText w:val=""/>
      <w:lvlJc w:val="left"/>
      <w:pPr>
        <w:ind w:left="4642" w:hanging="360"/>
      </w:pPr>
      <w:rPr>
        <w:rFonts w:ascii="Wingdings" w:hAnsi="Wingdings" w:hint="default"/>
      </w:rPr>
    </w:lvl>
    <w:lvl w:ilvl="6" w:tplc="041A0001" w:tentative="1">
      <w:start w:val="1"/>
      <w:numFmt w:val="bullet"/>
      <w:lvlText w:val=""/>
      <w:lvlJc w:val="left"/>
      <w:pPr>
        <w:ind w:left="5362" w:hanging="360"/>
      </w:pPr>
      <w:rPr>
        <w:rFonts w:ascii="Symbol" w:hAnsi="Symbol" w:hint="default"/>
      </w:rPr>
    </w:lvl>
    <w:lvl w:ilvl="7" w:tplc="041A0003" w:tentative="1">
      <w:start w:val="1"/>
      <w:numFmt w:val="bullet"/>
      <w:lvlText w:val="o"/>
      <w:lvlJc w:val="left"/>
      <w:pPr>
        <w:ind w:left="6082" w:hanging="360"/>
      </w:pPr>
      <w:rPr>
        <w:rFonts w:ascii="Courier New" w:hAnsi="Courier New" w:cs="Courier New" w:hint="default"/>
      </w:rPr>
    </w:lvl>
    <w:lvl w:ilvl="8" w:tplc="041A0005" w:tentative="1">
      <w:start w:val="1"/>
      <w:numFmt w:val="bullet"/>
      <w:lvlText w:val=""/>
      <w:lvlJc w:val="left"/>
      <w:pPr>
        <w:ind w:left="6802" w:hanging="360"/>
      </w:pPr>
      <w:rPr>
        <w:rFonts w:ascii="Wingdings" w:hAnsi="Wingdings" w:hint="default"/>
      </w:rPr>
    </w:lvl>
  </w:abstractNum>
  <w:abstractNum w:abstractNumId="220" w15:restartNumberingAfterBreak="0">
    <w:nsid w:val="325A5D87"/>
    <w:multiLevelType w:val="hybridMultilevel"/>
    <w:tmpl w:val="90FA49AC"/>
    <w:lvl w:ilvl="0" w:tplc="7FE2754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1" w15:restartNumberingAfterBreak="0">
    <w:nsid w:val="33D526A7"/>
    <w:multiLevelType w:val="hybridMultilevel"/>
    <w:tmpl w:val="005076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2" w15:restartNumberingAfterBreak="0">
    <w:nsid w:val="34282C68"/>
    <w:multiLevelType w:val="hybridMultilevel"/>
    <w:tmpl w:val="8000E5A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3" w15:restartNumberingAfterBreak="0">
    <w:nsid w:val="343A577A"/>
    <w:multiLevelType w:val="hybridMultilevel"/>
    <w:tmpl w:val="66F6606A"/>
    <w:lvl w:ilvl="0" w:tplc="08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345148F0"/>
    <w:multiLevelType w:val="hybridMultilevel"/>
    <w:tmpl w:val="CA66602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5" w15:restartNumberingAfterBreak="0">
    <w:nsid w:val="35096466"/>
    <w:multiLevelType w:val="hybridMultilevel"/>
    <w:tmpl w:val="CD8AB8BC"/>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6" w15:restartNumberingAfterBreak="0">
    <w:nsid w:val="355D789E"/>
    <w:multiLevelType w:val="hybridMultilevel"/>
    <w:tmpl w:val="1260470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7" w15:restartNumberingAfterBreak="0">
    <w:nsid w:val="36755C02"/>
    <w:multiLevelType w:val="hybridMultilevel"/>
    <w:tmpl w:val="AAAE85FE"/>
    <w:lvl w:ilvl="0" w:tplc="09E628AC">
      <w:start w:val="3"/>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36940ADD"/>
    <w:multiLevelType w:val="hybridMultilevel"/>
    <w:tmpl w:val="09BCC44A"/>
    <w:lvl w:ilvl="0" w:tplc="CF14D3BA">
      <w:start w:val="1"/>
      <w:numFmt w:val="decimal"/>
      <w:lvlText w:val="%1."/>
      <w:lvlJc w:val="left"/>
      <w:pPr>
        <w:ind w:left="540" w:hanging="360"/>
      </w:pPr>
      <w:rPr>
        <w:rFonts w:cs="Times New Roman" w:hint="default"/>
      </w:rPr>
    </w:lvl>
    <w:lvl w:ilvl="1" w:tplc="041A0019" w:tentative="1">
      <w:start w:val="1"/>
      <w:numFmt w:val="lowerLetter"/>
      <w:lvlText w:val="%2."/>
      <w:lvlJc w:val="left"/>
      <w:pPr>
        <w:ind w:left="1260" w:hanging="360"/>
      </w:pPr>
      <w:rPr>
        <w:rFonts w:cs="Times New Roman"/>
      </w:rPr>
    </w:lvl>
    <w:lvl w:ilvl="2" w:tplc="041A001B" w:tentative="1">
      <w:start w:val="1"/>
      <w:numFmt w:val="lowerRoman"/>
      <w:lvlText w:val="%3."/>
      <w:lvlJc w:val="right"/>
      <w:pPr>
        <w:ind w:left="1980" w:hanging="180"/>
      </w:pPr>
      <w:rPr>
        <w:rFonts w:cs="Times New Roman"/>
      </w:rPr>
    </w:lvl>
    <w:lvl w:ilvl="3" w:tplc="041A000F" w:tentative="1">
      <w:start w:val="1"/>
      <w:numFmt w:val="decimal"/>
      <w:lvlText w:val="%4."/>
      <w:lvlJc w:val="left"/>
      <w:pPr>
        <w:ind w:left="2700" w:hanging="360"/>
      </w:pPr>
      <w:rPr>
        <w:rFonts w:cs="Times New Roman"/>
      </w:rPr>
    </w:lvl>
    <w:lvl w:ilvl="4" w:tplc="041A0019" w:tentative="1">
      <w:start w:val="1"/>
      <w:numFmt w:val="lowerLetter"/>
      <w:lvlText w:val="%5."/>
      <w:lvlJc w:val="left"/>
      <w:pPr>
        <w:ind w:left="3420" w:hanging="360"/>
      </w:pPr>
      <w:rPr>
        <w:rFonts w:cs="Times New Roman"/>
      </w:rPr>
    </w:lvl>
    <w:lvl w:ilvl="5" w:tplc="041A001B" w:tentative="1">
      <w:start w:val="1"/>
      <w:numFmt w:val="lowerRoman"/>
      <w:lvlText w:val="%6."/>
      <w:lvlJc w:val="right"/>
      <w:pPr>
        <w:ind w:left="4140" w:hanging="180"/>
      </w:pPr>
      <w:rPr>
        <w:rFonts w:cs="Times New Roman"/>
      </w:rPr>
    </w:lvl>
    <w:lvl w:ilvl="6" w:tplc="041A000F" w:tentative="1">
      <w:start w:val="1"/>
      <w:numFmt w:val="decimal"/>
      <w:lvlText w:val="%7."/>
      <w:lvlJc w:val="left"/>
      <w:pPr>
        <w:ind w:left="4860" w:hanging="360"/>
      </w:pPr>
      <w:rPr>
        <w:rFonts w:cs="Times New Roman"/>
      </w:rPr>
    </w:lvl>
    <w:lvl w:ilvl="7" w:tplc="041A0019" w:tentative="1">
      <w:start w:val="1"/>
      <w:numFmt w:val="lowerLetter"/>
      <w:lvlText w:val="%8."/>
      <w:lvlJc w:val="left"/>
      <w:pPr>
        <w:ind w:left="5580" w:hanging="360"/>
      </w:pPr>
      <w:rPr>
        <w:rFonts w:cs="Times New Roman"/>
      </w:rPr>
    </w:lvl>
    <w:lvl w:ilvl="8" w:tplc="041A001B" w:tentative="1">
      <w:start w:val="1"/>
      <w:numFmt w:val="lowerRoman"/>
      <w:lvlText w:val="%9."/>
      <w:lvlJc w:val="right"/>
      <w:pPr>
        <w:ind w:left="6300" w:hanging="180"/>
      </w:pPr>
      <w:rPr>
        <w:rFonts w:cs="Times New Roman"/>
      </w:rPr>
    </w:lvl>
  </w:abstractNum>
  <w:abstractNum w:abstractNumId="229" w15:restartNumberingAfterBreak="0">
    <w:nsid w:val="36A508AD"/>
    <w:multiLevelType w:val="hybridMultilevel"/>
    <w:tmpl w:val="1ABE671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0" w15:restartNumberingAfterBreak="0">
    <w:nsid w:val="36BF6ED6"/>
    <w:multiLevelType w:val="hybridMultilevel"/>
    <w:tmpl w:val="AD1A4D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1" w15:restartNumberingAfterBreak="0">
    <w:nsid w:val="3712681F"/>
    <w:multiLevelType w:val="hybridMultilevel"/>
    <w:tmpl w:val="559A4D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2" w15:restartNumberingAfterBreak="0">
    <w:nsid w:val="3731026A"/>
    <w:multiLevelType w:val="hybridMultilevel"/>
    <w:tmpl w:val="B9F2FECE"/>
    <w:lvl w:ilvl="0" w:tplc="ED429D9A">
      <w:start w:val="6"/>
      <w:numFmt w:val="bullet"/>
      <w:lvlText w:val="–"/>
      <w:lvlJc w:val="left"/>
      <w:pPr>
        <w:ind w:left="1429" w:hanging="360"/>
      </w:pPr>
      <w:rPr>
        <w:rFonts w:ascii="Times-NewRoman" w:eastAsia="Times New Roman" w:hAnsi="Times-NewRoman" w:cs="Times New Roman"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3" w15:restartNumberingAfterBreak="0">
    <w:nsid w:val="37CC5A4F"/>
    <w:multiLevelType w:val="hybridMultilevel"/>
    <w:tmpl w:val="8BE8BC34"/>
    <w:lvl w:ilvl="0" w:tplc="C37C0C5A">
      <w:start w:val="4"/>
      <w:numFmt w:val="decimal"/>
      <w:lvlText w:val="%1."/>
      <w:lvlJc w:val="left"/>
      <w:pPr>
        <w:ind w:left="7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12D868B6">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480E520">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9C9EFA60">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01C6930">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E2A2DF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6CA90A4">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89725530">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D48059E">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34" w15:restartNumberingAfterBreak="0">
    <w:nsid w:val="38427084"/>
    <w:multiLevelType w:val="hybridMultilevel"/>
    <w:tmpl w:val="B90801FE"/>
    <w:lvl w:ilvl="0" w:tplc="60D4FF82">
      <w:start w:val="1"/>
      <w:numFmt w:val="decimal"/>
      <w:lvlText w:val="%1."/>
      <w:lvlJc w:val="left"/>
      <w:pPr>
        <w:ind w:left="1636" w:hanging="360"/>
      </w:pPr>
      <w:rPr>
        <w:rFonts w:ascii="Times New Roman" w:hAnsi="Times New Roman" w:cs="Times New Roman" w:hint="default"/>
      </w:rPr>
    </w:lvl>
    <w:lvl w:ilvl="1" w:tplc="041A0019" w:tentative="1">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235" w15:restartNumberingAfterBreak="0">
    <w:nsid w:val="38CF1530"/>
    <w:multiLevelType w:val="hybridMultilevel"/>
    <w:tmpl w:val="2F2CF7C0"/>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397910D0"/>
    <w:multiLevelType w:val="hybridMultilevel"/>
    <w:tmpl w:val="E51E41E2"/>
    <w:lvl w:ilvl="0" w:tplc="D04EF2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15:restartNumberingAfterBreak="0">
    <w:nsid w:val="398558B4"/>
    <w:multiLevelType w:val="hybridMultilevel"/>
    <w:tmpl w:val="D2580BB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8" w15:restartNumberingAfterBreak="0">
    <w:nsid w:val="39D5618C"/>
    <w:multiLevelType w:val="hybridMultilevel"/>
    <w:tmpl w:val="ED14A47A"/>
    <w:lvl w:ilvl="0" w:tplc="276A7D2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9" w15:restartNumberingAfterBreak="0">
    <w:nsid w:val="39E42F24"/>
    <w:multiLevelType w:val="hybridMultilevel"/>
    <w:tmpl w:val="51FED3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0" w15:restartNumberingAfterBreak="0">
    <w:nsid w:val="3A093B31"/>
    <w:multiLevelType w:val="hybridMultilevel"/>
    <w:tmpl w:val="1F46497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1" w15:restartNumberingAfterBreak="0">
    <w:nsid w:val="3A296588"/>
    <w:multiLevelType w:val="hybridMultilevel"/>
    <w:tmpl w:val="A7A63DC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2" w15:restartNumberingAfterBreak="0">
    <w:nsid w:val="3A2D08DF"/>
    <w:multiLevelType w:val="hybridMultilevel"/>
    <w:tmpl w:val="E8440B40"/>
    <w:lvl w:ilvl="0" w:tplc="CF46288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3" w15:restartNumberingAfterBreak="0">
    <w:nsid w:val="3AC714B2"/>
    <w:multiLevelType w:val="hybridMultilevel"/>
    <w:tmpl w:val="4BF44A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4" w15:restartNumberingAfterBreak="0">
    <w:nsid w:val="3B2E1B76"/>
    <w:multiLevelType w:val="hybridMultilevel"/>
    <w:tmpl w:val="6204D05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5" w15:restartNumberingAfterBreak="0">
    <w:nsid w:val="3B7411E8"/>
    <w:multiLevelType w:val="hybridMultilevel"/>
    <w:tmpl w:val="29703A26"/>
    <w:lvl w:ilvl="0" w:tplc="08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6" w15:restartNumberingAfterBreak="0">
    <w:nsid w:val="3B904E0D"/>
    <w:multiLevelType w:val="hybridMultilevel"/>
    <w:tmpl w:val="15C6B51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7" w15:restartNumberingAfterBreak="0">
    <w:nsid w:val="3BDE7A13"/>
    <w:multiLevelType w:val="hybridMultilevel"/>
    <w:tmpl w:val="2556D9E2"/>
    <w:lvl w:ilvl="0" w:tplc="041A0019">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8" w15:restartNumberingAfterBreak="0">
    <w:nsid w:val="3C281AEA"/>
    <w:multiLevelType w:val="hybridMultilevel"/>
    <w:tmpl w:val="67580AB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9" w15:restartNumberingAfterBreak="0">
    <w:nsid w:val="3C2B6F59"/>
    <w:multiLevelType w:val="hybridMultilevel"/>
    <w:tmpl w:val="EE5E12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0" w15:restartNumberingAfterBreak="0">
    <w:nsid w:val="3C431E08"/>
    <w:multiLevelType w:val="hybridMultilevel"/>
    <w:tmpl w:val="82B84308"/>
    <w:lvl w:ilvl="0" w:tplc="BACCC8E6">
      <w:start w:val="22"/>
      <w:numFmt w:val="bullet"/>
      <w:lvlText w:val="-"/>
      <w:lvlJc w:val="left"/>
      <w:pPr>
        <w:ind w:left="1429" w:hanging="360"/>
      </w:pPr>
      <w:rPr>
        <w:rFonts w:ascii="Arial" w:eastAsia="Times New Roman" w:hAnsi="Arial"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1" w15:restartNumberingAfterBreak="0">
    <w:nsid w:val="3C64150D"/>
    <w:multiLevelType w:val="hybridMultilevel"/>
    <w:tmpl w:val="86C6C0CC"/>
    <w:lvl w:ilvl="0" w:tplc="FFFFFFFF">
      <w:start w:val="1"/>
      <w:numFmt w:val="decimal"/>
      <w:lvlText w:val="%1."/>
      <w:legacy w:legacy="1" w:legacySpace="0" w:legacyIndent="283"/>
      <w:lvlJc w:val="left"/>
      <w:pPr>
        <w:ind w:left="-423" w:hanging="283"/>
      </w:pPr>
      <w:rPr>
        <w:rFonts w:cs="Times New Roman"/>
      </w:rPr>
    </w:lvl>
    <w:lvl w:ilvl="1" w:tplc="FFFFFFFF" w:tentative="1">
      <w:start w:val="1"/>
      <w:numFmt w:val="lowerLetter"/>
      <w:lvlText w:val="%2."/>
      <w:lvlJc w:val="left"/>
      <w:pPr>
        <w:tabs>
          <w:tab w:val="num" w:pos="734"/>
        </w:tabs>
        <w:ind w:left="734" w:hanging="360"/>
      </w:pPr>
      <w:rPr>
        <w:rFonts w:cs="Times New Roman"/>
      </w:rPr>
    </w:lvl>
    <w:lvl w:ilvl="2" w:tplc="FFFFFFFF" w:tentative="1">
      <w:start w:val="1"/>
      <w:numFmt w:val="lowerRoman"/>
      <w:lvlText w:val="%3."/>
      <w:lvlJc w:val="right"/>
      <w:pPr>
        <w:tabs>
          <w:tab w:val="num" w:pos="1454"/>
        </w:tabs>
        <w:ind w:left="1454" w:hanging="180"/>
      </w:pPr>
      <w:rPr>
        <w:rFonts w:cs="Times New Roman"/>
      </w:rPr>
    </w:lvl>
    <w:lvl w:ilvl="3" w:tplc="FFFFFFFF" w:tentative="1">
      <w:start w:val="1"/>
      <w:numFmt w:val="decimal"/>
      <w:lvlText w:val="%4."/>
      <w:lvlJc w:val="left"/>
      <w:pPr>
        <w:tabs>
          <w:tab w:val="num" w:pos="2174"/>
        </w:tabs>
        <w:ind w:left="2174" w:hanging="360"/>
      </w:pPr>
      <w:rPr>
        <w:rFonts w:cs="Times New Roman"/>
      </w:rPr>
    </w:lvl>
    <w:lvl w:ilvl="4" w:tplc="FFFFFFFF" w:tentative="1">
      <w:start w:val="1"/>
      <w:numFmt w:val="lowerLetter"/>
      <w:lvlText w:val="%5."/>
      <w:lvlJc w:val="left"/>
      <w:pPr>
        <w:tabs>
          <w:tab w:val="num" w:pos="2894"/>
        </w:tabs>
        <w:ind w:left="2894" w:hanging="360"/>
      </w:pPr>
      <w:rPr>
        <w:rFonts w:cs="Times New Roman"/>
      </w:rPr>
    </w:lvl>
    <w:lvl w:ilvl="5" w:tplc="FFFFFFFF" w:tentative="1">
      <w:start w:val="1"/>
      <w:numFmt w:val="lowerRoman"/>
      <w:lvlText w:val="%6."/>
      <w:lvlJc w:val="right"/>
      <w:pPr>
        <w:tabs>
          <w:tab w:val="num" w:pos="3614"/>
        </w:tabs>
        <w:ind w:left="3614" w:hanging="180"/>
      </w:pPr>
      <w:rPr>
        <w:rFonts w:cs="Times New Roman"/>
      </w:rPr>
    </w:lvl>
    <w:lvl w:ilvl="6" w:tplc="FFFFFFFF" w:tentative="1">
      <w:start w:val="1"/>
      <w:numFmt w:val="decimal"/>
      <w:lvlText w:val="%7."/>
      <w:lvlJc w:val="left"/>
      <w:pPr>
        <w:tabs>
          <w:tab w:val="num" w:pos="4334"/>
        </w:tabs>
        <w:ind w:left="4334" w:hanging="360"/>
      </w:pPr>
      <w:rPr>
        <w:rFonts w:cs="Times New Roman"/>
      </w:rPr>
    </w:lvl>
    <w:lvl w:ilvl="7" w:tplc="FFFFFFFF" w:tentative="1">
      <w:start w:val="1"/>
      <w:numFmt w:val="lowerLetter"/>
      <w:lvlText w:val="%8."/>
      <w:lvlJc w:val="left"/>
      <w:pPr>
        <w:tabs>
          <w:tab w:val="num" w:pos="5054"/>
        </w:tabs>
        <w:ind w:left="5054" w:hanging="360"/>
      </w:pPr>
      <w:rPr>
        <w:rFonts w:cs="Times New Roman"/>
      </w:rPr>
    </w:lvl>
    <w:lvl w:ilvl="8" w:tplc="FFFFFFFF" w:tentative="1">
      <w:start w:val="1"/>
      <w:numFmt w:val="lowerRoman"/>
      <w:lvlText w:val="%9."/>
      <w:lvlJc w:val="right"/>
      <w:pPr>
        <w:tabs>
          <w:tab w:val="num" w:pos="5774"/>
        </w:tabs>
        <w:ind w:left="5774" w:hanging="180"/>
      </w:pPr>
      <w:rPr>
        <w:rFonts w:cs="Times New Roman"/>
      </w:rPr>
    </w:lvl>
  </w:abstractNum>
  <w:abstractNum w:abstractNumId="252" w15:restartNumberingAfterBreak="0">
    <w:nsid w:val="3CE02CF9"/>
    <w:multiLevelType w:val="hybridMultilevel"/>
    <w:tmpl w:val="2696C5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3" w15:restartNumberingAfterBreak="0">
    <w:nsid w:val="3CFA7727"/>
    <w:multiLevelType w:val="hybridMultilevel"/>
    <w:tmpl w:val="002E4BE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4" w15:restartNumberingAfterBreak="0">
    <w:nsid w:val="3D13444F"/>
    <w:multiLevelType w:val="hybridMultilevel"/>
    <w:tmpl w:val="82CE95A8"/>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5" w15:restartNumberingAfterBreak="0">
    <w:nsid w:val="3D942788"/>
    <w:multiLevelType w:val="hybridMultilevel"/>
    <w:tmpl w:val="27D8F9D0"/>
    <w:lvl w:ilvl="0" w:tplc="BACCC8E6">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56" w15:restartNumberingAfterBreak="0">
    <w:nsid w:val="3D9E2814"/>
    <w:multiLevelType w:val="hybridMultilevel"/>
    <w:tmpl w:val="9F366960"/>
    <w:lvl w:ilvl="0" w:tplc="041A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7" w15:restartNumberingAfterBreak="0">
    <w:nsid w:val="3DAF1892"/>
    <w:multiLevelType w:val="hybridMultilevel"/>
    <w:tmpl w:val="84981C2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8" w15:restartNumberingAfterBreak="0">
    <w:nsid w:val="3DAF34AC"/>
    <w:multiLevelType w:val="hybridMultilevel"/>
    <w:tmpl w:val="EAE027F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9" w15:restartNumberingAfterBreak="0">
    <w:nsid w:val="3DC27188"/>
    <w:multiLevelType w:val="hybridMultilevel"/>
    <w:tmpl w:val="82CE95A8"/>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0" w15:restartNumberingAfterBreak="0">
    <w:nsid w:val="3DEF294B"/>
    <w:multiLevelType w:val="hybridMultilevel"/>
    <w:tmpl w:val="A3F8C96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1" w15:restartNumberingAfterBreak="0">
    <w:nsid w:val="3E0752D6"/>
    <w:multiLevelType w:val="hybridMultilevel"/>
    <w:tmpl w:val="8076CCC0"/>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2" w15:restartNumberingAfterBreak="0">
    <w:nsid w:val="3E823423"/>
    <w:multiLevelType w:val="hybridMultilevel"/>
    <w:tmpl w:val="63D45326"/>
    <w:lvl w:ilvl="0" w:tplc="041A000F">
      <w:start w:val="1"/>
      <w:numFmt w:val="decimal"/>
      <w:lvlText w:val="%1."/>
      <w:lvlJc w:val="left"/>
      <w:pPr>
        <w:tabs>
          <w:tab w:val="num" w:pos="450"/>
        </w:tabs>
        <w:ind w:left="450" w:hanging="360"/>
      </w:pPr>
      <w:rPr>
        <w:rFonts w:cs="Times New Roman" w:hint="default"/>
      </w:rPr>
    </w:lvl>
    <w:lvl w:ilvl="1" w:tplc="041A0019">
      <w:start w:val="9"/>
      <w:numFmt w:val="decimal"/>
      <w:lvlText w:val="%2."/>
      <w:lvlJc w:val="left"/>
      <w:pPr>
        <w:tabs>
          <w:tab w:val="num" w:pos="1230"/>
        </w:tabs>
        <w:ind w:left="1230" w:hanging="420"/>
      </w:pPr>
      <w:rPr>
        <w:rFonts w:cs="Times New Roman" w:hint="default"/>
      </w:rPr>
    </w:lvl>
    <w:lvl w:ilvl="2" w:tplc="041A001B" w:tentative="1">
      <w:start w:val="1"/>
      <w:numFmt w:val="lowerRoman"/>
      <w:lvlText w:val="%3."/>
      <w:lvlJc w:val="right"/>
      <w:pPr>
        <w:tabs>
          <w:tab w:val="num" w:pos="1890"/>
        </w:tabs>
        <w:ind w:left="1890" w:hanging="180"/>
      </w:pPr>
      <w:rPr>
        <w:rFonts w:cs="Times New Roman"/>
      </w:rPr>
    </w:lvl>
    <w:lvl w:ilvl="3" w:tplc="041A000F" w:tentative="1">
      <w:start w:val="1"/>
      <w:numFmt w:val="decimal"/>
      <w:lvlText w:val="%4."/>
      <w:lvlJc w:val="left"/>
      <w:pPr>
        <w:tabs>
          <w:tab w:val="num" w:pos="2610"/>
        </w:tabs>
        <w:ind w:left="2610" w:hanging="360"/>
      </w:pPr>
      <w:rPr>
        <w:rFonts w:cs="Times New Roman"/>
      </w:rPr>
    </w:lvl>
    <w:lvl w:ilvl="4" w:tplc="041A0019" w:tentative="1">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263" w15:restartNumberingAfterBreak="0">
    <w:nsid w:val="3EAD2A36"/>
    <w:multiLevelType w:val="hybridMultilevel"/>
    <w:tmpl w:val="3A86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3EC3035C"/>
    <w:multiLevelType w:val="hybridMultilevel"/>
    <w:tmpl w:val="FFD2A37C"/>
    <w:lvl w:ilvl="0" w:tplc="60D4FF82">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5" w15:restartNumberingAfterBreak="0">
    <w:nsid w:val="3F9912AF"/>
    <w:multiLevelType w:val="hybridMultilevel"/>
    <w:tmpl w:val="06A8C5C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6" w15:restartNumberingAfterBreak="0">
    <w:nsid w:val="405C51EC"/>
    <w:multiLevelType w:val="hybridMultilevel"/>
    <w:tmpl w:val="11544380"/>
    <w:lvl w:ilvl="0" w:tplc="9BA465EE">
      <w:start w:val="1"/>
      <w:numFmt w:val="decimal"/>
      <w:lvlText w:val="(%1)"/>
      <w:lvlJc w:val="left"/>
      <w:pPr>
        <w:ind w:left="709" w:hanging="360"/>
      </w:pPr>
      <w:rPr>
        <w:rFonts w:cs="Times New Roman" w:hint="default"/>
      </w:rPr>
    </w:lvl>
    <w:lvl w:ilvl="1" w:tplc="041A0019" w:tentative="1">
      <w:start w:val="1"/>
      <w:numFmt w:val="lowerLetter"/>
      <w:lvlText w:val="%2."/>
      <w:lvlJc w:val="left"/>
      <w:pPr>
        <w:ind w:left="1429" w:hanging="360"/>
      </w:pPr>
    </w:lvl>
    <w:lvl w:ilvl="2" w:tplc="041A001B" w:tentative="1">
      <w:start w:val="1"/>
      <w:numFmt w:val="lowerRoman"/>
      <w:lvlText w:val="%3."/>
      <w:lvlJc w:val="right"/>
      <w:pPr>
        <w:ind w:left="2149" w:hanging="180"/>
      </w:pPr>
    </w:lvl>
    <w:lvl w:ilvl="3" w:tplc="041A000F" w:tentative="1">
      <w:start w:val="1"/>
      <w:numFmt w:val="decimal"/>
      <w:lvlText w:val="%4."/>
      <w:lvlJc w:val="left"/>
      <w:pPr>
        <w:ind w:left="2869" w:hanging="360"/>
      </w:pPr>
    </w:lvl>
    <w:lvl w:ilvl="4" w:tplc="041A0019" w:tentative="1">
      <w:start w:val="1"/>
      <w:numFmt w:val="lowerLetter"/>
      <w:lvlText w:val="%5."/>
      <w:lvlJc w:val="left"/>
      <w:pPr>
        <w:ind w:left="3589" w:hanging="360"/>
      </w:pPr>
    </w:lvl>
    <w:lvl w:ilvl="5" w:tplc="041A001B" w:tentative="1">
      <w:start w:val="1"/>
      <w:numFmt w:val="lowerRoman"/>
      <w:lvlText w:val="%6."/>
      <w:lvlJc w:val="right"/>
      <w:pPr>
        <w:ind w:left="4309" w:hanging="180"/>
      </w:pPr>
    </w:lvl>
    <w:lvl w:ilvl="6" w:tplc="041A000F" w:tentative="1">
      <w:start w:val="1"/>
      <w:numFmt w:val="decimal"/>
      <w:lvlText w:val="%7."/>
      <w:lvlJc w:val="left"/>
      <w:pPr>
        <w:ind w:left="5029" w:hanging="360"/>
      </w:pPr>
    </w:lvl>
    <w:lvl w:ilvl="7" w:tplc="041A0019" w:tentative="1">
      <w:start w:val="1"/>
      <w:numFmt w:val="lowerLetter"/>
      <w:lvlText w:val="%8."/>
      <w:lvlJc w:val="left"/>
      <w:pPr>
        <w:ind w:left="5749" w:hanging="360"/>
      </w:pPr>
    </w:lvl>
    <w:lvl w:ilvl="8" w:tplc="041A001B" w:tentative="1">
      <w:start w:val="1"/>
      <w:numFmt w:val="lowerRoman"/>
      <w:lvlText w:val="%9."/>
      <w:lvlJc w:val="right"/>
      <w:pPr>
        <w:ind w:left="6469" w:hanging="180"/>
      </w:pPr>
    </w:lvl>
  </w:abstractNum>
  <w:abstractNum w:abstractNumId="267" w15:restartNumberingAfterBreak="0">
    <w:nsid w:val="40F65AC7"/>
    <w:multiLevelType w:val="hybridMultilevel"/>
    <w:tmpl w:val="7E52A718"/>
    <w:lvl w:ilvl="0" w:tplc="E75AEA14">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68" w15:restartNumberingAfterBreak="0">
    <w:nsid w:val="41120C5E"/>
    <w:multiLevelType w:val="hybridMultilevel"/>
    <w:tmpl w:val="349CBB56"/>
    <w:lvl w:ilvl="0" w:tplc="141610F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15:restartNumberingAfterBreak="0">
    <w:nsid w:val="411D2EE1"/>
    <w:multiLevelType w:val="hybridMultilevel"/>
    <w:tmpl w:val="09E4C806"/>
    <w:lvl w:ilvl="0" w:tplc="78F6CF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70" w15:restartNumberingAfterBreak="0">
    <w:nsid w:val="415F09CE"/>
    <w:multiLevelType w:val="hybridMultilevel"/>
    <w:tmpl w:val="98C2D09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1" w15:restartNumberingAfterBreak="0">
    <w:nsid w:val="416202B9"/>
    <w:multiLevelType w:val="hybridMultilevel"/>
    <w:tmpl w:val="220A504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2" w15:restartNumberingAfterBreak="0">
    <w:nsid w:val="41BF10E6"/>
    <w:multiLevelType w:val="hybridMultilevel"/>
    <w:tmpl w:val="00F4007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3" w15:restartNumberingAfterBreak="0">
    <w:nsid w:val="420334C3"/>
    <w:multiLevelType w:val="hybridMultilevel"/>
    <w:tmpl w:val="DCE0029C"/>
    <w:lvl w:ilvl="0" w:tplc="CF3A7E9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74" w15:restartNumberingAfterBreak="0">
    <w:nsid w:val="4211410C"/>
    <w:multiLevelType w:val="hybridMultilevel"/>
    <w:tmpl w:val="3EDA9C3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5" w15:restartNumberingAfterBreak="0">
    <w:nsid w:val="422B3D03"/>
    <w:multiLevelType w:val="hybridMultilevel"/>
    <w:tmpl w:val="1FC093B4"/>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42A162D8"/>
    <w:multiLevelType w:val="hybridMultilevel"/>
    <w:tmpl w:val="9DE4C78E"/>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77" w15:restartNumberingAfterBreak="0">
    <w:nsid w:val="42C65BAF"/>
    <w:multiLevelType w:val="hybridMultilevel"/>
    <w:tmpl w:val="19F2D01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8" w15:restartNumberingAfterBreak="0">
    <w:nsid w:val="42EA3E30"/>
    <w:multiLevelType w:val="hybridMultilevel"/>
    <w:tmpl w:val="F72AB2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9" w15:restartNumberingAfterBreak="0">
    <w:nsid w:val="4352601E"/>
    <w:multiLevelType w:val="hybridMultilevel"/>
    <w:tmpl w:val="56C6721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0" w15:restartNumberingAfterBreak="0">
    <w:nsid w:val="43886EAE"/>
    <w:multiLevelType w:val="hybridMultilevel"/>
    <w:tmpl w:val="0BCC046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1" w15:restartNumberingAfterBreak="0">
    <w:nsid w:val="438B7023"/>
    <w:multiLevelType w:val="hybridMultilevel"/>
    <w:tmpl w:val="74A6613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2" w15:restartNumberingAfterBreak="0">
    <w:nsid w:val="43A26899"/>
    <w:multiLevelType w:val="hybridMultilevel"/>
    <w:tmpl w:val="86C6C0CC"/>
    <w:lvl w:ilvl="0" w:tplc="041A000F">
      <w:start w:val="1"/>
      <w:numFmt w:val="decimal"/>
      <w:lvlText w:val="%1."/>
      <w:legacy w:legacy="1" w:legacySpace="0" w:legacyIndent="283"/>
      <w:lvlJc w:val="left"/>
      <w:pPr>
        <w:ind w:left="-423" w:hanging="283"/>
      </w:pPr>
      <w:rPr>
        <w:rFonts w:cs="Times New Roman"/>
      </w:rPr>
    </w:lvl>
    <w:lvl w:ilvl="1" w:tplc="041A0019" w:tentative="1">
      <w:start w:val="1"/>
      <w:numFmt w:val="lowerLetter"/>
      <w:lvlText w:val="%2."/>
      <w:lvlJc w:val="left"/>
      <w:pPr>
        <w:tabs>
          <w:tab w:val="num" w:pos="734"/>
        </w:tabs>
        <w:ind w:left="734" w:hanging="360"/>
      </w:pPr>
      <w:rPr>
        <w:rFonts w:cs="Times New Roman"/>
      </w:rPr>
    </w:lvl>
    <w:lvl w:ilvl="2" w:tplc="041A001B" w:tentative="1">
      <w:start w:val="1"/>
      <w:numFmt w:val="lowerRoman"/>
      <w:lvlText w:val="%3."/>
      <w:lvlJc w:val="right"/>
      <w:pPr>
        <w:tabs>
          <w:tab w:val="num" w:pos="1454"/>
        </w:tabs>
        <w:ind w:left="1454" w:hanging="180"/>
      </w:pPr>
      <w:rPr>
        <w:rFonts w:cs="Times New Roman"/>
      </w:rPr>
    </w:lvl>
    <w:lvl w:ilvl="3" w:tplc="041A000F" w:tentative="1">
      <w:start w:val="1"/>
      <w:numFmt w:val="decimal"/>
      <w:lvlText w:val="%4."/>
      <w:lvlJc w:val="left"/>
      <w:pPr>
        <w:tabs>
          <w:tab w:val="num" w:pos="2174"/>
        </w:tabs>
        <w:ind w:left="2174" w:hanging="360"/>
      </w:pPr>
      <w:rPr>
        <w:rFonts w:cs="Times New Roman"/>
      </w:rPr>
    </w:lvl>
    <w:lvl w:ilvl="4" w:tplc="041A0019" w:tentative="1">
      <w:start w:val="1"/>
      <w:numFmt w:val="lowerLetter"/>
      <w:lvlText w:val="%5."/>
      <w:lvlJc w:val="left"/>
      <w:pPr>
        <w:tabs>
          <w:tab w:val="num" w:pos="2894"/>
        </w:tabs>
        <w:ind w:left="2894" w:hanging="360"/>
      </w:pPr>
      <w:rPr>
        <w:rFonts w:cs="Times New Roman"/>
      </w:rPr>
    </w:lvl>
    <w:lvl w:ilvl="5" w:tplc="041A001B" w:tentative="1">
      <w:start w:val="1"/>
      <w:numFmt w:val="lowerRoman"/>
      <w:lvlText w:val="%6."/>
      <w:lvlJc w:val="right"/>
      <w:pPr>
        <w:tabs>
          <w:tab w:val="num" w:pos="3614"/>
        </w:tabs>
        <w:ind w:left="3614" w:hanging="180"/>
      </w:pPr>
      <w:rPr>
        <w:rFonts w:cs="Times New Roman"/>
      </w:rPr>
    </w:lvl>
    <w:lvl w:ilvl="6" w:tplc="041A000F" w:tentative="1">
      <w:start w:val="1"/>
      <w:numFmt w:val="decimal"/>
      <w:lvlText w:val="%7."/>
      <w:lvlJc w:val="left"/>
      <w:pPr>
        <w:tabs>
          <w:tab w:val="num" w:pos="4334"/>
        </w:tabs>
        <w:ind w:left="4334" w:hanging="360"/>
      </w:pPr>
      <w:rPr>
        <w:rFonts w:cs="Times New Roman"/>
      </w:rPr>
    </w:lvl>
    <w:lvl w:ilvl="7" w:tplc="041A0019" w:tentative="1">
      <w:start w:val="1"/>
      <w:numFmt w:val="lowerLetter"/>
      <w:lvlText w:val="%8."/>
      <w:lvlJc w:val="left"/>
      <w:pPr>
        <w:tabs>
          <w:tab w:val="num" w:pos="5054"/>
        </w:tabs>
        <w:ind w:left="5054" w:hanging="360"/>
      </w:pPr>
      <w:rPr>
        <w:rFonts w:cs="Times New Roman"/>
      </w:rPr>
    </w:lvl>
    <w:lvl w:ilvl="8" w:tplc="041A001B" w:tentative="1">
      <w:start w:val="1"/>
      <w:numFmt w:val="lowerRoman"/>
      <w:lvlText w:val="%9."/>
      <w:lvlJc w:val="right"/>
      <w:pPr>
        <w:tabs>
          <w:tab w:val="num" w:pos="5774"/>
        </w:tabs>
        <w:ind w:left="5774" w:hanging="180"/>
      </w:pPr>
      <w:rPr>
        <w:rFonts w:cs="Times New Roman"/>
      </w:rPr>
    </w:lvl>
  </w:abstractNum>
  <w:abstractNum w:abstractNumId="283" w15:restartNumberingAfterBreak="0">
    <w:nsid w:val="43C11088"/>
    <w:multiLevelType w:val="hybridMultilevel"/>
    <w:tmpl w:val="DB54B2B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4" w15:restartNumberingAfterBreak="0">
    <w:nsid w:val="43D3331A"/>
    <w:multiLevelType w:val="hybridMultilevel"/>
    <w:tmpl w:val="8976F5D8"/>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5" w15:restartNumberingAfterBreak="0">
    <w:nsid w:val="441219D5"/>
    <w:multiLevelType w:val="hybridMultilevel"/>
    <w:tmpl w:val="6D54C46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6" w15:restartNumberingAfterBreak="0">
    <w:nsid w:val="44995E22"/>
    <w:multiLevelType w:val="hybridMultilevel"/>
    <w:tmpl w:val="1FC4F826"/>
    <w:lvl w:ilvl="0" w:tplc="BACCC8E6">
      <w:start w:val="22"/>
      <w:numFmt w:val="bullet"/>
      <w:lvlText w:val="-"/>
      <w:lvlJc w:val="left"/>
      <w:pPr>
        <w:tabs>
          <w:tab w:val="num" w:pos="720"/>
        </w:tabs>
        <w:ind w:left="720" w:hanging="360"/>
      </w:pPr>
      <w:rPr>
        <w:rFonts w:ascii="Arial" w:eastAsia="Times New Roman" w:hAnsi="Arial" w:cs="Arial"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44FB20A8"/>
    <w:multiLevelType w:val="hybridMultilevel"/>
    <w:tmpl w:val="1F1853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8" w15:restartNumberingAfterBreak="0">
    <w:nsid w:val="458B21DE"/>
    <w:multiLevelType w:val="hybridMultilevel"/>
    <w:tmpl w:val="F07E9E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9" w15:restartNumberingAfterBreak="0">
    <w:nsid w:val="45DC4C9A"/>
    <w:multiLevelType w:val="hybridMultilevel"/>
    <w:tmpl w:val="D804AB4E"/>
    <w:lvl w:ilvl="0" w:tplc="B6823786">
      <w:start w:val="1"/>
      <w:numFmt w:val="decimal"/>
      <w:lvlText w:val="%1."/>
      <w:lvlJc w:val="left"/>
      <w:pPr>
        <w:tabs>
          <w:tab w:val="num" w:pos="720"/>
        </w:tabs>
        <w:ind w:left="720" w:hanging="360"/>
      </w:pPr>
      <w:rPr>
        <w:rFonts w:cs="Times New Roman"/>
      </w:rPr>
    </w:lvl>
    <w:lvl w:ilvl="1" w:tplc="3CA4EEA6"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290" w15:restartNumberingAfterBreak="0">
    <w:nsid w:val="45FC20F7"/>
    <w:multiLevelType w:val="hybridMultilevel"/>
    <w:tmpl w:val="9006D158"/>
    <w:lvl w:ilvl="0" w:tplc="241C9556">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1" w15:restartNumberingAfterBreak="0">
    <w:nsid w:val="46237AAA"/>
    <w:multiLevelType w:val="hybridMultilevel"/>
    <w:tmpl w:val="263ADA48"/>
    <w:lvl w:ilvl="0" w:tplc="6128A38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2" w15:restartNumberingAfterBreak="0">
    <w:nsid w:val="46DF1B0D"/>
    <w:multiLevelType w:val="hybridMultilevel"/>
    <w:tmpl w:val="D31C52AA"/>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93" w15:restartNumberingAfterBreak="0">
    <w:nsid w:val="46F91268"/>
    <w:multiLevelType w:val="hybridMultilevel"/>
    <w:tmpl w:val="A54A7CCA"/>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475A164E"/>
    <w:multiLevelType w:val="hybridMultilevel"/>
    <w:tmpl w:val="ABF4465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5" w15:restartNumberingAfterBreak="0">
    <w:nsid w:val="47986377"/>
    <w:multiLevelType w:val="hybridMultilevel"/>
    <w:tmpl w:val="0F72F3C4"/>
    <w:lvl w:ilvl="0" w:tplc="08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6" w15:restartNumberingAfterBreak="0">
    <w:nsid w:val="47AC4C02"/>
    <w:multiLevelType w:val="hybridMultilevel"/>
    <w:tmpl w:val="5C9C3134"/>
    <w:lvl w:ilvl="0" w:tplc="ED429D9A">
      <w:start w:val="6"/>
      <w:numFmt w:val="bullet"/>
      <w:lvlText w:val="–"/>
      <w:lvlJc w:val="left"/>
      <w:pPr>
        <w:ind w:left="1429" w:hanging="360"/>
      </w:pPr>
      <w:rPr>
        <w:rFonts w:ascii="Times-NewRoman" w:eastAsia="Times New Roman" w:hAnsi="Times-NewRoman" w:cs="Times New Roman"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7" w15:restartNumberingAfterBreak="0">
    <w:nsid w:val="47C80EC3"/>
    <w:multiLevelType w:val="hybridMultilevel"/>
    <w:tmpl w:val="E69ED0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8" w15:restartNumberingAfterBreak="0">
    <w:nsid w:val="486214E6"/>
    <w:multiLevelType w:val="hybridMultilevel"/>
    <w:tmpl w:val="487C20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9" w15:restartNumberingAfterBreak="0">
    <w:nsid w:val="48773517"/>
    <w:multiLevelType w:val="hybridMultilevel"/>
    <w:tmpl w:val="4550928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0" w15:restartNumberingAfterBreak="0">
    <w:nsid w:val="49021997"/>
    <w:multiLevelType w:val="hybridMultilevel"/>
    <w:tmpl w:val="BE2885F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1" w15:restartNumberingAfterBreak="0">
    <w:nsid w:val="492421AE"/>
    <w:multiLevelType w:val="hybridMultilevel"/>
    <w:tmpl w:val="CF2099C0"/>
    <w:lvl w:ilvl="0" w:tplc="78F6CFDC">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302" w15:restartNumberingAfterBreak="0">
    <w:nsid w:val="4927230D"/>
    <w:multiLevelType w:val="hybridMultilevel"/>
    <w:tmpl w:val="B75837B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3" w15:restartNumberingAfterBreak="0">
    <w:nsid w:val="49DD6333"/>
    <w:multiLevelType w:val="hybridMultilevel"/>
    <w:tmpl w:val="E9E6B95C"/>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4" w15:restartNumberingAfterBreak="0">
    <w:nsid w:val="49F33C4B"/>
    <w:multiLevelType w:val="hybridMultilevel"/>
    <w:tmpl w:val="861C64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5" w15:restartNumberingAfterBreak="0">
    <w:nsid w:val="4A6005B3"/>
    <w:multiLevelType w:val="hybridMultilevel"/>
    <w:tmpl w:val="CAEEC9A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6" w15:restartNumberingAfterBreak="0">
    <w:nsid w:val="4AAB4AF4"/>
    <w:multiLevelType w:val="hybridMultilevel"/>
    <w:tmpl w:val="8F9A99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7" w15:restartNumberingAfterBreak="0">
    <w:nsid w:val="4AB84868"/>
    <w:multiLevelType w:val="hybridMultilevel"/>
    <w:tmpl w:val="FE1621C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8" w15:restartNumberingAfterBreak="0">
    <w:nsid w:val="4AE73453"/>
    <w:multiLevelType w:val="hybridMultilevel"/>
    <w:tmpl w:val="1D9E767E"/>
    <w:lvl w:ilvl="0" w:tplc="1010AD1A">
      <w:start w:val="1"/>
      <w:numFmt w:val="decimal"/>
      <w:lvlText w:val="%1."/>
      <w:lvlJc w:val="left"/>
      <w:pPr>
        <w:ind w:left="720" w:hanging="360"/>
      </w:pPr>
      <w:rPr>
        <w:rFonts w:cs="Times New Roman"/>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9" w15:restartNumberingAfterBreak="0">
    <w:nsid w:val="4AFF6DA7"/>
    <w:multiLevelType w:val="hybridMultilevel"/>
    <w:tmpl w:val="D28A78F2"/>
    <w:lvl w:ilvl="0" w:tplc="533CA6D2">
      <w:start w:val="1"/>
      <w:numFmt w:val="bullet"/>
      <w:lvlText w:val="–"/>
      <w:lvlJc w:val="left"/>
      <w:pPr>
        <w:ind w:left="720" w:hanging="360"/>
      </w:pPr>
      <w:rPr>
        <w:rFonts w:ascii="Times-NewRoman" w:eastAsia="Times New Roman" w:hAnsi="Times-New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0" w15:restartNumberingAfterBreak="0">
    <w:nsid w:val="4B745B05"/>
    <w:multiLevelType w:val="hybridMultilevel"/>
    <w:tmpl w:val="86C6C0CC"/>
    <w:lvl w:ilvl="0" w:tplc="63B45A48">
      <w:start w:val="1"/>
      <w:numFmt w:val="decimal"/>
      <w:lvlText w:val="%1."/>
      <w:legacy w:legacy="1" w:legacySpace="0" w:legacyIndent="283"/>
      <w:lvlJc w:val="left"/>
      <w:pPr>
        <w:ind w:left="-423" w:hanging="283"/>
      </w:pPr>
      <w:rPr>
        <w:rFonts w:cs="Times New Roman"/>
      </w:rPr>
    </w:lvl>
    <w:lvl w:ilvl="1" w:tplc="041A0003" w:tentative="1">
      <w:start w:val="1"/>
      <w:numFmt w:val="lowerLetter"/>
      <w:lvlText w:val="%2."/>
      <w:lvlJc w:val="left"/>
      <w:pPr>
        <w:tabs>
          <w:tab w:val="num" w:pos="734"/>
        </w:tabs>
        <w:ind w:left="734" w:hanging="360"/>
      </w:pPr>
      <w:rPr>
        <w:rFonts w:cs="Times New Roman"/>
      </w:rPr>
    </w:lvl>
    <w:lvl w:ilvl="2" w:tplc="041A0005" w:tentative="1">
      <w:start w:val="1"/>
      <w:numFmt w:val="lowerRoman"/>
      <w:lvlText w:val="%3."/>
      <w:lvlJc w:val="right"/>
      <w:pPr>
        <w:tabs>
          <w:tab w:val="num" w:pos="1454"/>
        </w:tabs>
        <w:ind w:left="1454" w:hanging="180"/>
      </w:pPr>
      <w:rPr>
        <w:rFonts w:cs="Times New Roman"/>
      </w:rPr>
    </w:lvl>
    <w:lvl w:ilvl="3" w:tplc="041A0001" w:tentative="1">
      <w:start w:val="1"/>
      <w:numFmt w:val="decimal"/>
      <w:lvlText w:val="%4."/>
      <w:lvlJc w:val="left"/>
      <w:pPr>
        <w:tabs>
          <w:tab w:val="num" w:pos="2174"/>
        </w:tabs>
        <w:ind w:left="2174" w:hanging="360"/>
      </w:pPr>
      <w:rPr>
        <w:rFonts w:cs="Times New Roman"/>
      </w:rPr>
    </w:lvl>
    <w:lvl w:ilvl="4" w:tplc="041A0003" w:tentative="1">
      <w:start w:val="1"/>
      <w:numFmt w:val="lowerLetter"/>
      <w:lvlText w:val="%5."/>
      <w:lvlJc w:val="left"/>
      <w:pPr>
        <w:tabs>
          <w:tab w:val="num" w:pos="2894"/>
        </w:tabs>
        <w:ind w:left="2894" w:hanging="360"/>
      </w:pPr>
      <w:rPr>
        <w:rFonts w:cs="Times New Roman"/>
      </w:rPr>
    </w:lvl>
    <w:lvl w:ilvl="5" w:tplc="041A0005" w:tentative="1">
      <w:start w:val="1"/>
      <w:numFmt w:val="lowerRoman"/>
      <w:lvlText w:val="%6."/>
      <w:lvlJc w:val="right"/>
      <w:pPr>
        <w:tabs>
          <w:tab w:val="num" w:pos="3614"/>
        </w:tabs>
        <w:ind w:left="3614" w:hanging="180"/>
      </w:pPr>
      <w:rPr>
        <w:rFonts w:cs="Times New Roman"/>
      </w:rPr>
    </w:lvl>
    <w:lvl w:ilvl="6" w:tplc="041A0001" w:tentative="1">
      <w:start w:val="1"/>
      <w:numFmt w:val="decimal"/>
      <w:lvlText w:val="%7."/>
      <w:lvlJc w:val="left"/>
      <w:pPr>
        <w:tabs>
          <w:tab w:val="num" w:pos="4334"/>
        </w:tabs>
        <w:ind w:left="4334" w:hanging="360"/>
      </w:pPr>
      <w:rPr>
        <w:rFonts w:cs="Times New Roman"/>
      </w:rPr>
    </w:lvl>
    <w:lvl w:ilvl="7" w:tplc="041A0003" w:tentative="1">
      <w:start w:val="1"/>
      <w:numFmt w:val="lowerLetter"/>
      <w:lvlText w:val="%8."/>
      <w:lvlJc w:val="left"/>
      <w:pPr>
        <w:tabs>
          <w:tab w:val="num" w:pos="5054"/>
        </w:tabs>
        <w:ind w:left="5054" w:hanging="360"/>
      </w:pPr>
      <w:rPr>
        <w:rFonts w:cs="Times New Roman"/>
      </w:rPr>
    </w:lvl>
    <w:lvl w:ilvl="8" w:tplc="041A0005" w:tentative="1">
      <w:start w:val="1"/>
      <w:numFmt w:val="lowerRoman"/>
      <w:lvlText w:val="%9."/>
      <w:lvlJc w:val="right"/>
      <w:pPr>
        <w:tabs>
          <w:tab w:val="num" w:pos="5774"/>
        </w:tabs>
        <w:ind w:left="5774" w:hanging="180"/>
      </w:pPr>
      <w:rPr>
        <w:rFonts w:cs="Times New Roman"/>
      </w:rPr>
    </w:lvl>
  </w:abstractNum>
  <w:abstractNum w:abstractNumId="311" w15:restartNumberingAfterBreak="0">
    <w:nsid w:val="4B845435"/>
    <w:multiLevelType w:val="hybridMultilevel"/>
    <w:tmpl w:val="D6982556"/>
    <w:lvl w:ilvl="0" w:tplc="5052F0C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2" w15:restartNumberingAfterBreak="0">
    <w:nsid w:val="4BB93599"/>
    <w:multiLevelType w:val="hybridMultilevel"/>
    <w:tmpl w:val="EF427896"/>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3" w15:restartNumberingAfterBreak="0">
    <w:nsid w:val="4C273F58"/>
    <w:multiLevelType w:val="hybridMultilevel"/>
    <w:tmpl w:val="9FBA182E"/>
    <w:lvl w:ilvl="0" w:tplc="08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4" w15:restartNumberingAfterBreak="0">
    <w:nsid w:val="4C786745"/>
    <w:multiLevelType w:val="hybridMultilevel"/>
    <w:tmpl w:val="144C28BC"/>
    <w:lvl w:ilvl="0" w:tplc="16FC3A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4C8268B0"/>
    <w:multiLevelType w:val="hybridMultilevel"/>
    <w:tmpl w:val="5C0E109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6" w15:restartNumberingAfterBreak="0">
    <w:nsid w:val="4C89571F"/>
    <w:multiLevelType w:val="hybridMultilevel"/>
    <w:tmpl w:val="841A61A2"/>
    <w:lvl w:ilvl="0" w:tplc="041A000F">
      <w:start w:val="1"/>
      <w:numFmt w:val="decimal"/>
      <w:lvlText w:val="%1."/>
      <w:lvlJc w:val="left"/>
      <w:pPr>
        <w:tabs>
          <w:tab w:val="num" w:pos="450"/>
        </w:tabs>
        <w:ind w:left="450" w:hanging="360"/>
      </w:pPr>
      <w:rPr>
        <w:rFonts w:cs="Times New Roman" w:hint="default"/>
      </w:rPr>
    </w:lvl>
    <w:lvl w:ilvl="1" w:tplc="041A0019" w:tentative="1">
      <w:start w:val="1"/>
      <w:numFmt w:val="lowerLetter"/>
      <w:lvlText w:val="%2."/>
      <w:lvlJc w:val="left"/>
      <w:pPr>
        <w:tabs>
          <w:tab w:val="num" w:pos="1170"/>
        </w:tabs>
        <w:ind w:left="1170" w:hanging="360"/>
      </w:pPr>
      <w:rPr>
        <w:rFonts w:cs="Times New Roman"/>
      </w:rPr>
    </w:lvl>
    <w:lvl w:ilvl="2" w:tplc="041A001B" w:tentative="1">
      <w:start w:val="1"/>
      <w:numFmt w:val="lowerRoman"/>
      <w:lvlText w:val="%3."/>
      <w:lvlJc w:val="right"/>
      <w:pPr>
        <w:tabs>
          <w:tab w:val="num" w:pos="1890"/>
        </w:tabs>
        <w:ind w:left="1890" w:hanging="180"/>
      </w:pPr>
      <w:rPr>
        <w:rFonts w:cs="Times New Roman"/>
      </w:rPr>
    </w:lvl>
    <w:lvl w:ilvl="3" w:tplc="041A000F" w:tentative="1">
      <w:start w:val="1"/>
      <w:numFmt w:val="decimal"/>
      <w:lvlText w:val="%4."/>
      <w:lvlJc w:val="left"/>
      <w:pPr>
        <w:tabs>
          <w:tab w:val="num" w:pos="2610"/>
        </w:tabs>
        <w:ind w:left="2610" w:hanging="360"/>
      </w:pPr>
      <w:rPr>
        <w:rFonts w:cs="Times New Roman"/>
      </w:rPr>
    </w:lvl>
    <w:lvl w:ilvl="4" w:tplc="041A0019" w:tentative="1">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317" w15:restartNumberingAfterBreak="0">
    <w:nsid w:val="4CB205D0"/>
    <w:multiLevelType w:val="hybridMultilevel"/>
    <w:tmpl w:val="5D8E7EE2"/>
    <w:lvl w:ilvl="0" w:tplc="BACCC8E6">
      <w:start w:val="1"/>
      <w:numFmt w:val="lowerLetter"/>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8" w15:restartNumberingAfterBreak="0">
    <w:nsid w:val="4CB326DD"/>
    <w:multiLevelType w:val="hybridMultilevel"/>
    <w:tmpl w:val="5E3A30BE"/>
    <w:lvl w:ilvl="0" w:tplc="5BF2ECB6">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9" w15:restartNumberingAfterBreak="0">
    <w:nsid w:val="4D2D0A02"/>
    <w:multiLevelType w:val="hybridMultilevel"/>
    <w:tmpl w:val="CB785A3A"/>
    <w:lvl w:ilvl="0" w:tplc="041A000F">
      <w:start w:val="1"/>
      <w:numFmt w:val="decimal"/>
      <w:lvlText w:val="%1."/>
      <w:lvlJc w:val="left"/>
      <w:pPr>
        <w:ind w:left="927" w:hanging="360"/>
      </w:p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320" w15:restartNumberingAfterBreak="0">
    <w:nsid w:val="4D655F36"/>
    <w:multiLevelType w:val="hybridMultilevel"/>
    <w:tmpl w:val="EEC48914"/>
    <w:lvl w:ilvl="0" w:tplc="ED429D9A">
      <w:start w:val="6"/>
      <w:numFmt w:val="bullet"/>
      <w:lvlText w:val="–"/>
      <w:lvlJc w:val="left"/>
      <w:pPr>
        <w:ind w:left="1429" w:hanging="360"/>
      </w:pPr>
      <w:rPr>
        <w:rFonts w:ascii="Times-NewRoman" w:eastAsia="Times New Roman" w:hAnsi="Times-NewRoman" w:cs="Times New Roman" w:hint="default"/>
      </w:rPr>
    </w:lvl>
    <w:lvl w:ilvl="1" w:tplc="041A0003">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21" w15:restartNumberingAfterBreak="0">
    <w:nsid w:val="4E14093D"/>
    <w:multiLevelType w:val="hybridMultilevel"/>
    <w:tmpl w:val="D7F217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2" w15:restartNumberingAfterBreak="0">
    <w:nsid w:val="4E277F1E"/>
    <w:multiLevelType w:val="hybridMultilevel"/>
    <w:tmpl w:val="0BCC046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3" w15:restartNumberingAfterBreak="0">
    <w:nsid w:val="4E3A5038"/>
    <w:multiLevelType w:val="hybridMultilevel"/>
    <w:tmpl w:val="5B1A66CA"/>
    <w:lvl w:ilvl="0" w:tplc="74E27B16">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4" w15:restartNumberingAfterBreak="0">
    <w:nsid w:val="4E4E3F3F"/>
    <w:multiLevelType w:val="hybridMultilevel"/>
    <w:tmpl w:val="2BEC60C8"/>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5" w15:restartNumberingAfterBreak="0">
    <w:nsid w:val="4E861FAE"/>
    <w:multiLevelType w:val="hybridMultilevel"/>
    <w:tmpl w:val="2F5C239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6" w15:restartNumberingAfterBreak="0">
    <w:nsid w:val="4EB77787"/>
    <w:multiLevelType w:val="multilevel"/>
    <w:tmpl w:val="54C46F0A"/>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1185" w:hanging="58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27" w15:restartNumberingAfterBreak="0">
    <w:nsid w:val="4EBD7ED6"/>
    <w:multiLevelType w:val="hybridMultilevel"/>
    <w:tmpl w:val="7D9C3728"/>
    <w:lvl w:ilvl="0" w:tplc="41E6AA40">
      <w:start w:val="1"/>
      <w:numFmt w:val="decimal"/>
      <w:lvlText w:val="(%1)"/>
      <w:lvlJc w:val="left"/>
      <w:pPr>
        <w:ind w:left="1070" w:hanging="360"/>
      </w:pPr>
      <w:rPr>
        <w:rFonts w:hint="default"/>
        <w:b w:val="0"/>
      </w:rPr>
    </w:lvl>
    <w:lvl w:ilvl="1" w:tplc="041A0019">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28" w15:restartNumberingAfterBreak="0">
    <w:nsid w:val="4EF309D7"/>
    <w:multiLevelType w:val="hybridMultilevel"/>
    <w:tmpl w:val="7EF4F97A"/>
    <w:lvl w:ilvl="0" w:tplc="ED429D9A">
      <w:start w:val="6"/>
      <w:numFmt w:val="bullet"/>
      <w:lvlText w:val="–"/>
      <w:lvlJc w:val="left"/>
      <w:pPr>
        <w:ind w:left="1429" w:hanging="360"/>
      </w:pPr>
      <w:rPr>
        <w:rFonts w:ascii="Times-NewRoman" w:eastAsia="Times New Roman" w:hAnsi="Times-NewRoman" w:cs="Times New Roman" w:hint="default"/>
      </w:rPr>
    </w:lvl>
    <w:lvl w:ilvl="1" w:tplc="ED429D9A">
      <w:start w:val="6"/>
      <w:numFmt w:val="bullet"/>
      <w:lvlText w:val="–"/>
      <w:lvlJc w:val="left"/>
      <w:pPr>
        <w:ind w:left="2149" w:hanging="360"/>
      </w:pPr>
      <w:rPr>
        <w:rFonts w:ascii="Times-NewRoman" w:eastAsia="Times New Roman" w:hAnsi="Times-NewRoman" w:cs="Times New Roman"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29" w15:restartNumberingAfterBreak="0">
    <w:nsid w:val="4EFA12CF"/>
    <w:multiLevelType w:val="hybridMultilevel"/>
    <w:tmpl w:val="839A13E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0" w15:restartNumberingAfterBreak="0">
    <w:nsid w:val="4F007303"/>
    <w:multiLevelType w:val="hybridMultilevel"/>
    <w:tmpl w:val="1C7AC18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1" w15:restartNumberingAfterBreak="0">
    <w:nsid w:val="4F0B1448"/>
    <w:multiLevelType w:val="hybridMultilevel"/>
    <w:tmpl w:val="9EEE9B30"/>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4F246C70"/>
    <w:multiLevelType w:val="hybridMultilevel"/>
    <w:tmpl w:val="C8F876DC"/>
    <w:lvl w:ilvl="0" w:tplc="FDB253EE">
      <w:start w:val="3"/>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3" w15:restartNumberingAfterBreak="0">
    <w:nsid w:val="4F454252"/>
    <w:multiLevelType w:val="hybridMultilevel"/>
    <w:tmpl w:val="35B4951A"/>
    <w:lvl w:ilvl="0" w:tplc="141610FC">
      <w:start w:val="1"/>
      <w:numFmt w:val="bullet"/>
      <w:lvlText w:val=""/>
      <w:lvlJc w:val="left"/>
      <w:pPr>
        <w:ind w:left="1065" w:hanging="360"/>
      </w:pPr>
      <w:rPr>
        <w:rFonts w:ascii="Symbol" w:hAnsi="Symbol" w:hint="default"/>
      </w:rPr>
    </w:lvl>
    <w:lvl w:ilvl="1" w:tplc="041A0019">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34" w15:restartNumberingAfterBreak="0">
    <w:nsid w:val="4F5E21D5"/>
    <w:multiLevelType w:val="hybridMultilevel"/>
    <w:tmpl w:val="56CADAE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5" w15:restartNumberingAfterBreak="0">
    <w:nsid w:val="4F967EF7"/>
    <w:multiLevelType w:val="hybridMultilevel"/>
    <w:tmpl w:val="50F679CA"/>
    <w:lvl w:ilvl="0" w:tplc="0809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6" w15:restartNumberingAfterBreak="0">
    <w:nsid w:val="4FA07BF3"/>
    <w:multiLevelType w:val="hybridMultilevel"/>
    <w:tmpl w:val="C89E072E"/>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4FA117A5"/>
    <w:multiLevelType w:val="hybridMultilevel"/>
    <w:tmpl w:val="B5F293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8" w15:restartNumberingAfterBreak="0">
    <w:nsid w:val="4FBB6F2D"/>
    <w:multiLevelType w:val="hybridMultilevel"/>
    <w:tmpl w:val="A04887E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9" w15:restartNumberingAfterBreak="0">
    <w:nsid w:val="50080BA5"/>
    <w:multiLevelType w:val="hybridMultilevel"/>
    <w:tmpl w:val="E7462A48"/>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0" w15:restartNumberingAfterBreak="0">
    <w:nsid w:val="501F0A7B"/>
    <w:multiLevelType w:val="hybridMultilevel"/>
    <w:tmpl w:val="7D5EF59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1" w15:restartNumberingAfterBreak="0">
    <w:nsid w:val="50353B0F"/>
    <w:multiLevelType w:val="hybridMultilevel"/>
    <w:tmpl w:val="E4AA14D2"/>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2" w15:restartNumberingAfterBreak="0">
    <w:nsid w:val="503D09C3"/>
    <w:multiLevelType w:val="hybridMultilevel"/>
    <w:tmpl w:val="75C0DDE4"/>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3" w15:restartNumberingAfterBreak="0">
    <w:nsid w:val="50674FA3"/>
    <w:multiLevelType w:val="hybridMultilevel"/>
    <w:tmpl w:val="48A2BC66"/>
    <w:lvl w:ilvl="0" w:tplc="276A7D2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4" w15:restartNumberingAfterBreak="0">
    <w:nsid w:val="506F7C51"/>
    <w:multiLevelType w:val="hybridMultilevel"/>
    <w:tmpl w:val="EA38FE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5" w15:restartNumberingAfterBreak="0">
    <w:nsid w:val="50C964E2"/>
    <w:multiLevelType w:val="hybridMultilevel"/>
    <w:tmpl w:val="E318CB9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6" w15:restartNumberingAfterBreak="0">
    <w:nsid w:val="50EC2151"/>
    <w:multiLevelType w:val="hybridMultilevel"/>
    <w:tmpl w:val="CB868CF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7" w15:restartNumberingAfterBreak="0">
    <w:nsid w:val="510861EB"/>
    <w:multiLevelType w:val="hybridMultilevel"/>
    <w:tmpl w:val="7D384972"/>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8" w15:restartNumberingAfterBreak="0">
    <w:nsid w:val="51416109"/>
    <w:multiLevelType w:val="hybridMultilevel"/>
    <w:tmpl w:val="AC222D1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49" w15:restartNumberingAfterBreak="0">
    <w:nsid w:val="51E3374E"/>
    <w:multiLevelType w:val="hybridMultilevel"/>
    <w:tmpl w:val="15C6B51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0" w15:restartNumberingAfterBreak="0">
    <w:nsid w:val="51F620B9"/>
    <w:multiLevelType w:val="hybridMultilevel"/>
    <w:tmpl w:val="002E4BE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1" w15:restartNumberingAfterBreak="0">
    <w:nsid w:val="52095BA0"/>
    <w:multiLevelType w:val="hybridMultilevel"/>
    <w:tmpl w:val="B90CB6D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2" w15:restartNumberingAfterBreak="0">
    <w:nsid w:val="53193E94"/>
    <w:multiLevelType w:val="hybridMultilevel"/>
    <w:tmpl w:val="09B8363A"/>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3" w15:restartNumberingAfterBreak="0">
    <w:nsid w:val="533148EE"/>
    <w:multiLevelType w:val="hybridMultilevel"/>
    <w:tmpl w:val="3056D5E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4" w15:restartNumberingAfterBreak="0">
    <w:nsid w:val="534415C6"/>
    <w:multiLevelType w:val="hybridMultilevel"/>
    <w:tmpl w:val="2AA44252"/>
    <w:lvl w:ilvl="0" w:tplc="9BA465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5" w15:restartNumberingAfterBreak="0">
    <w:nsid w:val="53757F4E"/>
    <w:multiLevelType w:val="hybridMultilevel"/>
    <w:tmpl w:val="32AEA0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6" w15:restartNumberingAfterBreak="0">
    <w:nsid w:val="537C039D"/>
    <w:multiLevelType w:val="hybridMultilevel"/>
    <w:tmpl w:val="968040C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7" w15:restartNumberingAfterBreak="0">
    <w:nsid w:val="541161B7"/>
    <w:multiLevelType w:val="hybridMultilevel"/>
    <w:tmpl w:val="E7462A48"/>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8" w15:restartNumberingAfterBreak="0">
    <w:nsid w:val="543C3A90"/>
    <w:multiLevelType w:val="hybridMultilevel"/>
    <w:tmpl w:val="CD34D37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9" w15:restartNumberingAfterBreak="0">
    <w:nsid w:val="548A012B"/>
    <w:multiLevelType w:val="hybridMultilevel"/>
    <w:tmpl w:val="EDD6DB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0" w15:restartNumberingAfterBreak="0">
    <w:nsid w:val="5497725C"/>
    <w:multiLevelType w:val="hybridMultilevel"/>
    <w:tmpl w:val="0310FE7C"/>
    <w:lvl w:ilvl="0" w:tplc="BACCC8E6">
      <w:start w:val="1"/>
      <w:numFmt w:val="lowerLetter"/>
      <w:lvlText w:val="%1)"/>
      <w:lvlJc w:val="left"/>
      <w:pPr>
        <w:ind w:left="720" w:hanging="360"/>
      </w:pPr>
      <w:rPr>
        <w:rFonts w:ascii="Arial" w:eastAsia="Times New Roman" w:hAnsi="Arial" w:cs="Arial"/>
      </w:rPr>
    </w:lvl>
    <w:lvl w:ilvl="1" w:tplc="BACCC8E6">
      <w:start w:val="1"/>
      <w:numFmt w:val="lowerLetter"/>
      <w:lvlText w:val="%2)"/>
      <w:lvlJc w:val="left"/>
      <w:pPr>
        <w:ind w:left="1440" w:hanging="360"/>
      </w:pPr>
      <w:rPr>
        <w:rFonts w:ascii="Arial" w:eastAsia="Times New Roman" w:hAnsi="Arial" w:cs="Arial"/>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1" w15:restartNumberingAfterBreak="0">
    <w:nsid w:val="54C07F38"/>
    <w:multiLevelType w:val="hybridMultilevel"/>
    <w:tmpl w:val="CB82E74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2" w15:restartNumberingAfterBreak="0">
    <w:nsid w:val="54D066BD"/>
    <w:multiLevelType w:val="hybridMultilevel"/>
    <w:tmpl w:val="38F0C426"/>
    <w:lvl w:ilvl="0" w:tplc="1010AD1A">
      <w:start w:val="1"/>
      <w:numFmt w:val="decimal"/>
      <w:pStyle w:val="DListN"/>
      <w:lvlText w:val="%1."/>
      <w:lvlJc w:val="left"/>
      <w:pPr>
        <w:tabs>
          <w:tab w:val="num" w:pos="1068"/>
        </w:tabs>
        <w:ind w:left="1068" w:hanging="360"/>
      </w:pPr>
      <w:rPr>
        <w:rFonts w:cs="Times New Roman"/>
        <w:b w:val="0"/>
      </w:rPr>
    </w:lvl>
    <w:lvl w:ilvl="1" w:tplc="041A0019">
      <w:start w:val="1"/>
      <w:numFmt w:val="lowerLetter"/>
      <w:lvlText w:val="%2."/>
      <w:lvlJc w:val="left"/>
      <w:pPr>
        <w:tabs>
          <w:tab w:val="num" w:pos="1788"/>
        </w:tabs>
        <w:ind w:left="1788" w:hanging="360"/>
      </w:pPr>
      <w:rPr>
        <w:rFonts w:cs="Times New Roman"/>
      </w:rPr>
    </w:lvl>
    <w:lvl w:ilvl="2" w:tplc="041A001B" w:tentative="1">
      <w:start w:val="1"/>
      <w:numFmt w:val="lowerRoman"/>
      <w:lvlText w:val="%3."/>
      <w:lvlJc w:val="right"/>
      <w:pPr>
        <w:tabs>
          <w:tab w:val="num" w:pos="2508"/>
        </w:tabs>
        <w:ind w:left="2508" w:hanging="180"/>
      </w:pPr>
      <w:rPr>
        <w:rFonts w:cs="Times New Roman"/>
      </w:rPr>
    </w:lvl>
    <w:lvl w:ilvl="3" w:tplc="041A000F" w:tentative="1">
      <w:start w:val="1"/>
      <w:numFmt w:val="decimal"/>
      <w:lvlText w:val="%4."/>
      <w:lvlJc w:val="left"/>
      <w:pPr>
        <w:tabs>
          <w:tab w:val="num" w:pos="3228"/>
        </w:tabs>
        <w:ind w:left="3228" w:hanging="360"/>
      </w:pPr>
      <w:rPr>
        <w:rFonts w:cs="Times New Roman"/>
      </w:rPr>
    </w:lvl>
    <w:lvl w:ilvl="4" w:tplc="041A0019" w:tentative="1">
      <w:start w:val="1"/>
      <w:numFmt w:val="lowerLetter"/>
      <w:lvlText w:val="%5."/>
      <w:lvlJc w:val="left"/>
      <w:pPr>
        <w:tabs>
          <w:tab w:val="num" w:pos="3948"/>
        </w:tabs>
        <w:ind w:left="3948" w:hanging="360"/>
      </w:pPr>
      <w:rPr>
        <w:rFonts w:cs="Times New Roman"/>
      </w:rPr>
    </w:lvl>
    <w:lvl w:ilvl="5" w:tplc="041A001B" w:tentative="1">
      <w:start w:val="1"/>
      <w:numFmt w:val="lowerRoman"/>
      <w:lvlText w:val="%6."/>
      <w:lvlJc w:val="right"/>
      <w:pPr>
        <w:tabs>
          <w:tab w:val="num" w:pos="4668"/>
        </w:tabs>
        <w:ind w:left="4668" w:hanging="180"/>
      </w:pPr>
      <w:rPr>
        <w:rFonts w:cs="Times New Roman"/>
      </w:rPr>
    </w:lvl>
    <w:lvl w:ilvl="6" w:tplc="041A000F" w:tentative="1">
      <w:start w:val="1"/>
      <w:numFmt w:val="decimal"/>
      <w:lvlText w:val="%7."/>
      <w:lvlJc w:val="left"/>
      <w:pPr>
        <w:tabs>
          <w:tab w:val="num" w:pos="5388"/>
        </w:tabs>
        <w:ind w:left="5388" w:hanging="360"/>
      </w:pPr>
      <w:rPr>
        <w:rFonts w:cs="Times New Roman"/>
      </w:rPr>
    </w:lvl>
    <w:lvl w:ilvl="7" w:tplc="041A0019" w:tentative="1">
      <w:start w:val="1"/>
      <w:numFmt w:val="lowerLetter"/>
      <w:lvlText w:val="%8."/>
      <w:lvlJc w:val="left"/>
      <w:pPr>
        <w:tabs>
          <w:tab w:val="num" w:pos="6108"/>
        </w:tabs>
        <w:ind w:left="6108" w:hanging="360"/>
      </w:pPr>
      <w:rPr>
        <w:rFonts w:cs="Times New Roman"/>
      </w:rPr>
    </w:lvl>
    <w:lvl w:ilvl="8" w:tplc="041A001B" w:tentative="1">
      <w:start w:val="1"/>
      <w:numFmt w:val="lowerRoman"/>
      <w:lvlText w:val="%9."/>
      <w:lvlJc w:val="right"/>
      <w:pPr>
        <w:tabs>
          <w:tab w:val="num" w:pos="6828"/>
        </w:tabs>
        <w:ind w:left="6828" w:hanging="180"/>
      </w:pPr>
      <w:rPr>
        <w:rFonts w:cs="Times New Roman"/>
      </w:rPr>
    </w:lvl>
  </w:abstractNum>
  <w:abstractNum w:abstractNumId="363" w15:restartNumberingAfterBreak="0">
    <w:nsid w:val="54F44D45"/>
    <w:multiLevelType w:val="hybridMultilevel"/>
    <w:tmpl w:val="4E2078A8"/>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4" w15:restartNumberingAfterBreak="0">
    <w:nsid w:val="55415460"/>
    <w:multiLevelType w:val="hybridMultilevel"/>
    <w:tmpl w:val="E5545A98"/>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5" w15:restartNumberingAfterBreak="0">
    <w:nsid w:val="55B42A2A"/>
    <w:multiLevelType w:val="hybridMultilevel"/>
    <w:tmpl w:val="86C6C0CC"/>
    <w:lvl w:ilvl="0" w:tplc="041A0017">
      <w:start w:val="1"/>
      <w:numFmt w:val="decimal"/>
      <w:lvlText w:val="%1."/>
      <w:legacy w:legacy="1" w:legacySpace="0" w:legacyIndent="283"/>
      <w:lvlJc w:val="left"/>
      <w:pPr>
        <w:ind w:left="283" w:hanging="283"/>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55DF237C"/>
    <w:multiLevelType w:val="hybridMultilevel"/>
    <w:tmpl w:val="60F4D3FC"/>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7" w15:restartNumberingAfterBreak="0">
    <w:nsid w:val="56066CA3"/>
    <w:multiLevelType w:val="hybridMultilevel"/>
    <w:tmpl w:val="F0CA3F00"/>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8" w15:restartNumberingAfterBreak="0">
    <w:nsid w:val="56094D4D"/>
    <w:multiLevelType w:val="hybridMultilevel"/>
    <w:tmpl w:val="86E4507C"/>
    <w:lvl w:ilvl="0" w:tplc="9BA465EE">
      <w:start w:val="1"/>
      <w:numFmt w:val="decimal"/>
      <w:lvlText w:val="(%1)"/>
      <w:lvlJc w:val="left"/>
      <w:pPr>
        <w:ind w:left="36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9" w15:restartNumberingAfterBreak="0">
    <w:nsid w:val="56331928"/>
    <w:multiLevelType w:val="hybridMultilevel"/>
    <w:tmpl w:val="587AC64E"/>
    <w:lvl w:ilvl="0" w:tplc="141610FC">
      <w:start w:val="1"/>
      <w:numFmt w:val="bullet"/>
      <w:lvlText w:val=""/>
      <w:lvlJc w:val="left"/>
      <w:pPr>
        <w:ind w:left="2536" w:hanging="360"/>
      </w:pPr>
      <w:rPr>
        <w:rFonts w:ascii="Symbol" w:hAnsi="Symbol" w:hint="default"/>
      </w:rPr>
    </w:lvl>
    <w:lvl w:ilvl="1" w:tplc="041A0003">
      <w:start w:val="1"/>
      <w:numFmt w:val="bullet"/>
      <w:lvlText w:val="o"/>
      <w:lvlJc w:val="left"/>
      <w:pPr>
        <w:ind w:left="3256" w:hanging="360"/>
      </w:pPr>
      <w:rPr>
        <w:rFonts w:ascii="Courier New" w:hAnsi="Courier New" w:cs="Courier New" w:hint="default"/>
      </w:rPr>
    </w:lvl>
    <w:lvl w:ilvl="2" w:tplc="041A0005" w:tentative="1">
      <w:start w:val="1"/>
      <w:numFmt w:val="bullet"/>
      <w:lvlText w:val=""/>
      <w:lvlJc w:val="left"/>
      <w:pPr>
        <w:ind w:left="3976" w:hanging="360"/>
      </w:pPr>
      <w:rPr>
        <w:rFonts w:ascii="Wingdings" w:hAnsi="Wingdings" w:hint="default"/>
      </w:rPr>
    </w:lvl>
    <w:lvl w:ilvl="3" w:tplc="041A0001" w:tentative="1">
      <w:start w:val="1"/>
      <w:numFmt w:val="bullet"/>
      <w:lvlText w:val=""/>
      <w:lvlJc w:val="left"/>
      <w:pPr>
        <w:ind w:left="4696" w:hanging="360"/>
      </w:pPr>
      <w:rPr>
        <w:rFonts w:ascii="Symbol" w:hAnsi="Symbol" w:hint="default"/>
      </w:rPr>
    </w:lvl>
    <w:lvl w:ilvl="4" w:tplc="041A0003" w:tentative="1">
      <w:start w:val="1"/>
      <w:numFmt w:val="bullet"/>
      <w:lvlText w:val="o"/>
      <w:lvlJc w:val="left"/>
      <w:pPr>
        <w:ind w:left="5416" w:hanging="360"/>
      </w:pPr>
      <w:rPr>
        <w:rFonts w:ascii="Courier New" w:hAnsi="Courier New" w:cs="Courier New" w:hint="default"/>
      </w:rPr>
    </w:lvl>
    <w:lvl w:ilvl="5" w:tplc="041A0005" w:tentative="1">
      <w:start w:val="1"/>
      <w:numFmt w:val="bullet"/>
      <w:lvlText w:val=""/>
      <w:lvlJc w:val="left"/>
      <w:pPr>
        <w:ind w:left="6136" w:hanging="360"/>
      </w:pPr>
      <w:rPr>
        <w:rFonts w:ascii="Wingdings" w:hAnsi="Wingdings" w:hint="default"/>
      </w:rPr>
    </w:lvl>
    <w:lvl w:ilvl="6" w:tplc="041A0001" w:tentative="1">
      <w:start w:val="1"/>
      <w:numFmt w:val="bullet"/>
      <w:lvlText w:val=""/>
      <w:lvlJc w:val="left"/>
      <w:pPr>
        <w:ind w:left="6856" w:hanging="360"/>
      </w:pPr>
      <w:rPr>
        <w:rFonts w:ascii="Symbol" w:hAnsi="Symbol" w:hint="default"/>
      </w:rPr>
    </w:lvl>
    <w:lvl w:ilvl="7" w:tplc="041A0003" w:tentative="1">
      <w:start w:val="1"/>
      <w:numFmt w:val="bullet"/>
      <w:lvlText w:val="o"/>
      <w:lvlJc w:val="left"/>
      <w:pPr>
        <w:ind w:left="7576" w:hanging="360"/>
      </w:pPr>
      <w:rPr>
        <w:rFonts w:ascii="Courier New" w:hAnsi="Courier New" w:cs="Courier New" w:hint="default"/>
      </w:rPr>
    </w:lvl>
    <w:lvl w:ilvl="8" w:tplc="041A0005" w:tentative="1">
      <w:start w:val="1"/>
      <w:numFmt w:val="bullet"/>
      <w:lvlText w:val=""/>
      <w:lvlJc w:val="left"/>
      <w:pPr>
        <w:ind w:left="8296" w:hanging="360"/>
      </w:pPr>
      <w:rPr>
        <w:rFonts w:ascii="Wingdings" w:hAnsi="Wingdings" w:hint="default"/>
      </w:rPr>
    </w:lvl>
  </w:abstractNum>
  <w:abstractNum w:abstractNumId="370" w15:restartNumberingAfterBreak="0">
    <w:nsid w:val="563D1D6C"/>
    <w:multiLevelType w:val="hybridMultilevel"/>
    <w:tmpl w:val="C82E4342"/>
    <w:lvl w:ilvl="0" w:tplc="ED429D9A">
      <w:start w:val="6"/>
      <w:numFmt w:val="bullet"/>
      <w:lvlText w:val="–"/>
      <w:lvlJc w:val="left"/>
      <w:pPr>
        <w:ind w:left="1145" w:hanging="360"/>
      </w:pPr>
      <w:rPr>
        <w:rFonts w:ascii="Times-NewRoman" w:eastAsia="Times New Roman" w:hAnsi="Times-NewRoman" w:cs="Times New Roman"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371" w15:restartNumberingAfterBreak="0">
    <w:nsid w:val="56B81DE6"/>
    <w:multiLevelType w:val="hybridMultilevel"/>
    <w:tmpl w:val="87E2689E"/>
    <w:lvl w:ilvl="0" w:tplc="ED429D9A">
      <w:start w:val="6"/>
      <w:numFmt w:val="bullet"/>
      <w:lvlText w:val="–"/>
      <w:lvlJc w:val="left"/>
      <w:pPr>
        <w:ind w:left="1429" w:hanging="360"/>
      </w:pPr>
      <w:rPr>
        <w:rFonts w:ascii="Times-NewRoman" w:eastAsia="Times New Roman" w:hAnsi="Times-New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2" w15:restartNumberingAfterBreak="0">
    <w:nsid w:val="56FE216C"/>
    <w:multiLevelType w:val="hybridMultilevel"/>
    <w:tmpl w:val="DF34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3" w15:restartNumberingAfterBreak="0">
    <w:nsid w:val="57604C98"/>
    <w:multiLevelType w:val="hybridMultilevel"/>
    <w:tmpl w:val="0D084FC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4" w15:restartNumberingAfterBreak="0">
    <w:nsid w:val="579835A2"/>
    <w:multiLevelType w:val="hybridMultilevel"/>
    <w:tmpl w:val="3FEA63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5" w15:restartNumberingAfterBreak="0">
    <w:nsid w:val="57BB72C0"/>
    <w:multiLevelType w:val="hybridMultilevel"/>
    <w:tmpl w:val="0596A90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6" w15:restartNumberingAfterBreak="0">
    <w:nsid w:val="59293DA9"/>
    <w:multiLevelType w:val="hybridMultilevel"/>
    <w:tmpl w:val="71ECF1D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7" w15:restartNumberingAfterBreak="0">
    <w:nsid w:val="59527544"/>
    <w:multiLevelType w:val="hybridMultilevel"/>
    <w:tmpl w:val="ECA0467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78" w15:restartNumberingAfterBreak="0">
    <w:nsid w:val="598D3CDF"/>
    <w:multiLevelType w:val="hybridMultilevel"/>
    <w:tmpl w:val="083C6AB0"/>
    <w:lvl w:ilvl="0" w:tplc="D04EF2C2">
      <w:start w:val="1"/>
      <w:numFmt w:val="decimal"/>
      <w:lvlText w:val="(%1)"/>
      <w:lvlJc w:val="left"/>
      <w:pPr>
        <w:ind w:left="502"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9" w15:restartNumberingAfterBreak="0">
    <w:nsid w:val="59CC3FB6"/>
    <w:multiLevelType w:val="hybridMultilevel"/>
    <w:tmpl w:val="B23E7EE2"/>
    <w:lvl w:ilvl="0" w:tplc="275C523C">
      <w:start w:val="1"/>
      <w:numFmt w:val="decimal"/>
      <w:lvlText w:val="%1."/>
      <w:lvlJc w:val="left"/>
      <w:pPr>
        <w:ind w:left="720" w:hanging="360"/>
      </w:pPr>
      <w:rPr>
        <w:rFonts w:ascii="Times New Roman" w:eastAsia="Times New Roman" w:hAnsi="Times New Roman" w:cs="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0" w15:restartNumberingAfterBreak="0">
    <w:nsid w:val="59EF6B83"/>
    <w:multiLevelType w:val="hybridMultilevel"/>
    <w:tmpl w:val="A1F00DF4"/>
    <w:lvl w:ilvl="0" w:tplc="BACCC8E6">
      <w:start w:val="10"/>
      <w:numFmt w:val="bullet"/>
      <w:lvlText w:val="-"/>
      <w:lvlJc w:val="left"/>
      <w:pPr>
        <w:ind w:left="720" w:hanging="360"/>
      </w:pPr>
      <w:rPr>
        <w:rFonts w:ascii="Times New Roman" w:eastAsia="Times New Roman" w:hAnsi="Times New Roman" w:hint="default"/>
      </w:rPr>
    </w:lvl>
    <w:lvl w:ilvl="1" w:tplc="EB360BA8">
      <w:start w:val="36"/>
      <w:numFmt w:val="bullet"/>
      <w:lvlText w:val="-"/>
      <w:lvlJc w:val="left"/>
      <w:pPr>
        <w:tabs>
          <w:tab w:val="num" w:pos="1440"/>
        </w:tabs>
        <w:ind w:left="1440" w:hanging="360"/>
      </w:pPr>
      <w:rPr>
        <w:rFonts w:ascii="Arial" w:eastAsia="Calibri" w:hAnsi="Arial" w:cs="Arial"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81" w15:restartNumberingAfterBreak="0">
    <w:nsid w:val="59F4305C"/>
    <w:multiLevelType w:val="hybridMultilevel"/>
    <w:tmpl w:val="5C0E109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2" w15:restartNumberingAfterBreak="0">
    <w:nsid w:val="5A554151"/>
    <w:multiLevelType w:val="hybridMultilevel"/>
    <w:tmpl w:val="FFEA46D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3" w15:restartNumberingAfterBreak="0">
    <w:nsid w:val="5B0941CA"/>
    <w:multiLevelType w:val="hybridMultilevel"/>
    <w:tmpl w:val="2FC4F9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4" w15:restartNumberingAfterBreak="0">
    <w:nsid w:val="5B3A01FF"/>
    <w:multiLevelType w:val="hybridMultilevel"/>
    <w:tmpl w:val="89F85F0E"/>
    <w:lvl w:ilvl="0" w:tplc="3C643682">
      <w:start w:val="1"/>
      <w:numFmt w:val="decimal"/>
      <w:lvlText w:val="%1."/>
      <w:lvlJc w:val="left"/>
      <w:pPr>
        <w:tabs>
          <w:tab w:val="num" w:pos="450"/>
        </w:tabs>
        <w:ind w:left="45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385" w15:restartNumberingAfterBreak="0">
    <w:nsid w:val="5B9A5B41"/>
    <w:multiLevelType w:val="hybridMultilevel"/>
    <w:tmpl w:val="BB0C7042"/>
    <w:lvl w:ilvl="0" w:tplc="9BA465EE">
      <w:start w:val="1"/>
      <w:numFmt w:val="decimal"/>
      <w:lvlText w:val="%1."/>
      <w:lvlJc w:val="left"/>
      <w:pPr>
        <w:ind w:left="540" w:hanging="360"/>
      </w:pPr>
      <w:rPr>
        <w:rFonts w:cs="Times New Roman" w:hint="default"/>
      </w:rPr>
    </w:lvl>
    <w:lvl w:ilvl="1" w:tplc="041A0019" w:tentative="1">
      <w:start w:val="1"/>
      <w:numFmt w:val="lowerLetter"/>
      <w:lvlText w:val="%2."/>
      <w:lvlJc w:val="left"/>
      <w:pPr>
        <w:ind w:left="1260" w:hanging="360"/>
      </w:pPr>
      <w:rPr>
        <w:rFonts w:cs="Times New Roman"/>
      </w:rPr>
    </w:lvl>
    <w:lvl w:ilvl="2" w:tplc="041A001B" w:tentative="1">
      <w:start w:val="1"/>
      <w:numFmt w:val="lowerRoman"/>
      <w:lvlText w:val="%3."/>
      <w:lvlJc w:val="right"/>
      <w:pPr>
        <w:ind w:left="1980" w:hanging="180"/>
      </w:pPr>
      <w:rPr>
        <w:rFonts w:cs="Times New Roman"/>
      </w:rPr>
    </w:lvl>
    <w:lvl w:ilvl="3" w:tplc="041A000F" w:tentative="1">
      <w:start w:val="1"/>
      <w:numFmt w:val="decimal"/>
      <w:lvlText w:val="%4."/>
      <w:lvlJc w:val="left"/>
      <w:pPr>
        <w:ind w:left="2700" w:hanging="360"/>
      </w:pPr>
      <w:rPr>
        <w:rFonts w:cs="Times New Roman"/>
      </w:rPr>
    </w:lvl>
    <w:lvl w:ilvl="4" w:tplc="041A0019" w:tentative="1">
      <w:start w:val="1"/>
      <w:numFmt w:val="lowerLetter"/>
      <w:lvlText w:val="%5."/>
      <w:lvlJc w:val="left"/>
      <w:pPr>
        <w:ind w:left="3420" w:hanging="360"/>
      </w:pPr>
      <w:rPr>
        <w:rFonts w:cs="Times New Roman"/>
      </w:rPr>
    </w:lvl>
    <w:lvl w:ilvl="5" w:tplc="041A001B" w:tentative="1">
      <w:start w:val="1"/>
      <w:numFmt w:val="lowerRoman"/>
      <w:lvlText w:val="%6."/>
      <w:lvlJc w:val="right"/>
      <w:pPr>
        <w:ind w:left="4140" w:hanging="180"/>
      </w:pPr>
      <w:rPr>
        <w:rFonts w:cs="Times New Roman"/>
      </w:rPr>
    </w:lvl>
    <w:lvl w:ilvl="6" w:tplc="041A000F" w:tentative="1">
      <w:start w:val="1"/>
      <w:numFmt w:val="decimal"/>
      <w:lvlText w:val="%7."/>
      <w:lvlJc w:val="left"/>
      <w:pPr>
        <w:ind w:left="4860" w:hanging="360"/>
      </w:pPr>
      <w:rPr>
        <w:rFonts w:cs="Times New Roman"/>
      </w:rPr>
    </w:lvl>
    <w:lvl w:ilvl="7" w:tplc="041A0019" w:tentative="1">
      <w:start w:val="1"/>
      <w:numFmt w:val="lowerLetter"/>
      <w:lvlText w:val="%8."/>
      <w:lvlJc w:val="left"/>
      <w:pPr>
        <w:ind w:left="5580" w:hanging="360"/>
      </w:pPr>
      <w:rPr>
        <w:rFonts w:cs="Times New Roman"/>
      </w:rPr>
    </w:lvl>
    <w:lvl w:ilvl="8" w:tplc="041A001B" w:tentative="1">
      <w:start w:val="1"/>
      <w:numFmt w:val="lowerRoman"/>
      <w:lvlText w:val="%9."/>
      <w:lvlJc w:val="right"/>
      <w:pPr>
        <w:ind w:left="6300" w:hanging="180"/>
      </w:pPr>
      <w:rPr>
        <w:rFonts w:cs="Times New Roman"/>
      </w:rPr>
    </w:lvl>
  </w:abstractNum>
  <w:abstractNum w:abstractNumId="386" w15:restartNumberingAfterBreak="0">
    <w:nsid w:val="5BE828E9"/>
    <w:multiLevelType w:val="hybridMultilevel"/>
    <w:tmpl w:val="D0284FA6"/>
    <w:lvl w:ilvl="0" w:tplc="46F22A7C">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59C02B2">
      <w:start w:val="1"/>
      <w:numFmt w:val="lowerLetter"/>
      <w:lvlText w:val="%2"/>
      <w:lvlJc w:val="left"/>
      <w:pPr>
        <w:ind w:left="5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2A0A638">
      <w:start w:val="4"/>
      <w:numFmt w:val="decimal"/>
      <w:lvlRestart w:val="0"/>
      <w:lvlText w:val="%3."/>
      <w:lvlJc w:val="left"/>
      <w:pPr>
        <w:ind w:left="704"/>
      </w:pPr>
      <w:rPr>
        <w:rFonts w:ascii="Times New Roman" w:eastAsia="Calibri"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3" w:tplc="D12C427C">
      <w:start w:val="1"/>
      <w:numFmt w:val="decimal"/>
      <w:lvlText w:val="%4"/>
      <w:lvlJc w:val="left"/>
      <w:pPr>
        <w:ind w:left="1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03F05596">
      <w:start w:val="1"/>
      <w:numFmt w:val="lowerLetter"/>
      <w:lvlText w:val="%5"/>
      <w:lvlJc w:val="left"/>
      <w:pPr>
        <w:ind w:left="2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F35A4B1E">
      <w:start w:val="1"/>
      <w:numFmt w:val="lowerRoman"/>
      <w:lvlText w:val="%6"/>
      <w:lvlJc w:val="left"/>
      <w:pPr>
        <w:ind w:left="28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9D626BA">
      <w:start w:val="1"/>
      <w:numFmt w:val="decimal"/>
      <w:lvlText w:val="%7"/>
      <w:lvlJc w:val="left"/>
      <w:pPr>
        <w:ind w:left="3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032908C">
      <w:start w:val="1"/>
      <w:numFmt w:val="lowerLetter"/>
      <w:lvlText w:val="%8"/>
      <w:lvlJc w:val="left"/>
      <w:pPr>
        <w:ind w:left="4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85A8B3E">
      <w:start w:val="1"/>
      <w:numFmt w:val="lowerRoman"/>
      <w:lvlText w:val="%9"/>
      <w:lvlJc w:val="left"/>
      <w:pPr>
        <w:ind w:left="5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87" w15:restartNumberingAfterBreak="0">
    <w:nsid w:val="5C4F132E"/>
    <w:multiLevelType w:val="hybridMultilevel"/>
    <w:tmpl w:val="09E29E0A"/>
    <w:lvl w:ilvl="0" w:tplc="8C2AB134">
      <w:start w:val="1"/>
      <w:numFmt w:val="lowerLetter"/>
      <w:lvlText w:val="%1)"/>
      <w:lvlJc w:val="left"/>
      <w:pPr>
        <w:tabs>
          <w:tab w:val="num" w:pos="1080"/>
        </w:tabs>
        <w:ind w:left="1080" w:hanging="36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388" w15:restartNumberingAfterBreak="0">
    <w:nsid w:val="5CAB4856"/>
    <w:multiLevelType w:val="hybridMultilevel"/>
    <w:tmpl w:val="91502C3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9" w15:restartNumberingAfterBreak="0">
    <w:nsid w:val="5CB97B6C"/>
    <w:multiLevelType w:val="hybridMultilevel"/>
    <w:tmpl w:val="88F6CF98"/>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5CCD7770"/>
    <w:multiLevelType w:val="hybridMultilevel"/>
    <w:tmpl w:val="AEEE531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1" w15:restartNumberingAfterBreak="0">
    <w:nsid w:val="5CCF48C0"/>
    <w:multiLevelType w:val="hybridMultilevel"/>
    <w:tmpl w:val="4F5C13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2" w15:restartNumberingAfterBreak="0">
    <w:nsid w:val="5CE86A86"/>
    <w:multiLevelType w:val="hybridMultilevel"/>
    <w:tmpl w:val="D908B988"/>
    <w:lvl w:ilvl="0" w:tplc="4F5A88EA">
      <w:start w:val="4"/>
      <w:numFmt w:val="decimal"/>
      <w:lvlText w:val="%1."/>
      <w:lvlJc w:val="left"/>
      <w:pPr>
        <w:ind w:left="7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0906714">
      <w:start w:val="1"/>
      <w:numFmt w:val="lowerLetter"/>
      <w:lvlText w:val="%2"/>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8FE4AD2">
      <w:start w:val="1"/>
      <w:numFmt w:val="lowerRoman"/>
      <w:lvlText w:val="%3"/>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22C8F68">
      <w:start w:val="1"/>
      <w:numFmt w:val="decimal"/>
      <w:lvlText w:val="%4"/>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27694FC">
      <w:start w:val="1"/>
      <w:numFmt w:val="lowerLetter"/>
      <w:lvlText w:val="%5"/>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5388CB8">
      <w:start w:val="1"/>
      <w:numFmt w:val="lowerRoman"/>
      <w:lvlText w:val="%6"/>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62BF60">
      <w:start w:val="1"/>
      <w:numFmt w:val="decimal"/>
      <w:lvlText w:val="%7"/>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D085E6A">
      <w:start w:val="1"/>
      <w:numFmt w:val="lowerLetter"/>
      <w:lvlText w:val="%8"/>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70EC931C">
      <w:start w:val="1"/>
      <w:numFmt w:val="lowerRoman"/>
      <w:lvlText w:val="%9"/>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93" w15:restartNumberingAfterBreak="0">
    <w:nsid w:val="5CF901C0"/>
    <w:multiLevelType w:val="hybridMultilevel"/>
    <w:tmpl w:val="BFACAF9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4" w15:restartNumberingAfterBreak="0">
    <w:nsid w:val="5D386900"/>
    <w:multiLevelType w:val="hybridMultilevel"/>
    <w:tmpl w:val="0220C7E2"/>
    <w:lvl w:ilvl="0" w:tplc="412A531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5" w15:restartNumberingAfterBreak="0">
    <w:nsid w:val="5D7B09B5"/>
    <w:multiLevelType w:val="hybridMultilevel"/>
    <w:tmpl w:val="2C3430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6" w15:restartNumberingAfterBreak="0">
    <w:nsid w:val="5E0B0891"/>
    <w:multiLevelType w:val="hybridMultilevel"/>
    <w:tmpl w:val="89A4D3F0"/>
    <w:lvl w:ilvl="0" w:tplc="62E464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7" w15:restartNumberingAfterBreak="0">
    <w:nsid w:val="5E1B0A41"/>
    <w:multiLevelType w:val="hybridMultilevel"/>
    <w:tmpl w:val="BBF8CB8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8" w15:restartNumberingAfterBreak="0">
    <w:nsid w:val="5E8F6139"/>
    <w:multiLevelType w:val="hybridMultilevel"/>
    <w:tmpl w:val="E3F82C8E"/>
    <w:lvl w:ilvl="0" w:tplc="843A1744">
      <w:start w:val="1"/>
      <w:numFmt w:val="decimal"/>
      <w:lvlText w:val="%1."/>
      <w:lvlJc w:val="left"/>
      <w:pPr>
        <w:ind w:left="720" w:hanging="360"/>
      </w:pPr>
      <w:rPr>
        <w:rFonts w:ascii="Times New Roman" w:hAnsi="Times New Roman" w:cs="Times New Roman" w:hint="default"/>
        <w:sz w:val="24"/>
      </w:rPr>
    </w:lvl>
    <w:lvl w:ilvl="1" w:tplc="44DC3370">
      <w:start w:val="1"/>
      <w:numFmt w:val="decimal"/>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9" w15:restartNumberingAfterBreak="0">
    <w:nsid w:val="5EA07396"/>
    <w:multiLevelType w:val="multilevel"/>
    <w:tmpl w:val="55A4F68C"/>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1186" w:hanging="600"/>
      </w:pPr>
      <w:rPr>
        <w:rFonts w:hint="default"/>
      </w:rPr>
    </w:lvl>
    <w:lvl w:ilvl="2">
      <w:start w:val="1"/>
      <w:numFmt w:val="decimal"/>
      <w:isLgl/>
      <w:lvlText w:val="%1.%2.%3."/>
      <w:lvlJc w:val="left"/>
      <w:pPr>
        <w:ind w:left="1532" w:hanging="720"/>
      </w:pPr>
      <w:rPr>
        <w:rFonts w:hint="default"/>
      </w:rPr>
    </w:lvl>
    <w:lvl w:ilvl="3">
      <w:start w:val="1"/>
      <w:numFmt w:val="decimal"/>
      <w:isLgl/>
      <w:lvlText w:val="%1.%2.%3.%4."/>
      <w:lvlJc w:val="left"/>
      <w:pPr>
        <w:ind w:left="1758" w:hanging="720"/>
      </w:pPr>
      <w:rPr>
        <w:rFonts w:hint="default"/>
      </w:rPr>
    </w:lvl>
    <w:lvl w:ilvl="4">
      <w:start w:val="1"/>
      <w:numFmt w:val="decimal"/>
      <w:isLgl/>
      <w:lvlText w:val="%1.%2.%3.%4.%5."/>
      <w:lvlJc w:val="left"/>
      <w:pPr>
        <w:ind w:left="2344" w:hanging="1080"/>
      </w:pPr>
      <w:rPr>
        <w:rFonts w:hint="default"/>
      </w:rPr>
    </w:lvl>
    <w:lvl w:ilvl="5">
      <w:start w:val="1"/>
      <w:numFmt w:val="decimal"/>
      <w:isLgl/>
      <w:lvlText w:val="%1.%2.%3.%4.%5.%6."/>
      <w:lvlJc w:val="left"/>
      <w:pPr>
        <w:ind w:left="2570" w:hanging="1080"/>
      </w:pPr>
      <w:rPr>
        <w:rFonts w:hint="default"/>
      </w:rPr>
    </w:lvl>
    <w:lvl w:ilvl="6">
      <w:start w:val="1"/>
      <w:numFmt w:val="decimal"/>
      <w:isLgl/>
      <w:lvlText w:val="%1.%2.%3.%4.%5.%6.%7."/>
      <w:lvlJc w:val="left"/>
      <w:pPr>
        <w:ind w:left="3156" w:hanging="1440"/>
      </w:pPr>
      <w:rPr>
        <w:rFonts w:hint="default"/>
      </w:rPr>
    </w:lvl>
    <w:lvl w:ilvl="7">
      <w:start w:val="1"/>
      <w:numFmt w:val="decimal"/>
      <w:isLgl/>
      <w:lvlText w:val="%1.%2.%3.%4.%5.%6.%7.%8."/>
      <w:lvlJc w:val="left"/>
      <w:pPr>
        <w:ind w:left="3382" w:hanging="1440"/>
      </w:pPr>
      <w:rPr>
        <w:rFonts w:hint="default"/>
      </w:rPr>
    </w:lvl>
    <w:lvl w:ilvl="8">
      <w:start w:val="1"/>
      <w:numFmt w:val="decimal"/>
      <w:isLgl/>
      <w:lvlText w:val="%1.%2.%3.%4.%5.%6.%7.%8.%9."/>
      <w:lvlJc w:val="left"/>
      <w:pPr>
        <w:ind w:left="3968" w:hanging="1800"/>
      </w:pPr>
      <w:rPr>
        <w:rFonts w:hint="default"/>
      </w:rPr>
    </w:lvl>
  </w:abstractNum>
  <w:abstractNum w:abstractNumId="400" w15:restartNumberingAfterBreak="0">
    <w:nsid w:val="5EBE73E9"/>
    <w:multiLevelType w:val="hybridMultilevel"/>
    <w:tmpl w:val="568A588E"/>
    <w:lvl w:ilvl="0" w:tplc="BAE0D324">
      <w:start w:val="1"/>
      <w:numFmt w:val="decimal"/>
      <w:lvlText w:val="%1."/>
      <w:lvlJc w:val="left"/>
      <w:pPr>
        <w:ind w:left="502"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1" w15:restartNumberingAfterBreak="0">
    <w:nsid w:val="5F093939"/>
    <w:multiLevelType w:val="hybridMultilevel"/>
    <w:tmpl w:val="002E4BE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2" w15:restartNumberingAfterBreak="0">
    <w:nsid w:val="5F19190B"/>
    <w:multiLevelType w:val="hybridMultilevel"/>
    <w:tmpl w:val="C44C2E7A"/>
    <w:lvl w:ilvl="0" w:tplc="869A6478">
      <w:start w:val="1"/>
      <w:numFmt w:val="decimal"/>
      <w:lvlText w:val="(%1)"/>
      <w:lvlJc w:val="left"/>
      <w:pPr>
        <w:ind w:left="780" w:hanging="4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3" w15:restartNumberingAfterBreak="0">
    <w:nsid w:val="5F5F0190"/>
    <w:multiLevelType w:val="hybridMultilevel"/>
    <w:tmpl w:val="58E0FF56"/>
    <w:lvl w:ilvl="0" w:tplc="BACCC8E6">
      <w:start w:val="2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4" w15:restartNumberingAfterBreak="0">
    <w:nsid w:val="5FD130A8"/>
    <w:multiLevelType w:val="hybridMultilevel"/>
    <w:tmpl w:val="92D09F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5" w15:restartNumberingAfterBreak="0">
    <w:nsid w:val="5FE8178E"/>
    <w:multiLevelType w:val="hybridMultilevel"/>
    <w:tmpl w:val="9ABA52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6" w15:restartNumberingAfterBreak="0">
    <w:nsid w:val="60BF3FDA"/>
    <w:multiLevelType w:val="hybridMultilevel"/>
    <w:tmpl w:val="BB52EF1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7" w15:restartNumberingAfterBreak="0">
    <w:nsid w:val="60D87BA7"/>
    <w:multiLevelType w:val="hybridMultilevel"/>
    <w:tmpl w:val="0900ADD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8" w15:restartNumberingAfterBreak="0">
    <w:nsid w:val="60DC319C"/>
    <w:multiLevelType w:val="hybridMultilevel"/>
    <w:tmpl w:val="E1E6E4DC"/>
    <w:lvl w:ilvl="0" w:tplc="BFB0529E">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09" w15:restartNumberingAfterBreak="0">
    <w:nsid w:val="61066036"/>
    <w:multiLevelType w:val="hybridMultilevel"/>
    <w:tmpl w:val="EA8A3D98"/>
    <w:lvl w:ilvl="0" w:tplc="8D78BD26">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10" w15:restartNumberingAfterBreak="0">
    <w:nsid w:val="61507A95"/>
    <w:multiLevelType w:val="hybridMultilevel"/>
    <w:tmpl w:val="E1EEFAD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1" w15:restartNumberingAfterBreak="0">
    <w:nsid w:val="6218032A"/>
    <w:multiLevelType w:val="hybridMultilevel"/>
    <w:tmpl w:val="2870A978"/>
    <w:lvl w:ilvl="0" w:tplc="041A000F">
      <w:start w:val="1"/>
      <w:numFmt w:val="decimal"/>
      <w:lvlText w:val="%1."/>
      <w:lvlJc w:val="left"/>
      <w:pPr>
        <w:tabs>
          <w:tab w:val="num" w:pos="990"/>
        </w:tabs>
        <w:ind w:left="990" w:hanging="360"/>
      </w:pPr>
      <w:rPr>
        <w:rFonts w:cs="Times New Roman" w:hint="default"/>
      </w:rPr>
    </w:lvl>
    <w:lvl w:ilvl="1" w:tplc="041A0019">
      <w:start w:val="1"/>
      <w:numFmt w:val="lowerLetter"/>
      <w:lvlText w:val="%2."/>
      <w:lvlJc w:val="left"/>
      <w:pPr>
        <w:tabs>
          <w:tab w:val="num" w:pos="1980"/>
        </w:tabs>
        <w:ind w:left="1980" w:hanging="360"/>
      </w:pPr>
      <w:rPr>
        <w:rFonts w:cs="Times New Roman"/>
      </w:rPr>
    </w:lvl>
    <w:lvl w:ilvl="2" w:tplc="041A001B" w:tentative="1">
      <w:start w:val="1"/>
      <w:numFmt w:val="lowerRoman"/>
      <w:lvlText w:val="%3."/>
      <w:lvlJc w:val="right"/>
      <w:pPr>
        <w:tabs>
          <w:tab w:val="num" w:pos="2700"/>
        </w:tabs>
        <w:ind w:left="2700" w:hanging="180"/>
      </w:pPr>
      <w:rPr>
        <w:rFonts w:cs="Times New Roman"/>
      </w:rPr>
    </w:lvl>
    <w:lvl w:ilvl="3" w:tplc="041A000F" w:tentative="1">
      <w:start w:val="1"/>
      <w:numFmt w:val="decimal"/>
      <w:lvlText w:val="%4."/>
      <w:lvlJc w:val="left"/>
      <w:pPr>
        <w:tabs>
          <w:tab w:val="num" w:pos="3420"/>
        </w:tabs>
        <w:ind w:left="3420" w:hanging="360"/>
      </w:pPr>
      <w:rPr>
        <w:rFonts w:cs="Times New Roman"/>
      </w:rPr>
    </w:lvl>
    <w:lvl w:ilvl="4" w:tplc="041A0019" w:tentative="1">
      <w:start w:val="1"/>
      <w:numFmt w:val="lowerLetter"/>
      <w:lvlText w:val="%5."/>
      <w:lvlJc w:val="left"/>
      <w:pPr>
        <w:tabs>
          <w:tab w:val="num" w:pos="4140"/>
        </w:tabs>
        <w:ind w:left="4140" w:hanging="360"/>
      </w:pPr>
      <w:rPr>
        <w:rFonts w:cs="Times New Roman"/>
      </w:rPr>
    </w:lvl>
    <w:lvl w:ilvl="5" w:tplc="041A001B" w:tentative="1">
      <w:start w:val="1"/>
      <w:numFmt w:val="lowerRoman"/>
      <w:lvlText w:val="%6."/>
      <w:lvlJc w:val="right"/>
      <w:pPr>
        <w:tabs>
          <w:tab w:val="num" w:pos="4860"/>
        </w:tabs>
        <w:ind w:left="4860" w:hanging="180"/>
      </w:pPr>
      <w:rPr>
        <w:rFonts w:cs="Times New Roman"/>
      </w:rPr>
    </w:lvl>
    <w:lvl w:ilvl="6" w:tplc="041A000F" w:tentative="1">
      <w:start w:val="1"/>
      <w:numFmt w:val="decimal"/>
      <w:lvlText w:val="%7."/>
      <w:lvlJc w:val="left"/>
      <w:pPr>
        <w:tabs>
          <w:tab w:val="num" w:pos="5580"/>
        </w:tabs>
        <w:ind w:left="5580" w:hanging="360"/>
      </w:pPr>
      <w:rPr>
        <w:rFonts w:cs="Times New Roman"/>
      </w:rPr>
    </w:lvl>
    <w:lvl w:ilvl="7" w:tplc="041A0019" w:tentative="1">
      <w:start w:val="1"/>
      <w:numFmt w:val="lowerLetter"/>
      <w:lvlText w:val="%8."/>
      <w:lvlJc w:val="left"/>
      <w:pPr>
        <w:tabs>
          <w:tab w:val="num" w:pos="6300"/>
        </w:tabs>
        <w:ind w:left="6300" w:hanging="360"/>
      </w:pPr>
      <w:rPr>
        <w:rFonts w:cs="Times New Roman"/>
      </w:rPr>
    </w:lvl>
    <w:lvl w:ilvl="8" w:tplc="041A001B" w:tentative="1">
      <w:start w:val="1"/>
      <w:numFmt w:val="lowerRoman"/>
      <w:lvlText w:val="%9."/>
      <w:lvlJc w:val="right"/>
      <w:pPr>
        <w:tabs>
          <w:tab w:val="num" w:pos="7020"/>
        </w:tabs>
        <w:ind w:left="7020" w:hanging="180"/>
      </w:pPr>
      <w:rPr>
        <w:rFonts w:cs="Times New Roman"/>
      </w:rPr>
    </w:lvl>
  </w:abstractNum>
  <w:abstractNum w:abstractNumId="412" w15:restartNumberingAfterBreak="0">
    <w:nsid w:val="623E407B"/>
    <w:multiLevelType w:val="hybridMultilevel"/>
    <w:tmpl w:val="C07E34D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3" w15:restartNumberingAfterBreak="0">
    <w:nsid w:val="6246692E"/>
    <w:multiLevelType w:val="hybridMultilevel"/>
    <w:tmpl w:val="9E721852"/>
    <w:lvl w:ilvl="0" w:tplc="041A0019">
      <w:start w:val="1"/>
      <w:numFmt w:val="lowerLetter"/>
      <w:lvlText w:val="%1."/>
      <w:lvlJc w:val="left"/>
      <w:pPr>
        <w:ind w:left="1070" w:hanging="360"/>
      </w:p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14" w15:restartNumberingAfterBreak="0">
    <w:nsid w:val="6292481A"/>
    <w:multiLevelType w:val="hybridMultilevel"/>
    <w:tmpl w:val="BCD4BB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5" w15:restartNumberingAfterBreak="0">
    <w:nsid w:val="62E23B97"/>
    <w:multiLevelType w:val="hybridMultilevel"/>
    <w:tmpl w:val="9ABA52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6" w15:restartNumberingAfterBreak="0">
    <w:nsid w:val="63366C76"/>
    <w:multiLevelType w:val="hybridMultilevel"/>
    <w:tmpl w:val="50AA21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7" w15:restartNumberingAfterBreak="0">
    <w:nsid w:val="63655A6C"/>
    <w:multiLevelType w:val="hybridMultilevel"/>
    <w:tmpl w:val="4632389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8" w15:restartNumberingAfterBreak="0">
    <w:nsid w:val="63B0355B"/>
    <w:multiLevelType w:val="hybridMultilevel"/>
    <w:tmpl w:val="06A8C5C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9" w15:restartNumberingAfterBreak="0">
    <w:nsid w:val="63BD1F60"/>
    <w:multiLevelType w:val="hybridMultilevel"/>
    <w:tmpl w:val="A7EC95CE"/>
    <w:lvl w:ilvl="0" w:tplc="843A1744">
      <w:start w:val="1"/>
      <w:numFmt w:val="decimal"/>
      <w:lvlText w:val="%1."/>
      <w:lvlJc w:val="left"/>
      <w:pPr>
        <w:ind w:left="720" w:hanging="360"/>
      </w:pPr>
      <w:rPr>
        <w:rFonts w:ascii="Times New Roman"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0" w15:restartNumberingAfterBreak="0">
    <w:nsid w:val="63DF3DD2"/>
    <w:multiLevelType w:val="hybridMultilevel"/>
    <w:tmpl w:val="A67C7B80"/>
    <w:lvl w:ilvl="0" w:tplc="9BA465EE">
      <w:start w:val="1"/>
      <w:numFmt w:val="decimal"/>
      <w:lvlText w:val="%1."/>
      <w:legacy w:legacy="1" w:legacySpace="0" w:legacyIndent="283"/>
      <w:lvlJc w:val="left"/>
      <w:pPr>
        <w:ind w:left="283" w:hanging="283"/>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21" w15:restartNumberingAfterBreak="0">
    <w:nsid w:val="63E33741"/>
    <w:multiLevelType w:val="hybridMultilevel"/>
    <w:tmpl w:val="EB64DF4A"/>
    <w:lvl w:ilvl="0" w:tplc="BACCC8E6">
      <w:start w:val="1"/>
      <w:numFmt w:val="decimal"/>
      <w:lvlText w:val="%1."/>
      <w:lvlJc w:val="left"/>
      <w:pPr>
        <w:tabs>
          <w:tab w:val="num" w:pos="630"/>
        </w:tabs>
        <w:ind w:left="630" w:hanging="360"/>
      </w:pPr>
      <w:rPr>
        <w:rFonts w:cs="Times New Roman" w:hint="default"/>
      </w:rPr>
    </w:lvl>
    <w:lvl w:ilvl="1" w:tplc="041A0019" w:tentative="1">
      <w:start w:val="1"/>
      <w:numFmt w:val="lowerLetter"/>
      <w:lvlText w:val="%2."/>
      <w:lvlJc w:val="left"/>
      <w:pPr>
        <w:ind w:left="1620" w:hanging="360"/>
      </w:pPr>
      <w:rPr>
        <w:rFonts w:cs="Times New Roman"/>
      </w:rPr>
    </w:lvl>
    <w:lvl w:ilvl="2" w:tplc="041A001B" w:tentative="1">
      <w:start w:val="1"/>
      <w:numFmt w:val="lowerRoman"/>
      <w:lvlText w:val="%3."/>
      <w:lvlJc w:val="right"/>
      <w:pPr>
        <w:ind w:left="2340" w:hanging="180"/>
      </w:pPr>
      <w:rPr>
        <w:rFonts w:cs="Times New Roman"/>
      </w:rPr>
    </w:lvl>
    <w:lvl w:ilvl="3" w:tplc="041A000F" w:tentative="1">
      <w:start w:val="1"/>
      <w:numFmt w:val="decimal"/>
      <w:lvlText w:val="%4."/>
      <w:lvlJc w:val="left"/>
      <w:pPr>
        <w:ind w:left="3060" w:hanging="360"/>
      </w:pPr>
      <w:rPr>
        <w:rFonts w:cs="Times New Roman"/>
      </w:rPr>
    </w:lvl>
    <w:lvl w:ilvl="4" w:tplc="041A0019" w:tentative="1">
      <w:start w:val="1"/>
      <w:numFmt w:val="lowerLetter"/>
      <w:lvlText w:val="%5."/>
      <w:lvlJc w:val="left"/>
      <w:pPr>
        <w:ind w:left="3780" w:hanging="360"/>
      </w:pPr>
      <w:rPr>
        <w:rFonts w:cs="Times New Roman"/>
      </w:rPr>
    </w:lvl>
    <w:lvl w:ilvl="5" w:tplc="041A001B" w:tentative="1">
      <w:start w:val="1"/>
      <w:numFmt w:val="lowerRoman"/>
      <w:lvlText w:val="%6."/>
      <w:lvlJc w:val="right"/>
      <w:pPr>
        <w:ind w:left="4500" w:hanging="180"/>
      </w:pPr>
      <w:rPr>
        <w:rFonts w:cs="Times New Roman"/>
      </w:rPr>
    </w:lvl>
    <w:lvl w:ilvl="6" w:tplc="041A000F" w:tentative="1">
      <w:start w:val="1"/>
      <w:numFmt w:val="decimal"/>
      <w:lvlText w:val="%7."/>
      <w:lvlJc w:val="left"/>
      <w:pPr>
        <w:ind w:left="5220" w:hanging="360"/>
      </w:pPr>
      <w:rPr>
        <w:rFonts w:cs="Times New Roman"/>
      </w:rPr>
    </w:lvl>
    <w:lvl w:ilvl="7" w:tplc="041A0019" w:tentative="1">
      <w:start w:val="1"/>
      <w:numFmt w:val="lowerLetter"/>
      <w:lvlText w:val="%8."/>
      <w:lvlJc w:val="left"/>
      <w:pPr>
        <w:ind w:left="5940" w:hanging="360"/>
      </w:pPr>
      <w:rPr>
        <w:rFonts w:cs="Times New Roman"/>
      </w:rPr>
    </w:lvl>
    <w:lvl w:ilvl="8" w:tplc="041A001B" w:tentative="1">
      <w:start w:val="1"/>
      <w:numFmt w:val="lowerRoman"/>
      <w:lvlText w:val="%9."/>
      <w:lvlJc w:val="right"/>
      <w:pPr>
        <w:ind w:left="6660" w:hanging="180"/>
      </w:pPr>
      <w:rPr>
        <w:rFonts w:cs="Times New Roman"/>
      </w:rPr>
    </w:lvl>
  </w:abstractNum>
  <w:abstractNum w:abstractNumId="422" w15:restartNumberingAfterBreak="0">
    <w:nsid w:val="64350C23"/>
    <w:multiLevelType w:val="hybridMultilevel"/>
    <w:tmpl w:val="142081BA"/>
    <w:lvl w:ilvl="0" w:tplc="3768E432">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3" w15:restartNumberingAfterBreak="0">
    <w:nsid w:val="643C0B50"/>
    <w:multiLevelType w:val="hybridMultilevel"/>
    <w:tmpl w:val="DD46841E"/>
    <w:lvl w:ilvl="0" w:tplc="9BA465EE">
      <w:start w:val="1"/>
      <w:numFmt w:val="decimal"/>
      <w:lvlText w:val="%1."/>
      <w:lvlJc w:val="left"/>
      <w:pPr>
        <w:tabs>
          <w:tab w:val="num" w:pos="450"/>
        </w:tabs>
        <w:ind w:left="450" w:hanging="360"/>
      </w:pPr>
      <w:rPr>
        <w:rFonts w:cs="Times New Roman" w:hint="default"/>
      </w:rPr>
    </w:lvl>
    <w:lvl w:ilvl="1" w:tplc="041A0019">
      <w:start w:val="1"/>
      <w:numFmt w:val="decimal"/>
      <w:lvlText w:val="%2."/>
      <w:lvlJc w:val="left"/>
      <w:pPr>
        <w:tabs>
          <w:tab w:val="num" w:pos="1170"/>
        </w:tabs>
        <w:ind w:left="1170" w:hanging="360"/>
      </w:pPr>
      <w:rPr>
        <w:rFonts w:cs="Times New Roman" w:hint="default"/>
      </w:rPr>
    </w:lvl>
    <w:lvl w:ilvl="2" w:tplc="041A001B">
      <w:start w:val="1"/>
      <w:numFmt w:val="lowerRoman"/>
      <w:lvlText w:val="%3."/>
      <w:lvlJc w:val="right"/>
      <w:pPr>
        <w:tabs>
          <w:tab w:val="num" w:pos="1890"/>
        </w:tabs>
        <w:ind w:left="1890" w:hanging="180"/>
      </w:pPr>
      <w:rPr>
        <w:rFonts w:cs="Times New Roman"/>
      </w:rPr>
    </w:lvl>
    <w:lvl w:ilvl="3" w:tplc="041A000F">
      <w:start w:val="1"/>
      <w:numFmt w:val="decimal"/>
      <w:lvlText w:val="%4."/>
      <w:lvlJc w:val="left"/>
      <w:pPr>
        <w:tabs>
          <w:tab w:val="num" w:pos="2610"/>
        </w:tabs>
        <w:ind w:left="2610" w:hanging="360"/>
      </w:pPr>
      <w:rPr>
        <w:rFonts w:cs="Times New Roman"/>
      </w:rPr>
    </w:lvl>
    <w:lvl w:ilvl="4" w:tplc="041A0019">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424" w15:restartNumberingAfterBreak="0">
    <w:nsid w:val="64945A7E"/>
    <w:multiLevelType w:val="hybridMultilevel"/>
    <w:tmpl w:val="8126062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25" w15:restartNumberingAfterBreak="0">
    <w:nsid w:val="64BE28F9"/>
    <w:multiLevelType w:val="hybridMultilevel"/>
    <w:tmpl w:val="4C363236"/>
    <w:lvl w:ilvl="0" w:tplc="A5A2AD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6" w15:restartNumberingAfterBreak="0">
    <w:nsid w:val="64D20F64"/>
    <w:multiLevelType w:val="hybridMultilevel"/>
    <w:tmpl w:val="4A6ED922"/>
    <w:lvl w:ilvl="0" w:tplc="08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7" w15:restartNumberingAfterBreak="0">
    <w:nsid w:val="64F27619"/>
    <w:multiLevelType w:val="hybridMultilevel"/>
    <w:tmpl w:val="E7462A48"/>
    <w:lvl w:ilvl="0" w:tplc="60D4FF82">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8" w15:restartNumberingAfterBreak="0">
    <w:nsid w:val="653910E0"/>
    <w:multiLevelType w:val="hybridMultilevel"/>
    <w:tmpl w:val="361AF2C6"/>
    <w:lvl w:ilvl="0" w:tplc="412A531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29" w15:restartNumberingAfterBreak="0">
    <w:nsid w:val="65891090"/>
    <w:multiLevelType w:val="hybridMultilevel"/>
    <w:tmpl w:val="4DF40ACE"/>
    <w:lvl w:ilvl="0" w:tplc="B66E31C6">
      <w:start w:val="5"/>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0" w15:restartNumberingAfterBreak="0">
    <w:nsid w:val="66D71684"/>
    <w:multiLevelType w:val="hybridMultilevel"/>
    <w:tmpl w:val="14880494"/>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1" w15:restartNumberingAfterBreak="0">
    <w:nsid w:val="66F47E43"/>
    <w:multiLevelType w:val="hybridMultilevel"/>
    <w:tmpl w:val="4E0CA00A"/>
    <w:lvl w:ilvl="0" w:tplc="141610F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2" w15:restartNumberingAfterBreak="0">
    <w:nsid w:val="67044F7C"/>
    <w:multiLevelType w:val="hybridMultilevel"/>
    <w:tmpl w:val="1C040796"/>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67086431"/>
    <w:multiLevelType w:val="hybridMultilevel"/>
    <w:tmpl w:val="7212B9F6"/>
    <w:lvl w:ilvl="0" w:tplc="9BA465EE">
      <w:start w:val="1"/>
      <w:numFmt w:val="decimal"/>
      <w:lvlText w:val="%1."/>
      <w:lvlJc w:val="left"/>
      <w:pPr>
        <w:tabs>
          <w:tab w:val="num" w:pos="720"/>
        </w:tabs>
        <w:ind w:left="720" w:hanging="360"/>
      </w:pPr>
      <w:rPr>
        <w:rFonts w:cs="Times New Roman" w:hint="default"/>
      </w:rPr>
    </w:lvl>
    <w:lvl w:ilvl="1" w:tplc="F276339C"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34" w15:restartNumberingAfterBreak="0">
    <w:nsid w:val="670C7DDF"/>
    <w:multiLevelType w:val="hybridMultilevel"/>
    <w:tmpl w:val="4904AD7E"/>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5" w15:restartNumberingAfterBreak="0">
    <w:nsid w:val="67B547A4"/>
    <w:multiLevelType w:val="hybridMultilevel"/>
    <w:tmpl w:val="424A77F8"/>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6" w15:restartNumberingAfterBreak="0">
    <w:nsid w:val="67F904A8"/>
    <w:multiLevelType w:val="multilevel"/>
    <w:tmpl w:val="315E46D2"/>
    <w:lvl w:ilvl="0">
      <w:start w:val="1"/>
      <w:numFmt w:val="decimal"/>
      <w:lvlText w:val="%1."/>
      <w:lvlJc w:val="left"/>
      <w:pPr>
        <w:ind w:left="720" w:hanging="360"/>
      </w:p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37" w15:restartNumberingAfterBreak="0">
    <w:nsid w:val="68387DF0"/>
    <w:multiLevelType w:val="hybridMultilevel"/>
    <w:tmpl w:val="7CFC66A4"/>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68461B61"/>
    <w:multiLevelType w:val="hybridMultilevel"/>
    <w:tmpl w:val="195894B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39" w15:restartNumberingAfterBreak="0">
    <w:nsid w:val="69540E47"/>
    <w:multiLevelType w:val="hybridMultilevel"/>
    <w:tmpl w:val="C7941BD2"/>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0" w15:restartNumberingAfterBreak="0">
    <w:nsid w:val="6970469A"/>
    <w:multiLevelType w:val="hybridMultilevel"/>
    <w:tmpl w:val="8C16AEE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1" w15:restartNumberingAfterBreak="0">
    <w:nsid w:val="697E5479"/>
    <w:multiLevelType w:val="hybridMultilevel"/>
    <w:tmpl w:val="B8F2CE6E"/>
    <w:lvl w:ilvl="0" w:tplc="276A7D20">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2" w15:restartNumberingAfterBreak="0">
    <w:nsid w:val="69D6070A"/>
    <w:multiLevelType w:val="hybridMultilevel"/>
    <w:tmpl w:val="9584943E"/>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3" w15:restartNumberingAfterBreak="0">
    <w:nsid w:val="6A074965"/>
    <w:multiLevelType w:val="hybridMultilevel"/>
    <w:tmpl w:val="C4B85BE0"/>
    <w:lvl w:ilvl="0" w:tplc="041A000F">
      <w:start w:val="1"/>
      <w:numFmt w:val="decimal"/>
      <w:lvlText w:val="%1."/>
      <w:lvlJc w:val="left"/>
      <w:pPr>
        <w:tabs>
          <w:tab w:val="num" w:pos="630"/>
        </w:tabs>
        <w:ind w:left="630" w:hanging="360"/>
      </w:pPr>
      <w:rPr>
        <w:rFonts w:cs="Times New Roman" w:hint="default"/>
      </w:rPr>
    </w:lvl>
    <w:lvl w:ilvl="1" w:tplc="041A0019" w:tentative="1">
      <w:start w:val="1"/>
      <w:numFmt w:val="lowerLetter"/>
      <w:lvlText w:val="%2."/>
      <w:lvlJc w:val="left"/>
      <w:pPr>
        <w:ind w:left="1620" w:hanging="360"/>
      </w:pPr>
      <w:rPr>
        <w:rFonts w:cs="Times New Roman"/>
      </w:rPr>
    </w:lvl>
    <w:lvl w:ilvl="2" w:tplc="041A001B" w:tentative="1">
      <w:start w:val="1"/>
      <w:numFmt w:val="lowerRoman"/>
      <w:lvlText w:val="%3."/>
      <w:lvlJc w:val="right"/>
      <w:pPr>
        <w:ind w:left="2340" w:hanging="180"/>
      </w:pPr>
      <w:rPr>
        <w:rFonts w:cs="Times New Roman"/>
      </w:rPr>
    </w:lvl>
    <w:lvl w:ilvl="3" w:tplc="041A000F" w:tentative="1">
      <w:start w:val="1"/>
      <w:numFmt w:val="decimal"/>
      <w:lvlText w:val="%4."/>
      <w:lvlJc w:val="left"/>
      <w:pPr>
        <w:ind w:left="3060" w:hanging="360"/>
      </w:pPr>
      <w:rPr>
        <w:rFonts w:cs="Times New Roman"/>
      </w:rPr>
    </w:lvl>
    <w:lvl w:ilvl="4" w:tplc="041A0019" w:tentative="1">
      <w:start w:val="1"/>
      <w:numFmt w:val="lowerLetter"/>
      <w:lvlText w:val="%5."/>
      <w:lvlJc w:val="left"/>
      <w:pPr>
        <w:ind w:left="3780" w:hanging="360"/>
      </w:pPr>
      <w:rPr>
        <w:rFonts w:cs="Times New Roman"/>
      </w:rPr>
    </w:lvl>
    <w:lvl w:ilvl="5" w:tplc="041A001B" w:tentative="1">
      <w:start w:val="1"/>
      <w:numFmt w:val="lowerRoman"/>
      <w:lvlText w:val="%6."/>
      <w:lvlJc w:val="right"/>
      <w:pPr>
        <w:ind w:left="4500" w:hanging="180"/>
      </w:pPr>
      <w:rPr>
        <w:rFonts w:cs="Times New Roman"/>
      </w:rPr>
    </w:lvl>
    <w:lvl w:ilvl="6" w:tplc="041A000F" w:tentative="1">
      <w:start w:val="1"/>
      <w:numFmt w:val="decimal"/>
      <w:lvlText w:val="%7."/>
      <w:lvlJc w:val="left"/>
      <w:pPr>
        <w:ind w:left="5220" w:hanging="360"/>
      </w:pPr>
      <w:rPr>
        <w:rFonts w:cs="Times New Roman"/>
      </w:rPr>
    </w:lvl>
    <w:lvl w:ilvl="7" w:tplc="041A0019" w:tentative="1">
      <w:start w:val="1"/>
      <w:numFmt w:val="lowerLetter"/>
      <w:lvlText w:val="%8."/>
      <w:lvlJc w:val="left"/>
      <w:pPr>
        <w:ind w:left="5940" w:hanging="360"/>
      </w:pPr>
      <w:rPr>
        <w:rFonts w:cs="Times New Roman"/>
      </w:rPr>
    </w:lvl>
    <w:lvl w:ilvl="8" w:tplc="041A001B" w:tentative="1">
      <w:start w:val="1"/>
      <w:numFmt w:val="lowerRoman"/>
      <w:lvlText w:val="%9."/>
      <w:lvlJc w:val="right"/>
      <w:pPr>
        <w:ind w:left="6660" w:hanging="180"/>
      </w:pPr>
      <w:rPr>
        <w:rFonts w:cs="Times New Roman"/>
      </w:rPr>
    </w:lvl>
  </w:abstractNum>
  <w:abstractNum w:abstractNumId="444" w15:restartNumberingAfterBreak="0">
    <w:nsid w:val="6A564345"/>
    <w:multiLevelType w:val="hybridMultilevel"/>
    <w:tmpl w:val="C6FA0ED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5" w15:restartNumberingAfterBreak="0">
    <w:nsid w:val="6AE10ECD"/>
    <w:multiLevelType w:val="hybridMultilevel"/>
    <w:tmpl w:val="214EFDFE"/>
    <w:lvl w:ilvl="0" w:tplc="1010AD1A">
      <w:start w:val="1"/>
      <w:numFmt w:val="decimal"/>
      <w:lvlText w:val="%1."/>
      <w:lvlJc w:val="left"/>
      <w:pPr>
        <w:ind w:left="1068" w:hanging="360"/>
      </w:pPr>
      <w:rPr>
        <w:rFonts w:cs="Times New Roman"/>
        <w:b w:val="0"/>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46" w15:restartNumberingAfterBreak="0">
    <w:nsid w:val="6BCF29AE"/>
    <w:multiLevelType w:val="hybridMultilevel"/>
    <w:tmpl w:val="409CEB1C"/>
    <w:lvl w:ilvl="0" w:tplc="533CA6D2">
      <w:start w:val="1"/>
      <w:numFmt w:val="bullet"/>
      <w:lvlText w:val="–"/>
      <w:lvlJc w:val="left"/>
      <w:pPr>
        <w:ind w:left="720" w:hanging="360"/>
      </w:pPr>
      <w:rPr>
        <w:rFonts w:ascii="Times-NewRoman" w:eastAsia="Times New Roman" w:hAnsi="Times-New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7" w15:restartNumberingAfterBreak="0">
    <w:nsid w:val="6BFF6C96"/>
    <w:multiLevelType w:val="hybridMultilevel"/>
    <w:tmpl w:val="F8406E4C"/>
    <w:lvl w:ilvl="0" w:tplc="9BA465EE">
      <w:start w:val="1"/>
      <w:numFmt w:val="decimal"/>
      <w:lvlText w:val="%1."/>
      <w:lvlJc w:val="left"/>
      <w:pPr>
        <w:tabs>
          <w:tab w:val="num" w:pos="540"/>
        </w:tabs>
        <w:ind w:left="540" w:hanging="360"/>
      </w:pPr>
      <w:rPr>
        <w:rFonts w:cs="Times New Roman" w:hint="default"/>
      </w:rPr>
    </w:lvl>
    <w:lvl w:ilvl="1" w:tplc="041A0019" w:tentative="1">
      <w:start w:val="1"/>
      <w:numFmt w:val="lowerLetter"/>
      <w:lvlText w:val="%2."/>
      <w:lvlJc w:val="left"/>
      <w:pPr>
        <w:tabs>
          <w:tab w:val="num" w:pos="1530"/>
        </w:tabs>
        <w:ind w:left="1530" w:hanging="360"/>
      </w:pPr>
      <w:rPr>
        <w:rFonts w:cs="Times New Roman"/>
      </w:rPr>
    </w:lvl>
    <w:lvl w:ilvl="2" w:tplc="041A001B" w:tentative="1">
      <w:start w:val="1"/>
      <w:numFmt w:val="lowerRoman"/>
      <w:lvlText w:val="%3."/>
      <w:lvlJc w:val="right"/>
      <w:pPr>
        <w:tabs>
          <w:tab w:val="num" w:pos="2250"/>
        </w:tabs>
        <w:ind w:left="2250" w:hanging="180"/>
      </w:pPr>
      <w:rPr>
        <w:rFonts w:cs="Times New Roman"/>
      </w:rPr>
    </w:lvl>
    <w:lvl w:ilvl="3" w:tplc="041A000F" w:tentative="1">
      <w:start w:val="1"/>
      <w:numFmt w:val="decimal"/>
      <w:lvlText w:val="%4."/>
      <w:lvlJc w:val="left"/>
      <w:pPr>
        <w:tabs>
          <w:tab w:val="num" w:pos="2970"/>
        </w:tabs>
        <w:ind w:left="2970" w:hanging="360"/>
      </w:pPr>
      <w:rPr>
        <w:rFonts w:cs="Times New Roman"/>
      </w:rPr>
    </w:lvl>
    <w:lvl w:ilvl="4" w:tplc="041A0019" w:tentative="1">
      <w:start w:val="1"/>
      <w:numFmt w:val="lowerLetter"/>
      <w:lvlText w:val="%5."/>
      <w:lvlJc w:val="left"/>
      <w:pPr>
        <w:tabs>
          <w:tab w:val="num" w:pos="3690"/>
        </w:tabs>
        <w:ind w:left="3690" w:hanging="360"/>
      </w:pPr>
      <w:rPr>
        <w:rFonts w:cs="Times New Roman"/>
      </w:rPr>
    </w:lvl>
    <w:lvl w:ilvl="5" w:tplc="041A001B" w:tentative="1">
      <w:start w:val="1"/>
      <w:numFmt w:val="lowerRoman"/>
      <w:lvlText w:val="%6."/>
      <w:lvlJc w:val="right"/>
      <w:pPr>
        <w:tabs>
          <w:tab w:val="num" w:pos="4410"/>
        </w:tabs>
        <w:ind w:left="4410" w:hanging="180"/>
      </w:pPr>
      <w:rPr>
        <w:rFonts w:cs="Times New Roman"/>
      </w:rPr>
    </w:lvl>
    <w:lvl w:ilvl="6" w:tplc="041A000F" w:tentative="1">
      <w:start w:val="1"/>
      <w:numFmt w:val="decimal"/>
      <w:lvlText w:val="%7."/>
      <w:lvlJc w:val="left"/>
      <w:pPr>
        <w:tabs>
          <w:tab w:val="num" w:pos="5130"/>
        </w:tabs>
        <w:ind w:left="5130" w:hanging="360"/>
      </w:pPr>
      <w:rPr>
        <w:rFonts w:cs="Times New Roman"/>
      </w:rPr>
    </w:lvl>
    <w:lvl w:ilvl="7" w:tplc="041A0019" w:tentative="1">
      <w:start w:val="1"/>
      <w:numFmt w:val="lowerLetter"/>
      <w:lvlText w:val="%8."/>
      <w:lvlJc w:val="left"/>
      <w:pPr>
        <w:tabs>
          <w:tab w:val="num" w:pos="5850"/>
        </w:tabs>
        <w:ind w:left="5850" w:hanging="360"/>
      </w:pPr>
      <w:rPr>
        <w:rFonts w:cs="Times New Roman"/>
      </w:rPr>
    </w:lvl>
    <w:lvl w:ilvl="8" w:tplc="041A001B" w:tentative="1">
      <w:start w:val="1"/>
      <w:numFmt w:val="lowerRoman"/>
      <w:lvlText w:val="%9."/>
      <w:lvlJc w:val="right"/>
      <w:pPr>
        <w:tabs>
          <w:tab w:val="num" w:pos="6570"/>
        </w:tabs>
        <w:ind w:left="6570" w:hanging="180"/>
      </w:pPr>
      <w:rPr>
        <w:rFonts w:cs="Times New Roman"/>
      </w:rPr>
    </w:lvl>
  </w:abstractNum>
  <w:abstractNum w:abstractNumId="448" w15:restartNumberingAfterBreak="0">
    <w:nsid w:val="6C610938"/>
    <w:multiLevelType w:val="hybridMultilevel"/>
    <w:tmpl w:val="AE8E296A"/>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9" w15:restartNumberingAfterBreak="0">
    <w:nsid w:val="6CFA13E4"/>
    <w:multiLevelType w:val="hybridMultilevel"/>
    <w:tmpl w:val="E4AE6EB0"/>
    <w:lvl w:ilvl="0" w:tplc="9BA465EE">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50" w15:restartNumberingAfterBreak="0">
    <w:nsid w:val="6D7C7578"/>
    <w:multiLevelType w:val="singleLevel"/>
    <w:tmpl w:val="C310DAB4"/>
    <w:lvl w:ilvl="0">
      <w:start w:val="1"/>
      <w:numFmt w:val="lowerLetter"/>
      <w:lvlText w:val="%1)"/>
      <w:lvlJc w:val="left"/>
      <w:pPr>
        <w:tabs>
          <w:tab w:val="num" w:pos="1080"/>
        </w:tabs>
        <w:ind w:firstLine="720"/>
      </w:pPr>
      <w:rPr>
        <w:rFonts w:cs="Times New Roman"/>
      </w:rPr>
    </w:lvl>
  </w:abstractNum>
  <w:abstractNum w:abstractNumId="451" w15:restartNumberingAfterBreak="0">
    <w:nsid w:val="6D9704A9"/>
    <w:multiLevelType w:val="hybridMultilevel"/>
    <w:tmpl w:val="002E4BE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2" w15:restartNumberingAfterBreak="0">
    <w:nsid w:val="6D9719BF"/>
    <w:multiLevelType w:val="hybridMultilevel"/>
    <w:tmpl w:val="E6C48F24"/>
    <w:lvl w:ilvl="0" w:tplc="9BA465EE">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3" w15:restartNumberingAfterBreak="0">
    <w:nsid w:val="6DAE01AB"/>
    <w:multiLevelType w:val="hybridMultilevel"/>
    <w:tmpl w:val="5212144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54" w15:restartNumberingAfterBreak="0">
    <w:nsid w:val="6DB035A9"/>
    <w:multiLevelType w:val="hybridMultilevel"/>
    <w:tmpl w:val="8694696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55" w15:restartNumberingAfterBreak="0">
    <w:nsid w:val="6DEF39AC"/>
    <w:multiLevelType w:val="singleLevel"/>
    <w:tmpl w:val="BACCC8E6"/>
    <w:lvl w:ilvl="0">
      <w:start w:val="1"/>
      <w:numFmt w:val="decimal"/>
      <w:lvlText w:val="%1."/>
      <w:legacy w:legacy="1" w:legacySpace="0" w:legacyIndent="283"/>
      <w:lvlJc w:val="left"/>
      <w:pPr>
        <w:ind w:left="283" w:hanging="283"/>
      </w:pPr>
      <w:rPr>
        <w:rFonts w:cs="Times New Roman"/>
      </w:rPr>
    </w:lvl>
  </w:abstractNum>
  <w:abstractNum w:abstractNumId="456" w15:restartNumberingAfterBreak="0">
    <w:nsid w:val="6DF935ED"/>
    <w:multiLevelType w:val="hybridMultilevel"/>
    <w:tmpl w:val="E68060D6"/>
    <w:lvl w:ilvl="0" w:tplc="8FB22DA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7" w15:restartNumberingAfterBreak="0">
    <w:nsid w:val="6E0C1B2D"/>
    <w:multiLevelType w:val="hybridMultilevel"/>
    <w:tmpl w:val="9224DB46"/>
    <w:lvl w:ilvl="0" w:tplc="C2BAE12C">
      <w:start w:val="1"/>
      <w:numFmt w:val="decimal"/>
      <w:lvlText w:val="%1."/>
      <w:lvlJc w:val="left"/>
      <w:pPr>
        <w:ind w:left="1636" w:hanging="360"/>
      </w:pPr>
      <w:rPr>
        <w:rFonts w:ascii="Times New Roman" w:hAnsi="Times New Roman" w:cs="Times New Roman" w:hint="default"/>
        <w:i w:val="0"/>
      </w:rPr>
    </w:lvl>
    <w:lvl w:ilvl="1" w:tplc="041A0019" w:tentative="1">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458" w15:restartNumberingAfterBreak="0">
    <w:nsid w:val="6EFF0F35"/>
    <w:multiLevelType w:val="hybridMultilevel"/>
    <w:tmpl w:val="1AF20DF2"/>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9" w15:restartNumberingAfterBreak="0">
    <w:nsid w:val="6F6A0BC1"/>
    <w:multiLevelType w:val="hybridMultilevel"/>
    <w:tmpl w:val="4E707C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0" w15:restartNumberingAfterBreak="0">
    <w:nsid w:val="6FED38D1"/>
    <w:multiLevelType w:val="hybridMultilevel"/>
    <w:tmpl w:val="C1AEA9A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1" w15:restartNumberingAfterBreak="0">
    <w:nsid w:val="700F4F06"/>
    <w:multiLevelType w:val="hybridMultilevel"/>
    <w:tmpl w:val="9ABEF35E"/>
    <w:lvl w:ilvl="0" w:tplc="FFFFFFFF">
      <w:start w:val="1"/>
      <w:numFmt w:val="decimal"/>
      <w:lvlText w:val="%1."/>
      <w:lvlJc w:val="left"/>
      <w:pPr>
        <w:tabs>
          <w:tab w:val="num" w:pos="630"/>
        </w:tabs>
        <w:ind w:left="630" w:hanging="360"/>
      </w:pPr>
      <w:rPr>
        <w:rFonts w:cs="Times New Roman" w:hint="default"/>
      </w:rPr>
    </w:lvl>
    <w:lvl w:ilvl="1" w:tplc="FFFFFFFF" w:tentative="1">
      <w:start w:val="1"/>
      <w:numFmt w:val="lowerLetter"/>
      <w:lvlText w:val="%2."/>
      <w:lvlJc w:val="left"/>
      <w:pPr>
        <w:ind w:left="1620" w:hanging="360"/>
      </w:pPr>
      <w:rPr>
        <w:rFonts w:cs="Times New Roman"/>
      </w:rPr>
    </w:lvl>
    <w:lvl w:ilvl="2" w:tplc="FFFFFFFF" w:tentative="1">
      <w:start w:val="1"/>
      <w:numFmt w:val="lowerRoman"/>
      <w:lvlText w:val="%3."/>
      <w:lvlJc w:val="right"/>
      <w:pPr>
        <w:ind w:left="2340" w:hanging="180"/>
      </w:pPr>
      <w:rPr>
        <w:rFonts w:cs="Times New Roman"/>
      </w:rPr>
    </w:lvl>
    <w:lvl w:ilvl="3" w:tplc="FFFFFFFF" w:tentative="1">
      <w:start w:val="1"/>
      <w:numFmt w:val="decimal"/>
      <w:lvlText w:val="%4."/>
      <w:lvlJc w:val="left"/>
      <w:pPr>
        <w:ind w:left="3060" w:hanging="360"/>
      </w:pPr>
      <w:rPr>
        <w:rFonts w:cs="Times New Roman"/>
      </w:rPr>
    </w:lvl>
    <w:lvl w:ilvl="4" w:tplc="FFFFFFFF" w:tentative="1">
      <w:start w:val="1"/>
      <w:numFmt w:val="lowerLetter"/>
      <w:lvlText w:val="%5."/>
      <w:lvlJc w:val="left"/>
      <w:pPr>
        <w:ind w:left="3780" w:hanging="360"/>
      </w:pPr>
      <w:rPr>
        <w:rFonts w:cs="Times New Roman"/>
      </w:rPr>
    </w:lvl>
    <w:lvl w:ilvl="5" w:tplc="FFFFFFFF" w:tentative="1">
      <w:start w:val="1"/>
      <w:numFmt w:val="lowerRoman"/>
      <w:lvlText w:val="%6."/>
      <w:lvlJc w:val="right"/>
      <w:pPr>
        <w:ind w:left="4500" w:hanging="180"/>
      </w:pPr>
      <w:rPr>
        <w:rFonts w:cs="Times New Roman"/>
      </w:rPr>
    </w:lvl>
    <w:lvl w:ilvl="6" w:tplc="FFFFFFFF" w:tentative="1">
      <w:start w:val="1"/>
      <w:numFmt w:val="decimal"/>
      <w:lvlText w:val="%7."/>
      <w:lvlJc w:val="left"/>
      <w:pPr>
        <w:ind w:left="5220" w:hanging="360"/>
      </w:pPr>
      <w:rPr>
        <w:rFonts w:cs="Times New Roman"/>
      </w:rPr>
    </w:lvl>
    <w:lvl w:ilvl="7" w:tplc="FFFFFFFF" w:tentative="1">
      <w:start w:val="1"/>
      <w:numFmt w:val="lowerLetter"/>
      <w:lvlText w:val="%8."/>
      <w:lvlJc w:val="left"/>
      <w:pPr>
        <w:ind w:left="5940" w:hanging="360"/>
      </w:pPr>
      <w:rPr>
        <w:rFonts w:cs="Times New Roman"/>
      </w:rPr>
    </w:lvl>
    <w:lvl w:ilvl="8" w:tplc="FFFFFFFF" w:tentative="1">
      <w:start w:val="1"/>
      <w:numFmt w:val="lowerRoman"/>
      <w:lvlText w:val="%9."/>
      <w:lvlJc w:val="right"/>
      <w:pPr>
        <w:ind w:left="6660" w:hanging="180"/>
      </w:pPr>
      <w:rPr>
        <w:rFonts w:cs="Times New Roman"/>
      </w:rPr>
    </w:lvl>
  </w:abstractNum>
  <w:abstractNum w:abstractNumId="462" w15:restartNumberingAfterBreak="0">
    <w:nsid w:val="70455729"/>
    <w:multiLevelType w:val="hybridMultilevel"/>
    <w:tmpl w:val="27D8F9D0"/>
    <w:lvl w:ilvl="0" w:tplc="9BA465EE">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63" w15:restartNumberingAfterBreak="0">
    <w:nsid w:val="705B2267"/>
    <w:multiLevelType w:val="hybridMultilevel"/>
    <w:tmpl w:val="00F4007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4" w15:restartNumberingAfterBreak="0">
    <w:nsid w:val="70D31746"/>
    <w:multiLevelType w:val="hybridMultilevel"/>
    <w:tmpl w:val="3DE298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5" w15:restartNumberingAfterBreak="0">
    <w:nsid w:val="70D617F7"/>
    <w:multiLevelType w:val="hybridMultilevel"/>
    <w:tmpl w:val="30DCAFC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6" w15:restartNumberingAfterBreak="0">
    <w:nsid w:val="719E0F06"/>
    <w:multiLevelType w:val="hybridMultilevel"/>
    <w:tmpl w:val="E326CFCE"/>
    <w:lvl w:ilvl="0" w:tplc="041A000F">
      <w:start w:val="1"/>
      <w:numFmt w:val="decimal"/>
      <w:lvlText w:val="%1."/>
      <w:lvlJc w:val="left"/>
      <w:pPr>
        <w:tabs>
          <w:tab w:val="num" w:pos="450"/>
        </w:tabs>
        <w:ind w:left="450" w:hanging="360"/>
      </w:pPr>
      <w:rPr>
        <w:rFonts w:cs="Times New Roman" w:hint="default"/>
      </w:rPr>
    </w:lvl>
    <w:lvl w:ilvl="1" w:tplc="041A0019" w:tentative="1">
      <w:start w:val="1"/>
      <w:numFmt w:val="lowerLetter"/>
      <w:lvlText w:val="%2."/>
      <w:lvlJc w:val="left"/>
      <w:pPr>
        <w:tabs>
          <w:tab w:val="num" w:pos="1170"/>
        </w:tabs>
        <w:ind w:left="1170" w:hanging="360"/>
      </w:pPr>
      <w:rPr>
        <w:rFonts w:cs="Times New Roman"/>
      </w:rPr>
    </w:lvl>
    <w:lvl w:ilvl="2" w:tplc="041A001B" w:tentative="1">
      <w:start w:val="1"/>
      <w:numFmt w:val="lowerRoman"/>
      <w:lvlText w:val="%3."/>
      <w:lvlJc w:val="right"/>
      <w:pPr>
        <w:tabs>
          <w:tab w:val="num" w:pos="1890"/>
        </w:tabs>
        <w:ind w:left="1890" w:hanging="180"/>
      </w:pPr>
      <w:rPr>
        <w:rFonts w:cs="Times New Roman"/>
      </w:rPr>
    </w:lvl>
    <w:lvl w:ilvl="3" w:tplc="041A000F" w:tentative="1">
      <w:start w:val="1"/>
      <w:numFmt w:val="decimal"/>
      <w:lvlText w:val="%4."/>
      <w:lvlJc w:val="left"/>
      <w:pPr>
        <w:tabs>
          <w:tab w:val="num" w:pos="2610"/>
        </w:tabs>
        <w:ind w:left="2610" w:hanging="360"/>
      </w:pPr>
      <w:rPr>
        <w:rFonts w:cs="Times New Roman"/>
      </w:rPr>
    </w:lvl>
    <w:lvl w:ilvl="4" w:tplc="041A0019" w:tentative="1">
      <w:start w:val="1"/>
      <w:numFmt w:val="lowerLetter"/>
      <w:lvlText w:val="%5."/>
      <w:lvlJc w:val="left"/>
      <w:pPr>
        <w:tabs>
          <w:tab w:val="num" w:pos="3330"/>
        </w:tabs>
        <w:ind w:left="3330" w:hanging="360"/>
      </w:pPr>
      <w:rPr>
        <w:rFonts w:cs="Times New Roman"/>
      </w:rPr>
    </w:lvl>
    <w:lvl w:ilvl="5" w:tplc="041A001B" w:tentative="1">
      <w:start w:val="1"/>
      <w:numFmt w:val="lowerRoman"/>
      <w:lvlText w:val="%6."/>
      <w:lvlJc w:val="right"/>
      <w:pPr>
        <w:tabs>
          <w:tab w:val="num" w:pos="4050"/>
        </w:tabs>
        <w:ind w:left="4050" w:hanging="180"/>
      </w:pPr>
      <w:rPr>
        <w:rFonts w:cs="Times New Roman"/>
      </w:rPr>
    </w:lvl>
    <w:lvl w:ilvl="6" w:tplc="041A000F" w:tentative="1">
      <w:start w:val="1"/>
      <w:numFmt w:val="decimal"/>
      <w:lvlText w:val="%7."/>
      <w:lvlJc w:val="left"/>
      <w:pPr>
        <w:tabs>
          <w:tab w:val="num" w:pos="4770"/>
        </w:tabs>
        <w:ind w:left="4770" w:hanging="360"/>
      </w:pPr>
      <w:rPr>
        <w:rFonts w:cs="Times New Roman"/>
      </w:rPr>
    </w:lvl>
    <w:lvl w:ilvl="7" w:tplc="041A0019" w:tentative="1">
      <w:start w:val="1"/>
      <w:numFmt w:val="lowerLetter"/>
      <w:lvlText w:val="%8."/>
      <w:lvlJc w:val="left"/>
      <w:pPr>
        <w:tabs>
          <w:tab w:val="num" w:pos="5490"/>
        </w:tabs>
        <w:ind w:left="5490" w:hanging="360"/>
      </w:pPr>
      <w:rPr>
        <w:rFonts w:cs="Times New Roman"/>
      </w:rPr>
    </w:lvl>
    <w:lvl w:ilvl="8" w:tplc="041A001B" w:tentative="1">
      <w:start w:val="1"/>
      <w:numFmt w:val="lowerRoman"/>
      <w:lvlText w:val="%9."/>
      <w:lvlJc w:val="right"/>
      <w:pPr>
        <w:tabs>
          <w:tab w:val="num" w:pos="6210"/>
        </w:tabs>
        <w:ind w:left="6210" w:hanging="180"/>
      </w:pPr>
      <w:rPr>
        <w:rFonts w:cs="Times New Roman"/>
      </w:rPr>
    </w:lvl>
  </w:abstractNum>
  <w:abstractNum w:abstractNumId="467" w15:restartNumberingAfterBreak="0">
    <w:nsid w:val="71BA4FC3"/>
    <w:multiLevelType w:val="hybridMultilevel"/>
    <w:tmpl w:val="62B2B7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8" w15:restartNumberingAfterBreak="0">
    <w:nsid w:val="71E708A8"/>
    <w:multiLevelType w:val="hybridMultilevel"/>
    <w:tmpl w:val="A06AA9D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9" w15:restartNumberingAfterBreak="0">
    <w:nsid w:val="71F81472"/>
    <w:multiLevelType w:val="hybridMultilevel"/>
    <w:tmpl w:val="BB0C7042"/>
    <w:lvl w:ilvl="0" w:tplc="9BA465EE">
      <w:start w:val="1"/>
      <w:numFmt w:val="decimal"/>
      <w:lvlText w:val="%1."/>
      <w:lvlJc w:val="left"/>
      <w:pPr>
        <w:ind w:left="540" w:hanging="360"/>
      </w:pPr>
      <w:rPr>
        <w:rFonts w:cs="Times New Roman" w:hint="default"/>
      </w:rPr>
    </w:lvl>
    <w:lvl w:ilvl="1" w:tplc="041A0019" w:tentative="1">
      <w:start w:val="1"/>
      <w:numFmt w:val="lowerLetter"/>
      <w:lvlText w:val="%2."/>
      <w:lvlJc w:val="left"/>
      <w:pPr>
        <w:ind w:left="1260" w:hanging="360"/>
      </w:pPr>
      <w:rPr>
        <w:rFonts w:cs="Times New Roman"/>
      </w:rPr>
    </w:lvl>
    <w:lvl w:ilvl="2" w:tplc="041A001B" w:tentative="1">
      <w:start w:val="1"/>
      <w:numFmt w:val="lowerRoman"/>
      <w:lvlText w:val="%3."/>
      <w:lvlJc w:val="right"/>
      <w:pPr>
        <w:ind w:left="1980" w:hanging="180"/>
      </w:pPr>
      <w:rPr>
        <w:rFonts w:cs="Times New Roman"/>
      </w:rPr>
    </w:lvl>
    <w:lvl w:ilvl="3" w:tplc="041A000F" w:tentative="1">
      <w:start w:val="1"/>
      <w:numFmt w:val="decimal"/>
      <w:lvlText w:val="%4."/>
      <w:lvlJc w:val="left"/>
      <w:pPr>
        <w:ind w:left="2700" w:hanging="360"/>
      </w:pPr>
      <w:rPr>
        <w:rFonts w:cs="Times New Roman"/>
      </w:rPr>
    </w:lvl>
    <w:lvl w:ilvl="4" w:tplc="041A0019" w:tentative="1">
      <w:start w:val="1"/>
      <w:numFmt w:val="lowerLetter"/>
      <w:lvlText w:val="%5."/>
      <w:lvlJc w:val="left"/>
      <w:pPr>
        <w:ind w:left="3420" w:hanging="360"/>
      </w:pPr>
      <w:rPr>
        <w:rFonts w:cs="Times New Roman"/>
      </w:rPr>
    </w:lvl>
    <w:lvl w:ilvl="5" w:tplc="041A001B" w:tentative="1">
      <w:start w:val="1"/>
      <w:numFmt w:val="lowerRoman"/>
      <w:lvlText w:val="%6."/>
      <w:lvlJc w:val="right"/>
      <w:pPr>
        <w:ind w:left="4140" w:hanging="180"/>
      </w:pPr>
      <w:rPr>
        <w:rFonts w:cs="Times New Roman"/>
      </w:rPr>
    </w:lvl>
    <w:lvl w:ilvl="6" w:tplc="041A000F" w:tentative="1">
      <w:start w:val="1"/>
      <w:numFmt w:val="decimal"/>
      <w:lvlText w:val="%7."/>
      <w:lvlJc w:val="left"/>
      <w:pPr>
        <w:ind w:left="4860" w:hanging="360"/>
      </w:pPr>
      <w:rPr>
        <w:rFonts w:cs="Times New Roman"/>
      </w:rPr>
    </w:lvl>
    <w:lvl w:ilvl="7" w:tplc="041A0019" w:tentative="1">
      <w:start w:val="1"/>
      <w:numFmt w:val="lowerLetter"/>
      <w:lvlText w:val="%8."/>
      <w:lvlJc w:val="left"/>
      <w:pPr>
        <w:ind w:left="5580" w:hanging="360"/>
      </w:pPr>
      <w:rPr>
        <w:rFonts w:cs="Times New Roman"/>
      </w:rPr>
    </w:lvl>
    <w:lvl w:ilvl="8" w:tplc="041A001B" w:tentative="1">
      <w:start w:val="1"/>
      <w:numFmt w:val="lowerRoman"/>
      <w:lvlText w:val="%9."/>
      <w:lvlJc w:val="right"/>
      <w:pPr>
        <w:ind w:left="6300" w:hanging="180"/>
      </w:pPr>
      <w:rPr>
        <w:rFonts w:cs="Times New Roman"/>
      </w:rPr>
    </w:lvl>
  </w:abstractNum>
  <w:abstractNum w:abstractNumId="470" w15:restartNumberingAfterBreak="0">
    <w:nsid w:val="72824501"/>
    <w:multiLevelType w:val="hybridMultilevel"/>
    <w:tmpl w:val="ED7E95E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1" w15:restartNumberingAfterBreak="0">
    <w:nsid w:val="72BF60AA"/>
    <w:multiLevelType w:val="hybridMultilevel"/>
    <w:tmpl w:val="6EEEFA7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2" w15:restartNumberingAfterBreak="0">
    <w:nsid w:val="72CC4BAA"/>
    <w:multiLevelType w:val="hybridMultilevel"/>
    <w:tmpl w:val="178A721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3" w15:restartNumberingAfterBreak="0">
    <w:nsid w:val="72FE5A31"/>
    <w:multiLevelType w:val="hybridMultilevel"/>
    <w:tmpl w:val="C8C4AD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4" w15:restartNumberingAfterBreak="0">
    <w:nsid w:val="732057E9"/>
    <w:multiLevelType w:val="hybridMultilevel"/>
    <w:tmpl w:val="BCD4BB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5" w15:restartNumberingAfterBreak="0">
    <w:nsid w:val="73542611"/>
    <w:multiLevelType w:val="hybridMultilevel"/>
    <w:tmpl w:val="B90801FE"/>
    <w:lvl w:ilvl="0" w:tplc="60D4FF82">
      <w:start w:val="1"/>
      <w:numFmt w:val="decimal"/>
      <w:lvlText w:val="%1."/>
      <w:lvlJc w:val="left"/>
      <w:pPr>
        <w:ind w:left="1636" w:hanging="360"/>
      </w:pPr>
      <w:rPr>
        <w:rFonts w:ascii="Times New Roman" w:hAnsi="Times New Roman" w:cs="Times New Roman" w:hint="default"/>
      </w:rPr>
    </w:lvl>
    <w:lvl w:ilvl="1" w:tplc="041A0019" w:tentative="1">
      <w:start w:val="1"/>
      <w:numFmt w:val="lowerLetter"/>
      <w:lvlText w:val="%2."/>
      <w:lvlJc w:val="left"/>
      <w:pPr>
        <w:ind w:left="2356" w:hanging="360"/>
      </w:pPr>
    </w:lvl>
    <w:lvl w:ilvl="2" w:tplc="041A001B" w:tentative="1">
      <w:start w:val="1"/>
      <w:numFmt w:val="lowerRoman"/>
      <w:lvlText w:val="%3."/>
      <w:lvlJc w:val="right"/>
      <w:pPr>
        <w:ind w:left="3076" w:hanging="180"/>
      </w:pPr>
    </w:lvl>
    <w:lvl w:ilvl="3" w:tplc="041A000F" w:tentative="1">
      <w:start w:val="1"/>
      <w:numFmt w:val="decimal"/>
      <w:lvlText w:val="%4."/>
      <w:lvlJc w:val="left"/>
      <w:pPr>
        <w:ind w:left="3796" w:hanging="360"/>
      </w:pPr>
    </w:lvl>
    <w:lvl w:ilvl="4" w:tplc="041A0019" w:tentative="1">
      <w:start w:val="1"/>
      <w:numFmt w:val="lowerLetter"/>
      <w:lvlText w:val="%5."/>
      <w:lvlJc w:val="left"/>
      <w:pPr>
        <w:ind w:left="4516" w:hanging="360"/>
      </w:pPr>
    </w:lvl>
    <w:lvl w:ilvl="5" w:tplc="041A001B" w:tentative="1">
      <w:start w:val="1"/>
      <w:numFmt w:val="lowerRoman"/>
      <w:lvlText w:val="%6."/>
      <w:lvlJc w:val="right"/>
      <w:pPr>
        <w:ind w:left="5236" w:hanging="180"/>
      </w:pPr>
    </w:lvl>
    <w:lvl w:ilvl="6" w:tplc="041A000F" w:tentative="1">
      <w:start w:val="1"/>
      <w:numFmt w:val="decimal"/>
      <w:lvlText w:val="%7."/>
      <w:lvlJc w:val="left"/>
      <w:pPr>
        <w:ind w:left="5956" w:hanging="360"/>
      </w:pPr>
    </w:lvl>
    <w:lvl w:ilvl="7" w:tplc="041A0019" w:tentative="1">
      <w:start w:val="1"/>
      <w:numFmt w:val="lowerLetter"/>
      <w:lvlText w:val="%8."/>
      <w:lvlJc w:val="left"/>
      <w:pPr>
        <w:ind w:left="6676" w:hanging="360"/>
      </w:pPr>
    </w:lvl>
    <w:lvl w:ilvl="8" w:tplc="041A001B" w:tentative="1">
      <w:start w:val="1"/>
      <w:numFmt w:val="lowerRoman"/>
      <w:lvlText w:val="%9."/>
      <w:lvlJc w:val="right"/>
      <w:pPr>
        <w:ind w:left="7396" w:hanging="180"/>
      </w:pPr>
    </w:lvl>
  </w:abstractNum>
  <w:abstractNum w:abstractNumId="476" w15:restartNumberingAfterBreak="0">
    <w:nsid w:val="73623C5B"/>
    <w:multiLevelType w:val="hybridMultilevel"/>
    <w:tmpl w:val="3FEA63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77" w15:restartNumberingAfterBreak="0">
    <w:nsid w:val="73927EC7"/>
    <w:multiLevelType w:val="hybridMultilevel"/>
    <w:tmpl w:val="EB8AC352"/>
    <w:lvl w:ilvl="0" w:tplc="158CE172">
      <w:start w:val="1"/>
      <w:numFmt w:val="decimal"/>
      <w:lvlText w:val="%1."/>
      <w:lvlJc w:val="left"/>
      <w:pPr>
        <w:tabs>
          <w:tab w:val="num" w:pos="-346"/>
        </w:tabs>
        <w:ind w:left="-346" w:hanging="360"/>
      </w:pPr>
      <w:rPr>
        <w:rFonts w:hint="default"/>
      </w:rPr>
    </w:lvl>
    <w:lvl w:ilvl="1" w:tplc="BF2C837A">
      <w:start w:val="1"/>
      <w:numFmt w:val="lowerLetter"/>
      <w:lvlText w:val="%2)"/>
      <w:lvlJc w:val="left"/>
      <w:pPr>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78" w15:restartNumberingAfterBreak="0">
    <w:nsid w:val="73B8226E"/>
    <w:multiLevelType w:val="hybridMultilevel"/>
    <w:tmpl w:val="01C8C316"/>
    <w:lvl w:ilvl="0" w:tplc="533CA6D2">
      <w:start w:val="1"/>
      <w:numFmt w:val="bullet"/>
      <w:lvlText w:val="–"/>
      <w:lvlJc w:val="left"/>
      <w:pPr>
        <w:ind w:left="720" w:hanging="360"/>
      </w:pPr>
      <w:rPr>
        <w:rFonts w:ascii="Times-NewRoman" w:eastAsia="Times New Roman" w:hAnsi="Times-New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9" w15:restartNumberingAfterBreak="0">
    <w:nsid w:val="73FF4388"/>
    <w:multiLevelType w:val="hybridMultilevel"/>
    <w:tmpl w:val="E0DE383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0" w15:restartNumberingAfterBreak="0">
    <w:nsid w:val="742C07A6"/>
    <w:multiLevelType w:val="hybridMultilevel"/>
    <w:tmpl w:val="B23E7EE2"/>
    <w:lvl w:ilvl="0" w:tplc="275C523C">
      <w:start w:val="1"/>
      <w:numFmt w:val="decimal"/>
      <w:lvlText w:val="%1."/>
      <w:lvlJc w:val="left"/>
      <w:pPr>
        <w:ind w:left="720" w:hanging="360"/>
      </w:pPr>
      <w:rPr>
        <w:rFonts w:ascii="Times New Roman" w:eastAsia="Times New Roman" w:hAnsi="Times New Roman" w:cs="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1" w15:restartNumberingAfterBreak="0">
    <w:nsid w:val="744413BC"/>
    <w:multiLevelType w:val="hybridMultilevel"/>
    <w:tmpl w:val="AD1A4D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2" w15:restartNumberingAfterBreak="0">
    <w:nsid w:val="7486192E"/>
    <w:multiLevelType w:val="hybridMultilevel"/>
    <w:tmpl w:val="7AE291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3" w15:restartNumberingAfterBreak="0">
    <w:nsid w:val="74D9012A"/>
    <w:multiLevelType w:val="hybridMultilevel"/>
    <w:tmpl w:val="C404557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4" w15:restartNumberingAfterBreak="0">
    <w:nsid w:val="750F1D58"/>
    <w:multiLevelType w:val="hybridMultilevel"/>
    <w:tmpl w:val="C774323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5" w15:restartNumberingAfterBreak="0">
    <w:nsid w:val="75C679A3"/>
    <w:multiLevelType w:val="hybridMultilevel"/>
    <w:tmpl w:val="5122E7B8"/>
    <w:lvl w:ilvl="0" w:tplc="9BA465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6" w15:restartNumberingAfterBreak="0">
    <w:nsid w:val="75F1621C"/>
    <w:multiLevelType w:val="hybridMultilevel"/>
    <w:tmpl w:val="F23A1E2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7" w15:restartNumberingAfterBreak="0">
    <w:nsid w:val="76030FC0"/>
    <w:multiLevelType w:val="hybridMultilevel"/>
    <w:tmpl w:val="D2CC6FA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8" w15:restartNumberingAfterBreak="0">
    <w:nsid w:val="76BC524F"/>
    <w:multiLevelType w:val="hybridMultilevel"/>
    <w:tmpl w:val="D6864D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89" w15:restartNumberingAfterBreak="0">
    <w:nsid w:val="76D23462"/>
    <w:multiLevelType w:val="hybridMultilevel"/>
    <w:tmpl w:val="C7FA4F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90" w15:restartNumberingAfterBreak="0">
    <w:nsid w:val="77316B3E"/>
    <w:multiLevelType w:val="hybridMultilevel"/>
    <w:tmpl w:val="D80CBB58"/>
    <w:lvl w:ilvl="0" w:tplc="EB360BA8">
      <w:start w:val="36"/>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1" w15:restartNumberingAfterBreak="0">
    <w:nsid w:val="777F208B"/>
    <w:multiLevelType w:val="hybridMultilevel"/>
    <w:tmpl w:val="32AECE9A"/>
    <w:lvl w:ilvl="0" w:tplc="533CA6D2">
      <w:start w:val="1"/>
      <w:numFmt w:val="bullet"/>
      <w:lvlText w:val="–"/>
      <w:lvlJc w:val="left"/>
      <w:pPr>
        <w:ind w:left="1146" w:hanging="360"/>
      </w:pPr>
      <w:rPr>
        <w:rFonts w:ascii="Times-NewRoman" w:eastAsia="Times New Roman" w:hAnsi="Times-NewRoman" w:cs="Times New Roman" w:hint="default"/>
      </w:rPr>
    </w:lvl>
    <w:lvl w:ilvl="1" w:tplc="041A0003">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92" w15:restartNumberingAfterBreak="0">
    <w:nsid w:val="77984E8F"/>
    <w:multiLevelType w:val="hybridMultilevel"/>
    <w:tmpl w:val="0616E27A"/>
    <w:lvl w:ilvl="0" w:tplc="41863FB8">
      <w:start w:val="2"/>
      <w:numFmt w:val="bullet"/>
      <w:lvlText w:val="-"/>
      <w:lvlJc w:val="left"/>
      <w:pPr>
        <w:ind w:left="720" w:hanging="360"/>
      </w:pPr>
      <w:rPr>
        <w:rFonts w:ascii="Arial Narrow" w:eastAsia="Times New Roman" w:hAnsi="Arial Narrow"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3" w15:restartNumberingAfterBreak="0">
    <w:nsid w:val="78175B4F"/>
    <w:multiLevelType w:val="hybridMultilevel"/>
    <w:tmpl w:val="4BAEC66E"/>
    <w:lvl w:ilvl="0" w:tplc="BACCC8E6">
      <w:start w:val="1"/>
      <w:numFmt w:val="lowerLetter"/>
      <w:lvlText w:val="%1)"/>
      <w:lvlJc w:val="left"/>
      <w:pPr>
        <w:ind w:left="720" w:hanging="360"/>
      </w:pPr>
      <w:rPr>
        <w:rFonts w:ascii="Arial" w:eastAsia="Times New Roman"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4" w15:restartNumberingAfterBreak="0">
    <w:nsid w:val="782B5C5E"/>
    <w:multiLevelType w:val="hybridMultilevel"/>
    <w:tmpl w:val="BA0E4118"/>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5" w15:restartNumberingAfterBreak="0">
    <w:nsid w:val="782D380F"/>
    <w:multiLevelType w:val="hybridMultilevel"/>
    <w:tmpl w:val="46A819F2"/>
    <w:lvl w:ilvl="0" w:tplc="533CA6D2">
      <w:start w:val="1"/>
      <w:numFmt w:val="bullet"/>
      <w:lvlText w:val="–"/>
      <w:lvlJc w:val="left"/>
      <w:pPr>
        <w:ind w:left="1429" w:hanging="360"/>
      </w:pPr>
      <w:rPr>
        <w:rFonts w:ascii="Times-NewRoman" w:eastAsia="Times New Roman" w:hAnsi="Times-New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96" w15:restartNumberingAfterBreak="0">
    <w:nsid w:val="78412A9B"/>
    <w:multiLevelType w:val="hybridMultilevel"/>
    <w:tmpl w:val="BBF8CB8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97" w15:restartNumberingAfterBreak="0">
    <w:nsid w:val="785C3B87"/>
    <w:multiLevelType w:val="hybridMultilevel"/>
    <w:tmpl w:val="EBC699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8" w15:restartNumberingAfterBreak="0">
    <w:nsid w:val="78686EC4"/>
    <w:multiLevelType w:val="hybridMultilevel"/>
    <w:tmpl w:val="B694F034"/>
    <w:lvl w:ilvl="0" w:tplc="8D9C406A">
      <w:start w:val="1"/>
      <w:numFmt w:val="decimal"/>
      <w:lvlText w:val="(%1)"/>
      <w:lvlJc w:val="left"/>
      <w:pPr>
        <w:ind w:left="2464" w:hanging="720"/>
      </w:pPr>
      <w:rPr>
        <w:rFonts w:hint="default"/>
      </w:rPr>
    </w:lvl>
    <w:lvl w:ilvl="1" w:tplc="041A0019">
      <w:start w:val="1"/>
      <w:numFmt w:val="lowerLetter"/>
      <w:lvlText w:val="%2."/>
      <w:lvlJc w:val="left"/>
      <w:pPr>
        <w:ind w:left="2824" w:hanging="360"/>
      </w:pPr>
    </w:lvl>
    <w:lvl w:ilvl="2" w:tplc="041A001B" w:tentative="1">
      <w:start w:val="1"/>
      <w:numFmt w:val="lowerRoman"/>
      <w:lvlText w:val="%3."/>
      <w:lvlJc w:val="right"/>
      <w:pPr>
        <w:ind w:left="3544" w:hanging="180"/>
      </w:pPr>
    </w:lvl>
    <w:lvl w:ilvl="3" w:tplc="041A000F" w:tentative="1">
      <w:start w:val="1"/>
      <w:numFmt w:val="decimal"/>
      <w:lvlText w:val="%4."/>
      <w:lvlJc w:val="left"/>
      <w:pPr>
        <w:ind w:left="4264" w:hanging="360"/>
      </w:pPr>
    </w:lvl>
    <w:lvl w:ilvl="4" w:tplc="041A0019" w:tentative="1">
      <w:start w:val="1"/>
      <w:numFmt w:val="lowerLetter"/>
      <w:lvlText w:val="%5."/>
      <w:lvlJc w:val="left"/>
      <w:pPr>
        <w:ind w:left="4984" w:hanging="360"/>
      </w:pPr>
    </w:lvl>
    <w:lvl w:ilvl="5" w:tplc="041A001B" w:tentative="1">
      <w:start w:val="1"/>
      <w:numFmt w:val="lowerRoman"/>
      <w:lvlText w:val="%6."/>
      <w:lvlJc w:val="right"/>
      <w:pPr>
        <w:ind w:left="5704" w:hanging="180"/>
      </w:pPr>
    </w:lvl>
    <w:lvl w:ilvl="6" w:tplc="041A000F" w:tentative="1">
      <w:start w:val="1"/>
      <w:numFmt w:val="decimal"/>
      <w:lvlText w:val="%7."/>
      <w:lvlJc w:val="left"/>
      <w:pPr>
        <w:ind w:left="6424" w:hanging="360"/>
      </w:pPr>
    </w:lvl>
    <w:lvl w:ilvl="7" w:tplc="041A0019" w:tentative="1">
      <w:start w:val="1"/>
      <w:numFmt w:val="lowerLetter"/>
      <w:lvlText w:val="%8."/>
      <w:lvlJc w:val="left"/>
      <w:pPr>
        <w:ind w:left="7144" w:hanging="360"/>
      </w:pPr>
    </w:lvl>
    <w:lvl w:ilvl="8" w:tplc="041A001B" w:tentative="1">
      <w:start w:val="1"/>
      <w:numFmt w:val="lowerRoman"/>
      <w:lvlText w:val="%9."/>
      <w:lvlJc w:val="right"/>
      <w:pPr>
        <w:ind w:left="7864" w:hanging="180"/>
      </w:pPr>
    </w:lvl>
  </w:abstractNum>
  <w:abstractNum w:abstractNumId="499" w15:restartNumberingAfterBreak="0">
    <w:nsid w:val="78B475EA"/>
    <w:multiLevelType w:val="hybridMultilevel"/>
    <w:tmpl w:val="439AFCFC"/>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0" w15:restartNumberingAfterBreak="0">
    <w:nsid w:val="78CE4EEB"/>
    <w:multiLevelType w:val="hybridMultilevel"/>
    <w:tmpl w:val="A328D9C8"/>
    <w:lvl w:ilvl="0" w:tplc="ED429D9A">
      <w:start w:val="6"/>
      <w:numFmt w:val="bullet"/>
      <w:lvlText w:val="–"/>
      <w:lvlJc w:val="left"/>
      <w:pPr>
        <w:ind w:left="1429" w:hanging="360"/>
      </w:pPr>
      <w:rPr>
        <w:rFonts w:ascii="Times-NewRoman" w:eastAsia="Times New Roman" w:hAnsi="Times-NewRoman" w:cs="Times New Roman" w:hint="default"/>
      </w:rPr>
    </w:lvl>
    <w:lvl w:ilvl="1" w:tplc="ED429D9A">
      <w:start w:val="6"/>
      <w:numFmt w:val="bullet"/>
      <w:lvlText w:val="–"/>
      <w:lvlJc w:val="left"/>
      <w:pPr>
        <w:ind w:left="2149" w:hanging="360"/>
      </w:pPr>
      <w:rPr>
        <w:rFonts w:ascii="Times-NewRoman" w:eastAsia="Times New Roman" w:hAnsi="Times-NewRoman" w:cs="Times New Roman"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1" w15:restartNumberingAfterBreak="0">
    <w:nsid w:val="78FF17BF"/>
    <w:multiLevelType w:val="hybridMultilevel"/>
    <w:tmpl w:val="4622E5D0"/>
    <w:lvl w:ilvl="0" w:tplc="ED429D9A">
      <w:start w:val="6"/>
      <w:numFmt w:val="bullet"/>
      <w:lvlText w:val="–"/>
      <w:lvlJc w:val="left"/>
      <w:pPr>
        <w:ind w:left="1429" w:hanging="360"/>
      </w:pPr>
      <w:rPr>
        <w:rFonts w:ascii="Times-NewRoman" w:eastAsia="Times New Roman" w:hAnsi="Times-NewRoman" w:cs="Times New Roman" w:hint="default"/>
      </w:rPr>
    </w:lvl>
    <w:lvl w:ilvl="1" w:tplc="ED429D9A">
      <w:start w:val="6"/>
      <w:numFmt w:val="bullet"/>
      <w:lvlText w:val="–"/>
      <w:lvlJc w:val="left"/>
      <w:pPr>
        <w:ind w:left="2149" w:hanging="360"/>
      </w:pPr>
      <w:rPr>
        <w:rFonts w:ascii="Times-NewRoman" w:eastAsia="Times New Roman" w:hAnsi="Times-NewRoman" w:cs="Times New Roman"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2" w15:restartNumberingAfterBreak="0">
    <w:nsid w:val="7901739A"/>
    <w:multiLevelType w:val="hybridMultilevel"/>
    <w:tmpl w:val="0D084FC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3" w15:restartNumberingAfterBreak="0">
    <w:nsid w:val="79156E96"/>
    <w:multiLevelType w:val="hybridMultilevel"/>
    <w:tmpl w:val="7D300B5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4" w15:restartNumberingAfterBreak="0">
    <w:nsid w:val="79160705"/>
    <w:multiLevelType w:val="hybridMultilevel"/>
    <w:tmpl w:val="294239AC"/>
    <w:lvl w:ilvl="0" w:tplc="A5A2AD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5" w15:restartNumberingAfterBreak="0">
    <w:nsid w:val="79837A56"/>
    <w:multiLevelType w:val="hybridMultilevel"/>
    <w:tmpl w:val="A06AA9D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6" w15:restartNumberingAfterBreak="0">
    <w:nsid w:val="79946995"/>
    <w:multiLevelType w:val="hybridMultilevel"/>
    <w:tmpl w:val="53C293B4"/>
    <w:lvl w:ilvl="0" w:tplc="041A000F">
      <w:start w:val="1"/>
      <w:numFmt w:val="decimal"/>
      <w:lvlText w:val="%1."/>
      <w:lvlJc w:val="left"/>
      <w:pPr>
        <w:tabs>
          <w:tab w:val="num" w:pos="1068"/>
        </w:tabs>
        <w:ind w:left="1068" w:hanging="360"/>
      </w:pPr>
      <w:rPr>
        <w:rFonts w:cs="Times New Roman"/>
        <w:b w:val="0"/>
      </w:rPr>
    </w:lvl>
    <w:lvl w:ilvl="1" w:tplc="041A0019">
      <w:start w:val="1"/>
      <w:numFmt w:val="lowerLetter"/>
      <w:lvlText w:val="%2."/>
      <w:lvlJc w:val="left"/>
      <w:pPr>
        <w:tabs>
          <w:tab w:val="num" w:pos="1788"/>
        </w:tabs>
        <w:ind w:left="1788" w:hanging="360"/>
      </w:pPr>
      <w:rPr>
        <w:rFonts w:cs="Times New Roman"/>
      </w:rPr>
    </w:lvl>
    <w:lvl w:ilvl="2" w:tplc="041A001B">
      <w:start w:val="1"/>
      <w:numFmt w:val="lowerLetter"/>
      <w:lvlText w:val="%3)"/>
      <w:lvlJc w:val="left"/>
      <w:pPr>
        <w:tabs>
          <w:tab w:val="num" w:pos="2688"/>
        </w:tabs>
        <w:ind w:left="2688" w:hanging="360"/>
      </w:pPr>
      <w:rPr>
        <w:rFonts w:cs="Times New Roman" w:hint="default"/>
      </w:rPr>
    </w:lvl>
    <w:lvl w:ilvl="3" w:tplc="041A000F">
      <w:start w:val="1"/>
      <w:numFmt w:val="decimal"/>
      <w:lvlText w:val="%4)"/>
      <w:lvlJc w:val="left"/>
      <w:pPr>
        <w:ind w:left="3228" w:hanging="360"/>
      </w:pPr>
      <w:rPr>
        <w:rFonts w:cs="Times New Roman" w:hint="default"/>
      </w:rPr>
    </w:lvl>
    <w:lvl w:ilvl="4" w:tplc="041A0019" w:tentative="1">
      <w:start w:val="1"/>
      <w:numFmt w:val="lowerLetter"/>
      <w:lvlText w:val="%5."/>
      <w:lvlJc w:val="left"/>
      <w:pPr>
        <w:tabs>
          <w:tab w:val="num" w:pos="3948"/>
        </w:tabs>
        <w:ind w:left="3948" w:hanging="360"/>
      </w:pPr>
      <w:rPr>
        <w:rFonts w:cs="Times New Roman"/>
      </w:rPr>
    </w:lvl>
    <w:lvl w:ilvl="5" w:tplc="041A001B" w:tentative="1">
      <w:start w:val="1"/>
      <w:numFmt w:val="lowerRoman"/>
      <w:lvlText w:val="%6."/>
      <w:lvlJc w:val="right"/>
      <w:pPr>
        <w:tabs>
          <w:tab w:val="num" w:pos="4668"/>
        </w:tabs>
        <w:ind w:left="4668" w:hanging="180"/>
      </w:pPr>
      <w:rPr>
        <w:rFonts w:cs="Times New Roman"/>
      </w:rPr>
    </w:lvl>
    <w:lvl w:ilvl="6" w:tplc="041A000F" w:tentative="1">
      <w:start w:val="1"/>
      <w:numFmt w:val="decimal"/>
      <w:lvlText w:val="%7."/>
      <w:lvlJc w:val="left"/>
      <w:pPr>
        <w:tabs>
          <w:tab w:val="num" w:pos="5388"/>
        </w:tabs>
        <w:ind w:left="5388" w:hanging="360"/>
      </w:pPr>
      <w:rPr>
        <w:rFonts w:cs="Times New Roman"/>
      </w:rPr>
    </w:lvl>
    <w:lvl w:ilvl="7" w:tplc="041A0019" w:tentative="1">
      <w:start w:val="1"/>
      <w:numFmt w:val="lowerLetter"/>
      <w:lvlText w:val="%8."/>
      <w:lvlJc w:val="left"/>
      <w:pPr>
        <w:tabs>
          <w:tab w:val="num" w:pos="6108"/>
        </w:tabs>
        <w:ind w:left="6108" w:hanging="360"/>
      </w:pPr>
      <w:rPr>
        <w:rFonts w:cs="Times New Roman"/>
      </w:rPr>
    </w:lvl>
    <w:lvl w:ilvl="8" w:tplc="041A001B" w:tentative="1">
      <w:start w:val="1"/>
      <w:numFmt w:val="lowerRoman"/>
      <w:lvlText w:val="%9."/>
      <w:lvlJc w:val="right"/>
      <w:pPr>
        <w:tabs>
          <w:tab w:val="num" w:pos="6828"/>
        </w:tabs>
        <w:ind w:left="6828" w:hanging="180"/>
      </w:pPr>
      <w:rPr>
        <w:rFonts w:cs="Times New Roman"/>
      </w:rPr>
    </w:lvl>
  </w:abstractNum>
  <w:abstractNum w:abstractNumId="507" w15:restartNumberingAfterBreak="0">
    <w:nsid w:val="7A08653F"/>
    <w:multiLevelType w:val="hybridMultilevel"/>
    <w:tmpl w:val="EBACAFD6"/>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8" w15:restartNumberingAfterBreak="0">
    <w:nsid w:val="7A450D96"/>
    <w:multiLevelType w:val="hybridMultilevel"/>
    <w:tmpl w:val="CF688228"/>
    <w:lvl w:ilvl="0" w:tplc="041A0019">
      <w:start w:val="1"/>
      <w:numFmt w:val="decimal"/>
      <w:lvlText w:val="%1."/>
      <w:lvlJc w:val="left"/>
      <w:pPr>
        <w:tabs>
          <w:tab w:val="num" w:pos="450"/>
        </w:tabs>
        <w:ind w:left="450" w:hanging="360"/>
      </w:pPr>
      <w:rPr>
        <w:rFonts w:cs="Times New Roman" w:hint="default"/>
      </w:rPr>
    </w:lvl>
    <w:lvl w:ilvl="1" w:tplc="F6826AF0"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09" w15:restartNumberingAfterBreak="0">
    <w:nsid w:val="7A891BE0"/>
    <w:multiLevelType w:val="hybridMultilevel"/>
    <w:tmpl w:val="0894529C"/>
    <w:lvl w:ilvl="0" w:tplc="ED429D9A">
      <w:start w:val="6"/>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0" w15:restartNumberingAfterBreak="0">
    <w:nsid w:val="7ABA748E"/>
    <w:multiLevelType w:val="hybridMultilevel"/>
    <w:tmpl w:val="870202C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1" w15:restartNumberingAfterBreak="0">
    <w:nsid w:val="7AC36CD5"/>
    <w:multiLevelType w:val="hybridMultilevel"/>
    <w:tmpl w:val="D2580BB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2" w15:restartNumberingAfterBreak="0">
    <w:nsid w:val="7ADE6EBD"/>
    <w:multiLevelType w:val="hybridMultilevel"/>
    <w:tmpl w:val="D326060E"/>
    <w:lvl w:ilvl="0" w:tplc="276A7D20">
      <w:numFmt w:val="bullet"/>
      <w:lvlText w:val="–"/>
      <w:lvlJc w:val="left"/>
      <w:pPr>
        <w:ind w:left="1146" w:hanging="360"/>
      </w:pPr>
      <w:rPr>
        <w:rFonts w:ascii="Arial" w:eastAsia="Times New Roman" w:hAnsi="Arial" w:hint="default"/>
      </w:rPr>
    </w:lvl>
    <w:lvl w:ilvl="1" w:tplc="041A0003">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513" w15:restartNumberingAfterBreak="0">
    <w:nsid w:val="7B250F90"/>
    <w:multiLevelType w:val="hybridMultilevel"/>
    <w:tmpl w:val="1A1E6904"/>
    <w:lvl w:ilvl="0" w:tplc="38CA1046">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4" w15:restartNumberingAfterBreak="0">
    <w:nsid w:val="7B43169B"/>
    <w:multiLevelType w:val="hybridMultilevel"/>
    <w:tmpl w:val="C4A6A7E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5" w15:restartNumberingAfterBreak="0">
    <w:nsid w:val="7B512C09"/>
    <w:multiLevelType w:val="hybridMultilevel"/>
    <w:tmpl w:val="002E4BE4"/>
    <w:lvl w:ilvl="0" w:tplc="60D4FF82">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6" w15:restartNumberingAfterBreak="0">
    <w:nsid w:val="7B8C0F17"/>
    <w:multiLevelType w:val="hybridMultilevel"/>
    <w:tmpl w:val="568A588E"/>
    <w:lvl w:ilvl="0" w:tplc="BAE0D324">
      <w:start w:val="1"/>
      <w:numFmt w:val="decimal"/>
      <w:lvlText w:val="%1."/>
      <w:lvlJc w:val="left"/>
      <w:pPr>
        <w:ind w:left="502"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7" w15:restartNumberingAfterBreak="0">
    <w:nsid w:val="7B98482C"/>
    <w:multiLevelType w:val="hybridMultilevel"/>
    <w:tmpl w:val="1D80046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18" w15:restartNumberingAfterBreak="0">
    <w:nsid w:val="7BD02727"/>
    <w:multiLevelType w:val="hybridMultilevel"/>
    <w:tmpl w:val="78B42BFE"/>
    <w:lvl w:ilvl="0" w:tplc="9BA465EE">
      <w:start w:val="1"/>
      <w:numFmt w:val="decimal"/>
      <w:lvlText w:val="%1."/>
      <w:lvlJc w:val="left"/>
      <w:pPr>
        <w:tabs>
          <w:tab w:val="num" w:pos="1230"/>
        </w:tabs>
        <w:ind w:left="1230" w:hanging="42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19" w15:restartNumberingAfterBreak="0">
    <w:nsid w:val="7C3C6862"/>
    <w:multiLevelType w:val="hybridMultilevel"/>
    <w:tmpl w:val="78365056"/>
    <w:lvl w:ilvl="0" w:tplc="041A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7CB175A6"/>
    <w:multiLevelType w:val="hybridMultilevel"/>
    <w:tmpl w:val="7D746D14"/>
    <w:lvl w:ilvl="0" w:tplc="533CA6D2">
      <w:start w:val="1"/>
      <w:numFmt w:val="bullet"/>
      <w:lvlText w:val="–"/>
      <w:lvlJc w:val="left"/>
      <w:pPr>
        <w:ind w:left="720" w:hanging="360"/>
      </w:pPr>
      <w:rPr>
        <w:rFonts w:ascii="Times-NewRoman" w:eastAsia="Times New Roman" w:hAnsi="Times-New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1" w15:restartNumberingAfterBreak="0">
    <w:nsid w:val="7CB44F29"/>
    <w:multiLevelType w:val="hybridMultilevel"/>
    <w:tmpl w:val="38A6B9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2" w15:restartNumberingAfterBreak="0">
    <w:nsid w:val="7CBF7C1C"/>
    <w:multiLevelType w:val="hybridMultilevel"/>
    <w:tmpl w:val="178A721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3" w15:restartNumberingAfterBreak="0">
    <w:nsid w:val="7CD72581"/>
    <w:multiLevelType w:val="hybridMultilevel"/>
    <w:tmpl w:val="69D6CC8A"/>
    <w:lvl w:ilvl="0" w:tplc="533CA6D2">
      <w:start w:val="1"/>
      <w:numFmt w:val="bullet"/>
      <w:lvlText w:val="–"/>
      <w:lvlJc w:val="left"/>
      <w:pPr>
        <w:ind w:left="1785" w:hanging="360"/>
      </w:pPr>
      <w:rPr>
        <w:rFonts w:ascii="Times-NewRoman" w:eastAsia="Times New Roman" w:hAnsi="Times-NewRoman" w:cs="Times New Roman" w:hint="default"/>
      </w:rPr>
    </w:lvl>
    <w:lvl w:ilvl="1" w:tplc="041A0003" w:tentative="1">
      <w:start w:val="1"/>
      <w:numFmt w:val="bullet"/>
      <w:lvlText w:val="o"/>
      <w:lvlJc w:val="left"/>
      <w:pPr>
        <w:ind w:left="2505" w:hanging="360"/>
      </w:pPr>
      <w:rPr>
        <w:rFonts w:ascii="Courier New" w:hAnsi="Courier New" w:cs="Courier New" w:hint="default"/>
      </w:rPr>
    </w:lvl>
    <w:lvl w:ilvl="2" w:tplc="041A0005" w:tentative="1">
      <w:start w:val="1"/>
      <w:numFmt w:val="bullet"/>
      <w:lvlText w:val=""/>
      <w:lvlJc w:val="left"/>
      <w:pPr>
        <w:ind w:left="3225" w:hanging="360"/>
      </w:pPr>
      <w:rPr>
        <w:rFonts w:ascii="Wingdings" w:hAnsi="Wingdings" w:hint="default"/>
      </w:rPr>
    </w:lvl>
    <w:lvl w:ilvl="3" w:tplc="041A0001" w:tentative="1">
      <w:start w:val="1"/>
      <w:numFmt w:val="bullet"/>
      <w:lvlText w:val=""/>
      <w:lvlJc w:val="left"/>
      <w:pPr>
        <w:ind w:left="3945" w:hanging="360"/>
      </w:pPr>
      <w:rPr>
        <w:rFonts w:ascii="Symbol" w:hAnsi="Symbol" w:hint="default"/>
      </w:rPr>
    </w:lvl>
    <w:lvl w:ilvl="4" w:tplc="041A0003" w:tentative="1">
      <w:start w:val="1"/>
      <w:numFmt w:val="bullet"/>
      <w:lvlText w:val="o"/>
      <w:lvlJc w:val="left"/>
      <w:pPr>
        <w:ind w:left="4665" w:hanging="360"/>
      </w:pPr>
      <w:rPr>
        <w:rFonts w:ascii="Courier New" w:hAnsi="Courier New" w:cs="Courier New" w:hint="default"/>
      </w:rPr>
    </w:lvl>
    <w:lvl w:ilvl="5" w:tplc="041A0005" w:tentative="1">
      <w:start w:val="1"/>
      <w:numFmt w:val="bullet"/>
      <w:lvlText w:val=""/>
      <w:lvlJc w:val="left"/>
      <w:pPr>
        <w:ind w:left="5385" w:hanging="360"/>
      </w:pPr>
      <w:rPr>
        <w:rFonts w:ascii="Wingdings" w:hAnsi="Wingdings" w:hint="default"/>
      </w:rPr>
    </w:lvl>
    <w:lvl w:ilvl="6" w:tplc="041A0001" w:tentative="1">
      <w:start w:val="1"/>
      <w:numFmt w:val="bullet"/>
      <w:lvlText w:val=""/>
      <w:lvlJc w:val="left"/>
      <w:pPr>
        <w:ind w:left="6105" w:hanging="360"/>
      </w:pPr>
      <w:rPr>
        <w:rFonts w:ascii="Symbol" w:hAnsi="Symbol" w:hint="default"/>
      </w:rPr>
    </w:lvl>
    <w:lvl w:ilvl="7" w:tplc="041A0003" w:tentative="1">
      <w:start w:val="1"/>
      <w:numFmt w:val="bullet"/>
      <w:lvlText w:val="o"/>
      <w:lvlJc w:val="left"/>
      <w:pPr>
        <w:ind w:left="6825" w:hanging="360"/>
      </w:pPr>
      <w:rPr>
        <w:rFonts w:ascii="Courier New" w:hAnsi="Courier New" w:cs="Courier New" w:hint="default"/>
      </w:rPr>
    </w:lvl>
    <w:lvl w:ilvl="8" w:tplc="041A0005" w:tentative="1">
      <w:start w:val="1"/>
      <w:numFmt w:val="bullet"/>
      <w:lvlText w:val=""/>
      <w:lvlJc w:val="left"/>
      <w:pPr>
        <w:ind w:left="7545" w:hanging="360"/>
      </w:pPr>
      <w:rPr>
        <w:rFonts w:ascii="Wingdings" w:hAnsi="Wingdings" w:hint="default"/>
      </w:rPr>
    </w:lvl>
  </w:abstractNum>
  <w:abstractNum w:abstractNumId="524" w15:restartNumberingAfterBreak="0">
    <w:nsid w:val="7CFF2497"/>
    <w:multiLevelType w:val="hybridMultilevel"/>
    <w:tmpl w:val="FD38E1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5" w15:restartNumberingAfterBreak="0">
    <w:nsid w:val="7D282C74"/>
    <w:multiLevelType w:val="hybridMultilevel"/>
    <w:tmpl w:val="1D8E1F8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6" w15:restartNumberingAfterBreak="0">
    <w:nsid w:val="7D626B07"/>
    <w:multiLevelType w:val="hybridMultilevel"/>
    <w:tmpl w:val="B33C8D56"/>
    <w:lvl w:ilvl="0" w:tplc="82CC2DF6">
      <w:start w:val="1"/>
      <w:numFmt w:val="decimal"/>
      <w:lvlText w:val="%1."/>
      <w:lvlJc w:val="left"/>
      <w:pPr>
        <w:ind w:left="720" w:hanging="360"/>
      </w:pPr>
      <w:rPr>
        <w:rFonts w:ascii="Times New Roman" w:hAnsi="Times New Roman" w:cs="Times New Roman"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7" w15:restartNumberingAfterBreak="0">
    <w:nsid w:val="7E380206"/>
    <w:multiLevelType w:val="multilevel"/>
    <w:tmpl w:val="CC2ADC04"/>
    <w:lvl w:ilvl="0">
      <w:start w:val="1"/>
      <w:numFmt w:val="decimal"/>
      <w:lvlText w:val="%1."/>
      <w:lvlJc w:val="left"/>
      <w:pPr>
        <w:ind w:left="720" w:hanging="360"/>
      </w:pPr>
    </w:lvl>
    <w:lvl w:ilvl="1">
      <w:start w:val="1"/>
      <w:numFmt w:val="decimal"/>
      <w:isLgl/>
      <w:lvlText w:val="%1.%2."/>
      <w:lvlJc w:val="left"/>
      <w:pPr>
        <w:ind w:left="1125" w:hanging="765"/>
      </w:pPr>
    </w:lvl>
    <w:lvl w:ilvl="2">
      <w:start w:val="2016"/>
      <w:numFmt w:val="decimal"/>
      <w:isLgl/>
      <w:lvlText w:val="%1.%2.%3."/>
      <w:lvlJc w:val="left"/>
      <w:pPr>
        <w:ind w:left="1125" w:hanging="765"/>
      </w:pPr>
    </w:lvl>
    <w:lvl w:ilvl="3">
      <w:start w:val="1"/>
      <w:numFmt w:val="decimal"/>
      <w:isLgl/>
      <w:lvlText w:val="%1.%2.%3.%4."/>
      <w:lvlJc w:val="left"/>
      <w:pPr>
        <w:ind w:left="1125" w:hanging="765"/>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8" w15:restartNumberingAfterBreak="0">
    <w:nsid w:val="7E7400AF"/>
    <w:multiLevelType w:val="hybridMultilevel"/>
    <w:tmpl w:val="F33CEA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29" w15:restartNumberingAfterBreak="0">
    <w:nsid w:val="7E8A3CC6"/>
    <w:multiLevelType w:val="hybridMultilevel"/>
    <w:tmpl w:val="8F3C590A"/>
    <w:lvl w:ilvl="0" w:tplc="BACCC8E6">
      <w:start w:val="2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0" w15:restartNumberingAfterBreak="0">
    <w:nsid w:val="7EE44586"/>
    <w:multiLevelType w:val="hybridMultilevel"/>
    <w:tmpl w:val="556473E2"/>
    <w:lvl w:ilvl="0" w:tplc="412A5314">
      <w:start w:val="1"/>
      <w:numFmt w:val="decimal"/>
      <w:lvlText w:val="%1."/>
      <w:lvlJc w:val="left"/>
      <w:pPr>
        <w:ind w:left="720" w:hanging="360"/>
      </w:pPr>
      <w:rPr>
        <w:rFonts w:ascii="Times New Roman" w:hAnsi="Times New Roman" w:cs="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31" w15:restartNumberingAfterBreak="0">
    <w:nsid w:val="7F035D9A"/>
    <w:multiLevelType w:val="hybridMultilevel"/>
    <w:tmpl w:val="368E71BE"/>
    <w:lvl w:ilvl="0" w:tplc="533CA6D2">
      <w:start w:val="1"/>
      <w:numFmt w:val="bullet"/>
      <w:lvlText w:val="–"/>
      <w:lvlJc w:val="left"/>
      <w:pPr>
        <w:ind w:left="1785" w:hanging="360"/>
      </w:pPr>
      <w:rPr>
        <w:rFonts w:ascii="Times-NewRoman" w:eastAsia="Times New Roman" w:hAnsi="Times-NewRoman" w:cs="Times New Roman" w:hint="default"/>
      </w:rPr>
    </w:lvl>
    <w:lvl w:ilvl="1" w:tplc="041A0003" w:tentative="1">
      <w:start w:val="1"/>
      <w:numFmt w:val="bullet"/>
      <w:lvlText w:val="o"/>
      <w:lvlJc w:val="left"/>
      <w:pPr>
        <w:ind w:left="2505" w:hanging="360"/>
      </w:pPr>
      <w:rPr>
        <w:rFonts w:ascii="Courier New" w:hAnsi="Courier New" w:cs="Courier New" w:hint="default"/>
      </w:rPr>
    </w:lvl>
    <w:lvl w:ilvl="2" w:tplc="041A0005" w:tentative="1">
      <w:start w:val="1"/>
      <w:numFmt w:val="bullet"/>
      <w:lvlText w:val=""/>
      <w:lvlJc w:val="left"/>
      <w:pPr>
        <w:ind w:left="3225" w:hanging="360"/>
      </w:pPr>
      <w:rPr>
        <w:rFonts w:ascii="Wingdings" w:hAnsi="Wingdings" w:hint="default"/>
      </w:rPr>
    </w:lvl>
    <w:lvl w:ilvl="3" w:tplc="041A0001" w:tentative="1">
      <w:start w:val="1"/>
      <w:numFmt w:val="bullet"/>
      <w:lvlText w:val=""/>
      <w:lvlJc w:val="left"/>
      <w:pPr>
        <w:ind w:left="3945" w:hanging="360"/>
      </w:pPr>
      <w:rPr>
        <w:rFonts w:ascii="Symbol" w:hAnsi="Symbol" w:hint="default"/>
      </w:rPr>
    </w:lvl>
    <w:lvl w:ilvl="4" w:tplc="041A0003" w:tentative="1">
      <w:start w:val="1"/>
      <w:numFmt w:val="bullet"/>
      <w:lvlText w:val="o"/>
      <w:lvlJc w:val="left"/>
      <w:pPr>
        <w:ind w:left="4665" w:hanging="360"/>
      </w:pPr>
      <w:rPr>
        <w:rFonts w:ascii="Courier New" w:hAnsi="Courier New" w:cs="Courier New" w:hint="default"/>
      </w:rPr>
    </w:lvl>
    <w:lvl w:ilvl="5" w:tplc="041A0005" w:tentative="1">
      <w:start w:val="1"/>
      <w:numFmt w:val="bullet"/>
      <w:lvlText w:val=""/>
      <w:lvlJc w:val="left"/>
      <w:pPr>
        <w:ind w:left="5385" w:hanging="360"/>
      </w:pPr>
      <w:rPr>
        <w:rFonts w:ascii="Wingdings" w:hAnsi="Wingdings" w:hint="default"/>
      </w:rPr>
    </w:lvl>
    <w:lvl w:ilvl="6" w:tplc="041A0001" w:tentative="1">
      <w:start w:val="1"/>
      <w:numFmt w:val="bullet"/>
      <w:lvlText w:val=""/>
      <w:lvlJc w:val="left"/>
      <w:pPr>
        <w:ind w:left="6105" w:hanging="360"/>
      </w:pPr>
      <w:rPr>
        <w:rFonts w:ascii="Symbol" w:hAnsi="Symbol" w:hint="default"/>
      </w:rPr>
    </w:lvl>
    <w:lvl w:ilvl="7" w:tplc="041A0003" w:tentative="1">
      <w:start w:val="1"/>
      <w:numFmt w:val="bullet"/>
      <w:lvlText w:val="o"/>
      <w:lvlJc w:val="left"/>
      <w:pPr>
        <w:ind w:left="6825" w:hanging="360"/>
      </w:pPr>
      <w:rPr>
        <w:rFonts w:ascii="Courier New" w:hAnsi="Courier New" w:cs="Courier New" w:hint="default"/>
      </w:rPr>
    </w:lvl>
    <w:lvl w:ilvl="8" w:tplc="041A0005" w:tentative="1">
      <w:start w:val="1"/>
      <w:numFmt w:val="bullet"/>
      <w:lvlText w:val=""/>
      <w:lvlJc w:val="left"/>
      <w:pPr>
        <w:ind w:left="7545" w:hanging="360"/>
      </w:pPr>
      <w:rPr>
        <w:rFonts w:ascii="Wingdings" w:hAnsi="Wingdings" w:hint="default"/>
      </w:rPr>
    </w:lvl>
  </w:abstractNum>
  <w:abstractNum w:abstractNumId="532" w15:restartNumberingAfterBreak="0">
    <w:nsid w:val="7F801A04"/>
    <w:multiLevelType w:val="hybridMultilevel"/>
    <w:tmpl w:val="5CC099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33" w15:restartNumberingAfterBreak="0">
    <w:nsid w:val="7FFC4AA1"/>
    <w:multiLevelType w:val="hybridMultilevel"/>
    <w:tmpl w:val="E32A5486"/>
    <w:lvl w:ilvl="0" w:tplc="9BA465EE">
      <w:start w:val="1"/>
      <w:numFmt w:val="decimal"/>
      <w:lvlText w:val="(%1)"/>
      <w:lvlJc w:val="left"/>
      <w:pPr>
        <w:ind w:left="720" w:hanging="360"/>
      </w:pPr>
      <w:rPr>
        <w:rFonts w:cs="Times New Roman" w:hint="default"/>
      </w:rPr>
    </w:lvl>
    <w:lvl w:ilvl="1" w:tplc="27E4DBD8">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98"/>
  </w:num>
  <w:num w:numId="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5"/>
  </w:num>
  <w:num w:numId="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2"/>
  </w:num>
  <w:num w:numId="67">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4"/>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74"/>
  </w:num>
  <w:num w:numId="1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7"/>
    <w:lvlOverride w:ilvl="0">
      <w:startOverride w:val="1"/>
    </w:lvlOverride>
    <w:lvlOverride w:ilvl="1">
      <w:startOverride w:val="1"/>
    </w:lvlOverride>
    <w:lvlOverride w:ilvl="2">
      <w:startOverride w:val="20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8"/>
  </w:num>
  <w:num w:numId="204">
    <w:abstractNumId w:val="48"/>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3"/>
  </w:num>
  <w:num w:numId="207">
    <w:abstractNumId w:val="95"/>
  </w:num>
  <w:num w:numId="208">
    <w:abstractNumId w:val="450"/>
  </w:num>
  <w:num w:numId="209">
    <w:abstractNumId w:val="422"/>
  </w:num>
  <w:num w:numId="210">
    <w:abstractNumId w:val="198"/>
  </w:num>
  <w:num w:numId="211">
    <w:abstractNumId w:val="293"/>
  </w:num>
  <w:num w:numId="212">
    <w:abstractNumId w:val="312"/>
  </w:num>
  <w:num w:numId="213">
    <w:abstractNumId w:val="399"/>
  </w:num>
  <w:num w:numId="214">
    <w:abstractNumId w:val="326"/>
  </w:num>
  <w:num w:numId="215">
    <w:abstractNumId w:val="347"/>
  </w:num>
  <w:num w:numId="216">
    <w:abstractNumId w:val="419"/>
  </w:num>
  <w:num w:numId="217">
    <w:abstractNumId w:val="22"/>
  </w:num>
  <w:num w:numId="218">
    <w:abstractNumId w:val="83"/>
  </w:num>
  <w:num w:numId="219">
    <w:abstractNumId w:val="196"/>
  </w:num>
  <w:num w:numId="220">
    <w:abstractNumId w:val="476"/>
  </w:num>
  <w:num w:numId="221">
    <w:abstractNumId w:val="191"/>
  </w:num>
  <w:num w:numId="222">
    <w:abstractNumId w:val="128"/>
  </w:num>
  <w:num w:numId="223">
    <w:abstractNumId w:val="18"/>
  </w:num>
  <w:num w:numId="224">
    <w:abstractNumId w:val="472"/>
  </w:num>
  <w:num w:numId="225">
    <w:abstractNumId w:val="474"/>
  </w:num>
  <w:num w:numId="226">
    <w:abstractNumId w:val="280"/>
  </w:num>
  <w:num w:numId="227">
    <w:abstractNumId w:val="302"/>
  </w:num>
  <w:num w:numId="228">
    <w:abstractNumId w:val="463"/>
  </w:num>
  <w:num w:numId="229">
    <w:abstractNumId w:val="84"/>
  </w:num>
  <w:num w:numId="230">
    <w:abstractNumId w:val="26"/>
  </w:num>
  <w:num w:numId="231">
    <w:abstractNumId w:val="74"/>
  </w:num>
  <w:num w:numId="232">
    <w:abstractNumId w:val="217"/>
  </w:num>
  <w:num w:numId="233">
    <w:abstractNumId w:val="167"/>
  </w:num>
  <w:num w:numId="234">
    <w:abstractNumId w:val="105"/>
  </w:num>
  <w:num w:numId="235">
    <w:abstractNumId w:val="54"/>
  </w:num>
  <w:num w:numId="236">
    <w:abstractNumId w:val="369"/>
  </w:num>
  <w:num w:numId="237">
    <w:abstractNumId w:val="413"/>
  </w:num>
  <w:num w:numId="238">
    <w:abstractNumId w:val="92"/>
  </w:num>
  <w:num w:numId="239">
    <w:abstractNumId w:val="218"/>
  </w:num>
  <w:num w:numId="240">
    <w:abstractNumId w:val="339"/>
  </w:num>
  <w:num w:numId="241">
    <w:abstractNumId w:val="516"/>
  </w:num>
  <w:num w:numId="242">
    <w:abstractNumId w:val="349"/>
  </w:num>
  <w:num w:numId="243">
    <w:abstractNumId w:val="438"/>
  </w:num>
  <w:num w:numId="244">
    <w:abstractNumId w:val="480"/>
  </w:num>
  <w:num w:numId="245">
    <w:abstractNumId w:val="381"/>
  </w:num>
  <w:num w:numId="246">
    <w:abstractNumId w:val="98"/>
  </w:num>
  <w:num w:numId="247">
    <w:abstractNumId w:val="230"/>
  </w:num>
  <w:num w:numId="248">
    <w:abstractNumId w:val="69"/>
  </w:num>
  <w:num w:numId="249">
    <w:abstractNumId w:val="122"/>
  </w:num>
  <w:num w:numId="250">
    <w:abstractNumId w:val="248"/>
  </w:num>
  <w:num w:numId="251">
    <w:abstractNumId w:val="57"/>
  </w:num>
  <w:num w:numId="252">
    <w:abstractNumId w:val="207"/>
  </w:num>
  <w:num w:numId="253">
    <w:abstractNumId w:val="519"/>
  </w:num>
  <w:num w:numId="254">
    <w:abstractNumId w:val="165"/>
  </w:num>
  <w:num w:numId="255">
    <w:abstractNumId w:val="298"/>
  </w:num>
  <w:num w:numId="256">
    <w:abstractNumId w:val="185"/>
  </w:num>
  <w:num w:numId="257">
    <w:abstractNumId w:val="314"/>
  </w:num>
  <w:num w:numId="258">
    <w:abstractNumId w:val="49"/>
  </w:num>
  <w:num w:numId="259">
    <w:abstractNumId w:val="379"/>
  </w:num>
  <w:num w:numId="260">
    <w:abstractNumId w:val="162"/>
  </w:num>
  <w:num w:numId="261">
    <w:abstractNumId w:val="424"/>
  </w:num>
  <w:num w:numId="262">
    <w:abstractNumId w:val="502"/>
  </w:num>
  <w:num w:numId="263">
    <w:abstractNumId w:val="139"/>
  </w:num>
  <w:num w:numId="264">
    <w:abstractNumId w:val="489"/>
  </w:num>
  <w:num w:numId="265">
    <w:abstractNumId w:val="319"/>
  </w:num>
  <w:num w:numId="266">
    <w:abstractNumId w:val="418"/>
  </w:num>
  <w:num w:numId="267">
    <w:abstractNumId w:val="496"/>
  </w:num>
  <w:num w:numId="268">
    <w:abstractNumId w:val="486"/>
  </w:num>
  <w:num w:numId="269">
    <w:abstractNumId w:val="177"/>
  </w:num>
  <w:num w:numId="270">
    <w:abstractNumId w:val="256"/>
  </w:num>
  <w:num w:numId="271">
    <w:abstractNumId w:val="237"/>
  </w:num>
  <w:num w:numId="272">
    <w:abstractNumId w:val="344"/>
  </w:num>
  <w:num w:numId="273">
    <w:abstractNumId w:val="299"/>
  </w:num>
  <w:num w:numId="274">
    <w:abstractNumId w:val="505"/>
  </w:num>
  <w:num w:numId="275">
    <w:abstractNumId w:val="111"/>
  </w:num>
  <w:num w:numId="276">
    <w:abstractNumId w:val="3"/>
  </w:num>
  <w:num w:numId="277">
    <w:abstractNumId w:val="263"/>
  </w:num>
  <w:num w:numId="278">
    <w:abstractNumId w:val="372"/>
  </w:num>
  <w:num w:numId="279">
    <w:abstractNumId w:val="332"/>
  </w:num>
  <w:num w:numId="280">
    <w:abstractNumId w:val="134"/>
  </w:num>
  <w:num w:numId="281">
    <w:abstractNumId w:val="104"/>
  </w:num>
  <w:num w:numId="282">
    <w:abstractNumId w:val="400"/>
  </w:num>
  <w:num w:numId="283">
    <w:abstractNumId w:val="212"/>
  </w:num>
  <w:num w:numId="284">
    <w:abstractNumId w:val="107"/>
  </w:num>
  <w:num w:numId="285">
    <w:abstractNumId w:val="428"/>
  </w:num>
  <w:num w:numId="286">
    <w:abstractNumId w:val="291"/>
  </w:num>
  <w:num w:numId="287">
    <w:abstractNumId w:val="154"/>
  </w:num>
  <w:num w:numId="288">
    <w:abstractNumId w:val="427"/>
  </w:num>
  <w:num w:numId="289">
    <w:abstractNumId w:val="357"/>
  </w:num>
  <w:num w:numId="290">
    <w:abstractNumId w:val="15"/>
  </w:num>
  <w:num w:numId="291">
    <w:abstractNumId w:val="373"/>
  </w:num>
  <w:num w:numId="292">
    <w:abstractNumId w:val="397"/>
  </w:num>
  <w:num w:numId="293">
    <w:abstractNumId w:val="415"/>
  </w:num>
  <w:num w:numId="294">
    <w:abstractNumId w:val="9"/>
  </w:num>
  <w:num w:numId="295">
    <w:abstractNumId w:val="497"/>
  </w:num>
  <w:num w:numId="296">
    <w:abstractNumId w:val="135"/>
  </w:num>
  <w:num w:numId="297">
    <w:abstractNumId w:val="137"/>
  </w:num>
  <w:num w:numId="298">
    <w:abstractNumId w:val="89"/>
  </w:num>
  <w:num w:numId="299">
    <w:abstractNumId w:val="261"/>
  </w:num>
  <w:num w:numId="300">
    <w:abstractNumId w:val="214"/>
  </w:num>
  <w:num w:numId="301">
    <w:abstractNumId w:val="259"/>
  </w:num>
  <w:num w:numId="302">
    <w:abstractNumId w:val="254"/>
  </w:num>
  <w:num w:numId="303">
    <w:abstractNumId w:val="184"/>
  </w:num>
  <w:num w:numId="304">
    <w:abstractNumId w:val="253"/>
  </w:num>
  <w:num w:numId="305">
    <w:abstractNumId w:val="451"/>
  </w:num>
  <w:num w:numId="306">
    <w:abstractNumId w:val="350"/>
  </w:num>
  <w:num w:numId="307">
    <w:abstractNumId w:val="401"/>
  </w:num>
  <w:num w:numId="308">
    <w:abstractNumId w:val="515"/>
  </w:num>
  <w:num w:numId="309">
    <w:abstractNumId w:val="526"/>
  </w:num>
  <w:num w:numId="310">
    <w:abstractNumId w:val="58"/>
  </w:num>
  <w:num w:numId="311">
    <w:abstractNumId w:val="457"/>
  </w:num>
  <w:num w:numId="312">
    <w:abstractNumId w:val="234"/>
  </w:num>
  <w:num w:numId="313">
    <w:abstractNumId w:val="114"/>
  </w:num>
  <w:num w:numId="314">
    <w:abstractNumId w:val="475"/>
  </w:num>
  <w:num w:numId="315">
    <w:abstractNumId w:val="96"/>
  </w:num>
  <w:num w:numId="316">
    <w:abstractNumId w:val="394"/>
  </w:num>
  <w:num w:numId="317">
    <w:abstractNumId w:val="125"/>
  </w:num>
  <w:num w:numId="318">
    <w:abstractNumId w:val="530"/>
  </w:num>
  <w:num w:numId="319">
    <w:abstractNumId w:val="323"/>
  </w:num>
  <w:num w:numId="320">
    <w:abstractNumId w:val="429"/>
  </w:num>
  <w:num w:numId="321">
    <w:abstractNumId w:val="176"/>
  </w:num>
  <w:num w:numId="322">
    <w:abstractNumId w:val="362"/>
  </w:num>
  <w:num w:numId="323">
    <w:abstractNumId w:val="25"/>
  </w:num>
  <w:num w:numId="324">
    <w:abstractNumId w:val="63"/>
  </w:num>
  <w:num w:numId="325">
    <w:abstractNumId w:val="408"/>
  </w:num>
  <w:num w:numId="326">
    <w:abstractNumId w:val="103"/>
  </w:num>
  <w:num w:numId="327">
    <w:abstractNumId w:val="449"/>
  </w:num>
  <w:num w:numId="328">
    <w:abstractNumId w:val="87"/>
  </w:num>
  <w:num w:numId="329">
    <w:abstractNumId w:val="286"/>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50"/>
    <w:lvlOverride w:ilvl="0">
      <w:startOverride w:val="1"/>
    </w:lvlOverride>
  </w:num>
  <w:num w:numId="332">
    <w:abstractNumId w:val="364"/>
  </w:num>
  <w:num w:numId="333">
    <w:abstractNumId w:val="387"/>
  </w:num>
  <w:num w:numId="334">
    <w:abstractNumId w:val="455"/>
  </w:num>
  <w:num w:numId="335">
    <w:abstractNumId w:val="190"/>
  </w:num>
  <w:num w:numId="336">
    <w:abstractNumId w:val="466"/>
  </w:num>
  <w:num w:numId="337">
    <w:abstractNumId w:val="262"/>
  </w:num>
  <w:num w:numId="338">
    <w:abstractNumId w:val="423"/>
  </w:num>
  <w:num w:numId="339">
    <w:abstractNumId w:val="508"/>
  </w:num>
  <w:num w:numId="340">
    <w:abstractNumId w:val="172"/>
  </w:num>
  <w:num w:numId="341">
    <w:abstractNumId w:val="518"/>
  </w:num>
  <w:num w:numId="342">
    <w:abstractNumId w:val="316"/>
  </w:num>
  <w:num w:numId="343">
    <w:abstractNumId w:val="210"/>
  </w:num>
  <w:num w:numId="344">
    <w:abstractNumId w:val="97"/>
  </w:num>
  <w:num w:numId="345">
    <w:abstractNumId w:val="433"/>
  </w:num>
  <w:num w:numId="346">
    <w:abstractNumId w:val="292"/>
  </w:num>
  <w:num w:numId="347">
    <w:abstractNumId w:val="131"/>
  </w:num>
  <w:num w:numId="348">
    <w:abstractNumId w:val="289"/>
  </w:num>
  <w:num w:numId="349">
    <w:abstractNumId w:val="171"/>
  </w:num>
  <w:num w:numId="350">
    <w:abstractNumId w:val="365"/>
  </w:num>
  <w:num w:numId="351">
    <w:abstractNumId w:val="411"/>
  </w:num>
  <w:num w:numId="352">
    <w:abstractNumId w:val="384"/>
  </w:num>
  <w:num w:numId="353">
    <w:abstractNumId w:val="447"/>
  </w:num>
  <w:num w:numId="354">
    <w:abstractNumId w:val="24"/>
  </w:num>
  <w:num w:numId="355">
    <w:abstractNumId w:val="0"/>
  </w:num>
  <w:num w:numId="356">
    <w:abstractNumId w:val="136"/>
  </w:num>
  <w:num w:numId="357">
    <w:abstractNumId w:val="200"/>
  </w:num>
  <w:num w:numId="358">
    <w:abstractNumId w:val="462"/>
  </w:num>
  <w:num w:numId="359">
    <w:abstractNumId w:val="409"/>
  </w:num>
  <w:num w:numId="360">
    <w:abstractNumId w:val="469"/>
  </w:num>
  <w:num w:numId="361">
    <w:abstractNumId w:val="380"/>
  </w:num>
  <w:num w:numId="362">
    <w:abstractNumId w:val="255"/>
  </w:num>
  <w:num w:numId="363">
    <w:abstractNumId w:val="81"/>
  </w:num>
  <w:num w:numId="364">
    <w:abstractNumId w:val="421"/>
  </w:num>
  <w:num w:numId="365">
    <w:abstractNumId w:val="14"/>
  </w:num>
  <w:num w:numId="366">
    <w:abstractNumId w:val="6"/>
  </w:num>
  <w:num w:numId="367">
    <w:abstractNumId w:val="461"/>
  </w:num>
  <w:num w:numId="368">
    <w:abstractNumId w:val="443"/>
  </w:num>
  <w:num w:numId="369">
    <w:abstractNumId w:val="251"/>
  </w:num>
  <w:num w:numId="370">
    <w:abstractNumId w:val="310"/>
  </w:num>
  <w:num w:numId="371">
    <w:abstractNumId w:val="94"/>
  </w:num>
  <w:num w:numId="372">
    <w:abstractNumId w:val="144"/>
  </w:num>
  <w:num w:numId="373">
    <w:abstractNumId w:val="39"/>
  </w:num>
  <w:num w:numId="374">
    <w:abstractNumId w:val="282"/>
  </w:num>
  <w:num w:numId="375">
    <w:abstractNumId w:val="47"/>
  </w:num>
  <w:num w:numId="376">
    <w:abstractNumId w:val="420"/>
  </w:num>
  <w:num w:numId="377">
    <w:abstractNumId w:val="31"/>
  </w:num>
  <w:num w:numId="378">
    <w:abstractNumId w:val="385"/>
  </w:num>
  <w:num w:numId="379">
    <w:abstractNumId w:val="228"/>
  </w:num>
  <w:num w:numId="380">
    <w:abstractNumId w:val="227"/>
  </w:num>
  <w:num w:numId="381">
    <w:abstractNumId w:val="389"/>
  </w:num>
  <w:num w:numId="382">
    <w:abstractNumId w:val="336"/>
  </w:num>
  <w:num w:numId="383">
    <w:abstractNumId w:val="437"/>
  </w:num>
  <w:num w:numId="384">
    <w:abstractNumId w:val="146"/>
  </w:num>
  <w:num w:numId="385">
    <w:abstractNumId w:val="44"/>
  </w:num>
  <w:num w:numId="386">
    <w:abstractNumId w:val="203"/>
  </w:num>
  <w:num w:numId="387">
    <w:abstractNumId w:val="75"/>
  </w:num>
  <w:num w:numId="388">
    <w:abstractNumId w:val="331"/>
  </w:num>
  <w:num w:numId="389">
    <w:abstractNumId w:val="106"/>
  </w:num>
  <w:num w:numId="390">
    <w:abstractNumId w:val="275"/>
  </w:num>
  <w:num w:numId="391">
    <w:abstractNumId w:val="490"/>
  </w:num>
  <w:num w:numId="392">
    <w:abstractNumId w:val="432"/>
  </w:num>
  <w:num w:numId="393">
    <w:abstractNumId w:val="284"/>
  </w:num>
  <w:num w:numId="394">
    <w:abstractNumId w:val="435"/>
  </w:num>
  <w:num w:numId="395">
    <w:abstractNumId w:val="477"/>
  </w:num>
  <w:num w:numId="396">
    <w:abstractNumId w:val="23"/>
  </w:num>
  <w:num w:numId="397">
    <w:abstractNumId w:val="250"/>
  </w:num>
  <w:num w:numId="398">
    <w:abstractNumId w:val="529"/>
  </w:num>
  <w:num w:numId="399">
    <w:abstractNumId w:val="303"/>
  </w:num>
  <w:num w:numId="400">
    <w:abstractNumId w:val="79"/>
  </w:num>
  <w:num w:numId="401">
    <w:abstractNumId w:val="403"/>
  </w:num>
  <w:num w:numId="402">
    <w:abstractNumId w:val="1"/>
  </w:num>
  <w:num w:numId="403">
    <w:abstractNumId w:val="430"/>
  </w:num>
  <w:num w:numId="404">
    <w:abstractNumId w:val="276"/>
  </w:num>
  <w:num w:numId="405">
    <w:abstractNumId w:val="317"/>
  </w:num>
  <w:num w:numId="406">
    <w:abstractNumId w:val="181"/>
  </w:num>
  <w:num w:numId="407">
    <w:abstractNumId w:val="493"/>
  </w:num>
  <w:num w:numId="408">
    <w:abstractNumId w:val="20"/>
  </w:num>
  <w:num w:numId="409">
    <w:abstractNumId w:val="360"/>
  </w:num>
  <w:num w:numId="410">
    <w:abstractNumId w:val="52"/>
  </w:num>
  <w:num w:numId="411">
    <w:abstractNumId w:val="368"/>
  </w:num>
  <w:num w:numId="412">
    <w:abstractNumId w:val="225"/>
  </w:num>
  <w:num w:numId="413">
    <w:abstractNumId w:val="238"/>
  </w:num>
  <w:num w:numId="414">
    <w:abstractNumId w:val="199"/>
  </w:num>
  <w:num w:numId="415">
    <w:abstractNumId w:val="182"/>
  </w:num>
  <w:num w:numId="416">
    <w:abstractNumId w:val="441"/>
  </w:num>
  <w:num w:numId="417">
    <w:abstractNumId w:val="396"/>
  </w:num>
  <w:num w:numId="418">
    <w:abstractNumId w:val="456"/>
  </w:num>
  <w:num w:numId="419">
    <w:abstractNumId w:val="223"/>
  </w:num>
  <w:num w:numId="420">
    <w:abstractNumId w:val="499"/>
  </w:num>
  <w:num w:numId="421">
    <w:abstractNumId w:val="76"/>
  </w:num>
  <w:num w:numId="422">
    <w:abstractNumId w:val="441"/>
  </w:num>
  <w:num w:numId="423">
    <w:abstractNumId w:val="71"/>
  </w:num>
  <w:num w:numId="424">
    <w:abstractNumId w:val="123"/>
  </w:num>
  <w:num w:numId="425">
    <w:abstractNumId w:val="311"/>
  </w:num>
  <w:num w:numId="426">
    <w:abstractNumId w:val="378"/>
  </w:num>
  <w:num w:numId="427">
    <w:abstractNumId w:val="236"/>
  </w:num>
  <w:num w:numId="428">
    <w:abstractNumId w:val="343"/>
  </w:num>
  <w:num w:numId="429">
    <w:abstractNumId w:val="45"/>
  </w:num>
  <w:num w:numId="430">
    <w:abstractNumId w:val="121"/>
  </w:num>
  <w:num w:numId="431">
    <w:abstractNumId w:val="290"/>
  </w:num>
  <w:num w:numId="432">
    <w:abstractNumId w:val="342"/>
  </w:num>
  <w:num w:numId="433">
    <w:abstractNumId w:val="366"/>
  </w:num>
  <w:num w:numId="434">
    <w:abstractNumId w:val="333"/>
  </w:num>
  <w:num w:numId="435">
    <w:abstractNumId w:val="485"/>
  </w:num>
  <w:num w:numId="436">
    <w:abstractNumId w:val="434"/>
  </w:num>
  <w:num w:numId="437">
    <w:abstractNumId w:val="61"/>
  </w:num>
  <w:num w:numId="438">
    <w:abstractNumId w:val="151"/>
  </w:num>
  <w:num w:numId="439">
    <w:abstractNumId w:val="318"/>
  </w:num>
  <w:num w:numId="440">
    <w:abstractNumId w:val="533"/>
  </w:num>
  <w:num w:numId="441">
    <w:abstractNumId w:val="266"/>
  </w:num>
  <w:num w:numId="442">
    <w:abstractNumId w:val="66"/>
  </w:num>
  <w:num w:numId="443">
    <w:abstractNumId w:val="235"/>
  </w:num>
  <w:num w:numId="444">
    <w:abstractNumId w:val="520"/>
  </w:num>
  <w:num w:numId="445">
    <w:abstractNumId w:val="512"/>
  </w:num>
  <w:num w:numId="446">
    <w:abstractNumId w:val="367"/>
  </w:num>
  <w:num w:numId="447">
    <w:abstractNumId w:val="354"/>
  </w:num>
  <w:num w:numId="448">
    <w:abstractNumId w:val="425"/>
  </w:num>
  <w:num w:numId="449">
    <w:abstractNumId w:val="100"/>
  </w:num>
  <w:num w:numId="450">
    <w:abstractNumId w:val="504"/>
  </w:num>
  <w:num w:numId="451">
    <w:abstractNumId w:val="458"/>
  </w:num>
  <w:num w:numId="452">
    <w:abstractNumId w:val="324"/>
  </w:num>
  <w:num w:numId="453">
    <w:abstractNumId w:val="509"/>
  </w:num>
  <w:num w:numId="454">
    <w:abstractNumId w:val="371"/>
  </w:num>
  <w:num w:numId="455">
    <w:abstractNumId w:val="34"/>
  </w:num>
  <w:num w:numId="456">
    <w:abstractNumId w:val="494"/>
  </w:num>
  <w:num w:numId="457">
    <w:abstractNumId w:val="448"/>
  </w:num>
  <w:num w:numId="458">
    <w:abstractNumId w:val="219"/>
  </w:num>
  <w:num w:numId="459">
    <w:abstractNumId w:val="363"/>
  </w:num>
  <w:num w:numId="460">
    <w:abstractNumId w:val="296"/>
  </w:num>
  <w:num w:numId="461">
    <w:abstractNumId w:val="500"/>
  </w:num>
  <w:num w:numId="462">
    <w:abstractNumId w:val="452"/>
  </w:num>
  <w:num w:numId="463">
    <w:abstractNumId w:val="402"/>
  </w:num>
  <w:num w:numId="464">
    <w:abstractNumId w:val="7"/>
  </w:num>
  <w:num w:numId="465">
    <w:abstractNumId w:val="232"/>
  </w:num>
  <w:num w:numId="466">
    <w:abstractNumId w:val="501"/>
  </w:num>
  <w:num w:numId="467">
    <w:abstractNumId w:val="320"/>
  </w:num>
  <w:num w:numId="468">
    <w:abstractNumId w:val="328"/>
  </w:num>
  <w:num w:numId="469">
    <w:abstractNumId w:val="335"/>
  </w:num>
  <w:num w:numId="470">
    <w:abstractNumId w:val="295"/>
  </w:num>
  <w:num w:numId="471">
    <w:abstractNumId w:val="245"/>
  </w:num>
  <w:num w:numId="472">
    <w:abstractNumId w:val="445"/>
  </w:num>
  <w:num w:numId="473">
    <w:abstractNumId w:val="308"/>
  </w:num>
  <w:num w:numId="474">
    <w:abstractNumId w:val="341"/>
  </w:num>
  <w:num w:numId="475">
    <w:abstractNumId w:val="110"/>
  </w:num>
  <w:num w:numId="476">
    <w:abstractNumId w:val="149"/>
  </w:num>
  <w:num w:numId="477">
    <w:abstractNumId w:val="28"/>
  </w:num>
  <w:num w:numId="478">
    <w:abstractNumId w:val="446"/>
  </w:num>
  <w:num w:numId="479">
    <w:abstractNumId w:val="166"/>
  </w:num>
  <w:num w:numId="480">
    <w:abstractNumId w:val="478"/>
  </w:num>
  <w:num w:numId="481">
    <w:abstractNumId w:val="309"/>
  </w:num>
  <w:num w:numId="482">
    <w:abstractNumId w:val="16"/>
  </w:num>
  <w:num w:numId="483">
    <w:abstractNumId w:val="82"/>
  </w:num>
  <w:num w:numId="484">
    <w:abstractNumId w:val="426"/>
  </w:num>
  <w:num w:numId="485">
    <w:abstractNumId w:val="42"/>
  </w:num>
  <w:num w:numId="486">
    <w:abstractNumId w:val="11"/>
  </w:num>
  <w:num w:numId="487">
    <w:abstractNumId w:val="55"/>
  </w:num>
  <w:num w:numId="488">
    <w:abstractNumId w:val="41"/>
  </w:num>
  <w:num w:numId="489">
    <w:abstractNumId w:val="247"/>
  </w:num>
  <w:num w:numId="490">
    <w:abstractNumId w:val="442"/>
  </w:num>
  <w:num w:numId="491">
    <w:abstractNumId w:val="439"/>
  </w:num>
  <w:num w:numId="492">
    <w:abstractNumId w:val="507"/>
  </w:num>
  <w:num w:numId="493">
    <w:abstractNumId w:val="43"/>
  </w:num>
  <w:num w:numId="494">
    <w:abstractNumId w:val="313"/>
  </w:num>
  <w:num w:numId="495">
    <w:abstractNumId w:val="242"/>
  </w:num>
  <w:num w:numId="496">
    <w:abstractNumId w:val="189"/>
  </w:num>
  <w:num w:numId="497">
    <w:abstractNumId w:val="370"/>
  </w:num>
  <w:num w:numId="498">
    <w:abstractNumId w:val="112"/>
  </w:num>
  <w:num w:numId="499">
    <w:abstractNumId w:val="163"/>
  </w:num>
  <w:num w:numId="500">
    <w:abstractNumId w:val="197"/>
  </w:num>
  <w:num w:numId="501">
    <w:abstractNumId w:val="50"/>
  </w:num>
  <w:num w:numId="502">
    <w:abstractNumId w:val="21"/>
  </w:num>
  <w:num w:numId="503">
    <w:abstractNumId w:val="161"/>
  </w:num>
  <w:num w:numId="504">
    <w:abstractNumId w:val="491"/>
  </w:num>
  <w:num w:numId="505">
    <w:abstractNumId w:val="195"/>
  </w:num>
  <w:num w:numId="506">
    <w:abstractNumId w:val="86"/>
  </w:num>
  <w:num w:numId="507">
    <w:abstractNumId w:val="301"/>
  </w:num>
  <w:num w:numId="508">
    <w:abstractNumId w:val="4"/>
  </w:num>
  <w:num w:numId="509">
    <w:abstractNumId w:val="352"/>
  </w:num>
  <w:num w:numId="510">
    <w:abstractNumId w:val="431"/>
  </w:num>
  <w:num w:numId="511">
    <w:abstractNumId w:val="495"/>
  </w:num>
  <w:num w:numId="512">
    <w:abstractNumId w:val="216"/>
  </w:num>
  <w:num w:numId="513">
    <w:abstractNumId w:val="129"/>
  </w:num>
  <w:num w:numId="514">
    <w:abstractNumId w:val="269"/>
  </w:num>
  <w:num w:numId="515">
    <w:abstractNumId w:val="268"/>
  </w:num>
  <w:num w:numId="516">
    <w:abstractNumId w:val="327"/>
  </w:num>
  <w:num w:numId="517">
    <w:abstractNumId w:val="53"/>
  </w:num>
  <w:num w:numId="518">
    <w:abstractNumId w:val="531"/>
  </w:num>
  <w:num w:numId="519">
    <w:abstractNumId w:val="192"/>
  </w:num>
  <w:num w:numId="520">
    <w:abstractNumId w:val="37"/>
  </w:num>
  <w:num w:numId="521">
    <w:abstractNumId w:val="523"/>
  </w:num>
  <w:num w:numId="522">
    <w:abstractNumId w:val="506"/>
  </w:num>
  <w:num w:numId="523">
    <w:abstractNumId w:val="85"/>
  </w:num>
  <w:num w:numId="524">
    <w:abstractNumId w:val="17"/>
  </w:num>
  <w:num w:numId="525">
    <w:abstractNumId w:val="273"/>
  </w:num>
  <w:num w:numId="526">
    <w:abstractNumId w:val="220"/>
  </w:num>
  <w:num w:numId="527">
    <w:abstractNumId w:val="147"/>
  </w:num>
  <w:num w:numId="528">
    <w:abstractNumId w:val="492"/>
  </w:num>
  <w:num w:numId="529">
    <w:abstractNumId w:val="321"/>
  </w:num>
  <w:num w:numId="530">
    <w:abstractNumId w:val="88"/>
  </w:num>
  <w:num w:numId="531">
    <w:abstractNumId w:val="498"/>
  </w:num>
  <w:num w:numId="532">
    <w:abstractNumId w:val="2"/>
  </w:num>
  <w:num w:numId="533">
    <w:abstractNumId w:val="115"/>
  </w:num>
  <w:num w:numId="534">
    <w:abstractNumId w:val="386"/>
  </w:num>
  <w:num w:numId="535">
    <w:abstractNumId w:val="233"/>
  </w:num>
  <w:num w:numId="536">
    <w:abstractNumId w:val="392"/>
  </w:num>
  <w:num w:numId="537">
    <w:abstractNumId w:val="60"/>
  </w:num>
  <w:num w:numId="538">
    <w:abstractNumId w:val="99"/>
  </w:num>
  <w:num w:numId="539">
    <w:abstractNumId w:val="46"/>
  </w:num>
  <w:numIdMacAtCleanup w:val="5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80"/>
    <w:rsid w:val="000012DE"/>
    <w:rsid w:val="00001C07"/>
    <w:rsid w:val="0000277A"/>
    <w:rsid w:val="00003637"/>
    <w:rsid w:val="000079EE"/>
    <w:rsid w:val="00012453"/>
    <w:rsid w:val="00014C29"/>
    <w:rsid w:val="000237A8"/>
    <w:rsid w:val="00027215"/>
    <w:rsid w:val="00027ED9"/>
    <w:rsid w:val="00033BB9"/>
    <w:rsid w:val="00034511"/>
    <w:rsid w:val="000350AB"/>
    <w:rsid w:val="0004092F"/>
    <w:rsid w:val="00041F08"/>
    <w:rsid w:val="00042483"/>
    <w:rsid w:val="00043A6C"/>
    <w:rsid w:val="00043E92"/>
    <w:rsid w:val="000512A6"/>
    <w:rsid w:val="00051EC1"/>
    <w:rsid w:val="000527BD"/>
    <w:rsid w:val="000643F0"/>
    <w:rsid w:val="00064B5D"/>
    <w:rsid w:val="000653E0"/>
    <w:rsid w:val="0007086A"/>
    <w:rsid w:val="000713FE"/>
    <w:rsid w:val="00071CF1"/>
    <w:rsid w:val="000725BB"/>
    <w:rsid w:val="00073612"/>
    <w:rsid w:val="00077263"/>
    <w:rsid w:val="00077DFA"/>
    <w:rsid w:val="0008469D"/>
    <w:rsid w:val="0008615B"/>
    <w:rsid w:val="00086A3D"/>
    <w:rsid w:val="00087F9B"/>
    <w:rsid w:val="0009101A"/>
    <w:rsid w:val="00092432"/>
    <w:rsid w:val="00093DAD"/>
    <w:rsid w:val="00096CD2"/>
    <w:rsid w:val="000A0D92"/>
    <w:rsid w:val="000A3601"/>
    <w:rsid w:val="000A4235"/>
    <w:rsid w:val="000A4806"/>
    <w:rsid w:val="000A6F17"/>
    <w:rsid w:val="000A789E"/>
    <w:rsid w:val="000B59C3"/>
    <w:rsid w:val="000C19D7"/>
    <w:rsid w:val="000C3DD5"/>
    <w:rsid w:val="000C4466"/>
    <w:rsid w:val="000C6F47"/>
    <w:rsid w:val="000C7975"/>
    <w:rsid w:val="000C79DE"/>
    <w:rsid w:val="000C7E6D"/>
    <w:rsid w:val="000D0C41"/>
    <w:rsid w:val="000D0C49"/>
    <w:rsid w:val="000D1846"/>
    <w:rsid w:val="000D28C5"/>
    <w:rsid w:val="000D3B0F"/>
    <w:rsid w:val="000D5C46"/>
    <w:rsid w:val="000D6925"/>
    <w:rsid w:val="000E023E"/>
    <w:rsid w:val="000E20DB"/>
    <w:rsid w:val="000E3E4F"/>
    <w:rsid w:val="000E6A27"/>
    <w:rsid w:val="000E7CE7"/>
    <w:rsid w:val="000F31D2"/>
    <w:rsid w:val="000F34D0"/>
    <w:rsid w:val="000F4A73"/>
    <w:rsid w:val="000F5E8F"/>
    <w:rsid w:val="000F686B"/>
    <w:rsid w:val="00101B83"/>
    <w:rsid w:val="00101C52"/>
    <w:rsid w:val="00104644"/>
    <w:rsid w:val="00106CA3"/>
    <w:rsid w:val="00107929"/>
    <w:rsid w:val="00110DD5"/>
    <w:rsid w:val="00111C95"/>
    <w:rsid w:val="00115919"/>
    <w:rsid w:val="001245F9"/>
    <w:rsid w:val="00131F04"/>
    <w:rsid w:val="00132151"/>
    <w:rsid w:val="0013422B"/>
    <w:rsid w:val="00135ACD"/>
    <w:rsid w:val="0014018D"/>
    <w:rsid w:val="001414E3"/>
    <w:rsid w:val="00142070"/>
    <w:rsid w:val="00144273"/>
    <w:rsid w:val="001443E0"/>
    <w:rsid w:val="0014586C"/>
    <w:rsid w:val="00152C99"/>
    <w:rsid w:val="00153353"/>
    <w:rsid w:val="001533C3"/>
    <w:rsid w:val="00153949"/>
    <w:rsid w:val="0015618B"/>
    <w:rsid w:val="00156727"/>
    <w:rsid w:val="00156B72"/>
    <w:rsid w:val="0015724D"/>
    <w:rsid w:val="001572E5"/>
    <w:rsid w:val="00161A14"/>
    <w:rsid w:val="001630B0"/>
    <w:rsid w:val="001647F3"/>
    <w:rsid w:val="001658F6"/>
    <w:rsid w:val="001709A9"/>
    <w:rsid w:val="001728B1"/>
    <w:rsid w:val="001729D3"/>
    <w:rsid w:val="00172EAE"/>
    <w:rsid w:val="001749C2"/>
    <w:rsid w:val="00175931"/>
    <w:rsid w:val="00176061"/>
    <w:rsid w:val="001760B8"/>
    <w:rsid w:val="0018012E"/>
    <w:rsid w:val="00180FF5"/>
    <w:rsid w:val="00183A61"/>
    <w:rsid w:val="00184B02"/>
    <w:rsid w:val="00186439"/>
    <w:rsid w:val="0018658C"/>
    <w:rsid w:val="0018669D"/>
    <w:rsid w:val="001929AD"/>
    <w:rsid w:val="00196D53"/>
    <w:rsid w:val="001976F2"/>
    <w:rsid w:val="001A00AD"/>
    <w:rsid w:val="001A1388"/>
    <w:rsid w:val="001A2093"/>
    <w:rsid w:val="001A6B83"/>
    <w:rsid w:val="001D04C5"/>
    <w:rsid w:val="001D2849"/>
    <w:rsid w:val="001D4856"/>
    <w:rsid w:val="001D5661"/>
    <w:rsid w:val="001D6C12"/>
    <w:rsid w:val="001D6C80"/>
    <w:rsid w:val="001D753C"/>
    <w:rsid w:val="001E0A45"/>
    <w:rsid w:val="001E16A7"/>
    <w:rsid w:val="001E1B5D"/>
    <w:rsid w:val="001E2C39"/>
    <w:rsid w:val="001E398A"/>
    <w:rsid w:val="001E4FD5"/>
    <w:rsid w:val="001F035A"/>
    <w:rsid w:val="001F14BF"/>
    <w:rsid w:val="001F1BCD"/>
    <w:rsid w:val="001F3C41"/>
    <w:rsid w:val="001F738B"/>
    <w:rsid w:val="00200384"/>
    <w:rsid w:val="00204CB4"/>
    <w:rsid w:val="002050CC"/>
    <w:rsid w:val="002066F9"/>
    <w:rsid w:val="0021184F"/>
    <w:rsid w:val="00212899"/>
    <w:rsid w:val="00213EE2"/>
    <w:rsid w:val="00214BF8"/>
    <w:rsid w:val="002167CF"/>
    <w:rsid w:val="00217921"/>
    <w:rsid w:val="00217E1B"/>
    <w:rsid w:val="002206AC"/>
    <w:rsid w:val="00222BF0"/>
    <w:rsid w:val="002242D5"/>
    <w:rsid w:val="0023028F"/>
    <w:rsid w:val="00233976"/>
    <w:rsid w:val="00236E8D"/>
    <w:rsid w:val="00237454"/>
    <w:rsid w:val="00241F70"/>
    <w:rsid w:val="00243652"/>
    <w:rsid w:val="00244B7D"/>
    <w:rsid w:val="00245929"/>
    <w:rsid w:val="00245B3D"/>
    <w:rsid w:val="002466E4"/>
    <w:rsid w:val="002470A6"/>
    <w:rsid w:val="00252F10"/>
    <w:rsid w:val="0025377B"/>
    <w:rsid w:val="00253F37"/>
    <w:rsid w:val="00254976"/>
    <w:rsid w:val="00254CB6"/>
    <w:rsid w:val="00255A8F"/>
    <w:rsid w:val="00256C84"/>
    <w:rsid w:val="00260789"/>
    <w:rsid w:val="00262422"/>
    <w:rsid w:val="00262B52"/>
    <w:rsid w:val="002647CD"/>
    <w:rsid w:val="00266592"/>
    <w:rsid w:val="00266D75"/>
    <w:rsid w:val="00271460"/>
    <w:rsid w:val="00271E96"/>
    <w:rsid w:val="0027200A"/>
    <w:rsid w:val="002724C0"/>
    <w:rsid w:val="00272775"/>
    <w:rsid w:val="00273C6E"/>
    <w:rsid w:val="002778C9"/>
    <w:rsid w:val="00280438"/>
    <w:rsid w:val="00282215"/>
    <w:rsid w:val="002822C9"/>
    <w:rsid w:val="0029349F"/>
    <w:rsid w:val="002943A0"/>
    <w:rsid w:val="00296065"/>
    <w:rsid w:val="00296855"/>
    <w:rsid w:val="00297358"/>
    <w:rsid w:val="002A1F5E"/>
    <w:rsid w:val="002A2C53"/>
    <w:rsid w:val="002A4CC6"/>
    <w:rsid w:val="002A54CB"/>
    <w:rsid w:val="002A5673"/>
    <w:rsid w:val="002A6CF0"/>
    <w:rsid w:val="002B34D5"/>
    <w:rsid w:val="002B4FFF"/>
    <w:rsid w:val="002B5AD1"/>
    <w:rsid w:val="002B5AFB"/>
    <w:rsid w:val="002B6A16"/>
    <w:rsid w:val="002C03C3"/>
    <w:rsid w:val="002C16BE"/>
    <w:rsid w:val="002C1CB7"/>
    <w:rsid w:val="002C26FC"/>
    <w:rsid w:val="002C4D25"/>
    <w:rsid w:val="002C7406"/>
    <w:rsid w:val="002D2A2E"/>
    <w:rsid w:val="002D376C"/>
    <w:rsid w:val="002D61D6"/>
    <w:rsid w:val="002E0EA5"/>
    <w:rsid w:val="002E2AA2"/>
    <w:rsid w:val="002E544A"/>
    <w:rsid w:val="002F233F"/>
    <w:rsid w:val="002F4374"/>
    <w:rsid w:val="002F77CF"/>
    <w:rsid w:val="0030025D"/>
    <w:rsid w:val="00300410"/>
    <w:rsid w:val="00302500"/>
    <w:rsid w:val="00302822"/>
    <w:rsid w:val="003028D8"/>
    <w:rsid w:val="00303B47"/>
    <w:rsid w:val="0031159F"/>
    <w:rsid w:val="00312E53"/>
    <w:rsid w:val="0031435F"/>
    <w:rsid w:val="00314C0A"/>
    <w:rsid w:val="003213A0"/>
    <w:rsid w:val="00322C56"/>
    <w:rsid w:val="0032370E"/>
    <w:rsid w:val="003247F8"/>
    <w:rsid w:val="0032608D"/>
    <w:rsid w:val="00332005"/>
    <w:rsid w:val="003324F8"/>
    <w:rsid w:val="00332E9D"/>
    <w:rsid w:val="0033566B"/>
    <w:rsid w:val="00335C0F"/>
    <w:rsid w:val="00337627"/>
    <w:rsid w:val="00341A20"/>
    <w:rsid w:val="00343BF7"/>
    <w:rsid w:val="0034478D"/>
    <w:rsid w:val="00344B72"/>
    <w:rsid w:val="00347545"/>
    <w:rsid w:val="003507A3"/>
    <w:rsid w:val="00351306"/>
    <w:rsid w:val="0035219B"/>
    <w:rsid w:val="00353DAA"/>
    <w:rsid w:val="00356C5F"/>
    <w:rsid w:val="003605E6"/>
    <w:rsid w:val="003606F9"/>
    <w:rsid w:val="00362E02"/>
    <w:rsid w:val="00362FAE"/>
    <w:rsid w:val="0036443D"/>
    <w:rsid w:val="003644AB"/>
    <w:rsid w:val="00364935"/>
    <w:rsid w:val="00364CE5"/>
    <w:rsid w:val="00365221"/>
    <w:rsid w:val="003664ED"/>
    <w:rsid w:val="00372CDA"/>
    <w:rsid w:val="00374823"/>
    <w:rsid w:val="00376683"/>
    <w:rsid w:val="00380FAC"/>
    <w:rsid w:val="003815B3"/>
    <w:rsid w:val="00383827"/>
    <w:rsid w:val="0038498B"/>
    <w:rsid w:val="00390599"/>
    <w:rsid w:val="00390CC7"/>
    <w:rsid w:val="00390E4B"/>
    <w:rsid w:val="0039184D"/>
    <w:rsid w:val="00391A22"/>
    <w:rsid w:val="00394B60"/>
    <w:rsid w:val="003975D2"/>
    <w:rsid w:val="003A231B"/>
    <w:rsid w:val="003A2B9E"/>
    <w:rsid w:val="003A3784"/>
    <w:rsid w:val="003B0726"/>
    <w:rsid w:val="003B0A90"/>
    <w:rsid w:val="003B1468"/>
    <w:rsid w:val="003B194D"/>
    <w:rsid w:val="003B37EC"/>
    <w:rsid w:val="003B444C"/>
    <w:rsid w:val="003B4B2F"/>
    <w:rsid w:val="003B7046"/>
    <w:rsid w:val="003C201C"/>
    <w:rsid w:val="003C26BA"/>
    <w:rsid w:val="003C3E9D"/>
    <w:rsid w:val="003C4353"/>
    <w:rsid w:val="003C5B6E"/>
    <w:rsid w:val="003C671C"/>
    <w:rsid w:val="003C7B60"/>
    <w:rsid w:val="003C7DB4"/>
    <w:rsid w:val="003D1C03"/>
    <w:rsid w:val="003D71B0"/>
    <w:rsid w:val="003D7E3D"/>
    <w:rsid w:val="003E1948"/>
    <w:rsid w:val="003E1BD1"/>
    <w:rsid w:val="003E51D8"/>
    <w:rsid w:val="003E5E73"/>
    <w:rsid w:val="003E5F5D"/>
    <w:rsid w:val="003E641F"/>
    <w:rsid w:val="003E6809"/>
    <w:rsid w:val="003E6A68"/>
    <w:rsid w:val="003F1024"/>
    <w:rsid w:val="003F2A67"/>
    <w:rsid w:val="003F2B88"/>
    <w:rsid w:val="0040057F"/>
    <w:rsid w:val="0040070C"/>
    <w:rsid w:val="004041F9"/>
    <w:rsid w:val="00405966"/>
    <w:rsid w:val="004063DA"/>
    <w:rsid w:val="00410B5A"/>
    <w:rsid w:val="00413858"/>
    <w:rsid w:val="00420C6D"/>
    <w:rsid w:val="00421002"/>
    <w:rsid w:val="00422C12"/>
    <w:rsid w:val="004245C1"/>
    <w:rsid w:val="0042512B"/>
    <w:rsid w:val="00426120"/>
    <w:rsid w:val="00430949"/>
    <w:rsid w:val="00434A5E"/>
    <w:rsid w:val="00434B6F"/>
    <w:rsid w:val="00434CAA"/>
    <w:rsid w:val="004421D6"/>
    <w:rsid w:val="00442498"/>
    <w:rsid w:val="004425D1"/>
    <w:rsid w:val="004473F1"/>
    <w:rsid w:val="00453AF1"/>
    <w:rsid w:val="00455E2E"/>
    <w:rsid w:val="00463AA4"/>
    <w:rsid w:val="00463F84"/>
    <w:rsid w:val="00470FF3"/>
    <w:rsid w:val="00480F08"/>
    <w:rsid w:val="004847A8"/>
    <w:rsid w:val="00485306"/>
    <w:rsid w:val="00486ABA"/>
    <w:rsid w:val="00491D2A"/>
    <w:rsid w:val="00494C7C"/>
    <w:rsid w:val="00496CCC"/>
    <w:rsid w:val="004974A2"/>
    <w:rsid w:val="00497506"/>
    <w:rsid w:val="00497BD3"/>
    <w:rsid w:val="004A18C7"/>
    <w:rsid w:val="004A1BB8"/>
    <w:rsid w:val="004A4506"/>
    <w:rsid w:val="004B19BC"/>
    <w:rsid w:val="004B236E"/>
    <w:rsid w:val="004B7567"/>
    <w:rsid w:val="004C0D34"/>
    <w:rsid w:val="004C0F56"/>
    <w:rsid w:val="004C1FA4"/>
    <w:rsid w:val="004C277B"/>
    <w:rsid w:val="004C285D"/>
    <w:rsid w:val="004C3C62"/>
    <w:rsid w:val="004C4481"/>
    <w:rsid w:val="004C5249"/>
    <w:rsid w:val="004D0FE9"/>
    <w:rsid w:val="004D1ADF"/>
    <w:rsid w:val="004D2BA9"/>
    <w:rsid w:val="004D4E82"/>
    <w:rsid w:val="004D5431"/>
    <w:rsid w:val="004D5852"/>
    <w:rsid w:val="004D62E1"/>
    <w:rsid w:val="004D7DAF"/>
    <w:rsid w:val="004E0F5A"/>
    <w:rsid w:val="004E149D"/>
    <w:rsid w:val="004E6CB5"/>
    <w:rsid w:val="004F03C7"/>
    <w:rsid w:val="004F0462"/>
    <w:rsid w:val="004F1B9A"/>
    <w:rsid w:val="004F3369"/>
    <w:rsid w:val="004F36A2"/>
    <w:rsid w:val="004F462F"/>
    <w:rsid w:val="004F4840"/>
    <w:rsid w:val="004F4CA4"/>
    <w:rsid w:val="004F6865"/>
    <w:rsid w:val="004F794C"/>
    <w:rsid w:val="00502757"/>
    <w:rsid w:val="00502ED4"/>
    <w:rsid w:val="005035E3"/>
    <w:rsid w:val="00503632"/>
    <w:rsid w:val="0050448E"/>
    <w:rsid w:val="00504906"/>
    <w:rsid w:val="00505883"/>
    <w:rsid w:val="00511729"/>
    <w:rsid w:val="00511C8E"/>
    <w:rsid w:val="0051324E"/>
    <w:rsid w:val="00516649"/>
    <w:rsid w:val="0051701B"/>
    <w:rsid w:val="0052032D"/>
    <w:rsid w:val="005209BF"/>
    <w:rsid w:val="00522EC1"/>
    <w:rsid w:val="00523339"/>
    <w:rsid w:val="00531D6B"/>
    <w:rsid w:val="00532E61"/>
    <w:rsid w:val="0053510A"/>
    <w:rsid w:val="00536BC4"/>
    <w:rsid w:val="00536E23"/>
    <w:rsid w:val="00537C78"/>
    <w:rsid w:val="00537D0B"/>
    <w:rsid w:val="00541DF0"/>
    <w:rsid w:val="00542F29"/>
    <w:rsid w:val="005434ED"/>
    <w:rsid w:val="00552F11"/>
    <w:rsid w:val="00555B73"/>
    <w:rsid w:val="0055741F"/>
    <w:rsid w:val="005620D1"/>
    <w:rsid w:val="00562C71"/>
    <w:rsid w:val="0056418B"/>
    <w:rsid w:val="005664BA"/>
    <w:rsid w:val="005678FE"/>
    <w:rsid w:val="00572A53"/>
    <w:rsid w:val="00577423"/>
    <w:rsid w:val="005820C3"/>
    <w:rsid w:val="00583A9A"/>
    <w:rsid w:val="00586F9F"/>
    <w:rsid w:val="005870ED"/>
    <w:rsid w:val="00587C69"/>
    <w:rsid w:val="00590956"/>
    <w:rsid w:val="00595823"/>
    <w:rsid w:val="005969CE"/>
    <w:rsid w:val="005A359A"/>
    <w:rsid w:val="005A3A5A"/>
    <w:rsid w:val="005A4B3F"/>
    <w:rsid w:val="005B1130"/>
    <w:rsid w:val="005B2E67"/>
    <w:rsid w:val="005B7288"/>
    <w:rsid w:val="005C0014"/>
    <w:rsid w:val="005C1E07"/>
    <w:rsid w:val="005C2B6C"/>
    <w:rsid w:val="005C4439"/>
    <w:rsid w:val="005C5775"/>
    <w:rsid w:val="005D0B33"/>
    <w:rsid w:val="005D4DB1"/>
    <w:rsid w:val="005D7081"/>
    <w:rsid w:val="005D7838"/>
    <w:rsid w:val="005E226F"/>
    <w:rsid w:val="005E256F"/>
    <w:rsid w:val="005E3549"/>
    <w:rsid w:val="005E3968"/>
    <w:rsid w:val="005E4A16"/>
    <w:rsid w:val="005F01F0"/>
    <w:rsid w:val="005F1E33"/>
    <w:rsid w:val="005F2EAF"/>
    <w:rsid w:val="005F584E"/>
    <w:rsid w:val="005F713C"/>
    <w:rsid w:val="005F7700"/>
    <w:rsid w:val="00604ABB"/>
    <w:rsid w:val="00604B00"/>
    <w:rsid w:val="00607D0B"/>
    <w:rsid w:val="00607EBA"/>
    <w:rsid w:val="00610285"/>
    <w:rsid w:val="00617F3F"/>
    <w:rsid w:val="006213D8"/>
    <w:rsid w:val="00621FA5"/>
    <w:rsid w:val="00622840"/>
    <w:rsid w:val="00624B3B"/>
    <w:rsid w:val="00624CFF"/>
    <w:rsid w:val="0062586C"/>
    <w:rsid w:val="00630724"/>
    <w:rsid w:val="00630D1A"/>
    <w:rsid w:val="00634470"/>
    <w:rsid w:val="00634524"/>
    <w:rsid w:val="00635CBD"/>
    <w:rsid w:val="00644043"/>
    <w:rsid w:val="00644299"/>
    <w:rsid w:val="00651E86"/>
    <w:rsid w:val="0065329E"/>
    <w:rsid w:val="0065650B"/>
    <w:rsid w:val="0066061A"/>
    <w:rsid w:val="00665B40"/>
    <w:rsid w:val="00666A00"/>
    <w:rsid w:val="00666B2D"/>
    <w:rsid w:val="00671026"/>
    <w:rsid w:val="00671BF5"/>
    <w:rsid w:val="0067418D"/>
    <w:rsid w:val="0067488F"/>
    <w:rsid w:val="00674EF1"/>
    <w:rsid w:val="0068035E"/>
    <w:rsid w:val="006815C2"/>
    <w:rsid w:val="00683C11"/>
    <w:rsid w:val="0068718A"/>
    <w:rsid w:val="00687A9D"/>
    <w:rsid w:val="006909DB"/>
    <w:rsid w:val="006928C6"/>
    <w:rsid w:val="00696333"/>
    <w:rsid w:val="00697781"/>
    <w:rsid w:val="0069788E"/>
    <w:rsid w:val="006A43AE"/>
    <w:rsid w:val="006A44F0"/>
    <w:rsid w:val="006A6722"/>
    <w:rsid w:val="006B4220"/>
    <w:rsid w:val="006B52A1"/>
    <w:rsid w:val="006B6106"/>
    <w:rsid w:val="006B759E"/>
    <w:rsid w:val="006C0355"/>
    <w:rsid w:val="006C160F"/>
    <w:rsid w:val="006C64A4"/>
    <w:rsid w:val="006C6D18"/>
    <w:rsid w:val="006C6F1E"/>
    <w:rsid w:val="006D50B1"/>
    <w:rsid w:val="006D643F"/>
    <w:rsid w:val="006E2186"/>
    <w:rsid w:val="006E2AC1"/>
    <w:rsid w:val="006E41B3"/>
    <w:rsid w:val="006E4783"/>
    <w:rsid w:val="006E56E8"/>
    <w:rsid w:val="006E6C4C"/>
    <w:rsid w:val="006F1753"/>
    <w:rsid w:val="006F1E19"/>
    <w:rsid w:val="006F1F81"/>
    <w:rsid w:val="006F4AA5"/>
    <w:rsid w:val="006F4F0C"/>
    <w:rsid w:val="006F56F2"/>
    <w:rsid w:val="006F578F"/>
    <w:rsid w:val="00701B8A"/>
    <w:rsid w:val="007023F1"/>
    <w:rsid w:val="0070432E"/>
    <w:rsid w:val="007116FC"/>
    <w:rsid w:val="0071290D"/>
    <w:rsid w:val="00714DC8"/>
    <w:rsid w:val="007156FD"/>
    <w:rsid w:val="00715F25"/>
    <w:rsid w:val="007164B6"/>
    <w:rsid w:val="007165B8"/>
    <w:rsid w:val="0072096B"/>
    <w:rsid w:val="00720E8C"/>
    <w:rsid w:val="00723EEC"/>
    <w:rsid w:val="00724057"/>
    <w:rsid w:val="007300F3"/>
    <w:rsid w:val="007304C7"/>
    <w:rsid w:val="0073182B"/>
    <w:rsid w:val="00733442"/>
    <w:rsid w:val="00733ECC"/>
    <w:rsid w:val="00735571"/>
    <w:rsid w:val="00735E91"/>
    <w:rsid w:val="00736298"/>
    <w:rsid w:val="007365E3"/>
    <w:rsid w:val="0073678A"/>
    <w:rsid w:val="00736A0D"/>
    <w:rsid w:val="0074008F"/>
    <w:rsid w:val="0074188C"/>
    <w:rsid w:val="00741D78"/>
    <w:rsid w:val="00741DB1"/>
    <w:rsid w:val="0074592C"/>
    <w:rsid w:val="0074659A"/>
    <w:rsid w:val="00750B02"/>
    <w:rsid w:val="00750CA5"/>
    <w:rsid w:val="00750DC0"/>
    <w:rsid w:val="00752EF5"/>
    <w:rsid w:val="007532D1"/>
    <w:rsid w:val="007562B1"/>
    <w:rsid w:val="00761C6F"/>
    <w:rsid w:val="00772492"/>
    <w:rsid w:val="00775427"/>
    <w:rsid w:val="007764DA"/>
    <w:rsid w:val="00777AC2"/>
    <w:rsid w:val="00783171"/>
    <w:rsid w:val="00787E75"/>
    <w:rsid w:val="007910C9"/>
    <w:rsid w:val="007920A3"/>
    <w:rsid w:val="00793C54"/>
    <w:rsid w:val="007948C3"/>
    <w:rsid w:val="007969C2"/>
    <w:rsid w:val="007A0695"/>
    <w:rsid w:val="007A0D8F"/>
    <w:rsid w:val="007A2849"/>
    <w:rsid w:val="007A5825"/>
    <w:rsid w:val="007A5F52"/>
    <w:rsid w:val="007B0061"/>
    <w:rsid w:val="007B5A62"/>
    <w:rsid w:val="007B5C86"/>
    <w:rsid w:val="007C23EE"/>
    <w:rsid w:val="007C37DA"/>
    <w:rsid w:val="007C431A"/>
    <w:rsid w:val="007C4AAB"/>
    <w:rsid w:val="007C643C"/>
    <w:rsid w:val="007C6566"/>
    <w:rsid w:val="007C719B"/>
    <w:rsid w:val="007C7AA1"/>
    <w:rsid w:val="007D1B8C"/>
    <w:rsid w:val="007D2CA5"/>
    <w:rsid w:val="007D2CFE"/>
    <w:rsid w:val="007D4CB3"/>
    <w:rsid w:val="007D6B92"/>
    <w:rsid w:val="007E0919"/>
    <w:rsid w:val="007E4130"/>
    <w:rsid w:val="007E75BB"/>
    <w:rsid w:val="007F7E0C"/>
    <w:rsid w:val="008027C3"/>
    <w:rsid w:val="00804E19"/>
    <w:rsid w:val="0081551B"/>
    <w:rsid w:val="008162FE"/>
    <w:rsid w:val="00825F9C"/>
    <w:rsid w:val="00827556"/>
    <w:rsid w:val="00830090"/>
    <w:rsid w:val="00830E9C"/>
    <w:rsid w:val="00831A98"/>
    <w:rsid w:val="0083211C"/>
    <w:rsid w:val="0083765E"/>
    <w:rsid w:val="00837F95"/>
    <w:rsid w:val="008407B3"/>
    <w:rsid w:val="00840BA7"/>
    <w:rsid w:val="00844527"/>
    <w:rsid w:val="00850508"/>
    <w:rsid w:val="008516F2"/>
    <w:rsid w:val="00855562"/>
    <w:rsid w:val="00856D53"/>
    <w:rsid w:val="0086304E"/>
    <w:rsid w:val="00867377"/>
    <w:rsid w:val="00867D9F"/>
    <w:rsid w:val="008710AC"/>
    <w:rsid w:val="00874DD8"/>
    <w:rsid w:val="00875946"/>
    <w:rsid w:val="00875D02"/>
    <w:rsid w:val="008770F2"/>
    <w:rsid w:val="00877428"/>
    <w:rsid w:val="0088166B"/>
    <w:rsid w:val="00881EDD"/>
    <w:rsid w:val="00884B7D"/>
    <w:rsid w:val="00892DAF"/>
    <w:rsid w:val="0089371F"/>
    <w:rsid w:val="008950A5"/>
    <w:rsid w:val="00895810"/>
    <w:rsid w:val="008A12A6"/>
    <w:rsid w:val="008A2AB1"/>
    <w:rsid w:val="008A3551"/>
    <w:rsid w:val="008A396E"/>
    <w:rsid w:val="008B00E4"/>
    <w:rsid w:val="008B5458"/>
    <w:rsid w:val="008C037A"/>
    <w:rsid w:val="008C09C2"/>
    <w:rsid w:val="008C2CD5"/>
    <w:rsid w:val="008C30F1"/>
    <w:rsid w:val="008C3315"/>
    <w:rsid w:val="008C336F"/>
    <w:rsid w:val="008C33E2"/>
    <w:rsid w:val="008C4E1E"/>
    <w:rsid w:val="008D253A"/>
    <w:rsid w:val="008D2639"/>
    <w:rsid w:val="008D4327"/>
    <w:rsid w:val="008D4F90"/>
    <w:rsid w:val="008D57BE"/>
    <w:rsid w:val="008D5C10"/>
    <w:rsid w:val="008E0049"/>
    <w:rsid w:val="008E3045"/>
    <w:rsid w:val="008E4E18"/>
    <w:rsid w:val="008E5C4E"/>
    <w:rsid w:val="008E7DBE"/>
    <w:rsid w:val="008F07FF"/>
    <w:rsid w:val="008F0C86"/>
    <w:rsid w:val="008F3058"/>
    <w:rsid w:val="008F74C3"/>
    <w:rsid w:val="008F74E1"/>
    <w:rsid w:val="00900731"/>
    <w:rsid w:val="00900A40"/>
    <w:rsid w:val="00900D79"/>
    <w:rsid w:val="00903C7E"/>
    <w:rsid w:val="00905C19"/>
    <w:rsid w:val="00910538"/>
    <w:rsid w:val="0091281E"/>
    <w:rsid w:val="00913A2D"/>
    <w:rsid w:val="00921215"/>
    <w:rsid w:val="00921A82"/>
    <w:rsid w:val="00921E32"/>
    <w:rsid w:val="009225AB"/>
    <w:rsid w:val="00923197"/>
    <w:rsid w:val="0092344F"/>
    <w:rsid w:val="00925921"/>
    <w:rsid w:val="0092684D"/>
    <w:rsid w:val="0093003A"/>
    <w:rsid w:val="00930A16"/>
    <w:rsid w:val="00931DC1"/>
    <w:rsid w:val="00940493"/>
    <w:rsid w:val="0094316C"/>
    <w:rsid w:val="00945343"/>
    <w:rsid w:val="00945A77"/>
    <w:rsid w:val="009470EE"/>
    <w:rsid w:val="00955205"/>
    <w:rsid w:val="00956924"/>
    <w:rsid w:val="009631F6"/>
    <w:rsid w:val="009637A3"/>
    <w:rsid w:val="00963D62"/>
    <w:rsid w:val="00964451"/>
    <w:rsid w:val="00970073"/>
    <w:rsid w:val="00974909"/>
    <w:rsid w:val="009806A8"/>
    <w:rsid w:val="00980857"/>
    <w:rsid w:val="00982DA0"/>
    <w:rsid w:val="00983999"/>
    <w:rsid w:val="00985620"/>
    <w:rsid w:val="00992A88"/>
    <w:rsid w:val="00995588"/>
    <w:rsid w:val="009957BB"/>
    <w:rsid w:val="009969DF"/>
    <w:rsid w:val="00996E6D"/>
    <w:rsid w:val="009A0DEB"/>
    <w:rsid w:val="009A1625"/>
    <w:rsid w:val="009A1DDF"/>
    <w:rsid w:val="009B6441"/>
    <w:rsid w:val="009B64BC"/>
    <w:rsid w:val="009C2B79"/>
    <w:rsid w:val="009C548E"/>
    <w:rsid w:val="009C54E1"/>
    <w:rsid w:val="009C5A20"/>
    <w:rsid w:val="009C745E"/>
    <w:rsid w:val="009D09DB"/>
    <w:rsid w:val="009D498A"/>
    <w:rsid w:val="009D5E48"/>
    <w:rsid w:val="009D7EF7"/>
    <w:rsid w:val="009E0981"/>
    <w:rsid w:val="009E154A"/>
    <w:rsid w:val="009E1A31"/>
    <w:rsid w:val="009E2BA3"/>
    <w:rsid w:val="009E2CA9"/>
    <w:rsid w:val="009E3EC0"/>
    <w:rsid w:val="009E47AD"/>
    <w:rsid w:val="009E55EC"/>
    <w:rsid w:val="009F1385"/>
    <w:rsid w:val="009F367C"/>
    <w:rsid w:val="009F4C0D"/>
    <w:rsid w:val="009F4E1F"/>
    <w:rsid w:val="00A00CC8"/>
    <w:rsid w:val="00A013FC"/>
    <w:rsid w:val="00A031C3"/>
    <w:rsid w:val="00A0789C"/>
    <w:rsid w:val="00A123AD"/>
    <w:rsid w:val="00A123E2"/>
    <w:rsid w:val="00A12710"/>
    <w:rsid w:val="00A1405E"/>
    <w:rsid w:val="00A157F7"/>
    <w:rsid w:val="00A204CA"/>
    <w:rsid w:val="00A20C7E"/>
    <w:rsid w:val="00A238F0"/>
    <w:rsid w:val="00A247EA"/>
    <w:rsid w:val="00A24924"/>
    <w:rsid w:val="00A271E6"/>
    <w:rsid w:val="00A308AD"/>
    <w:rsid w:val="00A32BA4"/>
    <w:rsid w:val="00A46AA7"/>
    <w:rsid w:val="00A4758E"/>
    <w:rsid w:val="00A522FB"/>
    <w:rsid w:val="00A52BE8"/>
    <w:rsid w:val="00A54946"/>
    <w:rsid w:val="00A566EF"/>
    <w:rsid w:val="00A64B95"/>
    <w:rsid w:val="00A67470"/>
    <w:rsid w:val="00A71DE0"/>
    <w:rsid w:val="00A7387C"/>
    <w:rsid w:val="00A83BCE"/>
    <w:rsid w:val="00A84BA6"/>
    <w:rsid w:val="00A84E21"/>
    <w:rsid w:val="00A87682"/>
    <w:rsid w:val="00A910E5"/>
    <w:rsid w:val="00A939FB"/>
    <w:rsid w:val="00A95A5A"/>
    <w:rsid w:val="00AA00C6"/>
    <w:rsid w:val="00AA0BFE"/>
    <w:rsid w:val="00AA1CBA"/>
    <w:rsid w:val="00AA1F87"/>
    <w:rsid w:val="00AA4422"/>
    <w:rsid w:val="00AA7B61"/>
    <w:rsid w:val="00AB04E0"/>
    <w:rsid w:val="00AB39C4"/>
    <w:rsid w:val="00AB5558"/>
    <w:rsid w:val="00AB58D7"/>
    <w:rsid w:val="00AB7389"/>
    <w:rsid w:val="00AC27CD"/>
    <w:rsid w:val="00AC4D82"/>
    <w:rsid w:val="00AC71BC"/>
    <w:rsid w:val="00AC74ED"/>
    <w:rsid w:val="00AD25B1"/>
    <w:rsid w:val="00AD2E71"/>
    <w:rsid w:val="00AD5086"/>
    <w:rsid w:val="00AD691B"/>
    <w:rsid w:val="00AE0E4D"/>
    <w:rsid w:val="00AE2B8E"/>
    <w:rsid w:val="00AE3344"/>
    <w:rsid w:val="00AE417B"/>
    <w:rsid w:val="00AE6E5A"/>
    <w:rsid w:val="00AF44AC"/>
    <w:rsid w:val="00AF5145"/>
    <w:rsid w:val="00AF5E29"/>
    <w:rsid w:val="00AF621F"/>
    <w:rsid w:val="00AF78D4"/>
    <w:rsid w:val="00AF79A8"/>
    <w:rsid w:val="00B005C5"/>
    <w:rsid w:val="00B00ECE"/>
    <w:rsid w:val="00B032EC"/>
    <w:rsid w:val="00B12604"/>
    <w:rsid w:val="00B16DE1"/>
    <w:rsid w:val="00B17F5E"/>
    <w:rsid w:val="00B200D8"/>
    <w:rsid w:val="00B208CF"/>
    <w:rsid w:val="00B20C21"/>
    <w:rsid w:val="00B223B9"/>
    <w:rsid w:val="00B227B1"/>
    <w:rsid w:val="00B27C8C"/>
    <w:rsid w:val="00B27FEA"/>
    <w:rsid w:val="00B31889"/>
    <w:rsid w:val="00B334A0"/>
    <w:rsid w:val="00B34170"/>
    <w:rsid w:val="00B40D18"/>
    <w:rsid w:val="00B40EE7"/>
    <w:rsid w:val="00B45501"/>
    <w:rsid w:val="00B47453"/>
    <w:rsid w:val="00B4775D"/>
    <w:rsid w:val="00B47CDF"/>
    <w:rsid w:val="00B517CB"/>
    <w:rsid w:val="00B52447"/>
    <w:rsid w:val="00B52FA8"/>
    <w:rsid w:val="00B52FDA"/>
    <w:rsid w:val="00B53A93"/>
    <w:rsid w:val="00B56036"/>
    <w:rsid w:val="00B5641F"/>
    <w:rsid w:val="00B60477"/>
    <w:rsid w:val="00B61353"/>
    <w:rsid w:val="00B62021"/>
    <w:rsid w:val="00B6472E"/>
    <w:rsid w:val="00B65C9D"/>
    <w:rsid w:val="00B66C05"/>
    <w:rsid w:val="00B67165"/>
    <w:rsid w:val="00B6720E"/>
    <w:rsid w:val="00B714A2"/>
    <w:rsid w:val="00B75357"/>
    <w:rsid w:val="00B7572A"/>
    <w:rsid w:val="00B766DD"/>
    <w:rsid w:val="00B82151"/>
    <w:rsid w:val="00B8280F"/>
    <w:rsid w:val="00B92E7D"/>
    <w:rsid w:val="00B94DB6"/>
    <w:rsid w:val="00B9605C"/>
    <w:rsid w:val="00B97064"/>
    <w:rsid w:val="00B97F6E"/>
    <w:rsid w:val="00BA14B3"/>
    <w:rsid w:val="00BA5BA0"/>
    <w:rsid w:val="00BB20F6"/>
    <w:rsid w:val="00BB6AF9"/>
    <w:rsid w:val="00BC4A7D"/>
    <w:rsid w:val="00BC57D8"/>
    <w:rsid w:val="00BC67EE"/>
    <w:rsid w:val="00BC6EA3"/>
    <w:rsid w:val="00BD558F"/>
    <w:rsid w:val="00BD68F4"/>
    <w:rsid w:val="00BE18BF"/>
    <w:rsid w:val="00BE22E3"/>
    <w:rsid w:val="00BE41CF"/>
    <w:rsid w:val="00BE47B3"/>
    <w:rsid w:val="00BE683A"/>
    <w:rsid w:val="00BE687D"/>
    <w:rsid w:val="00BE7374"/>
    <w:rsid w:val="00BE798F"/>
    <w:rsid w:val="00BF02FA"/>
    <w:rsid w:val="00BF23AF"/>
    <w:rsid w:val="00BF7664"/>
    <w:rsid w:val="00C0099D"/>
    <w:rsid w:val="00C01C0E"/>
    <w:rsid w:val="00C0358B"/>
    <w:rsid w:val="00C046BB"/>
    <w:rsid w:val="00C07B23"/>
    <w:rsid w:val="00C131B2"/>
    <w:rsid w:val="00C13B44"/>
    <w:rsid w:val="00C17780"/>
    <w:rsid w:val="00C23459"/>
    <w:rsid w:val="00C24ED3"/>
    <w:rsid w:val="00C268FB"/>
    <w:rsid w:val="00C27FF8"/>
    <w:rsid w:val="00C3262F"/>
    <w:rsid w:val="00C32C81"/>
    <w:rsid w:val="00C36572"/>
    <w:rsid w:val="00C37CCA"/>
    <w:rsid w:val="00C37DF2"/>
    <w:rsid w:val="00C40903"/>
    <w:rsid w:val="00C40923"/>
    <w:rsid w:val="00C415C2"/>
    <w:rsid w:val="00C43B2E"/>
    <w:rsid w:val="00C45430"/>
    <w:rsid w:val="00C46111"/>
    <w:rsid w:val="00C47F54"/>
    <w:rsid w:val="00C542ED"/>
    <w:rsid w:val="00C55677"/>
    <w:rsid w:val="00C55792"/>
    <w:rsid w:val="00C57A3A"/>
    <w:rsid w:val="00C626A7"/>
    <w:rsid w:val="00C62E25"/>
    <w:rsid w:val="00C663C0"/>
    <w:rsid w:val="00C7057B"/>
    <w:rsid w:val="00C74CAA"/>
    <w:rsid w:val="00C756C8"/>
    <w:rsid w:val="00C761A2"/>
    <w:rsid w:val="00C7719A"/>
    <w:rsid w:val="00C80E62"/>
    <w:rsid w:val="00C81054"/>
    <w:rsid w:val="00C83009"/>
    <w:rsid w:val="00C841CB"/>
    <w:rsid w:val="00C85BD2"/>
    <w:rsid w:val="00C85C0A"/>
    <w:rsid w:val="00C86BC6"/>
    <w:rsid w:val="00C87AAB"/>
    <w:rsid w:val="00C9008B"/>
    <w:rsid w:val="00C905E2"/>
    <w:rsid w:val="00C90DF3"/>
    <w:rsid w:val="00C91A8C"/>
    <w:rsid w:val="00C924B3"/>
    <w:rsid w:val="00C93C0F"/>
    <w:rsid w:val="00C955DD"/>
    <w:rsid w:val="00C9630D"/>
    <w:rsid w:val="00C9724A"/>
    <w:rsid w:val="00C9734D"/>
    <w:rsid w:val="00CA007D"/>
    <w:rsid w:val="00CA15FB"/>
    <w:rsid w:val="00CA37BE"/>
    <w:rsid w:val="00CA4BF4"/>
    <w:rsid w:val="00CA6C6C"/>
    <w:rsid w:val="00CA74D5"/>
    <w:rsid w:val="00CA7580"/>
    <w:rsid w:val="00CB0D91"/>
    <w:rsid w:val="00CB1181"/>
    <w:rsid w:val="00CB2F54"/>
    <w:rsid w:val="00CB4BDB"/>
    <w:rsid w:val="00CB68CD"/>
    <w:rsid w:val="00CB7D32"/>
    <w:rsid w:val="00CC0A9E"/>
    <w:rsid w:val="00CC0D81"/>
    <w:rsid w:val="00CC167D"/>
    <w:rsid w:val="00CC1698"/>
    <w:rsid w:val="00CC3617"/>
    <w:rsid w:val="00CC36CE"/>
    <w:rsid w:val="00CC51A6"/>
    <w:rsid w:val="00CC579C"/>
    <w:rsid w:val="00CC7E16"/>
    <w:rsid w:val="00CD049D"/>
    <w:rsid w:val="00CD2C67"/>
    <w:rsid w:val="00CD3355"/>
    <w:rsid w:val="00CD3B0A"/>
    <w:rsid w:val="00CD4F92"/>
    <w:rsid w:val="00CD5BD7"/>
    <w:rsid w:val="00CD67F7"/>
    <w:rsid w:val="00CE226A"/>
    <w:rsid w:val="00CE4A7C"/>
    <w:rsid w:val="00CE4CCD"/>
    <w:rsid w:val="00CE7B0C"/>
    <w:rsid w:val="00CF03E1"/>
    <w:rsid w:val="00CF0761"/>
    <w:rsid w:val="00CF35A9"/>
    <w:rsid w:val="00CF5717"/>
    <w:rsid w:val="00CF5CB5"/>
    <w:rsid w:val="00CF605A"/>
    <w:rsid w:val="00D00DCD"/>
    <w:rsid w:val="00D032FE"/>
    <w:rsid w:val="00D05634"/>
    <w:rsid w:val="00D0748E"/>
    <w:rsid w:val="00D119D2"/>
    <w:rsid w:val="00D12327"/>
    <w:rsid w:val="00D12C1A"/>
    <w:rsid w:val="00D13FFE"/>
    <w:rsid w:val="00D144C8"/>
    <w:rsid w:val="00D156E8"/>
    <w:rsid w:val="00D15E8A"/>
    <w:rsid w:val="00D17A77"/>
    <w:rsid w:val="00D17F86"/>
    <w:rsid w:val="00D21AE1"/>
    <w:rsid w:val="00D22AAC"/>
    <w:rsid w:val="00D24410"/>
    <w:rsid w:val="00D26ADC"/>
    <w:rsid w:val="00D27785"/>
    <w:rsid w:val="00D304A3"/>
    <w:rsid w:val="00D314D1"/>
    <w:rsid w:val="00D31640"/>
    <w:rsid w:val="00D40A65"/>
    <w:rsid w:val="00D42EA2"/>
    <w:rsid w:val="00D42FCC"/>
    <w:rsid w:val="00D45A57"/>
    <w:rsid w:val="00D4611D"/>
    <w:rsid w:val="00D464F8"/>
    <w:rsid w:val="00D468D1"/>
    <w:rsid w:val="00D52DB0"/>
    <w:rsid w:val="00D53443"/>
    <w:rsid w:val="00D62252"/>
    <w:rsid w:val="00D633C7"/>
    <w:rsid w:val="00D6357C"/>
    <w:rsid w:val="00D6446E"/>
    <w:rsid w:val="00D64F5C"/>
    <w:rsid w:val="00D67ED8"/>
    <w:rsid w:val="00D71999"/>
    <w:rsid w:val="00D71A76"/>
    <w:rsid w:val="00D7494D"/>
    <w:rsid w:val="00D75F67"/>
    <w:rsid w:val="00D7684E"/>
    <w:rsid w:val="00D769B2"/>
    <w:rsid w:val="00D80C84"/>
    <w:rsid w:val="00D81B24"/>
    <w:rsid w:val="00D81B95"/>
    <w:rsid w:val="00D847F5"/>
    <w:rsid w:val="00D86125"/>
    <w:rsid w:val="00D8663A"/>
    <w:rsid w:val="00D86E8A"/>
    <w:rsid w:val="00D91412"/>
    <w:rsid w:val="00D961FE"/>
    <w:rsid w:val="00DB0189"/>
    <w:rsid w:val="00DB1FA2"/>
    <w:rsid w:val="00DB271C"/>
    <w:rsid w:val="00DB2A8C"/>
    <w:rsid w:val="00DB3D1B"/>
    <w:rsid w:val="00DB58A3"/>
    <w:rsid w:val="00DB6508"/>
    <w:rsid w:val="00DB7FDC"/>
    <w:rsid w:val="00DC366F"/>
    <w:rsid w:val="00DC36E8"/>
    <w:rsid w:val="00DC3BE3"/>
    <w:rsid w:val="00DD45E0"/>
    <w:rsid w:val="00DD6AC9"/>
    <w:rsid w:val="00DD7C5A"/>
    <w:rsid w:val="00DE0C87"/>
    <w:rsid w:val="00DE1D3D"/>
    <w:rsid w:val="00DE1D58"/>
    <w:rsid w:val="00DE251E"/>
    <w:rsid w:val="00DE554D"/>
    <w:rsid w:val="00DE5D8F"/>
    <w:rsid w:val="00DF08F6"/>
    <w:rsid w:val="00DF502E"/>
    <w:rsid w:val="00DF6180"/>
    <w:rsid w:val="00DF6708"/>
    <w:rsid w:val="00DF6C14"/>
    <w:rsid w:val="00DF7D6D"/>
    <w:rsid w:val="00E00E88"/>
    <w:rsid w:val="00E01432"/>
    <w:rsid w:val="00E01818"/>
    <w:rsid w:val="00E05D45"/>
    <w:rsid w:val="00E07FA8"/>
    <w:rsid w:val="00E1047D"/>
    <w:rsid w:val="00E11331"/>
    <w:rsid w:val="00E12382"/>
    <w:rsid w:val="00E13C32"/>
    <w:rsid w:val="00E13F07"/>
    <w:rsid w:val="00E15580"/>
    <w:rsid w:val="00E2035F"/>
    <w:rsid w:val="00E2096C"/>
    <w:rsid w:val="00E2157A"/>
    <w:rsid w:val="00E235DB"/>
    <w:rsid w:val="00E23648"/>
    <w:rsid w:val="00E264E8"/>
    <w:rsid w:val="00E267FE"/>
    <w:rsid w:val="00E31632"/>
    <w:rsid w:val="00E324A4"/>
    <w:rsid w:val="00E3562C"/>
    <w:rsid w:val="00E4184D"/>
    <w:rsid w:val="00E46BD6"/>
    <w:rsid w:val="00E47F81"/>
    <w:rsid w:val="00E50B01"/>
    <w:rsid w:val="00E51846"/>
    <w:rsid w:val="00E53140"/>
    <w:rsid w:val="00E54FFD"/>
    <w:rsid w:val="00E658C2"/>
    <w:rsid w:val="00E77B08"/>
    <w:rsid w:val="00E80E6F"/>
    <w:rsid w:val="00E81212"/>
    <w:rsid w:val="00E82314"/>
    <w:rsid w:val="00E82A24"/>
    <w:rsid w:val="00E83177"/>
    <w:rsid w:val="00E83D77"/>
    <w:rsid w:val="00E853A3"/>
    <w:rsid w:val="00E86372"/>
    <w:rsid w:val="00E92BF5"/>
    <w:rsid w:val="00E94866"/>
    <w:rsid w:val="00EA4CD4"/>
    <w:rsid w:val="00EA67AB"/>
    <w:rsid w:val="00EB0E63"/>
    <w:rsid w:val="00EB4C26"/>
    <w:rsid w:val="00EB6978"/>
    <w:rsid w:val="00EC12C5"/>
    <w:rsid w:val="00EC2888"/>
    <w:rsid w:val="00EC41F0"/>
    <w:rsid w:val="00EC49C6"/>
    <w:rsid w:val="00ED0C8E"/>
    <w:rsid w:val="00ED116D"/>
    <w:rsid w:val="00ED134A"/>
    <w:rsid w:val="00ED33BA"/>
    <w:rsid w:val="00ED66B9"/>
    <w:rsid w:val="00EE3D24"/>
    <w:rsid w:val="00EE3FFC"/>
    <w:rsid w:val="00EE49E1"/>
    <w:rsid w:val="00EE4CF0"/>
    <w:rsid w:val="00EE7251"/>
    <w:rsid w:val="00EF1EC1"/>
    <w:rsid w:val="00EF2635"/>
    <w:rsid w:val="00EF2919"/>
    <w:rsid w:val="00EF3006"/>
    <w:rsid w:val="00EF4450"/>
    <w:rsid w:val="00EF45E4"/>
    <w:rsid w:val="00EF495D"/>
    <w:rsid w:val="00EF5098"/>
    <w:rsid w:val="00EF701A"/>
    <w:rsid w:val="00F01DDF"/>
    <w:rsid w:val="00F02BB0"/>
    <w:rsid w:val="00F02EC2"/>
    <w:rsid w:val="00F0347C"/>
    <w:rsid w:val="00F03BB0"/>
    <w:rsid w:val="00F0485F"/>
    <w:rsid w:val="00F05698"/>
    <w:rsid w:val="00F059E9"/>
    <w:rsid w:val="00F073BC"/>
    <w:rsid w:val="00F1200C"/>
    <w:rsid w:val="00F1765C"/>
    <w:rsid w:val="00F213C8"/>
    <w:rsid w:val="00F22154"/>
    <w:rsid w:val="00F24B3C"/>
    <w:rsid w:val="00F30E3D"/>
    <w:rsid w:val="00F3174A"/>
    <w:rsid w:val="00F334EE"/>
    <w:rsid w:val="00F36997"/>
    <w:rsid w:val="00F36DD3"/>
    <w:rsid w:val="00F4015C"/>
    <w:rsid w:val="00F4250A"/>
    <w:rsid w:val="00F4326A"/>
    <w:rsid w:val="00F44321"/>
    <w:rsid w:val="00F44957"/>
    <w:rsid w:val="00F51325"/>
    <w:rsid w:val="00F51D0A"/>
    <w:rsid w:val="00F526C7"/>
    <w:rsid w:val="00F56728"/>
    <w:rsid w:val="00F600FE"/>
    <w:rsid w:val="00F64A50"/>
    <w:rsid w:val="00F66181"/>
    <w:rsid w:val="00F66FC4"/>
    <w:rsid w:val="00F678C4"/>
    <w:rsid w:val="00F67F94"/>
    <w:rsid w:val="00F72CCB"/>
    <w:rsid w:val="00F73F9A"/>
    <w:rsid w:val="00F749FF"/>
    <w:rsid w:val="00F77087"/>
    <w:rsid w:val="00F77E5D"/>
    <w:rsid w:val="00F80A58"/>
    <w:rsid w:val="00F80E52"/>
    <w:rsid w:val="00F8111A"/>
    <w:rsid w:val="00F82564"/>
    <w:rsid w:val="00F840E4"/>
    <w:rsid w:val="00F84EE9"/>
    <w:rsid w:val="00F90C4E"/>
    <w:rsid w:val="00F959D6"/>
    <w:rsid w:val="00F96154"/>
    <w:rsid w:val="00F972DE"/>
    <w:rsid w:val="00FA0539"/>
    <w:rsid w:val="00FA1196"/>
    <w:rsid w:val="00FA5EED"/>
    <w:rsid w:val="00FA620B"/>
    <w:rsid w:val="00FB2B71"/>
    <w:rsid w:val="00FB5F5C"/>
    <w:rsid w:val="00FB600A"/>
    <w:rsid w:val="00FC7047"/>
    <w:rsid w:val="00FC73C7"/>
    <w:rsid w:val="00FD05DB"/>
    <w:rsid w:val="00FD09A9"/>
    <w:rsid w:val="00FD15E6"/>
    <w:rsid w:val="00FD513B"/>
    <w:rsid w:val="00FD66D9"/>
    <w:rsid w:val="00FD727F"/>
    <w:rsid w:val="00FF1505"/>
    <w:rsid w:val="00FF23C8"/>
    <w:rsid w:val="00FF5D5A"/>
    <w:rsid w:val="00FF62EC"/>
    <w:rsid w:val="00FF7D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0ADC1"/>
  <w15:chartTrackingRefBased/>
  <w15:docId w15:val="{230E70B7-DEEB-4EAD-B148-A7D2AE9AC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2FB"/>
    <w:pPr>
      <w:spacing w:after="120" w:line="276" w:lineRule="auto"/>
      <w:jc w:val="both"/>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73182B"/>
    <w:pPr>
      <w:keepNext/>
      <w:keepLines/>
      <w:spacing w:before="240"/>
      <w:jc w:val="center"/>
      <w:outlineLvl w:val="0"/>
    </w:pPr>
    <w:rPr>
      <w:rFonts w:eastAsiaTheme="majorEastAsia" w:cstheme="majorBidi"/>
      <w:b/>
      <w:sz w:val="28"/>
      <w:szCs w:val="32"/>
    </w:rPr>
  </w:style>
  <w:style w:type="paragraph" w:styleId="Naslov2">
    <w:name w:val="heading 2"/>
    <w:basedOn w:val="Normal"/>
    <w:next w:val="Normal"/>
    <w:link w:val="Naslov2Char"/>
    <w:unhideWhenUsed/>
    <w:qFormat/>
    <w:rsid w:val="005E3968"/>
    <w:pPr>
      <w:keepNext/>
      <w:keepLines/>
      <w:spacing w:before="120"/>
      <w:jc w:val="center"/>
      <w:outlineLvl w:val="1"/>
    </w:pPr>
    <w:rPr>
      <w:rFonts w:eastAsiaTheme="majorEastAsia" w:cstheme="majorBidi"/>
      <w:b/>
      <w:sz w:val="22"/>
      <w:szCs w:val="26"/>
    </w:rPr>
  </w:style>
  <w:style w:type="paragraph" w:styleId="Naslov3">
    <w:name w:val="heading 3"/>
    <w:basedOn w:val="Normal"/>
    <w:next w:val="Normal"/>
    <w:link w:val="Naslov3Char"/>
    <w:autoRedefine/>
    <w:unhideWhenUsed/>
    <w:qFormat/>
    <w:rsid w:val="00787E75"/>
    <w:pPr>
      <w:keepNext/>
      <w:keepLines/>
      <w:spacing w:before="840" w:after="360"/>
      <w:ind w:left="1276" w:hanging="567"/>
      <w:jc w:val="left"/>
      <w:outlineLvl w:val="2"/>
    </w:pPr>
    <w:rPr>
      <w:rFonts w:eastAsia="Calibri" w:cstheme="majorBidi"/>
      <w:b/>
      <w:noProof/>
      <w:sz w:val="22"/>
      <w:lang w:eastAsia="hr-HR" w:bidi="hr-HR"/>
    </w:rPr>
  </w:style>
  <w:style w:type="paragraph" w:styleId="Naslov4">
    <w:name w:val="heading 4"/>
    <w:basedOn w:val="Normal"/>
    <w:next w:val="Normal"/>
    <w:link w:val="Naslov4Char"/>
    <w:qFormat/>
    <w:rsid w:val="002B5AFB"/>
    <w:pPr>
      <w:keepNext/>
      <w:tabs>
        <w:tab w:val="left" w:pos="1134"/>
        <w:tab w:val="right" w:pos="8647"/>
      </w:tabs>
      <w:spacing w:after="0" w:line="240" w:lineRule="auto"/>
      <w:ind w:left="720" w:hanging="720"/>
      <w:jc w:val="left"/>
      <w:outlineLvl w:val="3"/>
    </w:pPr>
    <w:rPr>
      <w:b/>
      <w:szCs w:val="22"/>
      <w:lang w:eastAsia="hr-HR"/>
    </w:rPr>
  </w:style>
  <w:style w:type="paragraph" w:styleId="Naslov5">
    <w:name w:val="heading 5"/>
    <w:basedOn w:val="Normal"/>
    <w:next w:val="Normal"/>
    <w:link w:val="Naslov5Char"/>
    <w:qFormat/>
    <w:rsid w:val="002B5AFB"/>
    <w:pPr>
      <w:keepNext/>
      <w:widowControl w:val="0"/>
      <w:spacing w:after="72" w:line="240" w:lineRule="auto"/>
      <w:ind w:left="720" w:hanging="720"/>
      <w:jc w:val="center"/>
      <w:outlineLvl w:val="4"/>
    </w:pPr>
    <w:rPr>
      <w:b/>
      <w:sz w:val="32"/>
      <w:szCs w:val="22"/>
      <w:lang w:eastAsia="hr-HR"/>
    </w:rPr>
  </w:style>
  <w:style w:type="paragraph" w:styleId="Naslov6">
    <w:name w:val="heading 6"/>
    <w:basedOn w:val="Normal"/>
    <w:next w:val="Normal"/>
    <w:link w:val="Naslov6Char"/>
    <w:qFormat/>
    <w:rsid w:val="002B5AFB"/>
    <w:pPr>
      <w:keepNext/>
      <w:widowControl w:val="0"/>
      <w:spacing w:after="72" w:line="240" w:lineRule="auto"/>
      <w:ind w:left="720" w:hanging="720"/>
      <w:jc w:val="center"/>
      <w:outlineLvl w:val="5"/>
    </w:pPr>
    <w:rPr>
      <w:b/>
      <w:sz w:val="14"/>
      <w:szCs w:val="22"/>
      <w:lang w:eastAsia="hr-HR"/>
    </w:rPr>
  </w:style>
  <w:style w:type="paragraph" w:styleId="Naslov7">
    <w:name w:val="heading 7"/>
    <w:basedOn w:val="Normal"/>
    <w:next w:val="Normal"/>
    <w:link w:val="Naslov7Char"/>
    <w:qFormat/>
    <w:rsid w:val="002B5AFB"/>
    <w:pPr>
      <w:keepNext/>
      <w:widowControl w:val="0"/>
      <w:spacing w:after="72" w:line="240" w:lineRule="auto"/>
      <w:ind w:left="720" w:firstLine="720"/>
      <w:jc w:val="left"/>
      <w:outlineLvl w:val="6"/>
    </w:pPr>
    <w:rPr>
      <w:b/>
      <w:bCs/>
      <w:szCs w:val="22"/>
      <w:u w:val="single"/>
      <w:lang w:eastAsia="hr-HR"/>
    </w:rPr>
  </w:style>
  <w:style w:type="paragraph" w:styleId="Naslov8">
    <w:name w:val="heading 8"/>
    <w:basedOn w:val="Normal"/>
    <w:next w:val="Normal"/>
    <w:link w:val="Naslov8Char"/>
    <w:qFormat/>
    <w:rsid w:val="002B5AFB"/>
    <w:pPr>
      <w:keepNext/>
      <w:spacing w:after="0" w:line="240" w:lineRule="auto"/>
      <w:ind w:left="720" w:hanging="720"/>
      <w:jc w:val="left"/>
      <w:outlineLvl w:val="7"/>
    </w:pPr>
    <w:rPr>
      <w:b/>
      <w:bCs/>
      <w:i/>
      <w:iCs/>
      <w:szCs w:val="22"/>
      <w:lang w:eastAsia="hr-HR"/>
    </w:rPr>
  </w:style>
  <w:style w:type="paragraph" w:styleId="Naslov9">
    <w:name w:val="heading 9"/>
    <w:basedOn w:val="Normal"/>
    <w:next w:val="Normal"/>
    <w:link w:val="Naslov9Char"/>
    <w:qFormat/>
    <w:rsid w:val="002B5AFB"/>
    <w:pPr>
      <w:keepNext/>
      <w:widowControl w:val="0"/>
      <w:spacing w:after="72" w:line="240" w:lineRule="auto"/>
      <w:ind w:left="720" w:hanging="720"/>
      <w:jc w:val="center"/>
      <w:outlineLvl w:val="8"/>
    </w:pPr>
    <w:rPr>
      <w:i/>
      <w:iCs/>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msonormal0">
    <w:name w:val="msonormal"/>
    <w:basedOn w:val="Normal"/>
    <w:rsid w:val="003B37EC"/>
    <w:pPr>
      <w:spacing w:before="100" w:beforeAutospacing="1" w:after="100" w:afterAutospacing="1"/>
    </w:pPr>
    <w:rPr>
      <w:lang w:eastAsia="hr-HR"/>
    </w:rPr>
  </w:style>
  <w:style w:type="paragraph" w:styleId="Tekstfusnote">
    <w:name w:val="footnote text"/>
    <w:basedOn w:val="Normal"/>
    <w:link w:val="TekstfusnoteChar"/>
    <w:unhideWhenUsed/>
    <w:rsid w:val="003B37EC"/>
    <w:rPr>
      <w:sz w:val="20"/>
      <w:szCs w:val="20"/>
    </w:rPr>
  </w:style>
  <w:style w:type="character" w:customStyle="1" w:styleId="TekstfusnoteChar">
    <w:name w:val="Tekst fusnote Char"/>
    <w:basedOn w:val="Zadanifontodlomka"/>
    <w:link w:val="Tekstfusnote"/>
    <w:rsid w:val="003B37EC"/>
    <w:rPr>
      <w:rFonts w:ascii="Times New Roman" w:eastAsia="Times New Roman" w:hAnsi="Times New Roman" w:cs="Times New Roman"/>
      <w:sz w:val="20"/>
      <w:szCs w:val="20"/>
      <w:lang w:val="en-US"/>
    </w:rPr>
  </w:style>
  <w:style w:type="character" w:customStyle="1" w:styleId="ZaglavljeChar">
    <w:name w:val="Zaglavlje Char"/>
    <w:basedOn w:val="Zadanifontodlomka"/>
    <w:link w:val="Zaglavlje"/>
    <w:rsid w:val="003B37EC"/>
    <w:rPr>
      <w:rFonts w:ascii="Times New Roman" w:eastAsia="Times New Roman" w:hAnsi="Times New Roman" w:cs="Times New Roman"/>
      <w:sz w:val="24"/>
      <w:szCs w:val="24"/>
      <w:lang w:val="en-US"/>
    </w:rPr>
  </w:style>
  <w:style w:type="paragraph" w:styleId="Zaglavlje">
    <w:name w:val="header"/>
    <w:basedOn w:val="Normal"/>
    <w:link w:val="ZaglavljeChar"/>
    <w:unhideWhenUsed/>
    <w:rsid w:val="003B37EC"/>
    <w:pPr>
      <w:tabs>
        <w:tab w:val="center" w:pos="4536"/>
        <w:tab w:val="right" w:pos="9072"/>
      </w:tabs>
    </w:pPr>
  </w:style>
  <w:style w:type="character" w:customStyle="1" w:styleId="PodnojeChar">
    <w:name w:val="Podnožje Char"/>
    <w:basedOn w:val="Zadanifontodlomka"/>
    <w:link w:val="Podnoje"/>
    <w:rsid w:val="003B37EC"/>
    <w:rPr>
      <w:rFonts w:ascii="Times New Roman" w:eastAsia="Times New Roman" w:hAnsi="Times New Roman" w:cs="Times New Roman"/>
      <w:sz w:val="24"/>
      <w:szCs w:val="24"/>
      <w:lang w:val="en-US"/>
    </w:rPr>
  </w:style>
  <w:style w:type="paragraph" w:styleId="Podnoje">
    <w:name w:val="footer"/>
    <w:basedOn w:val="Normal"/>
    <w:link w:val="PodnojeChar"/>
    <w:unhideWhenUsed/>
    <w:rsid w:val="003B37EC"/>
    <w:pPr>
      <w:tabs>
        <w:tab w:val="center" w:pos="4536"/>
        <w:tab w:val="right" w:pos="9072"/>
      </w:tabs>
    </w:pPr>
  </w:style>
  <w:style w:type="paragraph" w:styleId="Uvuenotijeloteksta">
    <w:name w:val="Body Text Indent"/>
    <w:basedOn w:val="Normal"/>
    <w:link w:val="UvuenotijelotekstaChar"/>
    <w:semiHidden/>
    <w:unhideWhenUsed/>
    <w:rsid w:val="003B37EC"/>
    <w:pPr>
      <w:ind w:left="360"/>
    </w:pPr>
    <w:rPr>
      <w:lang w:val="en-GB"/>
    </w:rPr>
  </w:style>
  <w:style w:type="character" w:customStyle="1" w:styleId="UvuenotijelotekstaChar">
    <w:name w:val="Uvučeno tijelo teksta Char"/>
    <w:basedOn w:val="Zadanifontodlomka"/>
    <w:link w:val="Uvuenotijeloteksta"/>
    <w:semiHidden/>
    <w:rsid w:val="003B37EC"/>
    <w:rPr>
      <w:rFonts w:ascii="Times New Roman" w:eastAsia="Times New Roman" w:hAnsi="Times New Roman" w:cs="Times New Roman"/>
      <w:sz w:val="24"/>
      <w:szCs w:val="24"/>
      <w:lang w:val="en-GB"/>
    </w:rPr>
  </w:style>
  <w:style w:type="character" w:customStyle="1" w:styleId="TekstbaloniaChar">
    <w:name w:val="Tekst balončića Char"/>
    <w:basedOn w:val="Zadanifontodlomka"/>
    <w:link w:val="Tekstbalonia"/>
    <w:uiPriority w:val="99"/>
    <w:rsid w:val="003B37EC"/>
    <w:rPr>
      <w:rFonts w:ascii="Tahoma" w:eastAsia="Times New Roman" w:hAnsi="Tahoma" w:cs="Tahoma"/>
      <w:sz w:val="16"/>
      <w:szCs w:val="16"/>
      <w:lang w:val="en-US"/>
    </w:rPr>
  </w:style>
  <w:style w:type="paragraph" w:styleId="Tekstbalonia">
    <w:name w:val="Balloon Text"/>
    <w:basedOn w:val="Normal"/>
    <w:link w:val="TekstbaloniaChar"/>
    <w:uiPriority w:val="99"/>
    <w:unhideWhenUsed/>
    <w:rsid w:val="003B37EC"/>
    <w:rPr>
      <w:rFonts w:ascii="Tahoma" w:hAnsi="Tahoma" w:cs="Tahoma"/>
      <w:sz w:val="16"/>
      <w:szCs w:val="16"/>
    </w:rPr>
  </w:style>
  <w:style w:type="paragraph" w:customStyle="1" w:styleId="CharCharCharCharChar">
    <w:name w:val="Char Char Char Char Char"/>
    <w:basedOn w:val="Normal"/>
    <w:rsid w:val="003B37EC"/>
    <w:rPr>
      <w:lang w:val="pl-PL" w:eastAsia="pl-PL"/>
    </w:rPr>
  </w:style>
  <w:style w:type="character" w:styleId="Referencafusnote">
    <w:name w:val="footnote reference"/>
    <w:unhideWhenUsed/>
    <w:rsid w:val="003B37EC"/>
    <w:rPr>
      <w:vertAlign w:val="superscript"/>
    </w:rPr>
  </w:style>
  <w:style w:type="character" w:styleId="Referencakomentara">
    <w:name w:val="annotation reference"/>
    <w:basedOn w:val="Zadanifontodlomka"/>
    <w:semiHidden/>
    <w:unhideWhenUsed/>
    <w:rsid w:val="00C85BD2"/>
    <w:rPr>
      <w:sz w:val="16"/>
      <w:szCs w:val="16"/>
    </w:rPr>
  </w:style>
  <w:style w:type="paragraph" w:styleId="Tekstkomentara">
    <w:name w:val="annotation text"/>
    <w:basedOn w:val="Normal"/>
    <w:link w:val="TekstkomentaraChar"/>
    <w:semiHidden/>
    <w:unhideWhenUsed/>
    <w:rsid w:val="00C85BD2"/>
    <w:rPr>
      <w:sz w:val="20"/>
      <w:szCs w:val="20"/>
    </w:rPr>
  </w:style>
  <w:style w:type="character" w:customStyle="1" w:styleId="TekstkomentaraChar">
    <w:name w:val="Tekst komentara Char"/>
    <w:basedOn w:val="Zadanifontodlomka"/>
    <w:link w:val="Tekstkomentara"/>
    <w:rsid w:val="00C85BD2"/>
    <w:rPr>
      <w:rFonts w:ascii="Times New Roman" w:eastAsia="Times New Roman" w:hAnsi="Times New Roman" w:cs="Times New Roman"/>
      <w:sz w:val="20"/>
      <w:szCs w:val="20"/>
      <w:lang w:val="en-US"/>
    </w:rPr>
  </w:style>
  <w:style w:type="paragraph" w:styleId="Predmetkomentara">
    <w:name w:val="annotation subject"/>
    <w:basedOn w:val="Tekstkomentara"/>
    <w:next w:val="Tekstkomentara"/>
    <w:link w:val="PredmetkomentaraChar"/>
    <w:semiHidden/>
    <w:unhideWhenUsed/>
    <w:rsid w:val="00C85BD2"/>
    <w:rPr>
      <w:b/>
      <w:bCs/>
    </w:rPr>
  </w:style>
  <w:style w:type="character" w:customStyle="1" w:styleId="PredmetkomentaraChar">
    <w:name w:val="Predmet komentara Char"/>
    <w:basedOn w:val="TekstkomentaraChar"/>
    <w:link w:val="Predmetkomentara"/>
    <w:rsid w:val="00C85BD2"/>
    <w:rPr>
      <w:rFonts w:ascii="Times New Roman" w:eastAsia="Times New Roman" w:hAnsi="Times New Roman" w:cs="Times New Roman"/>
      <w:b/>
      <w:bCs/>
      <w:sz w:val="20"/>
      <w:szCs w:val="20"/>
      <w:lang w:val="en-US"/>
    </w:rPr>
  </w:style>
  <w:style w:type="paragraph" w:styleId="Odlomakpopisa">
    <w:name w:val="List Paragraph"/>
    <w:basedOn w:val="Normal"/>
    <w:link w:val="OdlomakpopisaChar"/>
    <w:uiPriority w:val="34"/>
    <w:qFormat/>
    <w:rsid w:val="00F840E4"/>
    <w:pPr>
      <w:spacing w:before="120" w:after="240"/>
      <w:ind w:left="720"/>
      <w:contextualSpacing/>
    </w:pPr>
  </w:style>
  <w:style w:type="paragraph" w:styleId="Naslov">
    <w:name w:val="Title"/>
    <w:aliases w:val="Naslov 0"/>
    <w:basedOn w:val="Normal"/>
    <w:next w:val="Normal"/>
    <w:link w:val="NaslovChar"/>
    <w:qFormat/>
    <w:rsid w:val="00F840E4"/>
    <w:pPr>
      <w:spacing w:before="120"/>
      <w:contextualSpacing/>
      <w:jc w:val="center"/>
    </w:pPr>
    <w:rPr>
      <w:rFonts w:eastAsiaTheme="majorEastAsia" w:cstheme="majorBidi"/>
      <w:b/>
      <w:spacing w:val="-10"/>
      <w:kern w:val="28"/>
      <w:sz w:val="28"/>
      <w:szCs w:val="56"/>
    </w:rPr>
  </w:style>
  <w:style w:type="character" w:customStyle="1" w:styleId="NaslovChar">
    <w:name w:val="Naslov Char"/>
    <w:aliases w:val="Naslov 0 Char"/>
    <w:basedOn w:val="Zadanifontodlomka"/>
    <w:link w:val="Naslov"/>
    <w:rsid w:val="00F840E4"/>
    <w:rPr>
      <w:rFonts w:ascii="Times New Roman" w:eastAsiaTheme="majorEastAsia" w:hAnsi="Times New Roman" w:cstheme="majorBidi"/>
      <w:b/>
      <w:spacing w:val="-10"/>
      <w:kern w:val="28"/>
      <w:sz w:val="28"/>
      <w:szCs w:val="56"/>
      <w:lang w:val="en-US"/>
    </w:rPr>
  </w:style>
  <w:style w:type="character" w:customStyle="1" w:styleId="Naslov1Char">
    <w:name w:val="Naslov 1 Char"/>
    <w:basedOn w:val="Zadanifontodlomka"/>
    <w:link w:val="Naslov1"/>
    <w:rsid w:val="0073182B"/>
    <w:rPr>
      <w:rFonts w:ascii="Times New Roman" w:eastAsiaTheme="majorEastAsia" w:hAnsi="Times New Roman" w:cstheme="majorBidi"/>
      <w:b/>
      <w:sz w:val="28"/>
      <w:szCs w:val="32"/>
      <w:lang w:val="en-US"/>
    </w:rPr>
  </w:style>
  <w:style w:type="character" w:customStyle="1" w:styleId="Naslov2Char">
    <w:name w:val="Naslov 2 Char"/>
    <w:basedOn w:val="Zadanifontodlomka"/>
    <w:link w:val="Naslov2"/>
    <w:rsid w:val="005E3968"/>
    <w:rPr>
      <w:rFonts w:ascii="Times New Roman" w:eastAsiaTheme="majorEastAsia" w:hAnsi="Times New Roman" w:cstheme="majorBidi"/>
      <w:b/>
      <w:szCs w:val="26"/>
    </w:rPr>
  </w:style>
  <w:style w:type="paragraph" w:customStyle="1" w:styleId="NNormal">
    <w:name w:val="NNormal"/>
    <w:basedOn w:val="Normal"/>
    <w:link w:val="NNormalChar"/>
    <w:rsid w:val="004F1B9A"/>
    <w:rPr>
      <w:rFonts w:ascii="Arial Narrow" w:hAnsi="Arial Narrow" w:cs="Arial"/>
      <w:sz w:val="22"/>
      <w:szCs w:val="22"/>
      <w:lang w:eastAsia="hr-HR"/>
    </w:rPr>
  </w:style>
  <w:style w:type="character" w:customStyle="1" w:styleId="NNormalChar">
    <w:name w:val="NNormal Char"/>
    <w:link w:val="NNormal"/>
    <w:locked/>
    <w:rsid w:val="004F1B9A"/>
    <w:rPr>
      <w:rFonts w:ascii="Arial Narrow" w:eastAsia="Times New Roman" w:hAnsi="Arial Narrow" w:cs="Arial"/>
      <w:lang w:eastAsia="hr-HR"/>
    </w:rPr>
  </w:style>
  <w:style w:type="paragraph" w:customStyle="1" w:styleId="Article">
    <w:name w:val="Article"/>
    <w:basedOn w:val="Normal"/>
    <w:link w:val="ArticleChar"/>
    <w:rsid w:val="003B194D"/>
    <w:pPr>
      <w:keepNext/>
      <w:ind w:left="346" w:hanging="346"/>
      <w:jc w:val="center"/>
    </w:pPr>
    <w:rPr>
      <w:rFonts w:ascii="Arial Narrow" w:hAnsi="Arial Narrow" w:cs="Arial"/>
      <w:b/>
      <w:sz w:val="22"/>
      <w:szCs w:val="22"/>
      <w:lang w:eastAsia="hr-HR"/>
    </w:rPr>
  </w:style>
  <w:style w:type="character" w:customStyle="1" w:styleId="ArticleChar">
    <w:name w:val="Article Char"/>
    <w:link w:val="Article"/>
    <w:locked/>
    <w:rsid w:val="003B194D"/>
    <w:rPr>
      <w:rFonts w:ascii="Arial Narrow" w:eastAsia="Times New Roman" w:hAnsi="Arial Narrow" w:cs="Arial"/>
      <w:b/>
      <w:lang w:eastAsia="hr-HR"/>
    </w:rPr>
  </w:style>
  <w:style w:type="character" w:customStyle="1" w:styleId="Naslov3Char">
    <w:name w:val="Naslov 3 Char"/>
    <w:basedOn w:val="Zadanifontodlomka"/>
    <w:link w:val="Naslov3"/>
    <w:rsid w:val="00787E75"/>
    <w:rPr>
      <w:rFonts w:ascii="Times New Roman" w:eastAsia="Calibri" w:hAnsi="Times New Roman" w:cstheme="majorBidi"/>
      <w:b/>
      <w:noProof/>
      <w:szCs w:val="24"/>
      <w:lang w:eastAsia="hr-HR" w:bidi="hr-HR"/>
    </w:rPr>
  </w:style>
  <w:style w:type="paragraph" w:styleId="Bezproreda">
    <w:name w:val="No Spacing"/>
    <w:uiPriority w:val="1"/>
    <w:qFormat/>
    <w:rsid w:val="00F840E4"/>
    <w:pPr>
      <w:spacing w:after="0" w:line="240" w:lineRule="auto"/>
      <w:jc w:val="both"/>
    </w:pPr>
    <w:rPr>
      <w:rFonts w:ascii="Times New Roman" w:eastAsia="Times New Roman" w:hAnsi="Times New Roman" w:cs="Times New Roman"/>
      <w:sz w:val="24"/>
      <w:szCs w:val="24"/>
      <w:lang w:val="en-US"/>
    </w:rPr>
  </w:style>
  <w:style w:type="paragraph" w:styleId="Podnaslov">
    <w:name w:val="Subtitle"/>
    <w:basedOn w:val="Normal"/>
    <w:next w:val="Normal"/>
    <w:link w:val="PodnaslovChar"/>
    <w:uiPriority w:val="11"/>
    <w:qFormat/>
    <w:rsid w:val="00F840E4"/>
    <w:pPr>
      <w:numPr>
        <w:ilvl w:val="1"/>
      </w:numPr>
      <w:spacing w:after="160"/>
    </w:pPr>
    <w:rPr>
      <w:rFonts w:eastAsiaTheme="minorEastAsia" w:cstheme="minorBidi"/>
      <w:spacing w:val="15"/>
      <w:szCs w:val="22"/>
    </w:rPr>
  </w:style>
  <w:style w:type="character" w:customStyle="1" w:styleId="PodnaslovChar">
    <w:name w:val="Podnaslov Char"/>
    <w:basedOn w:val="Zadanifontodlomka"/>
    <w:link w:val="Podnaslov"/>
    <w:uiPriority w:val="11"/>
    <w:rsid w:val="00F840E4"/>
    <w:rPr>
      <w:rFonts w:ascii="Times New Roman" w:eastAsiaTheme="minorEastAsia" w:hAnsi="Times New Roman"/>
      <w:spacing w:val="15"/>
      <w:sz w:val="24"/>
      <w:lang w:val="en-US"/>
    </w:rPr>
  </w:style>
  <w:style w:type="character" w:styleId="Neupadljivoisticanje">
    <w:name w:val="Subtle Emphasis"/>
    <w:basedOn w:val="Zadanifontodlomka"/>
    <w:uiPriority w:val="19"/>
    <w:qFormat/>
    <w:rsid w:val="00F840E4"/>
    <w:rPr>
      <w:rFonts w:ascii="Times New Roman" w:hAnsi="Times New Roman"/>
      <w:i/>
      <w:iCs/>
      <w:color w:val="auto"/>
    </w:rPr>
  </w:style>
  <w:style w:type="character" w:styleId="Istaknuto">
    <w:name w:val="Emphasis"/>
    <w:basedOn w:val="Zadanifontodlomka"/>
    <w:uiPriority w:val="20"/>
    <w:qFormat/>
    <w:rsid w:val="00F840E4"/>
    <w:rPr>
      <w:rFonts w:ascii="Times New Roman" w:hAnsi="Times New Roman"/>
      <w:i/>
      <w:iCs/>
    </w:rPr>
  </w:style>
  <w:style w:type="character" w:styleId="Jakoisticanje">
    <w:name w:val="Intense Emphasis"/>
    <w:basedOn w:val="Zadanifontodlomka"/>
    <w:uiPriority w:val="21"/>
    <w:qFormat/>
    <w:rsid w:val="00F840E4"/>
    <w:rPr>
      <w:rFonts w:ascii="Times New Roman" w:hAnsi="Times New Roman"/>
      <w:i/>
      <w:iCs/>
      <w:color w:val="5B9BD5" w:themeColor="accent1"/>
    </w:rPr>
  </w:style>
  <w:style w:type="character" w:styleId="Naglaeno">
    <w:name w:val="Strong"/>
    <w:basedOn w:val="Zadanifontodlomka"/>
    <w:uiPriority w:val="22"/>
    <w:qFormat/>
    <w:rsid w:val="00F840E4"/>
    <w:rPr>
      <w:rFonts w:ascii="Times New Roman" w:hAnsi="Times New Roman"/>
      <w:b/>
      <w:bCs/>
    </w:rPr>
  </w:style>
  <w:style w:type="paragraph" w:styleId="Citat">
    <w:name w:val="Quote"/>
    <w:basedOn w:val="Normal"/>
    <w:next w:val="Normal"/>
    <w:link w:val="CitatChar"/>
    <w:uiPriority w:val="29"/>
    <w:qFormat/>
    <w:rsid w:val="00F840E4"/>
    <w:pPr>
      <w:spacing w:before="200" w:after="160"/>
      <w:ind w:left="864" w:right="864"/>
      <w:jc w:val="center"/>
    </w:pPr>
    <w:rPr>
      <w:i/>
      <w:iCs/>
    </w:rPr>
  </w:style>
  <w:style w:type="character" w:customStyle="1" w:styleId="CitatChar">
    <w:name w:val="Citat Char"/>
    <w:basedOn w:val="Zadanifontodlomka"/>
    <w:link w:val="Citat"/>
    <w:uiPriority w:val="29"/>
    <w:rsid w:val="00F840E4"/>
    <w:rPr>
      <w:rFonts w:ascii="Times New Roman" w:eastAsia="Times New Roman" w:hAnsi="Times New Roman" w:cs="Times New Roman"/>
      <w:i/>
      <w:iCs/>
      <w:sz w:val="24"/>
      <w:szCs w:val="24"/>
      <w:lang w:val="en-US"/>
    </w:rPr>
  </w:style>
  <w:style w:type="paragraph" w:styleId="Naglaencitat">
    <w:name w:val="Intense Quote"/>
    <w:basedOn w:val="Normal"/>
    <w:next w:val="Normal"/>
    <w:link w:val="NaglaencitatChar"/>
    <w:uiPriority w:val="30"/>
    <w:qFormat/>
    <w:rsid w:val="00F840E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NaglaencitatChar">
    <w:name w:val="Naglašen citat Char"/>
    <w:basedOn w:val="Zadanifontodlomka"/>
    <w:link w:val="Naglaencitat"/>
    <w:uiPriority w:val="30"/>
    <w:rsid w:val="00F840E4"/>
    <w:rPr>
      <w:rFonts w:ascii="Times New Roman" w:eastAsia="Times New Roman" w:hAnsi="Times New Roman" w:cs="Times New Roman"/>
      <w:i/>
      <w:iCs/>
      <w:color w:val="5B9BD5" w:themeColor="accent1"/>
      <w:sz w:val="24"/>
      <w:szCs w:val="24"/>
      <w:lang w:val="en-US"/>
    </w:rPr>
  </w:style>
  <w:style w:type="character" w:styleId="Neupadljivareferenca">
    <w:name w:val="Subtle Reference"/>
    <w:basedOn w:val="Zadanifontodlomka"/>
    <w:uiPriority w:val="31"/>
    <w:qFormat/>
    <w:rsid w:val="00F840E4"/>
    <w:rPr>
      <w:rFonts w:ascii="Times New Roman" w:hAnsi="Times New Roman"/>
      <w:smallCaps/>
      <w:color w:val="auto"/>
    </w:rPr>
  </w:style>
  <w:style w:type="character" w:styleId="Istaknutareferenca">
    <w:name w:val="Intense Reference"/>
    <w:basedOn w:val="Zadanifontodlomka"/>
    <w:uiPriority w:val="32"/>
    <w:qFormat/>
    <w:rsid w:val="00F840E4"/>
    <w:rPr>
      <w:rFonts w:ascii="Times New Roman" w:hAnsi="Times New Roman"/>
      <w:b/>
      <w:bCs/>
      <w:smallCaps/>
      <w:color w:val="5B9BD5" w:themeColor="accent1"/>
      <w:spacing w:val="5"/>
    </w:rPr>
  </w:style>
  <w:style w:type="character" w:styleId="Naslovknjige">
    <w:name w:val="Book Title"/>
    <w:basedOn w:val="Zadanifontodlomka"/>
    <w:uiPriority w:val="33"/>
    <w:qFormat/>
    <w:rsid w:val="00F840E4"/>
    <w:rPr>
      <w:rFonts w:ascii="Times New Roman" w:hAnsi="Times New Roman"/>
      <w:b/>
      <w:bCs/>
      <w:i/>
      <w:iCs/>
      <w:spacing w:val="5"/>
    </w:rPr>
  </w:style>
  <w:style w:type="paragraph" w:styleId="Revizija">
    <w:name w:val="Revision"/>
    <w:hidden/>
    <w:semiHidden/>
    <w:rsid w:val="00EF5098"/>
    <w:pPr>
      <w:spacing w:after="0" w:line="240" w:lineRule="auto"/>
    </w:pPr>
    <w:rPr>
      <w:rFonts w:ascii="Times New Roman" w:eastAsia="Times New Roman" w:hAnsi="Times New Roman" w:cs="Times New Roman"/>
      <w:sz w:val="24"/>
      <w:szCs w:val="24"/>
      <w:lang w:val="en-US"/>
    </w:rPr>
  </w:style>
  <w:style w:type="paragraph" w:styleId="TOCNaslov">
    <w:name w:val="TOC Heading"/>
    <w:basedOn w:val="Naslov1"/>
    <w:next w:val="Normal"/>
    <w:unhideWhenUsed/>
    <w:qFormat/>
    <w:rsid w:val="00F600FE"/>
    <w:pPr>
      <w:spacing w:after="0" w:line="259" w:lineRule="auto"/>
      <w:jc w:val="left"/>
      <w:outlineLvl w:val="9"/>
    </w:pPr>
    <w:rPr>
      <w:rFonts w:asciiTheme="majorHAnsi" w:hAnsiTheme="majorHAnsi"/>
      <w:b w:val="0"/>
      <w:color w:val="2E74B5" w:themeColor="accent1" w:themeShade="BF"/>
      <w:sz w:val="32"/>
      <w:lang w:eastAsia="hr-HR"/>
    </w:rPr>
  </w:style>
  <w:style w:type="paragraph" w:styleId="Sadraj1">
    <w:name w:val="toc 1"/>
    <w:basedOn w:val="Normal"/>
    <w:next w:val="Normal"/>
    <w:autoRedefine/>
    <w:unhideWhenUsed/>
    <w:rsid w:val="00EF3006"/>
    <w:pPr>
      <w:tabs>
        <w:tab w:val="right" w:leader="dot" w:pos="9060"/>
      </w:tabs>
      <w:spacing w:after="100"/>
    </w:pPr>
  </w:style>
  <w:style w:type="paragraph" w:styleId="Sadraj2">
    <w:name w:val="toc 2"/>
    <w:basedOn w:val="Normal"/>
    <w:next w:val="Normal"/>
    <w:autoRedefine/>
    <w:unhideWhenUsed/>
    <w:rsid w:val="00F600FE"/>
    <w:pPr>
      <w:spacing w:after="100"/>
      <w:ind w:left="240"/>
    </w:pPr>
  </w:style>
  <w:style w:type="paragraph" w:styleId="Sadraj3">
    <w:name w:val="toc 3"/>
    <w:basedOn w:val="Normal"/>
    <w:next w:val="Normal"/>
    <w:autoRedefine/>
    <w:unhideWhenUsed/>
    <w:rsid w:val="00F600FE"/>
    <w:pPr>
      <w:spacing w:after="100"/>
      <w:ind w:left="480"/>
    </w:pPr>
  </w:style>
  <w:style w:type="character" w:styleId="Hiperveza">
    <w:name w:val="Hyperlink"/>
    <w:basedOn w:val="Zadanifontodlomka"/>
    <w:uiPriority w:val="99"/>
    <w:unhideWhenUsed/>
    <w:rsid w:val="00F600FE"/>
    <w:rPr>
      <w:color w:val="0563C1" w:themeColor="hyperlink"/>
      <w:u w:val="single"/>
    </w:rPr>
  </w:style>
  <w:style w:type="character" w:styleId="SlijeenaHiperveza">
    <w:name w:val="FollowedHyperlink"/>
    <w:basedOn w:val="Zadanifontodlomka"/>
    <w:uiPriority w:val="99"/>
    <w:unhideWhenUsed/>
    <w:rsid w:val="00EF3006"/>
    <w:rPr>
      <w:color w:val="954F72" w:themeColor="followedHyperlink"/>
      <w:u w:val="single"/>
    </w:rPr>
  </w:style>
  <w:style w:type="paragraph" w:customStyle="1" w:styleId="Point1letter">
    <w:name w:val="Point 1 (letter)"/>
    <w:basedOn w:val="Normal"/>
    <w:rsid w:val="004C4481"/>
    <w:pPr>
      <w:spacing w:before="120" w:line="240" w:lineRule="auto"/>
    </w:pPr>
    <w:rPr>
      <w:rFonts w:eastAsia="Calibri"/>
      <w:szCs w:val="22"/>
      <w:lang w:eastAsia="hr-HR" w:bidi="hr-HR"/>
    </w:rPr>
  </w:style>
  <w:style w:type="table" w:styleId="Reetkatablice">
    <w:name w:val="Table Grid"/>
    <w:basedOn w:val="Obinatablica"/>
    <w:uiPriority w:val="59"/>
    <w:rsid w:val="00EE3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na16">
    <w:name w:val="tb-na16"/>
    <w:basedOn w:val="Normal"/>
    <w:rsid w:val="00FF5D5A"/>
    <w:pPr>
      <w:spacing w:before="100" w:beforeAutospacing="1" w:after="100" w:afterAutospacing="1" w:line="240" w:lineRule="auto"/>
      <w:jc w:val="left"/>
    </w:pPr>
    <w:rPr>
      <w:lang w:val="en-GB" w:eastAsia="en-GB"/>
    </w:rPr>
  </w:style>
  <w:style w:type="paragraph" w:customStyle="1" w:styleId="t-12-9-fett-s">
    <w:name w:val="t-12-9-fett-s"/>
    <w:basedOn w:val="Normal"/>
    <w:rsid w:val="00FF5D5A"/>
    <w:pPr>
      <w:spacing w:before="100" w:beforeAutospacing="1" w:after="100" w:afterAutospacing="1" w:line="240" w:lineRule="auto"/>
      <w:jc w:val="left"/>
    </w:pPr>
    <w:rPr>
      <w:lang w:val="en-GB" w:eastAsia="en-GB"/>
    </w:rPr>
  </w:style>
  <w:style w:type="paragraph" w:customStyle="1" w:styleId="clanak-">
    <w:name w:val="clanak-"/>
    <w:basedOn w:val="Normal"/>
    <w:rsid w:val="00FF5D5A"/>
    <w:pPr>
      <w:spacing w:before="100" w:beforeAutospacing="1" w:after="100" w:afterAutospacing="1" w:line="240" w:lineRule="auto"/>
      <w:jc w:val="left"/>
    </w:pPr>
    <w:rPr>
      <w:lang w:val="en-GB" w:eastAsia="en-GB"/>
    </w:rPr>
  </w:style>
  <w:style w:type="paragraph" w:customStyle="1" w:styleId="t-9-8">
    <w:name w:val="t-9-8"/>
    <w:basedOn w:val="Normal"/>
    <w:rsid w:val="00FF5D5A"/>
    <w:pPr>
      <w:spacing w:before="100" w:beforeAutospacing="1" w:after="100" w:afterAutospacing="1" w:line="240" w:lineRule="auto"/>
      <w:jc w:val="left"/>
    </w:pPr>
    <w:rPr>
      <w:lang w:val="en-GB" w:eastAsia="en-GB"/>
    </w:rPr>
  </w:style>
  <w:style w:type="paragraph" w:customStyle="1" w:styleId="t-9-8-bez-uvl">
    <w:name w:val="t-9-8-bez-uvl"/>
    <w:basedOn w:val="Normal"/>
    <w:rsid w:val="00FF5D5A"/>
    <w:pPr>
      <w:spacing w:before="100" w:beforeAutospacing="1" w:after="100" w:afterAutospacing="1" w:line="240" w:lineRule="auto"/>
      <w:jc w:val="left"/>
    </w:pPr>
    <w:rPr>
      <w:lang w:val="en-GB" w:eastAsia="en-GB"/>
    </w:rPr>
  </w:style>
  <w:style w:type="paragraph" w:customStyle="1" w:styleId="clanak">
    <w:name w:val="clanak"/>
    <w:basedOn w:val="Normal"/>
    <w:rsid w:val="00FF5D5A"/>
    <w:pPr>
      <w:spacing w:before="100" w:beforeAutospacing="1" w:after="100" w:afterAutospacing="1" w:line="240" w:lineRule="auto"/>
      <w:jc w:val="left"/>
    </w:pPr>
    <w:rPr>
      <w:lang w:val="en-GB" w:eastAsia="en-GB"/>
    </w:rPr>
  </w:style>
  <w:style w:type="paragraph" w:customStyle="1" w:styleId="klasa2">
    <w:name w:val="klasa2"/>
    <w:basedOn w:val="Normal"/>
    <w:rsid w:val="00FF5D5A"/>
    <w:pPr>
      <w:spacing w:before="100" w:beforeAutospacing="1" w:after="100" w:afterAutospacing="1" w:line="240" w:lineRule="auto"/>
      <w:jc w:val="left"/>
    </w:pPr>
    <w:rPr>
      <w:lang w:val="en-GB" w:eastAsia="en-GB"/>
    </w:rPr>
  </w:style>
  <w:style w:type="paragraph" w:customStyle="1" w:styleId="t-9-8-potpis">
    <w:name w:val="t-9-8-potpis"/>
    <w:basedOn w:val="Normal"/>
    <w:rsid w:val="00FF5D5A"/>
    <w:pPr>
      <w:spacing w:before="100" w:beforeAutospacing="1" w:after="100" w:afterAutospacing="1" w:line="240" w:lineRule="auto"/>
      <w:jc w:val="left"/>
    </w:pPr>
    <w:rPr>
      <w:lang w:val="en-GB" w:eastAsia="en-GB"/>
    </w:rPr>
  </w:style>
  <w:style w:type="character" w:customStyle="1" w:styleId="bold">
    <w:name w:val="bold"/>
    <w:basedOn w:val="Zadanifontodlomka"/>
    <w:rsid w:val="00FF5D5A"/>
  </w:style>
  <w:style w:type="character" w:customStyle="1" w:styleId="Naslov4Char">
    <w:name w:val="Naslov 4 Char"/>
    <w:basedOn w:val="Zadanifontodlomka"/>
    <w:link w:val="Naslov4"/>
    <w:rsid w:val="002B5AFB"/>
    <w:rPr>
      <w:rFonts w:ascii="Times New Roman" w:eastAsia="Times New Roman" w:hAnsi="Times New Roman" w:cs="Times New Roman"/>
      <w:b/>
      <w:sz w:val="24"/>
      <w:lang w:eastAsia="hr-HR"/>
    </w:rPr>
  </w:style>
  <w:style w:type="character" w:customStyle="1" w:styleId="Naslov5Char">
    <w:name w:val="Naslov 5 Char"/>
    <w:basedOn w:val="Zadanifontodlomka"/>
    <w:link w:val="Naslov5"/>
    <w:rsid w:val="002B5AFB"/>
    <w:rPr>
      <w:rFonts w:ascii="Times New Roman" w:eastAsia="Times New Roman" w:hAnsi="Times New Roman" w:cs="Times New Roman"/>
      <w:b/>
      <w:sz w:val="32"/>
      <w:lang w:eastAsia="hr-HR"/>
    </w:rPr>
  </w:style>
  <w:style w:type="character" w:customStyle="1" w:styleId="Naslov6Char">
    <w:name w:val="Naslov 6 Char"/>
    <w:basedOn w:val="Zadanifontodlomka"/>
    <w:link w:val="Naslov6"/>
    <w:rsid w:val="002B5AFB"/>
    <w:rPr>
      <w:rFonts w:ascii="Times New Roman" w:eastAsia="Times New Roman" w:hAnsi="Times New Roman" w:cs="Times New Roman"/>
      <w:b/>
      <w:sz w:val="14"/>
      <w:lang w:eastAsia="hr-HR"/>
    </w:rPr>
  </w:style>
  <w:style w:type="character" w:customStyle="1" w:styleId="Naslov7Char">
    <w:name w:val="Naslov 7 Char"/>
    <w:basedOn w:val="Zadanifontodlomka"/>
    <w:link w:val="Naslov7"/>
    <w:rsid w:val="002B5AFB"/>
    <w:rPr>
      <w:rFonts w:ascii="Times New Roman" w:eastAsia="Times New Roman" w:hAnsi="Times New Roman" w:cs="Times New Roman"/>
      <w:b/>
      <w:bCs/>
      <w:sz w:val="24"/>
      <w:u w:val="single"/>
      <w:lang w:eastAsia="hr-HR"/>
    </w:rPr>
  </w:style>
  <w:style w:type="character" w:customStyle="1" w:styleId="Naslov8Char">
    <w:name w:val="Naslov 8 Char"/>
    <w:basedOn w:val="Zadanifontodlomka"/>
    <w:link w:val="Naslov8"/>
    <w:rsid w:val="002B5AFB"/>
    <w:rPr>
      <w:rFonts w:ascii="Times New Roman" w:eastAsia="Times New Roman" w:hAnsi="Times New Roman" w:cs="Times New Roman"/>
      <w:b/>
      <w:bCs/>
      <w:i/>
      <w:iCs/>
      <w:sz w:val="24"/>
      <w:lang w:eastAsia="hr-HR"/>
    </w:rPr>
  </w:style>
  <w:style w:type="character" w:customStyle="1" w:styleId="Naslov9Char">
    <w:name w:val="Naslov 9 Char"/>
    <w:basedOn w:val="Zadanifontodlomka"/>
    <w:link w:val="Naslov9"/>
    <w:rsid w:val="002B5AFB"/>
    <w:rPr>
      <w:rFonts w:ascii="Times New Roman" w:eastAsia="Times New Roman" w:hAnsi="Times New Roman" w:cs="Times New Roman"/>
      <w:i/>
      <w:iCs/>
      <w:sz w:val="24"/>
      <w:szCs w:val="24"/>
      <w:lang w:eastAsia="hr-HR"/>
    </w:rPr>
  </w:style>
  <w:style w:type="numbering" w:customStyle="1" w:styleId="NoList1">
    <w:name w:val="No List1"/>
    <w:next w:val="Bezpopisa"/>
    <w:uiPriority w:val="99"/>
    <w:semiHidden/>
    <w:rsid w:val="002B5AFB"/>
  </w:style>
  <w:style w:type="paragraph" w:styleId="Kartadokumenta">
    <w:name w:val="Document Map"/>
    <w:basedOn w:val="Normal"/>
    <w:link w:val="KartadokumentaChar"/>
    <w:semiHidden/>
    <w:rsid w:val="002B5AFB"/>
    <w:pPr>
      <w:shd w:val="clear" w:color="auto" w:fill="000080"/>
      <w:spacing w:after="0" w:line="240" w:lineRule="auto"/>
      <w:ind w:left="720" w:hanging="720"/>
      <w:jc w:val="left"/>
    </w:pPr>
    <w:rPr>
      <w:rFonts w:ascii="Tahoma" w:hAnsi="Tahoma"/>
      <w:sz w:val="22"/>
      <w:szCs w:val="22"/>
      <w:lang w:eastAsia="hr-HR"/>
    </w:rPr>
  </w:style>
  <w:style w:type="character" w:customStyle="1" w:styleId="KartadokumentaChar">
    <w:name w:val="Karta dokumenta Char"/>
    <w:basedOn w:val="Zadanifontodlomka"/>
    <w:link w:val="Kartadokumenta"/>
    <w:semiHidden/>
    <w:rsid w:val="002B5AFB"/>
    <w:rPr>
      <w:rFonts w:ascii="Tahoma" w:eastAsia="Times New Roman" w:hAnsi="Tahoma" w:cs="Times New Roman"/>
      <w:shd w:val="clear" w:color="auto" w:fill="000080"/>
      <w:lang w:eastAsia="hr-HR"/>
    </w:rPr>
  </w:style>
  <w:style w:type="paragraph" w:customStyle="1" w:styleId="DList">
    <w:name w:val="DList"/>
    <w:basedOn w:val="Odlomakpopisa"/>
    <w:link w:val="DListChar"/>
    <w:rsid w:val="002B5AFB"/>
    <w:pPr>
      <w:numPr>
        <w:ilvl w:val="1"/>
        <w:numId w:val="321"/>
      </w:numPr>
      <w:tabs>
        <w:tab w:val="clear" w:pos="1422"/>
        <w:tab w:val="num" w:pos="360"/>
      </w:tabs>
      <w:spacing w:before="0" w:after="0" w:line="240" w:lineRule="auto"/>
      <w:ind w:left="1788"/>
      <w:jc w:val="left"/>
    </w:pPr>
    <w:rPr>
      <w:lang w:eastAsia="hr-HR"/>
    </w:rPr>
  </w:style>
  <w:style w:type="character" w:customStyle="1" w:styleId="OdlomakpopisaChar">
    <w:name w:val="Odlomak popisa Char"/>
    <w:link w:val="Odlomakpopisa"/>
    <w:uiPriority w:val="34"/>
    <w:locked/>
    <w:rsid w:val="002B5AFB"/>
    <w:rPr>
      <w:rFonts w:ascii="Times New Roman" w:eastAsia="Times New Roman" w:hAnsi="Times New Roman" w:cs="Times New Roman"/>
      <w:sz w:val="24"/>
      <w:szCs w:val="24"/>
    </w:rPr>
  </w:style>
  <w:style w:type="character" w:customStyle="1" w:styleId="DListChar">
    <w:name w:val="DList Char"/>
    <w:basedOn w:val="OdlomakpopisaChar"/>
    <w:link w:val="DList"/>
    <w:locked/>
    <w:rsid w:val="002B5AFB"/>
    <w:rPr>
      <w:rFonts w:ascii="Times New Roman" w:eastAsia="Times New Roman" w:hAnsi="Times New Roman" w:cs="Times New Roman"/>
      <w:sz w:val="24"/>
      <w:szCs w:val="24"/>
      <w:lang w:eastAsia="hr-HR"/>
    </w:rPr>
  </w:style>
  <w:style w:type="paragraph" w:customStyle="1" w:styleId="NList">
    <w:name w:val="NList"/>
    <w:basedOn w:val="DList"/>
    <w:link w:val="NListChar"/>
    <w:rsid w:val="002B5AFB"/>
  </w:style>
  <w:style w:type="character" w:customStyle="1" w:styleId="NListChar">
    <w:name w:val="NList Char"/>
    <w:basedOn w:val="DListChar"/>
    <w:link w:val="NList"/>
    <w:locked/>
    <w:rsid w:val="002B5AFB"/>
    <w:rPr>
      <w:rFonts w:ascii="Times New Roman" w:eastAsia="Times New Roman" w:hAnsi="Times New Roman" w:cs="Times New Roman"/>
      <w:sz w:val="24"/>
      <w:szCs w:val="24"/>
      <w:lang w:eastAsia="hr-HR"/>
    </w:rPr>
  </w:style>
  <w:style w:type="paragraph" w:customStyle="1" w:styleId="DList1">
    <w:name w:val="DList1"/>
    <w:basedOn w:val="NList"/>
    <w:link w:val="DList1Char"/>
    <w:rsid w:val="002B5AFB"/>
  </w:style>
  <w:style w:type="character" w:customStyle="1" w:styleId="DList1Char">
    <w:name w:val="DList1 Char"/>
    <w:basedOn w:val="NListChar"/>
    <w:link w:val="DList1"/>
    <w:locked/>
    <w:rsid w:val="002B5AFB"/>
    <w:rPr>
      <w:rFonts w:ascii="Times New Roman" w:eastAsia="Times New Roman" w:hAnsi="Times New Roman" w:cs="Times New Roman"/>
      <w:sz w:val="24"/>
      <w:szCs w:val="24"/>
      <w:lang w:eastAsia="hr-HR"/>
    </w:rPr>
  </w:style>
  <w:style w:type="paragraph" w:customStyle="1" w:styleId="FNormal">
    <w:name w:val="FNormal"/>
    <w:basedOn w:val="Normal"/>
    <w:link w:val="FNormalChar"/>
    <w:rsid w:val="002B5AFB"/>
    <w:pPr>
      <w:spacing w:after="0" w:line="240" w:lineRule="auto"/>
      <w:jc w:val="left"/>
    </w:pPr>
    <w:rPr>
      <w:rFonts w:ascii="Arial Narrow" w:hAnsi="Arial Narrow" w:cs="Arial"/>
      <w:sz w:val="22"/>
      <w:szCs w:val="22"/>
      <w:lang w:eastAsia="hr-HR"/>
    </w:rPr>
  </w:style>
  <w:style w:type="character" w:customStyle="1" w:styleId="FNormalChar">
    <w:name w:val="FNormal Char"/>
    <w:link w:val="FNormal"/>
    <w:locked/>
    <w:rsid w:val="002B5AFB"/>
    <w:rPr>
      <w:rFonts w:ascii="Arial Narrow" w:eastAsia="Times New Roman" w:hAnsi="Arial Narrow" w:cs="Arial"/>
      <w:lang w:eastAsia="hr-HR"/>
    </w:rPr>
  </w:style>
  <w:style w:type="paragraph" w:customStyle="1" w:styleId="DList2">
    <w:name w:val="DList2"/>
    <w:basedOn w:val="Odlomakpopisa"/>
    <w:link w:val="DList2Char"/>
    <w:rsid w:val="002B5AFB"/>
    <w:pPr>
      <w:numPr>
        <w:ilvl w:val="1"/>
      </w:numPr>
      <w:tabs>
        <w:tab w:val="num" w:pos="1788"/>
      </w:tabs>
      <w:spacing w:before="0" w:after="0" w:line="240" w:lineRule="auto"/>
      <w:ind w:left="1788" w:hanging="360"/>
      <w:jc w:val="left"/>
    </w:pPr>
    <w:rPr>
      <w:rFonts w:ascii="Arial Narrow" w:hAnsi="Arial Narrow" w:cs="Arial"/>
      <w:lang w:eastAsia="hr-HR"/>
    </w:rPr>
  </w:style>
  <w:style w:type="character" w:customStyle="1" w:styleId="DList2Char">
    <w:name w:val="DList2 Char"/>
    <w:basedOn w:val="OdlomakpopisaChar"/>
    <w:link w:val="DList2"/>
    <w:locked/>
    <w:rsid w:val="002B5AFB"/>
    <w:rPr>
      <w:rFonts w:ascii="Arial Narrow" w:eastAsia="Times New Roman" w:hAnsi="Arial Narrow" w:cs="Arial"/>
      <w:sz w:val="24"/>
      <w:szCs w:val="24"/>
      <w:lang w:eastAsia="hr-HR"/>
    </w:rPr>
  </w:style>
  <w:style w:type="paragraph" w:customStyle="1" w:styleId="DListN">
    <w:name w:val="DListN"/>
    <w:basedOn w:val="Odlomakpopisa"/>
    <w:link w:val="DListNChar"/>
    <w:rsid w:val="002B5AFB"/>
    <w:pPr>
      <w:numPr>
        <w:numId w:val="322"/>
      </w:numPr>
      <w:spacing w:before="0" w:after="0" w:line="240" w:lineRule="auto"/>
      <w:jc w:val="left"/>
    </w:pPr>
    <w:rPr>
      <w:rFonts w:ascii="Arial Narrow" w:hAnsi="Arial Narrow" w:cs="Arial"/>
      <w:lang w:eastAsia="hr-HR"/>
    </w:rPr>
  </w:style>
  <w:style w:type="character" w:customStyle="1" w:styleId="DListNChar">
    <w:name w:val="DListN Char"/>
    <w:basedOn w:val="OdlomakpopisaChar"/>
    <w:link w:val="DListN"/>
    <w:locked/>
    <w:rsid w:val="002B5AFB"/>
    <w:rPr>
      <w:rFonts w:ascii="Arial Narrow" w:eastAsia="Times New Roman" w:hAnsi="Arial Narrow" w:cs="Arial"/>
      <w:sz w:val="24"/>
      <w:szCs w:val="24"/>
      <w:lang w:eastAsia="hr-HR"/>
    </w:rPr>
  </w:style>
  <w:style w:type="character" w:customStyle="1" w:styleId="spelle">
    <w:name w:val="spelle"/>
    <w:rsid w:val="002B5AFB"/>
    <w:rPr>
      <w:rFonts w:cs="Times New Roman"/>
    </w:rPr>
  </w:style>
  <w:style w:type="character" w:customStyle="1" w:styleId="apple-converted-space">
    <w:name w:val="apple-converted-space"/>
    <w:rsid w:val="002B5AFB"/>
    <w:rPr>
      <w:rFonts w:cs="Times New Roman"/>
    </w:rPr>
  </w:style>
  <w:style w:type="paragraph" w:styleId="HTMLunaprijedoblikovano">
    <w:name w:val="HTML Preformatted"/>
    <w:basedOn w:val="Normal"/>
    <w:link w:val="HTMLunaprijedoblikovanoChar"/>
    <w:rsid w:val="002B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Arial Unicode MS" w:hAnsi="Arial Unicode MS" w:cs="Arial Unicode MS"/>
      <w:sz w:val="22"/>
      <w:szCs w:val="20"/>
      <w:lang w:eastAsia="hr-HR"/>
    </w:rPr>
  </w:style>
  <w:style w:type="character" w:customStyle="1" w:styleId="HTMLunaprijedoblikovanoChar">
    <w:name w:val="HTML unaprijed oblikovano Char"/>
    <w:basedOn w:val="Zadanifontodlomka"/>
    <w:link w:val="HTMLunaprijedoblikovano"/>
    <w:rsid w:val="002B5AFB"/>
    <w:rPr>
      <w:rFonts w:ascii="Arial Unicode MS" w:eastAsia="Times New Roman" w:hAnsi="Arial Unicode MS" w:cs="Arial Unicode MS"/>
      <w:szCs w:val="20"/>
      <w:lang w:eastAsia="hr-HR"/>
    </w:rPr>
  </w:style>
  <w:style w:type="paragraph" w:styleId="Sadraj4">
    <w:name w:val="toc 4"/>
    <w:basedOn w:val="Normal"/>
    <w:next w:val="Normal"/>
    <w:autoRedefine/>
    <w:rsid w:val="002B5AFB"/>
    <w:pPr>
      <w:spacing w:after="0" w:line="240" w:lineRule="auto"/>
      <w:ind w:left="720"/>
    </w:pPr>
    <w:rPr>
      <w:sz w:val="22"/>
      <w:szCs w:val="20"/>
      <w:lang w:eastAsia="hr-HR"/>
    </w:rPr>
  </w:style>
  <w:style w:type="paragraph" w:styleId="Sadraj5">
    <w:name w:val="toc 5"/>
    <w:basedOn w:val="Normal"/>
    <w:next w:val="Normal"/>
    <w:autoRedefine/>
    <w:rsid w:val="002B5AFB"/>
    <w:pPr>
      <w:spacing w:after="0" w:line="240" w:lineRule="auto"/>
      <w:ind w:left="960"/>
    </w:pPr>
    <w:rPr>
      <w:sz w:val="22"/>
      <w:szCs w:val="20"/>
      <w:lang w:eastAsia="hr-HR"/>
    </w:rPr>
  </w:style>
  <w:style w:type="paragraph" w:styleId="Sadraj6">
    <w:name w:val="toc 6"/>
    <w:basedOn w:val="Normal"/>
    <w:next w:val="Normal"/>
    <w:autoRedefine/>
    <w:rsid w:val="002B5AFB"/>
    <w:pPr>
      <w:tabs>
        <w:tab w:val="right" w:pos="13950"/>
      </w:tabs>
      <w:spacing w:after="0" w:line="240" w:lineRule="auto"/>
      <w:ind w:right="2496"/>
    </w:pPr>
    <w:rPr>
      <w:sz w:val="22"/>
      <w:szCs w:val="20"/>
      <w:lang w:eastAsia="hr-HR"/>
    </w:rPr>
  </w:style>
  <w:style w:type="paragraph" w:styleId="Sadraj7">
    <w:name w:val="toc 7"/>
    <w:basedOn w:val="Normal"/>
    <w:next w:val="Normal"/>
    <w:autoRedefine/>
    <w:rsid w:val="002B5AFB"/>
    <w:pPr>
      <w:tabs>
        <w:tab w:val="right" w:pos="9090"/>
      </w:tabs>
      <w:spacing w:after="0" w:line="240" w:lineRule="auto"/>
      <w:ind w:left="720" w:right="446"/>
    </w:pPr>
    <w:rPr>
      <w:sz w:val="22"/>
      <w:szCs w:val="20"/>
      <w:lang w:eastAsia="hr-HR"/>
    </w:rPr>
  </w:style>
  <w:style w:type="paragraph" w:styleId="Sadraj8">
    <w:name w:val="toc 8"/>
    <w:basedOn w:val="Normal"/>
    <w:next w:val="Normal"/>
    <w:autoRedefine/>
    <w:rsid w:val="002B5AFB"/>
    <w:pPr>
      <w:tabs>
        <w:tab w:val="right" w:pos="9000"/>
      </w:tabs>
      <w:spacing w:after="0" w:line="240" w:lineRule="auto"/>
      <w:ind w:left="720" w:right="790"/>
    </w:pPr>
    <w:rPr>
      <w:sz w:val="22"/>
      <w:szCs w:val="20"/>
      <w:lang w:eastAsia="hr-HR"/>
    </w:rPr>
  </w:style>
  <w:style w:type="paragraph" w:styleId="Sadraj9">
    <w:name w:val="toc 9"/>
    <w:basedOn w:val="Normal"/>
    <w:next w:val="Normal"/>
    <w:autoRedefine/>
    <w:rsid w:val="002B5AFB"/>
    <w:pPr>
      <w:spacing w:after="0" w:line="240" w:lineRule="auto"/>
      <w:ind w:left="1920"/>
    </w:pPr>
    <w:rPr>
      <w:sz w:val="22"/>
      <w:szCs w:val="20"/>
      <w:lang w:eastAsia="hr-HR"/>
    </w:rPr>
  </w:style>
  <w:style w:type="paragraph" w:styleId="Opisslike">
    <w:name w:val="caption"/>
    <w:basedOn w:val="Normal"/>
    <w:next w:val="Normal"/>
    <w:qFormat/>
    <w:rsid w:val="002B5AFB"/>
    <w:pPr>
      <w:spacing w:after="0" w:line="240" w:lineRule="auto"/>
      <w:ind w:left="720"/>
      <w:jc w:val="center"/>
    </w:pPr>
    <w:rPr>
      <w:b/>
      <w:sz w:val="22"/>
      <w:szCs w:val="20"/>
      <w:lang w:eastAsia="hr-HR"/>
    </w:rPr>
  </w:style>
  <w:style w:type="paragraph" w:customStyle="1" w:styleId="Numbering">
    <w:name w:val="Numbering"/>
    <w:basedOn w:val="Normal"/>
    <w:rsid w:val="002B5AFB"/>
    <w:pPr>
      <w:widowControl w:val="0"/>
      <w:overflowPunct w:val="0"/>
      <w:autoSpaceDE w:val="0"/>
      <w:autoSpaceDN w:val="0"/>
      <w:adjustRightInd w:val="0"/>
      <w:spacing w:after="0" w:line="240" w:lineRule="auto"/>
      <w:ind w:left="1440" w:hanging="720"/>
    </w:pPr>
    <w:rPr>
      <w:szCs w:val="20"/>
      <w:lang w:eastAsia="hr-HR"/>
    </w:rPr>
  </w:style>
  <w:style w:type="paragraph" w:customStyle="1" w:styleId="T-98-2">
    <w:name w:val="T-9/8-2"/>
    <w:basedOn w:val="Normal"/>
    <w:rsid w:val="002B5AFB"/>
    <w:pPr>
      <w:widowControl w:val="0"/>
      <w:tabs>
        <w:tab w:val="left" w:pos="2153"/>
      </w:tabs>
      <w:autoSpaceDE w:val="0"/>
      <w:autoSpaceDN w:val="0"/>
      <w:adjustRightInd w:val="0"/>
      <w:spacing w:after="43" w:line="240" w:lineRule="auto"/>
      <w:ind w:firstLine="342"/>
    </w:pPr>
    <w:rPr>
      <w:rFonts w:ascii="Times-NewRoman" w:hAnsi="Times-NewRoman"/>
      <w:sz w:val="19"/>
      <w:szCs w:val="19"/>
      <w:lang w:eastAsia="hr-HR"/>
    </w:rPr>
  </w:style>
  <w:style w:type="paragraph" w:customStyle="1" w:styleId="Klasa20">
    <w:name w:val="Klasa2"/>
    <w:next w:val="Normal"/>
    <w:rsid w:val="002B5AFB"/>
    <w:pPr>
      <w:widowControl w:val="0"/>
      <w:tabs>
        <w:tab w:val="left" w:pos="2153"/>
      </w:tabs>
      <w:autoSpaceDE w:val="0"/>
      <w:autoSpaceDN w:val="0"/>
      <w:adjustRightInd w:val="0"/>
      <w:spacing w:after="43" w:line="240" w:lineRule="auto"/>
      <w:ind w:left="342"/>
    </w:pPr>
    <w:rPr>
      <w:rFonts w:ascii="Times-NewRoman" w:eastAsia="Times New Roman" w:hAnsi="Times-NewRoman" w:cs="Times New Roman"/>
      <w:sz w:val="19"/>
      <w:szCs w:val="19"/>
      <w:lang w:val="en-US" w:eastAsia="hr-HR"/>
    </w:rPr>
  </w:style>
  <w:style w:type="character" w:styleId="Brojstranice">
    <w:name w:val="page number"/>
    <w:rsid w:val="002B5AFB"/>
    <w:rPr>
      <w:rFonts w:cs="Times New Roman"/>
    </w:rPr>
  </w:style>
  <w:style w:type="paragraph" w:customStyle="1" w:styleId="T-98">
    <w:name w:val="T-9/8"/>
    <w:rsid w:val="002B5AFB"/>
    <w:pPr>
      <w:autoSpaceDE w:val="0"/>
      <w:autoSpaceDN w:val="0"/>
      <w:adjustRightInd w:val="0"/>
      <w:spacing w:after="0" w:line="240" w:lineRule="auto"/>
      <w:jc w:val="both"/>
    </w:pPr>
    <w:rPr>
      <w:rFonts w:ascii="Times-NewRoman" w:eastAsia="Times New Roman" w:hAnsi="Times-NewRoman" w:cs="Times New Roman"/>
      <w:color w:val="000000"/>
      <w:sz w:val="19"/>
      <w:szCs w:val="19"/>
      <w:lang w:val="en-GB"/>
    </w:rPr>
  </w:style>
  <w:style w:type="table" w:customStyle="1" w:styleId="TableGrid1">
    <w:name w:val="Table Grid1"/>
    <w:basedOn w:val="Obinatablica"/>
    <w:next w:val="Reetkatablice"/>
    <w:uiPriority w:val="39"/>
    <w:rsid w:val="002B5AF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1">
    <w:name w:val="goog_qs-tidbit1"/>
    <w:rsid w:val="002B5AFB"/>
  </w:style>
  <w:style w:type="character" w:customStyle="1" w:styleId="hps">
    <w:name w:val="hps"/>
    <w:rsid w:val="002B5AFB"/>
    <w:rPr>
      <w:rFonts w:cs="Times New Roman"/>
    </w:rPr>
  </w:style>
  <w:style w:type="paragraph" w:customStyle="1" w:styleId="DList3">
    <w:name w:val="DList3"/>
    <w:basedOn w:val="Normal"/>
    <w:rsid w:val="002B5AFB"/>
    <w:pPr>
      <w:shd w:val="clear" w:color="auto" w:fill="FFFFFF"/>
      <w:spacing w:after="0" w:line="240" w:lineRule="auto"/>
      <w:ind w:left="255" w:hanging="255"/>
      <w:jc w:val="left"/>
    </w:pPr>
    <w:rPr>
      <w:sz w:val="22"/>
      <w:szCs w:val="20"/>
      <w:lang w:eastAsia="hr-HR"/>
    </w:rPr>
  </w:style>
  <w:style w:type="paragraph" w:customStyle="1" w:styleId="T-109curz">
    <w:name w:val="T-10/9 curz"/>
    <w:rsid w:val="002B5AFB"/>
    <w:pPr>
      <w:widowControl w:val="0"/>
      <w:autoSpaceDE w:val="0"/>
      <w:autoSpaceDN w:val="0"/>
      <w:adjustRightInd w:val="0"/>
      <w:spacing w:before="85" w:after="43" w:line="240" w:lineRule="auto"/>
      <w:jc w:val="center"/>
    </w:pPr>
    <w:rPr>
      <w:rFonts w:ascii="Times-NewRoman" w:eastAsia="Times New Roman" w:hAnsi="Times-NewRoman" w:cs="Times New Roman"/>
      <w:i/>
      <w:iCs/>
      <w:sz w:val="21"/>
      <w:szCs w:val="21"/>
      <w:lang w:eastAsia="hr-HR" w:bidi="ta-IN"/>
    </w:rPr>
  </w:style>
  <w:style w:type="paragraph" w:customStyle="1" w:styleId="Clanak0">
    <w:name w:val="Clanak"/>
    <w:next w:val="T-98-2"/>
    <w:rsid w:val="002B5AFB"/>
    <w:pPr>
      <w:widowControl w:val="0"/>
      <w:autoSpaceDE w:val="0"/>
      <w:autoSpaceDN w:val="0"/>
      <w:adjustRightInd w:val="0"/>
      <w:spacing w:before="86" w:after="43" w:line="240" w:lineRule="auto"/>
      <w:jc w:val="center"/>
    </w:pPr>
    <w:rPr>
      <w:rFonts w:ascii="Times-NewRoman" w:eastAsia="Times New Roman" w:hAnsi="Times-NewRoman" w:cs="Times New Roman"/>
      <w:sz w:val="19"/>
      <w:szCs w:val="19"/>
      <w:lang w:eastAsia="hr-HR" w:bidi="ta-IN"/>
    </w:rPr>
  </w:style>
  <w:style w:type="paragraph" w:customStyle="1" w:styleId="T-119sred">
    <w:name w:val="T-11/9 sred"/>
    <w:next w:val="T-98-2"/>
    <w:rsid w:val="002B5AFB"/>
    <w:pPr>
      <w:widowControl w:val="0"/>
      <w:autoSpaceDE w:val="0"/>
      <w:autoSpaceDN w:val="0"/>
      <w:adjustRightInd w:val="0"/>
      <w:spacing w:before="128" w:after="43" w:line="240" w:lineRule="auto"/>
      <w:jc w:val="center"/>
    </w:pPr>
    <w:rPr>
      <w:rFonts w:ascii="Times-NewRoman" w:eastAsia="Times New Roman" w:hAnsi="Times-NewRoman" w:cs="Times New Roman"/>
      <w:sz w:val="23"/>
      <w:szCs w:val="23"/>
      <w:lang w:eastAsia="hr-HR" w:bidi="ta-IN"/>
    </w:rPr>
  </w:style>
  <w:style w:type="paragraph" w:styleId="StandardWeb">
    <w:name w:val="Normal (Web)"/>
    <w:basedOn w:val="Normal"/>
    <w:rsid w:val="002B5AFB"/>
    <w:pPr>
      <w:spacing w:before="100" w:beforeAutospacing="1" w:after="100" w:afterAutospacing="1" w:line="240" w:lineRule="auto"/>
      <w:jc w:val="left"/>
    </w:pPr>
    <w:rPr>
      <w:rFonts w:eastAsia="Arial Unicode MS" w:hAnsi="Arial Unicode MS" w:cs="Arial Unicode MS"/>
      <w:lang w:val="en-US" w:bidi="ta-IN"/>
    </w:rPr>
  </w:style>
  <w:style w:type="paragraph" w:styleId="Tijeloteksta3">
    <w:name w:val="Body Text 3"/>
    <w:basedOn w:val="Normal"/>
    <w:link w:val="Tijeloteksta3Char"/>
    <w:rsid w:val="002B5AFB"/>
    <w:pPr>
      <w:widowControl w:val="0"/>
      <w:snapToGrid w:val="0"/>
      <w:spacing w:after="0" w:line="240" w:lineRule="auto"/>
      <w:jc w:val="center"/>
    </w:pPr>
    <w:rPr>
      <w:rFonts w:cs="Arial Unicode MS"/>
      <w:b/>
      <w:szCs w:val="20"/>
      <w:lang w:val="en-AU" w:bidi="ta-IN"/>
    </w:rPr>
  </w:style>
  <w:style w:type="character" w:customStyle="1" w:styleId="Tijeloteksta3Char">
    <w:name w:val="Tijelo teksta 3 Char"/>
    <w:basedOn w:val="Zadanifontodlomka"/>
    <w:link w:val="Tijeloteksta3"/>
    <w:rsid w:val="002B5AFB"/>
    <w:rPr>
      <w:rFonts w:ascii="Times New Roman" w:eastAsia="Times New Roman" w:hAnsi="Times New Roman" w:cs="Arial Unicode MS"/>
      <w:b/>
      <w:sz w:val="24"/>
      <w:szCs w:val="20"/>
      <w:lang w:val="en-AU" w:bidi="ta-IN"/>
    </w:rPr>
  </w:style>
  <w:style w:type="paragraph" w:customStyle="1" w:styleId="T-129sred">
    <w:name w:val="T-12/9 sred"/>
    <w:rsid w:val="002B5AFB"/>
    <w:pPr>
      <w:widowControl w:val="0"/>
      <w:autoSpaceDE w:val="0"/>
      <w:autoSpaceDN w:val="0"/>
      <w:adjustRightInd w:val="0"/>
      <w:spacing w:before="128" w:after="43" w:line="240" w:lineRule="auto"/>
      <w:jc w:val="center"/>
    </w:pPr>
    <w:rPr>
      <w:rFonts w:ascii="Times-NewRoman" w:eastAsia="Times New Roman" w:hAnsi="Times-NewRoman" w:cs="Times New Roman"/>
      <w:sz w:val="25"/>
      <w:szCs w:val="25"/>
      <w:lang w:eastAsia="hr-HR" w:bidi="ta-IN"/>
    </w:rPr>
  </w:style>
  <w:style w:type="paragraph" w:customStyle="1" w:styleId="T-109sred">
    <w:name w:val="T-10/9 sred"/>
    <w:rsid w:val="002B5AFB"/>
    <w:pPr>
      <w:widowControl w:val="0"/>
      <w:autoSpaceDE w:val="0"/>
      <w:autoSpaceDN w:val="0"/>
      <w:adjustRightInd w:val="0"/>
      <w:spacing w:before="85" w:after="43" w:line="240" w:lineRule="auto"/>
      <w:jc w:val="center"/>
    </w:pPr>
    <w:rPr>
      <w:rFonts w:ascii="Times-NewRoman" w:eastAsia="Times New Roman" w:hAnsi="Times-NewRoman" w:cs="Times New Roman"/>
      <w:sz w:val="21"/>
      <w:szCs w:val="21"/>
      <w:lang w:eastAsia="hr-HR" w:bidi="ta-IN"/>
    </w:rPr>
  </w:style>
  <w:style w:type="paragraph" w:customStyle="1" w:styleId="T-87">
    <w:name w:val="T-8/7"/>
    <w:rsid w:val="002B5AFB"/>
    <w:pPr>
      <w:widowControl w:val="0"/>
      <w:tabs>
        <w:tab w:val="right" w:pos="3069"/>
      </w:tabs>
      <w:autoSpaceDE w:val="0"/>
      <w:autoSpaceDN w:val="0"/>
      <w:adjustRightInd w:val="0"/>
      <w:spacing w:after="43" w:line="240" w:lineRule="auto"/>
      <w:jc w:val="both"/>
    </w:pPr>
    <w:rPr>
      <w:rFonts w:ascii="Times-NewRoman" w:eastAsia="Times New Roman" w:hAnsi="Times-NewRoman" w:cs="Times New Roman"/>
      <w:sz w:val="17"/>
      <w:szCs w:val="17"/>
      <w:lang w:eastAsia="hr-HR" w:bidi="ta-IN"/>
    </w:rPr>
  </w:style>
  <w:style w:type="paragraph" w:customStyle="1" w:styleId="brojdesno2">
    <w:name w:val="brojdesno2"/>
    <w:basedOn w:val="Normal"/>
    <w:next w:val="T-98-2"/>
    <w:rsid w:val="002B5AFB"/>
    <w:pPr>
      <w:widowControl w:val="0"/>
      <w:autoSpaceDE w:val="0"/>
      <w:autoSpaceDN w:val="0"/>
      <w:adjustRightInd w:val="0"/>
      <w:spacing w:after="43" w:line="240" w:lineRule="auto"/>
      <w:jc w:val="right"/>
    </w:pPr>
    <w:rPr>
      <w:rFonts w:ascii="Times-NewRoman" w:hAnsi="Times-NewRoman"/>
      <w:b/>
      <w:bCs/>
      <w:sz w:val="22"/>
      <w:szCs w:val="22"/>
      <w:lang w:eastAsia="hr-HR" w:bidi="ta-IN"/>
    </w:rPr>
  </w:style>
  <w:style w:type="paragraph" w:customStyle="1" w:styleId="TB-PA-2">
    <w:name w:val="TB-PA-2"/>
    <w:next w:val="brojdesno2"/>
    <w:rsid w:val="002B5AFB"/>
    <w:pPr>
      <w:widowControl w:val="0"/>
      <w:pBdr>
        <w:bottom w:val="single" w:sz="2" w:space="0" w:color="auto"/>
      </w:pBdr>
      <w:autoSpaceDE w:val="0"/>
      <w:autoSpaceDN w:val="0"/>
      <w:adjustRightInd w:val="0"/>
      <w:spacing w:before="45" w:after="171" w:line="240" w:lineRule="auto"/>
      <w:ind w:left="2046"/>
      <w:jc w:val="center"/>
    </w:pPr>
    <w:rPr>
      <w:rFonts w:ascii="Times-NewRoman" w:eastAsia="Times New Roman" w:hAnsi="Times-NewRoman" w:cs="Times New Roman"/>
      <w:sz w:val="19"/>
      <w:szCs w:val="19"/>
      <w:lang w:eastAsia="hr-HR" w:bidi="ta-IN"/>
    </w:rPr>
  </w:style>
  <w:style w:type="paragraph" w:customStyle="1" w:styleId="TB-PN">
    <w:name w:val="TB-PN"/>
    <w:next w:val="T-98-2"/>
    <w:rsid w:val="002B5AFB"/>
    <w:pPr>
      <w:widowControl w:val="0"/>
      <w:autoSpaceDE w:val="0"/>
      <w:autoSpaceDN w:val="0"/>
      <w:adjustRightInd w:val="0"/>
      <w:spacing w:after="86" w:line="240" w:lineRule="auto"/>
      <w:jc w:val="center"/>
    </w:pPr>
    <w:rPr>
      <w:rFonts w:ascii="Times-NewRoman" w:eastAsia="Times New Roman" w:hAnsi="Times-NewRoman" w:cs="Times New Roman"/>
      <w:b/>
      <w:bCs/>
      <w:sz w:val="25"/>
      <w:szCs w:val="25"/>
      <w:lang w:eastAsia="hr-HR" w:bidi="ta-IN"/>
    </w:rPr>
  </w:style>
  <w:style w:type="paragraph" w:customStyle="1" w:styleId="TB-NA160">
    <w:name w:val="TB-NA16"/>
    <w:next w:val="T-98-2"/>
    <w:rsid w:val="002B5AFB"/>
    <w:pPr>
      <w:widowControl w:val="0"/>
      <w:autoSpaceDE w:val="0"/>
      <w:autoSpaceDN w:val="0"/>
      <w:adjustRightInd w:val="0"/>
      <w:spacing w:before="128" w:after="43" w:line="240" w:lineRule="auto"/>
      <w:jc w:val="center"/>
    </w:pPr>
    <w:rPr>
      <w:rFonts w:ascii="Times-NewRoman" w:eastAsia="Times New Roman" w:hAnsi="Times-NewRoman" w:cs="Times New Roman"/>
      <w:b/>
      <w:bCs/>
      <w:sz w:val="31"/>
      <w:szCs w:val="31"/>
      <w:lang w:eastAsia="hr-HR" w:bidi="ta-IN"/>
    </w:rPr>
  </w:style>
  <w:style w:type="paragraph" w:customStyle="1" w:styleId="TB-NA18">
    <w:name w:val="TB-NA18"/>
    <w:next w:val="brojdesno2"/>
    <w:rsid w:val="002B5AFB"/>
    <w:pPr>
      <w:widowControl w:val="0"/>
      <w:autoSpaceDE w:val="0"/>
      <w:autoSpaceDN w:val="0"/>
      <w:adjustRightInd w:val="0"/>
      <w:spacing w:after="43" w:line="240" w:lineRule="auto"/>
      <w:jc w:val="center"/>
    </w:pPr>
    <w:rPr>
      <w:rFonts w:ascii="Times-NewRoman" w:eastAsia="Times New Roman" w:hAnsi="Times-NewRoman" w:cs="Times New Roman"/>
      <w:b/>
      <w:bCs/>
      <w:color w:val="000000"/>
      <w:sz w:val="36"/>
      <w:szCs w:val="36"/>
      <w:lang w:eastAsia="hr-HR" w:bidi="ta-IN"/>
    </w:rPr>
  </w:style>
  <w:style w:type="paragraph" w:customStyle="1" w:styleId="Potpisnik">
    <w:name w:val="Potpisnik"/>
    <w:basedOn w:val="Normal"/>
    <w:next w:val="Normal"/>
    <w:rsid w:val="002B5AFB"/>
    <w:pPr>
      <w:spacing w:after="0" w:line="240" w:lineRule="auto"/>
      <w:jc w:val="center"/>
    </w:pPr>
    <w:rPr>
      <w:rFonts w:cs="Arial Unicode MS"/>
      <w:lang w:val="en-GB" w:bidi="ta-IN"/>
    </w:rPr>
  </w:style>
  <w:style w:type="paragraph" w:customStyle="1" w:styleId="Text">
    <w:name w:val="Text"/>
    <w:basedOn w:val="Normal"/>
    <w:rsid w:val="002B5AFB"/>
    <w:pPr>
      <w:widowControl w:val="0"/>
      <w:suppressAutoHyphens/>
      <w:spacing w:before="60" w:after="0" w:line="240" w:lineRule="auto"/>
      <w:ind w:firstLine="851"/>
    </w:pPr>
    <w:rPr>
      <w:rFonts w:eastAsia="HG Mincho Light J" w:cs="Arial Unicode MS"/>
      <w:color w:val="000000"/>
      <w:sz w:val="18"/>
      <w:szCs w:val="20"/>
      <w:lang w:val="en-US" w:bidi="ta-IN"/>
    </w:rPr>
  </w:style>
  <w:style w:type="paragraph" w:customStyle="1" w:styleId="TextNumber">
    <w:name w:val="TextNumber"/>
    <w:basedOn w:val="Normal"/>
    <w:rsid w:val="002B5AFB"/>
    <w:pPr>
      <w:widowControl w:val="0"/>
      <w:tabs>
        <w:tab w:val="left" w:pos="850"/>
      </w:tabs>
      <w:spacing w:before="120" w:after="0" w:line="240" w:lineRule="auto"/>
    </w:pPr>
    <w:rPr>
      <w:rFonts w:eastAsia="HG Mincho Light J" w:cs="Arial Unicode MS"/>
      <w:color w:val="000000"/>
      <w:sz w:val="18"/>
      <w:szCs w:val="20"/>
      <w:lang w:val="en-US" w:bidi="ta-IN"/>
    </w:rPr>
  </w:style>
  <w:style w:type="paragraph" w:customStyle="1" w:styleId="1">
    <w:name w:val=".1"/>
    <w:basedOn w:val="Normal"/>
    <w:rsid w:val="002B5AFB"/>
    <w:pPr>
      <w:widowControl w:val="0"/>
      <w:suppressAutoHyphens/>
      <w:spacing w:after="0" w:line="240" w:lineRule="auto"/>
      <w:ind w:left="1418" w:hanging="567"/>
    </w:pPr>
    <w:rPr>
      <w:rFonts w:eastAsia="HG Mincho Light J" w:cs="Arial Unicode MS"/>
      <w:color w:val="000000"/>
      <w:sz w:val="18"/>
      <w:szCs w:val="20"/>
      <w:lang w:val="en-US" w:bidi="ta-IN"/>
    </w:rPr>
  </w:style>
  <w:style w:type="paragraph" w:customStyle="1" w:styleId="obr2">
    <w:name w:val="obr2"/>
    <w:rsid w:val="002B5AFB"/>
    <w:pPr>
      <w:tabs>
        <w:tab w:val="left" w:pos="2153"/>
      </w:tabs>
      <w:autoSpaceDE w:val="0"/>
      <w:autoSpaceDN w:val="0"/>
      <w:adjustRightInd w:val="0"/>
      <w:spacing w:after="85" w:line="240" w:lineRule="auto"/>
      <w:jc w:val="both"/>
    </w:pPr>
    <w:rPr>
      <w:rFonts w:ascii="Times-NewRoman" w:eastAsia="Times New Roman" w:hAnsi="Times-NewRoman" w:cs="Times New Roman"/>
      <w:i/>
      <w:iCs/>
      <w:sz w:val="19"/>
      <w:szCs w:val="19"/>
      <w:lang w:eastAsia="hr-HR" w:bidi="ta-IN"/>
    </w:rPr>
  </w:style>
  <w:style w:type="paragraph" w:customStyle="1" w:styleId="obr1">
    <w:name w:val="obr1"/>
    <w:rsid w:val="002B5AFB"/>
    <w:pPr>
      <w:tabs>
        <w:tab w:val="left" w:pos="2153"/>
      </w:tabs>
      <w:autoSpaceDE w:val="0"/>
      <w:autoSpaceDN w:val="0"/>
      <w:adjustRightInd w:val="0"/>
      <w:spacing w:after="0" w:line="240" w:lineRule="auto"/>
      <w:jc w:val="both"/>
    </w:pPr>
    <w:rPr>
      <w:rFonts w:ascii="Times-NewRoman" w:eastAsia="Times New Roman" w:hAnsi="Times-NewRoman" w:cs="Times New Roman"/>
      <w:sz w:val="19"/>
      <w:szCs w:val="19"/>
      <w:lang w:eastAsia="hr-HR" w:bidi="ta-IN"/>
    </w:rPr>
  </w:style>
  <w:style w:type="paragraph" w:customStyle="1" w:styleId="dodatak">
    <w:name w:val="dodatak"/>
    <w:rsid w:val="002B5AFB"/>
    <w:pPr>
      <w:tabs>
        <w:tab w:val="right" w:pos="3069"/>
      </w:tabs>
      <w:autoSpaceDE w:val="0"/>
      <w:autoSpaceDN w:val="0"/>
      <w:adjustRightInd w:val="0"/>
      <w:spacing w:after="43" w:line="240" w:lineRule="auto"/>
      <w:jc w:val="right"/>
    </w:pPr>
    <w:rPr>
      <w:rFonts w:ascii="Times-NewRoman" w:eastAsia="Times New Roman" w:hAnsi="Times-NewRoman" w:cs="Times New Roman"/>
      <w:caps/>
      <w:sz w:val="17"/>
      <w:szCs w:val="17"/>
      <w:lang w:eastAsia="hr-HR" w:bidi="ta-IN"/>
    </w:rPr>
  </w:style>
  <w:style w:type="paragraph" w:customStyle="1" w:styleId="T-119fett">
    <w:name w:val="T-11/9 fett"/>
    <w:rsid w:val="002B5AFB"/>
    <w:pPr>
      <w:autoSpaceDE w:val="0"/>
      <w:autoSpaceDN w:val="0"/>
      <w:adjustRightInd w:val="0"/>
      <w:spacing w:before="128" w:after="43" w:line="240" w:lineRule="auto"/>
      <w:jc w:val="center"/>
    </w:pPr>
    <w:rPr>
      <w:rFonts w:ascii="Times-NewRoman" w:eastAsia="Times New Roman" w:hAnsi="Times-NewRoman" w:cs="Times New Roman"/>
      <w:b/>
      <w:bCs/>
      <w:color w:val="000000"/>
      <w:sz w:val="23"/>
      <w:szCs w:val="23"/>
      <w:lang w:eastAsia="hr-HR" w:bidi="ta-IN"/>
    </w:rPr>
  </w:style>
  <w:style w:type="paragraph" w:customStyle="1" w:styleId="tp">
    <w:name w:val="t&lt;p"/>
    <w:basedOn w:val="Normal"/>
    <w:rsid w:val="002B5AFB"/>
    <w:pPr>
      <w:spacing w:before="100" w:beforeAutospacing="1" w:after="100" w:afterAutospacing="1" w:line="240" w:lineRule="auto"/>
      <w:jc w:val="left"/>
    </w:pPr>
    <w:rPr>
      <w:rFonts w:eastAsia="Arial Unicode MS" w:hAnsi="Arial Unicode MS" w:cs="Arial Unicode MS"/>
      <w:lang w:val="en-US" w:bidi="ta-IN"/>
    </w:rPr>
  </w:style>
  <w:style w:type="paragraph" w:customStyle="1" w:styleId="msonormalmsonormalxt-alignjustify">
    <w:name w:val="msonormal=msonormalxt-align:justify'"/>
    <w:basedOn w:val="Normal"/>
    <w:rsid w:val="002B5AFB"/>
    <w:pPr>
      <w:spacing w:before="100" w:beforeAutospacing="1" w:after="100" w:afterAutospacing="1" w:line="240" w:lineRule="auto"/>
      <w:jc w:val="left"/>
    </w:pPr>
    <w:rPr>
      <w:rFonts w:eastAsia="Arial Unicode MS" w:hAnsi="Arial Unicode MS" w:cs="Arial Unicode MS"/>
      <w:lang w:val="en-US" w:bidi="ta-IN"/>
    </w:rPr>
  </w:style>
  <w:style w:type="paragraph" w:customStyle="1" w:styleId="t-10-9-sred">
    <w:name w:val="t-10-9-sred"/>
    <w:basedOn w:val="Normal"/>
    <w:rsid w:val="002B5AFB"/>
    <w:pPr>
      <w:spacing w:before="100" w:beforeAutospacing="1" w:after="100" w:afterAutospacing="1" w:line="240" w:lineRule="auto"/>
      <w:jc w:val="center"/>
    </w:pPr>
    <w:rPr>
      <w:sz w:val="26"/>
      <w:szCs w:val="26"/>
      <w:lang w:eastAsia="hr-HR" w:bidi="ta-IN"/>
    </w:rPr>
  </w:style>
  <w:style w:type="character" w:customStyle="1" w:styleId="kurziv1">
    <w:name w:val="kurziv1"/>
    <w:rsid w:val="002B5AFB"/>
    <w:rPr>
      <w:i/>
      <w:iCs/>
    </w:rPr>
  </w:style>
  <w:style w:type="paragraph" w:customStyle="1" w:styleId="prilog">
    <w:name w:val="prilog"/>
    <w:basedOn w:val="Normal"/>
    <w:rsid w:val="002B5AFB"/>
    <w:pPr>
      <w:spacing w:before="100" w:beforeAutospacing="1" w:after="100" w:afterAutospacing="1" w:line="240" w:lineRule="auto"/>
      <w:jc w:val="left"/>
    </w:pPr>
    <w:rPr>
      <w:lang w:eastAsia="hr-HR"/>
    </w:rPr>
  </w:style>
  <w:style w:type="paragraph" w:customStyle="1" w:styleId="t-12-9-sred">
    <w:name w:val="t-12-9-sred"/>
    <w:basedOn w:val="Normal"/>
    <w:rsid w:val="002B5AFB"/>
    <w:pPr>
      <w:spacing w:before="100" w:beforeAutospacing="1" w:after="100" w:afterAutospacing="1" w:line="240" w:lineRule="auto"/>
      <w:jc w:val="center"/>
    </w:pPr>
    <w:rPr>
      <w:sz w:val="28"/>
      <w:szCs w:val="28"/>
      <w:lang w:eastAsia="hr-HR"/>
    </w:rPr>
  </w:style>
  <w:style w:type="character" w:customStyle="1" w:styleId="bold1">
    <w:name w:val="bold1"/>
    <w:rsid w:val="002B5AFB"/>
    <w:rPr>
      <w:b/>
      <w:bCs/>
    </w:rPr>
  </w:style>
  <w:style w:type="paragraph" w:customStyle="1" w:styleId="t-10-9-fett">
    <w:name w:val="t-10-9-fett"/>
    <w:basedOn w:val="Normal"/>
    <w:rsid w:val="002B5AFB"/>
    <w:pPr>
      <w:spacing w:before="100" w:beforeAutospacing="1" w:after="100" w:afterAutospacing="1" w:line="240" w:lineRule="auto"/>
      <w:jc w:val="left"/>
    </w:pPr>
    <w:rPr>
      <w:b/>
      <w:bCs/>
      <w:sz w:val="26"/>
      <w:szCs w:val="26"/>
      <w:lang w:eastAsia="hr-HR"/>
    </w:rPr>
  </w:style>
  <w:style w:type="paragraph" w:customStyle="1" w:styleId="t-10-9-kurz-s">
    <w:name w:val="t-10-9-kurz-s"/>
    <w:basedOn w:val="Normal"/>
    <w:rsid w:val="002B5AFB"/>
    <w:pPr>
      <w:spacing w:before="100" w:beforeAutospacing="1" w:after="100" w:afterAutospacing="1" w:line="240" w:lineRule="auto"/>
      <w:jc w:val="center"/>
    </w:pPr>
    <w:rPr>
      <w:i/>
      <w:iCs/>
      <w:sz w:val="26"/>
      <w:szCs w:val="26"/>
      <w:lang w:eastAsia="hr-HR"/>
    </w:rPr>
  </w:style>
  <w:style w:type="paragraph" w:customStyle="1" w:styleId="t-8-7-fett-s">
    <w:name w:val="t-8-7-fett-s"/>
    <w:basedOn w:val="Normal"/>
    <w:rsid w:val="002B5AFB"/>
    <w:pPr>
      <w:spacing w:before="100" w:beforeAutospacing="1" w:after="100" w:afterAutospacing="1" w:line="240" w:lineRule="auto"/>
      <w:jc w:val="center"/>
    </w:pPr>
    <w:rPr>
      <w:b/>
      <w:bCs/>
      <w:lang w:eastAsia="hr-HR"/>
    </w:rPr>
  </w:style>
  <w:style w:type="paragraph" w:customStyle="1" w:styleId="t-8-7-lanak">
    <w:name w:val="t-8-7-lanak"/>
    <w:basedOn w:val="Normal"/>
    <w:rsid w:val="002B5AFB"/>
    <w:pPr>
      <w:spacing w:before="100" w:beforeAutospacing="1" w:after="100" w:afterAutospacing="1" w:line="240" w:lineRule="auto"/>
      <w:jc w:val="left"/>
    </w:pPr>
    <w:rPr>
      <w:lang w:eastAsia="hr-HR"/>
    </w:rPr>
  </w:style>
  <w:style w:type="table" w:customStyle="1" w:styleId="TableGrid2">
    <w:name w:val="Table Grid2"/>
    <w:basedOn w:val="Obinatablica"/>
    <w:next w:val="Reetkatablice"/>
    <w:uiPriority w:val="59"/>
    <w:rsid w:val="00702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F52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F52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F52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basedOn w:val="Normal"/>
    <w:link w:val="TijelotekstaChar"/>
    <w:uiPriority w:val="99"/>
    <w:semiHidden/>
    <w:unhideWhenUsed/>
    <w:rsid w:val="00827556"/>
  </w:style>
  <w:style w:type="character" w:customStyle="1" w:styleId="TijelotekstaChar">
    <w:name w:val="Tijelo teksta Char"/>
    <w:basedOn w:val="Zadanifontodlomka"/>
    <w:link w:val="Tijeloteksta"/>
    <w:uiPriority w:val="99"/>
    <w:semiHidden/>
    <w:rsid w:val="00827556"/>
    <w:rPr>
      <w:rFonts w:ascii="Times New Roman" w:eastAsia="Times New Roman" w:hAnsi="Times New Roman" w:cs="Times New Roman"/>
      <w:sz w:val="24"/>
      <w:szCs w:val="24"/>
    </w:rPr>
  </w:style>
  <w:style w:type="paragraph" w:customStyle="1" w:styleId="Default">
    <w:name w:val="Default"/>
    <w:rsid w:val="0082755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827556"/>
    <w:pPr>
      <w:spacing w:line="241" w:lineRule="atLeast"/>
    </w:pPr>
    <w:rPr>
      <w:color w:val="auto"/>
    </w:rPr>
  </w:style>
  <w:style w:type="character" w:customStyle="1" w:styleId="A0">
    <w:name w:val="A0"/>
    <w:uiPriority w:val="99"/>
    <w:rsid w:val="00827556"/>
    <w:rPr>
      <w:i/>
      <w:iCs/>
      <w:color w:val="000000"/>
      <w:sz w:val="12"/>
      <w:szCs w:val="12"/>
    </w:rPr>
  </w:style>
  <w:style w:type="character" w:customStyle="1" w:styleId="A1">
    <w:name w:val="A1"/>
    <w:uiPriority w:val="99"/>
    <w:rsid w:val="00827556"/>
    <w:rPr>
      <w:rFonts w:ascii="Helvetica" w:hAnsi="Helvetica" w:cs="Helvetica"/>
      <w:color w:val="000000"/>
      <w:sz w:val="10"/>
      <w:szCs w:val="10"/>
    </w:rPr>
  </w:style>
  <w:style w:type="paragraph" w:customStyle="1" w:styleId="xl65">
    <w:name w:val="xl65"/>
    <w:basedOn w:val="Normal"/>
    <w:rsid w:val="002167CF"/>
    <w:pPr>
      <w:pBdr>
        <w:bottom w:val="single" w:sz="8" w:space="0" w:color="auto"/>
        <w:right w:val="single" w:sz="8" w:space="0" w:color="auto"/>
      </w:pBdr>
      <w:shd w:val="clear" w:color="000000" w:fill="DBE5F1"/>
      <w:spacing w:before="100" w:beforeAutospacing="1" w:after="100" w:afterAutospacing="1" w:line="240" w:lineRule="auto"/>
      <w:textAlignment w:val="center"/>
    </w:pPr>
    <w:rPr>
      <w:b/>
      <w:bCs/>
      <w:lang w:eastAsia="hr-HR"/>
    </w:rPr>
  </w:style>
  <w:style w:type="paragraph" w:customStyle="1" w:styleId="xl66">
    <w:name w:val="xl66"/>
    <w:basedOn w:val="Normal"/>
    <w:rsid w:val="002167CF"/>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lang w:eastAsia="hr-HR"/>
    </w:rPr>
  </w:style>
  <w:style w:type="paragraph" w:customStyle="1" w:styleId="xl67">
    <w:name w:val="xl67"/>
    <w:basedOn w:val="Normal"/>
    <w:rsid w:val="002167CF"/>
    <w:pPr>
      <w:pBdr>
        <w:bottom w:val="single" w:sz="8" w:space="0" w:color="auto"/>
        <w:right w:val="single" w:sz="8" w:space="0" w:color="auto"/>
      </w:pBdr>
      <w:shd w:val="clear" w:color="000000" w:fill="F2DBDB"/>
      <w:spacing w:before="100" w:beforeAutospacing="1" w:after="100" w:afterAutospacing="1" w:line="240" w:lineRule="auto"/>
      <w:textAlignment w:val="center"/>
    </w:pPr>
    <w:rPr>
      <w:b/>
      <w:bCs/>
      <w:lang w:eastAsia="hr-HR"/>
    </w:rPr>
  </w:style>
  <w:style w:type="paragraph" w:customStyle="1" w:styleId="xl68">
    <w:name w:val="xl68"/>
    <w:basedOn w:val="Normal"/>
    <w:rsid w:val="002167CF"/>
    <w:pPr>
      <w:pBdr>
        <w:bottom w:val="single" w:sz="8" w:space="0" w:color="auto"/>
        <w:right w:val="single" w:sz="8" w:space="0" w:color="auto"/>
      </w:pBdr>
      <w:shd w:val="clear" w:color="000000" w:fill="F2DBDB"/>
      <w:spacing w:before="100" w:beforeAutospacing="1" w:after="100" w:afterAutospacing="1" w:line="240" w:lineRule="auto"/>
      <w:jc w:val="center"/>
      <w:textAlignment w:val="center"/>
    </w:pPr>
    <w:rPr>
      <w:b/>
      <w:bCs/>
      <w:lang w:eastAsia="hr-HR"/>
    </w:rPr>
  </w:style>
  <w:style w:type="paragraph" w:customStyle="1" w:styleId="xl69">
    <w:name w:val="xl69"/>
    <w:basedOn w:val="Normal"/>
    <w:rsid w:val="002167CF"/>
    <w:pPr>
      <w:pBdr>
        <w:bottom w:val="single" w:sz="8" w:space="0" w:color="auto"/>
        <w:right w:val="single" w:sz="8" w:space="0" w:color="auto"/>
      </w:pBdr>
      <w:spacing w:before="100" w:beforeAutospacing="1" w:after="100" w:afterAutospacing="1" w:line="240" w:lineRule="auto"/>
      <w:textAlignment w:val="center"/>
    </w:pPr>
    <w:rPr>
      <w:lang w:eastAsia="hr-HR"/>
    </w:rPr>
  </w:style>
  <w:style w:type="paragraph" w:customStyle="1" w:styleId="xl70">
    <w:name w:val="xl70"/>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lang w:eastAsia="hr-HR"/>
    </w:rPr>
  </w:style>
  <w:style w:type="paragraph" w:customStyle="1" w:styleId="xl71">
    <w:name w:val="xl71"/>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b/>
      <w:bCs/>
      <w:lang w:eastAsia="hr-HR"/>
    </w:rPr>
  </w:style>
  <w:style w:type="paragraph" w:customStyle="1" w:styleId="xl72">
    <w:name w:val="xl72"/>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color w:val="FF0000"/>
      <w:lang w:eastAsia="hr-HR"/>
    </w:rPr>
  </w:style>
  <w:style w:type="paragraph" w:customStyle="1" w:styleId="xl73">
    <w:name w:val="xl73"/>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color w:val="00B050"/>
      <w:lang w:eastAsia="hr-HR"/>
    </w:rPr>
  </w:style>
  <w:style w:type="paragraph" w:customStyle="1" w:styleId="xl74">
    <w:name w:val="xl74"/>
    <w:basedOn w:val="Normal"/>
    <w:rsid w:val="002167CF"/>
    <w:pPr>
      <w:pBdr>
        <w:bottom w:val="single" w:sz="8" w:space="0" w:color="auto"/>
        <w:right w:val="single" w:sz="8" w:space="0" w:color="auto"/>
      </w:pBdr>
      <w:shd w:val="clear" w:color="000000" w:fill="F2DBDB"/>
      <w:spacing w:before="100" w:beforeAutospacing="1" w:after="100" w:afterAutospacing="1" w:line="240" w:lineRule="auto"/>
      <w:jc w:val="center"/>
      <w:textAlignment w:val="center"/>
    </w:pPr>
    <w:rPr>
      <w:b/>
      <w:bCs/>
      <w:color w:val="00B050"/>
      <w:lang w:eastAsia="hr-HR"/>
    </w:rPr>
  </w:style>
  <w:style w:type="paragraph" w:customStyle="1" w:styleId="xl75">
    <w:name w:val="xl75"/>
    <w:basedOn w:val="Normal"/>
    <w:rsid w:val="002167CF"/>
    <w:pPr>
      <w:pBdr>
        <w:bottom w:val="single" w:sz="8" w:space="0" w:color="auto"/>
        <w:right w:val="single" w:sz="8" w:space="0" w:color="auto"/>
      </w:pBdr>
      <w:spacing w:before="100" w:beforeAutospacing="1" w:after="100" w:afterAutospacing="1" w:line="240" w:lineRule="auto"/>
      <w:textAlignment w:val="center"/>
    </w:pPr>
    <w:rPr>
      <w:color w:val="C00000"/>
      <w:lang w:eastAsia="hr-HR"/>
    </w:rPr>
  </w:style>
  <w:style w:type="paragraph" w:customStyle="1" w:styleId="xl76">
    <w:name w:val="xl76"/>
    <w:basedOn w:val="Normal"/>
    <w:rsid w:val="002167CF"/>
    <w:pPr>
      <w:pBdr>
        <w:bottom w:val="single" w:sz="8" w:space="0" w:color="auto"/>
        <w:right w:val="single" w:sz="8" w:space="0" w:color="auto"/>
      </w:pBdr>
      <w:spacing w:before="100" w:beforeAutospacing="1" w:after="100" w:afterAutospacing="1" w:line="240" w:lineRule="auto"/>
      <w:textAlignment w:val="center"/>
    </w:pPr>
    <w:rPr>
      <w:b/>
      <w:bCs/>
      <w:lang w:eastAsia="hr-HR"/>
    </w:rPr>
  </w:style>
  <w:style w:type="paragraph" w:customStyle="1" w:styleId="xl77">
    <w:name w:val="xl77"/>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b/>
      <w:bCs/>
      <w:color w:val="FF0000"/>
      <w:lang w:eastAsia="hr-HR"/>
    </w:rPr>
  </w:style>
  <w:style w:type="paragraph" w:customStyle="1" w:styleId="xl78">
    <w:name w:val="xl78"/>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lang w:eastAsia="hr-HR"/>
    </w:rPr>
  </w:style>
  <w:style w:type="paragraph" w:customStyle="1" w:styleId="xl79">
    <w:name w:val="xl79"/>
    <w:basedOn w:val="Normal"/>
    <w:rsid w:val="002167CF"/>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left"/>
      <w:textAlignment w:val="center"/>
    </w:pPr>
    <w:rPr>
      <w:b/>
      <w:bCs/>
      <w:lang w:eastAsia="hr-HR"/>
    </w:rPr>
  </w:style>
  <w:style w:type="paragraph" w:customStyle="1" w:styleId="xl80">
    <w:name w:val="xl80"/>
    <w:basedOn w:val="Normal"/>
    <w:rsid w:val="002167CF"/>
    <w:pPr>
      <w:pBdr>
        <w:top w:val="single" w:sz="8" w:space="0" w:color="auto"/>
        <w:bottom w:val="single" w:sz="8" w:space="0" w:color="auto"/>
      </w:pBdr>
      <w:shd w:val="clear" w:color="000000" w:fill="9BC2E6"/>
      <w:spacing w:before="100" w:beforeAutospacing="1" w:after="100" w:afterAutospacing="1" w:line="240" w:lineRule="auto"/>
      <w:jc w:val="left"/>
      <w:textAlignment w:val="center"/>
    </w:pPr>
    <w:rPr>
      <w:b/>
      <w:bCs/>
      <w:lang w:eastAsia="hr-HR"/>
    </w:rPr>
  </w:style>
  <w:style w:type="paragraph" w:customStyle="1" w:styleId="xl81">
    <w:name w:val="xl81"/>
    <w:basedOn w:val="Normal"/>
    <w:rsid w:val="002167CF"/>
    <w:pPr>
      <w:pBdr>
        <w:bottom w:val="single" w:sz="8" w:space="0" w:color="auto"/>
        <w:right w:val="single" w:sz="8" w:space="0" w:color="auto"/>
      </w:pBdr>
      <w:shd w:val="clear" w:color="000000" w:fill="9BC2E6"/>
      <w:spacing w:before="100" w:beforeAutospacing="1" w:after="100" w:afterAutospacing="1" w:line="240" w:lineRule="auto"/>
      <w:textAlignment w:val="center"/>
    </w:pPr>
    <w:rPr>
      <w:b/>
      <w:bCs/>
      <w:lang w:eastAsia="hr-HR"/>
    </w:rPr>
  </w:style>
  <w:style w:type="paragraph" w:customStyle="1" w:styleId="xl82">
    <w:name w:val="xl82"/>
    <w:basedOn w:val="Normal"/>
    <w:rsid w:val="002167CF"/>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b/>
      <w:bCs/>
      <w:lang w:eastAsia="hr-HR"/>
    </w:rPr>
  </w:style>
  <w:style w:type="paragraph" w:customStyle="1" w:styleId="xl83">
    <w:name w:val="xl83"/>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lang w:eastAsia="hr-HR"/>
    </w:rPr>
  </w:style>
  <w:style w:type="paragraph" w:customStyle="1" w:styleId="xl84">
    <w:name w:val="xl84"/>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color w:val="00B0F0"/>
      <w:lang w:eastAsia="hr-HR"/>
    </w:rPr>
  </w:style>
  <w:style w:type="paragraph" w:customStyle="1" w:styleId="xl85">
    <w:name w:val="xl85"/>
    <w:basedOn w:val="Normal"/>
    <w:rsid w:val="002167CF"/>
    <w:pPr>
      <w:spacing w:before="100" w:beforeAutospacing="1" w:after="100" w:afterAutospacing="1" w:line="240" w:lineRule="auto"/>
      <w:jc w:val="left"/>
    </w:pPr>
    <w:rPr>
      <w:lang w:eastAsia="hr-HR"/>
    </w:rPr>
  </w:style>
  <w:style w:type="paragraph" w:customStyle="1" w:styleId="xl86">
    <w:name w:val="xl86"/>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color w:val="7030A0"/>
      <w:lang w:eastAsia="hr-HR"/>
    </w:rPr>
  </w:style>
  <w:style w:type="paragraph" w:customStyle="1" w:styleId="xl87">
    <w:name w:val="xl87"/>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b/>
      <w:bCs/>
      <w:color w:val="00B050"/>
      <w:lang w:eastAsia="hr-HR"/>
    </w:rPr>
  </w:style>
  <w:style w:type="paragraph" w:customStyle="1" w:styleId="xl88">
    <w:name w:val="xl88"/>
    <w:basedOn w:val="Normal"/>
    <w:rsid w:val="002167CF"/>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color w:val="00B050"/>
      <w:lang w:eastAsia="hr-HR"/>
    </w:rPr>
  </w:style>
  <w:style w:type="paragraph" w:customStyle="1" w:styleId="xl89">
    <w:name w:val="xl89"/>
    <w:basedOn w:val="Normal"/>
    <w:rsid w:val="002167CF"/>
    <w:pPr>
      <w:pBdr>
        <w:bottom w:val="single" w:sz="8" w:space="0" w:color="auto"/>
        <w:right w:val="single" w:sz="8" w:space="0" w:color="auto"/>
      </w:pBdr>
      <w:shd w:val="clear" w:color="000000" w:fill="F2DBDB"/>
      <w:spacing w:before="100" w:beforeAutospacing="1" w:after="100" w:afterAutospacing="1" w:line="240" w:lineRule="auto"/>
      <w:jc w:val="center"/>
      <w:textAlignment w:val="center"/>
    </w:pPr>
    <w:rPr>
      <w:b/>
      <w:bCs/>
      <w:lang w:eastAsia="hr-HR"/>
    </w:rPr>
  </w:style>
  <w:style w:type="paragraph" w:customStyle="1" w:styleId="xl90">
    <w:name w:val="xl90"/>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b/>
      <w:bCs/>
      <w:lang w:eastAsia="hr-HR"/>
    </w:rPr>
  </w:style>
  <w:style w:type="paragraph" w:customStyle="1" w:styleId="xl91">
    <w:name w:val="xl91"/>
    <w:basedOn w:val="Normal"/>
    <w:rsid w:val="002167CF"/>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color w:val="A6A6A6"/>
      <w:lang w:eastAsia="hr-HR"/>
    </w:rPr>
  </w:style>
  <w:style w:type="paragraph" w:customStyle="1" w:styleId="xl92">
    <w:name w:val="xl92"/>
    <w:basedOn w:val="Normal"/>
    <w:rsid w:val="002167CF"/>
    <w:pPr>
      <w:pBdr>
        <w:bottom w:val="single" w:sz="8" w:space="0" w:color="auto"/>
        <w:right w:val="single" w:sz="8" w:space="0" w:color="auto"/>
      </w:pBdr>
      <w:spacing w:before="100" w:beforeAutospacing="1" w:after="100" w:afterAutospacing="1" w:line="240" w:lineRule="auto"/>
      <w:textAlignment w:val="center"/>
    </w:pPr>
    <w:rPr>
      <w:lang w:eastAsia="hr-HR"/>
    </w:rPr>
  </w:style>
  <w:style w:type="paragraph" w:customStyle="1" w:styleId="xl93">
    <w:name w:val="xl93"/>
    <w:basedOn w:val="Normal"/>
    <w:rsid w:val="002167CF"/>
    <w:pPr>
      <w:pBdr>
        <w:bottom w:val="single" w:sz="8" w:space="0" w:color="auto"/>
        <w:right w:val="single" w:sz="8" w:space="0" w:color="auto"/>
      </w:pBdr>
      <w:shd w:val="clear" w:color="000000" w:fill="F2DBDB"/>
      <w:spacing w:before="100" w:beforeAutospacing="1" w:after="100" w:afterAutospacing="1" w:line="240" w:lineRule="auto"/>
      <w:textAlignment w:val="center"/>
    </w:pPr>
    <w:rPr>
      <w:b/>
      <w:bCs/>
      <w:lang w:eastAsia="hr-HR"/>
    </w:rPr>
  </w:style>
  <w:style w:type="paragraph" w:customStyle="1" w:styleId="xl94">
    <w:name w:val="xl94"/>
    <w:basedOn w:val="Normal"/>
    <w:rsid w:val="002167CF"/>
    <w:pPr>
      <w:pBdr>
        <w:bottom w:val="single" w:sz="8" w:space="0" w:color="auto"/>
        <w:right w:val="single" w:sz="8" w:space="0" w:color="auto"/>
      </w:pBdr>
      <w:shd w:val="clear" w:color="000000" w:fill="9BC2E6"/>
      <w:spacing w:before="100" w:beforeAutospacing="1" w:after="100" w:afterAutospacing="1" w:line="240" w:lineRule="auto"/>
      <w:textAlignment w:val="center"/>
    </w:pPr>
    <w:rPr>
      <w:b/>
      <w:bCs/>
      <w:lang w:eastAsia="hr-HR"/>
    </w:rPr>
  </w:style>
  <w:style w:type="paragraph" w:customStyle="1" w:styleId="xl95">
    <w:name w:val="xl95"/>
    <w:basedOn w:val="Normal"/>
    <w:rsid w:val="002167CF"/>
    <w:pPr>
      <w:pBdr>
        <w:bottom w:val="single" w:sz="8" w:space="0" w:color="auto"/>
        <w:right w:val="single" w:sz="8" w:space="0" w:color="auto"/>
      </w:pBdr>
      <w:shd w:val="clear" w:color="000000" w:fill="9BC2E6"/>
      <w:spacing w:before="100" w:beforeAutospacing="1" w:after="100" w:afterAutospacing="1" w:line="240" w:lineRule="auto"/>
      <w:jc w:val="center"/>
      <w:textAlignment w:val="center"/>
    </w:pPr>
    <w:rPr>
      <w:b/>
      <w:bCs/>
      <w:color w:val="00B050"/>
      <w:lang w:eastAsia="hr-HR"/>
    </w:rPr>
  </w:style>
  <w:style w:type="paragraph" w:customStyle="1" w:styleId="xl96">
    <w:name w:val="xl96"/>
    <w:basedOn w:val="Normal"/>
    <w:rsid w:val="002167CF"/>
    <w:pPr>
      <w:pBdr>
        <w:bottom w:val="single" w:sz="8" w:space="0" w:color="auto"/>
        <w:right w:val="single" w:sz="8" w:space="0" w:color="auto"/>
      </w:pBdr>
      <w:shd w:val="clear" w:color="000000" w:fill="9BC2E6"/>
      <w:spacing w:before="100" w:beforeAutospacing="1" w:after="100" w:afterAutospacing="1" w:line="240" w:lineRule="auto"/>
      <w:textAlignment w:val="center"/>
    </w:pPr>
    <w:rPr>
      <w:b/>
      <w:bCs/>
      <w:color w:val="00B050"/>
      <w:lang w:eastAsia="hr-HR"/>
    </w:rPr>
  </w:style>
  <w:style w:type="paragraph" w:customStyle="1" w:styleId="xl97">
    <w:name w:val="xl97"/>
    <w:basedOn w:val="Normal"/>
    <w:rsid w:val="002167CF"/>
    <w:pPr>
      <w:pBdr>
        <w:bottom w:val="single" w:sz="8" w:space="0" w:color="auto"/>
        <w:right w:val="single" w:sz="8" w:space="0" w:color="auto"/>
      </w:pBdr>
      <w:shd w:val="clear" w:color="000000" w:fill="D9E1F2"/>
      <w:spacing w:before="100" w:beforeAutospacing="1" w:after="100" w:afterAutospacing="1" w:line="240" w:lineRule="auto"/>
      <w:textAlignment w:val="center"/>
    </w:pPr>
    <w:rPr>
      <w:b/>
      <w:bCs/>
      <w:lang w:eastAsia="hr-HR"/>
    </w:rPr>
  </w:style>
  <w:style w:type="paragraph" w:customStyle="1" w:styleId="xl98">
    <w:name w:val="xl98"/>
    <w:basedOn w:val="Normal"/>
    <w:rsid w:val="002167CF"/>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b/>
      <w:bCs/>
      <w:lang w:eastAsia="hr-HR"/>
    </w:rPr>
  </w:style>
  <w:style w:type="paragraph" w:customStyle="1" w:styleId="xl99">
    <w:name w:val="xl99"/>
    <w:basedOn w:val="Normal"/>
    <w:rsid w:val="002167CF"/>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b/>
      <w:bCs/>
      <w:color w:val="00B050"/>
      <w:lang w:eastAsia="hr-HR"/>
    </w:rPr>
  </w:style>
  <w:style w:type="paragraph" w:customStyle="1" w:styleId="xl100">
    <w:name w:val="xl100"/>
    <w:basedOn w:val="Normal"/>
    <w:rsid w:val="002167CF"/>
    <w:pPr>
      <w:pBdr>
        <w:bottom w:val="single" w:sz="8" w:space="0" w:color="auto"/>
        <w:right w:val="single" w:sz="8" w:space="0" w:color="auto"/>
      </w:pBdr>
      <w:shd w:val="clear" w:color="000000" w:fill="D9E1F2"/>
      <w:spacing w:before="100" w:beforeAutospacing="1" w:after="100" w:afterAutospacing="1" w:line="240" w:lineRule="auto"/>
      <w:textAlignment w:val="center"/>
    </w:pPr>
    <w:rPr>
      <w:b/>
      <w:bCs/>
      <w:lang w:eastAsia="hr-HR"/>
    </w:rPr>
  </w:style>
  <w:style w:type="paragraph" w:customStyle="1" w:styleId="xl101">
    <w:name w:val="xl101"/>
    <w:basedOn w:val="Normal"/>
    <w:rsid w:val="002167CF"/>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b/>
      <w:bCs/>
      <w:color w:val="FF0000"/>
      <w:lang w:eastAsia="hr-HR"/>
    </w:rPr>
  </w:style>
  <w:style w:type="paragraph" w:customStyle="1" w:styleId="xl102">
    <w:name w:val="xl102"/>
    <w:basedOn w:val="Normal"/>
    <w:rsid w:val="002167CF"/>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lang w:eastAsia="hr-HR"/>
    </w:rPr>
  </w:style>
  <w:style w:type="paragraph" w:customStyle="1" w:styleId="xl103">
    <w:name w:val="xl103"/>
    <w:basedOn w:val="Normal"/>
    <w:rsid w:val="002167CF"/>
    <w:pPr>
      <w:pBdr>
        <w:bottom w:val="single" w:sz="8" w:space="0" w:color="auto"/>
        <w:right w:val="single" w:sz="8" w:space="0" w:color="auto"/>
      </w:pBdr>
      <w:shd w:val="clear" w:color="000000" w:fill="DBE5F1"/>
      <w:spacing w:before="100" w:beforeAutospacing="1" w:after="100" w:afterAutospacing="1" w:line="240" w:lineRule="auto"/>
      <w:textAlignment w:val="center"/>
    </w:pPr>
    <w:rPr>
      <w:b/>
      <w:bCs/>
      <w:lang w:eastAsia="hr-HR"/>
    </w:rPr>
  </w:style>
  <w:style w:type="paragraph" w:customStyle="1" w:styleId="xl104">
    <w:name w:val="xl104"/>
    <w:basedOn w:val="Normal"/>
    <w:rsid w:val="002167C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lang w:eastAsia="hr-HR"/>
    </w:rPr>
  </w:style>
  <w:style w:type="paragraph" w:customStyle="1" w:styleId="xl105">
    <w:name w:val="xl105"/>
    <w:basedOn w:val="Normal"/>
    <w:rsid w:val="002167CF"/>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left"/>
      <w:textAlignment w:val="center"/>
    </w:pPr>
    <w:rPr>
      <w:b/>
      <w:bCs/>
      <w:lang w:eastAsia="hr-HR"/>
    </w:rPr>
  </w:style>
  <w:style w:type="paragraph" w:customStyle="1" w:styleId="xl106">
    <w:name w:val="xl106"/>
    <w:basedOn w:val="Normal"/>
    <w:rsid w:val="002167CF"/>
    <w:pPr>
      <w:pBdr>
        <w:top w:val="single" w:sz="8" w:space="0" w:color="auto"/>
        <w:bottom w:val="single" w:sz="8" w:space="0" w:color="auto"/>
      </w:pBdr>
      <w:shd w:val="clear" w:color="000000" w:fill="9BC2E6"/>
      <w:spacing w:before="100" w:beforeAutospacing="1" w:after="100" w:afterAutospacing="1" w:line="240" w:lineRule="auto"/>
      <w:jc w:val="left"/>
      <w:textAlignment w:val="center"/>
    </w:pPr>
    <w:rPr>
      <w:b/>
      <w:bCs/>
      <w:lang w:eastAsia="hr-HR"/>
    </w:rPr>
  </w:style>
  <w:style w:type="paragraph" w:customStyle="1" w:styleId="xl107">
    <w:name w:val="xl107"/>
    <w:basedOn w:val="Normal"/>
    <w:rsid w:val="002167C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lang w:eastAsia="hr-HR"/>
    </w:rPr>
  </w:style>
  <w:style w:type="paragraph" w:customStyle="1" w:styleId="xl63">
    <w:name w:val="xl63"/>
    <w:basedOn w:val="Normal"/>
    <w:rsid w:val="008C3315"/>
    <w:pPr>
      <w:pBdr>
        <w:bottom w:val="single" w:sz="8" w:space="0" w:color="auto"/>
        <w:right w:val="single" w:sz="8" w:space="0" w:color="auto"/>
      </w:pBdr>
      <w:spacing w:before="100" w:beforeAutospacing="1" w:after="100" w:afterAutospacing="1" w:line="240" w:lineRule="auto"/>
      <w:jc w:val="center"/>
      <w:textAlignment w:val="center"/>
    </w:pPr>
    <w:rPr>
      <w:rFonts w:ascii="Wingdings" w:hAnsi="Wingdings"/>
      <w:b/>
      <w:bCs/>
      <w:lang w:eastAsia="hr-HR"/>
    </w:rPr>
  </w:style>
  <w:style w:type="paragraph" w:customStyle="1" w:styleId="xl64">
    <w:name w:val="xl64"/>
    <w:basedOn w:val="Normal"/>
    <w:rsid w:val="008C3315"/>
    <w:pPr>
      <w:spacing w:before="100" w:beforeAutospacing="1" w:after="100" w:afterAutospacing="1" w:line="240" w:lineRule="auto"/>
      <w:jc w:val="left"/>
    </w:pPr>
    <w:rPr>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31550">
      <w:bodyDiv w:val="1"/>
      <w:marLeft w:val="0"/>
      <w:marRight w:val="0"/>
      <w:marTop w:val="0"/>
      <w:marBottom w:val="0"/>
      <w:divBdr>
        <w:top w:val="none" w:sz="0" w:space="0" w:color="auto"/>
        <w:left w:val="none" w:sz="0" w:space="0" w:color="auto"/>
        <w:bottom w:val="none" w:sz="0" w:space="0" w:color="auto"/>
        <w:right w:val="none" w:sz="0" w:space="0" w:color="auto"/>
      </w:divBdr>
    </w:div>
    <w:div w:id="555700920">
      <w:bodyDiv w:val="1"/>
      <w:marLeft w:val="0"/>
      <w:marRight w:val="0"/>
      <w:marTop w:val="0"/>
      <w:marBottom w:val="0"/>
      <w:divBdr>
        <w:top w:val="none" w:sz="0" w:space="0" w:color="auto"/>
        <w:left w:val="none" w:sz="0" w:space="0" w:color="auto"/>
        <w:bottom w:val="none" w:sz="0" w:space="0" w:color="auto"/>
        <w:right w:val="none" w:sz="0" w:space="0" w:color="auto"/>
      </w:divBdr>
    </w:div>
    <w:div w:id="557278418">
      <w:bodyDiv w:val="1"/>
      <w:marLeft w:val="0"/>
      <w:marRight w:val="0"/>
      <w:marTop w:val="0"/>
      <w:marBottom w:val="0"/>
      <w:divBdr>
        <w:top w:val="none" w:sz="0" w:space="0" w:color="auto"/>
        <w:left w:val="none" w:sz="0" w:space="0" w:color="auto"/>
        <w:bottom w:val="none" w:sz="0" w:space="0" w:color="auto"/>
        <w:right w:val="none" w:sz="0" w:space="0" w:color="auto"/>
      </w:divBdr>
    </w:div>
    <w:div w:id="877472353">
      <w:bodyDiv w:val="1"/>
      <w:marLeft w:val="0"/>
      <w:marRight w:val="0"/>
      <w:marTop w:val="0"/>
      <w:marBottom w:val="0"/>
      <w:divBdr>
        <w:top w:val="none" w:sz="0" w:space="0" w:color="auto"/>
        <w:left w:val="none" w:sz="0" w:space="0" w:color="auto"/>
        <w:bottom w:val="none" w:sz="0" w:space="0" w:color="auto"/>
        <w:right w:val="none" w:sz="0" w:space="0" w:color="auto"/>
      </w:divBdr>
    </w:div>
    <w:div w:id="1279798368">
      <w:bodyDiv w:val="1"/>
      <w:marLeft w:val="0"/>
      <w:marRight w:val="0"/>
      <w:marTop w:val="0"/>
      <w:marBottom w:val="0"/>
      <w:divBdr>
        <w:top w:val="none" w:sz="0" w:space="0" w:color="auto"/>
        <w:left w:val="none" w:sz="0" w:space="0" w:color="auto"/>
        <w:bottom w:val="none" w:sz="0" w:space="0" w:color="auto"/>
        <w:right w:val="none" w:sz="0" w:space="0" w:color="auto"/>
      </w:divBdr>
    </w:div>
    <w:div w:id="1307011150">
      <w:bodyDiv w:val="1"/>
      <w:marLeft w:val="0"/>
      <w:marRight w:val="0"/>
      <w:marTop w:val="0"/>
      <w:marBottom w:val="0"/>
      <w:divBdr>
        <w:top w:val="none" w:sz="0" w:space="0" w:color="auto"/>
        <w:left w:val="none" w:sz="0" w:space="0" w:color="auto"/>
        <w:bottom w:val="none" w:sz="0" w:space="0" w:color="auto"/>
        <w:right w:val="none" w:sz="0" w:space="0" w:color="auto"/>
      </w:divBdr>
    </w:div>
    <w:div w:id="1333803054">
      <w:bodyDiv w:val="1"/>
      <w:marLeft w:val="0"/>
      <w:marRight w:val="0"/>
      <w:marTop w:val="0"/>
      <w:marBottom w:val="0"/>
      <w:divBdr>
        <w:top w:val="none" w:sz="0" w:space="0" w:color="auto"/>
        <w:left w:val="none" w:sz="0" w:space="0" w:color="auto"/>
        <w:bottom w:val="none" w:sz="0" w:space="0" w:color="auto"/>
        <w:right w:val="none" w:sz="0" w:space="0" w:color="auto"/>
      </w:divBdr>
    </w:div>
    <w:div w:id="1362394098">
      <w:bodyDiv w:val="1"/>
      <w:marLeft w:val="0"/>
      <w:marRight w:val="0"/>
      <w:marTop w:val="0"/>
      <w:marBottom w:val="0"/>
      <w:divBdr>
        <w:top w:val="none" w:sz="0" w:space="0" w:color="auto"/>
        <w:left w:val="none" w:sz="0" w:space="0" w:color="auto"/>
        <w:bottom w:val="none" w:sz="0" w:space="0" w:color="auto"/>
        <w:right w:val="none" w:sz="0" w:space="0" w:color="auto"/>
      </w:divBdr>
    </w:div>
    <w:div w:id="1408920580">
      <w:bodyDiv w:val="1"/>
      <w:marLeft w:val="0"/>
      <w:marRight w:val="0"/>
      <w:marTop w:val="0"/>
      <w:marBottom w:val="0"/>
      <w:divBdr>
        <w:top w:val="none" w:sz="0" w:space="0" w:color="auto"/>
        <w:left w:val="none" w:sz="0" w:space="0" w:color="auto"/>
        <w:bottom w:val="none" w:sz="0" w:space="0" w:color="auto"/>
        <w:right w:val="none" w:sz="0" w:space="0" w:color="auto"/>
      </w:divBdr>
    </w:div>
    <w:div w:id="1461995008">
      <w:bodyDiv w:val="1"/>
      <w:marLeft w:val="0"/>
      <w:marRight w:val="0"/>
      <w:marTop w:val="0"/>
      <w:marBottom w:val="0"/>
      <w:divBdr>
        <w:top w:val="none" w:sz="0" w:space="0" w:color="auto"/>
        <w:left w:val="none" w:sz="0" w:space="0" w:color="auto"/>
        <w:bottom w:val="none" w:sz="0" w:space="0" w:color="auto"/>
        <w:right w:val="none" w:sz="0" w:space="0" w:color="auto"/>
      </w:divBdr>
    </w:div>
    <w:div w:id="1478914916">
      <w:bodyDiv w:val="1"/>
      <w:marLeft w:val="0"/>
      <w:marRight w:val="0"/>
      <w:marTop w:val="0"/>
      <w:marBottom w:val="0"/>
      <w:divBdr>
        <w:top w:val="none" w:sz="0" w:space="0" w:color="auto"/>
        <w:left w:val="none" w:sz="0" w:space="0" w:color="auto"/>
        <w:bottom w:val="none" w:sz="0" w:space="0" w:color="auto"/>
        <w:right w:val="none" w:sz="0" w:space="0" w:color="auto"/>
      </w:divBdr>
    </w:div>
    <w:div w:id="1674186861">
      <w:bodyDiv w:val="1"/>
      <w:marLeft w:val="0"/>
      <w:marRight w:val="0"/>
      <w:marTop w:val="0"/>
      <w:marBottom w:val="0"/>
      <w:divBdr>
        <w:top w:val="none" w:sz="0" w:space="0" w:color="auto"/>
        <w:left w:val="none" w:sz="0" w:space="0" w:color="auto"/>
        <w:bottom w:val="none" w:sz="0" w:space="0" w:color="auto"/>
        <w:right w:val="none" w:sz="0" w:space="0" w:color="auto"/>
      </w:divBdr>
    </w:div>
    <w:div w:id="1892420478">
      <w:bodyDiv w:val="1"/>
      <w:marLeft w:val="0"/>
      <w:marRight w:val="0"/>
      <w:marTop w:val="0"/>
      <w:marBottom w:val="0"/>
      <w:divBdr>
        <w:top w:val="none" w:sz="0" w:space="0" w:color="auto"/>
        <w:left w:val="none" w:sz="0" w:space="0" w:color="auto"/>
        <w:bottom w:val="none" w:sz="0" w:space="0" w:color="auto"/>
        <w:right w:val="none" w:sz="0" w:space="0" w:color="auto"/>
      </w:divBdr>
    </w:div>
    <w:div w:id="1956714753">
      <w:bodyDiv w:val="1"/>
      <w:marLeft w:val="0"/>
      <w:marRight w:val="0"/>
      <w:marTop w:val="0"/>
      <w:marBottom w:val="0"/>
      <w:divBdr>
        <w:top w:val="none" w:sz="0" w:space="0" w:color="auto"/>
        <w:left w:val="none" w:sz="0" w:space="0" w:color="auto"/>
        <w:bottom w:val="none" w:sz="0" w:space="0" w:color="auto"/>
        <w:right w:val="none" w:sz="0" w:space="0" w:color="auto"/>
      </w:divBdr>
    </w:div>
    <w:div w:id="19656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eader" Target="header2.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header" Target="header1.xm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3E71C-70E1-48B0-86D1-86AEA5BA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49800</Words>
  <Characters>283864</Characters>
  <Application>Microsoft Office Word</Application>
  <DocSecurity>0</DocSecurity>
  <Lines>2365</Lines>
  <Paragraphs>665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Ministarstvo mora, prometa i infrastrukture</Company>
  <LinksUpToDate>false</LinksUpToDate>
  <CharactersWithSpaces>332999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 Muhin</dc:creator>
  <cp:keywords/>
  <dc:description/>
  <cp:lastModifiedBy>Goran Škec</cp:lastModifiedBy>
  <cp:revision>2</cp:revision>
  <cp:lastPrinted>2022-05-11T23:33:00Z</cp:lastPrinted>
  <dcterms:created xsi:type="dcterms:W3CDTF">2022-05-24T10:45:00Z</dcterms:created>
  <dcterms:modified xsi:type="dcterms:W3CDTF">2022-05-24T10:45:00Z</dcterms:modified>
</cp:coreProperties>
</file>