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E3" w:rsidRDefault="001D36EF" w:rsidP="00E95AE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36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Savjetovanje sa zainteresiranom javnošću o Nacrtu pravilnika o </w:t>
      </w:r>
      <w:r w:rsidR="00E1363A">
        <w:rPr>
          <w:rFonts w:ascii="Times New Roman" w:hAnsi="Times New Roman" w:cs="Times New Roman"/>
          <w:b/>
          <w:color w:val="auto"/>
          <w:sz w:val="24"/>
          <w:szCs w:val="24"/>
        </w:rPr>
        <w:t>Registru samostalne sportske djelatnosti</w:t>
      </w:r>
    </w:p>
    <w:p w:rsidR="00E1363A" w:rsidRPr="00E1363A" w:rsidRDefault="00E1363A" w:rsidP="00E1363A"/>
    <w:p w:rsidR="00F1582C" w:rsidRDefault="001D36EF" w:rsidP="004C5F22">
      <w:pPr>
        <w:pStyle w:val="NoSpacing"/>
        <w:jc w:val="both"/>
        <w:rPr>
          <w:szCs w:val="24"/>
        </w:rPr>
      </w:pPr>
      <w:r>
        <w:rPr>
          <w:szCs w:val="24"/>
        </w:rPr>
        <w:t xml:space="preserve">Ministarstvo turizma i sporta provodi savjetovanje sa zainteresiranom javnošću o </w:t>
      </w:r>
      <w:r w:rsidRPr="001D36EF">
        <w:rPr>
          <w:szCs w:val="24"/>
        </w:rPr>
        <w:t xml:space="preserve">Nacrtu pravilnika o </w:t>
      </w:r>
      <w:r w:rsidR="00E1363A">
        <w:rPr>
          <w:szCs w:val="24"/>
        </w:rPr>
        <w:t>Registru samostalne sportske djelatnosti.</w:t>
      </w:r>
    </w:p>
    <w:p w:rsidR="00EC5F8D" w:rsidRDefault="00EC5F8D" w:rsidP="004C5F22">
      <w:pPr>
        <w:pStyle w:val="NoSpacing"/>
        <w:jc w:val="both"/>
        <w:rPr>
          <w:szCs w:val="24"/>
        </w:rPr>
      </w:pPr>
    </w:p>
    <w:p w:rsidR="00EC5F8D" w:rsidRDefault="00EC5F8D" w:rsidP="00EC5F8D">
      <w:pPr>
        <w:jc w:val="both"/>
      </w:pPr>
      <w:r>
        <w:t>Ovim Pravilnikom propisuje se način i rokovi upisa i brisanja te sadržaj i vođenje Registra samostalne sportske djelatnosti (u daljnjem tekstu: Registar).</w:t>
      </w:r>
    </w:p>
    <w:p w:rsidR="00EC5F8D" w:rsidRDefault="00EC5F8D" w:rsidP="00EC5F8D">
      <w:pPr>
        <w:jc w:val="both"/>
      </w:pPr>
      <w:r>
        <w:t>Novi Zakon o sportu („Narodne novine“, broj: 141/22) propisuje obvezu upisa fizičkih osoba koje žele obavljati samostalnu sportsku djelatnost u Registar samostalne sportske djelatnosti i brisanje iz Registra samostalne sportske djelatnosti koji vodi nadležno upravno tijelo županije odnosno Grada Zagreba prema prebivalištu fizičke osobe, u čijem je djelokrugu obavljanje povjerenih poslova državne uprave koji se odnose na sportske djelatnosti.</w:t>
      </w:r>
    </w:p>
    <w:p w:rsidR="00EC5F8D" w:rsidRDefault="00EC5F8D" w:rsidP="00EC5F8D">
      <w:pPr>
        <w:jc w:val="both"/>
      </w:pPr>
      <w:r>
        <w:t>Registar samostalne sportske djelatnosti vodi se u elektroničkom obliku i dio je Nacionalnog informacijskog sustava u sportu.</w:t>
      </w:r>
      <w:bookmarkStart w:id="0" w:name="_GoBack"/>
      <w:bookmarkEnd w:id="0"/>
    </w:p>
    <w:p w:rsidR="00EC5F8D" w:rsidRDefault="00EC5F8D" w:rsidP="00EC5F8D">
      <w:pPr>
        <w:jc w:val="both"/>
      </w:pPr>
      <w:r>
        <w:t>Prethodno važeći Zakon o sportu („Narodne novine“, broj: 71/06, 150/08, 124/10, 124/11, 86/12, 94/13, 85/15, 19/16, 98/19, 47/20 i 77/20) propisivao je da se fizičke osobe i pravne osobe koje obavljaju sportske djelatnosti upisuju u registre sportskih djelatnosti koje vodi nadležno upravno tijelo županije odnosno Grada Zagreba prema sjedištu pravne, odnosno prebivalištu fizičke osobe, u čijem je djelokrugu obavljanje povjerenih poslova državne uprave koji se odnose na sportske djelatnosti.</w:t>
      </w:r>
    </w:p>
    <w:p w:rsidR="00EC5F8D" w:rsidRDefault="00EC5F8D" w:rsidP="00EC5F8D">
      <w:pPr>
        <w:jc w:val="both"/>
      </w:pPr>
      <w:r>
        <w:t>Odredbe novog Zakona o sportu više ne propisuju obvezu upisa</w:t>
      </w:r>
      <w:r w:rsidRPr="000D27DE">
        <w:t xml:space="preserve"> u Registar</w:t>
      </w:r>
      <w:r>
        <w:t xml:space="preserve"> za pravne osobe, već isključivo za fizičke osobe. </w:t>
      </w:r>
    </w:p>
    <w:p w:rsidR="00EC5F8D" w:rsidRDefault="00EC5F8D" w:rsidP="00EC5F8D">
      <w:pPr>
        <w:jc w:val="both"/>
      </w:pPr>
      <w:r>
        <w:t>Slijedom navedenog, Registar športskih djelatnosti koji se vodi sukladno Pravilniku o Registru športskih djelatnosti („Narodne novine“, broj 112/06), u dijelu koji se odnosi na fizičke osobe, danom stupanja na snagu ovog Pravilnika postaje Registar samostalne sportske djelatnosti.</w:t>
      </w:r>
    </w:p>
    <w:p w:rsidR="001D36EF" w:rsidRPr="001D36EF" w:rsidRDefault="001D36EF" w:rsidP="001D36EF">
      <w:pPr>
        <w:spacing w:before="120" w:after="120"/>
        <w:jc w:val="both"/>
        <w:rPr>
          <w:rFonts w:ascii="Minion Pro Cond" w:eastAsia="Times New Roman" w:hAnsi="Minion Pro Cond" w:cs="Times New Roman"/>
          <w:color w:val="231F20"/>
          <w:szCs w:val="24"/>
          <w:lang w:eastAsia="hr-HR"/>
        </w:rPr>
      </w:pPr>
      <w:r w:rsidRPr="001D36EF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Savjetovanje sa zainteresiran</w:t>
      </w:r>
      <w:r w:rsidR="004C5F22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om javnošću o Nacrtu </w:t>
      </w:r>
      <w:r w:rsidRPr="001D36EF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pravilnika provodi se putem portala eSavjetovanja.</w:t>
      </w:r>
      <w:r w:rsidR="00A95B75" w:rsidRPr="00A95B75">
        <w:t xml:space="preserve"> </w:t>
      </w:r>
      <w:r w:rsidR="00461901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Savjetovanje je otvoreno do 14</w:t>
      </w:r>
      <w:r w:rsidR="00115E6E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. travnja </w:t>
      </w:r>
      <w:r w:rsidR="004C5F22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2023.</w:t>
      </w:r>
      <w:r w:rsidR="00115E6E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 godine.</w:t>
      </w:r>
      <w:r w:rsidR="004C5F22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 </w:t>
      </w:r>
      <w:r w:rsidR="00A95B75" w:rsidRPr="00A95B75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Po završetku savjetovanja, svi pristigli prijedlozi bit će pregledani i razmotreni, a izvješće o provedenom savjetovanju zajedno s Tablicom prihvaćenih i neprihvaćenih </w:t>
      </w:r>
      <w:r w:rsidR="00DF42DD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p</w:t>
      </w:r>
      <w:r w:rsidR="00461901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rimjedbi bit će objavljeno do 28</w:t>
      </w:r>
      <w:r w:rsidR="004C5F22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. travnja 2023.</w:t>
      </w:r>
      <w:r w:rsidR="00A95B75" w:rsidRPr="00A95B75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 </w:t>
      </w:r>
      <w:r w:rsidR="00115E6E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 xml:space="preserve">godine. </w:t>
      </w:r>
      <w:r w:rsidR="00A95B75" w:rsidRPr="00A95B75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Temeljem predloženog te</w:t>
      </w:r>
      <w:r w:rsidR="001A503E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ksta p</w:t>
      </w:r>
      <w:r w:rsidR="00A95B75" w:rsidRPr="00A95B75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ravilnika i vaših prihvaćenih prijedloga izradit će se konačni tekst novog pravilnika</w:t>
      </w:r>
      <w:r w:rsidR="001A503E">
        <w:rPr>
          <w:rFonts w:ascii="Minion Pro Cond" w:eastAsia="Times New Roman" w:hAnsi="Minion Pro Cond" w:cs="Times New Roman"/>
          <w:color w:val="231F20"/>
          <w:szCs w:val="24"/>
          <w:lang w:eastAsia="hr-HR"/>
        </w:rPr>
        <w:t>.</w:t>
      </w:r>
    </w:p>
    <w:p w:rsidR="001D36EF" w:rsidRPr="00520FB2" w:rsidRDefault="001D36EF" w:rsidP="002C0201">
      <w:pPr>
        <w:pStyle w:val="NoSpacing"/>
        <w:rPr>
          <w:szCs w:val="24"/>
        </w:rPr>
      </w:pPr>
    </w:p>
    <w:sectPr w:rsidR="001D36EF" w:rsidRPr="00520FB2" w:rsidSect="00EF4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4D" w:rsidRDefault="0068574D" w:rsidP="00726E4E">
      <w:pPr>
        <w:spacing w:after="0" w:line="240" w:lineRule="auto"/>
      </w:pPr>
      <w:r>
        <w:separator/>
      </w:r>
    </w:p>
  </w:endnote>
  <w:endnote w:type="continuationSeparator" w:id="0">
    <w:p w:rsidR="0068574D" w:rsidRDefault="0068574D" w:rsidP="0072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4D" w:rsidRDefault="0068574D" w:rsidP="00726E4E">
      <w:pPr>
        <w:spacing w:after="0" w:line="240" w:lineRule="auto"/>
      </w:pPr>
      <w:r>
        <w:separator/>
      </w:r>
    </w:p>
  </w:footnote>
  <w:footnote w:type="continuationSeparator" w:id="0">
    <w:p w:rsidR="0068574D" w:rsidRDefault="0068574D" w:rsidP="0072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BC" w:rsidRPr="00C46BBC" w:rsidRDefault="00C46BBC" w:rsidP="00C46BBC">
    <w:pPr>
      <w:tabs>
        <w:tab w:val="center" w:pos="2160"/>
      </w:tabs>
      <w:spacing w:before="120" w:after="0" w:line="360" w:lineRule="auto"/>
      <w:ind w:left="708"/>
      <w:rPr>
        <w:rFonts w:eastAsia="Times New Roman" w:cs="Times New Roman"/>
        <w:b/>
        <w:bCs/>
        <w:szCs w:val="24"/>
      </w:rPr>
    </w:pPr>
    <w:r w:rsidRPr="00C46BBC">
      <w:rPr>
        <w:rFonts w:eastAsia="Times New Roman" w:cs="Times New Roman"/>
        <w:noProof/>
        <w:szCs w:val="24"/>
        <w:lang w:eastAsia="hr-HR"/>
      </w:rPr>
      <w:drawing>
        <wp:inline distT="0" distB="0" distL="0" distR="0" wp14:anchorId="7DD85D31" wp14:editId="707C1922">
          <wp:extent cx="57912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BBC" w:rsidRPr="00C46BBC" w:rsidRDefault="00C46BBC" w:rsidP="00C46BBC">
    <w:pPr>
      <w:spacing w:after="0" w:line="240" w:lineRule="auto"/>
      <w:jc w:val="both"/>
      <w:rPr>
        <w:rFonts w:eastAsia="Times New Roman" w:cs="Times New Roman"/>
        <w:b/>
        <w:bCs/>
        <w:iCs/>
        <w:szCs w:val="24"/>
      </w:rPr>
    </w:pPr>
    <w:r w:rsidRPr="00C46BBC">
      <w:rPr>
        <w:rFonts w:eastAsia="Times New Roman" w:cs="Times New Roman"/>
        <w:b/>
        <w:bCs/>
        <w:iCs/>
        <w:szCs w:val="24"/>
      </w:rPr>
      <w:t>REPUBLIKA HRVATSKA</w:t>
    </w:r>
  </w:p>
  <w:p w:rsidR="007847DE" w:rsidRPr="00C46BBC" w:rsidRDefault="00C46BBC" w:rsidP="00C46BBC">
    <w:pPr>
      <w:spacing w:after="0" w:line="240" w:lineRule="auto"/>
      <w:jc w:val="both"/>
      <w:rPr>
        <w:rFonts w:eastAsia="Times New Roman" w:cs="Times New Roman"/>
        <w:b/>
        <w:bCs/>
        <w:iCs/>
        <w:szCs w:val="24"/>
      </w:rPr>
    </w:pPr>
    <w:r w:rsidRPr="00C46BBC">
      <w:rPr>
        <w:rFonts w:eastAsia="Times New Roman" w:cs="Times New Roman"/>
        <w:b/>
        <w:bCs/>
        <w:iCs/>
        <w:szCs w:val="24"/>
      </w:rPr>
      <w:t>MINISTARSTVO TURIZMA I SPORTA</w:t>
    </w:r>
    <w:r>
      <w:tab/>
    </w:r>
  </w:p>
  <w:p w:rsidR="007847DE" w:rsidRPr="00C46BBC" w:rsidRDefault="00C46BBC" w:rsidP="00C46BBC">
    <w:pPr>
      <w:pStyle w:val="Heading1"/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ab/>
    </w:r>
    <w:r w:rsidRPr="00C46BBC">
      <w:rPr>
        <w:rFonts w:ascii="Times New Roman" w:hAnsi="Times New Roman" w:cs="Times New Roman"/>
        <w:b/>
        <w:color w:val="auto"/>
        <w:sz w:val="24"/>
        <w:szCs w:val="24"/>
      </w:rPr>
      <w:t>DOKUMENT ZA SAVJETOVANJE</w:t>
    </w:r>
    <w:r>
      <w:rPr>
        <w:rFonts w:ascii="Times New Roman" w:hAnsi="Times New Roman" w:cs="Times New Roman"/>
        <w:b/>
        <w:color w:val="auto"/>
        <w:sz w:val="24"/>
        <w:szCs w:val="24"/>
      </w:rPr>
      <w:tab/>
    </w:r>
    <w:r w:rsidR="00461901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15</w:t>
    </w:r>
    <w:r w:rsidR="00DF42DD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.3</w:t>
    </w:r>
    <w:r w:rsidRPr="00C46BBC">
      <w:rPr>
        <w:rFonts w:ascii="Times New Roman" w:eastAsia="Times New Roman" w:hAnsi="Times New Roman" w:cs="Times New Roman"/>
        <w:b/>
        <w:bCs/>
        <w:color w:val="auto"/>
        <w:sz w:val="24"/>
        <w:szCs w:val="24"/>
      </w:rPr>
      <w:t>.2023.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66A"/>
    <w:multiLevelType w:val="hybridMultilevel"/>
    <w:tmpl w:val="AA0ABD22"/>
    <w:lvl w:ilvl="0" w:tplc="C8E8F9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B06"/>
    <w:multiLevelType w:val="hybridMultilevel"/>
    <w:tmpl w:val="525C08C4"/>
    <w:lvl w:ilvl="0" w:tplc="D6260A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1307"/>
    <w:multiLevelType w:val="hybridMultilevel"/>
    <w:tmpl w:val="447462BE"/>
    <w:lvl w:ilvl="0" w:tplc="98F8CDE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390666"/>
    <w:multiLevelType w:val="hybridMultilevel"/>
    <w:tmpl w:val="F15CE494"/>
    <w:lvl w:ilvl="0" w:tplc="784EE5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F08"/>
    <w:multiLevelType w:val="hybridMultilevel"/>
    <w:tmpl w:val="3AEE1458"/>
    <w:lvl w:ilvl="0" w:tplc="98F8CD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042D7"/>
    <w:multiLevelType w:val="hybridMultilevel"/>
    <w:tmpl w:val="D470781A"/>
    <w:lvl w:ilvl="0" w:tplc="98F8CD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E0B"/>
    <w:multiLevelType w:val="hybridMultilevel"/>
    <w:tmpl w:val="A2121F94"/>
    <w:lvl w:ilvl="0" w:tplc="08F29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40E59"/>
    <w:multiLevelType w:val="hybridMultilevel"/>
    <w:tmpl w:val="0F7A0642"/>
    <w:lvl w:ilvl="0" w:tplc="CD502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503CF"/>
    <w:multiLevelType w:val="hybridMultilevel"/>
    <w:tmpl w:val="088AD544"/>
    <w:lvl w:ilvl="0" w:tplc="7A6C1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10C7"/>
    <w:multiLevelType w:val="hybridMultilevel"/>
    <w:tmpl w:val="8A6E406A"/>
    <w:lvl w:ilvl="0" w:tplc="98F8CD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8326D"/>
    <w:multiLevelType w:val="hybridMultilevel"/>
    <w:tmpl w:val="293ADE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01"/>
    <w:rsid w:val="000049D5"/>
    <w:rsid w:val="000169FB"/>
    <w:rsid w:val="00023815"/>
    <w:rsid w:val="0005741A"/>
    <w:rsid w:val="00082800"/>
    <w:rsid w:val="000864DE"/>
    <w:rsid w:val="00090BCF"/>
    <w:rsid w:val="0009643E"/>
    <w:rsid w:val="00097647"/>
    <w:rsid w:val="000B3A96"/>
    <w:rsid w:val="000E6C88"/>
    <w:rsid w:val="00115704"/>
    <w:rsid w:val="00115E6E"/>
    <w:rsid w:val="001403F3"/>
    <w:rsid w:val="00143E3B"/>
    <w:rsid w:val="00163832"/>
    <w:rsid w:val="0017004C"/>
    <w:rsid w:val="001840F8"/>
    <w:rsid w:val="001A503E"/>
    <w:rsid w:val="001D2FC6"/>
    <w:rsid w:val="001D36EF"/>
    <w:rsid w:val="001E047F"/>
    <w:rsid w:val="0025453E"/>
    <w:rsid w:val="00267335"/>
    <w:rsid w:val="00282433"/>
    <w:rsid w:val="00282A6C"/>
    <w:rsid w:val="00296555"/>
    <w:rsid w:val="002A1E2B"/>
    <w:rsid w:val="002C0201"/>
    <w:rsid w:val="002D1CC8"/>
    <w:rsid w:val="002F283A"/>
    <w:rsid w:val="00313EAD"/>
    <w:rsid w:val="00321568"/>
    <w:rsid w:val="00334280"/>
    <w:rsid w:val="0037090D"/>
    <w:rsid w:val="003A382E"/>
    <w:rsid w:val="003E3664"/>
    <w:rsid w:val="004127D4"/>
    <w:rsid w:val="00415524"/>
    <w:rsid w:val="00441FD6"/>
    <w:rsid w:val="0044686F"/>
    <w:rsid w:val="0045101C"/>
    <w:rsid w:val="00461901"/>
    <w:rsid w:val="00484363"/>
    <w:rsid w:val="0048619F"/>
    <w:rsid w:val="00495059"/>
    <w:rsid w:val="0049794E"/>
    <w:rsid w:val="004B5065"/>
    <w:rsid w:val="004C1289"/>
    <w:rsid w:val="004C5F22"/>
    <w:rsid w:val="004E70C7"/>
    <w:rsid w:val="00520FB2"/>
    <w:rsid w:val="005239F3"/>
    <w:rsid w:val="00531328"/>
    <w:rsid w:val="00535EEF"/>
    <w:rsid w:val="00584B38"/>
    <w:rsid w:val="005B3B1F"/>
    <w:rsid w:val="005F5520"/>
    <w:rsid w:val="006061EF"/>
    <w:rsid w:val="00614D80"/>
    <w:rsid w:val="00627ECB"/>
    <w:rsid w:val="0066216D"/>
    <w:rsid w:val="006706C8"/>
    <w:rsid w:val="0068574D"/>
    <w:rsid w:val="00692A48"/>
    <w:rsid w:val="006A51DE"/>
    <w:rsid w:val="006B1108"/>
    <w:rsid w:val="006B69F4"/>
    <w:rsid w:val="006C051E"/>
    <w:rsid w:val="006D499D"/>
    <w:rsid w:val="006F2855"/>
    <w:rsid w:val="00714294"/>
    <w:rsid w:val="00720EE6"/>
    <w:rsid w:val="00726E4E"/>
    <w:rsid w:val="007345DF"/>
    <w:rsid w:val="00743417"/>
    <w:rsid w:val="00746D1B"/>
    <w:rsid w:val="00756BC2"/>
    <w:rsid w:val="007776FE"/>
    <w:rsid w:val="00780D24"/>
    <w:rsid w:val="007847DE"/>
    <w:rsid w:val="007A4A62"/>
    <w:rsid w:val="007B356E"/>
    <w:rsid w:val="007B397A"/>
    <w:rsid w:val="007B7522"/>
    <w:rsid w:val="007F40F7"/>
    <w:rsid w:val="0081407C"/>
    <w:rsid w:val="00823172"/>
    <w:rsid w:val="008541BA"/>
    <w:rsid w:val="008603C1"/>
    <w:rsid w:val="008652C6"/>
    <w:rsid w:val="0087450A"/>
    <w:rsid w:val="00874F2E"/>
    <w:rsid w:val="00893CFA"/>
    <w:rsid w:val="00894B1C"/>
    <w:rsid w:val="00894BA0"/>
    <w:rsid w:val="008A0B4B"/>
    <w:rsid w:val="008F5B17"/>
    <w:rsid w:val="009411A0"/>
    <w:rsid w:val="00972E1E"/>
    <w:rsid w:val="00975768"/>
    <w:rsid w:val="009826A0"/>
    <w:rsid w:val="00982C86"/>
    <w:rsid w:val="00983259"/>
    <w:rsid w:val="009A0AFD"/>
    <w:rsid w:val="009D5656"/>
    <w:rsid w:val="009E1506"/>
    <w:rsid w:val="009E6E91"/>
    <w:rsid w:val="009F4738"/>
    <w:rsid w:val="00A164D1"/>
    <w:rsid w:val="00A25AB3"/>
    <w:rsid w:val="00A451E5"/>
    <w:rsid w:val="00A54E7F"/>
    <w:rsid w:val="00A63118"/>
    <w:rsid w:val="00A74C65"/>
    <w:rsid w:val="00A8209D"/>
    <w:rsid w:val="00A95B75"/>
    <w:rsid w:val="00B268B9"/>
    <w:rsid w:val="00B26C0E"/>
    <w:rsid w:val="00B66202"/>
    <w:rsid w:val="00B72E42"/>
    <w:rsid w:val="00BA481F"/>
    <w:rsid w:val="00BA541A"/>
    <w:rsid w:val="00BF1F17"/>
    <w:rsid w:val="00C14043"/>
    <w:rsid w:val="00C46BBC"/>
    <w:rsid w:val="00C471F0"/>
    <w:rsid w:val="00C56EC1"/>
    <w:rsid w:val="00C7139F"/>
    <w:rsid w:val="00C95F56"/>
    <w:rsid w:val="00CA294D"/>
    <w:rsid w:val="00CB4BF5"/>
    <w:rsid w:val="00CD25F2"/>
    <w:rsid w:val="00CF31AF"/>
    <w:rsid w:val="00D00F23"/>
    <w:rsid w:val="00D1145A"/>
    <w:rsid w:val="00D17F2C"/>
    <w:rsid w:val="00D2618B"/>
    <w:rsid w:val="00D55859"/>
    <w:rsid w:val="00D96595"/>
    <w:rsid w:val="00DC32BA"/>
    <w:rsid w:val="00DF1DB4"/>
    <w:rsid w:val="00DF42DD"/>
    <w:rsid w:val="00E0687E"/>
    <w:rsid w:val="00E1363A"/>
    <w:rsid w:val="00E63D40"/>
    <w:rsid w:val="00E95580"/>
    <w:rsid w:val="00E95AE3"/>
    <w:rsid w:val="00EA0548"/>
    <w:rsid w:val="00EC4093"/>
    <w:rsid w:val="00EC5F8D"/>
    <w:rsid w:val="00ED57D3"/>
    <w:rsid w:val="00EF412E"/>
    <w:rsid w:val="00F1582C"/>
    <w:rsid w:val="00F434E1"/>
    <w:rsid w:val="00F4486C"/>
    <w:rsid w:val="00F51543"/>
    <w:rsid w:val="00F546F5"/>
    <w:rsid w:val="00F6180F"/>
    <w:rsid w:val="00F620CB"/>
    <w:rsid w:val="00F67458"/>
    <w:rsid w:val="00F862A9"/>
    <w:rsid w:val="00F9439C"/>
    <w:rsid w:val="00FC52A5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146DD"/>
  <w15:chartTrackingRefBased/>
  <w15:docId w15:val="{431BF861-4504-4D71-BA8A-C604FD32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2C"/>
  </w:style>
  <w:style w:type="paragraph" w:styleId="Heading1">
    <w:name w:val="heading 1"/>
    <w:basedOn w:val="Normal"/>
    <w:next w:val="Normal"/>
    <w:link w:val="Heading1Char"/>
    <w:uiPriority w:val="9"/>
    <w:qFormat/>
    <w:rsid w:val="00F15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2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F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5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4E"/>
  </w:style>
  <w:style w:type="paragraph" w:styleId="Footer">
    <w:name w:val="footer"/>
    <w:basedOn w:val="Normal"/>
    <w:link w:val="FooterChar"/>
    <w:uiPriority w:val="99"/>
    <w:unhideWhenUsed/>
    <w:rsid w:val="0072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4E"/>
  </w:style>
  <w:style w:type="character" w:customStyle="1" w:styleId="Heading2Char">
    <w:name w:val="Heading 2 Char"/>
    <w:basedOn w:val="DefaultParagraphFont"/>
    <w:link w:val="Heading2"/>
    <w:uiPriority w:val="9"/>
    <w:rsid w:val="00726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1E5"/>
    <w:pPr>
      <w:ind w:left="720"/>
      <w:contextualSpacing/>
    </w:pPr>
  </w:style>
  <w:style w:type="paragraph" w:customStyle="1" w:styleId="Default">
    <w:name w:val="Default"/>
    <w:rsid w:val="0032156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7E33-B827-448B-8858-9DCC4BFC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Ćorluka</dc:creator>
  <cp:keywords/>
  <dc:description/>
  <cp:lastModifiedBy>Anđelka Ćorluka</cp:lastModifiedBy>
  <cp:revision>6</cp:revision>
  <cp:lastPrinted>2023-02-24T13:37:00Z</cp:lastPrinted>
  <dcterms:created xsi:type="dcterms:W3CDTF">2023-03-08T14:51:00Z</dcterms:created>
  <dcterms:modified xsi:type="dcterms:W3CDTF">2023-03-15T10:25:00Z</dcterms:modified>
</cp:coreProperties>
</file>