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7C" w:rsidRPr="00ED297C" w:rsidRDefault="00ED297C" w:rsidP="00ED297C">
      <w:pPr>
        <w:jc w:val="center"/>
        <w:rPr>
          <w:b/>
          <w:sz w:val="28"/>
          <w:szCs w:val="28"/>
        </w:rPr>
      </w:pPr>
      <w:r w:rsidRPr="00ED297C">
        <w:rPr>
          <w:b/>
          <w:sz w:val="28"/>
          <w:szCs w:val="28"/>
        </w:rPr>
        <w:t xml:space="preserve">OBRAZLOŽENJE ZA </w:t>
      </w:r>
    </w:p>
    <w:p w:rsidR="00ED297C" w:rsidRPr="00ED297C" w:rsidRDefault="00ED297C" w:rsidP="00ED297C">
      <w:pPr>
        <w:jc w:val="center"/>
        <w:rPr>
          <w:b/>
          <w:sz w:val="28"/>
          <w:szCs w:val="28"/>
        </w:rPr>
      </w:pPr>
    </w:p>
    <w:p w:rsidR="00ED297C" w:rsidRPr="00ED297C" w:rsidRDefault="00ED297C" w:rsidP="00ED297C">
      <w:pPr>
        <w:jc w:val="center"/>
        <w:rPr>
          <w:b/>
          <w:sz w:val="28"/>
          <w:szCs w:val="28"/>
        </w:rPr>
      </w:pPr>
      <w:r w:rsidRPr="00ED297C">
        <w:rPr>
          <w:b/>
          <w:sz w:val="28"/>
          <w:szCs w:val="28"/>
        </w:rPr>
        <w:t>NACRT PRIJEDLOGA PRAVILNIKA O IZMJENAMA I DOPUNAMA PRAVILNIKA O SPECIJALISTIČKOM USAVRŠAVANJU DOKTORA MEDICINE</w:t>
      </w:r>
    </w:p>
    <w:p w:rsidR="00ED297C" w:rsidRDefault="00ED297C" w:rsidP="00ED297C"/>
    <w:p w:rsidR="00ED297C" w:rsidRDefault="00ED297C" w:rsidP="00ED297C">
      <w:pPr>
        <w:jc w:val="both"/>
        <w:rPr>
          <w:bCs/>
        </w:rPr>
      </w:pPr>
      <w:r>
        <w:t xml:space="preserve">U </w:t>
      </w:r>
      <w:r>
        <w:rPr>
          <w:bCs/>
        </w:rPr>
        <w:t xml:space="preserve">Pravilniku o izmjenama i dopunama Pravilnika o specijalističkom usavršavanju doktora medicine ( u daljnjem tekstu: Pravilnik) uvodi se zasnivanje radnog odnosa specijalizanta na neodređeno vrijeme s ugovorenim probnim radom od šest mjeseci. Tijekom probnog rada specijalizanta ocjenjuju glavni mentor i mentor, koji su obvezni dati izvješće kada specijalizant nije zadovoljio na probnom radu, što je u skladu sa Zakonom o radu. Specijalizantu koji nije zadovoljio tijekom probnog rada može prestati pravo na specijalizaciju po podnesenom zahtjevu podnositelja prijedloga za odobrenje specijalizacije. </w:t>
      </w:r>
    </w:p>
    <w:p w:rsidR="00ED297C" w:rsidRDefault="00ED297C" w:rsidP="00ED297C">
      <w:pPr>
        <w:jc w:val="both"/>
        <w:rPr>
          <w:bCs/>
        </w:rPr>
      </w:pPr>
      <w:bookmarkStart w:id="0" w:name="_GoBack"/>
      <w:bookmarkEnd w:id="0"/>
    </w:p>
    <w:p w:rsidR="00ED297C" w:rsidRDefault="00ED297C" w:rsidP="00ED297C">
      <w:pPr>
        <w:jc w:val="both"/>
        <w:rPr>
          <w:bCs/>
        </w:rPr>
      </w:pPr>
      <w:r>
        <w:rPr>
          <w:bCs/>
        </w:rPr>
        <w:t xml:space="preserve">Nacionalno povjerenstvo za specijalističko usavršavanje doktora medicine ima propisan sastav članova u skladu s europskim dokumentom Europske </w:t>
      </w:r>
      <w:r>
        <w:rPr>
          <w:color w:val="000000"/>
        </w:rPr>
        <w:t>udruge medicinskih specijalista</w:t>
      </w:r>
      <w:r>
        <w:rPr>
          <w:bCs/>
        </w:rPr>
        <w:t xml:space="preserve"> i to s Poveljom o specijalističkom usavršavanju doktora medicine u Europskoj uniji. Povelja definira nacionalno tijelo za specijalističko usavršavanje sačinjeno od stručnih, sveučilišnih tijela te ministarstva.</w:t>
      </w:r>
    </w:p>
    <w:p w:rsidR="00ED297C" w:rsidRDefault="00ED297C" w:rsidP="00ED297C">
      <w:pPr>
        <w:jc w:val="both"/>
        <w:rPr>
          <w:bCs/>
        </w:rPr>
      </w:pPr>
    </w:p>
    <w:p w:rsidR="00ED297C" w:rsidRDefault="00ED297C" w:rsidP="00ED297C">
      <w:pPr>
        <w:jc w:val="both"/>
        <w:rPr>
          <w:bCs/>
        </w:rPr>
      </w:pPr>
      <w:r>
        <w:rPr>
          <w:bCs/>
        </w:rPr>
        <w:t>Pravilnikom se mijenja obvezan sadržaj ugovora o međusobnim pravima i obvezama specijalizanata. Specijalizant je dijelom radnik a dijelom učenik koji provodi specijalističko usavršavanje. Plaća specijalizanata ne ulazi u troškove specijalizacije, jer radnik ima pravo na plaću i na zaradu.</w:t>
      </w:r>
    </w:p>
    <w:p w:rsidR="00ED297C" w:rsidRDefault="00ED297C" w:rsidP="00ED297C">
      <w:pPr>
        <w:jc w:val="both"/>
        <w:rPr>
          <w:bCs/>
        </w:rPr>
      </w:pPr>
    </w:p>
    <w:p w:rsidR="00ED297C" w:rsidRDefault="00ED297C" w:rsidP="00ED297C">
      <w:pPr>
        <w:jc w:val="both"/>
        <w:rPr>
          <w:bCs/>
        </w:rPr>
      </w:pPr>
      <w:r>
        <w:rPr>
          <w:bCs/>
        </w:rPr>
        <w:t>Nadalje Ministarstvo zdravlja će prilikom prijave specijalističkog ispita prihvaćati dokaz o odslušanom poslijediplomskom studiju i položenim ispitima. Poslijediplomski specijalistički studij obvezan je dio programa, koji u dogovoru s glavnim mentorom specijalizant može započeti tijekom usavršavanja, kako bi na vrijeme stigao završiti poslijediplomski studij i obraniti završni rad. Međutim, specijalizanti koji su na kasnijoj godini specijalističkog usavršavanja upisali poslijediplomski specijalistički studij moći će prijaviti specijalistički ispit, a završni rad obraniti kao specijalisti.</w:t>
      </w:r>
    </w:p>
    <w:p w:rsidR="00ED297C" w:rsidRDefault="00ED297C" w:rsidP="00ED297C">
      <w:pPr>
        <w:jc w:val="both"/>
        <w:rPr>
          <w:bCs/>
        </w:rPr>
      </w:pPr>
    </w:p>
    <w:p w:rsidR="00ED297C" w:rsidRDefault="00ED297C" w:rsidP="00ED297C">
      <w:pPr>
        <w:jc w:val="both"/>
        <w:rPr>
          <w:bCs/>
        </w:rPr>
      </w:pPr>
      <w:r>
        <w:rPr>
          <w:bCs/>
        </w:rPr>
        <w:t>Specijalistički ispit sastoji se od teorijskog i praktičnog dijela, a provodi se kao pisani i usmeni ispit. Pisani ispit specijalizanti polažu nakon obavljenog zajedničkog internističkog odnosno kirurškog debla kao završni ispit. Specijalizanti ostalih specijalnosti koje nemaju zajedničko deblo polažu pisani ispit. Specijalizant će moći pristupiti pisanom ispitu šest mjeseci prije završetka programa. Voditelj programa specijalističkog usavršavanja organizirat će pisani ispit najmanje dva puta godišnje.</w:t>
      </w:r>
    </w:p>
    <w:p w:rsidR="00ED297C" w:rsidRDefault="00ED297C" w:rsidP="00ED297C">
      <w:pPr>
        <w:jc w:val="both"/>
        <w:rPr>
          <w:bCs/>
        </w:rPr>
      </w:pPr>
      <w:r>
        <w:rPr>
          <w:bCs/>
        </w:rPr>
        <w:br/>
        <w:t>U prijelaznim odredbama pisani specijalistički ispit propisan je za specijalizante kojima je izdano rješenje o odobrenju specijalizacije nakon stupanja na snagu Pravilnika o izmjenama i dopunama Pravilnika o specijalističkom usavršavanju doktora medicine („Narodne novine“, broj 116/15) koji je uveo pisani specijalistički ispit.</w:t>
      </w:r>
    </w:p>
    <w:p w:rsidR="00ED297C" w:rsidRDefault="00ED297C" w:rsidP="00ED297C"/>
    <w:p w:rsidR="00E47C48" w:rsidRDefault="00E47C48"/>
    <w:sectPr w:rsidR="00E47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7C"/>
    <w:rsid w:val="00881B2A"/>
    <w:rsid w:val="00E47C48"/>
    <w:rsid w:val="00ED29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7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7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Sekačić Kristina</dc:creator>
  <cp:keywords/>
  <dc:description/>
  <cp:lastModifiedBy>Sekačić Kristina</cp:lastModifiedBy>
  <cp:revision>2</cp:revision>
  <dcterms:created xsi:type="dcterms:W3CDTF">2016-05-13T13:57:00Z</dcterms:created>
  <dcterms:modified xsi:type="dcterms:W3CDTF">2016-05-13T13:57:00Z</dcterms:modified>
</cp:coreProperties>
</file>