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E4" w:rsidRPr="00954AE4" w:rsidRDefault="00954AE4" w:rsidP="00954AE4">
      <w:pPr>
        <w:pStyle w:val="Naslov"/>
        <w:jc w:val="center"/>
        <w:rPr>
          <w:rFonts w:ascii="Times New Roman" w:hAnsi="Times New Roman" w:cs="Times New Roman"/>
          <w:b/>
          <w:sz w:val="24"/>
          <w:szCs w:val="24"/>
        </w:rPr>
      </w:pPr>
      <w:r w:rsidRPr="00954AE4">
        <w:rPr>
          <w:rFonts w:ascii="Times New Roman" w:hAnsi="Times New Roman" w:cs="Times New Roman"/>
          <w:b/>
          <w:sz w:val="24"/>
          <w:szCs w:val="24"/>
        </w:rPr>
        <w:t>PRIJEDLOG ZAKONA O SUDSKIM PRISTOJBAMA</w:t>
      </w:r>
    </w:p>
    <w:p w:rsidR="00954AE4" w:rsidRPr="00954AE4" w:rsidRDefault="00954AE4" w:rsidP="00954AE4">
      <w:pPr>
        <w:pStyle w:val="Naslov1"/>
        <w:rPr>
          <w:rFonts w:ascii="Times New Roman" w:hAnsi="Times New Roman" w:cs="Times New Roman"/>
          <w:b/>
          <w:color w:val="auto"/>
          <w:sz w:val="24"/>
          <w:szCs w:val="24"/>
        </w:rPr>
      </w:pPr>
      <w:r w:rsidRPr="00954AE4">
        <w:rPr>
          <w:rFonts w:ascii="Times New Roman" w:hAnsi="Times New Roman" w:cs="Times New Roman"/>
          <w:b/>
          <w:color w:val="auto"/>
          <w:sz w:val="24"/>
          <w:szCs w:val="24"/>
        </w:rPr>
        <w:t>I.</w:t>
      </w:r>
      <w:r w:rsidRPr="00954AE4">
        <w:rPr>
          <w:rFonts w:ascii="Times New Roman" w:hAnsi="Times New Roman" w:cs="Times New Roman"/>
          <w:b/>
          <w:color w:val="auto"/>
          <w:sz w:val="24"/>
          <w:szCs w:val="24"/>
        </w:rPr>
        <w:tab/>
        <w:t>USTAVNA OSNOVA ZA DONOŠENJE ZAKONA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Ustavna osnova za donošenje Zakona o sudskim pristojbama sadržana je u odredbi članka 2. stavka 4. podstavka 1. Ustava Republike Hrvatske (Narodne novine, br. 85/10 – pročišćeni tekst i 5/14 – Odluka Ustavnog suda Republike Hrvatske).</w:t>
      </w:r>
    </w:p>
    <w:p w:rsidR="00954AE4" w:rsidRPr="00954AE4" w:rsidRDefault="00954AE4" w:rsidP="00954AE4">
      <w:pPr>
        <w:pStyle w:val="Naslov1"/>
        <w:rPr>
          <w:rFonts w:ascii="Times New Roman" w:hAnsi="Times New Roman" w:cs="Times New Roman"/>
          <w:b/>
          <w:color w:val="auto"/>
          <w:sz w:val="24"/>
          <w:szCs w:val="24"/>
        </w:rPr>
      </w:pPr>
      <w:r w:rsidRPr="00954AE4">
        <w:rPr>
          <w:rFonts w:ascii="Times New Roman" w:hAnsi="Times New Roman" w:cs="Times New Roman"/>
          <w:b/>
          <w:color w:val="auto"/>
          <w:sz w:val="24"/>
          <w:szCs w:val="24"/>
        </w:rPr>
        <w:t>II.</w:t>
      </w:r>
      <w:r w:rsidRPr="00954AE4">
        <w:rPr>
          <w:rFonts w:ascii="Times New Roman" w:hAnsi="Times New Roman" w:cs="Times New Roman"/>
          <w:b/>
          <w:color w:val="auto"/>
          <w:sz w:val="24"/>
          <w:szCs w:val="24"/>
        </w:rPr>
        <w:tab/>
        <w:t>OCJENA STANJA I OSNOVNA PITANJA KOJA SE TREBAJU UREDITI  ZAKONOM, TE POSLJEDICE KOJE ĆE DONOŠENJEM ZAKONA PROISTEĆI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ab/>
        <w:t xml:space="preserve">Zakonom o sudskim pristojbama (Narodne novine, broj 74/95, 57/96, 137/02, 125/11, 112/12, 157/13, 110/15) propisuje se način naplate sudskih pristojbi za radnje koje sud poduzima na zahtjev stranke u sudskim postupcima.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ab/>
        <w:t xml:space="preserve">Izradi novog Prijedloga zakona o sudskim pristojbama pristupilo se prije svega radi uvođenja odnosno daljnjeg poticanja elektroničke komunikacije sa sudovima te radi usklađivanja s drugim važećim propisima koji su stupili na snagu nakon zadnjih izmjena i dopuna Zakona o sudskim pristojbama, a posebno uzimajući u obzir činjenicu da je nakon donošenja 1995. važeći tekst Zakona mijenjan šest puta.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ab/>
        <w:t>Glavni ciljevi donošenja novog Zakona o sudskim pristojbama su: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w:t>
      </w:r>
      <w:r w:rsidRPr="00954AE4">
        <w:rPr>
          <w:rFonts w:ascii="Times New Roman" w:hAnsi="Times New Roman" w:cs="Times New Roman"/>
          <w:sz w:val="24"/>
          <w:szCs w:val="24"/>
        </w:rPr>
        <w:tab/>
        <w:t xml:space="preserve">poticanje elektroničke komunikacije između sudova i sudionika u sudskim postupcima, iz kojeg se razloga predlaže smanjenje sudskih pristojbi za podneske podnesene elektroničkim putem u iznosu od 50% od propisane pristojbe, s tim da se za podneske koje stranka podnese elektroničkim putem plaća pristojbu u trenutku podnošenja podneska, dok za podneske koje stranka od suda zaprimi elektroničkim putem, pravo na umanjenje od 50% iznosa sudske pristojbe ima samo ako pristojbu plati u roku tri dana od zaprimanja podneska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w:t>
      </w:r>
      <w:r w:rsidRPr="00954AE4">
        <w:rPr>
          <w:rFonts w:ascii="Times New Roman" w:hAnsi="Times New Roman" w:cs="Times New Roman"/>
          <w:sz w:val="24"/>
          <w:szCs w:val="24"/>
        </w:rPr>
        <w:tab/>
        <w:t>usklađivanje pojedinih odredbi Zakona s odredbama drugih propisa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w:t>
      </w:r>
      <w:r w:rsidRPr="00954AE4">
        <w:rPr>
          <w:rFonts w:ascii="Times New Roman" w:hAnsi="Times New Roman" w:cs="Times New Roman"/>
          <w:sz w:val="24"/>
          <w:szCs w:val="24"/>
        </w:rPr>
        <w:tab/>
        <w:t xml:space="preserve">izdvajanje Tarife sudskih pristojbi kojom se utvrđuju iznosi </w:t>
      </w:r>
      <w:proofErr w:type="spellStart"/>
      <w:r w:rsidRPr="00954AE4">
        <w:rPr>
          <w:rFonts w:ascii="Times New Roman" w:hAnsi="Times New Roman" w:cs="Times New Roman"/>
          <w:sz w:val="24"/>
          <w:szCs w:val="24"/>
        </w:rPr>
        <w:t>pristojbenih</w:t>
      </w:r>
      <w:proofErr w:type="spellEnd"/>
      <w:r w:rsidRPr="00954AE4">
        <w:rPr>
          <w:rFonts w:ascii="Times New Roman" w:hAnsi="Times New Roman" w:cs="Times New Roman"/>
          <w:sz w:val="24"/>
          <w:szCs w:val="24"/>
        </w:rPr>
        <w:t xml:space="preserve"> obveza za pojedine vrste sudskih postupaka i sudskih radnji iz ovog Zakona i njezino propisivanje Uredbom o Tarifi sudskih pristojbi koju donosi Vlada Republike Hrvatske omogućit će se fleksibilnost i pojednostavljenje postupaka potrebnih izmjena i dopuna Tarife. </w:t>
      </w:r>
    </w:p>
    <w:p w:rsidR="00954AE4" w:rsidRPr="00954AE4" w:rsidRDefault="00954AE4" w:rsidP="00954AE4">
      <w:pPr>
        <w:pStyle w:val="Naslov1"/>
        <w:rPr>
          <w:rFonts w:ascii="Times New Roman" w:hAnsi="Times New Roman" w:cs="Times New Roman"/>
          <w:b/>
          <w:color w:val="auto"/>
          <w:sz w:val="24"/>
          <w:szCs w:val="24"/>
        </w:rPr>
      </w:pPr>
      <w:r w:rsidRPr="00954AE4">
        <w:rPr>
          <w:rFonts w:ascii="Times New Roman" w:hAnsi="Times New Roman" w:cs="Times New Roman"/>
          <w:b/>
          <w:color w:val="auto"/>
          <w:sz w:val="24"/>
          <w:szCs w:val="24"/>
        </w:rPr>
        <w:t>III.</w:t>
      </w:r>
      <w:r w:rsidRPr="00954AE4">
        <w:rPr>
          <w:rFonts w:ascii="Times New Roman" w:hAnsi="Times New Roman" w:cs="Times New Roman"/>
          <w:b/>
          <w:color w:val="auto"/>
          <w:sz w:val="24"/>
          <w:szCs w:val="24"/>
        </w:rPr>
        <w:tab/>
        <w:t>OCJENA I IZVORI SREDSTAVA POTREBNIH ZA PROVOĐENJE ZAKONA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ab/>
        <w:t>Za provedbu predloženog Zakona nije potrebno osigurati dodatna sredstva u državnom proračunu Republike Hrvatske.</w:t>
      </w:r>
    </w:p>
    <w:p w:rsidR="00954AE4" w:rsidRPr="00954AE4" w:rsidRDefault="00954AE4" w:rsidP="00954AE4">
      <w:pPr>
        <w:pStyle w:val="Naslov1"/>
        <w:rPr>
          <w:rFonts w:ascii="Times New Roman" w:hAnsi="Times New Roman" w:cs="Times New Roman"/>
          <w:b/>
          <w:color w:val="auto"/>
          <w:sz w:val="24"/>
          <w:szCs w:val="24"/>
        </w:rPr>
      </w:pPr>
      <w:r w:rsidRPr="00954AE4">
        <w:rPr>
          <w:rFonts w:ascii="Times New Roman" w:hAnsi="Times New Roman" w:cs="Times New Roman"/>
          <w:b/>
          <w:color w:val="auto"/>
          <w:sz w:val="24"/>
          <w:szCs w:val="24"/>
        </w:rPr>
        <w:t>PRIJEDLOG ZAKONA O SUDSKIM PRISTOJBAMA</w:t>
      </w:r>
    </w:p>
    <w:p w:rsidR="00954AE4" w:rsidRPr="00954AE4" w:rsidRDefault="00954AE4" w:rsidP="00954AE4">
      <w:pPr>
        <w:pStyle w:val="Naslov2"/>
        <w:jc w:val="center"/>
        <w:rPr>
          <w:rFonts w:ascii="Times New Roman" w:hAnsi="Times New Roman" w:cs="Times New Roman"/>
          <w:b/>
          <w:color w:val="auto"/>
          <w:sz w:val="24"/>
          <w:szCs w:val="24"/>
        </w:rPr>
      </w:pPr>
      <w:r w:rsidRPr="00954AE4">
        <w:rPr>
          <w:rFonts w:ascii="Times New Roman" w:hAnsi="Times New Roman" w:cs="Times New Roman"/>
          <w:b/>
          <w:color w:val="auto"/>
          <w:sz w:val="24"/>
          <w:szCs w:val="24"/>
        </w:rPr>
        <w:t>I.</w:t>
      </w:r>
      <w:r w:rsidRPr="00954AE4">
        <w:rPr>
          <w:rFonts w:ascii="Times New Roman" w:hAnsi="Times New Roman" w:cs="Times New Roman"/>
          <w:b/>
          <w:color w:val="auto"/>
          <w:sz w:val="24"/>
          <w:szCs w:val="24"/>
        </w:rPr>
        <w:tab/>
        <w:t>OPĆE ODREDBE</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U postupku pred sudovima plaćaju se sudske pristojbe (u daljnjem tekstu: pristojbe) u skladu s odredbama ovog Zakona i u visini utvrđenoj Tarifom sudskih pristojbi (u daljnjem tekstu: Tarifa) koju uredbom donosi Vlada Republike Hrvatske.</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2.</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Pristojbe se plaćaju 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parničnom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izvanparničnom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ovršnom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lastRenderedPageBreak/>
        <w:t>4. ostavinskom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5. zemljišnoknjižnom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6. kaznenom postupku po privatnoj tužbi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7. postupku u upravnim sporovima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8. postupku upisa u sudski registar</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9. postupku stečaja i likvidacije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10. drugim slučajevima propisanim Zakonom.</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Pristojbe propisane ovim Zakonom dužna je platiti osoba na čiji se zahtjev ili u čijem se interesu poduzimaju radnje propisane zakonom.</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Za odluke prvostupanjskog suda pristojbu je dužan platiti tužitelj ili predlagatelj.</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Ako su prema ovom Zakonu dvije ili više osoba obvezne zajedno platiti pristojbu, njihova obveza je solidarna.</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4.</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Obveza plaćanja pristojbe, ako ovim Zakonom nije drukčije propisano, nastaje: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za podneske (tužbe, pravne lijekove, prijedloge za ovrhu i dr.) u trenutku kada se predaju, a za podneske dane na zapisnik kada zapisnik bude dovršen</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za odgovor na tužbu po pravomoćnom završetku postupka za svaku stranku razmjerno uspjehu u parnici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za sudske prijepise kada se zatraže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za sudske odluke kada se stranci ili njenom zastupniku dostavi prijepis odluke, osim ako ovim Zakonom ili Tarifom nije propisano drugačije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5. u upravnom sporu u roku od osam dana od primitka naloga za plaćanje pristojbe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6. za ostale radnje u trenutku njihovog poduzimanja.</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(1) Pristojbe propisane Tarifom plaćaju se bezgotovinski, gotovinski ili u državnim </w:t>
      </w:r>
      <w:proofErr w:type="spellStart"/>
      <w:r w:rsidRPr="00954AE4">
        <w:rPr>
          <w:rFonts w:ascii="Times New Roman" w:hAnsi="Times New Roman" w:cs="Times New Roman"/>
          <w:sz w:val="24"/>
          <w:szCs w:val="24"/>
        </w:rPr>
        <w:t>biljezima</w:t>
      </w:r>
      <w:proofErr w:type="spellEnd"/>
      <w:r w:rsidRPr="00954AE4">
        <w:rPr>
          <w:rFonts w:ascii="Times New Roman" w:hAnsi="Times New Roman" w:cs="Times New Roman"/>
          <w:sz w:val="24"/>
          <w:szCs w:val="24"/>
        </w:rPr>
        <w:t xml:space="preserve"> emisije Republike Hrvatske.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(2) Pristojbe se bezgotovinski i gotovinski plaćaju u korist računa proračunskih prihoda od sudskih pristojbi.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Pristojba u gotovom novcu može se platiti i u računovodstvu suda, koje je dužno u roku od pet dana od dana naplate taj novac uplatiti u proračunski prihod od sudskih pristojbi.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Potvrda o uplati pristojbe prilaže se uz podnesak za koji je pristojba plaćena uz naznaku stranaka u postupku, a kada se podnosi potvrda o plaćenoj pristojbi za sudsku odluku, podnositelj treba naznačiti za koju odluku plaća pristojbu.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(5) U državnim </w:t>
      </w:r>
      <w:proofErr w:type="spellStart"/>
      <w:r w:rsidRPr="00954AE4">
        <w:rPr>
          <w:rFonts w:ascii="Times New Roman" w:hAnsi="Times New Roman" w:cs="Times New Roman"/>
          <w:sz w:val="24"/>
          <w:szCs w:val="24"/>
        </w:rPr>
        <w:t>biljezima</w:t>
      </w:r>
      <w:proofErr w:type="spellEnd"/>
      <w:r w:rsidRPr="00954AE4">
        <w:rPr>
          <w:rFonts w:ascii="Times New Roman" w:hAnsi="Times New Roman" w:cs="Times New Roman"/>
          <w:sz w:val="24"/>
          <w:szCs w:val="24"/>
        </w:rPr>
        <w:t xml:space="preserve"> pristojbe se mogu platiti ako je iznos pristojbi manji od 100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(6) Državni </w:t>
      </w:r>
      <w:proofErr w:type="spellStart"/>
      <w:r w:rsidRPr="00954AE4">
        <w:rPr>
          <w:rFonts w:ascii="Times New Roman" w:hAnsi="Times New Roman" w:cs="Times New Roman"/>
          <w:sz w:val="24"/>
          <w:szCs w:val="24"/>
        </w:rPr>
        <w:t>biljezi</w:t>
      </w:r>
      <w:proofErr w:type="spellEnd"/>
      <w:r w:rsidRPr="00954AE4">
        <w:rPr>
          <w:rFonts w:ascii="Times New Roman" w:hAnsi="Times New Roman" w:cs="Times New Roman"/>
          <w:sz w:val="24"/>
          <w:szCs w:val="24"/>
        </w:rPr>
        <w:t xml:space="preserve"> lijepe se na podnesku ili sudskom spisu i poništavaju štambiljem „poništeno“.</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6.</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Iznosi pristojbi izražavaju se u apsolutnom iznosu u kunama i u postocima.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lastRenderedPageBreak/>
        <w:t>(2) Kod obračunavanja pristojbe propisane u postotku, pristojba će se zaokružiti na cijele stotine, na način da se iznos do 50,00 kuna zaokruži na nižu stotinu, a iznos preko 50,00 kuna na višu stotinu.</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7.</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Za podneske koji se podnose u elektroničkom obliku pristojba se plaća u trenutku njihovog podnošenja u visini polovice propisanog iznosa pristojbe utvrđene Tarifom.</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Na odluke koje sud dostavlja u elektroničkom obliku pristojba se plaća u visini polovice propisanog iznosa pristojbe utvrđene Tarifom ako je uplaćena u roku od tri dana od dana elektroničke dostave odluke.</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Pravo na naplatu pristojbe </w:t>
      </w:r>
      <w:proofErr w:type="spellStart"/>
      <w:r w:rsidRPr="00954AE4">
        <w:rPr>
          <w:rFonts w:ascii="Times New Roman" w:hAnsi="Times New Roman" w:cs="Times New Roman"/>
          <w:sz w:val="24"/>
          <w:szCs w:val="24"/>
        </w:rPr>
        <w:t>zastarjeva</w:t>
      </w:r>
      <w:proofErr w:type="spellEnd"/>
      <w:r w:rsidRPr="00954AE4">
        <w:rPr>
          <w:rFonts w:ascii="Times New Roman" w:hAnsi="Times New Roman" w:cs="Times New Roman"/>
          <w:sz w:val="24"/>
          <w:szCs w:val="24"/>
        </w:rPr>
        <w:t xml:space="preserve"> za pet godina od isteka godine u kojoj je trebalo platiti pristojbu.</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Prihodi od sudskih pristojbi su prihodi državnog proračuna Republike Hrvatske.</w:t>
      </w:r>
    </w:p>
    <w:p w:rsidR="00954AE4" w:rsidRPr="00954AE4" w:rsidRDefault="00954AE4" w:rsidP="00954AE4">
      <w:pPr>
        <w:pStyle w:val="Naslov2"/>
        <w:jc w:val="center"/>
        <w:rPr>
          <w:rFonts w:ascii="Times New Roman" w:hAnsi="Times New Roman" w:cs="Times New Roman"/>
          <w:b/>
          <w:color w:val="auto"/>
          <w:sz w:val="24"/>
          <w:szCs w:val="24"/>
        </w:rPr>
      </w:pPr>
      <w:r w:rsidRPr="00954AE4">
        <w:rPr>
          <w:rFonts w:ascii="Times New Roman" w:hAnsi="Times New Roman" w:cs="Times New Roman"/>
          <w:b/>
          <w:color w:val="auto"/>
          <w:sz w:val="24"/>
          <w:szCs w:val="24"/>
        </w:rPr>
        <w:t>II.</w:t>
      </w:r>
      <w:r w:rsidRPr="00954AE4">
        <w:rPr>
          <w:rFonts w:ascii="Times New Roman" w:hAnsi="Times New Roman" w:cs="Times New Roman"/>
          <w:b/>
          <w:color w:val="auto"/>
          <w:sz w:val="24"/>
          <w:szCs w:val="24"/>
        </w:rPr>
        <w:tab/>
        <w:t>OSLOBOĐENJE OD PLAĆANJA PRISTOJBE</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10.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Stranka koja nije u mogućnosti platiti sudsku pristojbu bez štetnih posljedica za uzdržavanje sebe i svoje obitelji može podnijeti zahtjev za oslobođenje od plaćanja pristojbe sukladno posebnim propisima.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Oslobođenje od plaćanja pristojbi dano u kaznenom postupku primjenjuje se i u postupku ovrhe odluka donesenih u tom postupku, ako se provedba ovrhe zahtijeva ili predlaže u roku od tri mjeseca od dana kada je odluka stekla svojstvo ovršnosti.</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11.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Od plaćanja pristojbi oslobođeni su: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Republika Hrvatska i tijela državne vlasti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osobe i tijela koja obavljaju javne ovlasti u obavljanju tih ovlasti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radnici u sporovima i  drugim  postupcima u vezi s ostvarivanjem njihovih prava iz radnog odnosa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službenici i namještenici u upravnim sporovima u vezi s ostvarivanjem njihovih prava iz službeničkih odnosa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5. invalidi Domovinskog rata, na temelju odgovarajućih isprava kojima dokazuju svoj status</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6. supružnici, djeca i roditelji branitelja poginulih, nestalih i zatočenih u Domovinskom ratu, na temelju odgovarajućih isprava kojima dokazuju svoj status</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7. supružnici, djeca i roditelji poginulih, nestalih i zatočenih u Domovinskom ratu, na temelju odgovarajućih isprava kojima dokazuju svoj status</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8. prognanici, izbjeglice i povratnici, na temelju odgovarajućih isprava kojima dokazuju svoj status</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9. korisnici socijalne skrbi koji primaju pomoć za uzdržavanje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10. humanitarne organizacije i organizacije koje se bave zaštitom invalida i obitelji poginulih, nestalih i zatočenih u obavljanju humanitarne djelatnosti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11. djeca kao stranke u postupcima radi uzdržavanja ili u postupcima o tražbinama na temelju tog prava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lastRenderedPageBreak/>
        <w:t>12. tužitelji u parnicama o priznanju materinstva i očinstva i o troškovima koji su nastali trudnoćom i porodom izvan braka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13. stranke koje traže vraćanje poslovne sposobnosti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14. maloljetnici koji traže da im se odobri stjecanje poslovne sposobnosti zato što su postali roditelji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15. stranke u postupku radi predaje djeteta i radi ostvarivanja odluke o održavanju susreta i druženja s djetetom</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16. tužitelji u sporovima o pravima iz obveznog mirovinskog i osnovnog zdravstvenog osiguranja, o pravima nezaposlenih osoba na temelju propisa o zapošljavanju i pravima s područja socijalne skrbi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17. tužitelji  odnosno predlagatelji u postupcima za zaštitu ustavom zajamčenih ljudskih prava i sloboda protiv konačnih pojedinačnih akata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18. tužitelji u sporovima o naknadi štete zbog onečišćenja okoliša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19. sindikati i udruge sindikata više razine u parničnim postupcima za sudsku nadomjesnu suglasnost i u kolektivnim radnim sporovima te sindikalni povjerenici u parničnim postupcima u obavljanju ovlasti radničkog vijeća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21. potrošači kao stečajni dužnici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22. druge osobe i tijela kada je to propisano posebnim zakonom.</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Strana država oslobođena je od plaćanja pristojbi ako je to predviđeno međunarodnim ugovorom ili pod uvjetom uzajamnosti.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U slučaju sumnje o postojanju uvjeta iz stavka 2. ovog članka, sud će zatražiti objašnjenje od Ministarstva pravosuđa.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Odredba stavka 1. točke 10. ovog članka odnosi se na one humanitarne organizacije koje odredi ministar nadležan za poslove socijalne skrbi.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(5) Odredba stavka 1. ovog članka ne odnosi se na tijela jedinica lokalne i područne (regionalne) samouprave, osim ako sukladno posebnom zakonu na njih nije preneseno obavljanje javnih ovlasti.</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12.</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Ako više osoba zajednički preda podnesak i poduzima radnje u postupku, a jedna ili više njih je oslobođena  plaćanja pristojbe, osoba koja nije oslobođena plaća pristojbu samo prema vrijednosti onog dijela predmeta spora koji otpada na nju.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Ako je vrijednost predmeta spora određena primjenom odredaba članka 25. ovog Zakona, vrijednost dijela predmeta spora koja otpada na osobu koja nije oslobođena plaćanja pristojbe utvrdit će se tako da se ukupna vrijednost predmeta spora podijeli brojem osoba koje zajednički nastupaju u postupku. Tako će se učiniti i kad je vrijednost predmeta spora određena primjenom odredaba članaka 14. do 21. ovog Zakona, ali se drugačije ne može utvrditi vrijednost dijela predmeta spora koji otpada na osobu koja nije oslobođena plaćanja pristojbe.</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Članak 13.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Kada stranka oslobođena od plaćanja pristojbi uspije u postupku, pristojbe koje bi trebala platiti da nije bila oslobođena plaća stranka koja nije oslobođena od plaćanja pristojbi, i to u omjeru u kojem je oslobođena stranka uspjela u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Obveza plaćanja pristojbe iz stavka 1. ovog članka nastaje nakon pravomoćnog završetka postupka.</w:t>
      </w:r>
    </w:p>
    <w:p w:rsidR="00954AE4" w:rsidRPr="00954AE4" w:rsidRDefault="00954AE4" w:rsidP="00954AE4">
      <w:pPr>
        <w:pStyle w:val="Naslov2"/>
        <w:jc w:val="center"/>
        <w:rPr>
          <w:rFonts w:ascii="Times New Roman" w:hAnsi="Times New Roman" w:cs="Times New Roman"/>
          <w:b/>
          <w:color w:val="auto"/>
          <w:sz w:val="24"/>
          <w:szCs w:val="24"/>
        </w:rPr>
      </w:pPr>
      <w:r w:rsidRPr="00954AE4">
        <w:rPr>
          <w:rFonts w:ascii="Times New Roman" w:hAnsi="Times New Roman" w:cs="Times New Roman"/>
          <w:b/>
          <w:color w:val="auto"/>
          <w:sz w:val="24"/>
          <w:szCs w:val="24"/>
        </w:rPr>
        <w:lastRenderedPageBreak/>
        <w:t>III. UTVRĐIVANJE VRIJEDNOSTI RADI NAPLATE PRISTOJBE</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1. U parničnom postupku</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14.</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U parničnom postupku pristojbe se plaćaju prema vrijednosti predmeta spora.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Vrijednost predmeta spora radi naplate pristojbe (u daljnjem tekstu: vrijednost predmeta spora) utvrđuje se prema vrijednosti koju predmet spora ima u vrijeme podnošenja tužbe.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Za utvrđivanje vrijednosti predmeta spora na odgovarajući način se primjenjuju odredbe zakona kojim se uređuje parnični postupak ako ovim Zakonom nije drukčije propisano.</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15.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Kada je predmet spora pravo na uzdržavanje ili potraživanje pojedinih iznosa zakonskog uzdržavanja, vrijednost predmeta spora utvrđuje se prema zbroju zatraženih davanja za tri mjeseca ako se uzdržavanje ne traži za kraće vrijeme.</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16.</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Vrijednost predmeta spora kada je jednom tužbom obuhvaćeno više zahtjeva protiv istog tuženika, bez obzira temelje li se svi zahtjevi na istoj činjeničnoj i pravnoj osnovi ili ne, određuje se prema zbroju vrijednosti svih zahtjeva.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(2) Vrijednost predmeta spora u slučaju </w:t>
      </w:r>
      <w:proofErr w:type="spellStart"/>
      <w:r w:rsidRPr="00954AE4">
        <w:rPr>
          <w:rFonts w:ascii="Times New Roman" w:hAnsi="Times New Roman" w:cs="Times New Roman"/>
          <w:sz w:val="24"/>
          <w:szCs w:val="24"/>
        </w:rPr>
        <w:t>suparničarstva</w:t>
      </w:r>
      <w:proofErr w:type="spellEnd"/>
      <w:r w:rsidRPr="00954AE4">
        <w:rPr>
          <w:rFonts w:ascii="Times New Roman" w:hAnsi="Times New Roman" w:cs="Times New Roman"/>
          <w:sz w:val="24"/>
          <w:szCs w:val="24"/>
        </w:rPr>
        <w:t xml:space="preserve"> kada su predmet spora zahtjevi ili obveze iste vrste koje se temelje na bitno istovrsnoj činjeničnoj i pravnoj osnovi te ako postoji stvarna i mjesna nadležnost istog suda za svaki zahtjev i za svakog tuženika, određuje se prema vrijednosti svakog pojedinog zahtjeva.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Vrijednost predmeta spora određuje se prema zahtjevu čija je vrijednost veća u slučaju kada su jednom tužbom obuhvaćena dva ili više tužbenih zahtjeva koji su u međusobnoj vezi, tako da sud sljedeći od tih zahtjeva prihvati, ako nađe da je neosnovan onaj zahtjev koji je istaknut ispred njega te u slučaju kada su jednom tužbom obuhvaćena dva ili više tuženika prema kojima se ističe isti zahtjev ili se prema pojedinim od njih ističu različiti zahtjevi koji su u međusobnoj vezi, a isti sud je stvarno i mjesno nadležan za svaki od tih zahtjeva, i to tako da sud prihvati zahtjev prema sljedećem tuženiku ako je pravomoćno odbijen prema onome koji je u tužbi naveden prije njega.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17.</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U parnicama za diobu imovine kao vrijednost predmeta spora uzima se vrijednost onog dijela imovine za koju tužitelj traži da se diobom izdvoji.</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18.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Kada je predmet spora pravo na nasljeđivanje na cijeloj ostavini, kao vrijednost predmeta spora uzima se vrijednost nasljednog dijela, a ako je predmet spora dio ostavine ili određena stvar iz ostavine, kao vrijednost predmeta spora uzima se samo vrijednost tog dijela ostavine ili stvari.</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19.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U parnicama u kojima je predmet spora izvršenje kakve radnje, trpljenje, nečinjenje, izjava volje, utvrđivanje postojanja ili nepostojanja određenog prava ili pravnog odnosa ili utvrđivanje  istinitosti ili neistinitosti neke isprave, kao vrijednost predmeta spora uzima se iznos koji je tužitelj naznačio u tužbi, ali ne manji od 10.000,00 kuna.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U parnicama za poništenje pravorijeka arbitraže kao vrijednost predmeta spora uzima se iznos koji je stranci dosuđen ,a ako se tužbeni zahtjev ne odnosi na novčani iznos, mjerodavna je vrijednost koju je tužitelj naznačio u tužbi, ali ne manja od 50.000,00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lastRenderedPageBreak/>
        <w:t>(2) U parnicama za proglašenje prestanka važnosti ugovora o arbitraži, kao vrijednost predmeta spora uzima se iznos od 50.000,00 kuna.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Kao vrijednost predmeta spora uzima se: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u sporovima o otkazu ugovora o najmu ili zakupu jednogodišnji iznos najamnine ili zakupnine, ali ne manji od 20.000,00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u sporovima zbog smetanja posjeda iznos od 5.000,00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u sporovima radi utvrđivanja ili osporavanja očinstva ili materinstva iznos od 10.000,00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u sporovima radi utvrđivanja postojanja ili nepostojanja braka, poništenja braka ili razvoda braka iznos od 5.000,00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5. u sporovima o utvrđivanju reda prvenstva tražbina u ovršnom postupku visina potraživanja, ali ne u iznosu većem od 10.000,00 kuna.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Kada se zajedno s bračnim sporom ili sporom radi utvrđivanja očinstva ili materinstva raspravlja i o zahtjevu za uzdržavanje djeteta ili supružnika, plaća se samo jedna pristojba, i to prema vrijednosti prema kojoj se pristojba plaća za bračni spor ili za spor o utvrđivanju očinstva ili materinstva.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Kada se traži osiguranje dokaza prije pokretanja parnice, kao vrijednost predmeta spora uzima se iznos od 5.000,00 kuna.</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2. U postupku u upravnim sporovima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22.</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Pristojbe u upravnom sporu plaćaju se samo ako sud odbije tužbeni zahtjev ili odbaci tužbu.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U upravnim sporovima plaća se pristojba iz članka 25. ovog Zakona.</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3. U ostalim postupcima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Za plaćanje pristojbe u ostalim postupcima vrijednost predmeta postupka utvrđuje se odgovarajućom primjenom odredaba ovog Zakona  koje važe za parnični postupak, ako Tarifom nije drukčije propisano.</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4. U postupku po pravnim lijekovima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24.</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Ako je za plaćanje pristojbe za pravni lijek mjerodavna vrijednost predmeta spora, pristojba za pravni lijek plaća se prema vrijednosti predmeta spora utvrđenoj u prvostupanjskom postupku.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Pristojba za pravni lijek kojom se odluka pobija samo u jednom dijelu plaća se prema vrijednosti pobijanog dijela.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Pristojba za pravni lijek kojeg podnose obje stranke određuje se posebno za svaku stranku, prema vrijednosti onog dijela odluke koji se pobija pravnim lijekom.</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Pristojba za pravni lijek koji se podnosi samo protiv odluke o troškovima postupka ili o sporednim potraživanjima plaća se prema iznosu troškova postupka ili sporednih potraživanja.</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t xml:space="preserve">5. </w:t>
      </w:r>
      <w:proofErr w:type="spellStart"/>
      <w:r w:rsidRPr="00954AE4">
        <w:rPr>
          <w:rFonts w:ascii="Times New Roman" w:hAnsi="Times New Roman" w:cs="Times New Roman"/>
          <w:b/>
          <w:color w:val="auto"/>
        </w:rPr>
        <w:t>Neutvrdiva</w:t>
      </w:r>
      <w:proofErr w:type="spellEnd"/>
      <w:r w:rsidRPr="00954AE4">
        <w:rPr>
          <w:rFonts w:ascii="Times New Roman" w:hAnsi="Times New Roman" w:cs="Times New Roman"/>
          <w:b/>
          <w:color w:val="auto"/>
        </w:rPr>
        <w:t xml:space="preserve"> vrijednost predmeta spora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Kada se vrijednost predmeta spora ne može utvrditi prema posebnim propisima i prema odredbama ovoga Zakona, kao vrijednost predmeta spora uzima se iznos od 10.000,00 kuna.</w:t>
      </w:r>
    </w:p>
    <w:p w:rsidR="00954AE4" w:rsidRPr="00954AE4" w:rsidRDefault="00954AE4" w:rsidP="00954AE4">
      <w:pPr>
        <w:pStyle w:val="Naslov3"/>
        <w:jc w:val="center"/>
        <w:rPr>
          <w:rFonts w:ascii="Times New Roman" w:hAnsi="Times New Roman" w:cs="Times New Roman"/>
          <w:b/>
          <w:color w:val="auto"/>
        </w:rPr>
      </w:pPr>
      <w:r w:rsidRPr="00954AE4">
        <w:rPr>
          <w:rFonts w:ascii="Times New Roman" w:hAnsi="Times New Roman" w:cs="Times New Roman"/>
          <w:b/>
          <w:color w:val="auto"/>
        </w:rPr>
        <w:lastRenderedPageBreak/>
        <w:t>6. Promjena vrijednosti predmeta spora tijekom postupka</w:t>
      </w:r>
    </w:p>
    <w:p w:rsidR="00954AE4" w:rsidRPr="00954AE4" w:rsidRDefault="00954AE4" w:rsidP="00954AE4">
      <w:pPr>
        <w:pStyle w:val="Naslov4"/>
        <w:jc w:val="center"/>
        <w:rPr>
          <w:rFonts w:ascii="Times New Roman" w:hAnsi="Times New Roman" w:cs="Times New Roman"/>
          <w:b/>
          <w:i w:val="0"/>
          <w:color w:val="auto"/>
          <w:sz w:val="24"/>
          <w:szCs w:val="24"/>
        </w:rPr>
      </w:pPr>
      <w:r w:rsidRPr="00954AE4">
        <w:rPr>
          <w:rFonts w:ascii="Times New Roman" w:hAnsi="Times New Roman" w:cs="Times New Roman"/>
          <w:b/>
          <w:i w:val="0"/>
          <w:color w:val="auto"/>
          <w:sz w:val="24"/>
          <w:szCs w:val="24"/>
        </w:rPr>
        <w:t>Članak 26.</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Ako sud utvrdi novu vrijednost predmeta spora, pristojba se plaća prema novoj vrijednosti predmeta spora od dana donošenja rješenja.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Ako se vrijednost predmeta spora promijeni zbog preinačenja zahtjeva ili djelomičnog rješenja zahtjeva, kao vrijednost predmeta spora uzima se promijenjena vrijednost za sve podneske i radnje nakon takve promjene.</w:t>
      </w:r>
    </w:p>
    <w:p w:rsidR="00954AE4" w:rsidRPr="008657E3" w:rsidRDefault="00954AE4" w:rsidP="008657E3">
      <w:pPr>
        <w:pStyle w:val="Naslov2"/>
        <w:jc w:val="center"/>
        <w:rPr>
          <w:rFonts w:ascii="Times New Roman" w:hAnsi="Times New Roman" w:cs="Times New Roman"/>
          <w:b/>
          <w:color w:val="auto"/>
          <w:sz w:val="24"/>
          <w:szCs w:val="24"/>
        </w:rPr>
      </w:pPr>
      <w:r w:rsidRPr="008657E3">
        <w:rPr>
          <w:rFonts w:ascii="Times New Roman" w:hAnsi="Times New Roman" w:cs="Times New Roman"/>
          <w:b/>
          <w:color w:val="auto"/>
          <w:sz w:val="24"/>
          <w:szCs w:val="24"/>
        </w:rPr>
        <w:t>IV. EVIDENCIJE PRISTOJBI</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27.</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(1) Sud vodi evidencije utvrđenih </w:t>
      </w:r>
      <w:proofErr w:type="spellStart"/>
      <w:r w:rsidRPr="00954AE4">
        <w:rPr>
          <w:rFonts w:ascii="Times New Roman" w:hAnsi="Times New Roman" w:cs="Times New Roman"/>
          <w:sz w:val="24"/>
          <w:szCs w:val="24"/>
        </w:rPr>
        <w:t>pristojbenih</w:t>
      </w:r>
      <w:proofErr w:type="spellEnd"/>
      <w:r w:rsidRPr="00954AE4">
        <w:rPr>
          <w:rFonts w:ascii="Times New Roman" w:hAnsi="Times New Roman" w:cs="Times New Roman"/>
          <w:sz w:val="24"/>
          <w:szCs w:val="24"/>
        </w:rPr>
        <w:t xml:space="preserve"> obveza te plaćenih i neplaćenih pristojbi.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(2) Sud posebno vodi evidenciju utvrđenih </w:t>
      </w:r>
      <w:proofErr w:type="spellStart"/>
      <w:r w:rsidRPr="00954AE4">
        <w:rPr>
          <w:rFonts w:ascii="Times New Roman" w:hAnsi="Times New Roman" w:cs="Times New Roman"/>
          <w:sz w:val="24"/>
          <w:szCs w:val="24"/>
        </w:rPr>
        <w:t>pristojbenih</w:t>
      </w:r>
      <w:proofErr w:type="spellEnd"/>
      <w:r w:rsidRPr="00954AE4">
        <w:rPr>
          <w:rFonts w:ascii="Times New Roman" w:hAnsi="Times New Roman" w:cs="Times New Roman"/>
          <w:sz w:val="24"/>
          <w:szCs w:val="24"/>
        </w:rPr>
        <w:t xml:space="preserve"> obveza koje treba platiti oslobođena osoba, ako u postupku sudjeluju osoba oslobođena od plaćanja pristojbi i osoba koja nije oslobođena.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(3) Evidencija pristojbi iz stavka 2. ovog članka zaključuje se nakon završetka postupka.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Kada se postupak završi na način propisan člankom 13. ovog Zakona, sud će prema članku 28. ovog Zakona izdati nalog za plaćanje pristojbe osobi koja je obvezna platiti pristojbu.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(5) Sadržaj i način vođenja evidencija iz ovog članka propisat će ministar pravosuđa naputkom.</w:t>
      </w:r>
    </w:p>
    <w:p w:rsidR="00954AE4" w:rsidRPr="008657E3" w:rsidRDefault="00954AE4" w:rsidP="008657E3">
      <w:pPr>
        <w:pStyle w:val="Naslov2"/>
        <w:jc w:val="center"/>
        <w:rPr>
          <w:rFonts w:ascii="Times New Roman" w:hAnsi="Times New Roman" w:cs="Times New Roman"/>
          <w:b/>
          <w:color w:val="auto"/>
          <w:sz w:val="24"/>
          <w:szCs w:val="24"/>
        </w:rPr>
      </w:pPr>
      <w:r w:rsidRPr="008657E3">
        <w:rPr>
          <w:rFonts w:ascii="Times New Roman" w:hAnsi="Times New Roman" w:cs="Times New Roman"/>
          <w:b/>
          <w:color w:val="auto"/>
          <w:sz w:val="24"/>
          <w:szCs w:val="24"/>
        </w:rPr>
        <w:t>V. POSTUPAK RADI NAPLATE NEPLAĆENE PRISTOJBE</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28.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Sud će upozoriti stranku koja je nazočna sudskoj radnji za koju treba platiti pristojbu, a pristojbu nije odmah platila, da u roku od tri dana plati pristojbu te će stranci dati podatke o iznosu sudske pristojbe i broju računa prihoda državnog proračuna Republike Hrvatske na koji je potrebno izvršiti uplatu. U upozorenju će se stranci skrenuti pozornost na posljedice ne plaćanja pristojbe u tom roku, a u sudskom spisu će se naznačiti dano upozorenje.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Ako stranka ne postupi po upozorenju iz stavka 1. ovog članka, sud će donijeti rješenje o pristojbi kojim će stranku pozvati na plaćanje pristojbe u roku od osam dana od dostave rješenja.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Ako stranka nije bila nazočna sudskoj radnji za koju mora platiti pristojbu, sud će donijeti rješenje o pristojbi kojim će stranku pozvati da u roku od osam dana od dostave rješenja plati pristojbu i upozoriti je na posljedice iz članka 30. ovog Zakona.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Kada putem pošte primi podnesak za koji pristojba nije plaćena ili nije u cijelosti plaćena, sud će donijeti rješenje o pristojbi kojim će pozvati podnositelja podneska da u roku od osam dana od dana dostave rješenja plati pristojbu te će ga upozoriti na posljedice iz članka 30. ovog Zakona.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(5) Rješenje o pristojbi donosi i sve radnje u postupku naplate pristojbe poduzima službenik suda koji je za to ovlašten godišnjim rasporedom poslova.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(6) Rješenje o pristojbi sadrži OIB stranke i nalog stranci da utvrđeni iznos pristojbe u propisanom roku uplati na račun prihoda državnog proračuna Republike Hrvatske, kao i nalog Financijskoj agenciji za provedbu ovrhe na novčanim sredstvima stranke sa svih njezinih računa i oročenih novčanih sredstava prema odredbama zakona koji uređuje provedbu ovrhe na novčanim sredstvima, u slučaju ako stranka ne plati pristojbu.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(7) Na rješenje o pristojbi iz stavka 2. i 4. ovog članka plaća se dodatna pristojba u iznosu od 100,00 kuna.</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lastRenderedPageBreak/>
        <w:t>Članak 29.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Protiv rješenja o pristojbi iz članka 28. ovog Zakona stranka može u roku od tri dana od dana kada joj je rješenje dostavljeno podnijeti prigovor prvostupanjskom sudu.</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Prvostupanjski sud može u povodu podnesenog prigovora rješenjem, koje se mora otpremiti stranci u roku od tri dana, odbaciti prigovor kao nepravodoban, nepotpun ili nedopušten; odbiti prigovor kao neosnovan i potvrditi pobijano rješenje; uvažiti prigovor i rješenje preinačiti ili ukinuti te prema potrebi predmet vratiti na ponovni postupak.</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(3) Na rješenje o prigovoru se na odgovarajući način primjenjuju odredbe članka 28. stavka 6. ovog Zakona.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(4) Protiv rješenja iz stavka 2. ovog članka stranka može izjaviti žalbu u roku od tri dana od dana kad ga je primila, a o žalbi odlučuje drugostupanjski sud.</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(5) Drugostupanjskom  sudu dostavlja se žalba i preslika dijela spisa na koji se žalba odnosi.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(6) Drugostupanjski sud mora u roku od osam dana od dana kad je primio žalbu iz stavka 4. ovog članka dostaviti prvostupanjskom sudu rješenje o žalbi.</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(7) Postupak ne smije zastati zbog toga što je stranka podnijela prigovor odnosno izjavila žalbu u skladu s odredbama ovog članka.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(8) Ako je stranka pravodobno podnijela prigovor iz stavka1. ovog članka, rok za plaćanje pristojbe teče od dostave rješenja o prigovoru, a u slučaju da je stranka pravodobno podnijela i žalbu iz stavka 4. ovog članka rok za plaćanje pristojbe teče od dostave rješenja drugostupanjskog suda o žalbi.</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(1) Ako stranka ne plati pristojbu u propisanom roku ili o tome bez odgađanja ne obavijesti sud, sud će u daljnjem roku od 15 dana na rješenje o pristojbi odnosno na rješenje o prigovoru staviti potvrdu o ovršnosti te ga dostaviti Financijskoj agenciji radi provedbe ovrhe na novčanim sredstvima stranke u skladu s odredbama zakona koji uređuje provedbu ovrhe na novčanim sredstvima.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Isprave iz stavka 1. ovog članka predstavljaju osnovu za plaćanje u smislu zakona koji uređuje provedbu ovrhe na novčanim sredstvima.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(3) Ako Financijska agencija u roku od tri godine ne provede ovrhu na novčanim sredstvima i oročenim novčanim sredstvima stranke u skladu s odredbama zakona koji uređuje provedbu ovrhe na novčanim sredstvima u cjelokupnom iznosu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dostavit će osnovu za plaćanje iz stavka 2. ovog članka nadležnoj ispostavi područnog ureda Porezne uprave Ministarstva financija prema prebivalištu  odnosno sjedištu stranke radi provedbe ovrhe na njezinoj cjelokupnoj imovini prema propisima o prisilnoj naplati poreza.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(4) Ako Financijska agencija ne može provesti ovrhu na novčanim sredstvima i oročenim novčanim sredstvima </w:t>
      </w:r>
      <w:proofErr w:type="spellStart"/>
      <w:r w:rsidRPr="00954AE4">
        <w:rPr>
          <w:rFonts w:ascii="Times New Roman" w:hAnsi="Times New Roman" w:cs="Times New Roman"/>
          <w:sz w:val="24"/>
          <w:szCs w:val="24"/>
        </w:rPr>
        <w:t>ovršenika</w:t>
      </w:r>
      <w:proofErr w:type="spellEnd"/>
      <w:r w:rsidRPr="00954AE4">
        <w:rPr>
          <w:rFonts w:ascii="Times New Roman" w:hAnsi="Times New Roman" w:cs="Times New Roman"/>
          <w:sz w:val="24"/>
          <w:szCs w:val="24"/>
        </w:rPr>
        <w:t xml:space="preserve"> jer </w:t>
      </w:r>
      <w:proofErr w:type="spellStart"/>
      <w:r w:rsidRPr="00954AE4">
        <w:rPr>
          <w:rFonts w:ascii="Times New Roman" w:hAnsi="Times New Roman" w:cs="Times New Roman"/>
          <w:sz w:val="24"/>
          <w:szCs w:val="24"/>
        </w:rPr>
        <w:t>ovršenik</w:t>
      </w:r>
      <w:proofErr w:type="spellEnd"/>
      <w:r w:rsidRPr="00954AE4">
        <w:rPr>
          <w:rFonts w:ascii="Times New Roman" w:hAnsi="Times New Roman" w:cs="Times New Roman"/>
          <w:sz w:val="24"/>
          <w:szCs w:val="24"/>
        </w:rPr>
        <w:t xml:space="preserve"> u jedinstvenom registru računa koji vodi Financijska agencija nema otvorenih računa niti oročenih novčanih sredstava u skladu s odredbama zakona koji uređuje ovrhe na novčanim sredstvima u cjelokupnom iznosu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dostavit će odmah osnovu za plaćanje iz stavka 2. ovog članka nadležnoj ispostavi područnog ureda Porezne uprave Ministarstva financija prema prebivalištu odnosno sjedištu stranke radi provedbe ovrhe na njezinoj cjelokupnoj imovini prema propisima o prisilnoj naplati poreza.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(5) Ako stranka nema prebivalište odnosno sjedište na području Republike Hrvatske, Financijska agencija će dostaviti osnovu za plaćanje iz stavka 2. ovog članka ispostavi </w:t>
      </w:r>
      <w:r w:rsidRPr="00954AE4">
        <w:rPr>
          <w:rFonts w:ascii="Times New Roman" w:hAnsi="Times New Roman" w:cs="Times New Roman"/>
          <w:sz w:val="24"/>
          <w:szCs w:val="24"/>
        </w:rPr>
        <w:lastRenderedPageBreak/>
        <w:t>područnog ureda Porezne uprave Ministarstva financija prema sjedištu suda koji je donio predmetnu osnovu za plaćanje.</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(6) Naplaćena pristojba uplaćuje se na račun prihoda državnog proračuna Republike Hrvatske, a o izvršenoj naplati obavijestit će se sud.</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Prvostupanjski sud nadležan je za poduzimanje radnji u postupku radi naplate neplaćene pristojbe.</w:t>
      </w:r>
    </w:p>
    <w:p w:rsidR="00954AE4" w:rsidRPr="008657E3" w:rsidRDefault="00954AE4" w:rsidP="008657E3">
      <w:pPr>
        <w:pStyle w:val="Naslov2"/>
        <w:jc w:val="center"/>
        <w:rPr>
          <w:rFonts w:ascii="Times New Roman" w:hAnsi="Times New Roman" w:cs="Times New Roman"/>
          <w:b/>
          <w:color w:val="auto"/>
          <w:sz w:val="24"/>
          <w:szCs w:val="24"/>
        </w:rPr>
      </w:pPr>
      <w:r w:rsidRPr="008657E3">
        <w:rPr>
          <w:rFonts w:ascii="Times New Roman" w:hAnsi="Times New Roman" w:cs="Times New Roman"/>
          <w:b/>
          <w:color w:val="auto"/>
          <w:sz w:val="24"/>
          <w:szCs w:val="24"/>
        </w:rPr>
        <w:t>VI. VRAĆANJE PRISTOJBE</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32.</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Pravo na vraćanje pristojbe ima osoba koja je platila pristojbu koju uopće nije morala platiti ili je pristojbu platila u iznosu većem od propisanog, kao i osoba koja je platila pristojbu za određenu sudsku radnju, a ta radnja nije obavljena.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Osoba koja je platila pristojbu za sudsku radnju koja nije obavljena, ne može tražiti vraćanje pristojbe za podnesak kojim je zahtijevala obavljanje radnje.</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Zahtjev za vraćanje pristojbe podnosi se prvostupanjskom sud u roku tri mjeseca od dana kada je pristojba pogrešno uplaćena ili od dana saznanja da radnja nije obavljena.</w:t>
      </w:r>
    </w:p>
    <w:p w:rsidR="00954AE4" w:rsidRPr="00954AE4" w:rsidRDefault="00954AE4" w:rsidP="008657E3">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Vraćanje pristojbe ne može se tražiti nakon proteka jedne godine od dana kada je plaćena pristojba.</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34.</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(1) Zahtjev za vraćanje pristojbe sud će, uz očitovanje o osnovanosti zahtjeva, dostaviti Ministarstvu pravosuđa radi donošenja rješenja.</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(2) Protiv rješenja iz stavaka 1. ovoga članka žalba nije dopuštena, ali se može pokrenuti upravni spor.</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U postupku radi vraćanja pristojbe ne plaća se sudska pristojba.</w:t>
      </w:r>
    </w:p>
    <w:p w:rsidR="00954AE4" w:rsidRPr="008657E3" w:rsidRDefault="00954AE4" w:rsidP="008657E3">
      <w:pPr>
        <w:pStyle w:val="Naslov2"/>
        <w:jc w:val="center"/>
        <w:rPr>
          <w:rFonts w:ascii="Times New Roman" w:hAnsi="Times New Roman" w:cs="Times New Roman"/>
          <w:b/>
          <w:color w:val="auto"/>
          <w:sz w:val="24"/>
          <w:szCs w:val="24"/>
        </w:rPr>
      </w:pPr>
      <w:r w:rsidRPr="008657E3">
        <w:rPr>
          <w:rFonts w:ascii="Times New Roman" w:hAnsi="Times New Roman" w:cs="Times New Roman"/>
          <w:b/>
          <w:color w:val="auto"/>
          <w:sz w:val="24"/>
          <w:szCs w:val="24"/>
        </w:rPr>
        <w:t>VII. NADZOR NAD NAPLATOM PRISTOJBE</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36.</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Nadzor nad primjenom propisa o sudskim pristojbama i nadzor nad naplatom sudskih pristojbi obavljaju neposredno viši sud, Ministarstvo financija i Ministarstvo pravosuđa.</w:t>
      </w:r>
    </w:p>
    <w:p w:rsidR="00954AE4" w:rsidRPr="008657E3" w:rsidRDefault="00954AE4" w:rsidP="008657E3">
      <w:pPr>
        <w:pStyle w:val="Naslov2"/>
        <w:jc w:val="center"/>
        <w:rPr>
          <w:rFonts w:ascii="Times New Roman" w:hAnsi="Times New Roman" w:cs="Times New Roman"/>
          <w:b/>
          <w:color w:val="auto"/>
          <w:sz w:val="24"/>
          <w:szCs w:val="24"/>
        </w:rPr>
      </w:pPr>
      <w:r w:rsidRPr="008657E3">
        <w:rPr>
          <w:rFonts w:ascii="Times New Roman" w:hAnsi="Times New Roman" w:cs="Times New Roman"/>
          <w:b/>
          <w:color w:val="auto"/>
          <w:sz w:val="24"/>
          <w:szCs w:val="24"/>
        </w:rPr>
        <w:t>VIII. PRIJELAZNE I ZAVRŠNE ODREDBE</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37.</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Ako je </w:t>
      </w:r>
      <w:proofErr w:type="spellStart"/>
      <w:r w:rsidRPr="00954AE4">
        <w:rPr>
          <w:rFonts w:ascii="Times New Roman" w:hAnsi="Times New Roman" w:cs="Times New Roman"/>
          <w:sz w:val="24"/>
          <w:szCs w:val="24"/>
        </w:rPr>
        <w:t>pristojbena</w:t>
      </w:r>
      <w:proofErr w:type="spellEnd"/>
      <w:r w:rsidRPr="00954AE4">
        <w:rPr>
          <w:rFonts w:ascii="Times New Roman" w:hAnsi="Times New Roman" w:cs="Times New Roman"/>
          <w:sz w:val="24"/>
          <w:szCs w:val="24"/>
        </w:rPr>
        <w:t xml:space="preserve"> obveza za podneske, radnje i isprave nastala do dana stupanja na snagu ovog Zakona, pristojba se plaća po Zakonu o sudskom pristojbama (Narodne novine, broj 74/95, 57/96, 137/02, 26/03, 125/11, 112/12, 157/13 i 110/15).</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Uredbu iz članka 1. ovog Zakona Vlada Republike Hrvatske donijet će u roku od šest mjeseci od stupanja na snagu ovog Zakona.</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39.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(1) Odluku iz članka 11. stavka 4. ovog Zakona ministar nadležan za poslove socijalne skrbi donijet će u roku od 30 dana od dana stupanja na snagu ovog Zakona.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(2) Naputak iz članka 27. stavka 5. ovog Zakona ministar pravosuđa donijet će u roku od 30 dana od dana stupanja na snagu ovog Zakona. </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lastRenderedPageBreak/>
        <w:t>Članak 40.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Danom stupanja na snagu ovog Zakona prestaje važiti Zakon o sudskim pristojbama (Narodne novine, broj 74/95, 57/96, 137/02, 26/03, 125/11, 112/12, 157/13 i 110/15), osim u dijelu Tarife sudskih pristojbi koja se primjenjuje do stupanja na snagu uredbe iz članka 1. ovog Zakona.</w:t>
      </w:r>
    </w:p>
    <w:p w:rsidR="00954AE4" w:rsidRPr="008657E3" w:rsidRDefault="00954AE4" w:rsidP="008657E3">
      <w:pPr>
        <w:pStyle w:val="Naslov3"/>
        <w:jc w:val="center"/>
        <w:rPr>
          <w:rFonts w:ascii="Times New Roman" w:hAnsi="Times New Roman" w:cs="Times New Roman"/>
          <w:b/>
          <w:color w:val="auto"/>
        </w:rPr>
      </w:pPr>
      <w:r w:rsidRPr="008657E3">
        <w:rPr>
          <w:rFonts w:ascii="Times New Roman" w:hAnsi="Times New Roman" w:cs="Times New Roman"/>
          <w:b/>
          <w:color w:val="auto"/>
        </w:rPr>
        <w:t>Članak 41.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Ovaj Zakon stupa na snagu osmog dana od dana objave u Narodnim novinama.</w:t>
      </w:r>
    </w:p>
    <w:p w:rsidR="00954AE4" w:rsidRPr="008657E3" w:rsidRDefault="00954AE4" w:rsidP="008657E3">
      <w:pPr>
        <w:pStyle w:val="Naslov1"/>
        <w:jc w:val="center"/>
        <w:rPr>
          <w:rFonts w:ascii="Times New Roman" w:hAnsi="Times New Roman" w:cs="Times New Roman"/>
          <w:b/>
          <w:color w:val="auto"/>
          <w:sz w:val="24"/>
          <w:szCs w:val="24"/>
        </w:rPr>
      </w:pPr>
      <w:r w:rsidRPr="008657E3">
        <w:rPr>
          <w:rFonts w:ascii="Times New Roman" w:hAnsi="Times New Roman" w:cs="Times New Roman"/>
          <w:b/>
          <w:color w:val="auto"/>
          <w:sz w:val="24"/>
          <w:szCs w:val="24"/>
        </w:rPr>
        <w:t>O B R A Z L O Ž E NJ 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1.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definira se predmet ovog Zakona te propisuje da se u postupku pred sudovima plaćaju sudske pristojbe u skladu s odredbama ovog Zakona i u visini utvrđenoj Tarifom sudskih pristojbi koju uredbom donosi Vlada Republike Hrvatske.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2.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propisuju se vrste sudskih postupaka u kojima se plaćaju sudske pristojbe te da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nastaju i u drugim slučajevima propisanim Zakonom i Tarifom sudskih pristojbi.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da je </w:t>
      </w:r>
      <w:proofErr w:type="spellStart"/>
      <w:r w:rsidRPr="00954AE4">
        <w:rPr>
          <w:rFonts w:ascii="Times New Roman" w:hAnsi="Times New Roman" w:cs="Times New Roman"/>
          <w:sz w:val="24"/>
          <w:szCs w:val="24"/>
        </w:rPr>
        <w:t>pristojbeni</w:t>
      </w:r>
      <w:proofErr w:type="spellEnd"/>
      <w:r w:rsidRPr="00954AE4">
        <w:rPr>
          <w:rFonts w:ascii="Times New Roman" w:hAnsi="Times New Roman" w:cs="Times New Roman"/>
          <w:sz w:val="24"/>
          <w:szCs w:val="24"/>
        </w:rPr>
        <w:t xml:space="preserve"> obveznik osoba na čiji se zahtjev ili u čijem interesu poduzimaju radnje pred sudom, a da sudske pristojbe za odluke prvostupanjskog suda plaća tužitelj ili predlagatelj koji je navedene sudske postupke i inicirao. Posebno se propisuje solidarnost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u slučaju postojanja dvije ili više osoba koje su prema ovom Zakonu obvezne platiti sudsku pristojbu.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4.</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se člankom propisuje trenutak nastanka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za pojedine vrste radnji u sudskom postupku odnosno za pojedine vrste sudskih postupaka.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propisuju se mogući načini plaćanja sudskih pristojbi (bezgotovinski, gotovinski i državnim </w:t>
      </w:r>
      <w:proofErr w:type="spellStart"/>
      <w:r w:rsidRPr="00954AE4">
        <w:rPr>
          <w:rFonts w:ascii="Times New Roman" w:hAnsi="Times New Roman" w:cs="Times New Roman"/>
          <w:sz w:val="24"/>
          <w:szCs w:val="24"/>
        </w:rPr>
        <w:t>biljezima</w:t>
      </w:r>
      <w:proofErr w:type="spellEnd"/>
      <w:r w:rsidRPr="00954AE4">
        <w:rPr>
          <w:rFonts w:ascii="Times New Roman" w:hAnsi="Times New Roman" w:cs="Times New Roman"/>
          <w:sz w:val="24"/>
          <w:szCs w:val="24"/>
        </w:rPr>
        <w:t xml:space="preserve"> do 100 kuna), način prilaganja potvrde o uplati pristojbe te postupanje s državnim </w:t>
      </w:r>
      <w:proofErr w:type="spellStart"/>
      <w:r w:rsidRPr="00954AE4">
        <w:rPr>
          <w:rFonts w:ascii="Times New Roman" w:hAnsi="Times New Roman" w:cs="Times New Roman"/>
          <w:sz w:val="24"/>
          <w:szCs w:val="24"/>
        </w:rPr>
        <w:t>biljezima</w:t>
      </w:r>
      <w:proofErr w:type="spellEnd"/>
      <w:r w:rsidRPr="00954AE4">
        <w:rPr>
          <w:rFonts w:ascii="Times New Roman" w:hAnsi="Times New Roman" w:cs="Times New Roman"/>
          <w:sz w:val="24"/>
          <w:szCs w:val="24"/>
        </w:rPr>
        <w:t xml:space="preserve">.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6.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propisuju se načini izražavanje iznosa pristojbe (u apsolutnim iznosima u kunama te u postotcima) te način zaokruživanja iznosa pristojbi propisanih u postotku.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7.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poseban trenutak nastanka i posebna visina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za podneske koji se sudu podnose u elektroničkom obliku (u trenutku podnošenja u visini polovice propisanog iznosa utvrđenog Tarifom sudskih pristojbi). Također se propisuje i posebna visina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za odluke koje sud dostavlja u elektroničkom obliku, a koja u slučaju uplate u roku od tri dana od dana elektroničke dostave iznosi polovicu propisanog iznosa utvrđenog Tarifom sudskih pristojbi. Ova posebnost </w:t>
      </w:r>
      <w:proofErr w:type="spellStart"/>
      <w:r w:rsidRPr="00954AE4">
        <w:rPr>
          <w:rFonts w:ascii="Times New Roman" w:hAnsi="Times New Roman" w:cs="Times New Roman"/>
          <w:sz w:val="24"/>
          <w:szCs w:val="24"/>
        </w:rPr>
        <w:t>pristojbenog</w:t>
      </w:r>
      <w:proofErr w:type="spellEnd"/>
      <w:r w:rsidRPr="00954AE4">
        <w:rPr>
          <w:rFonts w:ascii="Times New Roman" w:hAnsi="Times New Roman" w:cs="Times New Roman"/>
          <w:sz w:val="24"/>
          <w:szCs w:val="24"/>
        </w:rPr>
        <w:t xml:space="preserve"> režima za elektroničku komunikaciju sudova i stranaka propisuje se radi poticanja elektroničke komunikacije i administrativnog rasterećenja sudova.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w:t>
      </w:r>
      <w:proofErr w:type="spellStart"/>
      <w:r w:rsidRPr="00954AE4">
        <w:rPr>
          <w:rFonts w:ascii="Times New Roman" w:hAnsi="Times New Roman" w:cs="Times New Roman"/>
          <w:sz w:val="24"/>
          <w:szCs w:val="24"/>
        </w:rPr>
        <w:t>zastarni</w:t>
      </w:r>
      <w:proofErr w:type="spellEnd"/>
      <w:r w:rsidRPr="00954AE4">
        <w:rPr>
          <w:rFonts w:ascii="Times New Roman" w:hAnsi="Times New Roman" w:cs="Times New Roman"/>
          <w:sz w:val="24"/>
          <w:szCs w:val="24"/>
        </w:rPr>
        <w:t xml:space="preserve"> rok prava na naplatu sudske pristojbe u trajanju od pet godina od isteka godine u kojoj je pristojba trebala biti plaćena.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lastRenderedPageBreak/>
        <w:t>Uz članak 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da su prihodi od naplate sudskih pristojbi prihod državnog proračuna Republike Hrvatske.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mogućnost oslobođenja stranaka od obveze plaćanja sudske pristojbe u slučajevima u kojima bi takvo plaćanje ugrozilo nužno uzdržavanje stranke i njezine obitelji, a koji je postupak posebno reguliran Zakonom o besplatnoj pravnoj pomoći (Narodne novine, broj 143/13) i Zakonom o kaznenom postupku (Narodne novine, broj 152/08, 76/09, 80/11, 121/11, 91/12, 143/12, 56/13, 145/13, 152/14 i 70/17). Također se propisuje da se oslobođenje od obveze plaćanja pristojbi dano u kaznenom postupku primjenjuje i u postupku ovrhe odluka donesenih u tom postupku, ako se provedba ovrhe zahtijeva ili predlaže u roku od tri mjeseca od dana kada je odluka stekla svojstvo ovršnosti, za koji se rok smatra da nije došlo do bitnih promjena u mjerodavnim okolnostima na temelju kojih je oslobođenje i dano.</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izrijekom se navode osobe i tijela koja su u svim sudskim postupcima i za sve sudske radnje oslobođeni plaćanja sudskih pristojbi, a s obzirom na njihova posebna svojstva. Za strane države ovo se oslobođenje previđa u slučaju postojanja posebnog međunarodnog ugovora ili uzajamnosti, o čemu mjerodavna objašnjenja daje Ministarstvo pravosuđa.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12.</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iznos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za stranke koje nisu oslobođene plaćanja sudske pristojbe ako u postupku sudjeluju ili sudske radnje poduzimaju zajedno sa oslobođenim strankama.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da kada stranka oslobođena od plaćanja pristojbi uspije u postupku pristojbe koje bi ona trebala platiti da nije bila oslobođena plaća stranka koja nije oslobođena od plaćanja pristojbi, i to u omjeru u kojem je oslobođena stranka uspjela u postupku, pri čemu </w:t>
      </w:r>
      <w:proofErr w:type="spellStart"/>
      <w:r w:rsidRPr="00954AE4">
        <w:rPr>
          <w:rFonts w:ascii="Times New Roman" w:hAnsi="Times New Roman" w:cs="Times New Roman"/>
          <w:sz w:val="24"/>
          <w:szCs w:val="24"/>
        </w:rPr>
        <w:t>pristojbena</w:t>
      </w:r>
      <w:proofErr w:type="spellEnd"/>
      <w:r w:rsidRPr="00954AE4">
        <w:rPr>
          <w:rFonts w:ascii="Times New Roman" w:hAnsi="Times New Roman" w:cs="Times New Roman"/>
          <w:sz w:val="24"/>
          <w:szCs w:val="24"/>
        </w:rPr>
        <w:t xml:space="preserve"> obveza nastaje nakon pravomoćnog završetka postupka.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14.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da se u parničnom postupku pristojbe plaćaju prema vrijednosti predmeta spora u vrijeme podnošenja tužbe, za što se na odgovarajući način primjenjuju odredbe zakona kojim se uređuje parnični postupak ako ovim Zakonom nije drugačije propisano.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kada je predmet spora pravo na uzdržavanje ili potraživanje pojedinih iznosa zakonskog uzdržavanja (zbroj zatraženih davanja za tri mjeseca ako se uzdržavanje ne traži za kraće vrijeme).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16.</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poseban način utvrđivanja vrijednosti predmeta spora radi naplate sudske pristojbe u slučaju postojanja više tužbenih zahtjeva u jednoj tužbi, </w:t>
      </w:r>
      <w:proofErr w:type="spellStart"/>
      <w:r w:rsidRPr="00954AE4">
        <w:rPr>
          <w:rFonts w:ascii="Times New Roman" w:hAnsi="Times New Roman" w:cs="Times New Roman"/>
          <w:sz w:val="24"/>
          <w:szCs w:val="24"/>
        </w:rPr>
        <w:t>suparničarstva</w:t>
      </w:r>
      <w:proofErr w:type="spellEnd"/>
      <w:r w:rsidRPr="00954AE4">
        <w:rPr>
          <w:rFonts w:ascii="Times New Roman" w:hAnsi="Times New Roman" w:cs="Times New Roman"/>
          <w:sz w:val="24"/>
          <w:szCs w:val="24"/>
        </w:rPr>
        <w:t xml:space="preserve"> kada su predmet spora istovrsni zahtjevi ili obveze utemeljeni na bitno istovrsnoj činjeničnoj i pravnoj osnovi za koje je nadležan jedan sud te u slučaju postojanja supsidijarnih tužbenih zahtjeva prema jednom ili više tuženika.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17.</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u parnicama za diobu imovine.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lastRenderedPageBreak/>
        <w:t>Uz članak 18.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u slučaju kada je predmet spora pravo na nasljeđivanje na cijeloj ostavini, dijelu ostavine ili određenoj stvari iz ostavine.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19.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u parnicama u kojima je predmet spora izvršenje kakve radnje, trpljenje, nečinjenje, izjava volje,  utvrđivanje postojanja ili nepostojanja određenog prava ili pravnog odnosa ili utvrđivanje istinitosti ili neistinitosti neke isprave, kada se kao vrijednost predmeta spora uzima iznos koji je tužitelj naznačio u tužbi, a najmanje 10.000,00 kuna.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u parnicama za poništenje arbitražnog pravorijeka te u parnicama za proglašenje prestanka važnosti ugovora o arbitraži.</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21.</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u sporovima o otkazu ugovora o najmu ili zakupu, u sporovima zbog smetanja posjeda, u sporovima radi utvrđivanja ili osporavanja očinstva ili materinstva, u sporovima radi utvrđivanja postojanja ili nepostojanja braka, poništenja braka ili razvoda braka, u sporovima o utvrđivanju reda prvenstva tražbina u ovršnom postupku te u postupku osiguranja dokaza prije pokretanja parnice.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22.</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da se pristojbe u upravnom sporu plaćaju samo ako sud odbije tužbeni zahtjev ili odbaci tužbu, i to u visini propisanoj za </w:t>
      </w:r>
      <w:proofErr w:type="spellStart"/>
      <w:r w:rsidRPr="00954AE4">
        <w:rPr>
          <w:rFonts w:ascii="Times New Roman" w:hAnsi="Times New Roman" w:cs="Times New Roman"/>
          <w:sz w:val="24"/>
          <w:szCs w:val="24"/>
        </w:rPr>
        <w:t>neutvrdivu</w:t>
      </w:r>
      <w:proofErr w:type="spellEnd"/>
      <w:r w:rsidRPr="00954AE4">
        <w:rPr>
          <w:rFonts w:ascii="Times New Roman" w:hAnsi="Times New Roman" w:cs="Times New Roman"/>
          <w:sz w:val="24"/>
          <w:szCs w:val="24"/>
        </w:rPr>
        <w:t xml:space="preserve"> vrijednost spora.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23.</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da se vrijednost predmeta spora radi naplate sudske pristojbe u ostalim postupcima utvrđuje vrijednost odgovarajućom primjenom odredaba ovog Zakona koje važe za parnični postupak, ako Tarifom nije drukčije propisano.</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24.</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vrijednosti predmeta spora radi naplate sudske pristojbe u postupku po pravnim lijekovima, kada se kao mjerodavna uzima  vrijednost predmeta spora utvrđena u prvostupanjskom postupku. Također se propisuje i da se u slučaju samo djelomičnog pobijanja sudske odluke pristojba plaća prema vrijednosti pobijanog dijela, kao i da se pristojba za pravni lijek koji se podnosi samo protiv odluke o troškovima postupka ili o sporednim potraživanjima plaća prema iznosu troškova postupka ili sporednih potraživanja.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25.</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poseban način utvrđivanja iznosa sudske pristojbe u slučaju kada se vrijednost predmeta spora ne može utvrditi prema posebnim propisima ni prema odredbama ovoga Zakona, a kada se kao vrijednost predmeta spora uzima iznos od 10.000,00 kuna.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26.</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izmjena visine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u slučaju da sud utvrdi novu vrijednost predmeta spora, kada se pristojba plaća prema novoj vrijednosti predmeta spora od dana donošenja rješenja, i u slučaju preinačenja zahtjeva ili djelomičnog rješenja zahtjeva, kada se kao vrijednost predmeta spora uzima promijenjena vrijednost za sve podneske i radnje nakon takve promjene.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lastRenderedPageBreak/>
        <w:t>Uz članak 27.</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obveza suda da vodi evidenciju utvrđenih </w:t>
      </w:r>
      <w:proofErr w:type="spellStart"/>
      <w:r w:rsidRPr="00954AE4">
        <w:rPr>
          <w:rFonts w:ascii="Times New Roman" w:hAnsi="Times New Roman" w:cs="Times New Roman"/>
          <w:sz w:val="24"/>
          <w:szCs w:val="24"/>
        </w:rPr>
        <w:t>pristojbenih</w:t>
      </w:r>
      <w:proofErr w:type="spellEnd"/>
      <w:r w:rsidRPr="00954AE4">
        <w:rPr>
          <w:rFonts w:ascii="Times New Roman" w:hAnsi="Times New Roman" w:cs="Times New Roman"/>
          <w:sz w:val="24"/>
          <w:szCs w:val="24"/>
        </w:rPr>
        <w:t xml:space="preserve"> obveza te plaćenih i neplaćenih pristojbi, pri čemu sadržaj i način vođenja ovih evidencija naputkom propisuje ministar pravosuđa. Posebno se propisuje obveza vođenja evidencija o utvrđenim </w:t>
      </w:r>
      <w:proofErr w:type="spellStart"/>
      <w:r w:rsidRPr="00954AE4">
        <w:rPr>
          <w:rFonts w:ascii="Times New Roman" w:hAnsi="Times New Roman" w:cs="Times New Roman"/>
          <w:sz w:val="24"/>
          <w:szCs w:val="24"/>
        </w:rPr>
        <w:t>pristojbenim</w:t>
      </w:r>
      <w:proofErr w:type="spellEnd"/>
      <w:r w:rsidRPr="00954AE4">
        <w:rPr>
          <w:rFonts w:ascii="Times New Roman" w:hAnsi="Times New Roman" w:cs="Times New Roman"/>
          <w:sz w:val="24"/>
          <w:szCs w:val="24"/>
        </w:rPr>
        <w:t xml:space="preserve"> obvezama koje treba platiti osoba oslobođena ove obveze te postupanje radi naplate ove pristojbe.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detaljno se propisuje postupak naplate neplaćene pristojbe u slučajevima nazočnosti stranke sudskoj radnji za koju se plaća sudska pristojba, u slučaju njezine nenazočnosti ovoj radnji i u slučaju kada sud putem pošte zaprimi podnesak za koji pristojba nije plaćena. Posebno se propisuje donošenje rješenja o sudskoj pristojbi, nadležnost sudskih službenika za donošenje ovog rješenja i njegov sadržaj te da se za donošenje ovog rješenja plaća dodatna pristojba u iznosu od 100,00 kuna.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29.</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nadležnost, postupak izjavljivanja te postupak donošenja odluke po pravnim lijekovima protiv rješenja o sudskoj pristojbi (prigovor i žalba).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30.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postupak provedbe ovrhe na novčanim sredstvima </w:t>
      </w:r>
      <w:proofErr w:type="spellStart"/>
      <w:r w:rsidRPr="00954AE4">
        <w:rPr>
          <w:rFonts w:ascii="Times New Roman" w:hAnsi="Times New Roman" w:cs="Times New Roman"/>
          <w:sz w:val="24"/>
          <w:szCs w:val="24"/>
        </w:rPr>
        <w:t>pristojbenog</w:t>
      </w:r>
      <w:proofErr w:type="spellEnd"/>
      <w:r w:rsidRPr="00954AE4">
        <w:rPr>
          <w:rFonts w:ascii="Times New Roman" w:hAnsi="Times New Roman" w:cs="Times New Roman"/>
          <w:sz w:val="24"/>
          <w:szCs w:val="24"/>
        </w:rPr>
        <w:t xml:space="preserve"> obveznika zbog neplaćanja sudske pristojbe koji provodi Financijska agencija, a po proteku roka od tri godine u kojem se ovrha ne provede ili ne provede u cijelosti odnosno u slučaju da </w:t>
      </w:r>
      <w:proofErr w:type="spellStart"/>
      <w:r w:rsidRPr="00954AE4">
        <w:rPr>
          <w:rFonts w:ascii="Times New Roman" w:hAnsi="Times New Roman" w:cs="Times New Roman"/>
          <w:sz w:val="24"/>
          <w:szCs w:val="24"/>
        </w:rPr>
        <w:t>ovršenik</w:t>
      </w:r>
      <w:proofErr w:type="spellEnd"/>
      <w:r w:rsidRPr="00954AE4">
        <w:rPr>
          <w:rFonts w:ascii="Times New Roman" w:hAnsi="Times New Roman" w:cs="Times New Roman"/>
          <w:sz w:val="24"/>
          <w:szCs w:val="24"/>
        </w:rPr>
        <w:t xml:space="preserve"> nema prebivalište odnosno sjedište u Republici Hrvatskoj i obveza Financijske agencije da osnovu za provedbu ovrhe dostavi nadležnoj ispostavi područnog ureda Porezne uprave Ministarstva financija radi provedbe ovrhe na cjelokupnoj imovini </w:t>
      </w:r>
      <w:proofErr w:type="spellStart"/>
      <w:r w:rsidRPr="00954AE4">
        <w:rPr>
          <w:rFonts w:ascii="Times New Roman" w:hAnsi="Times New Roman" w:cs="Times New Roman"/>
          <w:sz w:val="24"/>
          <w:szCs w:val="24"/>
        </w:rPr>
        <w:t>ovršenika</w:t>
      </w:r>
      <w:proofErr w:type="spellEnd"/>
      <w:r w:rsidRPr="00954AE4">
        <w:rPr>
          <w:rFonts w:ascii="Times New Roman" w:hAnsi="Times New Roman" w:cs="Times New Roman"/>
          <w:sz w:val="24"/>
          <w:szCs w:val="24"/>
        </w:rPr>
        <w:t xml:space="preserve"> prema propisima o prisilnoj naplati poreza.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31.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nadležnost prvostupanjskog suda za poduzimanje radnji za naplatu sudske pristojbe.</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članke 32. – 35.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člancima propisuje se postupak vraćanja pristojbe za koju nije postojala obveza plaćanja, više plaćene pristojbe ili pristojbe plaćene za radnju koja nije izvršena. Propisana je obveza stranke da zahtjev za vraćanje uputi prvostupanjskom sudu u roku od tri mjeseca od dana pogrešnog plaćanja pristojbe odnosno saznanja da sudska radnja nije poduzeta, ali najkasnije u roku od jedne godine  od dana plaćanja, nakon čega sud zahtjev prosljeđuje Ministarstvu pravosuđa uz svoje očitovanje o osnovanosti zahtjeva stranke, radi donošenja rješenja o vraćanju pristojbe protiv kojeg se može pokrenuti upravni spor. Također se propisuje da se u postupku vraćanja pristojbe ne plača sudska pristojba.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36.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Ovim člankom propisuje se da nadzor nad primjenom propisa o sudskim pristojbama te nadzor nad naplatom sudskih pristojbi obavljaju neposredno viši sud, Ministarstvo financija i Ministarstvo pravosuđa.</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 xml:space="preserve">Uz članak 37.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primjena važećeg Zakona o sudskim pristojbama na </w:t>
      </w:r>
      <w:proofErr w:type="spellStart"/>
      <w:r w:rsidRPr="00954AE4">
        <w:rPr>
          <w:rFonts w:ascii="Times New Roman" w:hAnsi="Times New Roman" w:cs="Times New Roman"/>
          <w:sz w:val="24"/>
          <w:szCs w:val="24"/>
        </w:rPr>
        <w:t>pristojbene</w:t>
      </w:r>
      <w:proofErr w:type="spellEnd"/>
      <w:r w:rsidRPr="00954AE4">
        <w:rPr>
          <w:rFonts w:ascii="Times New Roman" w:hAnsi="Times New Roman" w:cs="Times New Roman"/>
          <w:sz w:val="24"/>
          <w:szCs w:val="24"/>
        </w:rPr>
        <w:t xml:space="preserve"> obveze nastale do dana stupanja na snagu ovog Zakona.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38.</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obveza Vlade Republike Hrvatske da Uredbu o tarifi sudskih pristojbi donese u roku od šest mjeseci od dana stupanja na snagu ovog Zakona.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lastRenderedPageBreak/>
        <w:t xml:space="preserve">Uz članak 39. </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obveza ministra nadležnog za poslove socijalne skrbi da odredi humanitarne organizacije na koje se odnosi oslobođenje od plaćanja sudske pristojbe te obveza ministra pravosuđa da propiše naputak o sadržaju i načinu vođenja evidencije o sudskim pristojbama u roku od 30 dana od dana stupanja na snagu ovog Zakona. </w:t>
      </w:r>
    </w:p>
    <w:p w:rsidR="00954AE4" w:rsidRPr="008657E3" w:rsidRDefault="00954AE4" w:rsidP="00954AE4">
      <w:pPr>
        <w:pStyle w:val="Naslov2"/>
        <w:rPr>
          <w:rFonts w:ascii="Times New Roman" w:hAnsi="Times New Roman" w:cs="Times New Roman"/>
          <w:b/>
          <w:color w:val="auto"/>
          <w:sz w:val="24"/>
          <w:szCs w:val="24"/>
        </w:rPr>
      </w:pPr>
      <w:r w:rsidRPr="008657E3">
        <w:rPr>
          <w:rFonts w:ascii="Times New Roman" w:hAnsi="Times New Roman" w:cs="Times New Roman"/>
          <w:b/>
          <w:color w:val="auto"/>
          <w:sz w:val="24"/>
          <w:szCs w:val="24"/>
        </w:rPr>
        <w:t>Uz članak 40.</w:t>
      </w:r>
    </w:p>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da stupanjem na snagu ovog Zakona prestaje važiti Zakon o sudskim pristojbama (Narodne novine, broj 74/95, 57/96, 137/02, 125/11, 112/12, 157/13, 110/15), osim u dijelu Tarife sudskih pristojbi koja će se primjenjivati do stupanja na snagu nove Tarife sudskih pristojbi koju će uredbom donijeti Vlada Republike Hrvatske. </w:t>
      </w:r>
    </w:p>
    <w:p w:rsidR="00954AE4" w:rsidRPr="008657E3" w:rsidRDefault="00954AE4" w:rsidP="00954AE4">
      <w:pPr>
        <w:pStyle w:val="Naslov2"/>
        <w:rPr>
          <w:rFonts w:ascii="Times New Roman" w:hAnsi="Times New Roman" w:cs="Times New Roman"/>
          <w:b/>
          <w:color w:val="auto"/>
          <w:sz w:val="24"/>
          <w:szCs w:val="24"/>
        </w:rPr>
      </w:pPr>
      <w:bookmarkStart w:id="0" w:name="_GoBack"/>
      <w:r w:rsidRPr="008657E3">
        <w:rPr>
          <w:rFonts w:ascii="Times New Roman" w:hAnsi="Times New Roman" w:cs="Times New Roman"/>
          <w:b/>
          <w:color w:val="auto"/>
          <w:sz w:val="24"/>
          <w:szCs w:val="24"/>
        </w:rPr>
        <w:t xml:space="preserve">Uz članak 41. </w:t>
      </w:r>
    </w:p>
    <w:bookmarkEnd w:id="0"/>
    <w:p w:rsidR="00954AE4" w:rsidRPr="00954AE4" w:rsidRDefault="00954AE4" w:rsidP="00954AE4">
      <w:pPr>
        <w:spacing w:after="120" w:line="240" w:lineRule="auto"/>
        <w:jc w:val="both"/>
        <w:rPr>
          <w:rFonts w:ascii="Times New Roman" w:hAnsi="Times New Roman" w:cs="Times New Roman"/>
          <w:sz w:val="24"/>
          <w:szCs w:val="24"/>
        </w:rPr>
      </w:pPr>
      <w:r w:rsidRPr="00954AE4">
        <w:rPr>
          <w:rFonts w:ascii="Times New Roman" w:hAnsi="Times New Roman" w:cs="Times New Roman"/>
          <w:sz w:val="24"/>
          <w:szCs w:val="24"/>
        </w:rPr>
        <w:t xml:space="preserve">Ovim člankom propisuje se stupanje na snagu ovog Zakona. </w:t>
      </w:r>
    </w:p>
    <w:sectPr w:rsidR="00954AE4" w:rsidRPr="0095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E4"/>
    <w:rsid w:val="00341908"/>
    <w:rsid w:val="008657E3"/>
    <w:rsid w:val="00954AE4"/>
    <w:rsid w:val="00D54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14C0C-A9C3-4E10-A895-EB5BA34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54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54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54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954A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95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54AE4"/>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954AE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54AE4"/>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954AE4"/>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954AE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5590</Words>
  <Characters>31868</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Oreb</dc:creator>
  <cp:keywords/>
  <dc:description/>
  <cp:lastModifiedBy>Zrinka Oreb</cp:lastModifiedBy>
  <cp:revision>1</cp:revision>
  <dcterms:created xsi:type="dcterms:W3CDTF">2018-07-02T11:54:00Z</dcterms:created>
  <dcterms:modified xsi:type="dcterms:W3CDTF">2018-07-02T12:10:00Z</dcterms:modified>
</cp:coreProperties>
</file>