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09F" w:rsidRPr="00471599" w:rsidRDefault="0005409F" w:rsidP="0005409F">
      <w:pPr>
        <w:spacing w:before="100" w:beforeAutospacing="1" w:after="100" w:afterAutospacing="1" w:line="240" w:lineRule="auto"/>
        <w:jc w:val="center"/>
        <w:outlineLvl w:val="0"/>
        <w:rPr>
          <w:rFonts w:ascii="Helvetica" w:eastAsia="Times New Roman" w:hAnsi="Helvetica" w:cs="Helvetica"/>
          <w:b/>
          <w:bCs/>
          <w:kern w:val="36"/>
          <w:sz w:val="28"/>
          <w:szCs w:val="28"/>
          <w:lang w:eastAsia="hr-HR"/>
        </w:rPr>
      </w:pPr>
      <w:r w:rsidRPr="00471599">
        <w:rPr>
          <w:rStyle w:val="pt-zadanifontodlomka"/>
          <w:rFonts w:ascii="Helvetica" w:hAnsi="Helvetica" w:cs="Helvetica"/>
          <w:sz w:val="28"/>
          <w:szCs w:val="28"/>
        </w:rPr>
        <w:t xml:space="preserve">OBRAZAC PRETHODNE PROCJENE ZA ZAKON O IZMJENAMA ZAKONA </w:t>
      </w:r>
      <w:r>
        <w:rPr>
          <w:rStyle w:val="pt-zadanifontodlomka"/>
          <w:rFonts w:ascii="Helvetica" w:hAnsi="Helvetica" w:cs="Helvetica"/>
          <w:sz w:val="28"/>
          <w:szCs w:val="28"/>
        </w:rPr>
        <w:t>O DUHANU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"/>
        <w:gridCol w:w="2295"/>
        <w:gridCol w:w="2805"/>
        <w:gridCol w:w="897"/>
        <w:gridCol w:w="257"/>
        <w:gridCol w:w="885"/>
        <w:gridCol w:w="30"/>
        <w:gridCol w:w="885"/>
      </w:tblGrid>
      <w:tr w:rsidR="0005409F" w:rsidRPr="0005409F" w:rsidTr="0005409F">
        <w:tc>
          <w:tcPr>
            <w:tcW w:w="893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pacing w:beforeAutospacing="1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hr-HR"/>
              </w:rPr>
              <w:t>PRILOG 1.</w:t>
            </w:r>
          </w:p>
          <w:p w:rsidR="0005409F" w:rsidRPr="0005409F" w:rsidRDefault="0005409F" w:rsidP="0005409F">
            <w:pPr>
              <w:spacing w:beforeAutospacing="1" w:after="0" w:line="240" w:lineRule="auto"/>
              <w:jc w:val="center"/>
              <w:outlineLvl w:val="0"/>
              <w:rPr>
                <w:rFonts w:ascii="Cambria" w:eastAsia="Times New Roman" w:hAnsi="Cambria" w:cs="Times New Roman"/>
                <w:b/>
                <w:bCs/>
                <w:kern w:val="36"/>
                <w:sz w:val="28"/>
                <w:szCs w:val="28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hr-HR"/>
              </w:rPr>
              <w:t>OBRAZAC PRETHODNE PROCJENE</w:t>
            </w:r>
          </w:p>
        </w:tc>
      </w:tr>
      <w:tr w:rsidR="0005409F" w:rsidRPr="0005409F" w:rsidTr="0005409F"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pacing w:beforeAutospacing="1" w:after="0"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r-HR"/>
              </w:rPr>
              <w:t>1.</w:t>
            </w:r>
          </w:p>
        </w:tc>
        <w:tc>
          <w:tcPr>
            <w:tcW w:w="80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pacing w:beforeAutospacing="1" w:after="0"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r-HR"/>
              </w:rPr>
              <w:t>OPĆE INFORMACIJE</w:t>
            </w:r>
          </w:p>
        </w:tc>
      </w:tr>
      <w:tr w:rsidR="0005409F" w:rsidRPr="0005409F" w:rsidTr="0005409F"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1.1.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Stručni nositelj:</w:t>
            </w:r>
          </w:p>
        </w:tc>
        <w:tc>
          <w:tcPr>
            <w:tcW w:w="57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MINISTARSTVO POLJOPRIVREDE</w:t>
            </w:r>
          </w:p>
        </w:tc>
      </w:tr>
      <w:tr w:rsidR="0005409F" w:rsidRPr="0005409F" w:rsidTr="0005409F"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1.2.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Naziv nacrta prijedloga zakona:</w:t>
            </w:r>
          </w:p>
        </w:tc>
        <w:tc>
          <w:tcPr>
            <w:tcW w:w="57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ZAKON 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DUHANU</w:t>
            </w:r>
          </w:p>
        </w:tc>
      </w:tr>
      <w:tr w:rsidR="0005409F" w:rsidRPr="0005409F" w:rsidTr="0005409F"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1.3.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Datum:</w:t>
            </w:r>
          </w:p>
        </w:tc>
        <w:tc>
          <w:tcPr>
            <w:tcW w:w="57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</w:t>
            </w: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siječnja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</w:t>
            </w: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godine</w:t>
            </w:r>
          </w:p>
        </w:tc>
      </w:tr>
      <w:tr w:rsidR="0005409F" w:rsidRPr="0005409F" w:rsidTr="0005409F"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1.4.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Ustrojstvena jedinica, kontakt telefon i elektronička pošta osobe zadužene za izradu Obrasca prethodne procjene:</w:t>
            </w:r>
          </w:p>
        </w:tc>
        <w:tc>
          <w:tcPr>
            <w:tcW w:w="57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5409F" w:rsidRPr="0005409F" w:rsidRDefault="0005409F" w:rsidP="0005409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Uprava poljoprivrede i prehrambene industrije</w:t>
            </w:r>
          </w:p>
          <w:p w:rsidR="0005409F" w:rsidRPr="0005409F" w:rsidRDefault="0005409F" w:rsidP="0005409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tel. 6106 290, e-mail: </w:t>
            </w:r>
            <w:hyperlink r:id="rId5" w:history="1">
              <w:r w:rsidRPr="0005409F">
                <w:rPr>
                  <w:rStyle w:val="Hiperveza"/>
                  <w:rFonts w:ascii="Times New Roman" w:eastAsia="Times New Roman" w:hAnsi="Times New Roman" w:cs="Times New Roman"/>
                  <w:sz w:val="24"/>
                  <w:szCs w:val="24"/>
                  <w:lang w:eastAsia="hr-HR"/>
                </w:rPr>
                <w:t xml:space="preserve">damir.matejcic@mps.hr </w:t>
              </w:r>
            </w:hyperlink>
          </w:p>
          <w:p w:rsidR="0005409F" w:rsidRPr="0005409F" w:rsidRDefault="0005409F" w:rsidP="0005409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  </w:t>
            </w:r>
          </w:p>
        </w:tc>
      </w:tr>
      <w:tr w:rsidR="0005409F" w:rsidRPr="0005409F" w:rsidTr="0005409F"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1.5.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 li je nacrt prijedloga zakona dio programa rada Vlade Republike Hrvatske, drugog akta planiranja ili reformske mjere?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Da/Ne:</w:t>
            </w:r>
          </w:p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:rsidR="0005409F" w:rsidRPr="005848E4" w:rsidRDefault="005848E4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848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29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Naziv akta:</w:t>
            </w:r>
          </w:p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:rsidR="005848E4" w:rsidRPr="005848E4" w:rsidRDefault="005848E4" w:rsidP="005848E4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848E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Nacionalni program reformi 2018 </w:t>
            </w:r>
          </w:p>
          <w:p w:rsidR="005848E4" w:rsidRPr="005848E4" w:rsidRDefault="005848E4" w:rsidP="005848E4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848E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Opis mjere: </w:t>
            </w:r>
          </w:p>
          <w:p w:rsidR="0005409F" w:rsidRPr="0005409F" w:rsidRDefault="005848E4" w:rsidP="005848E4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848E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Objedinjavanje gospodarskih inspekcija </w:t>
            </w:r>
          </w:p>
        </w:tc>
      </w:tr>
      <w:tr w:rsidR="005848E4" w:rsidRPr="0005409F" w:rsidTr="00A13B84"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48E4" w:rsidRPr="0005409F" w:rsidRDefault="005848E4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1.6.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48E4" w:rsidRPr="0005409F" w:rsidRDefault="005848E4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 li je nacrt prijedloga zakona vezan za usklađivanje zakonodavstva Republike Hrvatske s pravnom stečevinom Europske unije?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48E4" w:rsidRPr="0005409F" w:rsidRDefault="005848E4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Da/Ne:</w:t>
            </w:r>
          </w:p>
          <w:p w:rsidR="005848E4" w:rsidRPr="0005409F" w:rsidRDefault="005848E4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:rsidR="005848E4" w:rsidRPr="005848E4" w:rsidRDefault="005848E4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848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29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5848E4" w:rsidRPr="005848E4" w:rsidRDefault="005848E4" w:rsidP="009311B5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6A13">
              <w:rPr>
                <w:rFonts w:ascii="Helvetica" w:eastAsia="Times New Roman" w:hAnsi="Helvetica" w:cs="Helvetica"/>
                <w:sz w:val="18"/>
                <w:szCs w:val="18"/>
                <w:lang w:eastAsia="hr-HR"/>
              </w:rPr>
              <w:t>Naziv pravne stečevine EU:</w:t>
            </w:r>
          </w:p>
        </w:tc>
      </w:tr>
      <w:tr w:rsidR="0005409F" w:rsidRPr="0005409F" w:rsidTr="0005409F">
        <w:trPr>
          <w:trHeight w:val="270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pacing w:beforeAutospacing="1" w:after="0"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r-HR"/>
              </w:rPr>
              <w:t>2.</w:t>
            </w:r>
          </w:p>
        </w:tc>
        <w:tc>
          <w:tcPr>
            <w:tcW w:w="80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pacing w:beforeAutospacing="1" w:after="0"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r-HR"/>
              </w:rPr>
              <w:t>ANALIZA POSTOJEĆEG STANJA</w:t>
            </w:r>
          </w:p>
        </w:tc>
      </w:tr>
      <w:tr w:rsidR="0005409F" w:rsidRPr="0005409F" w:rsidTr="0005409F"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2.1.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Što je problem koji zahtjeva izradu ili promjenu zakonodavstva?</w:t>
            </w:r>
          </w:p>
        </w:tc>
        <w:tc>
          <w:tcPr>
            <w:tcW w:w="57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5848E4" w:rsidRDefault="005848E4" w:rsidP="005848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848E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Budući da se Zakonom o državnom inspektoratu (»Narodne novine«, br. 115/18.) uređuju inspekcijski poslovi poljoprivredne inspekcije koji se preuzimaju iz djelokruga Ministarstva poljoprivrede potrebno je odgovarajuće izmijeniti Zakon 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duhanu.</w:t>
            </w:r>
          </w:p>
        </w:tc>
      </w:tr>
      <w:tr w:rsidR="0005409F" w:rsidRPr="0005409F" w:rsidTr="0005409F"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2.2.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Zašto je potrebna izrada nacrta prijedloga zakona?</w:t>
            </w:r>
          </w:p>
        </w:tc>
        <w:tc>
          <w:tcPr>
            <w:tcW w:w="57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5848E4" w:rsidP="005848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848E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Izrada Nacrta prijedloga predmetnog zakona potrebna je kako bi se dio Zakona o duhanu  uskladio sa Zakonom o državnom inspektoratu</w:t>
            </w:r>
            <w:r w:rsidRPr="002C6A13">
              <w:rPr>
                <w:rFonts w:ascii="Helvetica" w:eastAsia="Times New Roman" w:hAnsi="Helvetica" w:cs="Helvetica"/>
                <w:sz w:val="18"/>
                <w:szCs w:val="18"/>
                <w:lang w:eastAsia="hr-HR"/>
              </w:rPr>
              <w:t>.</w:t>
            </w:r>
          </w:p>
        </w:tc>
      </w:tr>
      <w:tr w:rsidR="005848E4" w:rsidRPr="005848E4" w:rsidTr="00187819">
        <w:trPr>
          <w:trHeight w:val="76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48E4" w:rsidRPr="0005409F" w:rsidRDefault="005848E4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2.3.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48E4" w:rsidRPr="0005409F" w:rsidRDefault="005848E4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Navedite dokaz, argument, analizu koja podržava potrebu za izradom nacrta prijedloga zakona.</w:t>
            </w:r>
          </w:p>
        </w:tc>
        <w:tc>
          <w:tcPr>
            <w:tcW w:w="57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5848E4" w:rsidRPr="005848E4" w:rsidRDefault="005848E4" w:rsidP="009311B5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848E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Odredbe Zakona o Državnom inspektoratu kojima se uređuju inspekcijski poslovi u djelokrugu Državnog inspektorata. </w:t>
            </w:r>
          </w:p>
        </w:tc>
      </w:tr>
      <w:tr w:rsidR="0005409F" w:rsidRPr="0005409F" w:rsidTr="0005409F">
        <w:trPr>
          <w:trHeight w:val="210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pacing w:beforeAutospacing="1" w:after="0" w:line="210" w:lineRule="atLeast"/>
              <w:jc w:val="left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r-HR"/>
              </w:rPr>
              <w:lastRenderedPageBreak/>
              <w:t>3.</w:t>
            </w:r>
          </w:p>
        </w:tc>
        <w:tc>
          <w:tcPr>
            <w:tcW w:w="80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pacing w:beforeAutospacing="1" w:after="0" w:line="210" w:lineRule="atLeast"/>
              <w:jc w:val="left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r-HR"/>
              </w:rPr>
              <w:t>UTVRĐIVANJE ISHODA ODNOSNO PROMJENA</w:t>
            </w:r>
          </w:p>
        </w:tc>
      </w:tr>
      <w:tr w:rsidR="005848E4" w:rsidRPr="0005409F" w:rsidTr="00561C50"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48E4" w:rsidRPr="0005409F" w:rsidRDefault="005848E4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3.1.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48E4" w:rsidRPr="0005409F" w:rsidRDefault="005848E4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Što je cilj koji se namjerava postići?</w:t>
            </w:r>
          </w:p>
        </w:tc>
        <w:tc>
          <w:tcPr>
            <w:tcW w:w="57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5848E4" w:rsidRPr="005848E4" w:rsidRDefault="005848E4" w:rsidP="009311B5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848E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Usklađenje s odredbama Zakona o Državnom inspektoratu kojima se uređuju poslovi objedinjenih gospodarskih inspekcija u sastavu Državnog inspektorata. Ocjenjuje se da će objedinjavanje inspekcijskih poslova preuzetih u djelokrug Državnog inspektorata osigurati učinkovitije obavljanje inspekcijskih poslova i koherentnije djelovanje u nadzoru primjene propisa te pridonijeti djelotvornijem korištenju financijskih i drugih sredstava rada. </w:t>
            </w:r>
          </w:p>
        </w:tc>
      </w:tr>
      <w:tr w:rsidR="005848E4" w:rsidRPr="0005409F" w:rsidTr="00561C50"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48E4" w:rsidRPr="0005409F" w:rsidRDefault="005848E4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3.2.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48E4" w:rsidRPr="0005409F" w:rsidRDefault="005848E4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Kakav je ishod odnosno promjena koja se očekuje u području koje se namjerava urediti?</w:t>
            </w:r>
          </w:p>
        </w:tc>
        <w:tc>
          <w:tcPr>
            <w:tcW w:w="57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5848E4" w:rsidRPr="005848E4" w:rsidRDefault="005848E4" w:rsidP="009311B5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848E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Očekivani željeni ishod je postizanje funkcionalnijeg i učinkovitijeg djelovanja objedinjenih inspekcijskih službi. </w:t>
            </w:r>
          </w:p>
        </w:tc>
      </w:tr>
      <w:tr w:rsidR="005848E4" w:rsidRPr="0005409F" w:rsidTr="00561C50"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48E4" w:rsidRPr="0005409F" w:rsidRDefault="005848E4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3.3.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48E4" w:rsidRPr="0005409F" w:rsidRDefault="005848E4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Koji je vremenski okvir za postizanje ishoda odnosno promjena?</w:t>
            </w:r>
          </w:p>
        </w:tc>
        <w:tc>
          <w:tcPr>
            <w:tcW w:w="57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5848E4" w:rsidRPr="005848E4" w:rsidRDefault="005848E4" w:rsidP="009311B5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848E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Stupanje na snagu Zakona o Državnom inspektoratu. </w:t>
            </w:r>
          </w:p>
        </w:tc>
      </w:tr>
      <w:tr w:rsidR="0005409F" w:rsidRPr="0005409F" w:rsidTr="0005409F">
        <w:trPr>
          <w:trHeight w:val="330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pacing w:beforeAutospacing="1" w:after="0"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r-HR"/>
              </w:rPr>
              <w:t>4.</w:t>
            </w:r>
          </w:p>
        </w:tc>
        <w:tc>
          <w:tcPr>
            <w:tcW w:w="80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pacing w:beforeAutospacing="1" w:after="0"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r-HR"/>
              </w:rPr>
              <w:t>UTVRĐIVANJE RJEŠENJA</w:t>
            </w:r>
          </w:p>
        </w:tc>
      </w:tr>
      <w:tr w:rsidR="0005409F" w:rsidRPr="0005409F" w:rsidTr="0005409F">
        <w:tc>
          <w:tcPr>
            <w:tcW w:w="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4.1.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Navedite koja su moguća normativna rješenja za postizanje navedenog ishoda.</w:t>
            </w:r>
          </w:p>
        </w:tc>
        <w:tc>
          <w:tcPr>
            <w:tcW w:w="57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48E4" w:rsidRPr="005848E4" w:rsidRDefault="005848E4" w:rsidP="005848E4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848E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Moguća normativna rješenja (novi propis/izmjene i dopune važećeg/stavljanje van snage propisa i slično): </w:t>
            </w:r>
          </w:p>
          <w:p w:rsidR="0005409F" w:rsidRPr="005848E4" w:rsidRDefault="005848E4" w:rsidP="005848E4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848E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Moguće normativno rješenje je izmjena Zakona o duhanu</w:t>
            </w:r>
          </w:p>
        </w:tc>
      </w:tr>
      <w:tr w:rsidR="0005409F" w:rsidRPr="0005409F" w:rsidTr="0005409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409F" w:rsidRPr="0005409F" w:rsidRDefault="0005409F" w:rsidP="0005409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0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48E4" w:rsidRDefault="005848E4" w:rsidP="005848E4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Obrazloženje:</w:t>
            </w:r>
          </w:p>
          <w:p w:rsidR="005848E4" w:rsidRPr="005848E4" w:rsidRDefault="005848E4" w:rsidP="005848E4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6A13">
              <w:rPr>
                <w:rFonts w:ascii="Helvetica" w:eastAsia="Times New Roman" w:hAnsi="Helvetica" w:cs="Helvetica"/>
                <w:sz w:val="18"/>
                <w:szCs w:val="18"/>
                <w:lang w:eastAsia="hr-HR"/>
              </w:rPr>
              <w:t xml:space="preserve"> </w:t>
            </w:r>
          </w:p>
          <w:p w:rsidR="0005409F" w:rsidRPr="005848E4" w:rsidRDefault="005848E4" w:rsidP="00302074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848E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Izradom Nacrta prijedloga predmetnog zakona uskladit će se odredbe Zakona o </w:t>
            </w:r>
            <w:r w:rsidR="0030207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duhanu</w:t>
            </w:r>
            <w:r w:rsidRPr="005848E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sa Zakonom o državnom inspektoratu.</w:t>
            </w:r>
          </w:p>
        </w:tc>
      </w:tr>
      <w:tr w:rsidR="0005409F" w:rsidRPr="0005409F" w:rsidTr="0005409F">
        <w:trPr>
          <w:trHeight w:val="510"/>
        </w:trPr>
        <w:tc>
          <w:tcPr>
            <w:tcW w:w="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4.2.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Navedite koja su moguća </w:t>
            </w:r>
            <w:proofErr w:type="spellStart"/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nenormativna</w:t>
            </w:r>
            <w:proofErr w:type="spellEnd"/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rješenja za postizanje navedenog ishoda.</w:t>
            </w:r>
          </w:p>
        </w:tc>
        <w:tc>
          <w:tcPr>
            <w:tcW w:w="57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302074" w:rsidRDefault="00302074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207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Za postizanje navedenog ishoda nije moguće </w:t>
            </w:r>
            <w:proofErr w:type="spellStart"/>
            <w:r w:rsidRPr="0030207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nenormativno</w:t>
            </w:r>
            <w:proofErr w:type="spellEnd"/>
            <w:r w:rsidRPr="0030207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rješenje, odnosno moguće je isključivo normativno rješenje.</w:t>
            </w:r>
            <w:r w:rsidR="0005409F" w:rsidRPr="0030207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5409F" w:rsidRPr="0005409F" w:rsidTr="0005409F">
        <w:trPr>
          <w:trHeight w:val="51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409F" w:rsidRPr="0005409F" w:rsidRDefault="0005409F" w:rsidP="0005409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0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Obrazloženje:</w:t>
            </w:r>
          </w:p>
          <w:p w:rsidR="0005409F" w:rsidRPr="0005409F" w:rsidRDefault="0005409F" w:rsidP="000540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="00302074" w:rsidRPr="002C6A13">
              <w:rPr>
                <w:rFonts w:ascii="Helvetica" w:eastAsia="Times New Roman" w:hAnsi="Helvetica" w:cs="Helvetica"/>
                <w:sz w:val="18"/>
                <w:szCs w:val="18"/>
                <w:lang w:eastAsia="hr-HR"/>
              </w:rPr>
              <w:t xml:space="preserve">Ne postoji </w:t>
            </w:r>
            <w:proofErr w:type="spellStart"/>
            <w:r w:rsidR="00302074" w:rsidRPr="002C6A13">
              <w:rPr>
                <w:rFonts w:ascii="Helvetica" w:eastAsia="Times New Roman" w:hAnsi="Helvetica" w:cs="Helvetica"/>
                <w:sz w:val="18"/>
                <w:szCs w:val="18"/>
                <w:lang w:eastAsia="hr-HR"/>
              </w:rPr>
              <w:t>nenormativno</w:t>
            </w:r>
            <w:proofErr w:type="spellEnd"/>
            <w:r w:rsidR="00302074" w:rsidRPr="002C6A13">
              <w:rPr>
                <w:rFonts w:ascii="Helvetica" w:eastAsia="Times New Roman" w:hAnsi="Helvetica" w:cs="Helvetica"/>
                <w:sz w:val="18"/>
                <w:szCs w:val="18"/>
                <w:lang w:eastAsia="hr-HR"/>
              </w:rPr>
              <w:t xml:space="preserve"> rješenje kojim bi se postigao navedeni ishod.</w:t>
            </w:r>
          </w:p>
        </w:tc>
      </w:tr>
      <w:tr w:rsidR="0005409F" w:rsidRPr="0005409F" w:rsidTr="0005409F">
        <w:trPr>
          <w:trHeight w:val="37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pacing w:beforeAutospacing="1" w:after="0"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r-HR"/>
              </w:rPr>
              <w:t>5.</w:t>
            </w:r>
          </w:p>
        </w:tc>
        <w:tc>
          <w:tcPr>
            <w:tcW w:w="80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pacing w:beforeAutospacing="1" w:after="0"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r-HR"/>
              </w:rPr>
              <w:t>UTVRĐIVANJE IZRAVNIH UČINAKA I ADRESATA</w:t>
            </w:r>
          </w:p>
        </w:tc>
      </w:tr>
      <w:tr w:rsidR="0005409F" w:rsidRPr="0005409F" w:rsidTr="0005409F">
        <w:trPr>
          <w:trHeight w:val="330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5.1.</w:t>
            </w:r>
          </w:p>
        </w:tc>
        <w:tc>
          <w:tcPr>
            <w:tcW w:w="80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UTVRĐIVANJE GOSPODARSKIH UČINAKA</w:t>
            </w:r>
          </w:p>
        </w:tc>
      </w:tr>
      <w:tr w:rsidR="0005409F" w:rsidRPr="0005409F" w:rsidTr="0005409F">
        <w:trPr>
          <w:trHeight w:val="330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Vrsta izravnih učinaka</w:t>
            </w:r>
          </w:p>
        </w:tc>
        <w:tc>
          <w:tcPr>
            <w:tcW w:w="29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Mjerilo učinka</w:t>
            </w:r>
          </w:p>
        </w:tc>
      </w:tr>
      <w:tr w:rsidR="0005409F" w:rsidRPr="0005409F" w:rsidTr="0005409F">
        <w:trPr>
          <w:trHeight w:val="330"/>
        </w:trPr>
        <w:tc>
          <w:tcPr>
            <w:tcW w:w="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1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Utvrdite učinak na: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Neznatan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Mali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Veliki</w:t>
            </w:r>
          </w:p>
        </w:tc>
      </w:tr>
      <w:tr w:rsidR="0005409F" w:rsidRPr="0005409F" w:rsidTr="0005409F">
        <w:trPr>
          <w:trHeight w:val="33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409F" w:rsidRPr="0005409F" w:rsidRDefault="0005409F" w:rsidP="0005409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409F" w:rsidRPr="0005409F" w:rsidRDefault="0005409F" w:rsidP="0005409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Da/Ne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Da/Ne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Da/Ne</w:t>
            </w:r>
          </w:p>
        </w:tc>
      </w:tr>
      <w:tr w:rsidR="0005409F" w:rsidRPr="0005409F" w:rsidTr="0005409F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5.1.1.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Makroekonomsko okruženje Republike Hrvatske osobito komponente bruto društvenog proizvoda kojeg čine osobna potrošnja kućanstava, priljev investicija, državna potrošnja, izvoz i uvoz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182FD7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05409F" w:rsidRPr="0005409F" w:rsidTr="0005409F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5.1.2.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Slobodno kretanje roba, usluga, rada i kapitala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05409F" w:rsidRPr="0005409F" w:rsidTr="0005409F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5.1.3.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Funkcioniranje tržišta i konkurentnost gospodarstva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736436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05409F" w:rsidRPr="0005409F" w:rsidTr="0005409F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5.1.4.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Prepreke za razmjenu dobara i usluga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05409F" w:rsidRPr="0005409F" w:rsidTr="0005409F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5.1.5.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Cijena roba i usluga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736436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05409F" w:rsidRPr="0005409F" w:rsidTr="0005409F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5.1.6.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Uvjet za poslovanje na tržištu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736436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05409F" w:rsidRPr="0005409F" w:rsidTr="0005409F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5.1.7.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Trošak kapitala u gospodarskim subjektima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05409F" w:rsidRPr="0005409F" w:rsidTr="0005409F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5.1.8.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Trošak zapošljavanja u gospodarskim subjektima (trošak rada u cjelini)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05409F" w:rsidRPr="0005409F" w:rsidTr="0005409F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5.1.9.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Trošak uvođenja tehnologije u poslovni proces u gospodarskim subjektima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05409F" w:rsidRPr="0005409F" w:rsidTr="0005409F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5.1.10.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Trošak investicija vezano za poslovanje gospodarskih subjekata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05409F" w:rsidRPr="0005409F" w:rsidTr="0005409F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5.1.11.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Trošak proizvodnje, osobito nabave materijala, tehnologije i energije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05409F" w:rsidRPr="0005409F" w:rsidTr="0005409F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5.1.12.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Prepreke za slobodno kretanje roba, usluga, rada i kapitala vezano za poslovanje gospodarskih subjekata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05409F" w:rsidRPr="0005409F" w:rsidTr="0005409F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5.1.13.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Djelovanje na imovinska prava gospodarskih subjekata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05409F" w:rsidRPr="0005409F" w:rsidTr="0005409F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5.1.14.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Drugi očekivani izravni učinak:</w:t>
            </w:r>
          </w:p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05409F" w:rsidRPr="0005409F" w:rsidTr="0005409F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5.1.15.</w:t>
            </w:r>
          </w:p>
        </w:tc>
        <w:tc>
          <w:tcPr>
            <w:tcW w:w="80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Obrazloženje za analizu utvrđivanja izravnih učinaka od 5.1.1. do 5.1.14.</w:t>
            </w:r>
          </w:p>
          <w:p w:rsidR="0005409F" w:rsidRPr="00302074" w:rsidRDefault="00302074" w:rsidP="000540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207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Izmjene predmetnog Zakona nemaju izravnih gospodarskih učinaka </w:t>
            </w:r>
            <w:r w:rsidRPr="00302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.</w:t>
            </w:r>
          </w:p>
        </w:tc>
      </w:tr>
      <w:tr w:rsidR="0005409F" w:rsidRPr="0005409F" w:rsidTr="0005409F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Utvrdite veličinu adresata:</w:t>
            </w:r>
          </w:p>
        </w:tc>
      </w:tr>
      <w:tr w:rsidR="0005409F" w:rsidRPr="0005409F" w:rsidTr="0005409F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5.1.16.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Mikro i mali poduzetnici i/ili obiteljska poljoprivredna gospodarstva i/ili zadruge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302074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05409F" w:rsidRPr="0005409F" w:rsidTr="0005409F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5.1.17.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Srednji i veliki poduzetnici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302074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736436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05409F" w:rsidRPr="0005409F" w:rsidTr="0005409F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5.1.18.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Građani i/ili obitelji i/ili kućanstva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05409F" w:rsidRPr="0005409F" w:rsidTr="0005409F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5.1.19.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Radnici i/ili umirovljenici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05409F" w:rsidRPr="0005409F" w:rsidTr="0005409F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5.1.20.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Pružatelji uslužnih djelatnosti u pojedinoj gospodarskoj grani i/ili potrošači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05409F" w:rsidRPr="0005409F" w:rsidTr="0005409F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5.1.21.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Hrvatski branitelji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05409F" w:rsidRPr="0005409F" w:rsidTr="0005409F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5.1.22.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Manjine i/ili socijalne skupine s posebnim interesima i potrebama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05409F" w:rsidRPr="0005409F" w:rsidTr="0005409F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5.1.23.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Udruge i/ili zaklade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302074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05409F" w:rsidRPr="0005409F" w:rsidTr="0005409F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5.1.24.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736436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05409F" w:rsidRPr="0005409F" w:rsidTr="0005409F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5.1.25.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05409F" w:rsidRPr="0005409F" w:rsidTr="0005409F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5.1.26.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Drugi utvrđeni adresati:</w:t>
            </w:r>
          </w:p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05409F" w:rsidRPr="0005409F" w:rsidTr="0005409F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5.1.27.</w:t>
            </w:r>
          </w:p>
        </w:tc>
        <w:tc>
          <w:tcPr>
            <w:tcW w:w="80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02074" w:rsidRPr="00302074" w:rsidRDefault="00302074" w:rsidP="00302074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207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Obrazloženje za analizu utvrđivanja adresata od 5.1.16. do 5.1.26.: </w:t>
            </w:r>
          </w:p>
          <w:p w:rsidR="0005409F" w:rsidRPr="0005409F" w:rsidRDefault="00302074" w:rsidP="00302074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207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Pitanja koja se uređuju Zakonom o izmjenama Zakona o duhanu  neće imati izravne gospodarske učinke.</w:t>
            </w:r>
          </w:p>
        </w:tc>
      </w:tr>
      <w:tr w:rsidR="0005409F" w:rsidRPr="0005409F" w:rsidTr="0005409F">
        <w:trPr>
          <w:trHeight w:val="268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5.1.28.</w:t>
            </w:r>
          </w:p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REZULTAT PRETHODNE PROCJENE GOSPODARSKIH UČINAKA</w:t>
            </w:r>
          </w:p>
          <w:p w:rsidR="0005409F" w:rsidRPr="0005409F" w:rsidRDefault="0005409F" w:rsidP="000540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Da li je utvrđena barem jedna kombinacija:</w:t>
            </w:r>
          </w:p>
          <w:p w:rsidR="0005409F" w:rsidRPr="0005409F" w:rsidRDefault="0005409F" w:rsidP="000540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 </w:t>
            </w:r>
            <w:r w:rsidRPr="00054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veliki izravni učinak i mali broj adresata</w:t>
            </w:r>
          </w:p>
          <w:p w:rsidR="0005409F" w:rsidRPr="0005409F" w:rsidRDefault="0005409F" w:rsidP="000540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 </w:t>
            </w:r>
            <w:r w:rsidRPr="00054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veliki izravni učinak i veliki broj adresata</w:t>
            </w:r>
          </w:p>
          <w:p w:rsidR="0005409F" w:rsidRPr="0005409F" w:rsidRDefault="0005409F" w:rsidP="000540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 </w:t>
            </w:r>
            <w:r w:rsidRPr="00054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mali izravni učinak i veliki broj adresata.</w:t>
            </w:r>
          </w:p>
          <w:p w:rsidR="0005409F" w:rsidRPr="0005409F" w:rsidRDefault="0005409F" w:rsidP="000540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Ako da, označite tu kombinaciju u tablici s „DA“: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45"/>
              <w:gridCol w:w="1860"/>
              <w:gridCol w:w="1410"/>
              <w:gridCol w:w="1350"/>
              <w:gridCol w:w="1275"/>
            </w:tblGrid>
            <w:tr w:rsidR="0005409F" w:rsidRPr="0005409F">
              <w:trPr>
                <w:trHeight w:val="270"/>
              </w:trPr>
              <w:tc>
                <w:tcPr>
                  <w:tcW w:w="3705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05409F" w:rsidRPr="0005409F" w:rsidRDefault="0005409F" w:rsidP="0005409F">
                  <w:pPr>
                    <w:shd w:val="clear" w:color="auto" w:fill="FFFFFF"/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0540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Iz Prethodne procjene u Procjenu učinaka propisa:</w:t>
                  </w:r>
                </w:p>
              </w:tc>
              <w:tc>
                <w:tcPr>
                  <w:tcW w:w="4035" w:type="dxa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05409F" w:rsidRPr="0005409F" w:rsidRDefault="0005409F" w:rsidP="0005409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0540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>Izravni učinci</w:t>
                  </w:r>
                </w:p>
              </w:tc>
            </w:tr>
            <w:tr w:rsidR="0005409F" w:rsidRPr="0005409F">
              <w:trPr>
                <w:trHeight w:val="240"/>
              </w:trPr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5409F" w:rsidRPr="0005409F" w:rsidRDefault="0005409F" w:rsidP="0005409F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05409F" w:rsidRPr="0005409F" w:rsidRDefault="0005409F" w:rsidP="0005409F">
                  <w:pPr>
                    <w:shd w:val="clear" w:color="auto" w:fill="FFFFFF"/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0540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neznatan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05409F" w:rsidRPr="0005409F" w:rsidRDefault="0005409F" w:rsidP="0005409F">
                  <w:pPr>
                    <w:shd w:val="clear" w:color="auto" w:fill="FFFFFF"/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0540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mali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05409F" w:rsidRPr="0005409F" w:rsidRDefault="0005409F" w:rsidP="0005409F">
                  <w:pPr>
                    <w:shd w:val="clear" w:color="auto" w:fill="FFFFFF"/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0540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veliki</w:t>
                  </w:r>
                </w:p>
              </w:tc>
            </w:tr>
            <w:tr w:rsidR="0005409F" w:rsidRPr="0005409F">
              <w:trPr>
                <w:trHeight w:val="240"/>
              </w:trPr>
              <w:tc>
                <w:tcPr>
                  <w:tcW w:w="1845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05409F" w:rsidRPr="0005409F" w:rsidRDefault="0005409F" w:rsidP="0005409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0540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>Adresati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05409F" w:rsidRPr="0005409F" w:rsidRDefault="0005409F" w:rsidP="0005409F">
                  <w:pPr>
                    <w:shd w:val="clear" w:color="auto" w:fill="FFFFFF"/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0540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neznatan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05409F" w:rsidRPr="00302074" w:rsidRDefault="00302074" w:rsidP="003020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</w:pPr>
                  <w:r w:rsidRPr="0030207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hr-HR"/>
                    </w:rPr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05409F" w:rsidRPr="00302074" w:rsidRDefault="00302074" w:rsidP="003020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</w:pPr>
                  <w:r w:rsidRPr="0030207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  <w:t>Ne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05409F" w:rsidRPr="00302074" w:rsidRDefault="00302074" w:rsidP="003020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</w:pPr>
                  <w:r w:rsidRPr="0030207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  <w:t>Ne</w:t>
                  </w:r>
                </w:p>
              </w:tc>
            </w:tr>
            <w:tr w:rsidR="0005409F" w:rsidRPr="0005409F">
              <w:trPr>
                <w:trHeight w:val="240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5409F" w:rsidRPr="0005409F" w:rsidRDefault="0005409F" w:rsidP="0005409F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05409F" w:rsidRPr="0005409F" w:rsidRDefault="0005409F" w:rsidP="0005409F">
                  <w:pPr>
                    <w:shd w:val="clear" w:color="auto" w:fill="FFFFFF"/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0540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mali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05409F" w:rsidRPr="00302074" w:rsidRDefault="00302074" w:rsidP="003020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</w:pPr>
                  <w:r w:rsidRPr="0030207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05409F" w:rsidRPr="00302074" w:rsidRDefault="00302074" w:rsidP="003020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</w:pPr>
                  <w:r w:rsidRPr="0030207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  <w:t>Ne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05409F" w:rsidRPr="00302074" w:rsidRDefault="00302074" w:rsidP="003020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</w:pPr>
                  <w:r w:rsidRPr="0030207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  <w:t>Ne</w:t>
                  </w:r>
                </w:p>
              </w:tc>
            </w:tr>
            <w:tr w:rsidR="0005409F" w:rsidRPr="0005409F">
              <w:trPr>
                <w:trHeight w:val="240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5409F" w:rsidRPr="0005409F" w:rsidRDefault="0005409F" w:rsidP="0005409F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05409F" w:rsidRPr="0005409F" w:rsidRDefault="0005409F" w:rsidP="0005409F">
                  <w:pPr>
                    <w:shd w:val="clear" w:color="auto" w:fill="FFFFFF"/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0540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veliki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05409F" w:rsidRPr="00302074" w:rsidRDefault="00302074" w:rsidP="003020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</w:pPr>
                  <w:r w:rsidRPr="0030207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05409F" w:rsidRPr="00302074" w:rsidRDefault="00302074" w:rsidP="003020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</w:pPr>
                  <w:r w:rsidRPr="0030207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  <w:t>Ne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05409F" w:rsidRPr="00302074" w:rsidRDefault="00302074" w:rsidP="003020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</w:pPr>
                  <w:r w:rsidRPr="0030207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  <w:t>Ne</w:t>
                  </w:r>
                </w:p>
              </w:tc>
            </w:tr>
          </w:tbl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05409F" w:rsidRPr="0005409F" w:rsidTr="0005409F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5.2.</w:t>
            </w:r>
          </w:p>
        </w:tc>
        <w:tc>
          <w:tcPr>
            <w:tcW w:w="80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UTVRĐIVANJE UČINAKA NA TRŽIŠNO NATJECANJE</w:t>
            </w:r>
          </w:p>
        </w:tc>
      </w:tr>
      <w:tr w:rsidR="0005409F" w:rsidRPr="0005409F" w:rsidTr="0005409F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Vrsta izravnih učinaka</w:t>
            </w:r>
          </w:p>
        </w:tc>
        <w:tc>
          <w:tcPr>
            <w:tcW w:w="29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Mjerilo učinka</w:t>
            </w:r>
          </w:p>
        </w:tc>
      </w:tr>
      <w:tr w:rsidR="0005409F" w:rsidRPr="0005409F" w:rsidTr="0005409F">
        <w:trPr>
          <w:trHeight w:val="255"/>
        </w:trPr>
        <w:tc>
          <w:tcPr>
            <w:tcW w:w="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1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Utvrdite učinak na: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Neznatan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Mali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Veliki</w:t>
            </w:r>
          </w:p>
        </w:tc>
      </w:tr>
      <w:tr w:rsidR="0005409F" w:rsidRPr="0005409F" w:rsidTr="0005409F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409F" w:rsidRPr="0005409F" w:rsidRDefault="0005409F" w:rsidP="0005409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409F" w:rsidRPr="0005409F" w:rsidRDefault="0005409F" w:rsidP="0005409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Da/Ne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Da/Ne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Da/Ne</w:t>
            </w:r>
          </w:p>
        </w:tc>
      </w:tr>
      <w:tr w:rsidR="0005409F" w:rsidRPr="0005409F" w:rsidTr="0005409F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5.2.1.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Strukturalna, financijska, tehnička ili druga prepreka u pojedinom gospodarskom sektoru odnosno gospodarstvu u cjelini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05409F" w:rsidRPr="0005409F" w:rsidTr="0005409F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5.2.2.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Pozicija državnih tijela koja pružaju javne usluge uz istovremeno obavljanje gospodarske aktivnosti na tržištu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05409F" w:rsidRPr="0005409F" w:rsidTr="0005409F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5.2.3.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Postojanje diskriminirajućih uvjeta, osobito posebnih isključivih prava, uživanja povoljnijeg izvora financiranja ili pristupa privilegiranim podacima među gospodarskim subjektima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302074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05409F" w:rsidRPr="0005409F" w:rsidTr="0005409F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5.2.4.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Drugi očekivani izravni učinak:</w:t>
            </w:r>
          </w:p>
          <w:p w:rsidR="0005409F" w:rsidRPr="0005409F" w:rsidRDefault="0005409F" w:rsidP="000540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05409F" w:rsidRPr="0005409F" w:rsidTr="0005409F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5.2.5.</w:t>
            </w:r>
          </w:p>
        </w:tc>
        <w:tc>
          <w:tcPr>
            <w:tcW w:w="80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207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Obrazloženje za analizu utvrđivanja izravnih učinaka od 5.2.1. do 5.2.4.:</w:t>
            </w:r>
          </w:p>
          <w:p w:rsidR="00302074" w:rsidRPr="00302074" w:rsidRDefault="00302074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409F" w:rsidRPr="0005409F" w:rsidRDefault="00302074" w:rsidP="000540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207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Izmjene predmetnog Zakona nemaju izravnih učinaka na tržišno natjecanje.</w:t>
            </w:r>
          </w:p>
        </w:tc>
      </w:tr>
      <w:tr w:rsidR="0005409F" w:rsidRPr="0005409F" w:rsidTr="0005409F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Utvrdite veličinu adresata:</w:t>
            </w:r>
          </w:p>
        </w:tc>
      </w:tr>
      <w:tr w:rsidR="0005409F" w:rsidRPr="0005409F" w:rsidTr="0005409F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5.2.6.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Mikro i mali poduzetnici i/ili obiteljska poljoprivredna gospodarstva i/ili zadruge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302074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05409F" w:rsidRPr="0005409F" w:rsidTr="0005409F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5.2.7.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Srednji i veliki poduzetnici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302074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05409F" w:rsidRPr="0005409F" w:rsidTr="0005409F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5.2.8.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Građani i/ili obitelji i/ili kućanstva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05409F" w:rsidRPr="0005409F" w:rsidTr="0005409F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5.2.9.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Radnici i/ili umirovljenici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05409F" w:rsidRPr="0005409F" w:rsidTr="0005409F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5.2.10.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Pružatelji uslužnih djelatnosti u pojedinoj gospodarskoj grani i/ili potrošači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05409F" w:rsidRPr="0005409F" w:rsidTr="0005409F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5.2.11.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Hrvatski branitelji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05409F" w:rsidRPr="0005409F" w:rsidTr="0005409F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5.2.12.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Manjine i/ili socijalne skupine s posebnim interesima i potrebama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05409F" w:rsidRPr="0005409F" w:rsidTr="0005409F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5.2.13.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Udruge i/ili zaklade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302074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05409F" w:rsidRPr="0005409F" w:rsidTr="0005409F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5.2.14.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05409F" w:rsidRPr="0005409F" w:rsidTr="0005409F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5.2.15.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Trgovačka društva u vlasništvu Republike </w:t>
            </w: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Hrvatske i trgovačka društva u vlasništvu jedinica lokalne i područne (regionalne) samouprave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lastRenderedPageBreak/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05409F" w:rsidRPr="0005409F" w:rsidTr="0005409F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5.2.16.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Drugi utvrđeni adresati:</w:t>
            </w:r>
          </w:p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05409F" w:rsidRPr="0005409F" w:rsidTr="0005409F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5.2.17.</w:t>
            </w:r>
          </w:p>
        </w:tc>
        <w:tc>
          <w:tcPr>
            <w:tcW w:w="80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Obrazloženje za analizu utvrđivanja adresata od 5.2.6. do 5.2.16.:</w:t>
            </w:r>
          </w:p>
          <w:p w:rsidR="00302074" w:rsidRPr="0005409F" w:rsidRDefault="00302074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409F" w:rsidRPr="00302074" w:rsidRDefault="00302074" w:rsidP="000540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207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Izmjene predmetnog Zakona nemaju učinaka na tržišno natjecanje </w:t>
            </w:r>
            <w:r w:rsidRPr="00302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.</w:t>
            </w:r>
          </w:p>
        </w:tc>
      </w:tr>
      <w:tr w:rsidR="0005409F" w:rsidRPr="0005409F" w:rsidTr="0005409F">
        <w:trPr>
          <w:trHeight w:val="319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5.2.17.</w:t>
            </w:r>
          </w:p>
        </w:tc>
        <w:tc>
          <w:tcPr>
            <w:tcW w:w="80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REZULTAT PRETHODNE PROCJENE UČINAKA NA ZAŠTITU TRŽIŠNOG NATJECANJA</w:t>
            </w:r>
          </w:p>
          <w:p w:rsidR="0005409F" w:rsidRPr="0005409F" w:rsidRDefault="0005409F" w:rsidP="000540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Da li je utvrđena barem jedna kombinacija:</w:t>
            </w:r>
          </w:p>
          <w:p w:rsidR="0005409F" w:rsidRPr="0005409F" w:rsidRDefault="0005409F" w:rsidP="000540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 </w:t>
            </w:r>
            <w:r w:rsidRPr="00054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veliki izravni učinak i mali broj adresata</w:t>
            </w:r>
          </w:p>
          <w:p w:rsidR="0005409F" w:rsidRPr="0005409F" w:rsidRDefault="0005409F" w:rsidP="000540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 </w:t>
            </w:r>
            <w:r w:rsidRPr="00054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veliki izravni učinak i veliki broj adresata</w:t>
            </w:r>
          </w:p>
          <w:p w:rsidR="0005409F" w:rsidRPr="0005409F" w:rsidRDefault="0005409F" w:rsidP="000540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 </w:t>
            </w:r>
            <w:r w:rsidRPr="00054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mali izravni učinak i veliki broj adresata.</w:t>
            </w:r>
          </w:p>
          <w:p w:rsidR="0005409F" w:rsidRPr="0005409F" w:rsidRDefault="0005409F" w:rsidP="000540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Ako da, označite tu kombinaciju u tablici s „DA“: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45"/>
              <w:gridCol w:w="1860"/>
              <w:gridCol w:w="1410"/>
              <w:gridCol w:w="1350"/>
              <w:gridCol w:w="1275"/>
            </w:tblGrid>
            <w:tr w:rsidR="0005409F" w:rsidRPr="0005409F">
              <w:trPr>
                <w:trHeight w:val="270"/>
              </w:trPr>
              <w:tc>
                <w:tcPr>
                  <w:tcW w:w="3705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05409F" w:rsidRPr="0005409F" w:rsidRDefault="0005409F" w:rsidP="0005409F">
                  <w:pPr>
                    <w:shd w:val="clear" w:color="auto" w:fill="FFFFFF"/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0540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Iz Prethodne procjene u Procjenu učinaka propisa:</w:t>
                  </w:r>
                </w:p>
              </w:tc>
              <w:tc>
                <w:tcPr>
                  <w:tcW w:w="4035" w:type="dxa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05409F" w:rsidRPr="0005409F" w:rsidRDefault="0005409F" w:rsidP="0005409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0540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>Izravni učinci</w:t>
                  </w:r>
                </w:p>
              </w:tc>
            </w:tr>
            <w:tr w:rsidR="0005409F" w:rsidRPr="0005409F">
              <w:trPr>
                <w:trHeight w:val="240"/>
              </w:trPr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5409F" w:rsidRPr="0005409F" w:rsidRDefault="0005409F" w:rsidP="0005409F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05409F" w:rsidRPr="0005409F" w:rsidRDefault="0005409F" w:rsidP="0005409F">
                  <w:pPr>
                    <w:shd w:val="clear" w:color="auto" w:fill="FFFFFF"/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0540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neznatan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05409F" w:rsidRPr="0005409F" w:rsidRDefault="0005409F" w:rsidP="0005409F">
                  <w:pPr>
                    <w:shd w:val="clear" w:color="auto" w:fill="FFFFFF"/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0540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mali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05409F" w:rsidRPr="0005409F" w:rsidRDefault="0005409F" w:rsidP="0005409F">
                  <w:pPr>
                    <w:shd w:val="clear" w:color="auto" w:fill="FFFFFF"/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0540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veliki</w:t>
                  </w:r>
                </w:p>
              </w:tc>
            </w:tr>
            <w:tr w:rsidR="0005409F" w:rsidRPr="0005409F">
              <w:trPr>
                <w:trHeight w:val="240"/>
              </w:trPr>
              <w:tc>
                <w:tcPr>
                  <w:tcW w:w="1845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05409F" w:rsidRPr="0005409F" w:rsidRDefault="0005409F" w:rsidP="0005409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0540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>Adresati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05409F" w:rsidRPr="0005409F" w:rsidRDefault="0005409F" w:rsidP="0005409F">
                  <w:pPr>
                    <w:shd w:val="clear" w:color="auto" w:fill="FFFFFF"/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0540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neznatan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05409F" w:rsidRPr="00302074" w:rsidRDefault="00302074" w:rsidP="003020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</w:pPr>
                  <w:r w:rsidRPr="0030207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hr-HR"/>
                    </w:rPr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05409F" w:rsidRPr="00302074" w:rsidRDefault="00302074" w:rsidP="003020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</w:pPr>
                  <w:r w:rsidRPr="0030207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hr-HR"/>
                    </w:rPr>
                    <w:t>Ne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05409F" w:rsidRPr="00302074" w:rsidRDefault="00302074" w:rsidP="003020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</w:pPr>
                  <w:r w:rsidRPr="0030207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hr-HR"/>
                    </w:rPr>
                    <w:t>Ne</w:t>
                  </w:r>
                </w:p>
              </w:tc>
            </w:tr>
            <w:tr w:rsidR="0005409F" w:rsidRPr="0005409F">
              <w:trPr>
                <w:trHeight w:val="240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5409F" w:rsidRPr="0005409F" w:rsidRDefault="0005409F" w:rsidP="0005409F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05409F" w:rsidRPr="0005409F" w:rsidRDefault="0005409F" w:rsidP="0005409F">
                  <w:pPr>
                    <w:shd w:val="clear" w:color="auto" w:fill="FFFFFF"/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0540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mali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05409F" w:rsidRPr="00302074" w:rsidRDefault="00302074" w:rsidP="003020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</w:pPr>
                  <w:r w:rsidRPr="0030207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hr-HR"/>
                    </w:rPr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05409F" w:rsidRPr="00302074" w:rsidRDefault="00302074" w:rsidP="003020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</w:pPr>
                  <w:r w:rsidRPr="0030207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hr-HR"/>
                    </w:rPr>
                    <w:t>Ne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05409F" w:rsidRPr="00302074" w:rsidRDefault="00302074" w:rsidP="003020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</w:pPr>
                  <w:r w:rsidRPr="0030207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>Ne</w:t>
                  </w:r>
                </w:p>
              </w:tc>
            </w:tr>
            <w:tr w:rsidR="0005409F" w:rsidRPr="0005409F">
              <w:trPr>
                <w:trHeight w:val="240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5409F" w:rsidRPr="0005409F" w:rsidRDefault="0005409F" w:rsidP="0005409F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05409F" w:rsidRPr="0005409F" w:rsidRDefault="0005409F" w:rsidP="0005409F">
                  <w:pPr>
                    <w:shd w:val="clear" w:color="auto" w:fill="FFFFFF"/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0540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veliki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05409F" w:rsidRPr="00302074" w:rsidRDefault="00302074" w:rsidP="003020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</w:pPr>
                  <w:r w:rsidRPr="0030207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hr-HR"/>
                    </w:rPr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05409F" w:rsidRPr="00302074" w:rsidRDefault="00302074" w:rsidP="003020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</w:pPr>
                  <w:r w:rsidRPr="0030207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>Ne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05409F" w:rsidRPr="00302074" w:rsidRDefault="00302074" w:rsidP="003020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</w:pPr>
                  <w:r w:rsidRPr="0030207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>Ne</w:t>
                  </w:r>
                </w:p>
              </w:tc>
            </w:tr>
          </w:tbl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05409F" w:rsidRPr="0005409F" w:rsidTr="0005409F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5.3.</w:t>
            </w:r>
          </w:p>
        </w:tc>
        <w:tc>
          <w:tcPr>
            <w:tcW w:w="80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UTVRĐIVANJE SOCIJALNIH UČINAKA</w:t>
            </w:r>
          </w:p>
        </w:tc>
      </w:tr>
      <w:tr w:rsidR="0005409F" w:rsidRPr="0005409F" w:rsidTr="0005409F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Vrsta izravnih učinaka</w:t>
            </w:r>
          </w:p>
        </w:tc>
        <w:tc>
          <w:tcPr>
            <w:tcW w:w="29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Mjerilo učinka</w:t>
            </w:r>
          </w:p>
        </w:tc>
      </w:tr>
      <w:tr w:rsidR="0005409F" w:rsidRPr="0005409F" w:rsidTr="0005409F">
        <w:trPr>
          <w:trHeight w:val="255"/>
        </w:trPr>
        <w:tc>
          <w:tcPr>
            <w:tcW w:w="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1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Utvrdite učinak na: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Neznatan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Mali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Veliki</w:t>
            </w:r>
          </w:p>
        </w:tc>
      </w:tr>
      <w:tr w:rsidR="0005409F" w:rsidRPr="0005409F" w:rsidTr="0005409F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409F" w:rsidRPr="0005409F" w:rsidRDefault="0005409F" w:rsidP="0005409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409F" w:rsidRPr="0005409F" w:rsidRDefault="0005409F" w:rsidP="0005409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Da/Ne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Da/Ne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Da/Ne</w:t>
            </w:r>
          </w:p>
        </w:tc>
      </w:tr>
      <w:tr w:rsidR="0005409F" w:rsidRPr="0005409F" w:rsidTr="0005409F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5.3.1.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Demografski trend, osobito prirodno kretanje stanovništva, stopa nataliteta i mortaliteta, stopa rasta stanovništva i dr.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05409F" w:rsidRPr="0005409F" w:rsidTr="0005409F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5.3.2.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Prirodna migracija stanovništva i migracija uzrokovana ekonomskim, političkim ili drugim okolnostima koje dovode do migracije stanovništva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05409F" w:rsidRPr="0005409F" w:rsidTr="0005409F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5.3.3.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Socijalna uključenost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05409F" w:rsidRPr="0005409F" w:rsidTr="0005409F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5.3.4.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Zaštita osjetljivih skupina i skupina s posebnim interesima i potrebama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302074" w:rsidP="00302074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05409F" w:rsidRPr="0005409F" w:rsidTr="0005409F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5.3.5.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Proširenje odnosno sužavanje pristupa sustavu socijalne skrbi i javnim uslugama te pravo na zdravstvenu zaštitu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05409F" w:rsidRPr="0005409F" w:rsidTr="0005409F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5.3.6.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Financijska održivost sustava socijalne skrbi i sustava zdravstvene zaštite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05409F" w:rsidRPr="0005409F" w:rsidTr="0005409F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5.3.7.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Drugi očekivani izravni učinak:</w:t>
            </w:r>
          </w:p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05409F" w:rsidRPr="0005409F" w:rsidTr="0005409F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5.3.8.</w:t>
            </w:r>
          </w:p>
        </w:tc>
        <w:tc>
          <w:tcPr>
            <w:tcW w:w="80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Obrazloženje za analizu utvrđivanja izravnih učinaka od 5.3.1. do 5.3.7.:</w:t>
            </w:r>
          </w:p>
          <w:p w:rsidR="0005409F" w:rsidRPr="00302074" w:rsidRDefault="00302074" w:rsidP="003020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207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Izmjene predmetnog Zakona neće imati izravnih socijalnih učinaka. </w:t>
            </w:r>
          </w:p>
        </w:tc>
      </w:tr>
      <w:tr w:rsidR="0005409F" w:rsidRPr="0005409F" w:rsidTr="0005409F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Utvrdite veličinu adresata: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05409F" w:rsidRPr="0005409F" w:rsidTr="0005409F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5.3.9.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Mikro i mali poduzetnici i/ili obiteljska poljoprivredna gospodarstva i/ili zadruge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302074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05409F" w:rsidRPr="0005409F" w:rsidTr="0005409F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5.3.10.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Srednji i veliki poduzetnici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302074" w:rsidP="00302074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05409F" w:rsidRPr="0005409F" w:rsidTr="0005409F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5.3.11.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Građani i/ili obitelji i/ili kućanstva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302074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05409F" w:rsidRPr="0005409F" w:rsidTr="0005409F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5.3.12.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Radnici i/ili umirovljenici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05409F" w:rsidRPr="0005409F" w:rsidTr="0005409F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5.3.13.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Pružatelji uslužnih djelatnosti u pojedinoj gospodarskoj grani i/ili potrošači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05409F" w:rsidRPr="0005409F" w:rsidTr="0005409F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5.3.14.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Hrvatski branitelji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05409F" w:rsidRPr="0005409F" w:rsidTr="0005409F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5.3.15.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Manjine i/ili socijalne skupine s posebnim interesima i potrebama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302074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05409F" w:rsidRPr="0005409F" w:rsidTr="0005409F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5.3.16.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Udruge i/ili zaklade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302074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05409F" w:rsidRPr="0005409F" w:rsidTr="0005409F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5.3.17.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05409F" w:rsidRPr="0005409F" w:rsidTr="0005409F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5.3.18.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05409F" w:rsidRPr="0005409F" w:rsidTr="0005409F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5.3.19.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Drugi utvrđeni adresati:</w:t>
            </w:r>
          </w:p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05409F" w:rsidRPr="0005409F" w:rsidTr="0005409F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5.3.20.</w:t>
            </w:r>
          </w:p>
        </w:tc>
        <w:tc>
          <w:tcPr>
            <w:tcW w:w="80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Obrazloženje za analizu utvrđivanja adresata od 5.3.9. do 5.3.19.:</w:t>
            </w:r>
          </w:p>
          <w:p w:rsidR="0005409F" w:rsidRPr="003076F9" w:rsidRDefault="003076F9" w:rsidP="000540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76F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Izmjene predmetnog Zakona neće imati izravnih socijalnih učinaka.</w:t>
            </w:r>
          </w:p>
        </w:tc>
      </w:tr>
      <w:tr w:rsidR="0005409F" w:rsidRPr="0005409F" w:rsidTr="0005409F">
        <w:trPr>
          <w:trHeight w:val="3060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5.3.21.</w:t>
            </w:r>
          </w:p>
        </w:tc>
        <w:tc>
          <w:tcPr>
            <w:tcW w:w="80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REZULTAT PRETHODNE PROCJENE SOCIJALNIH UČINAKA:</w:t>
            </w:r>
          </w:p>
          <w:p w:rsidR="0005409F" w:rsidRPr="0005409F" w:rsidRDefault="0005409F" w:rsidP="000540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Da li je utvrđena barem jedna kombinacija:</w:t>
            </w:r>
          </w:p>
          <w:p w:rsidR="0005409F" w:rsidRPr="0005409F" w:rsidRDefault="0005409F" w:rsidP="000540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 </w:t>
            </w:r>
            <w:r w:rsidRPr="00054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veliki izravni učinak i mali broj adresata</w:t>
            </w:r>
          </w:p>
          <w:p w:rsidR="0005409F" w:rsidRPr="0005409F" w:rsidRDefault="0005409F" w:rsidP="000540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 </w:t>
            </w:r>
            <w:r w:rsidRPr="00054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veliki izravni učinak i veliki broj adresata</w:t>
            </w:r>
          </w:p>
          <w:p w:rsidR="0005409F" w:rsidRPr="0005409F" w:rsidRDefault="0005409F" w:rsidP="000540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 </w:t>
            </w:r>
            <w:r w:rsidRPr="00054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mali izravni učinak i veliki broj adresata.</w:t>
            </w:r>
          </w:p>
          <w:p w:rsidR="0005409F" w:rsidRPr="0005409F" w:rsidRDefault="0005409F" w:rsidP="000540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Ako da, označite tu kombinaciju u tablici s „DA“: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60"/>
              <w:gridCol w:w="1875"/>
              <w:gridCol w:w="1425"/>
              <w:gridCol w:w="1350"/>
              <w:gridCol w:w="1275"/>
            </w:tblGrid>
            <w:tr w:rsidR="0005409F" w:rsidRPr="0005409F">
              <w:trPr>
                <w:trHeight w:val="300"/>
              </w:trPr>
              <w:tc>
                <w:tcPr>
                  <w:tcW w:w="3735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05409F" w:rsidRPr="0005409F" w:rsidRDefault="0005409F" w:rsidP="0005409F">
                  <w:pPr>
                    <w:shd w:val="clear" w:color="auto" w:fill="FFFFFF"/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0540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Iz Prethodne procjene u Procjenu učinaka propisa:</w:t>
                  </w:r>
                </w:p>
              </w:tc>
              <w:tc>
                <w:tcPr>
                  <w:tcW w:w="4050" w:type="dxa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05409F" w:rsidRPr="0005409F" w:rsidRDefault="0005409F" w:rsidP="0005409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0540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>Izravni učinci</w:t>
                  </w:r>
                </w:p>
              </w:tc>
            </w:tr>
            <w:tr w:rsidR="0005409F" w:rsidRPr="0005409F">
              <w:trPr>
                <w:trHeight w:val="255"/>
              </w:trPr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5409F" w:rsidRPr="0005409F" w:rsidRDefault="0005409F" w:rsidP="0005409F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05409F" w:rsidRPr="0005409F" w:rsidRDefault="0005409F" w:rsidP="0005409F">
                  <w:pPr>
                    <w:shd w:val="clear" w:color="auto" w:fill="FFFFFF"/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0540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neznatan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05409F" w:rsidRPr="0005409F" w:rsidRDefault="0005409F" w:rsidP="0005409F">
                  <w:pPr>
                    <w:shd w:val="clear" w:color="auto" w:fill="FFFFFF"/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0540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mali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05409F" w:rsidRPr="0005409F" w:rsidRDefault="0005409F" w:rsidP="0005409F">
                  <w:pPr>
                    <w:shd w:val="clear" w:color="auto" w:fill="FFFFFF"/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0540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veliki</w:t>
                  </w:r>
                </w:p>
              </w:tc>
            </w:tr>
            <w:tr w:rsidR="0005409F" w:rsidRPr="0005409F">
              <w:trPr>
                <w:trHeight w:val="255"/>
              </w:trPr>
              <w:tc>
                <w:tcPr>
                  <w:tcW w:w="1860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05409F" w:rsidRPr="0005409F" w:rsidRDefault="0005409F" w:rsidP="0005409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0540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>Adresati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05409F" w:rsidRPr="0005409F" w:rsidRDefault="0005409F" w:rsidP="0005409F">
                  <w:pPr>
                    <w:shd w:val="clear" w:color="auto" w:fill="FFFFFF"/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0540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neznatan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05409F" w:rsidRPr="003076F9" w:rsidRDefault="003076F9" w:rsidP="003076F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</w:pPr>
                  <w:r w:rsidRPr="003076F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hr-HR"/>
                    </w:rPr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05409F" w:rsidRPr="003076F9" w:rsidRDefault="003076F9" w:rsidP="003076F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</w:pPr>
                  <w:r w:rsidRPr="003076F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hr-HR"/>
                    </w:rPr>
                    <w:t>Ne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05409F" w:rsidRPr="003076F9" w:rsidRDefault="003076F9" w:rsidP="003076F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</w:pPr>
                  <w:r w:rsidRPr="003076F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hr-HR"/>
                    </w:rPr>
                    <w:t>Ne</w:t>
                  </w:r>
                </w:p>
              </w:tc>
            </w:tr>
            <w:tr w:rsidR="0005409F" w:rsidRPr="0005409F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5409F" w:rsidRPr="0005409F" w:rsidRDefault="0005409F" w:rsidP="0005409F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05409F" w:rsidRPr="0005409F" w:rsidRDefault="0005409F" w:rsidP="0005409F">
                  <w:pPr>
                    <w:shd w:val="clear" w:color="auto" w:fill="FFFFFF"/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0540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mali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05409F" w:rsidRPr="003076F9" w:rsidRDefault="003076F9" w:rsidP="003076F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</w:pPr>
                  <w:r w:rsidRPr="003076F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hr-HR"/>
                    </w:rPr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05409F" w:rsidRPr="003076F9" w:rsidRDefault="003076F9" w:rsidP="003076F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</w:pPr>
                  <w:r w:rsidRPr="003076F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hr-HR"/>
                    </w:rPr>
                    <w:t>Ne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05409F" w:rsidRPr="003076F9" w:rsidRDefault="003076F9" w:rsidP="003076F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</w:pPr>
                  <w:r w:rsidRPr="003076F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>Ne</w:t>
                  </w:r>
                </w:p>
              </w:tc>
            </w:tr>
            <w:tr w:rsidR="0005409F" w:rsidRPr="0005409F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5409F" w:rsidRPr="0005409F" w:rsidRDefault="0005409F" w:rsidP="0005409F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05409F" w:rsidRPr="0005409F" w:rsidRDefault="0005409F" w:rsidP="0005409F">
                  <w:pPr>
                    <w:shd w:val="clear" w:color="auto" w:fill="FFFFFF"/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0540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veliki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05409F" w:rsidRPr="003076F9" w:rsidRDefault="003076F9" w:rsidP="003076F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</w:pPr>
                  <w:r w:rsidRPr="003076F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hr-HR"/>
                    </w:rPr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05409F" w:rsidRPr="003076F9" w:rsidRDefault="003076F9" w:rsidP="003076F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</w:pPr>
                  <w:r w:rsidRPr="003076F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>Ne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05409F" w:rsidRPr="003076F9" w:rsidRDefault="003076F9" w:rsidP="003076F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</w:pPr>
                  <w:r w:rsidRPr="003076F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>Ne</w:t>
                  </w:r>
                </w:p>
              </w:tc>
            </w:tr>
          </w:tbl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05409F" w:rsidRPr="0005409F" w:rsidTr="0005409F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5.4.</w:t>
            </w:r>
          </w:p>
        </w:tc>
        <w:tc>
          <w:tcPr>
            <w:tcW w:w="80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UTVRĐIVANJE UČINAKA NA RAD I TRŽIŠTE RADA</w:t>
            </w:r>
          </w:p>
        </w:tc>
      </w:tr>
      <w:tr w:rsidR="0005409F" w:rsidRPr="0005409F" w:rsidTr="0005409F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Vrsta izravnih učinaka</w:t>
            </w:r>
          </w:p>
        </w:tc>
        <w:tc>
          <w:tcPr>
            <w:tcW w:w="29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Mjerilo učinka</w:t>
            </w:r>
          </w:p>
        </w:tc>
      </w:tr>
      <w:tr w:rsidR="0005409F" w:rsidRPr="0005409F" w:rsidTr="0005409F">
        <w:trPr>
          <w:trHeight w:val="255"/>
        </w:trPr>
        <w:tc>
          <w:tcPr>
            <w:tcW w:w="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1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Utvrdite učinak na: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Neznatan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Mali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Veliki</w:t>
            </w:r>
          </w:p>
        </w:tc>
      </w:tr>
      <w:tr w:rsidR="0005409F" w:rsidRPr="0005409F" w:rsidTr="0005409F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409F" w:rsidRPr="0005409F" w:rsidRDefault="0005409F" w:rsidP="0005409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409F" w:rsidRPr="0005409F" w:rsidRDefault="0005409F" w:rsidP="0005409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Da/Ne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Da/Ne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Da/Ne</w:t>
            </w:r>
          </w:p>
        </w:tc>
      </w:tr>
      <w:tr w:rsidR="0005409F" w:rsidRPr="0005409F" w:rsidTr="0005409F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5.4.1.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Zapošljavanje i tržište rada u gospodarstvu Republike Hrvatske u cjelini odnosno u pojedinom gospodarskom području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3076F9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05409F" w:rsidRPr="0005409F" w:rsidTr="0005409F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5.4.2.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Otvaranje novih radnih mjesta odnosno gubitak radnih mjesta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3076F9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05409F" w:rsidRPr="0005409F" w:rsidTr="0005409F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5.4.3.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Kretanje minimalne plaće i najniže mirovine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05409F" w:rsidRPr="0005409F" w:rsidTr="0005409F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5.4.4.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Status regulirane profesije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3076F9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05409F" w:rsidRPr="0005409F" w:rsidTr="0005409F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5.4.5.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Status posebnih skupina radno sposobnog stanovništva s obzirom na dob stanovništva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05409F" w:rsidRPr="0005409F" w:rsidTr="0005409F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5.4.6.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Fleksibilnost uvjeta rada i radnog mjesta za pojedine skupine stanovništva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05409F" w:rsidRPr="0005409F" w:rsidTr="0005409F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5.4.7.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Financijska održivost mirovinskoga sustava, osobito u dijelu dugoročne održivosti mirovinskoga sustava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05409F" w:rsidRPr="0005409F" w:rsidTr="0005409F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5.4.8.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Odnos između privatnog i poslovnog života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05409F" w:rsidRPr="0005409F" w:rsidTr="0005409F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5.4.9.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Dohodak radnika odnosno samozaposlenih osoba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3076F9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05409F" w:rsidRPr="0005409F" w:rsidTr="0005409F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5.4.10.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Pravo na kvalitetu radnog mjesta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3076F9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05409F" w:rsidRPr="0005409F" w:rsidTr="0005409F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5.4.11.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Ostvarivanje prava na mirovinu i drugih radnih prava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3076F9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05409F" w:rsidRPr="0005409F" w:rsidTr="0005409F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5.4.12.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Status prava iz kolektivnog ugovora i na pravo kolektivnog pregovaranja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05409F" w:rsidRPr="0005409F" w:rsidTr="0005409F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5.4.13.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Drugi očekivani izravni učinak:</w:t>
            </w:r>
          </w:p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05409F" w:rsidRPr="0005409F" w:rsidTr="0005409F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5.4.14.</w:t>
            </w:r>
          </w:p>
        </w:tc>
        <w:tc>
          <w:tcPr>
            <w:tcW w:w="80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Default="0005409F" w:rsidP="000540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Obrazloženje za analizu utvrđivanja izravnih učinaka od 5.4.1 do 5.4.13:</w:t>
            </w:r>
          </w:p>
          <w:p w:rsidR="0005409F" w:rsidRPr="003076F9" w:rsidRDefault="003076F9" w:rsidP="000540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76F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Izmjene predmetnog Zakona neće imati izravnih učinaka na rad i tržište rada.</w:t>
            </w:r>
          </w:p>
        </w:tc>
      </w:tr>
      <w:tr w:rsidR="0005409F" w:rsidRPr="0005409F" w:rsidTr="0005409F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Utvrdite veličinu adresata: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05409F" w:rsidRPr="0005409F" w:rsidTr="0005409F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5.4.15.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Mikro i mali poduzetnici i/ili obiteljska poljoprivredna gospodarstva i/ili zadruge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3076F9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05409F" w:rsidRPr="0005409F" w:rsidTr="0005409F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5.4.16.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Srednji i veliki poduzetnici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3076F9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05409F" w:rsidRPr="0005409F" w:rsidTr="0005409F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5.4.17.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Građani i/ili obitelji i/ili kućanstva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05409F" w:rsidRPr="0005409F" w:rsidTr="0005409F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5.4.18.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Radnici i/ili umirovljenici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05409F" w:rsidRPr="0005409F" w:rsidTr="0005409F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5.4.19.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Pružatelji uslužnih djelatnosti u pojedinoj gospodarskoj grani i/ili potrošači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05409F" w:rsidRPr="0005409F" w:rsidTr="0005409F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5.4.20.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Hrvatski branitelji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05409F" w:rsidRPr="0005409F" w:rsidTr="0005409F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5.4.21.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Manjine i/ili socijalne skupine s posebnim interesima i potrebama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05409F" w:rsidRPr="0005409F" w:rsidTr="0005409F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5.4.22.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Udruge i/ili zaklade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05409F" w:rsidRPr="0005409F" w:rsidTr="0005409F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5.4.23.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3076F9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05409F" w:rsidRPr="0005409F" w:rsidTr="0005409F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5.4.24.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05409F" w:rsidRPr="0005409F" w:rsidTr="0005409F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5.4.25.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Drugi utvrđeni adresati:</w:t>
            </w:r>
          </w:p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05409F" w:rsidRPr="0005409F" w:rsidTr="0005409F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5.4.26.</w:t>
            </w:r>
          </w:p>
        </w:tc>
        <w:tc>
          <w:tcPr>
            <w:tcW w:w="80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Obrazloženje za analizu utvrđivanja adresata od 5.4.14. do 5.4.25.</w:t>
            </w:r>
          </w:p>
          <w:p w:rsidR="003076F9" w:rsidRPr="0005409F" w:rsidRDefault="003076F9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409F" w:rsidRPr="003076F9" w:rsidRDefault="003076F9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76F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Izmjene predmetnog Zakona neće imati izravnih učinaka na rad i tržište rada.</w:t>
            </w:r>
          </w:p>
        </w:tc>
      </w:tr>
      <w:tr w:rsidR="0005409F" w:rsidRPr="0005409F" w:rsidTr="0005409F">
        <w:trPr>
          <w:trHeight w:val="3090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5.4.27.</w:t>
            </w:r>
          </w:p>
        </w:tc>
        <w:tc>
          <w:tcPr>
            <w:tcW w:w="80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REZULTAT PRETHODNE PROCJENE UČINAKA NA RAD I TRŽIŠTE RADA:</w:t>
            </w:r>
          </w:p>
          <w:p w:rsidR="0005409F" w:rsidRPr="0005409F" w:rsidRDefault="0005409F" w:rsidP="000540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Da li je utvrđena barem jedna kombinacija:</w:t>
            </w:r>
          </w:p>
          <w:p w:rsidR="0005409F" w:rsidRPr="0005409F" w:rsidRDefault="0005409F" w:rsidP="000540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 </w:t>
            </w:r>
            <w:r w:rsidRPr="00054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veliki izravni učinak i mali broj adresata</w:t>
            </w:r>
          </w:p>
          <w:p w:rsidR="0005409F" w:rsidRPr="0005409F" w:rsidRDefault="0005409F" w:rsidP="000540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 </w:t>
            </w:r>
            <w:r w:rsidRPr="00054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veliki izravni učinak i veliki broj adresata</w:t>
            </w:r>
          </w:p>
          <w:p w:rsidR="0005409F" w:rsidRPr="0005409F" w:rsidRDefault="0005409F" w:rsidP="000540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 </w:t>
            </w:r>
            <w:r w:rsidRPr="00054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mali izravni učinak i veliki broj adresata.</w:t>
            </w:r>
          </w:p>
          <w:p w:rsidR="0005409F" w:rsidRPr="0005409F" w:rsidRDefault="0005409F" w:rsidP="000540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Ako da, označite tu kombinaciju u tablici s „DA“: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60"/>
              <w:gridCol w:w="1875"/>
              <w:gridCol w:w="1425"/>
              <w:gridCol w:w="1350"/>
              <w:gridCol w:w="1275"/>
            </w:tblGrid>
            <w:tr w:rsidR="0005409F" w:rsidRPr="0005409F">
              <w:trPr>
                <w:trHeight w:val="300"/>
              </w:trPr>
              <w:tc>
                <w:tcPr>
                  <w:tcW w:w="3735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05409F" w:rsidRPr="0005409F" w:rsidRDefault="0005409F" w:rsidP="0005409F">
                  <w:pPr>
                    <w:shd w:val="clear" w:color="auto" w:fill="FFFFFF"/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0540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Iz Prethodne procjene u Procjenu učinaka propisa:</w:t>
                  </w:r>
                </w:p>
              </w:tc>
              <w:tc>
                <w:tcPr>
                  <w:tcW w:w="4050" w:type="dxa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05409F" w:rsidRPr="0005409F" w:rsidRDefault="0005409F" w:rsidP="0005409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0540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>Izravni učinci</w:t>
                  </w:r>
                </w:p>
              </w:tc>
            </w:tr>
            <w:tr w:rsidR="0005409F" w:rsidRPr="0005409F">
              <w:trPr>
                <w:trHeight w:val="255"/>
              </w:trPr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5409F" w:rsidRPr="0005409F" w:rsidRDefault="0005409F" w:rsidP="0005409F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05409F" w:rsidRPr="0005409F" w:rsidRDefault="0005409F" w:rsidP="0005409F">
                  <w:pPr>
                    <w:shd w:val="clear" w:color="auto" w:fill="FFFFFF"/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0540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neznatan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05409F" w:rsidRPr="0005409F" w:rsidRDefault="0005409F" w:rsidP="0005409F">
                  <w:pPr>
                    <w:shd w:val="clear" w:color="auto" w:fill="FFFFFF"/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0540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mali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05409F" w:rsidRPr="0005409F" w:rsidRDefault="0005409F" w:rsidP="0005409F">
                  <w:pPr>
                    <w:shd w:val="clear" w:color="auto" w:fill="FFFFFF"/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0540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veliki</w:t>
                  </w:r>
                </w:p>
              </w:tc>
            </w:tr>
            <w:tr w:rsidR="0005409F" w:rsidRPr="0005409F">
              <w:trPr>
                <w:trHeight w:val="255"/>
              </w:trPr>
              <w:tc>
                <w:tcPr>
                  <w:tcW w:w="1860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05409F" w:rsidRPr="0005409F" w:rsidRDefault="0005409F" w:rsidP="0005409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0540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>Adresati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05409F" w:rsidRPr="0005409F" w:rsidRDefault="0005409F" w:rsidP="0005409F">
                  <w:pPr>
                    <w:shd w:val="clear" w:color="auto" w:fill="FFFFFF"/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0540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neznatan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05409F" w:rsidRPr="003076F9" w:rsidRDefault="003076F9" w:rsidP="003076F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</w:pPr>
                  <w:r w:rsidRPr="003076F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hr-HR"/>
                    </w:rPr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05409F" w:rsidRPr="003076F9" w:rsidRDefault="003076F9" w:rsidP="003076F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</w:pPr>
                  <w:r w:rsidRPr="003076F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hr-HR"/>
                    </w:rPr>
                    <w:t>Ne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05409F" w:rsidRPr="003076F9" w:rsidRDefault="003076F9" w:rsidP="003076F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</w:pPr>
                  <w:r w:rsidRPr="003076F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hr-HR"/>
                    </w:rPr>
                    <w:t>Ne</w:t>
                  </w:r>
                </w:p>
              </w:tc>
            </w:tr>
            <w:tr w:rsidR="0005409F" w:rsidRPr="0005409F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5409F" w:rsidRPr="0005409F" w:rsidRDefault="0005409F" w:rsidP="0005409F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05409F" w:rsidRPr="0005409F" w:rsidRDefault="0005409F" w:rsidP="0005409F">
                  <w:pPr>
                    <w:shd w:val="clear" w:color="auto" w:fill="FFFFFF"/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0540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mali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05409F" w:rsidRPr="003076F9" w:rsidRDefault="003076F9" w:rsidP="003076F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</w:pPr>
                  <w:r w:rsidRPr="003076F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hr-HR"/>
                    </w:rPr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05409F" w:rsidRPr="003076F9" w:rsidRDefault="003076F9" w:rsidP="003076F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</w:pPr>
                  <w:r w:rsidRPr="003076F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hr-HR"/>
                    </w:rPr>
                    <w:t>Ne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05409F" w:rsidRPr="003076F9" w:rsidRDefault="003076F9" w:rsidP="003076F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</w:pPr>
                  <w:r w:rsidRPr="003076F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>Ne</w:t>
                  </w:r>
                </w:p>
              </w:tc>
            </w:tr>
            <w:tr w:rsidR="0005409F" w:rsidRPr="0005409F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5409F" w:rsidRPr="0005409F" w:rsidRDefault="0005409F" w:rsidP="0005409F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05409F" w:rsidRPr="0005409F" w:rsidRDefault="0005409F" w:rsidP="0005409F">
                  <w:pPr>
                    <w:shd w:val="clear" w:color="auto" w:fill="FFFFFF"/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0540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veliki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05409F" w:rsidRPr="003076F9" w:rsidRDefault="003076F9" w:rsidP="003076F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</w:pPr>
                  <w:r w:rsidRPr="003076F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hr-HR"/>
                    </w:rPr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05409F" w:rsidRPr="003076F9" w:rsidRDefault="003076F9" w:rsidP="003076F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</w:pPr>
                  <w:r w:rsidRPr="003076F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>Ne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05409F" w:rsidRPr="003076F9" w:rsidRDefault="003076F9" w:rsidP="003076F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</w:pPr>
                  <w:r w:rsidRPr="003076F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>Ne</w:t>
                  </w:r>
                </w:p>
              </w:tc>
            </w:tr>
          </w:tbl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05409F" w:rsidRPr="0005409F" w:rsidTr="0005409F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5.5.</w:t>
            </w:r>
          </w:p>
        </w:tc>
        <w:tc>
          <w:tcPr>
            <w:tcW w:w="80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UTVRĐIVANJE UČINAKA NA ZAŠTITU OKOLIŠA</w:t>
            </w:r>
          </w:p>
        </w:tc>
      </w:tr>
      <w:tr w:rsidR="0005409F" w:rsidRPr="0005409F" w:rsidTr="0005409F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Vrsta izravnih učinaka</w:t>
            </w:r>
          </w:p>
        </w:tc>
        <w:tc>
          <w:tcPr>
            <w:tcW w:w="29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Mjerilo učinka</w:t>
            </w:r>
          </w:p>
        </w:tc>
      </w:tr>
      <w:tr w:rsidR="0005409F" w:rsidRPr="0005409F" w:rsidTr="0005409F">
        <w:trPr>
          <w:trHeight w:val="255"/>
        </w:trPr>
        <w:tc>
          <w:tcPr>
            <w:tcW w:w="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1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Utvrdite učinak na: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Neznatan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Mali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Veliki</w:t>
            </w:r>
          </w:p>
        </w:tc>
      </w:tr>
      <w:tr w:rsidR="0005409F" w:rsidRPr="0005409F" w:rsidTr="0005409F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409F" w:rsidRPr="0005409F" w:rsidRDefault="0005409F" w:rsidP="0005409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409F" w:rsidRPr="0005409F" w:rsidRDefault="0005409F" w:rsidP="0005409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Da/Ne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Da/Ne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Da/Ne</w:t>
            </w:r>
          </w:p>
        </w:tc>
      </w:tr>
      <w:tr w:rsidR="0005409F" w:rsidRPr="0005409F" w:rsidTr="0005409F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5.5.1.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Utjecaj na klimu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3076F9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05409F" w:rsidRPr="0005409F" w:rsidTr="0005409F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5.5.2.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Kvaliteta i korištenje zraka, vode i tla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3076F9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05409F" w:rsidRPr="0005409F" w:rsidTr="0005409F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5.5.3.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Korištenje energije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05409F" w:rsidRPr="0005409F" w:rsidTr="0005409F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5.5.4.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Korištenje obnovljivih i neobnovljivih izvora energije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05409F" w:rsidRPr="0005409F" w:rsidTr="0005409F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5.5.5.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Bioraznolikost</w:t>
            </w:r>
            <w:proofErr w:type="spellEnd"/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biljnog i životinjskog svijeta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182FD7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05409F" w:rsidRPr="0005409F" w:rsidTr="0005409F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5.5.6.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Gospodarenje otpadom i/ili recikliranje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182FD7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05409F" w:rsidRPr="0005409F" w:rsidTr="0005409F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5.5.7.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Rizik onečišćenja od industrijskih pogona po bilo kojoj osnovi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05409F" w:rsidRPr="0005409F" w:rsidTr="0005409F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5.5.8.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Zaštita od utjecaja genetski modificiranih organizama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3076F9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05409F" w:rsidRPr="0005409F" w:rsidTr="0005409F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5.5.9.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Zaštita od utjecaja kemikalija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3076F9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05409F" w:rsidRPr="0005409F" w:rsidTr="0005409F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5.5.10.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Drugi očekivani izravni učinak:</w:t>
            </w:r>
          </w:p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05409F" w:rsidRPr="0005409F" w:rsidTr="0005409F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5.5.11.</w:t>
            </w:r>
          </w:p>
        </w:tc>
        <w:tc>
          <w:tcPr>
            <w:tcW w:w="80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Obrazloženje za analizu utvrđivanja izravnih učinaka od 5.5.1. do 5.5.10.:</w:t>
            </w:r>
          </w:p>
          <w:p w:rsidR="003076F9" w:rsidRPr="0005409F" w:rsidRDefault="003076F9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409F" w:rsidRPr="003076F9" w:rsidRDefault="003076F9" w:rsidP="000540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76F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Izmjene predmetnog Zakona neće imati izravnih učinaka na zaštitu okoliša.</w:t>
            </w:r>
          </w:p>
        </w:tc>
      </w:tr>
      <w:tr w:rsidR="0005409F" w:rsidRPr="0005409F" w:rsidTr="0005409F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Utvrdite veličinu adresata: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05409F" w:rsidRPr="0005409F" w:rsidTr="0005409F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5.5.12.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Mikro i mali poduzetnici i/ili obiteljska poljoprivredna gospodarstva i/ili zadruge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3076F9" w:rsidP="003076F9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05409F" w:rsidRPr="0005409F" w:rsidTr="0005409F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5.5.13.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Srednji i veliki poduzetnici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3076F9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05409F" w:rsidRPr="0005409F" w:rsidTr="0005409F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5.5.14.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Građani i/ili obitelji i/ili kućanstva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05409F" w:rsidRPr="0005409F" w:rsidTr="0005409F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5.5.15.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Radnici i/ili umirovljenici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05409F" w:rsidRPr="0005409F" w:rsidTr="0005409F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5.5.16.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Pružatelji uslužnih djelatnosti u pojedinoj gospodarskoj grani i/ili potrošači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05409F" w:rsidRPr="0005409F" w:rsidTr="0005409F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5.5.17.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Hrvatski branitelji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05409F" w:rsidRPr="0005409F" w:rsidTr="0005409F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5.5.18.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Manjine i/ili socijalne skupine s posebnim interesima i potrebama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05409F" w:rsidRPr="0005409F" w:rsidTr="0005409F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5.5.19.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Udruge i/ili zaklade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05409F" w:rsidRPr="0005409F" w:rsidTr="0005409F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5.5.20.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05409F" w:rsidRPr="0005409F" w:rsidTr="0005409F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5.5.21.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05409F" w:rsidRPr="0005409F" w:rsidTr="0005409F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5.5.22.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Drugi utvrđeni adresati:</w:t>
            </w:r>
          </w:p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05409F" w:rsidRPr="0005409F" w:rsidTr="0005409F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5.5.23.</w:t>
            </w:r>
          </w:p>
        </w:tc>
        <w:tc>
          <w:tcPr>
            <w:tcW w:w="80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Obrazloženje za analizu utvrđivanja adresata od 5.5.12. do 5.5.22.</w:t>
            </w:r>
          </w:p>
          <w:p w:rsidR="003076F9" w:rsidRPr="0005409F" w:rsidRDefault="003076F9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409F" w:rsidRPr="003076F9" w:rsidRDefault="003076F9" w:rsidP="000540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76F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Izmjene predmetnog Zakona neće imati izravnih učinaka na zaštitu okoliša.</w:t>
            </w:r>
          </w:p>
        </w:tc>
      </w:tr>
      <w:tr w:rsidR="0005409F" w:rsidRPr="0005409F" w:rsidTr="0005409F">
        <w:trPr>
          <w:trHeight w:val="307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5.5.24.</w:t>
            </w:r>
          </w:p>
        </w:tc>
        <w:tc>
          <w:tcPr>
            <w:tcW w:w="80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REZULTAT PRETHODNE PROCJENE UČINAKA NA ZAŠTITU OKOLIŠA:</w:t>
            </w:r>
          </w:p>
          <w:p w:rsidR="0005409F" w:rsidRPr="0005409F" w:rsidRDefault="0005409F" w:rsidP="000540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Da li je utvrđena barem jedna kombinacija:</w:t>
            </w:r>
          </w:p>
          <w:p w:rsidR="0005409F" w:rsidRPr="0005409F" w:rsidRDefault="0005409F" w:rsidP="000540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 </w:t>
            </w:r>
            <w:r w:rsidRPr="00054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veliki izravni učinak i mali broj adresata</w:t>
            </w:r>
          </w:p>
          <w:p w:rsidR="0005409F" w:rsidRPr="0005409F" w:rsidRDefault="0005409F" w:rsidP="000540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 </w:t>
            </w:r>
            <w:r w:rsidRPr="00054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veliki izravni učinak i veliki broj adresata</w:t>
            </w:r>
          </w:p>
          <w:p w:rsidR="0005409F" w:rsidRPr="0005409F" w:rsidRDefault="0005409F" w:rsidP="000540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 </w:t>
            </w:r>
            <w:r w:rsidRPr="00054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mali izravni učinak i veliki broj adresata.</w:t>
            </w:r>
          </w:p>
          <w:p w:rsidR="0005409F" w:rsidRPr="0005409F" w:rsidRDefault="0005409F" w:rsidP="000540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Ako da, označite tu kombinaciju u tablici s „DA“: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60"/>
              <w:gridCol w:w="1875"/>
              <w:gridCol w:w="1425"/>
              <w:gridCol w:w="1350"/>
              <w:gridCol w:w="1275"/>
            </w:tblGrid>
            <w:tr w:rsidR="0005409F" w:rsidRPr="0005409F">
              <w:trPr>
                <w:trHeight w:val="300"/>
              </w:trPr>
              <w:tc>
                <w:tcPr>
                  <w:tcW w:w="3735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05409F" w:rsidRPr="0005409F" w:rsidRDefault="0005409F" w:rsidP="0005409F">
                  <w:pPr>
                    <w:shd w:val="clear" w:color="auto" w:fill="FFFFFF"/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0540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Iz Prethodne procjene u Procjenu učinaka propisa:</w:t>
                  </w:r>
                </w:p>
              </w:tc>
              <w:tc>
                <w:tcPr>
                  <w:tcW w:w="4050" w:type="dxa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05409F" w:rsidRPr="0005409F" w:rsidRDefault="0005409F" w:rsidP="0005409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0540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>Izravni učinci</w:t>
                  </w:r>
                </w:p>
              </w:tc>
            </w:tr>
            <w:tr w:rsidR="0005409F" w:rsidRPr="0005409F">
              <w:trPr>
                <w:trHeight w:val="255"/>
              </w:trPr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5409F" w:rsidRPr="0005409F" w:rsidRDefault="0005409F" w:rsidP="0005409F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05409F" w:rsidRPr="0005409F" w:rsidRDefault="0005409F" w:rsidP="0005409F">
                  <w:pPr>
                    <w:shd w:val="clear" w:color="auto" w:fill="FFFFFF"/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0540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neznatan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05409F" w:rsidRPr="0005409F" w:rsidRDefault="0005409F" w:rsidP="0005409F">
                  <w:pPr>
                    <w:shd w:val="clear" w:color="auto" w:fill="FFFFFF"/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0540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mali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05409F" w:rsidRPr="0005409F" w:rsidRDefault="0005409F" w:rsidP="0005409F">
                  <w:pPr>
                    <w:shd w:val="clear" w:color="auto" w:fill="FFFFFF"/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0540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veliki</w:t>
                  </w:r>
                </w:p>
              </w:tc>
            </w:tr>
            <w:tr w:rsidR="0005409F" w:rsidRPr="0005409F">
              <w:trPr>
                <w:trHeight w:val="255"/>
              </w:trPr>
              <w:tc>
                <w:tcPr>
                  <w:tcW w:w="1860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05409F" w:rsidRPr="0005409F" w:rsidRDefault="0005409F" w:rsidP="0005409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0540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>Adresati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05409F" w:rsidRPr="0005409F" w:rsidRDefault="0005409F" w:rsidP="0005409F">
                  <w:pPr>
                    <w:shd w:val="clear" w:color="auto" w:fill="FFFFFF"/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0540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neznatan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05409F" w:rsidRPr="003076F9" w:rsidRDefault="003076F9" w:rsidP="003076F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</w:pPr>
                  <w:r w:rsidRPr="003076F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hr-HR"/>
                    </w:rPr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05409F" w:rsidRPr="003076F9" w:rsidRDefault="003076F9" w:rsidP="003076F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</w:pPr>
                  <w:r w:rsidRPr="003076F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hr-HR"/>
                    </w:rPr>
                    <w:t>Ne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05409F" w:rsidRPr="003076F9" w:rsidRDefault="003076F9" w:rsidP="003076F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</w:pPr>
                  <w:r w:rsidRPr="003076F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hr-HR"/>
                    </w:rPr>
                    <w:t>Ne</w:t>
                  </w:r>
                </w:p>
              </w:tc>
            </w:tr>
            <w:tr w:rsidR="0005409F" w:rsidRPr="0005409F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5409F" w:rsidRPr="0005409F" w:rsidRDefault="0005409F" w:rsidP="0005409F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05409F" w:rsidRPr="0005409F" w:rsidRDefault="0005409F" w:rsidP="0005409F">
                  <w:pPr>
                    <w:shd w:val="clear" w:color="auto" w:fill="FFFFFF"/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0540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mali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05409F" w:rsidRPr="003076F9" w:rsidRDefault="003076F9" w:rsidP="003076F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</w:pPr>
                  <w:r w:rsidRPr="003076F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hr-HR"/>
                    </w:rPr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05409F" w:rsidRPr="003076F9" w:rsidRDefault="003076F9" w:rsidP="003076F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</w:pPr>
                  <w:r w:rsidRPr="003076F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hr-HR"/>
                    </w:rPr>
                    <w:t>Ne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05409F" w:rsidRPr="003076F9" w:rsidRDefault="003076F9" w:rsidP="003076F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</w:pPr>
                  <w:r w:rsidRPr="003076F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>Ne</w:t>
                  </w:r>
                </w:p>
              </w:tc>
            </w:tr>
            <w:tr w:rsidR="0005409F" w:rsidRPr="0005409F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5409F" w:rsidRPr="0005409F" w:rsidRDefault="0005409F" w:rsidP="0005409F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05409F" w:rsidRPr="0005409F" w:rsidRDefault="0005409F" w:rsidP="0005409F">
                  <w:pPr>
                    <w:shd w:val="clear" w:color="auto" w:fill="FFFFFF"/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0540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veliki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05409F" w:rsidRPr="003076F9" w:rsidRDefault="003076F9" w:rsidP="003076F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</w:pPr>
                  <w:r w:rsidRPr="003076F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hr-HR"/>
                    </w:rPr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05409F" w:rsidRPr="003076F9" w:rsidRDefault="003076F9" w:rsidP="003076F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</w:pPr>
                  <w:r w:rsidRPr="003076F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>Ne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05409F" w:rsidRPr="003076F9" w:rsidRDefault="003076F9" w:rsidP="003076F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</w:pPr>
                  <w:r w:rsidRPr="003076F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>Ne</w:t>
                  </w:r>
                </w:p>
              </w:tc>
            </w:tr>
          </w:tbl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05409F" w:rsidRPr="0005409F" w:rsidTr="0005409F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5.6.</w:t>
            </w:r>
          </w:p>
        </w:tc>
        <w:tc>
          <w:tcPr>
            <w:tcW w:w="80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UTVRĐIVANJE UČINAKA NA ZAŠTITU LJUDSKIH PRAVA</w:t>
            </w:r>
          </w:p>
        </w:tc>
      </w:tr>
      <w:tr w:rsidR="0005409F" w:rsidRPr="0005409F" w:rsidTr="0005409F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Vrsta izravnih učinaka</w:t>
            </w:r>
          </w:p>
        </w:tc>
        <w:tc>
          <w:tcPr>
            <w:tcW w:w="29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Mjerilo učinka</w:t>
            </w:r>
          </w:p>
        </w:tc>
      </w:tr>
      <w:tr w:rsidR="0005409F" w:rsidRPr="0005409F" w:rsidTr="0005409F">
        <w:trPr>
          <w:trHeight w:val="255"/>
        </w:trPr>
        <w:tc>
          <w:tcPr>
            <w:tcW w:w="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1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Utvrdite učinak na: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Neznatan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Mali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Veliki</w:t>
            </w:r>
          </w:p>
        </w:tc>
      </w:tr>
      <w:tr w:rsidR="0005409F" w:rsidRPr="0005409F" w:rsidTr="0005409F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409F" w:rsidRPr="0005409F" w:rsidRDefault="0005409F" w:rsidP="0005409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409F" w:rsidRPr="0005409F" w:rsidRDefault="0005409F" w:rsidP="0005409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Da/Ne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Da/Ne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Da/Ne</w:t>
            </w:r>
          </w:p>
        </w:tc>
      </w:tr>
      <w:tr w:rsidR="0005409F" w:rsidRPr="0005409F" w:rsidTr="0005409F">
        <w:trPr>
          <w:trHeight w:val="840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5.6.1.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Ravnopravnost spolova u smislu jednakog statusa, jednake mogućnosti za ostvarivanje svih prava, kao i jednaku korist od ostvarenih rezultata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05409F" w:rsidRPr="0005409F" w:rsidTr="0005409F">
        <w:trPr>
          <w:trHeight w:val="630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5.6.2.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Pravo na jednaki tretman i prilike osobito u dijelu ostvarivanja materijalnih prava, zapošljavanja, rada i drugih Ustavom Republike Hrvatske zajamčenih prava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05409F" w:rsidRPr="0005409F" w:rsidTr="0005409F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5.6.3.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Povreda prava na slobodu kretanja u Republici Hrvatskoj odnosno u drugim zemljama članicama Europske unije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05409F" w:rsidRPr="0005409F" w:rsidTr="0005409F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5.6.4.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Izravna ili neizravna diskriminacija po bilo kojoj osnovi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05409F" w:rsidRPr="0005409F" w:rsidTr="0005409F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5.6.5.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Povreda prava na privatnost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05409F" w:rsidRPr="0005409F" w:rsidTr="0005409F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5.6.6.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Ostvarivanje pravne zaštite, pristup sudu i pravo na besplatnu pravnu pomoć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05409F" w:rsidRPr="0005409F" w:rsidTr="0005409F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5.6.7.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Pravo na međunarodnu zaštitu, privremenu zaštitu i postupanje s tim u vezi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05409F" w:rsidRPr="0005409F" w:rsidTr="0005409F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5.6.8.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Pravo na pristup informacijama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05409F" w:rsidRPr="0005409F" w:rsidTr="0005409F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5.6.9.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Drugi očekivani izravni učinak: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05409F" w:rsidRPr="0005409F" w:rsidTr="0005409F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5.6.10.</w:t>
            </w:r>
          </w:p>
        </w:tc>
        <w:tc>
          <w:tcPr>
            <w:tcW w:w="80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Obrazloženje za analizu utvrđivanja izravnih učinaka od 5.6.1. do 5.6.9.:</w:t>
            </w:r>
          </w:p>
          <w:p w:rsidR="003076F9" w:rsidRPr="0005409F" w:rsidRDefault="003076F9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409F" w:rsidRPr="003076F9" w:rsidRDefault="003076F9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76F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Izmjene predmetnog Zakona neće imati izravnih učinaka na zaštitu ljudskih prava.</w:t>
            </w:r>
          </w:p>
        </w:tc>
      </w:tr>
      <w:tr w:rsidR="0005409F" w:rsidRPr="0005409F" w:rsidTr="0005409F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Utvrdite veličinu adresata: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05409F" w:rsidRPr="0005409F" w:rsidTr="0005409F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5.6.12.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Mikro i mali poduzetnici i/ili obiteljska poljoprivredna gospodarstva i/ili zadruge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05409F" w:rsidRPr="0005409F" w:rsidTr="0005409F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5.6.13.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Srednji i veliki poduzetnici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05409F" w:rsidRPr="0005409F" w:rsidTr="0005409F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5.6.14.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Građani i/ili obitelji i/ili kućanstva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05409F" w:rsidRPr="0005409F" w:rsidTr="0005409F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5.6.15.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Radnici i/ili umirovljenici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05409F" w:rsidRPr="0005409F" w:rsidTr="0005409F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5.6.16.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Pružatelji uslužnih djelatnosti u pojedinoj gospodarskoj grani i/ili potrošači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05409F" w:rsidRPr="0005409F" w:rsidTr="0005409F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5.6.17.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Hrvatski branitelji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05409F" w:rsidRPr="0005409F" w:rsidTr="0005409F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5.6.18.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Manjine i/ili socijalne skupine s posebnim interesima i potrebama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05409F" w:rsidRPr="0005409F" w:rsidTr="0005409F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5.6.19.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Udruge i/ili zaklade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05409F" w:rsidRPr="0005409F" w:rsidTr="0005409F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5.6.20.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05409F" w:rsidRPr="0005409F" w:rsidTr="0005409F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5.6.21.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05409F" w:rsidRPr="0005409F" w:rsidTr="0005409F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5.6.22.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Drugi utvrđeni adresati:</w:t>
            </w:r>
          </w:p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05409F" w:rsidRPr="0005409F" w:rsidTr="0005409F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5.6.23.</w:t>
            </w:r>
          </w:p>
        </w:tc>
        <w:tc>
          <w:tcPr>
            <w:tcW w:w="80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Obrazloženje za analizu utvrđivanja adresata od 5.6.12. do 5.6.23.</w:t>
            </w:r>
          </w:p>
          <w:p w:rsidR="003076F9" w:rsidRPr="0005409F" w:rsidRDefault="003076F9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409F" w:rsidRPr="003076F9" w:rsidRDefault="003076F9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76F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Izmjene predmetnog Zakona neće imati izravnih učinaka na zaštitu ljudskih prava.</w:t>
            </w:r>
          </w:p>
        </w:tc>
      </w:tr>
      <w:tr w:rsidR="0005409F" w:rsidRPr="0005409F" w:rsidTr="0005409F">
        <w:trPr>
          <w:trHeight w:val="3270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5.6.24.</w:t>
            </w:r>
          </w:p>
        </w:tc>
        <w:tc>
          <w:tcPr>
            <w:tcW w:w="80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REZULTAT PRETHODNE PROCJENE UČINAKA NA ZAŠTITU LJUDSKIH PRAVA:</w:t>
            </w:r>
          </w:p>
          <w:p w:rsidR="0005409F" w:rsidRPr="0005409F" w:rsidRDefault="0005409F" w:rsidP="000540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Da li je utvrđena barem jedna kombinacija:</w:t>
            </w:r>
          </w:p>
          <w:p w:rsidR="0005409F" w:rsidRPr="0005409F" w:rsidRDefault="0005409F" w:rsidP="000540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 </w:t>
            </w:r>
            <w:r w:rsidRPr="00054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veliki izravni učinak i mali broj adresata</w:t>
            </w:r>
          </w:p>
          <w:p w:rsidR="0005409F" w:rsidRPr="0005409F" w:rsidRDefault="0005409F" w:rsidP="000540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 </w:t>
            </w:r>
            <w:r w:rsidRPr="00054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veliki izravni učinak i veliki broj adresata</w:t>
            </w:r>
          </w:p>
          <w:p w:rsidR="0005409F" w:rsidRPr="0005409F" w:rsidRDefault="0005409F" w:rsidP="000540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 </w:t>
            </w:r>
            <w:r w:rsidRPr="00054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mali izravni učinak i veliki broj adresata.</w:t>
            </w:r>
          </w:p>
          <w:p w:rsidR="0005409F" w:rsidRPr="0005409F" w:rsidRDefault="0005409F" w:rsidP="000540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Ako da, označite tu kombinaciju u tablici s „DA“: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60"/>
              <w:gridCol w:w="1875"/>
              <w:gridCol w:w="1425"/>
              <w:gridCol w:w="1350"/>
              <w:gridCol w:w="1275"/>
            </w:tblGrid>
            <w:tr w:rsidR="0005409F" w:rsidRPr="0005409F">
              <w:trPr>
                <w:trHeight w:val="300"/>
              </w:trPr>
              <w:tc>
                <w:tcPr>
                  <w:tcW w:w="3735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05409F" w:rsidRPr="0005409F" w:rsidRDefault="0005409F" w:rsidP="0005409F">
                  <w:pPr>
                    <w:shd w:val="clear" w:color="auto" w:fill="FFFFFF"/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0540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Iz Prethodne procjene u Procjenu učinaka propisa:</w:t>
                  </w:r>
                </w:p>
              </w:tc>
              <w:tc>
                <w:tcPr>
                  <w:tcW w:w="4050" w:type="dxa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05409F" w:rsidRPr="0005409F" w:rsidRDefault="0005409F" w:rsidP="0005409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0540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>Izravni učinci</w:t>
                  </w:r>
                </w:p>
              </w:tc>
            </w:tr>
            <w:tr w:rsidR="0005409F" w:rsidRPr="0005409F">
              <w:trPr>
                <w:trHeight w:val="255"/>
              </w:trPr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5409F" w:rsidRPr="0005409F" w:rsidRDefault="0005409F" w:rsidP="0005409F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05409F" w:rsidRPr="0005409F" w:rsidRDefault="0005409F" w:rsidP="0005409F">
                  <w:pPr>
                    <w:shd w:val="clear" w:color="auto" w:fill="FFFFFF"/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0540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neznatan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05409F" w:rsidRPr="0005409F" w:rsidRDefault="0005409F" w:rsidP="0005409F">
                  <w:pPr>
                    <w:shd w:val="clear" w:color="auto" w:fill="FFFFFF"/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0540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mali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05409F" w:rsidRPr="0005409F" w:rsidRDefault="0005409F" w:rsidP="0005409F">
                  <w:pPr>
                    <w:shd w:val="clear" w:color="auto" w:fill="FFFFFF"/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0540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veliki</w:t>
                  </w:r>
                </w:p>
              </w:tc>
            </w:tr>
            <w:tr w:rsidR="0005409F" w:rsidRPr="0005409F">
              <w:trPr>
                <w:trHeight w:val="255"/>
              </w:trPr>
              <w:tc>
                <w:tcPr>
                  <w:tcW w:w="1860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05409F" w:rsidRPr="0005409F" w:rsidRDefault="0005409F" w:rsidP="0005409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0540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>Adresati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05409F" w:rsidRPr="0005409F" w:rsidRDefault="0005409F" w:rsidP="0005409F">
                  <w:pPr>
                    <w:shd w:val="clear" w:color="auto" w:fill="FFFFFF"/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0540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neznatan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05409F" w:rsidRPr="003076F9" w:rsidRDefault="003076F9" w:rsidP="003076F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</w:pPr>
                  <w:r w:rsidRPr="003076F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hr-HR"/>
                    </w:rPr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05409F" w:rsidRPr="003076F9" w:rsidRDefault="003076F9" w:rsidP="003076F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</w:pPr>
                  <w:r w:rsidRPr="003076F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hr-HR"/>
                    </w:rPr>
                    <w:t>Ne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05409F" w:rsidRPr="003076F9" w:rsidRDefault="003076F9" w:rsidP="003076F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</w:pPr>
                  <w:r w:rsidRPr="003076F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hr-HR"/>
                    </w:rPr>
                    <w:t>Ne</w:t>
                  </w:r>
                </w:p>
              </w:tc>
            </w:tr>
            <w:tr w:rsidR="0005409F" w:rsidRPr="0005409F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5409F" w:rsidRPr="0005409F" w:rsidRDefault="0005409F" w:rsidP="0005409F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05409F" w:rsidRPr="0005409F" w:rsidRDefault="0005409F" w:rsidP="0005409F">
                  <w:pPr>
                    <w:shd w:val="clear" w:color="auto" w:fill="FFFFFF"/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0540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mali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05409F" w:rsidRPr="003076F9" w:rsidRDefault="003076F9" w:rsidP="003076F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</w:pPr>
                  <w:r w:rsidRPr="003076F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hr-HR"/>
                    </w:rPr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05409F" w:rsidRPr="003076F9" w:rsidRDefault="003076F9" w:rsidP="003076F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</w:pPr>
                  <w:r w:rsidRPr="003076F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hr-HR"/>
                    </w:rPr>
                    <w:t>Ne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05409F" w:rsidRPr="003076F9" w:rsidRDefault="003076F9" w:rsidP="003076F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</w:pPr>
                  <w:r w:rsidRPr="003076F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>Ne</w:t>
                  </w:r>
                </w:p>
              </w:tc>
            </w:tr>
            <w:tr w:rsidR="0005409F" w:rsidRPr="0005409F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5409F" w:rsidRPr="0005409F" w:rsidRDefault="0005409F" w:rsidP="0005409F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05409F" w:rsidRPr="0005409F" w:rsidRDefault="0005409F" w:rsidP="0005409F">
                  <w:pPr>
                    <w:shd w:val="clear" w:color="auto" w:fill="FFFFFF"/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0540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veliki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05409F" w:rsidRPr="003076F9" w:rsidRDefault="003076F9" w:rsidP="003076F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</w:pPr>
                  <w:r w:rsidRPr="003076F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hr-HR"/>
                    </w:rPr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05409F" w:rsidRPr="003076F9" w:rsidRDefault="003076F9" w:rsidP="003076F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</w:pPr>
                  <w:r w:rsidRPr="003076F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>Ne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05409F" w:rsidRPr="003076F9" w:rsidRDefault="003076F9" w:rsidP="003076F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</w:pPr>
                  <w:r w:rsidRPr="003076F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>Ne</w:t>
                  </w:r>
                </w:p>
              </w:tc>
            </w:tr>
          </w:tbl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05409F" w:rsidRPr="0005409F" w:rsidTr="0005409F">
        <w:trPr>
          <w:trHeight w:val="255"/>
        </w:trPr>
        <w:tc>
          <w:tcPr>
            <w:tcW w:w="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pacing w:beforeAutospacing="1" w:after="0"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80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pacing w:beforeAutospacing="1" w:after="0"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Prethodni test malog i srednjeg poduzetništva (Prethodni MSP test)</w:t>
            </w:r>
          </w:p>
          <w:p w:rsidR="0005409F" w:rsidRDefault="0005409F" w:rsidP="0005409F">
            <w:pPr>
              <w:spacing w:beforeAutospacing="1" w:after="0"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Ako je na dva pitanja od pitanja pod rednim brojevima od 6.1. do 6.4.. iz Prethodnog testa malog i srednjeg poduzetništva (Prethodni MSP test) odgovoreno »DA«, obvezna je provedba procjene učinaka propisa na malo gospodarstvo izradom MSP testa u okviru Iskaza o procjeni učinaka propisa.</w:t>
            </w:r>
          </w:p>
          <w:p w:rsidR="003076F9" w:rsidRPr="0005409F" w:rsidRDefault="003076F9" w:rsidP="0005409F">
            <w:pPr>
              <w:spacing w:beforeAutospacing="1" w:after="0"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05409F" w:rsidRPr="0005409F" w:rsidTr="0005409F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409F" w:rsidRPr="0005409F" w:rsidRDefault="0005409F" w:rsidP="0005409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62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Odgovorite sa »DA« ili »NE«, uz obvezni opis sljedećih učinaka: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</w:t>
            </w:r>
          </w:p>
        </w:tc>
      </w:tr>
      <w:tr w:rsidR="0005409F" w:rsidRPr="0005409F" w:rsidTr="0005409F">
        <w:trPr>
          <w:trHeight w:val="255"/>
        </w:trPr>
        <w:tc>
          <w:tcPr>
            <w:tcW w:w="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6.1.</w:t>
            </w:r>
          </w:p>
        </w:tc>
        <w:tc>
          <w:tcPr>
            <w:tcW w:w="62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 li će propis imati učinke na određeni broj malih i srednjih poduzetnika kroz administrativne troškove provedbe postupaka ukoliko se za poduzetnike propisuju jednokratne ili periodične administrativne obveze a koje bi značile trošak vremena za obavljanje pojedinih administrativnih radnji za ispunjavanje propisanih zahtjeva, plaćanje naknada i davanja?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05409F" w:rsidRPr="0005409F" w:rsidTr="0005409F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409F" w:rsidRPr="0005409F" w:rsidRDefault="0005409F" w:rsidP="0005409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0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Obrazloženje:</w:t>
            </w:r>
          </w:p>
          <w:p w:rsidR="0005409F" w:rsidRPr="003076F9" w:rsidRDefault="003076F9" w:rsidP="000540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76F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Propis neće imati učinke na male i srednje poduzetnika kroz administrativne troškove provedbe postupaka jer ne propisuje administrativne obveze za </w:t>
            </w:r>
            <w:r w:rsidRPr="003076F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poduzetnike.</w:t>
            </w:r>
          </w:p>
        </w:tc>
      </w:tr>
      <w:tr w:rsidR="0005409F" w:rsidRPr="0005409F" w:rsidTr="0005409F">
        <w:trPr>
          <w:trHeight w:val="255"/>
        </w:trPr>
        <w:tc>
          <w:tcPr>
            <w:tcW w:w="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6.2.</w:t>
            </w:r>
          </w:p>
        </w:tc>
        <w:tc>
          <w:tcPr>
            <w:tcW w:w="62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 li će propis imati učinke na tržišnu konkurenciju i konkurentnost unutarnjeg tržišta EU u smislu prepreka slobodi tržišne konkurencije?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05409F" w:rsidRPr="0005409F" w:rsidTr="0005409F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409F" w:rsidRPr="0005409F" w:rsidRDefault="0005409F" w:rsidP="0005409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0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Obrazloženje:</w:t>
            </w:r>
          </w:p>
          <w:p w:rsidR="0005409F" w:rsidRPr="0005409F" w:rsidRDefault="003076F9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76F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Propis neće imati učinke na male i srednje poduzetnika kroz administrativne troškove provedbe postupaka jer ne propisuje administrativne obveze za poduzetnike.</w:t>
            </w:r>
          </w:p>
        </w:tc>
      </w:tr>
      <w:tr w:rsidR="0005409F" w:rsidRPr="0005409F" w:rsidTr="0005409F">
        <w:trPr>
          <w:trHeight w:val="255"/>
        </w:trPr>
        <w:tc>
          <w:tcPr>
            <w:tcW w:w="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6.3.</w:t>
            </w:r>
          </w:p>
        </w:tc>
        <w:tc>
          <w:tcPr>
            <w:tcW w:w="62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 li propis uvodi naknade i davanja koje će imati učinke na financijske rezultate poslovanja poduzetnika te da li postoji trošak prilagodbe zbog primjene propisa?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05409F" w:rsidRPr="0005409F" w:rsidTr="0005409F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409F" w:rsidRPr="0005409F" w:rsidRDefault="0005409F" w:rsidP="0005409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0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Obrazloženje:</w:t>
            </w:r>
          </w:p>
          <w:p w:rsidR="0005409F" w:rsidRPr="0005409F" w:rsidRDefault="00882D0A" w:rsidP="000540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76F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Propis neće imati učinke na male i srednje poduzetnika kroz administrativne troškove provedbe postupaka jer ne propisuje administrativne obveze za poduzetnike.</w:t>
            </w:r>
          </w:p>
        </w:tc>
      </w:tr>
      <w:tr w:rsidR="0005409F" w:rsidRPr="0005409F" w:rsidTr="0005409F">
        <w:trPr>
          <w:trHeight w:val="255"/>
        </w:trPr>
        <w:tc>
          <w:tcPr>
            <w:tcW w:w="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6.4.</w:t>
            </w:r>
          </w:p>
        </w:tc>
        <w:tc>
          <w:tcPr>
            <w:tcW w:w="62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 li će propis imati posebne učinke na mikro poduzetnike?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</w:t>
            </w:r>
          </w:p>
        </w:tc>
      </w:tr>
      <w:tr w:rsidR="0005409F" w:rsidRPr="0005409F" w:rsidTr="0005409F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409F" w:rsidRPr="0005409F" w:rsidRDefault="0005409F" w:rsidP="0005409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0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Obrazloženje:</w:t>
            </w:r>
          </w:p>
          <w:p w:rsidR="0005409F" w:rsidRPr="00882D0A" w:rsidRDefault="00882D0A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2D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Propis neće imati posebne učinke na mikro poduzetnike.</w:t>
            </w:r>
          </w:p>
        </w:tc>
      </w:tr>
      <w:tr w:rsidR="0005409F" w:rsidRPr="0005409F" w:rsidTr="0005409F">
        <w:trPr>
          <w:trHeight w:val="255"/>
        </w:trPr>
        <w:tc>
          <w:tcPr>
            <w:tcW w:w="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6.5.</w:t>
            </w:r>
          </w:p>
        </w:tc>
        <w:tc>
          <w:tcPr>
            <w:tcW w:w="80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Ako predložena normativna inicijativa nema učinke navedene pod pitanjima 6.1. do 6.4., navedite obrazloženje u prilog izjavi o nepostojanju učinka na male i srednje poduzetnike.</w:t>
            </w:r>
          </w:p>
        </w:tc>
      </w:tr>
      <w:tr w:rsidR="0005409F" w:rsidRPr="0005409F" w:rsidTr="0005409F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409F" w:rsidRPr="0005409F" w:rsidRDefault="0005409F" w:rsidP="0005409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0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Obrazloženje:</w:t>
            </w:r>
          </w:p>
          <w:p w:rsidR="0005409F" w:rsidRPr="00882D0A" w:rsidRDefault="0005409F" w:rsidP="00882D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2D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="00882D0A" w:rsidRPr="00882D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Propisom se ne uvode naknade niti davanja kojima bi se male i srednje poduzetnike opteretilo administrativnim troškovima niti se djeluje na tržišnu konkurenciju i konkurentnost unutarnjeg tržišta EU. Pitanja koja se uređuju Zakonom su takva da neće imati izravnih učinaka na male i srednje poduzetnike s obzirom da se predmetnim propisom provodi usklađenje sa Zakonom o državnom inspektoratu kojim su uređeni poslovi </w:t>
            </w:r>
            <w:r w:rsidR="00882D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poljoprivredne</w:t>
            </w:r>
            <w:r w:rsidR="00882D0A" w:rsidRPr="00882D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inspekcija u djelokrugu Državnog inspektorata.</w:t>
            </w:r>
          </w:p>
        </w:tc>
      </w:tr>
      <w:tr w:rsidR="0005409F" w:rsidRPr="0005409F" w:rsidTr="0005409F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pacing w:beforeAutospacing="1" w:after="0"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80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pacing w:beforeAutospacing="1" w:after="0"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Utvrđivanje potrebe za provođenjem SCM metodologije</w:t>
            </w:r>
          </w:p>
        </w:tc>
      </w:tr>
      <w:tr w:rsidR="0005409F" w:rsidRPr="0005409F" w:rsidTr="0005409F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 xml:space="preserve">Ako je odgovor na pitanje pod rednim brojem 6.1. „DA“, iz Prethodnog MSP testa potrebno je uz Obrazac prethodne procjene priložiti pravilno ispunjenu Standard </w:t>
            </w:r>
            <w:proofErr w:type="spellStart"/>
            <w:r w:rsidRPr="00054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Cost</w:t>
            </w:r>
            <w:proofErr w:type="spellEnd"/>
            <w:r w:rsidRPr="00054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 xml:space="preserve"> Model (SCM) tablicu s procjenom mogućeg administrativnog troška za svaku propisanu obvezu i zahtjev (SCM kalkulator).</w:t>
            </w:r>
          </w:p>
          <w:p w:rsidR="0005409F" w:rsidRPr="0005409F" w:rsidRDefault="0005409F" w:rsidP="000540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SCM kalkulator ispunjava se sukladno uputama u standardiziranom obrascu u kojem se nalazi formula izračuna i sukladno jedinstvenim nacionalnim smjernicama uređenim kroz SCM priručnik.</w:t>
            </w:r>
          </w:p>
          <w:p w:rsidR="0005409F" w:rsidRPr="0005409F" w:rsidRDefault="001E79D0" w:rsidP="006C53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Style w:val="pt-zadanifontodlomka-000065"/>
                <w:rFonts w:ascii="Helvetica" w:hAnsi="Helvetica"/>
                <w:i/>
                <w:iCs/>
                <w:sz w:val="18"/>
                <w:szCs w:val="18"/>
              </w:rPr>
              <w:t xml:space="preserve">SCM kalkulator dostupan je na stranici: </w:t>
            </w:r>
            <w:hyperlink r:id="rId6" w:history="1">
              <w:r>
                <w:rPr>
                  <w:rStyle w:val="pt-hiperveza"/>
                  <w:rFonts w:ascii="Helvetica" w:hAnsi="Helvetica"/>
                  <w:color w:val="0000FF"/>
                  <w:sz w:val="18"/>
                  <w:szCs w:val="18"/>
                  <w:u w:val="single"/>
                </w:rPr>
                <w:t>http://www.mingo.hr/page/standard-cost-model</w:t>
              </w:r>
            </w:hyperlink>
            <w:bookmarkStart w:id="0" w:name="_GoBack"/>
            <w:bookmarkEnd w:id="0"/>
          </w:p>
        </w:tc>
      </w:tr>
      <w:tr w:rsidR="0005409F" w:rsidRPr="0005409F" w:rsidTr="0005409F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pacing w:beforeAutospacing="1" w:after="0"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80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pacing w:beforeAutospacing="1" w:after="0"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SAŽETAK REZULTATA PRETHODNE PROCJENE</w:t>
            </w:r>
          </w:p>
          <w:p w:rsidR="0005409F" w:rsidRPr="0005409F" w:rsidRDefault="0005409F" w:rsidP="0005409F">
            <w:pPr>
              <w:spacing w:beforeAutospacing="1" w:after="0"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Ako je utvrđena barem jedna kombinacija:</w:t>
            </w:r>
          </w:p>
          <w:p w:rsidR="0005409F" w:rsidRPr="0005409F" w:rsidRDefault="0005409F" w:rsidP="0005409F">
            <w:pPr>
              <w:spacing w:beforeAutospacing="1" w:after="0"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–veliki izravni učinak i mali broj adresata,</w:t>
            </w:r>
          </w:p>
          <w:p w:rsidR="0005409F" w:rsidRPr="0005409F" w:rsidRDefault="0005409F" w:rsidP="0005409F">
            <w:pPr>
              <w:spacing w:beforeAutospacing="1" w:after="0"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–veliki izravni učinak i veliki broj adresata,</w:t>
            </w:r>
          </w:p>
          <w:p w:rsidR="0005409F" w:rsidRPr="0005409F" w:rsidRDefault="0005409F" w:rsidP="0005409F">
            <w:pPr>
              <w:spacing w:beforeAutospacing="1" w:after="0"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–mali izravni učinak i veliki broj adresata,</w:t>
            </w:r>
          </w:p>
          <w:p w:rsidR="0005409F" w:rsidRPr="0005409F" w:rsidRDefault="0005409F" w:rsidP="0005409F">
            <w:pPr>
              <w:spacing w:beforeAutospacing="1" w:after="0"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 </w:t>
            </w:r>
          </w:p>
          <w:p w:rsidR="0005409F" w:rsidRPr="0005409F" w:rsidRDefault="0005409F" w:rsidP="0005409F">
            <w:pPr>
              <w:spacing w:beforeAutospacing="1" w:after="0"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lastRenderedPageBreak/>
              <w:t>u odnosu na svaki pojedini izravni učinak, stručni nositelj obvezno pristupa daljnjoj procjeni učinaka propisa izradom Iskaza o procjeni učinaka propisa. Ako da, označite tu kombinaciju u tablici s „DA“ kod odgovarajućeg izravnog učinka.</w:t>
            </w:r>
          </w:p>
          <w:p w:rsidR="0005409F" w:rsidRPr="0005409F" w:rsidRDefault="0005409F" w:rsidP="0005409F">
            <w:pPr>
              <w:spacing w:beforeAutospacing="1" w:after="0"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Ako je utvrđena potreba za provođenjem procjene učinaka propisa na malog gospodarstvo, stručni nositelj obvezno pristupa daljnjoj procjeni učinaka izradom MSP testa u okviru Iskaza o procjeni učinaka propisa.</w:t>
            </w:r>
          </w:p>
        </w:tc>
      </w:tr>
      <w:tr w:rsidR="0005409F" w:rsidRPr="0005409F" w:rsidTr="0005409F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 </w:t>
            </w:r>
          </w:p>
        </w:tc>
        <w:tc>
          <w:tcPr>
            <w:tcW w:w="59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Procjena učinaka propisa</w:t>
            </w:r>
          </w:p>
        </w:tc>
        <w:tc>
          <w:tcPr>
            <w:tcW w:w="20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Potreba za PUP</w:t>
            </w:r>
          </w:p>
        </w:tc>
      </w:tr>
      <w:tr w:rsidR="0005409F" w:rsidRPr="0005409F" w:rsidTr="0005409F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9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Utvrđena potreba za provedbom daljnje procjene učinaka propisa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</w:t>
            </w:r>
          </w:p>
        </w:tc>
      </w:tr>
      <w:tr w:rsidR="0005409F" w:rsidRPr="0005409F" w:rsidTr="0005409F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8.1.</w:t>
            </w:r>
          </w:p>
        </w:tc>
        <w:tc>
          <w:tcPr>
            <w:tcW w:w="59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Procjena gospodarskih učinaka iz točke 5.1.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481E65" w:rsidRDefault="0005409F" w:rsidP="000540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81E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05409F" w:rsidRPr="0005409F" w:rsidTr="0005409F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8.2.</w:t>
            </w:r>
          </w:p>
        </w:tc>
        <w:tc>
          <w:tcPr>
            <w:tcW w:w="59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Procjena učinaka na tržišno natjecanje iz točke 5.2.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481E65" w:rsidRDefault="0005409F" w:rsidP="000540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81E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05409F" w:rsidRPr="0005409F" w:rsidTr="0005409F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8.3.</w:t>
            </w:r>
          </w:p>
        </w:tc>
        <w:tc>
          <w:tcPr>
            <w:tcW w:w="59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Procjena socijalnih učinaka iz točke 5.3.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481E65" w:rsidRDefault="0005409F" w:rsidP="000540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81E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05409F" w:rsidRPr="0005409F" w:rsidTr="0005409F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8.4.</w:t>
            </w:r>
          </w:p>
        </w:tc>
        <w:tc>
          <w:tcPr>
            <w:tcW w:w="59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Procjena učinaka na rad i tržište rada iz točke 5.4.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481E65" w:rsidRDefault="0005409F" w:rsidP="000540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81E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05409F" w:rsidRPr="0005409F" w:rsidTr="0005409F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8.5.</w:t>
            </w:r>
          </w:p>
        </w:tc>
        <w:tc>
          <w:tcPr>
            <w:tcW w:w="59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Procjena učinaka na zaštitu okoliša iz točke 5.5.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481E65" w:rsidRDefault="0005409F" w:rsidP="000540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81E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05409F" w:rsidRPr="0005409F" w:rsidTr="0005409F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8.6.</w:t>
            </w:r>
          </w:p>
        </w:tc>
        <w:tc>
          <w:tcPr>
            <w:tcW w:w="59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Procjena učinaka na zaštitu ljudskih prava iz točke 5.6.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481E65" w:rsidRDefault="0005409F" w:rsidP="000540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81E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05409F" w:rsidRPr="0005409F" w:rsidTr="0005409F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9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MSP test</w:t>
            </w:r>
          </w:p>
        </w:tc>
        <w:tc>
          <w:tcPr>
            <w:tcW w:w="20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Potreba za MSP test</w:t>
            </w:r>
          </w:p>
        </w:tc>
      </w:tr>
      <w:tr w:rsidR="0005409F" w:rsidRPr="0005409F" w:rsidTr="0005409F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8.7.</w:t>
            </w:r>
          </w:p>
        </w:tc>
        <w:tc>
          <w:tcPr>
            <w:tcW w:w="59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Utvrđena potreba za provođenjem procjene učinaka propisa na malo gospodarstvo  (MSP test)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</w:t>
            </w:r>
          </w:p>
        </w:tc>
      </w:tr>
      <w:tr w:rsidR="0005409F" w:rsidRPr="0005409F" w:rsidTr="0005409F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8.8.</w:t>
            </w:r>
          </w:p>
        </w:tc>
        <w:tc>
          <w:tcPr>
            <w:tcW w:w="59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Provođenje MSP testa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481E65" w:rsidRDefault="0005409F" w:rsidP="000540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81E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05409F" w:rsidRPr="0005409F" w:rsidTr="0005409F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8.9.</w:t>
            </w:r>
          </w:p>
        </w:tc>
        <w:tc>
          <w:tcPr>
            <w:tcW w:w="59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Provođenje SCM metodologije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481E65" w:rsidRDefault="0005409F" w:rsidP="000540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81E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05409F" w:rsidRPr="0005409F" w:rsidTr="0005409F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59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PRILOZI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05409F" w:rsidRPr="0005409F" w:rsidTr="0005409F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05409F" w:rsidRPr="0005409F" w:rsidTr="0005409F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80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POTPIS ČELNIKA TIJELA</w:t>
            </w:r>
          </w:p>
        </w:tc>
      </w:tr>
      <w:tr w:rsidR="0005409F" w:rsidRPr="0005409F" w:rsidTr="0005409F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A5C73" w:rsidRDefault="00DA5C73" w:rsidP="00DA5C73">
            <w:pPr>
              <w:pStyle w:val="normal-000086"/>
              <w:rPr>
                <w:rStyle w:val="defaultparagraphfont-000011"/>
              </w:rPr>
            </w:pPr>
            <w:r>
              <w:rPr>
                <w:rStyle w:val="defaultparagraphfont-000011"/>
              </w:rPr>
              <w:t>POTPREDSJEDNIK VLADE REPUBLIKE HRVATSKE</w:t>
            </w:r>
          </w:p>
          <w:p w:rsidR="00DA5C73" w:rsidRDefault="00DA5C73" w:rsidP="00DA5C73">
            <w:pPr>
              <w:pStyle w:val="normal-000086"/>
              <w:rPr>
                <w:rStyle w:val="defaultparagraphfont-000011"/>
              </w:rPr>
            </w:pPr>
            <w:r>
              <w:rPr>
                <w:rStyle w:val="defaultparagraphfont-000011"/>
              </w:rPr>
              <w:t xml:space="preserve">           I MINISTAR POLJOPRIVREDE</w:t>
            </w:r>
          </w:p>
          <w:p w:rsidR="0005409F" w:rsidRDefault="00481E65" w:rsidP="000540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Tomislav Tolušić,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dipl.iur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:rsidR="00481E65" w:rsidRPr="0005409F" w:rsidRDefault="00481E65" w:rsidP="000540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409F" w:rsidRPr="0005409F" w:rsidRDefault="00481E65" w:rsidP="00481E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Datum: 11</w:t>
            </w:r>
            <w:r w:rsidR="0005409F"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siječnja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</w:t>
            </w:r>
            <w:r w:rsidR="0005409F"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godine</w:t>
            </w:r>
          </w:p>
        </w:tc>
      </w:tr>
      <w:tr w:rsidR="0005409F" w:rsidRPr="0005409F" w:rsidTr="0005409F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80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Odgovarajuća primjena ovoga Obrasca u slučaju provedbe članka 18. stavka 2. Zakona o procjeni učinaka propisa ("Narodne novine", broj 44/17)</w:t>
            </w:r>
          </w:p>
        </w:tc>
      </w:tr>
      <w:tr w:rsidR="0005409F" w:rsidRPr="0005409F" w:rsidTr="0005409F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5409F" w:rsidRPr="0005409F" w:rsidRDefault="0005409F" w:rsidP="000540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Uputa:</w:t>
            </w:r>
          </w:p>
          <w:p w:rsidR="0005409F" w:rsidRPr="0005409F" w:rsidRDefault="0005409F" w:rsidP="0005409F">
            <w:pPr>
              <w:shd w:val="clear" w:color="auto" w:fill="FFFFFF"/>
              <w:spacing w:after="0" w:line="240" w:lineRule="auto"/>
              <w:rPr>
                <w:rFonts w:ascii="Symbol" w:eastAsia="Times New Roman" w:hAnsi="Symbol" w:cs="Times New Roman"/>
                <w:sz w:val="24"/>
                <w:szCs w:val="24"/>
                <w:lang w:eastAsia="hr-HR"/>
              </w:rPr>
            </w:pPr>
            <w:r w:rsidRPr="0005409F">
              <w:rPr>
                <w:rFonts w:ascii="Symbol" w:eastAsia="Times New Roman" w:hAnsi="Symbol" w:cs="Times New Roman"/>
                <w:sz w:val="24"/>
                <w:szCs w:val="24"/>
                <w:lang w:eastAsia="hr-HR"/>
              </w:rPr>
              <w:sym w:font="Symbol" w:char="F0B7"/>
            </w:r>
            <w:r w:rsidRPr="0005409F">
              <w:rPr>
                <w:rFonts w:ascii="Symbol" w:eastAsia="Times New Roman" w:hAnsi="Symbol" w:cs="Times New Roman"/>
                <w:sz w:val="24"/>
                <w:szCs w:val="24"/>
                <w:lang w:eastAsia="hr-HR"/>
              </w:rPr>
              <w:t></w:t>
            </w:r>
            <w:r w:rsidRPr="00054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Prilikom primjene ovoga Obrasca na provedbene propise i akte planiranja u izradi, izričaj „nacrt prijedloga zakona“ potrebno je zamijeniti s nazivom provedbenog propisa odnosno akta planiranja.</w:t>
            </w:r>
          </w:p>
        </w:tc>
      </w:tr>
    </w:tbl>
    <w:p w:rsidR="0005409F" w:rsidRPr="0005409F" w:rsidRDefault="0005409F" w:rsidP="0005409F">
      <w:pPr>
        <w:shd w:val="clear" w:color="auto" w:fill="FFFFFF"/>
        <w:spacing w:after="10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540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05409F" w:rsidRPr="0005409F" w:rsidRDefault="0005409F" w:rsidP="0005409F">
      <w:pPr>
        <w:shd w:val="clear" w:color="auto" w:fill="F5F5F5"/>
        <w:spacing w:after="0" w:line="300" w:lineRule="atLeast"/>
        <w:jc w:val="left"/>
        <w:textAlignment w:val="top"/>
        <w:rPr>
          <w:rFonts w:ascii="Helvetica" w:eastAsia="Times New Roman" w:hAnsi="Helvetica" w:cs="Times New Roman"/>
          <w:color w:val="999999"/>
          <w:sz w:val="21"/>
          <w:szCs w:val="21"/>
          <w:lang w:eastAsia="hr-HR"/>
        </w:rPr>
      </w:pPr>
      <w:r w:rsidRPr="0005409F">
        <w:rPr>
          <w:rFonts w:ascii="Helvetica" w:eastAsia="Times New Roman" w:hAnsi="Helvetica" w:cs="Times New Roman"/>
          <w:b/>
          <w:bCs/>
          <w:color w:val="999999"/>
          <w:sz w:val="21"/>
          <w:szCs w:val="21"/>
          <w:lang w:eastAsia="hr-HR"/>
        </w:rPr>
        <w:t>0</w:t>
      </w:r>
      <w:r w:rsidRPr="0005409F">
        <w:rPr>
          <w:rFonts w:ascii="Helvetica" w:eastAsia="Times New Roman" w:hAnsi="Helvetica" w:cs="Times New Roman"/>
          <w:color w:val="999999"/>
          <w:sz w:val="21"/>
          <w:szCs w:val="21"/>
          <w:lang w:eastAsia="hr-HR"/>
        </w:rPr>
        <w:t>komentara na članak</w:t>
      </w:r>
    </w:p>
    <w:p w:rsidR="0005409F" w:rsidRPr="0005409F" w:rsidRDefault="0005409F" w:rsidP="0005409F">
      <w:pPr>
        <w:shd w:val="clear" w:color="auto" w:fill="F5F5F5"/>
        <w:spacing w:after="0" w:line="300" w:lineRule="atLeast"/>
        <w:jc w:val="left"/>
        <w:textAlignment w:val="top"/>
        <w:rPr>
          <w:rFonts w:ascii="Helvetica" w:eastAsia="Times New Roman" w:hAnsi="Helvetica" w:cs="Times New Roman"/>
          <w:color w:val="999999"/>
          <w:sz w:val="21"/>
          <w:szCs w:val="21"/>
          <w:lang w:eastAsia="hr-HR"/>
        </w:rPr>
      </w:pPr>
      <w:r w:rsidRPr="0005409F">
        <w:rPr>
          <w:rFonts w:ascii="Helvetica" w:eastAsia="Times New Roman" w:hAnsi="Helvetica" w:cs="Times New Roman"/>
          <w:b/>
          <w:bCs/>
          <w:color w:val="999999"/>
          <w:sz w:val="21"/>
          <w:szCs w:val="21"/>
          <w:lang w:eastAsia="hr-HR"/>
        </w:rPr>
        <w:t>0</w:t>
      </w:r>
      <w:r w:rsidRPr="0005409F">
        <w:rPr>
          <w:rFonts w:ascii="Helvetica" w:eastAsia="Times New Roman" w:hAnsi="Helvetica" w:cs="Times New Roman"/>
          <w:color w:val="999999"/>
          <w:sz w:val="21"/>
          <w:szCs w:val="21"/>
          <w:lang w:eastAsia="hr-HR"/>
        </w:rPr>
        <w:t>opći komentar</w:t>
      </w:r>
    </w:p>
    <w:p w:rsidR="0005409F" w:rsidRPr="0005409F" w:rsidRDefault="0005409F" w:rsidP="0005409F">
      <w:pPr>
        <w:shd w:val="clear" w:color="auto" w:fill="F5F5F5"/>
        <w:spacing w:after="0" w:line="300" w:lineRule="atLeast"/>
        <w:jc w:val="left"/>
        <w:textAlignment w:val="top"/>
        <w:rPr>
          <w:rFonts w:ascii="Helvetica" w:eastAsia="Times New Roman" w:hAnsi="Helvetica" w:cs="Times New Roman"/>
          <w:color w:val="999999"/>
          <w:sz w:val="21"/>
          <w:szCs w:val="21"/>
          <w:lang w:eastAsia="hr-HR"/>
        </w:rPr>
      </w:pPr>
      <w:r w:rsidRPr="0005409F">
        <w:rPr>
          <w:rFonts w:ascii="Helvetica" w:eastAsia="Times New Roman" w:hAnsi="Helvetica" w:cs="Times New Roman"/>
          <w:b/>
          <w:bCs/>
          <w:color w:val="999999"/>
          <w:sz w:val="21"/>
          <w:szCs w:val="21"/>
          <w:lang w:eastAsia="hr-HR"/>
        </w:rPr>
        <w:t>0</w:t>
      </w:r>
      <w:r w:rsidRPr="0005409F">
        <w:rPr>
          <w:rFonts w:ascii="Helvetica" w:eastAsia="Times New Roman" w:hAnsi="Helvetica" w:cs="Times New Roman"/>
          <w:color w:val="999999"/>
          <w:sz w:val="21"/>
          <w:szCs w:val="21"/>
          <w:lang w:eastAsia="hr-HR"/>
        </w:rPr>
        <w:t>nadopuna teksta</w:t>
      </w:r>
    </w:p>
    <w:p w:rsidR="00C61E1B" w:rsidRPr="0005409F" w:rsidRDefault="00C61E1B" w:rsidP="0005409F"/>
    <w:sectPr w:rsidR="00C61E1B" w:rsidRPr="00054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  <w:font w:name="VladaSans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A13"/>
    <w:rsid w:val="0005409F"/>
    <w:rsid w:val="00155E36"/>
    <w:rsid w:val="00182FD7"/>
    <w:rsid w:val="001E79D0"/>
    <w:rsid w:val="002C6A13"/>
    <w:rsid w:val="003005BF"/>
    <w:rsid w:val="00302074"/>
    <w:rsid w:val="003076F9"/>
    <w:rsid w:val="00471599"/>
    <w:rsid w:val="00481E65"/>
    <w:rsid w:val="004C6382"/>
    <w:rsid w:val="005848E4"/>
    <w:rsid w:val="006C53E3"/>
    <w:rsid w:val="00736436"/>
    <w:rsid w:val="0077623B"/>
    <w:rsid w:val="00882D0A"/>
    <w:rsid w:val="00940CB1"/>
    <w:rsid w:val="00C61E1B"/>
    <w:rsid w:val="00DA5C73"/>
    <w:rsid w:val="00DB5641"/>
    <w:rsid w:val="00EF703D"/>
    <w:rsid w:val="00F83537"/>
    <w:rsid w:val="00FB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CB1"/>
  </w:style>
  <w:style w:type="paragraph" w:styleId="Naslov1">
    <w:name w:val="heading 1"/>
    <w:basedOn w:val="Normal"/>
    <w:link w:val="Naslov1Char"/>
    <w:uiPriority w:val="9"/>
    <w:qFormat/>
    <w:rsid w:val="002C6A13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link w:val="Naslov2Char"/>
    <w:uiPriority w:val="9"/>
    <w:qFormat/>
    <w:rsid w:val="002C6A13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4">
    <w:name w:val="heading 4"/>
    <w:basedOn w:val="Normal"/>
    <w:link w:val="Naslov4Char"/>
    <w:uiPriority w:val="9"/>
    <w:qFormat/>
    <w:rsid w:val="002C6A13"/>
    <w:pPr>
      <w:spacing w:before="100" w:beforeAutospacing="1" w:after="100" w:afterAutospacing="1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40CB1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2C6A13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2C6A13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2C6A13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2C6A13"/>
  </w:style>
  <w:style w:type="character" w:styleId="Hiperveza">
    <w:name w:val="Hyperlink"/>
    <w:basedOn w:val="Zadanifontodlomka"/>
    <w:uiPriority w:val="99"/>
    <w:unhideWhenUsed/>
    <w:rsid w:val="002C6A13"/>
    <w:rPr>
      <w:strike w:val="0"/>
      <w:dstrike w:val="0"/>
      <w:color w:val="0000FF"/>
      <w:u w:val="none"/>
      <w:effect w:val="none"/>
    </w:rPr>
  </w:style>
  <w:style w:type="character" w:styleId="SlijeenaHiperveza">
    <w:name w:val="FollowedHyperlink"/>
    <w:basedOn w:val="Zadanifontodlomka"/>
    <w:uiPriority w:val="99"/>
    <w:semiHidden/>
    <w:unhideWhenUsed/>
    <w:rsid w:val="002C6A13"/>
    <w:rPr>
      <w:strike w:val="0"/>
      <w:dstrike w:val="0"/>
      <w:color w:val="800080"/>
      <w:u w:val="none"/>
      <w:effect w:val="none"/>
    </w:rPr>
  </w:style>
  <w:style w:type="paragraph" w:customStyle="1" w:styleId="header-title">
    <w:name w:val="header-title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header-nav">
    <w:name w:val="header-nav"/>
    <w:basedOn w:val="Normal"/>
    <w:rsid w:val="002C6A13"/>
    <w:pPr>
      <w:spacing w:before="225"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header-user">
    <w:name w:val="header-user"/>
    <w:basedOn w:val="Normal"/>
    <w:rsid w:val="002C6A13"/>
    <w:pPr>
      <w:spacing w:before="225" w:after="0" w:line="240" w:lineRule="auto"/>
      <w:ind w:right="150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utton">
    <w:name w:val="button"/>
    <w:basedOn w:val="Normal"/>
    <w:rsid w:val="002C6A13"/>
    <w:pPr>
      <w:shd w:val="clear" w:color="auto" w:fill="F1F1F1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222222"/>
      <w:sz w:val="21"/>
      <w:szCs w:val="21"/>
      <w:lang w:eastAsia="hr-HR"/>
    </w:rPr>
  </w:style>
  <w:style w:type="paragraph" w:customStyle="1" w:styleId="clearfix">
    <w:name w:val="clearfix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lock-comments-count">
    <w:name w:val="block-comments-count"/>
    <w:basedOn w:val="Normal"/>
    <w:rsid w:val="002C6A13"/>
    <w:pPr>
      <w:spacing w:before="150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mments-header">
    <w:name w:val="comments-header"/>
    <w:basedOn w:val="Normal"/>
    <w:rsid w:val="002C6A13"/>
    <w:pPr>
      <w:pBdr>
        <w:bottom w:val="single" w:sz="6" w:space="0" w:color="CCCCCC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mments-header-h3">
    <w:name w:val="comments-header-h3"/>
    <w:basedOn w:val="Normal"/>
    <w:rsid w:val="002C6A13"/>
    <w:pPr>
      <w:spacing w:after="0" w:line="735" w:lineRule="atLeast"/>
      <w:jc w:val="center"/>
    </w:pPr>
    <w:rPr>
      <w:rFonts w:ascii="Times New Roman" w:eastAsia="Times New Roman" w:hAnsi="Times New Roman" w:cs="Times New Roman"/>
      <w:b/>
      <w:bCs/>
      <w:caps/>
      <w:color w:val="666565"/>
      <w:sz w:val="24"/>
      <w:szCs w:val="24"/>
      <w:lang w:eastAsia="hr-HR"/>
    </w:rPr>
  </w:style>
  <w:style w:type="paragraph" w:customStyle="1" w:styleId="comments-filter-dropdown">
    <w:name w:val="comments-filter-dropdown"/>
    <w:basedOn w:val="Normal"/>
    <w:rsid w:val="002C6A13"/>
    <w:pPr>
      <w:spacing w:before="240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mments-content">
    <w:name w:val="comments-content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mments-list">
    <w:name w:val="comments-list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mment">
    <w:name w:val="comment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mment-content">
    <w:name w:val="comment-content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mment-info">
    <w:name w:val="comment-info"/>
    <w:basedOn w:val="Normal"/>
    <w:rsid w:val="002C6A13"/>
    <w:pPr>
      <w:spacing w:before="100" w:beforeAutospacing="1" w:after="100" w:afterAutospacing="1" w:line="360" w:lineRule="atLeast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mment-action">
    <w:name w:val="comment-action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E83F3D"/>
      <w:sz w:val="24"/>
      <w:szCs w:val="24"/>
      <w:lang w:eastAsia="hr-HR"/>
    </w:rPr>
  </w:style>
  <w:style w:type="paragraph" w:customStyle="1" w:styleId="comment-text">
    <w:name w:val="comment-text"/>
    <w:basedOn w:val="Normal"/>
    <w:rsid w:val="002C6A13"/>
    <w:pPr>
      <w:spacing w:before="100" w:beforeAutospacing="1" w:after="100" w:afterAutospacing="1" w:line="345" w:lineRule="atLeast"/>
      <w:jc w:val="left"/>
    </w:pPr>
    <w:rPr>
      <w:rFonts w:ascii="Helvetica" w:eastAsia="Times New Roman" w:hAnsi="Helvetica" w:cs="Helvetica"/>
      <w:color w:val="888888"/>
      <w:sz w:val="24"/>
      <w:szCs w:val="24"/>
      <w:lang w:eastAsia="hr-HR"/>
    </w:rPr>
  </w:style>
  <w:style w:type="paragraph" w:customStyle="1" w:styleId="red-pagination">
    <w:name w:val="red-pagination"/>
    <w:basedOn w:val="Normal"/>
    <w:rsid w:val="002C6A13"/>
    <w:pPr>
      <w:spacing w:before="150" w:after="45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mments-pagination">
    <w:name w:val="comments-pagination"/>
    <w:basedOn w:val="Normal"/>
    <w:rsid w:val="002C6A13"/>
    <w:pPr>
      <w:spacing w:before="150" w:after="45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tification">
    <w:name w:val="notification"/>
    <w:basedOn w:val="Normal"/>
    <w:rsid w:val="002C6A13"/>
    <w:pPr>
      <w:spacing w:after="0" w:line="240" w:lineRule="auto"/>
      <w:ind w:left="-4528"/>
      <w:jc w:val="lef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notification-close">
    <w:name w:val="notification-close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color w:val="FFFFFF"/>
      <w:sz w:val="36"/>
      <w:szCs w:val="36"/>
      <w:lang w:eastAsia="hr-HR"/>
    </w:rPr>
  </w:style>
  <w:style w:type="paragraph" w:customStyle="1" w:styleId="notification-error">
    <w:name w:val="notification-error"/>
    <w:basedOn w:val="Normal"/>
    <w:rsid w:val="002C6A13"/>
    <w:pPr>
      <w:shd w:val="clear" w:color="auto" w:fill="D63333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tification-warning">
    <w:name w:val="notification-warning"/>
    <w:basedOn w:val="Normal"/>
    <w:rsid w:val="002C6A13"/>
    <w:pPr>
      <w:shd w:val="clear" w:color="auto" w:fill="FF9D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tification-message">
    <w:name w:val="notification-message"/>
    <w:basedOn w:val="Normal"/>
    <w:rsid w:val="002C6A13"/>
    <w:pPr>
      <w:shd w:val="clear" w:color="auto" w:fill="00A3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av-tabs">
    <w:name w:val="nav-tabs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glyphicon">
    <w:name w:val="glyphicon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paragraph" w:customStyle="1" w:styleId="response-text">
    <w:name w:val="response-text"/>
    <w:basedOn w:val="Normal"/>
    <w:rsid w:val="002C6A13"/>
    <w:pPr>
      <w:spacing w:before="100" w:beforeAutospacing="1" w:after="100" w:afterAutospacing="1" w:line="345" w:lineRule="atLeast"/>
      <w:jc w:val="left"/>
    </w:pPr>
    <w:rPr>
      <w:rFonts w:ascii="VladaSans" w:eastAsia="Times New Roman" w:hAnsi="VladaSans" w:cs="Times New Roman"/>
      <w:b/>
      <w:bCs/>
      <w:color w:val="888888"/>
      <w:sz w:val="24"/>
      <w:szCs w:val="24"/>
      <w:lang w:eastAsia="hr-HR"/>
    </w:rPr>
  </w:style>
  <w:style w:type="paragraph" w:customStyle="1" w:styleId="dr-notification-container">
    <w:name w:val="dr-notification-container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r-notification-wrapper">
    <w:name w:val="dr-notification-wrapper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alert">
    <w:name w:val="alert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alert-success">
    <w:name w:val="alert-success"/>
    <w:basedOn w:val="Normal"/>
    <w:rsid w:val="002C6A13"/>
    <w:pPr>
      <w:shd w:val="clear" w:color="auto" w:fill="00A3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alert-error">
    <w:name w:val="alert-error"/>
    <w:basedOn w:val="Normal"/>
    <w:rsid w:val="002C6A13"/>
    <w:pPr>
      <w:shd w:val="clear" w:color="auto" w:fill="D63333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ose">
    <w:name w:val="close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color w:val="FFFFFF"/>
      <w:sz w:val="36"/>
      <w:szCs w:val="36"/>
      <w:lang w:eastAsia="hr-HR"/>
    </w:rPr>
  </w:style>
  <w:style w:type="paragraph" w:customStyle="1" w:styleId="comments-loading">
    <w:name w:val="comments-loading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croll-element">
    <w:name w:val="scroll-element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vanish/>
      <w:sz w:val="24"/>
      <w:szCs w:val="24"/>
      <w:lang w:eastAsia="hr-HR"/>
    </w:rPr>
  </w:style>
  <w:style w:type="paragraph" w:customStyle="1" w:styleId="scroll-textarea">
    <w:name w:val="scroll-textarea"/>
    <w:basedOn w:val="Normal"/>
    <w:rsid w:val="002C6A13"/>
    <w:pPr>
      <w:pBdr>
        <w:top w:val="single" w:sz="6" w:space="0" w:color="999999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i-helper-hidden">
    <w:name w:val="ui-helper-hidden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vanish/>
      <w:sz w:val="24"/>
      <w:szCs w:val="24"/>
      <w:lang w:eastAsia="hr-HR"/>
    </w:rPr>
  </w:style>
  <w:style w:type="paragraph" w:customStyle="1" w:styleId="ui-helper-hidden-accessible">
    <w:name w:val="ui-helper-hidden-accessible"/>
    <w:basedOn w:val="Normal"/>
    <w:rsid w:val="002C6A13"/>
    <w:pPr>
      <w:spacing w:after="0" w:line="240" w:lineRule="auto"/>
      <w:ind w:left="-15" w:right="-15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i-helper-reset">
    <w:name w:val="ui-helper-reset"/>
    <w:basedOn w:val="Normal"/>
    <w:rsid w:val="002C6A13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i-helper-zfix">
    <w:name w:val="ui-helper-zfix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i-icon">
    <w:name w:val="ui-icon"/>
    <w:basedOn w:val="Normal"/>
    <w:rsid w:val="002C6A13"/>
    <w:pPr>
      <w:spacing w:before="100" w:beforeAutospacing="1" w:after="100" w:afterAutospacing="1" w:line="240" w:lineRule="auto"/>
      <w:ind w:firstLine="7343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i-widget-overlay">
    <w:name w:val="ui-widget-overlay"/>
    <w:basedOn w:val="Normal"/>
    <w:rsid w:val="002C6A13"/>
    <w:pPr>
      <w:shd w:val="clear" w:color="auto" w:fill="AAAAAA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i-datepicker">
    <w:name w:val="ui-datepicker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vanish/>
      <w:sz w:val="24"/>
      <w:szCs w:val="24"/>
      <w:lang w:eastAsia="hr-HR"/>
    </w:rPr>
  </w:style>
  <w:style w:type="paragraph" w:customStyle="1" w:styleId="ui-datepicker-row-break">
    <w:name w:val="ui-datepicker-row-break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"/>
      <w:szCs w:val="2"/>
      <w:lang w:eastAsia="hr-HR"/>
    </w:rPr>
  </w:style>
  <w:style w:type="paragraph" w:customStyle="1" w:styleId="ui-datepicker-rtl">
    <w:name w:val="ui-datepicker-rtl"/>
    <w:basedOn w:val="Normal"/>
    <w:rsid w:val="002C6A13"/>
    <w:pPr>
      <w:bidi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i-datepicker-cover">
    <w:name w:val="ui-datepicker-cover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i-widget">
    <w:name w:val="ui-widget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Lucida Sans" w:eastAsia="Times New Roman" w:hAnsi="Lucida Sans" w:cs="Lucida Sans"/>
      <w:sz w:val="26"/>
      <w:szCs w:val="26"/>
      <w:lang w:eastAsia="hr-HR"/>
    </w:rPr>
  </w:style>
  <w:style w:type="paragraph" w:customStyle="1" w:styleId="ui-widget-content">
    <w:name w:val="ui-widget-content"/>
    <w:basedOn w:val="Normal"/>
    <w:rsid w:val="002C6A13"/>
    <w:pPr>
      <w:pBdr>
        <w:top w:val="single" w:sz="6" w:space="0" w:color="E83F3D"/>
        <w:left w:val="single" w:sz="6" w:space="0" w:color="E83F3D"/>
        <w:bottom w:val="single" w:sz="6" w:space="0" w:color="E83F3D"/>
        <w:right w:val="single" w:sz="6" w:space="0" w:color="E83F3D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222222"/>
      <w:sz w:val="24"/>
      <w:szCs w:val="24"/>
      <w:lang w:eastAsia="hr-HR"/>
    </w:rPr>
  </w:style>
  <w:style w:type="paragraph" w:customStyle="1" w:styleId="ui-widget-header">
    <w:name w:val="ui-widget-header"/>
    <w:basedOn w:val="Normal"/>
    <w:rsid w:val="002C6A13"/>
    <w:pPr>
      <w:shd w:val="clear" w:color="auto" w:fill="E83F3D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ui-state-default">
    <w:name w:val="ui-state-default"/>
    <w:basedOn w:val="Normal"/>
    <w:rsid w:val="002C6A13"/>
    <w:pPr>
      <w:shd w:val="clear" w:color="auto" w:fill="E83F3D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ui-state-hover">
    <w:name w:val="ui-state-hover"/>
    <w:basedOn w:val="Normal"/>
    <w:rsid w:val="002C6A13"/>
    <w:pPr>
      <w:shd w:val="clear" w:color="auto" w:fill="F58A89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ui-state-focus">
    <w:name w:val="ui-state-focus"/>
    <w:basedOn w:val="Normal"/>
    <w:rsid w:val="002C6A13"/>
    <w:pPr>
      <w:shd w:val="clear" w:color="auto" w:fill="F58A89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ui-state-active">
    <w:name w:val="ui-state-active"/>
    <w:basedOn w:val="Normal"/>
    <w:rsid w:val="002C6A13"/>
    <w:pPr>
      <w:pBdr>
        <w:top w:val="single" w:sz="6" w:space="0" w:color="79B7E7"/>
        <w:left w:val="single" w:sz="6" w:space="0" w:color="79B7E7"/>
        <w:bottom w:val="single" w:sz="6" w:space="0" w:color="79B7E7"/>
        <w:right w:val="single" w:sz="6" w:space="0" w:color="79B7E7"/>
      </w:pBdr>
      <w:shd w:val="clear" w:color="auto" w:fill="F5F8F9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color w:val="E17009"/>
      <w:sz w:val="24"/>
      <w:szCs w:val="24"/>
      <w:lang w:eastAsia="hr-HR"/>
    </w:rPr>
  </w:style>
  <w:style w:type="paragraph" w:customStyle="1" w:styleId="ui-state-highlight">
    <w:name w:val="ui-state-highlight"/>
    <w:basedOn w:val="Normal"/>
    <w:rsid w:val="002C6A13"/>
    <w:pPr>
      <w:pBdr>
        <w:top w:val="single" w:sz="6" w:space="0" w:color="FAD42E"/>
        <w:left w:val="single" w:sz="6" w:space="0" w:color="FAD42E"/>
        <w:bottom w:val="single" w:sz="6" w:space="0" w:color="FAD42E"/>
        <w:right w:val="single" w:sz="6" w:space="0" w:color="FAD42E"/>
      </w:pBdr>
      <w:shd w:val="clear" w:color="auto" w:fill="FBEC88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363636"/>
      <w:sz w:val="24"/>
      <w:szCs w:val="24"/>
      <w:lang w:eastAsia="hr-HR"/>
    </w:rPr>
  </w:style>
  <w:style w:type="paragraph" w:customStyle="1" w:styleId="ui-state-error">
    <w:name w:val="ui-state-error"/>
    <w:basedOn w:val="Normal"/>
    <w:rsid w:val="002C6A13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CD0A0A"/>
      <w:sz w:val="24"/>
      <w:szCs w:val="24"/>
      <w:lang w:eastAsia="hr-HR"/>
    </w:rPr>
  </w:style>
  <w:style w:type="paragraph" w:customStyle="1" w:styleId="ui-state-error-text">
    <w:name w:val="ui-state-error-text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CD0A0A"/>
      <w:sz w:val="24"/>
      <w:szCs w:val="24"/>
      <w:lang w:eastAsia="hr-HR"/>
    </w:rPr>
  </w:style>
  <w:style w:type="paragraph" w:customStyle="1" w:styleId="ui-priority-primary">
    <w:name w:val="ui-priority-primary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ui-priority-secondary">
    <w:name w:val="ui-priority-secondary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i-state-disabled">
    <w:name w:val="ui-state-disabled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i-widget-shadow">
    <w:name w:val="ui-widget-shadow"/>
    <w:basedOn w:val="Normal"/>
    <w:rsid w:val="002C6A13"/>
    <w:pPr>
      <w:shd w:val="clear" w:color="auto" w:fill="AAAAAA"/>
      <w:spacing w:after="0" w:line="240" w:lineRule="auto"/>
      <w:ind w:left="-12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i-dialog">
    <w:name w:val="ui-dialog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form-horizontal">
    <w:name w:val="form-horizontal"/>
    <w:basedOn w:val="Normal"/>
    <w:rsid w:val="002C6A13"/>
    <w:pPr>
      <w:spacing w:before="150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oldcomment">
    <w:name w:val="oldcomment"/>
    <w:basedOn w:val="Normal"/>
    <w:rsid w:val="002C6A13"/>
    <w:pPr>
      <w:shd w:val="clear" w:color="auto" w:fill="E0E0E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ivdocumentversion">
    <w:name w:val="divdocumentversion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modal">
    <w:name w:val="modal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vanish/>
      <w:sz w:val="24"/>
      <w:szCs w:val="24"/>
      <w:lang w:eastAsia="hr-HR"/>
    </w:rPr>
  </w:style>
  <w:style w:type="paragraph" w:customStyle="1" w:styleId="modal-dialog">
    <w:name w:val="modal-dialog"/>
    <w:basedOn w:val="Normal"/>
    <w:rsid w:val="002C6A13"/>
    <w:pPr>
      <w:spacing w:before="150" w:after="150" w:line="240" w:lineRule="auto"/>
      <w:ind w:left="150" w:right="15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modal-content">
    <w:name w:val="modal-content"/>
    <w:basedOn w:val="Normal"/>
    <w:rsid w:val="002C6A13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modal-backdrop">
    <w:name w:val="modal-backdrop"/>
    <w:basedOn w:val="Normal"/>
    <w:rsid w:val="002C6A13"/>
    <w:pPr>
      <w:shd w:val="clear" w:color="auto" w:fill="0000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modal-header">
    <w:name w:val="modal-header"/>
    <w:basedOn w:val="Normal"/>
    <w:rsid w:val="002C6A13"/>
    <w:pPr>
      <w:pBdr>
        <w:bottom w:val="single" w:sz="6" w:space="11" w:color="E5E5E5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modal-title">
    <w:name w:val="modal-title"/>
    <w:basedOn w:val="Normal"/>
    <w:rsid w:val="002C6A13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modal-body">
    <w:name w:val="modal-body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modal-footer">
    <w:name w:val="modal-footer"/>
    <w:basedOn w:val="Normal"/>
    <w:rsid w:val="002C6A13"/>
    <w:pPr>
      <w:pBdr>
        <w:top w:val="single" w:sz="6" w:space="14" w:color="E5E5E5"/>
      </w:pBdr>
      <w:spacing w:before="225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versiondiv">
    <w:name w:val="versiondiv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tale">
    <w:name w:val="stale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FFA500"/>
      <w:sz w:val="24"/>
      <w:szCs w:val="24"/>
      <w:lang w:eastAsia="hr-HR"/>
    </w:rPr>
  </w:style>
  <w:style w:type="paragraph" w:customStyle="1" w:styleId="user">
    <w:name w:val="user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ropdown-arrow">
    <w:name w:val="dropdown-arrow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ropdown-items">
    <w:name w:val="dropdown-items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lock">
    <w:name w:val="block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lock-content">
    <w:name w:val="block-content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lock-comments">
    <w:name w:val="block-comments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mments-min">
    <w:name w:val="comments-min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mments-low">
    <w:name w:val="comments-low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mments-med">
    <w:name w:val="comments-med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mments-high">
    <w:name w:val="comments-high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mments-max">
    <w:name w:val="comments-max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mment-type-radio">
    <w:name w:val="comment-type-radio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mment-content-buttons">
    <w:name w:val="comment-content-buttons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mment-info-left">
    <w:name w:val="comment-info-left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mment-info-username">
    <w:name w:val="comment-info-username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mment-info-datetime">
    <w:name w:val="comment-info-datetime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mment-info-right">
    <w:name w:val="comment-info-right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mment-like">
    <w:name w:val="comment-like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mment-unlike">
    <w:name w:val="comment-unlike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tnp">
    <w:name w:val="btnp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tnp-left">
    <w:name w:val="btnp-left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tnp-right">
    <w:name w:val="btnp-right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tnp-num">
    <w:name w:val="btnp-num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tn">
    <w:name w:val="btn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tn-left">
    <w:name w:val="btn-left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tn-right">
    <w:name w:val="btn-right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tn-num">
    <w:name w:val="btn-num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i-datepicker-header">
    <w:name w:val="ui-datepicker-header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i-datepicker-prev">
    <w:name w:val="ui-datepicker-prev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i-datepicker-next">
    <w:name w:val="ui-datepicker-next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i-datepicker-title">
    <w:name w:val="ui-datepicker-title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i-datepicker-buttonpane">
    <w:name w:val="ui-datepicker-buttonpane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i-datepicker-group">
    <w:name w:val="ui-datepicker-group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i-dialog-titlebar">
    <w:name w:val="ui-dialog-titlebar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i-dialog-title">
    <w:name w:val="ui-dialog-title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i-dialog-titlebar-close">
    <w:name w:val="ui-dialog-titlebar-close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i-dialog-content">
    <w:name w:val="ui-dialog-content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i-dialog-buttonpane">
    <w:name w:val="ui-dialog-buttonpane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i-resizable-se">
    <w:name w:val="ui-resizable-se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i-button-text">
    <w:name w:val="ui-button-text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lock-comments-table">
    <w:name w:val="block-comments-table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lock-comments-cell">
    <w:name w:val="block-comments-cell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lock-comments-info">
    <w:name w:val="block-comments-info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lock-comment-button">
    <w:name w:val="block-comment-button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mment-content-cancel">
    <w:name w:val="comment-content-cancel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oggle-btn">
    <w:name w:val="toggle-btn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ntent-main-min">
    <w:name w:val="content-main-min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idebar-status">
    <w:name w:val="sidebar-status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idebar-header">
    <w:name w:val="sidebar-header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idebar-nav">
    <w:name w:val="sidebar-nav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aslov10">
    <w:name w:val="Naslov1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adge">
    <w:name w:val="badge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elected">
    <w:name w:val="selected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vertical-line">
    <w:name w:val="vertical-line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de-title">
    <w:name w:val="node-title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horizontal-line">
    <w:name w:val="horizontal-line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croll-wrapper">
    <w:name w:val="scroll-wrapper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ser1">
    <w:name w:val="user1"/>
    <w:basedOn w:val="Normal"/>
    <w:rsid w:val="002C6A13"/>
    <w:pPr>
      <w:spacing w:before="300" w:after="100" w:afterAutospacing="1" w:line="240" w:lineRule="auto"/>
      <w:jc w:val="left"/>
    </w:pPr>
    <w:rPr>
      <w:rFonts w:ascii="Times New Roman" w:eastAsia="Times New Roman" w:hAnsi="Times New Roman" w:cs="Times New Roman"/>
      <w:color w:val="666666"/>
      <w:sz w:val="24"/>
      <w:szCs w:val="24"/>
      <w:lang w:eastAsia="hr-HR"/>
    </w:rPr>
  </w:style>
  <w:style w:type="paragraph" w:customStyle="1" w:styleId="dropdown-arrow1">
    <w:name w:val="dropdown-arrow1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ropdown-items1">
    <w:name w:val="dropdown-items1"/>
    <w:basedOn w:val="Normal"/>
    <w:rsid w:val="002C6A13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 w:line="360" w:lineRule="atLeast"/>
      <w:jc w:val="left"/>
    </w:pPr>
    <w:rPr>
      <w:rFonts w:ascii="Times New Roman" w:eastAsia="Times New Roman" w:hAnsi="Times New Roman" w:cs="Times New Roman"/>
      <w:vanish/>
      <w:sz w:val="24"/>
      <w:szCs w:val="24"/>
      <w:lang w:eastAsia="hr-HR"/>
    </w:rPr>
  </w:style>
  <w:style w:type="paragraph" w:customStyle="1" w:styleId="content-main-min1">
    <w:name w:val="content-main-min1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lock-content1">
    <w:name w:val="block-content1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lock-comments1">
    <w:name w:val="block-comments1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lock-comments-table1">
    <w:name w:val="block-comments-table1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lock-comments-cell1">
    <w:name w:val="block-comments-cell1"/>
    <w:basedOn w:val="Normal"/>
    <w:rsid w:val="002C6A13"/>
    <w:pP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lock-comments-count1">
    <w:name w:val="block-comments-count1"/>
    <w:basedOn w:val="Normal"/>
    <w:rsid w:val="002C6A13"/>
    <w:pPr>
      <w:spacing w:before="150" w:after="100" w:afterAutospacing="1" w:line="330" w:lineRule="atLeast"/>
      <w:jc w:val="center"/>
    </w:pPr>
    <w:rPr>
      <w:rFonts w:ascii="Times New Roman" w:eastAsia="Times New Roman" w:hAnsi="Times New Roman" w:cs="Times New Roman"/>
      <w:color w:val="FFFFFF"/>
      <w:sz w:val="18"/>
      <w:szCs w:val="18"/>
      <w:lang w:eastAsia="hr-HR"/>
    </w:rPr>
  </w:style>
  <w:style w:type="paragraph" w:customStyle="1" w:styleId="block-comments-info1">
    <w:name w:val="block-comments-info1"/>
    <w:basedOn w:val="Normal"/>
    <w:rsid w:val="002C6A13"/>
    <w:pPr>
      <w:spacing w:before="100" w:beforeAutospacing="1" w:after="100" w:afterAutospacing="1" w:line="300" w:lineRule="atLeast"/>
      <w:jc w:val="left"/>
    </w:pPr>
    <w:rPr>
      <w:rFonts w:ascii="Times New Roman" w:eastAsia="Times New Roman" w:hAnsi="Times New Roman" w:cs="Times New Roman"/>
      <w:vanish/>
      <w:color w:val="999999"/>
      <w:sz w:val="21"/>
      <w:szCs w:val="21"/>
      <w:lang w:eastAsia="hr-HR"/>
    </w:rPr>
  </w:style>
  <w:style w:type="paragraph" w:customStyle="1" w:styleId="block-comment-button1">
    <w:name w:val="block-comment-button1"/>
    <w:basedOn w:val="Normal"/>
    <w:rsid w:val="002C6A13"/>
    <w:pPr>
      <w:spacing w:before="150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mments-min1">
    <w:name w:val="comments-min1"/>
    <w:basedOn w:val="Normal"/>
    <w:rsid w:val="002C6A13"/>
    <w:pPr>
      <w:spacing w:before="100" w:beforeAutospacing="1" w:after="100" w:afterAutospacing="1" w:line="240" w:lineRule="auto"/>
      <w:ind w:left="75" w:right="75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mments-min2">
    <w:name w:val="comments-min2"/>
    <w:basedOn w:val="Normal"/>
    <w:rsid w:val="002C6A13"/>
    <w:pPr>
      <w:pBdr>
        <w:bottom w:val="single" w:sz="18" w:space="0" w:color="CCCCCC"/>
      </w:pBdr>
      <w:spacing w:before="100" w:beforeAutospacing="1" w:after="100" w:afterAutospacing="1" w:line="240" w:lineRule="auto"/>
      <w:ind w:left="75" w:right="75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mments-low1">
    <w:name w:val="comments-low1"/>
    <w:basedOn w:val="Normal"/>
    <w:rsid w:val="002C6A13"/>
    <w:pPr>
      <w:spacing w:before="100" w:beforeAutospacing="1" w:after="100" w:afterAutospacing="1" w:line="240" w:lineRule="auto"/>
      <w:ind w:left="75" w:right="75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mments-low2">
    <w:name w:val="comments-low2"/>
    <w:basedOn w:val="Normal"/>
    <w:rsid w:val="002C6A13"/>
    <w:pPr>
      <w:pBdr>
        <w:bottom w:val="single" w:sz="18" w:space="0" w:color="CCCCCC"/>
      </w:pBdr>
      <w:spacing w:before="100" w:beforeAutospacing="1" w:after="100" w:afterAutospacing="1" w:line="240" w:lineRule="auto"/>
      <w:ind w:left="75" w:right="75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mments-med1">
    <w:name w:val="comments-med1"/>
    <w:basedOn w:val="Normal"/>
    <w:rsid w:val="002C6A13"/>
    <w:pPr>
      <w:spacing w:before="100" w:beforeAutospacing="1" w:after="100" w:afterAutospacing="1" w:line="240" w:lineRule="auto"/>
      <w:ind w:left="75" w:right="75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mments-med2">
    <w:name w:val="comments-med2"/>
    <w:basedOn w:val="Normal"/>
    <w:rsid w:val="002C6A13"/>
    <w:pPr>
      <w:pBdr>
        <w:bottom w:val="single" w:sz="18" w:space="0" w:color="CCCCCC"/>
      </w:pBdr>
      <w:spacing w:before="100" w:beforeAutospacing="1" w:after="100" w:afterAutospacing="1" w:line="240" w:lineRule="auto"/>
      <w:ind w:left="75" w:right="75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mments-high1">
    <w:name w:val="comments-high1"/>
    <w:basedOn w:val="Normal"/>
    <w:rsid w:val="002C6A13"/>
    <w:pPr>
      <w:spacing w:before="100" w:beforeAutospacing="1" w:after="100" w:afterAutospacing="1" w:line="240" w:lineRule="auto"/>
      <w:ind w:left="75" w:right="75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mments-high2">
    <w:name w:val="comments-high2"/>
    <w:basedOn w:val="Normal"/>
    <w:rsid w:val="002C6A13"/>
    <w:pPr>
      <w:pBdr>
        <w:bottom w:val="single" w:sz="18" w:space="0" w:color="CCCCCC"/>
      </w:pBdr>
      <w:spacing w:before="100" w:beforeAutospacing="1" w:after="100" w:afterAutospacing="1" w:line="240" w:lineRule="auto"/>
      <w:ind w:left="75" w:right="75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mments-max1">
    <w:name w:val="comments-max1"/>
    <w:basedOn w:val="Normal"/>
    <w:rsid w:val="002C6A13"/>
    <w:pPr>
      <w:spacing w:before="100" w:beforeAutospacing="1" w:after="100" w:afterAutospacing="1" w:line="240" w:lineRule="auto"/>
      <w:ind w:left="75" w:right="75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mments-max2">
    <w:name w:val="comments-max2"/>
    <w:basedOn w:val="Normal"/>
    <w:rsid w:val="002C6A13"/>
    <w:pPr>
      <w:pBdr>
        <w:bottom w:val="single" w:sz="18" w:space="0" w:color="CCCCCC"/>
      </w:pBdr>
      <w:spacing w:before="100" w:beforeAutospacing="1" w:after="100" w:afterAutospacing="1" w:line="240" w:lineRule="auto"/>
      <w:ind w:left="75" w:right="75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ropdown-arrow2">
    <w:name w:val="dropdown-arrow2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mment-type-radio1">
    <w:name w:val="comment-type-radio1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mment-content-buttons1">
    <w:name w:val="comment-content-buttons1"/>
    <w:basedOn w:val="Normal"/>
    <w:rsid w:val="002C6A1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mment-content-cancel1">
    <w:name w:val="comment-content-cancel1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AAAAA"/>
      <w:sz w:val="20"/>
      <w:szCs w:val="20"/>
      <w:lang w:eastAsia="hr-HR"/>
    </w:rPr>
  </w:style>
  <w:style w:type="paragraph" w:customStyle="1" w:styleId="comment-info-left1">
    <w:name w:val="comment-info-left1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mment-info-username1">
    <w:name w:val="comment-info-username1"/>
    <w:basedOn w:val="Normal"/>
    <w:rsid w:val="002C6A13"/>
    <w:pPr>
      <w:spacing w:before="100" w:beforeAutospacing="1" w:after="100" w:afterAutospacing="1" w:line="240" w:lineRule="auto"/>
      <w:ind w:right="150"/>
      <w:jc w:val="left"/>
    </w:pPr>
    <w:rPr>
      <w:rFonts w:ascii="Times New Roman" w:eastAsia="Times New Roman" w:hAnsi="Times New Roman" w:cs="Times New Roman"/>
      <w:b/>
      <w:bCs/>
      <w:color w:val="E83F3D"/>
      <w:sz w:val="24"/>
      <w:szCs w:val="24"/>
      <w:lang w:eastAsia="hr-HR"/>
    </w:rPr>
  </w:style>
  <w:style w:type="paragraph" w:customStyle="1" w:styleId="comment-info-datetime1">
    <w:name w:val="comment-info-datetime1"/>
    <w:basedOn w:val="Normal"/>
    <w:rsid w:val="002C6A13"/>
    <w:pPr>
      <w:spacing w:before="100" w:beforeAutospacing="1" w:after="100" w:afterAutospacing="1" w:line="240" w:lineRule="auto"/>
      <w:ind w:right="150"/>
      <w:jc w:val="left"/>
    </w:pPr>
    <w:rPr>
      <w:rFonts w:ascii="Times New Roman" w:eastAsia="Times New Roman" w:hAnsi="Times New Roman" w:cs="Times New Roman"/>
      <w:color w:val="AAAAAA"/>
      <w:sz w:val="24"/>
      <w:szCs w:val="24"/>
      <w:lang w:eastAsia="hr-HR"/>
    </w:rPr>
  </w:style>
  <w:style w:type="paragraph" w:customStyle="1" w:styleId="comment-info-right1">
    <w:name w:val="comment-info-right1"/>
    <w:basedOn w:val="Normal"/>
    <w:rsid w:val="002C6A1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mment-like1">
    <w:name w:val="comment-like1"/>
    <w:basedOn w:val="Normal"/>
    <w:rsid w:val="002C6A13"/>
    <w:pPr>
      <w:spacing w:before="100" w:beforeAutospacing="1" w:after="100" w:afterAutospacing="1" w:line="240" w:lineRule="auto"/>
      <w:ind w:right="150"/>
      <w:jc w:val="left"/>
    </w:pPr>
    <w:rPr>
      <w:rFonts w:ascii="Times New Roman" w:eastAsia="Times New Roman" w:hAnsi="Times New Roman" w:cs="Times New Roman"/>
      <w:color w:val="999999"/>
      <w:sz w:val="24"/>
      <w:szCs w:val="24"/>
      <w:lang w:eastAsia="hr-HR"/>
    </w:rPr>
  </w:style>
  <w:style w:type="paragraph" w:customStyle="1" w:styleId="comment-unlike1">
    <w:name w:val="comment-unlike1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999999"/>
      <w:sz w:val="24"/>
      <w:szCs w:val="24"/>
      <w:lang w:eastAsia="hr-HR"/>
    </w:rPr>
  </w:style>
  <w:style w:type="paragraph" w:customStyle="1" w:styleId="sidebar-status1">
    <w:name w:val="sidebar-status1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aps/>
      <w:color w:val="CCCCCC"/>
      <w:sz w:val="20"/>
      <w:szCs w:val="20"/>
      <w:lang w:eastAsia="hr-HR"/>
    </w:rPr>
  </w:style>
  <w:style w:type="paragraph" w:customStyle="1" w:styleId="sidebar-header1">
    <w:name w:val="sidebar-header1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idebar-nav1">
    <w:name w:val="sidebar-nav1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itle1">
    <w:name w:val="title1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adge1">
    <w:name w:val="badge1"/>
    <w:basedOn w:val="Normal"/>
    <w:rsid w:val="002C6A13"/>
    <w:pPr>
      <w:spacing w:before="100" w:beforeAutospacing="1" w:after="100" w:afterAutospacing="1" w:line="240" w:lineRule="auto"/>
      <w:ind w:right="75"/>
      <w:jc w:val="center"/>
    </w:pPr>
    <w:rPr>
      <w:rFonts w:ascii="Times New Roman" w:eastAsia="Times New Roman" w:hAnsi="Times New Roman" w:cs="Times New Roman"/>
      <w:sz w:val="18"/>
      <w:szCs w:val="18"/>
      <w:lang w:eastAsia="hr-HR"/>
    </w:rPr>
  </w:style>
  <w:style w:type="paragraph" w:customStyle="1" w:styleId="selected1">
    <w:name w:val="selected1"/>
    <w:basedOn w:val="Normal"/>
    <w:rsid w:val="002C6A13"/>
    <w:pPr>
      <w:shd w:val="clear" w:color="auto" w:fill="1B314C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vertical-line1">
    <w:name w:val="vertical-line1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de-title1">
    <w:name w:val="node-title1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horizontal-line1">
    <w:name w:val="horizontal-line1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adge2">
    <w:name w:val="badge2"/>
    <w:basedOn w:val="Normal"/>
    <w:rsid w:val="002C6A13"/>
    <w:pPr>
      <w:shd w:val="clear" w:color="auto" w:fill="273A51"/>
      <w:spacing w:before="100" w:beforeAutospacing="1" w:after="100" w:afterAutospacing="1" w:line="240" w:lineRule="auto"/>
      <w:ind w:right="75"/>
      <w:jc w:val="center"/>
    </w:pPr>
    <w:rPr>
      <w:rFonts w:ascii="Times New Roman" w:eastAsia="Times New Roman" w:hAnsi="Times New Roman" w:cs="Times New Roman"/>
      <w:sz w:val="18"/>
      <w:szCs w:val="18"/>
      <w:lang w:eastAsia="hr-HR"/>
    </w:rPr>
  </w:style>
  <w:style w:type="paragraph" w:customStyle="1" w:styleId="toggle-btn1">
    <w:name w:val="toggle-btn1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oggle-btn2">
    <w:name w:val="toggle-btn2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tnp1">
    <w:name w:val="btnp1"/>
    <w:basedOn w:val="Normal"/>
    <w:rsid w:val="002C6A13"/>
    <w:pPr>
      <w:spacing w:before="100" w:beforeAutospacing="1" w:after="100" w:afterAutospacing="1" w:line="420" w:lineRule="atLeast"/>
      <w:ind w:right="75"/>
      <w:jc w:val="left"/>
      <w:textAlignment w:val="center"/>
    </w:pPr>
    <w:rPr>
      <w:rFonts w:ascii="Times New Roman" w:eastAsia="Times New Roman" w:hAnsi="Times New Roman" w:cs="Times New Roman"/>
      <w:sz w:val="21"/>
      <w:szCs w:val="21"/>
      <w:lang w:eastAsia="hr-HR"/>
    </w:rPr>
  </w:style>
  <w:style w:type="paragraph" w:customStyle="1" w:styleId="btnp-left1">
    <w:name w:val="btnp-left1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tnp-right1">
    <w:name w:val="btnp-right1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tnp-left2">
    <w:name w:val="btnp-left2"/>
    <w:basedOn w:val="Normal"/>
    <w:rsid w:val="002C6A13"/>
    <w:pPr>
      <w:shd w:val="clear" w:color="auto" w:fill="FBE8EB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tnp-right2">
    <w:name w:val="btnp-right2"/>
    <w:basedOn w:val="Normal"/>
    <w:rsid w:val="002C6A13"/>
    <w:pPr>
      <w:shd w:val="clear" w:color="auto" w:fill="FBE8EB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tnp-num1">
    <w:name w:val="btnp-num1"/>
    <w:basedOn w:val="Normal"/>
    <w:rsid w:val="002C6A13"/>
    <w:pPr>
      <w:pBdr>
        <w:top w:val="single" w:sz="6" w:space="0" w:color="E83F3D"/>
        <w:left w:val="single" w:sz="6" w:space="0" w:color="E83F3D"/>
        <w:bottom w:val="single" w:sz="6" w:space="0" w:color="E83F3D"/>
        <w:right w:val="single" w:sz="6" w:space="0" w:color="E83F3D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E83F3D"/>
      <w:sz w:val="24"/>
      <w:szCs w:val="24"/>
      <w:lang w:eastAsia="hr-HR"/>
    </w:rPr>
  </w:style>
  <w:style w:type="paragraph" w:customStyle="1" w:styleId="btnp-num2">
    <w:name w:val="btnp-num2"/>
    <w:basedOn w:val="Normal"/>
    <w:rsid w:val="002C6A13"/>
    <w:pPr>
      <w:pBdr>
        <w:top w:val="single" w:sz="6" w:space="0" w:color="E83F3D"/>
        <w:left w:val="single" w:sz="6" w:space="0" w:color="E83F3D"/>
        <w:bottom w:val="single" w:sz="6" w:space="0" w:color="E83F3D"/>
        <w:right w:val="single" w:sz="6" w:space="0" w:color="E83F3D"/>
      </w:pBdr>
      <w:shd w:val="clear" w:color="auto" w:fill="FBE8E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E83F3D"/>
      <w:sz w:val="24"/>
      <w:szCs w:val="24"/>
      <w:lang w:eastAsia="hr-HR"/>
    </w:rPr>
  </w:style>
  <w:style w:type="paragraph" w:customStyle="1" w:styleId="btn1">
    <w:name w:val="btn1"/>
    <w:basedOn w:val="Normal"/>
    <w:rsid w:val="002C6A13"/>
    <w:pPr>
      <w:spacing w:before="100" w:beforeAutospacing="1" w:after="100" w:afterAutospacing="1" w:line="420" w:lineRule="atLeast"/>
      <w:ind w:right="75"/>
      <w:jc w:val="left"/>
    </w:pPr>
    <w:rPr>
      <w:rFonts w:ascii="Times New Roman" w:eastAsia="Times New Roman" w:hAnsi="Times New Roman" w:cs="Times New Roman"/>
      <w:sz w:val="21"/>
      <w:szCs w:val="21"/>
      <w:lang w:eastAsia="hr-HR"/>
    </w:rPr>
  </w:style>
  <w:style w:type="paragraph" w:customStyle="1" w:styleId="btn-left1">
    <w:name w:val="btn-left1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tn-right1">
    <w:name w:val="btn-right1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tn-left2">
    <w:name w:val="btn-left2"/>
    <w:basedOn w:val="Normal"/>
    <w:rsid w:val="002C6A13"/>
    <w:pPr>
      <w:shd w:val="clear" w:color="auto" w:fill="FBE8EB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tn-right2">
    <w:name w:val="btn-right2"/>
    <w:basedOn w:val="Normal"/>
    <w:rsid w:val="002C6A13"/>
    <w:pPr>
      <w:shd w:val="clear" w:color="auto" w:fill="FBE8EB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tn-num1">
    <w:name w:val="btn-num1"/>
    <w:basedOn w:val="Normal"/>
    <w:rsid w:val="002C6A13"/>
    <w:pPr>
      <w:pBdr>
        <w:top w:val="single" w:sz="6" w:space="0" w:color="E83F3D"/>
        <w:left w:val="single" w:sz="6" w:space="0" w:color="E83F3D"/>
        <w:bottom w:val="single" w:sz="6" w:space="0" w:color="E83F3D"/>
        <w:right w:val="single" w:sz="6" w:space="0" w:color="E83F3D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E83F3D"/>
      <w:sz w:val="24"/>
      <w:szCs w:val="24"/>
      <w:lang w:eastAsia="hr-HR"/>
    </w:rPr>
  </w:style>
  <w:style w:type="paragraph" w:customStyle="1" w:styleId="btn-num2">
    <w:name w:val="btn-num2"/>
    <w:basedOn w:val="Normal"/>
    <w:rsid w:val="002C6A13"/>
    <w:pPr>
      <w:pBdr>
        <w:top w:val="single" w:sz="6" w:space="0" w:color="E83F3D"/>
        <w:left w:val="single" w:sz="6" w:space="0" w:color="E83F3D"/>
        <w:bottom w:val="single" w:sz="6" w:space="0" w:color="E83F3D"/>
        <w:right w:val="single" w:sz="6" w:space="0" w:color="E83F3D"/>
      </w:pBdr>
      <w:shd w:val="clear" w:color="auto" w:fill="FBE8E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E83F3D"/>
      <w:sz w:val="24"/>
      <w:szCs w:val="24"/>
      <w:lang w:eastAsia="hr-HR"/>
    </w:rPr>
  </w:style>
  <w:style w:type="paragraph" w:customStyle="1" w:styleId="ui-datepicker-header1">
    <w:name w:val="ui-datepicker-header1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i-datepicker-prev1">
    <w:name w:val="ui-datepicker-prev1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i-datepicker-next1">
    <w:name w:val="ui-datepicker-next1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i-datepicker-title1">
    <w:name w:val="ui-datepicker-title1"/>
    <w:basedOn w:val="Normal"/>
    <w:rsid w:val="002C6A13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i-datepicker-buttonpane1">
    <w:name w:val="ui-datepicker-buttonpane1"/>
    <w:basedOn w:val="Normal"/>
    <w:rsid w:val="002C6A13"/>
    <w:pPr>
      <w:spacing w:before="168"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i-datepicker-group1">
    <w:name w:val="ui-datepicker-group1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i-datepicker-group2">
    <w:name w:val="ui-datepicker-group2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i-datepicker-group3">
    <w:name w:val="ui-datepicker-group3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i-datepicker-header2">
    <w:name w:val="ui-datepicker-header2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i-datepicker-header3">
    <w:name w:val="ui-datepicker-header3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i-datepicker-buttonpane2">
    <w:name w:val="ui-datepicker-buttonpane2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i-datepicker-buttonpane3">
    <w:name w:val="ui-datepicker-buttonpane3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i-datepicker-header4">
    <w:name w:val="ui-datepicker-header4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i-datepicker-header5">
    <w:name w:val="ui-datepicker-header5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i-widget1">
    <w:name w:val="ui-widget1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Lucida Sans" w:eastAsia="Times New Roman" w:hAnsi="Lucida Sans" w:cs="Lucida Sans"/>
      <w:sz w:val="24"/>
      <w:szCs w:val="24"/>
      <w:lang w:eastAsia="hr-HR"/>
    </w:rPr>
  </w:style>
  <w:style w:type="paragraph" w:customStyle="1" w:styleId="ui-state-default1">
    <w:name w:val="ui-state-default1"/>
    <w:basedOn w:val="Normal"/>
    <w:rsid w:val="002C6A13"/>
    <w:pPr>
      <w:shd w:val="clear" w:color="auto" w:fill="E83F3D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ui-state-default2">
    <w:name w:val="ui-state-default2"/>
    <w:basedOn w:val="Normal"/>
    <w:rsid w:val="002C6A13"/>
    <w:pPr>
      <w:shd w:val="clear" w:color="auto" w:fill="E83F3D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ui-state-hover1">
    <w:name w:val="ui-state-hover1"/>
    <w:basedOn w:val="Normal"/>
    <w:rsid w:val="002C6A13"/>
    <w:pPr>
      <w:shd w:val="clear" w:color="auto" w:fill="F58A89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ui-state-hover2">
    <w:name w:val="ui-state-hover2"/>
    <w:basedOn w:val="Normal"/>
    <w:rsid w:val="002C6A13"/>
    <w:pPr>
      <w:shd w:val="clear" w:color="auto" w:fill="F58A89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ui-state-focus1">
    <w:name w:val="ui-state-focus1"/>
    <w:basedOn w:val="Normal"/>
    <w:rsid w:val="002C6A13"/>
    <w:pPr>
      <w:shd w:val="clear" w:color="auto" w:fill="F58A89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ui-state-focus2">
    <w:name w:val="ui-state-focus2"/>
    <w:basedOn w:val="Normal"/>
    <w:rsid w:val="002C6A13"/>
    <w:pPr>
      <w:shd w:val="clear" w:color="auto" w:fill="F58A89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ui-state-active1">
    <w:name w:val="ui-state-active1"/>
    <w:basedOn w:val="Normal"/>
    <w:rsid w:val="002C6A13"/>
    <w:pPr>
      <w:pBdr>
        <w:top w:val="single" w:sz="6" w:space="0" w:color="79B7E7"/>
        <w:left w:val="single" w:sz="6" w:space="0" w:color="79B7E7"/>
        <w:bottom w:val="single" w:sz="6" w:space="0" w:color="79B7E7"/>
        <w:right w:val="single" w:sz="6" w:space="0" w:color="79B7E7"/>
      </w:pBdr>
      <w:shd w:val="clear" w:color="auto" w:fill="F5F8F9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color w:val="E17009"/>
      <w:sz w:val="24"/>
      <w:szCs w:val="24"/>
      <w:lang w:eastAsia="hr-HR"/>
    </w:rPr>
  </w:style>
  <w:style w:type="paragraph" w:customStyle="1" w:styleId="ui-state-active2">
    <w:name w:val="ui-state-active2"/>
    <w:basedOn w:val="Normal"/>
    <w:rsid w:val="002C6A13"/>
    <w:pPr>
      <w:pBdr>
        <w:top w:val="single" w:sz="6" w:space="0" w:color="79B7E7"/>
        <w:left w:val="single" w:sz="6" w:space="0" w:color="79B7E7"/>
        <w:bottom w:val="single" w:sz="6" w:space="0" w:color="79B7E7"/>
        <w:right w:val="single" w:sz="6" w:space="0" w:color="79B7E7"/>
      </w:pBdr>
      <w:shd w:val="clear" w:color="auto" w:fill="F5F8F9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color w:val="E17009"/>
      <w:sz w:val="24"/>
      <w:szCs w:val="24"/>
      <w:lang w:eastAsia="hr-HR"/>
    </w:rPr>
  </w:style>
  <w:style w:type="paragraph" w:customStyle="1" w:styleId="ui-state-highlight1">
    <w:name w:val="ui-state-highlight1"/>
    <w:basedOn w:val="Normal"/>
    <w:rsid w:val="002C6A13"/>
    <w:pPr>
      <w:pBdr>
        <w:top w:val="single" w:sz="6" w:space="0" w:color="FAD42E"/>
        <w:left w:val="single" w:sz="6" w:space="0" w:color="FAD42E"/>
        <w:bottom w:val="single" w:sz="6" w:space="0" w:color="FAD42E"/>
        <w:right w:val="single" w:sz="6" w:space="0" w:color="FAD42E"/>
      </w:pBdr>
      <w:shd w:val="clear" w:color="auto" w:fill="FBEC88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363636"/>
      <w:sz w:val="24"/>
      <w:szCs w:val="24"/>
      <w:lang w:eastAsia="hr-HR"/>
    </w:rPr>
  </w:style>
  <w:style w:type="paragraph" w:customStyle="1" w:styleId="ui-state-highlight2">
    <w:name w:val="ui-state-highlight2"/>
    <w:basedOn w:val="Normal"/>
    <w:rsid w:val="002C6A13"/>
    <w:pPr>
      <w:pBdr>
        <w:top w:val="single" w:sz="6" w:space="0" w:color="FAD42E"/>
        <w:left w:val="single" w:sz="6" w:space="0" w:color="FAD42E"/>
        <w:bottom w:val="single" w:sz="6" w:space="0" w:color="FAD42E"/>
        <w:right w:val="single" w:sz="6" w:space="0" w:color="FAD42E"/>
      </w:pBdr>
      <w:shd w:val="clear" w:color="auto" w:fill="FBEC88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363636"/>
      <w:sz w:val="24"/>
      <w:szCs w:val="24"/>
      <w:lang w:eastAsia="hr-HR"/>
    </w:rPr>
  </w:style>
  <w:style w:type="paragraph" w:customStyle="1" w:styleId="ui-state-error1">
    <w:name w:val="ui-state-error1"/>
    <w:basedOn w:val="Normal"/>
    <w:rsid w:val="002C6A13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CD0A0A"/>
      <w:sz w:val="24"/>
      <w:szCs w:val="24"/>
      <w:lang w:eastAsia="hr-HR"/>
    </w:rPr>
  </w:style>
  <w:style w:type="paragraph" w:customStyle="1" w:styleId="ui-state-error2">
    <w:name w:val="ui-state-error2"/>
    <w:basedOn w:val="Normal"/>
    <w:rsid w:val="002C6A13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CD0A0A"/>
      <w:sz w:val="24"/>
      <w:szCs w:val="24"/>
      <w:lang w:eastAsia="hr-HR"/>
    </w:rPr>
  </w:style>
  <w:style w:type="paragraph" w:customStyle="1" w:styleId="ui-state-error-text1">
    <w:name w:val="ui-state-error-text1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CD0A0A"/>
      <w:sz w:val="24"/>
      <w:szCs w:val="24"/>
      <w:lang w:eastAsia="hr-HR"/>
    </w:rPr>
  </w:style>
  <w:style w:type="paragraph" w:customStyle="1" w:styleId="ui-state-error-text2">
    <w:name w:val="ui-state-error-text2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CD0A0A"/>
      <w:sz w:val="24"/>
      <w:szCs w:val="24"/>
      <w:lang w:eastAsia="hr-HR"/>
    </w:rPr>
  </w:style>
  <w:style w:type="paragraph" w:customStyle="1" w:styleId="ui-priority-primary1">
    <w:name w:val="ui-priority-primary1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ui-priority-primary2">
    <w:name w:val="ui-priority-primary2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ui-priority-secondary1">
    <w:name w:val="ui-priority-secondary1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i-priority-secondary2">
    <w:name w:val="ui-priority-secondary2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i-state-disabled1">
    <w:name w:val="ui-state-disabled1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i-state-disabled2">
    <w:name w:val="ui-state-disabled2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i-icon1">
    <w:name w:val="ui-icon1"/>
    <w:basedOn w:val="Normal"/>
    <w:rsid w:val="002C6A13"/>
    <w:pPr>
      <w:spacing w:before="100" w:beforeAutospacing="1" w:after="100" w:afterAutospacing="1" w:line="240" w:lineRule="auto"/>
      <w:ind w:firstLine="7343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i-icon2">
    <w:name w:val="ui-icon2"/>
    <w:basedOn w:val="Normal"/>
    <w:rsid w:val="002C6A13"/>
    <w:pPr>
      <w:spacing w:before="100" w:beforeAutospacing="1" w:after="100" w:afterAutospacing="1" w:line="240" w:lineRule="auto"/>
      <w:ind w:firstLine="7343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i-icon3">
    <w:name w:val="ui-icon3"/>
    <w:basedOn w:val="Normal"/>
    <w:rsid w:val="002C6A13"/>
    <w:pPr>
      <w:spacing w:before="100" w:beforeAutospacing="1" w:after="100" w:afterAutospacing="1" w:line="240" w:lineRule="auto"/>
      <w:ind w:firstLine="7343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i-icon4">
    <w:name w:val="ui-icon4"/>
    <w:basedOn w:val="Normal"/>
    <w:rsid w:val="002C6A13"/>
    <w:pPr>
      <w:spacing w:before="100" w:beforeAutospacing="1" w:after="100" w:afterAutospacing="1" w:line="240" w:lineRule="auto"/>
      <w:ind w:firstLine="7343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i-icon5">
    <w:name w:val="ui-icon5"/>
    <w:basedOn w:val="Normal"/>
    <w:rsid w:val="002C6A13"/>
    <w:pPr>
      <w:spacing w:before="100" w:beforeAutospacing="1" w:after="100" w:afterAutospacing="1" w:line="240" w:lineRule="auto"/>
      <w:ind w:firstLine="7343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i-icon6">
    <w:name w:val="ui-icon6"/>
    <w:basedOn w:val="Normal"/>
    <w:rsid w:val="002C6A13"/>
    <w:pPr>
      <w:spacing w:before="100" w:beforeAutospacing="1" w:after="100" w:afterAutospacing="1" w:line="240" w:lineRule="auto"/>
      <w:ind w:firstLine="7343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i-icon7">
    <w:name w:val="ui-icon7"/>
    <w:basedOn w:val="Normal"/>
    <w:rsid w:val="002C6A13"/>
    <w:pPr>
      <w:spacing w:before="100" w:beforeAutospacing="1" w:after="100" w:afterAutospacing="1" w:line="240" w:lineRule="auto"/>
      <w:ind w:firstLine="7343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i-icon8">
    <w:name w:val="ui-icon8"/>
    <w:basedOn w:val="Normal"/>
    <w:rsid w:val="002C6A13"/>
    <w:pPr>
      <w:spacing w:before="100" w:beforeAutospacing="1" w:after="100" w:afterAutospacing="1" w:line="240" w:lineRule="auto"/>
      <w:ind w:firstLine="7343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i-icon9">
    <w:name w:val="ui-icon9"/>
    <w:basedOn w:val="Normal"/>
    <w:rsid w:val="002C6A13"/>
    <w:pPr>
      <w:spacing w:before="100" w:beforeAutospacing="1" w:after="100" w:afterAutospacing="1" w:line="240" w:lineRule="auto"/>
      <w:ind w:firstLine="7343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i-dialog-titlebar1">
    <w:name w:val="ui-dialog-titlebar1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i-dialog-title1">
    <w:name w:val="ui-dialog-title1"/>
    <w:basedOn w:val="Normal"/>
    <w:rsid w:val="002C6A13"/>
    <w:pPr>
      <w:spacing w:before="24" w:after="24" w:line="240" w:lineRule="auto"/>
      <w:ind w:right="24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i-dialog-titlebar-close1">
    <w:name w:val="ui-dialog-titlebar-close1"/>
    <w:basedOn w:val="Normal"/>
    <w:rsid w:val="002C6A13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i-dialog-content1">
    <w:name w:val="ui-dialog-content1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i-dialog-buttonpane1">
    <w:name w:val="ui-dialog-buttonpane1"/>
    <w:basedOn w:val="Normal"/>
    <w:rsid w:val="002C6A13"/>
    <w:pPr>
      <w:spacing w:before="120"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i-resizable-se1">
    <w:name w:val="ui-resizable-se1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i-button-text1">
    <w:name w:val="ui-button-text1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vanish/>
      <w:sz w:val="24"/>
      <w:szCs w:val="24"/>
      <w:lang w:eastAsia="hr-HR"/>
    </w:rPr>
  </w:style>
  <w:style w:type="paragraph" w:customStyle="1" w:styleId="ui-dialog-titlebar-close2">
    <w:name w:val="ui-dialog-titlebar-close2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vanish/>
      <w:sz w:val="24"/>
      <w:szCs w:val="24"/>
      <w:lang w:eastAsia="hr-HR"/>
    </w:rPr>
  </w:style>
  <w:style w:type="paragraph" w:customStyle="1" w:styleId="close1">
    <w:name w:val="close1"/>
    <w:basedOn w:val="Normal"/>
    <w:rsid w:val="002C6A13"/>
    <w:pPr>
      <w:spacing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color w:val="FFFFFF"/>
      <w:sz w:val="36"/>
      <w:szCs w:val="36"/>
      <w:lang w:eastAsia="hr-HR"/>
    </w:rPr>
  </w:style>
  <w:style w:type="character" w:customStyle="1" w:styleId="pt-zadanifontodlomka-000001">
    <w:name w:val="pt-zadanifontodlomka-000001"/>
    <w:basedOn w:val="Zadanifontodlomka"/>
    <w:rsid w:val="002C6A13"/>
  </w:style>
  <w:style w:type="paragraph" w:customStyle="1" w:styleId="pt-normal">
    <w:name w:val="pt-normal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t-000000">
    <w:name w:val="pt-000000"/>
    <w:basedOn w:val="Zadanifontodlomka"/>
    <w:rsid w:val="002C6A13"/>
  </w:style>
  <w:style w:type="paragraph" w:customStyle="1" w:styleId="pt-normal-000004">
    <w:name w:val="pt-normal-000004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t-zadanifontodlomka-000005">
    <w:name w:val="pt-zadanifontodlomka-000005"/>
    <w:basedOn w:val="Zadanifontodlomka"/>
    <w:rsid w:val="002C6A13"/>
  </w:style>
  <w:style w:type="character" w:customStyle="1" w:styleId="pt-zadanifontodlomka-000008">
    <w:name w:val="pt-zadanifontodlomka-000008"/>
    <w:basedOn w:val="Zadanifontodlomka"/>
    <w:rsid w:val="002C6A13"/>
  </w:style>
  <w:style w:type="paragraph" w:customStyle="1" w:styleId="pt-normal-000009">
    <w:name w:val="pt-normal-000009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t-zadanifontodlomka-000010">
    <w:name w:val="pt-zadanifontodlomka-000010"/>
    <w:basedOn w:val="Zadanifontodlomka"/>
    <w:rsid w:val="002C6A13"/>
  </w:style>
  <w:style w:type="character" w:customStyle="1" w:styleId="pt-zadanifontodlomka-000012">
    <w:name w:val="pt-zadanifontodlomka-000012"/>
    <w:basedOn w:val="Zadanifontodlomka"/>
    <w:rsid w:val="002C6A13"/>
  </w:style>
  <w:style w:type="paragraph" w:customStyle="1" w:styleId="pt-normal-000014">
    <w:name w:val="pt-normal-000014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t-zadanifontodlomka-000018">
    <w:name w:val="pt-zadanifontodlomka-000018"/>
    <w:basedOn w:val="Zadanifontodlomka"/>
    <w:rsid w:val="002C6A13"/>
  </w:style>
  <w:style w:type="character" w:customStyle="1" w:styleId="pt-000020">
    <w:name w:val="pt-000020"/>
    <w:basedOn w:val="Zadanifontodlomka"/>
    <w:rsid w:val="002C6A13"/>
  </w:style>
  <w:style w:type="paragraph" w:customStyle="1" w:styleId="pt-normal-000022">
    <w:name w:val="pt-normal-000022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t-zadanifontodlomka-000024">
    <w:name w:val="pt-zadanifontodlomka-000024"/>
    <w:basedOn w:val="Zadanifontodlomka"/>
    <w:rsid w:val="002C6A13"/>
  </w:style>
  <w:style w:type="paragraph" w:customStyle="1" w:styleId="pt-normal-000026">
    <w:name w:val="pt-normal-000026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t-zadanifontodlomka-000027">
    <w:name w:val="pt-zadanifontodlomka-000027"/>
    <w:basedOn w:val="Zadanifontodlomka"/>
    <w:rsid w:val="002C6A13"/>
  </w:style>
  <w:style w:type="character" w:customStyle="1" w:styleId="pt-zadanifontodlomka-000030">
    <w:name w:val="pt-zadanifontodlomka-000030"/>
    <w:basedOn w:val="Zadanifontodlomka"/>
    <w:rsid w:val="002C6A13"/>
  </w:style>
  <w:style w:type="paragraph" w:customStyle="1" w:styleId="pt-000032">
    <w:name w:val="pt-000032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t-000033">
    <w:name w:val="pt-000033"/>
    <w:basedOn w:val="Zadanifontodlomka"/>
    <w:rsid w:val="002C6A13"/>
  </w:style>
  <w:style w:type="character" w:customStyle="1" w:styleId="pt-zadanifontodlomka-000037">
    <w:name w:val="pt-zadanifontodlomka-000037"/>
    <w:basedOn w:val="Zadanifontodlomka"/>
    <w:rsid w:val="002C6A13"/>
  </w:style>
  <w:style w:type="character" w:customStyle="1" w:styleId="pt-zadanifontodlomka-000039">
    <w:name w:val="pt-zadanifontodlomka-000039"/>
    <w:basedOn w:val="Zadanifontodlomka"/>
    <w:rsid w:val="002C6A13"/>
  </w:style>
  <w:style w:type="character" w:customStyle="1" w:styleId="pt-zadanifontodlomka-000047">
    <w:name w:val="pt-zadanifontodlomka-000047"/>
    <w:basedOn w:val="Zadanifontodlomka"/>
    <w:rsid w:val="002C6A13"/>
  </w:style>
  <w:style w:type="paragraph" w:customStyle="1" w:styleId="pt-normal-000062">
    <w:name w:val="pt-normal-000062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t-zadanifontodlomka-000065">
    <w:name w:val="pt-zadanifontodlomka-000065"/>
    <w:basedOn w:val="Zadanifontodlomka"/>
    <w:rsid w:val="002C6A13"/>
  </w:style>
  <w:style w:type="character" w:customStyle="1" w:styleId="pt-000066">
    <w:name w:val="pt-000066"/>
    <w:basedOn w:val="Zadanifontodlomka"/>
    <w:rsid w:val="002C6A13"/>
  </w:style>
  <w:style w:type="character" w:customStyle="1" w:styleId="pt-hiperveza">
    <w:name w:val="pt-hiperveza"/>
    <w:basedOn w:val="Zadanifontodlomka"/>
    <w:rsid w:val="002C6A13"/>
  </w:style>
  <w:style w:type="paragraph" w:customStyle="1" w:styleId="pt-000072">
    <w:name w:val="pt-000072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t-000073">
    <w:name w:val="pt-000073"/>
    <w:basedOn w:val="Zadanifontodlomka"/>
    <w:rsid w:val="002C6A13"/>
  </w:style>
  <w:style w:type="character" w:customStyle="1" w:styleId="pt-zadanifontodlomka">
    <w:name w:val="pt-zadanifontodlomka"/>
    <w:basedOn w:val="Zadanifontodlomka"/>
    <w:rsid w:val="00471599"/>
  </w:style>
  <w:style w:type="numbering" w:customStyle="1" w:styleId="Bezpopisa2">
    <w:name w:val="Bez popisa2"/>
    <w:next w:val="Bezpopisa"/>
    <w:uiPriority w:val="99"/>
    <w:semiHidden/>
    <w:unhideWhenUsed/>
    <w:rsid w:val="0005409F"/>
  </w:style>
  <w:style w:type="character" w:styleId="Naglaeno">
    <w:name w:val="Strong"/>
    <w:basedOn w:val="Zadanifontodlomka"/>
    <w:uiPriority w:val="22"/>
    <w:qFormat/>
    <w:rsid w:val="0005409F"/>
    <w:rPr>
      <w:b/>
      <w:bCs/>
    </w:rPr>
  </w:style>
  <w:style w:type="character" w:customStyle="1" w:styleId="pt-zadanifontodlomka-000002">
    <w:name w:val="pt-zadanifontodlomka-000002"/>
    <w:basedOn w:val="Zadanifontodlomka"/>
    <w:rsid w:val="0005409F"/>
  </w:style>
  <w:style w:type="character" w:customStyle="1" w:styleId="pt-zadanifontodlomka-000011">
    <w:name w:val="pt-zadanifontodlomka-000011"/>
    <w:basedOn w:val="Zadanifontodlomka"/>
    <w:rsid w:val="0005409F"/>
  </w:style>
  <w:style w:type="paragraph" w:customStyle="1" w:styleId="pt-normal-000003">
    <w:name w:val="pt-normal-000003"/>
    <w:basedOn w:val="Normal"/>
    <w:rsid w:val="0005409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t-zadanifontodlomka-000013">
    <w:name w:val="pt-zadanifontodlomka-000013"/>
    <w:basedOn w:val="Zadanifontodlomka"/>
    <w:rsid w:val="0005409F"/>
  </w:style>
  <w:style w:type="paragraph" w:customStyle="1" w:styleId="pt-normal-000016">
    <w:name w:val="pt-normal-000016"/>
    <w:basedOn w:val="Normal"/>
    <w:rsid w:val="0005409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t-000005">
    <w:name w:val="pt-000005"/>
    <w:basedOn w:val="Zadanifontodlomka"/>
    <w:rsid w:val="0005409F"/>
  </w:style>
  <w:style w:type="paragraph" w:customStyle="1" w:styleId="pt-normal-000020">
    <w:name w:val="pt-normal-000020"/>
    <w:basedOn w:val="Normal"/>
    <w:rsid w:val="0005409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t-normal-000023">
    <w:name w:val="pt-normal-000023"/>
    <w:basedOn w:val="Normal"/>
    <w:rsid w:val="0005409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t-zadanifontodlomka-000029">
    <w:name w:val="pt-zadanifontodlomka-000029"/>
    <w:basedOn w:val="Zadanifontodlomka"/>
    <w:rsid w:val="0005409F"/>
  </w:style>
  <w:style w:type="character" w:customStyle="1" w:styleId="pt-000030">
    <w:name w:val="pt-000030"/>
    <w:basedOn w:val="Zadanifontodlomka"/>
    <w:rsid w:val="0005409F"/>
  </w:style>
  <w:style w:type="character" w:customStyle="1" w:styleId="pt-zadanifontodlomka-000033">
    <w:name w:val="pt-zadanifontodlomka-000033"/>
    <w:basedOn w:val="Zadanifontodlomka"/>
    <w:rsid w:val="0005409F"/>
  </w:style>
  <w:style w:type="paragraph" w:customStyle="1" w:styleId="pt-normal-000035">
    <w:name w:val="pt-normal-000035"/>
    <w:basedOn w:val="Normal"/>
    <w:rsid w:val="0005409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t-000039">
    <w:name w:val="pt-000039"/>
    <w:basedOn w:val="Normal"/>
    <w:rsid w:val="0005409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t-000040">
    <w:name w:val="pt-000040"/>
    <w:basedOn w:val="Zadanifontodlomka"/>
    <w:rsid w:val="0005409F"/>
  </w:style>
  <w:style w:type="character" w:customStyle="1" w:styleId="pt-zadanifontodlomka-000043">
    <w:name w:val="pt-zadanifontodlomka-000043"/>
    <w:basedOn w:val="Zadanifontodlomka"/>
    <w:rsid w:val="0005409F"/>
  </w:style>
  <w:style w:type="character" w:customStyle="1" w:styleId="pt-zadanifontodlomka-000045">
    <w:name w:val="pt-zadanifontodlomka-000045"/>
    <w:basedOn w:val="Zadanifontodlomka"/>
    <w:rsid w:val="0005409F"/>
  </w:style>
  <w:style w:type="character" w:customStyle="1" w:styleId="pt-000052">
    <w:name w:val="pt-000052"/>
    <w:basedOn w:val="Zadanifontodlomka"/>
    <w:rsid w:val="0005409F"/>
  </w:style>
  <w:style w:type="character" w:customStyle="1" w:styleId="pt-000053">
    <w:name w:val="pt-000053"/>
    <w:basedOn w:val="Zadanifontodlomka"/>
    <w:rsid w:val="0005409F"/>
  </w:style>
  <w:style w:type="paragraph" w:customStyle="1" w:styleId="pt-normal-000066">
    <w:name w:val="pt-normal-000066"/>
    <w:basedOn w:val="Normal"/>
    <w:rsid w:val="0005409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t-zadanifontodlomka-000070">
    <w:name w:val="pt-zadanifontodlomka-000070"/>
    <w:basedOn w:val="Zadanifontodlomka"/>
    <w:rsid w:val="0005409F"/>
  </w:style>
  <w:style w:type="character" w:customStyle="1" w:styleId="pt-zadanifontodlomka-000071">
    <w:name w:val="pt-zadanifontodlomka-000071"/>
    <w:basedOn w:val="Zadanifontodlomka"/>
    <w:rsid w:val="0005409F"/>
  </w:style>
  <w:style w:type="character" w:customStyle="1" w:styleId="pt-000074">
    <w:name w:val="pt-000074"/>
    <w:basedOn w:val="Zadanifontodlomka"/>
    <w:rsid w:val="0005409F"/>
  </w:style>
  <w:style w:type="paragraph" w:customStyle="1" w:styleId="pt-normal-000077">
    <w:name w:val="pt-normal-000077"/>
    <w:basedOn w:val="Normal"/>
    <w:rsid w:val="0005409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t-000078">
    <w:name w:val="pt-000078"/>
    <w:basedOn w:val="Normal"/>
    <w:rsid w:val="0005409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t-000079">
    <w:name w:val="pt-000079"/>
    <w:basedOn w:val="Zadanifontodlomka"/>
    <w:rsid w:val="0005409F"/>
  </w:style>
  <w:style w:type="paragraph" w:customStyle="1" w:styleId="normal-000086">
    <w:name w:val="normal-000086"/>
    <w:basedOn w:val="Normal"/>
    <w:rsid w:val="00DA5C73"/>
    <w:pPr>
      <w:spacing w:after="0" w:line="240" w:lineRule="auto"/>
      <w:jc w:val="center"/>
    </w:pPr>
    <w:rPr>
      <w:rFonts w:ascii="Calibri" w:eastAsiaTheme="minorEastAsia" w:hAnsi="Calibri" w:cs="Times New Roman"/>
      <w:lang w:eastAsia="hr-HR"/>
    </w:rPr>
  </w:style>
  <w:style w:type="character" w:customStyle="1" w:styleId="defaultparagraphfont-000011">
    <w:name w:val="defaultparagraphfont-000011"/>
    <w:basedOn w:val="Zadanifontodlomka"/>
    <w:rsid w:val="00DA5C73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CB1"/>
  </w:style>
  <w:style w:type="paragraph" w:styleId="Naslov1">
    <w:name w:val="heading 1"/>
    <w:basedOn w:val="Normal"/>
    <w:link w:val="Naslov1Char"/>
    <w:uiPriority w:val="9"/>
    <w:qFormat/>
    <w:rsid w:val="002C6A13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link w:val="Naslov2Char"/>
    <w:uiPriority w:val="9"/>
    <w:qFormat/>
    <w:rsid w:val="002C6A13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4">
    <w:name w:val="heading 4"/>
    <w:basedOn w:val="Normal"/>
    <w:link w:val="Naslov4Char"/>
    <w:uiPriority w:val="9"/>
    <w:qFormat/>
    <w:rsid w:val="002C6A13"/>
    <w:pPr>
      <w:spacing w:before="100" w:beforeAutospacing="1" w:after="100" w:afterAutospacing="1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40CB1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2C6A13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2C6A13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2C6A13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2C6A13"/>
  </w:style>
  <w:style w:type="character" w:styleId="Hiperveza">
    <w:name w:val="Hyperlink"/>
    <w:basedOn w:val="Zadanifontodlomka"/>
    <w:uiPriority w:val="99"/>
    <w:unhideWhenUsed/>
    <w:rsid w:val="002C6A13"/>
    <w:rPr>
      <w:strike w:val="0"/>
      <w:dstrike w:val="0"/>
      <w:color w:val="0000FF"/>
      <w:u w:val="none"/>
      <w:effect w:val="none"/>
    </w:rPr>
  </w:style>
  <w:style w:type="character" w:styleId="SlijeenaHiperveza">
    <w:name w:val="FollowedHyperlink"/>
    <w:basedOn w:val="Zadanifontodlomka"/>
    <w:uiPriority w:val="99"/>
    <w:semiHidden/>
    <w:unhideWhenUsed/>
    <w:rsid w:val="002C6A13"/>
    <w:rPr>
      <w:strike w:val="0"/>
      <w:dstrike w:val="0"/>
      <w:color w:val="800080"/>
      <w:u w:val="none"/>
      <w:effect w:val="none"/>
    </w:rPr>
  </w:style>
  <w:style w:type="paragraph" w:customStyle="1" w:styleId="header-title">
    <w:name w:val="header-title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header-nav">
    <w:name w:val="header-nav"/>
    <w:basedOn w:val="Normal"/>
    <w:rsid w:val="002C6A13"/>
    <w:pPr>
      <w:spacing w:before="225"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header-user">
    <w:name w:val="header-user"/>
    <w:basedOn w:val="Normal"/>
    <w:rsid w:val="002C6A13"/>
    <w:pPr>
      <w:spacing w:before="225" w:after="0" w:line="240" w:lineRule="auto"/>
      <w:ind w:right="150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utton">
    <w:name w:val="button"/>
    <w:basedOn w:val="Normal"/>
    <w:rsid w:val="002C6A13"/>
    <w:pPr>
      <w:shd w:val="clear" w:color="auto" w:fill="F1F1F1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222222"/>
      <w:sz w:val="21"/>
      <w:szCs w:val="21"/>
      <w:lang w:eastAsia="hr-HR"/>
    </w:rPr>
  </w:style>
  <w:style w:type="paragraph" w:customStyle="1" w:styleId="clearfix">
    <w:name w:val="clearfix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lock-comments-count">
    <w:name w:val="block-comments-count"/>
    <w:basedOn w:val="Normal"/>
    <w:rsid w:val="002C6A13"/>
    <w:pPr>
      <w:spacing w:before="150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mments-header">
    <w:name w:val="comments-header"/>
    <w:basedOn w:val="Normal"/>
    <w:rsid w:val="002C6A13"/>
    <w:pPr>
      <w:pBdr>
        <w:bottom w:val="single" w:sz="6" w:space="0" w:color="CCCCCC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mments-header-h3">
    <w:name w:val="comments-header-h3"/>
    <w:basedOn w:val="Normal"/>
    <w:rsid w:val="002C6A13"/>
    <w:pPr>
      <w:spacing w:after="0" w:line="735" w:lineRule="atLeast"/>
      <w:jc w:val="center"/>
    </w:pPr>
    <w:rPr>
      <w:rFonts w:ascii="Times New Roman" w:eastAsia="Times New Roman" w:hAnsi="Times New Roman" w:cs="Times New Roman"/>
      <w:b/>
      <w:bCs/>
      <w:caps/>
      <w:color w:val="666565"/>
      <w:sz w:val="24"/>
      <w:szCs w:val="24"/>
      <w:lang w:eastAsia="hr-HR"/>
    </w:rPr>
  </w:style>
  <w:style w:type="paragraph" w:customStyle="1" w:styleId="comments-filter-dropdown">
    <w:name w:val="comments-filter-dropdown"/>
    <w:basedOn w:val="Normal"/>
    <w:rsid w:val="002C6A13"/>
    <w:pPr>
      <w:spacing w:before="240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mments-content">
    <w:name w:val="comments-content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mments-list">
    <w:name w:val="comments-list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mment">
    <w:name w:val="comment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mment-content">
    <w:name w:val="comment-content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mment-info">
    <w:name w:val="comment-info"/>
    <w:basedOn w:val="Normal"/>
    <w:rsid w:val="002C6A13"/>
    <w:pPr>
      <w:spacing w:before="100" w:beforeAutospacing="1" w:after="100" w:afterAutospacing="1" w:line="360" w:lineRule="atLeast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mment-action">
    <w:name w:val="comment-action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E83F3D"/>
      <w:sz w:val="24"/>
      <w:szCs w:val="24"/>
      <w:lang w:eastAsia="hr-HR"/>
    </w:rPr>
  </w:style>
  <w:style w:type="paragraph" w:customStyle="1" w:styleId="comment-text">
    <w:name w:val="comment-text"/>
    <w:basedOn w:val="Normal"/>
    <w:rsid w:val="002C6A13"/>
    <w:pPr>
      <w:spacing w:before="100" w:beforeAutospacing="1" w:after="100" w:afterAutospacing="1" w:line="345" w:lineRule="atLeast"/>
      <w:jc w:val="left"/>
    </w:pPr>
    <w:rPr>
      <w:rFonts w:ascii="Helvetica" w:eastAsia="Times New Roman" w:hAnsi="Helvetica" w:cs="Helvetica"/>
      <w:color w:val="888888"/>
      <w:sz w:val="24"/>
      <w:szCs w:val="24"/>
      <w:lang w:eastAsia="hr-HR"/>
    </w:rPr>
  </w:style>
  <w:style w:type="paragraph" w:customStyle="1" w:styleId="red-pagination">
    <w:name w:val="red-pagination"/>
    <w:basedOn w:val="Normal"/>
    <w:rsid w:val="002C6A13"/>
    <w:pPr>
      <w:spacing w:before="150" w:after="45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mments-pagination">
    <w:name w:val="comments-pagination"/>
    <w:basedOn w:val="Normal"/>
    <w:rsid w:val="002C6A13"/>
    <w:pPr>
      <w:spacing w:before="150" w:after="45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tification">
    <w:name w:val="notification"/>
    <w:basedOn w:val="Normal"/>
    <w:rsid w:val="002C6A13"/>
    <w:pPr>
      <w:spacing w:after="0" w:line="240" w:lineRule="auto"/>
      <w:ind w:left="-4528"/>
      <w:jc w:val="lef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notification-close">
    <w:name w:val="notification-close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color w:val="FFFFFF"/>
      <w:sz w:val="36"/>
      <w:szCs w:val="36"/>
      <w:lang w:eastAsia="hr-HR"/>
    </w:rPr>
  </w:style>
  <w:style w:type="paragraph" w:customStyle="1" w:styleId="notification-error">
    <w:name w:val="notification-error"/>
    <w:basedOn w:val="Normal"/>
    <w:rsid w:val="002C6A13"/>
    <w:pPr>
      <w:shd w:val="clear" w:color="auto" w:fill="D63333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tification-warning">
    <w:name w:val="notification-warning"/>
    <w:basedOn w:val="Normal"/>
    <w:rsid w:val="002C6A13"/>
    <w:pPr>
      <w:shd w:val="clear" w:color="auto" w:fill="FF9D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tification-message">
    <w:name w:val="notification-message"/>
    <w:basedOn w:val="Normal"/>
    <w:rsid w:val="002C6A13"/>
    <w:pPr>
      <w:shd w:val="clear" w:color="auto" w:fill="00A3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av-tabs">
    <w:name w:val="nav-tabs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glyphicon">
    <w:name w:val="glyphicon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paragraph" w:customStyle="1" w:styleId="response-text">
    <w:name w:val="response-text"/>
    <w:basedOn w:val="Normal"/>
    <w:rsid w:val="002C6A13"/>
    <w:pPr>
      <w:spacing w:before="100" w:beforeAutospacing="1" w:after="100" w:afterAutospacing="1" w:line="345" w:lineRule="atLeast"/>
      <w:jc w:val="left"/>
    </w:pPr>
    <w:rPr>
      <w:rFonts w:ascii="VladaSans" w:eastAsia="Times New Roman" w:hAnsi="VladaSans" w:cs="Times New Roman"/>
      <w:b/>
      <w:bCs/>
      <w:color w:val="888888"/>
      <w:sz w:val="24"/>
      <w:szCs w:val="24"/>
      <w:lang w:eastAsia="hr-HR"/>
    </w:rPr>
  </w:style>
  <w:style w:type="paragraph" w:customStyle="1" w:styleId="dr-notification-container">
    <w:name w:val="dr-notification-container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r-notification-wrapper">
    <w:name w:val="dr-notification-wrapper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alert">
    <w:name w:val="alert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alert-success">
    <w:name w:val="alert-success"/>
    <w:basedOn w:val="Normal"/>
    <w:rsid w:val="002C6A13"/>
    <w:pPr>
      <w:shd w:val="clear" w:color="auto" w:fill="00A3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alert-error">
    <w:name w:val="alert-error"/>
    <w:basedOn w:val="Normal"/>
    <w:rsid w:val="002C6A13"/>
    <w:pPr>
      <w:shd w:val="clear" w:color="auto" w:fill="D63333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ose">
    <w:name w:val="close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color w:val="FFFFFF"/>
      <w:sz w:val="36"/>
      <w:szCs w:val="36"/>
      <w:lang w:eastAsia="hr-HR"/>
    </w:rPr>
  </w:style>
  <w:style w:type="paragraph" w:customStyle="1" w:styleId="comments-loading">
    <w:name w:val="comments-loading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croll-element">
    <w:name w:val="scroll-element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vanish/>
      <w:sz w:val="24"/>
      <w:szCs w:val="24"/>
      <w:lang w:eastAsia="hr-HR"/>
    </w:rPr>
  </w:style>
  <w:style w:type="paragraph" w:customStyle="1" w:styleId="scroll-textarea">
    <w:name w:val="scroll-textarea"/>
    <w:basedOn w:val="Normal"/>
    <w:rsid w:val="002C6A13"/>
    <w:pPr>
      <w:pBdr>
        <w:top w:val="single" w:sz="6" w:space="0" w:color="999999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i-helper-hidden">
    <w:name w:val="ui-helper-hidden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vanish/>
      <w:sz w:val="24"/>
      <w:szCs w:val="24"/>
      <w:lang w:eastAsia="hr-HR"/>
    </w:rPr>
  </w:style>
  <w:style w:type="paragraph" w:customStyle="1" w:styleId="ui-helper-hidden-accessible">
    <w:name w:val="ui-helper-hidden-accessible"/>
    <w:basedOn w:val="Normal"/>
    <w:rsid w:val="002C6A13"/>
    <w:pPr>
      <w:spacing w:after="0" w:line="240" w:lineRule="auto"/>
      <w:ind w:left="-15" w:right="-15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i-helper-reset">
    <w:name w:val="ui-helper-reset"/>
    <w:basedOn w:val="Normal"/>
    <w:rsid w:val="002C6A13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i-helper-zfix">
    <w:name w:val="ui-helper-zfix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i-icon">
    <w:name w:val="ui-icon"/>
    <w:basedOn w:val="Normal"/>
    <w:rsid w:val="002C6A13"/>
    <w:pPr>
      <w:spacing w:before="100" w:beforeAutospacing="1" w:after="100" w:afterAutospacing="1" w:line="240" w:lineRule="auto"/>
      <w:ind w:firstLine="7343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i-widget-overlay">
    <w:name w:val="ui-widget-overlay"/>
    <w:basedOn w:val="Normal"/>
    <w:rsid w:val="002C6A13"/>
    <w:pPr>
      <w:shd w:val="clear" w:color="auto" w:fill="AAAAAA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i-datepicker">
    <w:name w:val="ui-datepicker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vanish/>
      <w:sz w:val="24"/>
      <w:szCs w:val="24"/>
      <w:lang w:eastAsia="hr-HR"/>
    </w:rPr>
  </w:style>
  <w:style w:type="paragraph" w:customStyle="1" w:styleId="ui-datepicker-row-break">
    <w:name w:val="ui-datepicker-row-break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"/>
      <w:szCs w:val="2"/>
      <w:lang w:eastAsia="hr-HR"/>
    </w:rPr>
  </w:style>
  <w:style w:type="paragraph" w:customStyle="1" w:styleId="ui-datepicker-rtl">
    <w:name w:val="ui-datepicker-rtl"/>
    <w:basedOn w:val="Normal"/>
    <w:rsid w:val="002C6A13"/>
    <w:pPr>
      <w:bidi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i-datepicker-cover">
    <w:name w:val="ui-datepicker-cover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i-widget">
    <w:name w:val="ui-widget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Lucida Sans" w:eastAsia="Times New Roman" w:hAnsi="Lucida Sans" w:cs="Lucida Sans"/>
      <w:sz w:val="26"/>
      <w:szCs w:val="26"/>
      <w:lang w:eastAsia="hr-HR"/>
    </w:rPr>
  </w:style>
  <w:style w:type="paragraph" w:customStyle="1" w:styleId="ui-widget-content">
    <w:name w:val="ui-widget-content"/>
    <w:basedOn w:val="Normal"/>
    <w:rsid w:val="002C6A13"/>
    <w:pPr>
      <w:pBdr>
        <w:top w:val="single" w:sz="6" w:space="0" w:color="E83F3D"/>
        <w:left w:val="single" w:sz="6" w:space="0" w:color="E83F3D"/>
        <w:bottom w:val="single" w:sz="6" w:space="0" w:color="E83F3D"/>
        <w:right w:val="single" w:sz="6" w:space="0" w:color="E83F3D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222222"/>
      <w:sz w:val="24"/>
      <w:szCs w:val="24"/>
      <w:lang w:eastAsia="hr-HR"/>
    </w:rPr>
  </w:style>
  <w:style w:type="paragraph" w:customStyle="1" w:styleId="ui-widget-header">
    <w:name w:val="ui-widget-header"/>
    <w:basedOn w:val="Normal"/>
    <w:rsid w:val="002C6A13"/>
    <w:pPr>
      <w:shd w:val="clear" w:color="auto" w:fill="E83F3D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ui-state-default">
    <w:name w:val="ui-state-default"/>
    <w:basedOn w:val="Normal"/>
    <w:rsid w:val="002C6A13"/>
    <w:pPr>
      <w:shd w:val="clear" w:color="auto" w:fill="E83F3D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ui-state-hover">
    <w:name w:val="ui-state-hover"/>
    <w:basedOn w:val="Normal"/>
    <w:rsid w:val="002C6A13"/>
    <w:pPr>
      <w:shd w:val="clear" w:color="auto" w:fill="F58A89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ui-state-focus">
    <w:name w:val="ui-state-focus"/>
    <w:basedOn w:val="Normal"/>
    <w:rsid w:val="002C6A13"/>
    <w:pPr>
      <w:shd w:val="clear" w:color="auto" w:fill="F58A89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ui-state-active">
    <w:name w:val="ui-state-active"/>
    <w:basedOn w:val="Normal"/>
    <w:rsid w:val="002C6A13"/>
    <w:pPr>
      <w:pBdr>
        <w:top w:val="single" w:sz="6" w:space="0" w:color="79B7E7"/>
        <w:left w:val="single" w:sz="6" w:space="0" w:color="79B7E7"/>
        <w:bottom w:val="single" w:sz="6" w:space="0" w:color="79B7E7"/>
        <w:right w:val="single" w:sz="6" w:space="0" w:color="79B7E7"/>
      </w:pBdr>
      <w:shd w:val="clear" w:color="auto" w:fill="F5F8F9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color w:val="E17009"/>
      <w:sz w:val="24"/>
      <w:szCs w:val="24"/>
      <w:lang w:eastAsia="hr-HR"/>
    </w:rPr>
  </w:style>
  <w:style w:type="paragraph" w:customStyle="1" w:styleId="ui-state-highlight">
    <w:name w:val="ui-state-highlight"/>
    <w:basedOn w:val="Normal"/>
    <w:rsid w:val="002C6A13"/>
    <w:pPr>
      <w:pBdr>
        <w:top w:val="single" w:sz="6" w:space="0" w:color="FAD42E"/>
        <w:left w:val="single" w:sz="6" w:space="0" w:color="FAD42E"/>
        <w:bottom w:val="single" w:sz="6" w:space="0" w:color="FAD42E"/>
        <w:right w:val="single" w:sz="6" w:space="0" w:color="FAD42E"/>
      </w:pBdr>
      <w:shd w:val="clear" w:color="auto" w:fill="FBEC88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363636"/>
      <w:sz w:val="24"/>
      <w:szCs w:val="24"/>
      <w:lang w:eastAsia="hr-HR"/>
    </w:rPr>
  </w:style>
  <w:style w:type="paragraph" w:customStyle="1" w:styleId="ui-state-error">
    <w:name w:val="ui-state-error"/>
    <w:basedOn w:val="Normal"/>
    <w:rsid w:val="002C6A13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CD0A0A"/>
      <w:sz w:val="24"/>
      <w:szCs w:val="24"/>
      <w:lang w:eastAsia="hr-HR"/>
    </w:rPr>
  </w:style>
  <w:style w:type="paragraph" w:customStyle="1" w:styleId="ui-state-error-text">
    <w:name w:val="ui-state-error-text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CD0A0A"/>
      <w:sz w:val="24"/>
      <w:szCs w:val="24"/>
      <w:lang w:eastAsia="hr-HR"/>
    </w:rPr>
  </w:style>
  <w:style w:type="paragraph" w:customStyle="1" w:styleId="ui-priority-primary">
    <w:name w:val="ui-priority-primary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ui-priority-secondary">
    <w:name w:val="ui-priority-secondary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i-state-disabled">
    <w:name w:val="ui-state-disabled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i-widget-shadow">
    <w:name w:val="ui-widget-shadow"/>
    <w:basedOn w:val="Normal"/>
    <w:rsid w:val="002C6A13"/>
    <w:pPr>
      <w:shd w:val="clear" w:color="auto" w:fill="AAAAAA"/>
      <w:spacing w:after="0" w:line="240" w:lineRule="auto"/>
      <w:ind w:left="-12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i-dialog">
    <w:name w:val="ui-dialog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form-horizontal">
    <w:name w:val="form-horizontal"/>
    <w:basedOn w:val="Normal"/>
    <w:rsid w:val="002C6A13"/>
    <w:pPr>
      <w:spacing w:before="150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oldcomment">
    <w:name w:val="oldcomment"/>
    <w:basedOn w:val="Normal"/>
    <w:rsid w:val="002C6A13"/>
    <w:pPr>
      <w:shd w:val="clear" w:color="auto" w:fill="E0E0E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ivdocumentversion">
    <w:name w:val="divdocumentversion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modal">
    <w:name w:val="modal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vanish/>
      <w:sz w:val="24"/>
      <w:szCs w:val="24"/>
      <w:lang w:eastAsia="hr-HR"/>
    </w:rPr>
  </w:style>
  <w:style w:type="paragraph" w:customStyle="1" w:styleId="modal-dialog">
    <w:name w:val="modal-dialog"/>
    <w:basedOn w:val="Normal"/>
    <w:rsid w:val="002C6A13"/>
    <w:pPr>
      <w:spacing w:before="150" w:after="150" w:line="240" w:lineRule="auto"/>
      <w:ind w:left="150" w:right="15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modal-content">
    <w:name w:val="modal-content"/>
    <w:basedOn w:val="Normal"/>
    <w:rsid w:val="002C6A13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modal-backdrop">
    <w:name w:val="modal-backdrop"/>
    <w:basedOn w:val="Normal"/>
    <w:rsid w:val="002C6A13"/>
    <w:pPr>
      <w:shd w:val="clear" w:color="auto" w:fill="0000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modal-header">
    <w:name w:val="modal-header"/>
    <w:basedOn w:val="Normal"/>
    <w:rsid w:val="002C6A13"/>
    <w:pPr>
      <w:pBdr>
        <w:bottom w:val="single" w:sz="6" w:space="11" w:color="E5E5E5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modal-title">
    <w:name w:val="modal-title"/>
    <w:basedOn w:val="Normal"/>
    <w:rsid w:val="002C6A13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modal-body">
    <w:name w:val="modal-body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modal-footer">
    <w:name w:val="modal-footer"/>
    <w:basedOn w:val="Normal"/>
    <w:rsid w:val="002C6A13"/>
    <w:pPr>
      <w:pBdr>
        <w:top w:val="single" w:sz="6" w:space="14" w:color="E5E5E5"/>
      </w:pBdr>
      <w:spacing w:before="225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versiondiv">
    <w:name w:val="versiondiv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tale">
    <w:name w:val="stale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FFA500"/>
      <w:sz w:val="24"/>
      <w:szCs w:val="24"/>
      <w:lang w:eastAsia="hr-HR"/>
    </w:rPr>
  </w:style>
  <w:style w:type="paragraph" w:customStyle="1" w:styleId="user">
    <w:name w:val="user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ropdown-arrow">
    <w:name w:val="dropdown-arrow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ropdown-items">
    <w:name w:val="dropdown-items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lock">
    <w:name w:val="block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lock-content">
    <w:name w:val="block-content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lock-comments">
    <w:name w:val="block-comments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mments-min">
    <w:name w:val="comments-min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mments-low">
    <w:name w:val="comments-low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mments-med">
    <w:name w:val="comments-med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mments-high">
    <w:name w:val="comments-high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mments-max">
    <w:name w:val="comments-max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mment-type-radio">
    <w:name w:val="comment-type-radio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mment-content-buttons">
    <w:name w:val="comment-content-buttons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mment-info-left">
    <w:name w:val="comment-info-left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mment-info-username">
    <w:name w:val="comment-info-username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mment-info-datetime">
    <w:name w:val="comment-info-datetime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mment-info-right">
    <w:name w:val="comment-info-right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mment-like">
    <w:name w:val="comment-like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mment-unlike">
    <w:name w:val="comment-unlike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tnp">
    <w:name w:val="btnp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tnp-left">
    <w:name w:val="btnp-left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tnp-right">
    <w:name w:val="btnp-right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tnp-num">
    <w:name w:val="btnp-num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tn">
    <w:name w:val="btn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tn-left">
    <w:name w:val="btn-left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tn-right">
    <w:name w:val="btn-right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tn-num">
    <w:name w:val="btn-num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i-datepicker-header">
    <w:name w:val="ui-datepicker-header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i-datepicker-prev">
    <w:name w:val="ui-datepicker-prev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i-datepicker-next">
    <w:name w:val="ui-datepicker-next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i-datepicker-title">
    <w:name w:val="ui-datepicker-title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i-datepicker-buttonpane">
    <w:name w:val="ui-datepicker-buttonpane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i-datepicker-group">
    <w:name w:val="ui-datepicker-group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i-dialog-titlebar">
    <w:name w:val="ui-dialog-titlebar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i-dialog-title">
    <w:name w:val="ui-dialog-title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i-dialog-titlebar-close">
    <w:name w:val="ui-dialog-titlebar-close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i-dialog-content">
    <w:name w:val="ui-dialog-content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i-dialog-buttonpane">
    <w:name w:val="ui-dialog-buttonpane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i-resizable-se">
    <w:name w:val="ui-resizable-se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i-button-text">
    <w:name w:val="ui-button-text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lock-comments-table">
    <w:name w:val="block-comments-table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lock-comments-cell">
    <w:name w:val="block-comments-cell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lock-comments-info">
    <w:name w:val="block-comments-info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lock-comment-button">
    <w:name w:val="block-comment-button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mment-content-cancel">
    <w:name w:val="comment-content-cancel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oggle-btn">
    <w:name w:val="toggle-btn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ntent-main-min">
    <w:name w:val="content-main-min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idebar-status">
    <w:name w:val="sidebar-status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idebar-header">
    <w:name w:val="sidebar-header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idebar-nav">
    <w:name w:val="sidebar-nav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aslov10">
    <w:name w:val="Naslov1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adge">
    <w:name w:val="badge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elected">
    <w:name w:val="selected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vertical-line">
    <w:name w:val="vertical-line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de-title">
    <w:name w:val="node-title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horizontal-line">
    <w:name w:val="horizontal-line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croll-wrapper">
    <w:name w:val="scroll-wrapper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ser1">
    <w:name w:val="user1"/>
    <w:basedOn w:val="Normal"/>
    <w:rsid w:val="002C6A13"/>
    <w:pPr>
      <w:spacing w:before="300" w:after="100" w:afterAutospacing="1" w:line="240" w:lineRule="auto"/>
      <w:jc w:val="left"/>
    </w:pPr>
    <w:rPr>
      <w:rFonts w:ascii="Times New Roman" w:eastAsia="Times New Roman" w:hAnsi="Times New Roman" w:cs="Times New Roman"/>
      <w:color w:val="666666"/>
      <w:sz w:val="24"/>
      <w:szCs w:val="24"/>
      <w:lang w:eastAsia="hr-HR"/>
    </w:rPr>
  </w:style>
  <w:style w:type="paragraph" w:customStyle="1" w:styleId="dropdown-arrow1">
    <w:name w:val="dropdown-arrow1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ropdown-items1">
    <w:name w:val="dropdown-items1"/>
    <w:basedOn w:val="Normal"/>
    <w:rsid w:val="002C6A13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 w:line="360" w:lineRule="atLeast"/>
      <w:jc w:val="left"/>
    </w:pPr>
    <w:rPr>
      <w:rFonts w:ascii="Times New Roman" w:eastAsia="Times New Roman" w:hAnsi="Times New Roman" w:cs="Times New Roman"/>
      <w:vanish/>
      <w:sz w:val="24"/>
      <w:szCs w:val="24"/>
      <w:lang w:eastAsia="hr-HR"/>
    </w:rPr>
  </w:style>
  <w:style w:type="paragraph" w:customStyle="1" w:styleId="content-main-min1">
    <w:name w:val="content-main-min1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lock-content1">
    <w:name w:val="block-content1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lock-comments1">
    <w:name w:val="block-comments1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lock-comments-table1">
    <w:name w:val="block-comments-table1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lock-comments-cell1">
    <w:name w:val="block-comments-cell1"/>
    <w:basedOn w:val="Normal"/>
    <w:rsid w:val="002C6A13"/>
    <w:pP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lock-comments-count1">
    <w:name w:val="block-comments-count1"/>
    <w:basedOn w:val="Normal"/>
    <w:rsid w:val="002C6A13"/>
    <w:pPr>
      <w:spacing w:before="150" w:after="100" w:afterAutospacing="1" w:line="330" w:lineRule="atLeast"/>
      <w:jc w:val="center"/>
    </w:pPr>
    <w:rPr>
      <w:rFonts w:ascii="Times New Roman" w:eastAsia="Times New Roman" w:hAnsi="Times New Roman" w:cs="Times New Roman"/>
      <w:color w:val="FFFFFF"/>
      <w:sz w:val="18"/>
      <w:szCs w:val="18"/>
      <w:lang w:eastAsia="hr-HR"/>
    </w:rPr>
  </w:style>
  <w:style w:type="paragraph" w:customStyle="1" w:styleId="block-comments-info1">
    <w:name w:val="block-comments-info1"/>
    <w:basedOn w:val="Normal"/>
    <w:rsid w:val="002C6A13"/>
    <w:pPr>
      <w:spacing w:before="100" w:beforeAutospacing="1" w:after="100" w:afterAutospacing="1" w:line="300" w:lineRule="atLeast"/>
      <w:jc w:val="left"/>
    </w:pPr>
    <w:rPr>
      <w:rFonts w:ascii="Times New Roman" w:eastAsia="Times New Roman" w:hAnsi="Times New Roman" w:cs="Times New Roman"/>
      <w:vanish/>
      <w:color w:val="999999"/>
      <w:sz w:val="21"/>
      <w:szCs w:val="21"/>
      <w:lang w:eastAsia="hr-HR"/>
    </w:rPr>
  </w:style>
  <w:style w:type="paragraph" w:customStyle="1" w:styleId="block-comment-button1">
    <w:name w:val="block-comment-button1"/>
    <w:basedOn w:val="Normal"/>
    <w:rsid w:val="002C6A13"/>
    <w:pPr>
      <w:spacing w:before="150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mments-min1">
    <w:name w:val="comments-min1"/>
    <w:basedOn w:val="Normal"/>
    <w:rsid w:val="002C6A13"/>
    <w:pPr>
      <w:spacing w:before="100" w:beforeAutospacing="1" w:after="100" w:afterAutospacing="1" w:line="240" w:lineRule="auto"/>
      <w:ind w:left="75" w:right="75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mments-min2">
    <w:name w:val="comments-min2"/>
    <w:basedOn w:val="Normal"/>
    <w:rsid w:val="002C6A13"/>
    <w:pPr>
      <w:pBdr>
        <w:bottom w:val="single" w:sz="18" w:space="0" w:color="CCCCCC"/>
      </w:pBdr>
      <w:spacing w:before="100" w:beforeAutospacing="1" w:after="100" w:afterAutospacing="1" w:line="240" w:lineRule="auto"/>
      <w:ind w:left="75" w:right="75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mments-low1">
    <w:name w:val="comments-low1"/>
    <w:basedOn w:val="Normal"/>
    <w:rsid w:val="002C6A13"/>
    <w:pPr>
      <w:spacing w:before="100" w:beforeAutospacing="1" w:after="100" w:afterAutospacing="1" w:line="240" w:lineRule="auto"/>
      <w:ind w:left="75" w:right="75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mments-low2">
    <w:name w:val="comments-low2"/>
    <w:basedOn w:val="Normal"/>
    <w:rsid w:val="002C6A13"/>
    <w:pPr>
      <w:pBdr>
        <w:bottom w:val="single" w:sz="18" w:space="0" w:color="CCCCCC"/>
      </w:pBdr>
      <w:spacing w:before="100" w:beforeAutospacing="1" w:after="100" w:afterAutospacing="1" w:line="240" w:lineRule="auto"/>
      <w:ind w:left="75" w:right="75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mments-med1">
    <w:name w:val="comments-med1"/>
    <w:basedOn w:val="Normal"/>
    <w:rsid w:val="002C6A13"/>
    <w:pPr>
      <w:spacing w:before="100" w:beforeAutospacing="1" w:after="100" w:afterAutospacing="1" w:line="240" w:lineRule="auto"/>
      <w:ind w:left="75" w:right="75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mments-med2">
    <w:name w:val="comments-med2"/>
    <w:basedOn w:val="Normal"/>
    <w:rsid w:val="002C6A13"/>
    <w:pPr>
      <w:pBdr>
        <w:bottom w:val="single" w:sz="18" w:space="0" w:color="CCCCCC"/>
      </w:pBdr>
      <w:spacing w:before="100" w:beforeAutospacing="1" w:after="100" w:afterAutospacing="1" w:line="240" w:lineRule="auto"/>
      <w:ind w:left="75" w:right="75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mments-high1">
    <w:name w:val="comments-high1"/>
    <w:basedOn w:val="Normal"/>
    <w:rsid w:val="002C6A13"/>
    <w:pPr>
      <w:spacing w:before="100" w:beforeAutospacing="1" w:after="100" w:afterAutospacing="1" w:line="240" w:lineRule="auto"/>
      <w:ind w:left="75" w:right="75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mments-high2">
    <w:name w:val="comments-high2"/>
    <w:basedOn w:val="Normal"/>
    <w:rsid w:val="002C6A13"/>
    <w:pPr>
      <w:pBdr>
        <w:bottom w:val="single" w:sz="18" w:space="0" w:color="CCCCCC"/>
      </w:pBdr>
      <w:spacing w:before="100" w:beforeAutospacing="1" w:after="100" w:afterAutospacing="1" w:line="240" w:lineRule="auto"/>
      <w:ind w:left="75" w:right="75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mments-max1">
    <w:name w:val="comments-max1"/>
    <w:basedOn w:val="Normal"/>
    <w:rsid w:val="002C6A13"/>
    <w:pPr>
      <w:spacing w:before="100" w:beforeAutospacing="1" w:after="100" w:afterAutospacing="1" w:line="240" w:lineRule="auto"/>
      <w:ind w:left="75" w:right="75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mments-max2">
    <w:name w:val="comments-max2"/>
    <w:basedOn w:val="Normal"/>
    <w:rsid w:val="002C6A13"/>
    <w:pPr>
      <w:pBdr>
        <w:bottom w:val="single" w:sz="18" w:space="0" w:color="CCCCCC"/>
      </w:pBdr>
      <w:spacing w:before="100" w:beforeAutospacing="1" w:after="100" w:afterAutospacing="1" w:line="240" w:lineRule="auto"/>
      <w:ind w:left="75" w:right="75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ropdown-arrow2">
    <w:name w:val="dropdown-arrow2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mment-type-radio1">
    <w:name w:val="comment-type-radio1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mment-content-buttons1">
    <w:name w:val="comment-content-buttons1"/>
    <w:basedOn w:val="Normal"/>
    <w:rsid w:val="002C6A1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mment-content-cancel1">
    <w:name w:val="comment-content-cancel1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AAAAA"/>
      <w:sz w:val="20"/>
      <w:szCs w:val="20"/>
      <w:lang w:eastAsia="hr-HR"/>
    </w:rPr>
  </w:style>
  <w:style w:type="paragraph" w:customStyle="1" w:styleId="comment-info-left1">
    <w:name w:val="comment-info-left1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mment-info-username1">
    <w:name w:val="comment-info-username1"/>
    <w:basedOn w:val="Normal"/>
    <w:rsid w:val="002C6A13"/>
    <w:pPr>
      <w:spacing w:before="100" w:beforeAutospacing="1" w:after="100" w:afterAutospacing="1" w:line="240" w:lineRule="auto"/>
      <w:ind w:right="150"/>
      <w:jc w:val="left"/>
    </w:pPr>
    <w:rPr>
      <w:rFonts w:ascii="Times New Roman" w:eastAsia="Times New Roman" w:hAnsi="Times New Roman" w:cs="Times New Roman"/>
      <w:b/>
      <w:bCs/>
      <w:color w:val="E83F3D"/>
      <w:sz w:val="24"/>
      <w:szCs w:val="24"/>
      <w:lang w:eastAsia="hr-HR"/>
    </w:rPr>
  </w:style>
  <w:style w:type="paragraph" w:customStyle="1" w:styleId="comment-info-datetime1">
    <w:name w:val="comment-info-datetime1"/>
    <w:basedOn w:val="Normal"/>
    <w:rsid w:val="002C6A13"/>
    <w:pPr>
      <w:spacing w:before="100" w:beforeAutospacing="1" w:after="100" w:afterAutospacing="1" w:line="240" w:lineRule="auto"/>
      <w:ind w:right="150"/>
      <w:jc w:val="left"/>
    </w:pPr>
    <w:rPr>
      <w:rFonts w:ascii="Times New Roman" w:eastAsia="Times New Roman" w:hAnsi="Times New Roman" w:cs="Times New Roman"/>
      <w:color w:val="AAAAAA"/>
      <w:sz w:val="24"/>
      <w:szCs w:val="24"/>
      <w:lang w:eastAsia="hr-HR"/>
    </w:rPr>
  </w:style>
  <w:style w:type="paragraph" w:customStyle="1" w:styleId="comment-info-right1">
    <w:name w:val="comment-info-right1"/>
    <w:basedOn w:val="Normal"/>
    <w:rsid w:val="002C6A1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mment-like1">
    <w:name w:val="comment-like1"/>
    <w:basedOn w:val="Normal"/>
    <w:rsid w:val="002C6A13"/>
    <w:pPr>
      <w:spacing w:before="100" w:beforeAutospacing="1" w:after="100" w:afterAutospacing="1" w:line="240" w:lineRule="auto"/>
      <w:ind w:right="150"/>
      <w:jc w:val="left"/>
    </w:pPr>
    <w:rPr>
      <w:rFonts w:ascii="Times New Roman" w:eastAsia="Times New Roman" w:hAnsi="Times New Roman" w:cs="Times New Roman"/>
      <w:color w:val="999999"/>
      <w:sz w:val="24"/>
      <w:szCs w:val="24"/>
      <w:lang w:eastAsia="hr-HR"/>
    </w:rPr>
  </w:style>
  <w:style w:type="paragraph" w:customStyle="1" w:styleId="comment-unlike1">
    <w:name w:val="comment-unlike1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999999"/>
      <w:sz w:val="24"/>
      <w:szCs w:val="24"/>
      <w:lang w:eastAsia="hr-HR"/>
    </w:rPr>
  </w:style>
  <w:style w:type="paragraph" w:customStyle="1" w:styleId="sidebar-status1">
    <w:name w:val="sidebar-status1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aps/>
      <w:color w:val="CCCCCC"/>
      <w:sz w:val="20"/>
      <w:szCs w:val="20"/>
      <w:lang w:eastAsia="hr-HR"/>
    </w:rPr>
  </w:style>
  <w:style w:type="paragraph" w:customStyle="1" w:styleId="sidebar-header1">
    <w:name w:val="sidebar-header1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idebar-nav1">
    <w:name w:val="sidebar-nav1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itle1">
    <w:name w:val="title1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adge1">
    <w:name w:val="badge1"/>
    <w:basedOn w:val="Normal"/>
    <w:rsid w:val="002C6A13"/>
    <w:pPr>
      <w:spacing w:before="100" w:beforeAutospacing="1" w:after="100" w:afterAutospacing="1" w:line="240" w:lineRule="auto"/>
      <w:ind w:right="75"/>
      <w:jc w:val="center"/>
    </w:pPr>
    <w:rPr>
      <w:rFonts w:ascii="Times New Roman" w:eastAsia="Times New Roman" w:hAnsi="Times New Roman" w:cs="Times New Roman"/>
      <w:sz w:val="18"/>
      <w:szCs w:val="18"/>
      <w:lang w:eastAsia="hr-HR"/>
    </w:rPr>
  </w:style>
  <w:style w:type="paragraph" w:customStyle="1" w:styleId="selected1">
    <w:name w:val="selected1"/>
    <w:basedOn w:val="Normal"/>
    <w:rsid w:val="002C6A13"/>
    <w:pPr>
      <w:shd w:val="clear" w:color="auto" w:fill="1B314C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vertical-line1">
    <w:name w:val="vertical-line1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de-title1">
    <w:name w:val="node-title1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horizontal-line1">
    <w:name w:val="horizontal-line1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adge2">
    <w:name w:val="badge2"/>
    <w:basedOn w:val="Normal"/>
    <w:rsid w:val="002C6A13"/>
    <w:pPr>
      <w:shd w:val="clear" w:color="auto" w:fill="273A51"/>
      <w:spacing w:before="100" w:beforeAutospacing="1" w:after="100" w:afterAutospacing="1" w:line="240" w:lineRule="auto"/>
      <w:ind w:right="75"/>
      <w:jc w:val="center"/>
    </w:pPr>
    <w:rPr>
      <w:rFonts w:ascii="Times New Roman" w:eastAsia="Times New Roman" w:hAnsi="Times New Roman" w:cs="Times New Roman"/>
      <w:sz w:val="18"/>
      <w:szCs w:val="18"/>
      <w:lang w:eastAsia="hr-HR"/>
    </w:rPr>
  </w:style>
  <w:style w:type="paragraph" w:customStyle="1" w:styleId="toggle-btn1">
    <w:name w:val="toggle-btn1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oggle-btn2">
    <w:name w:val="toggle-btn2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tnp1">
    <w:name w:val="btnp1"/>
    <w:basedOn w:val="Normal"/>
    <w:rsid w:val="002C6A13"/>
    <w:pPr>
      <w:spacing w:before="100" w:beforeAutospacing="1" w:after="100" w:afterAutospacing="1" w:line="420" w:lineRule="atLeast"/>
      <w:ind w:right="75"/>
      <w:jc w:val="left"/>
      <w:textAlignment w:val="center"/>
    </w:pPr>
    <w:rPr>
      <w:rFonts w:ascii="Times New Roman" w:eastAsia="Times New Roman" w:hAnsi="Times New Roman" w:cs="Times New Roman"/>
      <w:sz w:val="21"/>
      <w:szCs w:val="21"/>
      <w:lang w:eastAsia="hr-HR"/>
    </w:rPr>
  </w:style>
  <w:style w:type="paragraph" w:customStyle="1" w:styleId="btnp-left1">
    <w:name w:val="btnp-left1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tnp-right1">
    <w:name w:val="btnp-right1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tnp-left2">
    <w:name w:val="btnp-left2"/>
    <w:basedOn w:val="Normal"/>
    <w:rsid w:val="002C6A13"/>
    <w:pPr>
      <w:shd w:val="clear" w:color="auto" w:fill="FBE8EB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tnp-right2">
    <w:name w:val="btnp-right2"/>
    <w:basedOn w:val="Normal"/>
    <w:rsid w:val="002C6A13"/>
    <w:pPr>
      <w:shd w:val="clear" w:color="auto" w:fill="FBE8EB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tnp-num1">
    <w:name w:val="btnp-num1"/>
    <w:basedOn w:val="Normal"/>
    <w:rsid w:val="002C6A13"/>
    <w:pPr>
      <w:pBdr>
        <w:top w:val="single" w:sz="6" w:space="0" w:color="E83F3D"/>
        <w:left w:val="single" w:sz="6" w:space="0" w:color="E83F3D"/>
        <w:bottom w:val="single" w:sz="6" w:space="0" w:color="E83F3D"/>
        <w:right w:val="single" w:sz="6" w:space="0" w:color="E83F3D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E83F3D"/>
      <w:sz w:val="24"/>
      <w:szCs w:val="24"/>
      <w:lang w:eastAsia="hr-HR"/>
    </w:rPr>
  </w:style>
  <w:style w:type="paragraph" w:customStyle="1" w:styleId="btnp-num2">
    <w:name w:val="btnp-num2"/>
    <w:basedOn w:val="Normal"/>
    <w:rsid w:val="002C6A13"/>
    <w:pPr>
      <w:pBdr>
        <w:top w:val="single" w:sz="6" w:space="0" w:color="E83F3D"/>
        <w:left w:val="single" w:sz="6" w:space="0" w:color="E83F3D"/>
        <w:bottom w:val="single" w:sz="6" w:space="0" w:color="E83F3D"/>
        <w:right w:val="single" w:sz="6" w:space="0" w:color="E83F3D"/>
      </w:pBdr>
      <w:shd w:val="clear" w:color="auto" w:fill="FBE8E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E83F3D"/>
      <w:sz w:val="24"/>
      <w:szCs w:val="24"/>
      <w:lang w:eastAsia="hr-HR"/>
    </w:rPr>
  </w:style>
  <w:style w:type="paragraph" w:customStyle="1" w:styleId="btn1">
    <w:name w:val="btn1"/>
    <w:basedOn w:val="Normal"/>
    <w:rsid w:val="002C6A13"/>
    <w:pPr>
      <w:spacing w:before="100" w:beforeAutospacing="1" w:after="100" w:afterAutospacing="1" w:line="420" w:lineRule="atLeast"/>
      <w:ind w:right="75"/>
      <w:jc w:val="left"/>
    </w:pPr>
    <w:rPr>
      <w:rFonts w:ascii="Times New Roman" w:eastAsia="Times New Roman" w:hAnsi="Times New Roman" w:cs="Times New Roman"/>
      <w:sz w:val="21"/>
      <w:szCs w:val="21"/>
      <w:lang w:eastAsia="hr-HR"/>
    </w:rPr>
  </w:style>
  <w:style w:type="paragraph" w:customStyle="1" w:styleId="btn-left1">
    <w:name w:val="btn-left1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tn-right1">
    <w:name w:val="btn-right1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tn-left2">
    <w:name w:val="btn-left2"/>
    <w:basedOn w:val="Normal"/>
    <w:rsid w:val="002C6A13"/>
    <w:pPr>
      <w:shd w:val="clear" w:color="auto" w:fill="FBE8EB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tn-right2">
    <w:name w:val="btn-right2"/>
    <w:basedOn w:val="Normal"/>
    <w:rsid w:val="002C6A13"/>
    <w:pPr>
      <w:shd w:val="clear" w:color="auto" w:fill="FBE8EB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tn-num1">
    <w:name w:val="btn-num1"/>
    <w:basedOn w:val="Normal"/>
    <w:rsid w:val="002C6A13"/>
    <w:pPr>
      <w:pBdr>
        <w:top w:val="single" w:sz="6" w:space="0" w:color="E83F3D"/>
        <w:left w:val="single" w:sz="6" w:space="0" w:color="E83F3D"/>
        <w:bottom w:val="single" w:sz="6" w:space="0" w:color="E83F3D"/>
        <w:right w:val="single" w:sz="6" w:space="0" w:color="E83F3D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E83F3D"/>
      <w:sz w:val="24"/>
      <w:szCs w:val="24"/>
      <w:lang w:eastAsia="hr-HR"/>
    </w:rPr>
  </w:style>
  <w:style w:type="paragraph" w:customStyle="1" w:styleId="btn-num2">
    <w:name w:val="btn-num2"/>
    <w:basedOn w:val="Normal"/>
    <w:rsid w:val="002C6A13"/>
    <w:pPr>
      <w:pBdr>
        <w:top w:val="single" w:sz="6" w:space="0" w:color="E83F3D"/>
        <w:left w:val="single" w:sz="6" w:space="0" w:color="E83F3D"/>
        <w:bottom w:val="single" w:sz="6" w:space="0" w:color="E83F3D"/>
        <w:right w:val="single" w:sz="6" w:space="0" w:color="E83F3D"/>
      </w:pBdr>
      <w:shd w:val="clear" w:color="auto" w:fill="FBE8E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E83F3D"/>
      <w:sz w:val="24"/>
      <w:szCs w:val="24"/>
      <w:lang w:eastAsia="hr-HR"/>
    </w:rPr>
  </w:style>
  <w:style w:type="paragraph" w:customStyle="1" w:styleId="ui-datepicker-header1">
    <w:name w:val="ui-datepicker-header1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i-datepicker-prev1">
    <w:name w:val="ui-datepicker-prev1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i-datepicker-next1">
    <w:name w:val="ui-datepicker-next1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i-datepicker-title1">
    <w:name w:val="ui-datepicker-title1"/>
    <w:basedOn w:val="Normal"/>
    <w:rsid w:val="002C6A13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i-datepicker-buttonpane1">
    <w:name w:val="ui-datepicker-buttonpane1"/>
    <w:basedOn w:val="Normal"/>
    <w:rsid w:val="002C6A13"/>
    <w:pPr>
      <w:spacing w:before="168"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i-datepicker-group1">
    <w:name w:val="ui-datepicker-group1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i-datepicker-group2">
    <w:name w:val="ui-datepicker-group2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i-datepicker-group3">
    <w:name w:val="ui-datepicker-group3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i-datepicker-header2">
    <w:name w:val="ui-datepicker-header2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i-datepicker-header3">
    <w:name w:val="ui-datepicker-header3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i-datepicker-buttonpane2">
    <w:name w:val="ui-datepicker-buttonpane2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i-datepicker-buttonpane3">
    <w:name w:val="ui-datepicker-buttonpane3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i-datepicker-header4">
    <w:name w:val="ui-datepicker-header4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i-datepicker-header5">
    <w:name w:val="ui-datepicker-header5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i-widget1">
    <w:name w:val="ui-widget1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Lucida Sans" w:eastAsia="Times New Roman" w:hAnsi="Lucida Sans" w:cs="Lucida Sans"/>
      <w:sz w:val="24"/>
      <w:szCs w:val="24"/>
      <w:lang w:eastAsia="hr-HR"/>
    </w:rPr>
  </w:style>
  <w:style w:type="paragraph" w:customStyle="1" w:styleId="ui-state-default1">
    <w:name w:val="ui-state-default1"/>
    <w:basedOn w:val="Normal"/>
    <w:rsid w:val="002C6A13"/>
    <w:pPr>
      <w:shd w:val="clear" w:color="auto" w:fill="E83F3D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ui-state-default2">
    <w:name w:val="ui-state-default2"/>
    <w:basedOn w:val="Normal"/>
    <w:rsid w:val="002C6A13"/>
    <w:pPr>
      <w:shd w:val="clear" w:color="auto" w:fill="E83F3D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ui-state-hover1">
    <w:name w:val="ui-state-hover1"/>
    <w:basedOn w:val="Normal"/>
    <w:rsid w:val="002C6A13"/>
    <w:pPr>
      <w:shd w:val="clear" w:color="auto" w:fill="F58A89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ui-state-hover2">
    <w:name w:val="ui-state-hover2"/>
    <w:basedOn w:val="Normal"/>
    <w:rsid w:val="002C6A13"/>
    <w:pPr>
      <w:shd w:val="clear" w:color="auto" w:fill="F58A89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ui-state-focus1">
    <w:name w:val="ui-state-focus1"/>
    <w:basedOn w:val="Normal"/>
    <w:rsid w:val="002C6A13"/>
    <w:pPr>
      <w:shd w:val="clear" w:color="auto" w:fill="F58A89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ui-state-focus2">
    <w:name w:val="ui-state-focus2"/>
    <w:basedOn w:val="Normal"/>
    <w:rsid w:val="002C6A13"/>
    <w:pPr>
      <w:shd w:val="clear" w:color="auto" w:fill="F58A89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ui-state-active1">
    <w:name w:val="ui-state-active1"/>
    <w:basedOn w:val="Normal"/>
    <w:rsid w:val="002C6A13"/>
    <w:pPr>
      <w:pBdr>
        <w:top w:val="single" w:sz="6" w:space="0" w:color="79B7E7"/>
        <w:left w:val="single" w:sz="6" w:space="0" w:color="79B7E7"/>
        <w:bottom w:val="single" w:sz="6" w:space="0" w:color="79B7E7"/>
        <w:right w:val="single" w:sz="6" w:space="0" w:color="79B7E7"/>
      </w:pBdr>
      <w:shd w:val="clear" w:color="auto" w:fill="F5F8F9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color w:val="E17009"/>
      <w:sz w:val="24"/>
      <w:szCs w:val="24"/>
      <w:lang w:eastAsia="hr-HR"/>
    </w:rPr>
  </w:style>
  <w:style w:type="paragraph" w:customStyle="1" w:styleId="ui-state-active2">
    <w:name w:val="ui-state-active2"/>
    <w:basedOn w:val="Normal"/>
    <w:rsid w:val="002C6A13"/>
    <w:pPr>
      <w:pBdr>
        <w:top w:val="single" w:sz="6" w:space="0" w:color="79B7E7"/>
        <w:left w:val="single" w:sz="6" w:space="0" w:color="79B7E7"/>
        <w:bottom w:val="single" w:sz="6" w:space="0" w:color="79B7E7"/>
        <w:right w:val="single" w:sz="6" w:space="0" w:color="79B7E7"/>
      </w:pBdr>
      <w:shd w:val="clear" w:color="auto" w:fill="F5F8F9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color w:val="E17009"/>
      <w:sz w:val="24"/>
      <w:szCs w:val="24"/>
      <w:lang w:eastAsia="hr-HR"/>
    </w:rPr>
  </w:style>
  <w:style w:type="paragraph" w:customStyle="1" w:styleId="ui-state-highlight1">
    <w:name w:val="ui-state-highlight1"/>
    <w:basedOn w:val="Normal"/>
    <w:rsid w:val="002C6A13"/>
    <w:pPr>
      <w:pBdr>
        <w:top w:val="single" w:sz="6" w:space="0" w:color="FAD42E"/>
        <w:left w:val="single" w:sz="6" w:space="0" w:color="FAD42E"/>
        <w:bottom w:val="single" w:sz="6" w:space="0" w:color="FAD42E"/>
        <w:right w:val="single" w:sz="6" w:space="0" w:color="FAD42E"/>
      </w:pBdr>
      <w:shd w:val="clear" w:color="auto" w:fill="FBEC88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363636"/>
      <w:sz w:val="24"/>
      <w:szCs w:val="24"/>
      <w:lang w:eastAsia="hr-HR"/>
    </w:rPr>
  </w:style>
  <w:style w:type="paragraph" w:customStyle="1" w:styleId="ui-state-highlight2">
    <w:name w:val="ui-state-highlight2"/>
    <w:basedOn w:val="Normal"/>
    <w:rsid w:val="002C6A13"/>
    <w:pPr>
      <w:pBdr>
        <w:top w:val="single" w:sz="6" w:space="0" w:color="FAD42E"/>
        <w:left w:val="single" w:sz="6" w:space="0" w:color="FAD42E"/>
        <w:bottom w:val="single" w:sz="6" w:space="0" w:color="FAD42E"/>
        <w:right w:val="single" w:sz="6" w:space="0" w:color="FAD42E"/>
      </w:pBdr>
      <w:shd w:val="clear" w:color="auto" w:fill="FBEC88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363636"/>
      <w:sz w:val="24"/>
      <w:szCs w:val="24"/>
      <w:lang w:eastAsia="hr-HR"/>
    </w:rPr>
  </w:style>
  <w:style w:type="paragraph" w:customStyle="1" w:styleId="ui-state-error1">
    <w:name w:val="ui-state-error1"/>
    <w:basedOn w:val="Normal"/>
    <w:rsid w:val="002C6A13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CD0A0A"/>
      <w:sz w:val="24"/>
      <w:szCs w:val="24"/>
      <w:lang w:eastAsia="hr-HR"/>
    </w:rPr>
  </w:style>
  <w:style w:type="paragraph" w:customStyle="1" w:styleId="ui-state-error2">
    <w:name w:val="ui-state-error2"/>
    <w:basedOn w:val="Normal"/>
    <w:rsid w:val="002C6A13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CD0A0A"/>
      <w:sz w:val="24"/>
      <w:szCs w:val="24"/>
      <w:lang w:eastAsia="hr-HR"/>
    </w:rPr>
  </w:style>
  <w:style w:type="paragraph" w:customStyle="1" w:styleId="ui-state-error-text1">
    <w:name w:val="ui-state-error-text1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CD0A0A"/>
      <w:sz w:val="24"/>
      <w:szCs w:val="24"/>
      <w:lang w:eastAsia="hr-HR"/>
    </w:rPr>
  </w:style>
  <w:style w:type="paragraph" w:customStyle="1" w:styleId="ui-state-error-text2">
    <w:name w:val="ui-state-error-text2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CD0A0A"/>
      <w:sz w:val="24"/>
      <w:szCs w:val="24"/>
      <w:lang w:eastAsia="hr-HR"/>
    </w:rPr>
  </w:style>
  <w:style w:type="paragraph" w:customStyle="1" w:styleId="ui-priority-primary1">
    <w:name w:val="ui-priority-primary1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ui-priority-primary2">
    <w:name w:val="ui-priority-primary2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ui-priority-secondary1">
    <w:name w:val="ui-priority-secondary1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i-priority-secondary2">
    <w:name w:val="ui-priority-secondary2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i-state-disabled1">
    <w:name w:val="ui-state-disabled1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i-state-disabled2">
    <w:name w:val="ui-state-disabled2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i-icon1">
    <w:name w:val="ui-icon1"/>
    <w:basedOn w:val="Normal"/>
    <w:rsid w:val="002C6A13"/>
    <w:pPr>
      <w:spacing w:before="100" w:beforeAutospacing="1" w:after="100" w:afterAutospacing="1" w:line="240" w:lineRule="auto"/>
      <w:ind w:firstLine="7343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i-icon2">
    <w:name w:val="ui-icon2"/>
    <w:basedOn w:val="Normal"/>
    <w:rsid w:val="002C6A13"/>
    <w:pPr>
      <w:spacing w:before="100" w:beforeAutospacing="1" w:after="100" w:afterAutospacing="1" w:line="240" w:lineRule="auto"/>
      <w:ind w:firstLine="7343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i-icon3">
    <w:name w:val="ui-icon3"/>
    <w:basedOn w:val="Normal"/>
    <w:rsid w:val="002C6A13"/>
    <w:pPr>
      <w:spacing w:before="100" w:beforeAutospacing="1" w:after="100" w:afterAutospacing="1" w:line="240" w:lineRule="auto"/>
      <w:ind w:firstLine="7343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i-icon4">
    <w:name w:val="ui-icon4"/>
    <w:basedOn w:val="Normal"/>
    <w:rsid w:val="002C6A13"/>
    <w:pPr>
      <w:spacing w:before="100" w:beforeAutospacing="1" w:after="100" w:afterAutospacing="1" w:line="240" w:lineRule="auto"/>
      <w:ind w:firstLine="7343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i-icon5">
    <w:name w:val="ui-icon5"/>
    <w:basedOn w:val="Normal"/>
    <w:rsid w:val="002C6A13"/>
    <w:pPr>
      <w:spacing w:before="100" w:beforeAutospacing="1" w:after="100" w:afterAutospacing="1" w:line="240" w:lineRule="auto"/>
      <w:ind w:firstLine="7343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i-icon6">
    <w:name w:val="ui-icon6"/>
    <w:basedOn w:val="Normal"/>
    <w:rsid w:val="002C6A13"/>
    <w:pPr>
      <w:spacing w:before="100" w:beforeAutospacing="1" w:after="100" w:afterAutospacing="1" w:line="240" w:lineRule="auto"/>
      <w:ind w:firstLine="7343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i-icon7">
    <w:name w:val="ui-icon7"/>
    <w:basedOn w:val="Normal"/>
    <w:rsid w:val="002C6A13"/>
    <w:pPr>
      <w:spacing w:before="100" w:beforeAutospacing="1" w:after="100" w:afterAutospacing="1" w:line="240" w:lineRule="auto"/>
      <w:ind w:firstLine="7343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i-icon8">
    <w:name w:val="ui-icon8"/>
    <w:basedOn w:val="Normal"/>
    <w:rsid w:val="002C6A13"/>
    <w:pPr>
      <w:spacing w:before="100" w:beforeAutospacing="1" w:after="100" w:afterAutospacing="1" w:line="240" w:lineRule="auto"/>
      <w:ind w:firstLine="7343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i-icon9">
    <w:name w:val="ui-icon9"/>
    <w:basedOn w:val="Normal"/>
    <w:rsid w:val="002C6A13"/>
    <w:pPr>
      <w:spacing w:before="100" w:beforeAutospacing="1" w:after="100" w:afterAutospacing="1" w:line="240" w:lineRule="auto"/>
      <w:ind w:firstLine="7343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i-dialog-titlebar1">
    <w:name w:val="ui-dialog-titlebar1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i-dialog-title1">
    <w:name w:val="ui-dialog-title1"/>
    <w:basedOn w:val="Normal"/>
    <w:rsid w:val="002C6A13"/>
    <w:pPr>
      <w:spacing w:before="24" w:after="24" w:line="240" w:lineRule="auto"/>
      <w:ind w:right="24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i-dialog-titlebar-close1">
    <w:name w:val="ui-dialog-titlebar-close1"/>
    <w:basedOn w:val="Normal"/>
    <w:rsid w:val="002C6A13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i-dialog-content1">
    <w:name w:val="ui-dialog-content1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i-dialog-buttonpane1">
    <w:name w:val="ui-dialog-buttonpane1"/>
    <w:basedOn w:val="Normal"/>
    <w:rsid w:val="002C6A13"/>
    <w:pPr>
      <w:spacing w:before="120"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i-resizable-se1">
    <w:name w:val="ui-resizable-se1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i-button-text1">
    <w:name w:val="ui-button-text1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vanish/>
      <w:sz w:val="24"/>
      <w:szCs w:val="24"/>
      <w:lang w:eastAsia="hr-HR"/>
    </w:rPr>
  </w:style>
  <w:style w:type="paragraph" w:customStyle="1" w:styleId="ui-dialog-titlebar-close2">
    <w:name w:val="ui-dialog-titlebar-close2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vanish/>
      <w:sz w:val="24"/>
      <w:szCs w:val="24"/>
      <w:lang w:eastAsia="hr-HR"/>
    </w:rPr>
  </w:style>
  <w:style w:type="paragraph" w:customStyle="1" w:styleId="close1">
    <w:name w:val="close1"/>
    <w:basedOn w:val="Normal"/>
    <w:rsid w:val="002C6A13"/>
    <w:pPr>
      <w:spacing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color w:val="FFFFFF"/>
      <w:sz w:val="36"/>
      <w:szCs w:val="36"/>
      <w:lang w:eastAsia="hr-HR"/>
    </w:rPr>
  </w:style>
  <w:style w:type="character" w:customStyle="1" w:styleId="pt-zadanifontodlomka-000001">
    <w:name w:val="pt-zadanifontodlomka-000001"/>
    <w:basedOn w:val="Zadanifontodlomka"/>
    <w:rsid w:val="002C6A13"/>
  </w:style>
  <w:style w:type="paragraph" w:customStyle="1" w:styleId="pt-normal">
    <w:name w:val="pt-normal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t-000000">
    <w:name w:val="pt-000000"/>
    <w:basedOn w:val="Zadanifontodlomka"/>
    <w:rsid w:val="002C6A13"/>
  </w:style>
  <w:style w:type="paragraph" w:customStyle="1" w:styleId="pt-normal-000004">
    <w:name w:val="pt-normal-000004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t-zadanifontodlomka-000005">
    <w:name w:val="pt-zadanifontodlomka-000005"/>
    <w:basedOn w:val="Zadanifontodlomka"/>
    <w:rsid w:val="002C6A13"/>
  </w:style>
  <w:style w:type="character" w:customStyle="1" w:styleId="pt-zadanifontodlomka-000008">
    <w:name w:val="pt-zadanifontodlomka-000008"/>
    <w:basedOn w:val="Zadanifontodlomka"/>
    <w:rsid w:val="002C6A13"/>
  </w:style>
  <w:style w:type="paragraph" w:customStyle="1" w:styleId="pt-normal-000009">
    <w:name w:val="pt-normal-000009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t-zadanifontodlomka-000010">
    <w:name w:val="pt-zadanifontodlomka-000010"/>
    <w:basedOn w:val="Zadanifontodlomka"/>
    <w:rsid w:val="002C6A13"/>
  </w:style>
  <w:style w:type="character" w:customStyle="1" w:styleId="pt-zadanifontodlomka-000012">
    <w:name w:val="pt-zadanifontodlomka-000012"/>
    <w:basedOn w:val="Zadanifontodlomka"/>
    <w:rsid w:val="002C6A13"/>
  </w:style>
  <w:style w:type="paragraph" w:customStyle="1" w:styleId="pt-normal-000014">
    <w:name w:val="pt-normal-000014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t-zadanifontodlomka-000018">
    <w:name w:val="pt-zadanifontodlomka-000018"/>
    <w:basedOn w:val="Zadanifontodlomka"/>
    <w:rsid w:val="002C6A13"/>
  </w:style>
  <w:style w:type="character" w:customStyle="1" w:styleId="pt-000020">
    <w:name w:val="pt-000020"/>
    <w:basedOn w:val="Zadanifontodlomka"/>
    <w:rsid w:val="002C6A13"/>
  </w:style>
  <w:style w:type="paragraph" w:customStyle="1" w:styleId="pt-normal-000022">
    <w:name w:val="pt-normal-000022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t-zadanifontodlomka-000024">
    <w:name w:val="pt-zadanifontodlomka-000024"/>
    <w:basedOn w:val="Zadanifontodlomka"/>
    <w:rsid w:val="002C6A13"/>
  </w:style>
  <w:style w:type="paragraph" w:customStyle="1" w:styleId="pt-normal-000026">
    <w:name w:val="pt-normal-000026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t-zadanifontodlomka-000027">
    <w:name w:val="pt-zadanifontodlomka-000027"/>
    <w:basedOn w:val="Zadanifontodlomka"/>
    <w:rsid w:val="002C6A13"/>
  </w:style>
  <w:style w:type="character" w:customStyle="1" w:styleId="pt-zadanifontodlomka-000030">
    <w:name w:val="pt-zadanifontodlomka-000030"/>
    <w:basedOn w:val="Zadanifontodlomka"/>
    <w:rsid w:val="002C6A13"/>
  </w:style>
  <w:style w:type="paragraph" w:customStyle="1" w:styleId="pt-000032">
    <w:name w:val="pt-000032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t-000033">
    <w:name w:val="pt-000033"/>
    <w:basedOn w:val="Zadanifontodlomka"/>
    <w:rsid w:val="002C6A13"/>
  </w:style>
  <w:style w:type="character" w:customStyle="1" w:styleId="pt-zadanifontodlomka-000037">
    <w:name w:val="pt-zadanifontodlomka-000037"/>
    <w:basedOn w:val="Zadanifontodlomka"/>
    <w:rsid w:val="002C6A13"/>
  </w:style>
  <w:style w:type="character" w:customStyle="1" w:styleId="pt-zadanifontodlomka-000039">
    <w:name w:val="pt-zadanifontodlomka-000039"/>
    <w:basedOn w:val="Zadanifontodlomka"/>
    <w:rsid w:val="002C6A13"/>
  </w:style>
  <w:style w:type="character" w:customStyle="1" w:styleId="pt-zadanifontodlomka-000047">
    <w:name w:val="pt-zadanifontodlomka-000047"/>
    <w:basedOn w:val="Zadanifontodlomka"/>
    <w:rsid w:val="002C6A13"/>
  </w:style>
  <w:style w:type="paragraph" w:customStyle="1" w:styleId="pt-normal-000062">
    <w:name w:val="pt-normal-000062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t-zadanifontodlomka-000065">
    <w:name w:val="pt-zadanifontodlomka-000065"/>
    <w:basedOn w:val="Zadanifontodlomka"/>
    <w:rsid w:val="002C6A13"/>
  </w:style>
  <w:style w:type="character" w:customStyle="1" w:styleId="pt-000066">
    <w:name w:val="pt-000066"/>
    <w:basedOn w:val="Zadanifontodlomka"/>
    <w:rsid w:val="002C6A13"/>
  </w:style>
  <w:style w:type="character" w:customStyle="1" w:styleId="pt-hiperveza">
    <w:name w:val="pt-hiperveza"/>
    <w:basedOn w:val="Zadanifontodlomka"/>
    <w:rsid w:val="002C6A13"/>
  </w:style>
  <w:style w:type="paragraph" w:customStyle="1" w:styleId="pt-000072">
    <w:name w:val="pt-000072"/>
    <w:basedOn w:val="Normal"/>
    <w:rsid w:val="002C6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t-000073">
    <w:name w:val="pt-000073"/>
    <w:basedOn w:val="Zadanifontodlomka"/>
    <w:rsid w:val="002C6A13"/>
  </w:style>
  <w:style w:type="character" w:customStyle="1" w:styleId="pt-zadanifontodlomka">
    <w:name w:val="pt-zadanifontodlomka"/>
    <w:basedOn w:val="Zadanifontodlomka"/>
    <w:rsid w:val="00471599"/>
  </w:style>
  <w:style w:type="numbering" w:customStyle="1" w:styleId="Bezpopisa2">
    <w:name w:val="Bez popisa2"/>
    <w:next w:val="Bezpopisa"/>
    <w:uiPriority w:val="99"/>
    <w:semiHidden/>
    <w:unhideWhenUsed/>
    <w:rsid w:val="0005409F"/>
  </w:style>
  <w:style w:type="character" w:styleId="Naglaeno">
    <w:name w:val="Strong"/>
    <w:basedOn w:val="Zadanifontodlomka"/>
    <w:uiPriority w:val="22"/>
    <w:qFormat/>
    <w:rsid w:val="0005409F"/>
    <w:rPr>
      <w:b/>
      <w:bCs/>
    </w:rPr>
  </w:style>
  <w:style w:type="character" w:customStyle="1" w:styleId="pt-zadanifontodlomka-000002">
    <w:name w:val="pt-zadanifontodlomka-000002"/>
    <w:basedOn w:val="Zadanifontodlomka"/>
    <w:rsid w:val="0005409F"/>
  </w:style>
  <w:style w:type="character" w:customStyle="1" w:styleId="pt-zadanifontodlomka-000011">
    <w:name w:val="pt-zadanifontodlomka-000011"/>
    <w:basedOn w:val="Zadanifontodlomka"/>
    <w:rsid w:val="0005409F"/>
  </w:style>
  <w:style w:type="paragraph" w:customStyle="1" w:styleId="pt-normal-000003">
    <w:name w:val="pt-normal-000003"/>
    <w:basedOn w:val="Normal"/>
    <w:rsid w:val="0005409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t-zadanifontodlomka-000013">
    <w:name w:val="pt-zadanifontodlomka-000013"/>
    <w:basedOn w:val="Zadanifontodlomka"/>
    <w:rsid w:val="0005409F"/>
  </w:style>
  <w:style w:type="paragraph" w:customStyle="1" w:styleId="pt-normal-000016">
    <w:name w:val="pt-normal-000016"/>
    <w:basedOn w:val="Normal"/>
    <w:rsid w:val="0005409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t-000005">
    <w:name w:val="pt-000005"/>
    <w:basedOn w:val="Zadanifontodlomka"/>
    <w:rsid w:val="0005409F"/>
  </w:style>
  <w:style w:type="paragraph" w:customStyle="1" w:styleId="pt-normal-000020">
    <w:name w:val="pt-normal-000020"/>
    <w:basedOn w:val="Normal"/>
    <w:rsid w:val="0005409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t-normal-000023">
    <w:name w:val="pt-normal-000023"/>
    <w:basedOn w:val="Normal"/>
    <w:rsid w:val="0005409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t-zadanifontodlomka-000029">
    <w:name w:val="pt-zadanifontodlomka-000029"/>
    <w:basedOn w:val="Zadanifontodlomka"/>
    <w:rsid w:val="0005409F"/>
  </w:style>
  <w:style w:type="character" w:customStyle="1" w:styleId="pt-000030">
    <w:name w:val="pt-000030"/>
    <w:basedOn w:val="Zadanifontodlomka"/>
    <w:rsid w:val="0005409F"/>
  </w:style>
  <w:style w:type="character" w:customStyle="1" w:styleId="pt-zadanifontodlomka-000033">
    <w:name w:val="pt-zadanifontodlomka-000033"/>
    <w:basedOn w:val="Zadanifontodlomka"/>
    <w:rsid w:val="0005409F"/>
  </w:style>
  <w:style w:type="paragraph" w:customStyle="1" w:styleId="pt-normal-000035">
    <w:name w:val="pt-normal-000035"/>
    <w:basedOn w:val="Normal"/>
    <w:rsid w:val="0005409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t-000039">
    <w:name w:val="pt-000039"/>
    <w:basedOn w:val="Normal"/>
    <w:rsid w:val="0005409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t-000040">
    <w:name w:val="pt-000040"/>
    <w:basedOn w:val="Zadanifontodlomka"/>
    <w:rsid w:val="0005409F"/>
  </w:style>
  <w:style w:type="character" w:customStyle="1" w:styleId="pt-zadanifontodlomka-000043">
    <w:name w:val="pt-zadanifontodlomka-000043"/>
    <w:basedOn w:val="Zadanifontodlomka"/>
    <w:rsid w:val="0005409F"/>
  </w:style>
  <w:style w:type="character" w:customStyle="1" w:styleId="pt-zadanifontodlomka-000045">
    <w:name w:val="pt-zadanifontodlomka-000045"/>
    <w:basedOn w:val="Zadanifontodlomka"/>
    <w:rsid w:val="0005409F"/>
  </w:style>
  <w:style w:type="character" w:customStyle="1" w:styleId="pt-000052">
    <w:name w:val="pt-000052"/>
    <w:basedOn w:val="Zadanifontodlomka"/>
    <w:rsid w:val="0005409F"/>
  </w:style>
  <w:style w:type="character" w:customStyle="1" w:styleId="pt-000053">
    <w:name w:val="pt-000053"/>
    <w:basedOn w:val="Zadanifontodlomka"/>
    <w:rsid w:val="0005409F"/>
  </w:style>
  <w:style w:type="paragraph" w:customStyle="1" w:styleId="pt-normal-000066">
    <w:name w:val="pt-normal-000066"/>
    <w:basedOn w:val="Normal"/>
    <w:rsid w:val="0005409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t-zadanifontodlomka-000070">
    <w:name w:val="pt-zadanifontodlomka-000070"/>
    <w:basedOn w:val="Zadanifontodlomka"/>
    <w:rsid w:val="0005409F"/>
  </w:style>
  <w:style w:type="character" w:customStyle="1" w:styleId="pt-zadanifontodlomka-000071">
    <w:name w:val="pt-zadanifontodlomka-000071"/>
    <w:basedOn w:val="Zadanifontodlomka"/>
    <w:rsid w:val="0005409F"/>
  </w:style>
  <w:style w:type="character" w:customStyle="1" w:styleId="pt-000074">
    <w:name w:val="pt-000074"/>
    <w:basedOn w:val="Zadanifontodlomka"/>
    <w:rsid w:val="0005409F"/>
  </w:style>
  <w:style w:type="paragraph" w:customStyle="1" w:styleId="pt-normal-000077">
    <w:name w:val="pt-normal-000077"/>
    <w:basedOn w:val="Normal"/>
    <w:rsid w:val="0005409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t-000078">
    <w:name w:val="pt-000078"/>
    <w:basedOn w:val="Normal"/>
    <w:rsid w:val="0005409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t-000079">
    <w:name w:val="pt-000079"/>
    <w:basedOn w:val="Zadanifontodlomka"/>
    <w:rsid w:val="0005409F"/>
  </w:style>
  <w:style w:type="paragraph" w:customStyle="1" w:styleId="normal-000086">
    <w:name w:val="normal-000086"/>
    <w:basedOn w:val="Normal"/>
    <w:rsid w:val="00DA5C73"/>
    <w:pPr>
      <w:spacing w:after="0" w:line="240" w:lineRule="auto"/>
      <w:jc w:val="center"/>
    </w:pPr>
    <w:rPr>
      <w:rFonts w:ascii="Calibri" w:eastAsiaTheme="minorEastAsia" w:hAnsi="Calibri" w:cs="Times New Roman"/>
      <w:lang w:eastAsia="hr-HR"/>
    </w:rPr>
  </w:style>
  <w:style w:type="character" w:customStyle="1" w:styleId="defaultparagraphfont-000011">
    <w:name w:val="defaultparagraphfont-000011"/>
    <w:basedOn w:val="Zadanifontodlomka"/>
    <w:rsid w:val="00DA5C73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1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7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9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41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934587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63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443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409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373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962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04734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208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6861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406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899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1282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287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457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44601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3366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152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5743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50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571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69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619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49202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3938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807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1161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136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15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864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612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85862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3913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0267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6942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198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7163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189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646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79582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9015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804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9242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587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5336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350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1345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24876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3614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8952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9022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44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716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25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44069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5655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9338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6323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561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565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624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13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52639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3916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90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9101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831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1716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081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301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48020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5312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990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578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57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1921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38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784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857466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3510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0777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0698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240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8013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06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801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1948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5754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588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281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992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0485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283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203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850228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5794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49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5967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549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5914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393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464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99014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6869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03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8370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09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4050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795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766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66324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4040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875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777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982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370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07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436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53840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178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1045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713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40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1076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12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09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67257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4023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431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3445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080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0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2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92321">
                  <w:marLeft w:val="18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548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48" w:space="0" w:color="E83F3D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102775170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63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778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30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737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68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1723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6813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ingo.hr/page/standard-cost-model" TargetMode="External"/><Relationship Id="rId5" Type="http://schemas.openxmlformats.org/officeDocument/2006/relationships/hyperlink" Target="mailto:damir.matejcic@mps.hr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Prilagođeno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12</Pages>
  <Words>3618</Words>
  <Characters>20624</Characters>
  <Application>Microsoft Office Word</Application>
  <DocSecurity>0</DocSecurity>
  <Lines>171</Lines>
  <Paragraphs>48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 Matejčić</dc:creator>
  <cp:lastModifiedBy>Damir Matejčić</cp:lastModifiedBy>
  <cp:revision>11</cp:revision>
  <dcterms:created xsi:type="dcterms:W3CDTF">2019-01-11T10:17:00Z</dcterms:created>
  <dcterms:modified xsi:type="dcterms:W3CDTF">2019-01-16T08:01:00Z</dcterms:modified>
</cp:coreProperties>
</file>