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58" w:rsidRPr="00FB7B64" w:rsidRDefault="00AE6958" w:rsidP="00AE6958">
      <w:pPr>
        <w:pStyle w:val="Naslov"/>
        <w:rPr>
          <w:b w:val="0"/>
        </w:rPr>
      </w:pPr>
    </w:p>
    <w:p w:rsidR="00AE6958" w:rsidRDefault="00AE6958" w:rsidP="00AE6958">
      <w:pPr>
        <w:pStyle w:val="Naslov"/>
      </w:pPr>
      <w:r w:rsidRPr="006B7675">
        <w:t>MINISTARSTVO ZA DEMOGRAFIJU, OBI</w:t>
      </w:r>
      <w:r>
        <w:t>TELJ, MLADE I SOCIJALNU POLITIKU</w:t>
      </w:r>
    </w:p>
    <w:p w:rsidR="00AE6958" w:rsidRPr="00AE6958" w:rsidRDefault="00AE6958" w:rsidP="00AE6958">
      <w:pPr>
        <w:pStyle w:val="Naslov"/>
        <w:rPr>
          <w:sz w:val="24"/>
          <w:szCs w:val="24"/>
        </w:rPr>
      </w:pPr>
      <w:r>
        <w:t xml:space="preserve"> </w:t>
      </w:r>
      <w:r>
        <w:rPr>
          <w:sz w:val="24"/>
          <w:szCs w:val="24"/>
        </w:rPr>
        <w:t xml:space="preserve">NACRT </w:t>
      </w:r>
      <w:r>
        <w:rPr>
          <w:bCs/>
          <w:sz w:val="23"/>
          <w:szCs w:val="23"/>
        </w:rPr>
        <w:t xml:space="preserve">KONAČNOG </w:t>
      </w:r>
      <w:r w:rsidRPr="006B7675">
        <w:rPr>
          <w:bCs/>
          <w:sz w:val="23"/>
          <w:szCs w:val="23"/>
        </w:rPr>
        <w:t>PRIJEDLOG</w:t>
      </w:r>
      <w:r>
        <w:rPr>
          <w:bCs/>
          <w:sz w:val="23"/>
          <w:szCs w:val="23"/>
        </w:rPr>
        <w:t>A</w:t>
      </w:r>
      <w:r w:rsidRPr="006B7675">
        <w:rPr>
          <w:bCs/>
          <w:sz w:val="23"/>
          <w:szCs w:val="23"/>
        </w:rPr>
        <w:t xml:space="preserve"> ZAKONA O SOCIJALNOPEDAGOŠKOJ DJELATNOSTI </w:t>
      </w:r>
    </w:p>
    <w:p w:rsidR="00AE6958" w:rsidRPr="006B7675" w:rsidRDefault="00AE6958" w:rsidP="00AE6958">
      <w:pPr>
        <w:pStyle w:val="Naslov"/>
        <w:rPr>
          <w:bCs/>
          <w:sz w:val="23"/>
          <w:szCs w:val="23"/>
        </w:rPr>
      </w:pPr>
    </w:p>
    <w:p w:rsidR="00AE6958" w:rsidRPr="006B7675" w:rsidRDefault="00AE6958" w:rsidP="00AE6958">
      <w:pPr>
        <w:pStyle w:val="Naslov2"/>
      </w:pPr>
    </w:p>
    <w:p w:rsidR="00AE6958" w:rsidRPr="006B7675" w:rsidRDefault="00AE6958" w:rsidP="00AE6958">
      <w:pPr>
        <w:pStyle w:val="Naslov1"/>
        <w:rPr>
          <w:lang w:eastAsia="en-US"/>
        </w:rPr>
      </w:pPr>
      <w:r>
        <w:rPr>
          <w:lang w:eastAsia="en-US"/>
        </w:rPr>
        <w:t>D</w:t>
      </w:r>
      <w:r w:rsidRPr="006B7675">
        <w:rPr>
          <w:lang w:eastAsia="en-US"/>
        </w:rPr>
        <w:t>IO PRVI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UVODNE ODREDBE</w:t>
      </w:r>
    </w:p>
    <w:p w:rsidR="00AE6958" w:rsidRPr="006B7675" w:rsidRDefault="00AE6958" w:rsidP="00AE6958">
      <w:pPr>
        <w:pStyle w:val="Naslov1"/>
        <w:rPr>
          <w:bCs/>
          <w:lang w:eastAsia="en-US"/>
        </w:rPr>
      </w:pPr>
    </w:p>
    <w:p w:rsidR="00AE6958" w:rsidRPr="006B7675" w:rsidRDefault="00AE6958" w:rsidP="00AE6958">
      <w:pPr>
        <w:pStyle w:val="Naslov2"/>
        <w:rPr>
          <w:lang w:eastAsia="en-US"/>
        </w:rPr>
      </w:pPr>
      <w:r w:rsidRPr="006B7675">
        <w:rPr>
          <w:lang w:eastAsia="en-US"/>
        </w:rPr>
        <w:t>Članak 1.</w:t>
      </w:r>
    </w:p>
    <w:p w:rsidR="00AE6958" w:rsidRPr="006B7675" w:rsidRDefault="00AE6958" w:rsidP="00AE6958">
      <w:pPr>
        <w:jc w:val="both"/>
        <w:rPr>
          <w:b/>
          <w:bCs/>
          <w:szCs w:val="24"/>
          <w:lang w:eastAsia="en-US"/>
        </w:rPr>
      </w:pPr>
    </w:p>
    <w:p w:rsidR="00AE6958" w:rsidRPr="006B7675" w:rsidRDefault="00AE6958" w:rsidP="00AE6958">
      <w:pPr>
        <w:jc w:val="both"/>
        <w:rPr>
          <w:szCs w:val="24"/>
          <w:lang w:eastAsia="en-US"/>
        </w:rPr>
      </w:pPr>
      <w:r w:rsidRPr="006B7675">
        <w:rPr>
          <w:szCs w:val="24"/>
          <w:lang w:eastAsia="en-US"/>
        </w:rPr>
        <w:t>Ovim Zakonom uređuju se sadržaj, uvjeti i način obavljanja socijalnopedagoške djelatnosti, standard obrazovanja, stručni nadzor nad obavljanjem socijalnopedagoške djelatnosti kao djelatnosti od interesa za Republiku Hrvatsku.</w:t>
      </w:r>
    </w:p>
    <w:p w:rsidR="00AE6958" w:rsidRPr="006B7675" w:rsidRDefault="00AE6958" w:rsidP="00AE6958">
      <w:pPr>
        <w:jc w:val="both"/>
        <w:rPr>
          <w:b/>
          <w:bCs/>
          <w:szCs w:val="24"/>
          <w:lang w:eastAsia="en-US"/>
        </w:rPr>
      </w:pPr>
    </w:p>
    <w:p w:rsidR="00AE6958" w:rsidRPr="006B7675" w:rsidRDefault="00AE6958" w:rsidP="00AE6958">
      <w:pPr>
        <w:pStyle w:val="Naslov2"/>
        <w:rPr>
          <w:lang w:eastAsia="en-US"/>
        </w:rPr>
      </w:pPr>
      <w:r w:rsidRPr="006B7675">
        <w:rPr>
          <w:lang w:eastAsia="en-US"/>
        </w:rPr>
        <w:t>Članak 2.</w:t>
      </w:r>
    </w:p>
    <w:p w:rsidR="00AE6958" w:rsidRPr="006B7675" w:rsidRDefault="00AE6958" w:rsidP="00AE6958">
      <w:pPr>
        <w:jc w:val="both"/>
        <w:rPr>
          <w:b/>
          <w:bCs/>
          <w:szCs w:val="24"/>
          <w:lang w:eastAsia="en-US"/>
        </w:rPr>
      </w:pPr>
    </w:p>
    <w:p w:rsidR="00AE6958" w:rsidRPr="006B7675" w:rsidRDefault="00AE6958" w:rsidP="00AE6958">
      <w:pPr>
        <w:jc w:val="both"/>
        <w:rPr>
          <w:szCs w:val="24"/>
          <w:lang w:eastAsia="en-US"/>
        </w:rPr>
      </w:pPr>
      <w:r w:rsidRPr="006B7675">
        <w:rPr>
          <w:szCs w:val="24"/>
          <w:lang w:eastAsia="en-US"/>
        </w:rPr>
        <w:t>Izrazi koji se koriste u ovom Zakonu, a imaju rodno značenje odnose se jednako na muški i ženski rod.</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3.</w:t>
      </w:r>
    </w:p>
    <w:p w:rsidR="00AE6958" w:rsidRPr="006B7675" w:rsidRDefault="00AE6958" w:rsidP="00AE6958">
      <w:pPr>
        <w:jc w:val="center"/>
        <w:rPr>
          <w:bCs/>
          <w:szCs w:val="24"/>
          <w:lang w:eastAsia="en-US"/>
        </w:rPr>
      </w:pPr>
    </w:p>
    <w:p w:rsidR="00AE6958" w:rsidRPr="006B7675" w:rsidRDefault="00AE6958" w:rsidP="00AE6958">
      <w:pPr>
        <w:jc w:val="both"/>
        <w:rPr>
          <w:bCs/>
          <w:szCs w:val="24"/>
          <w:lang w:eastAsia="en-US"/>
        </w:rPr>
      </w:pPr>
      <w:r w:rsidRPr="006B7675">
        <w:rPr>
          <w:bCs/>
          <w:szCs w:val="24"/>
          <w:lang w:eastAsia="en-US"/>
        </w:rPr>
        <w:t xml:space="preserve">(1) </w:t>
      </w:r>
      <w:bookmarkStart w:id="0" w:name="_Hlk530570265"/>
      <w:r w:rsidRPr="006B7675">
        <w:rPr>
          <w:bCs/>
          <w:szCs w:val="24"/>
          <w:lang w:eastAsia="en-US"/>
        </w:rPr>
        <w:t>Socijalnopedagoška djelatnost je sustav stručnih postupaka, mjera, aktivnosti i programa, odnosno sustav intervencija usmjerenih pojedincima, obiteljima, skupinama, institucijama i zajednicama (u daljnjem tekstu: korisnici) utemeljenih na načelima i spoznajama socijalnopedagoške znanosti i prakse.</w:t>
      </w:r>
    </w:p>
    <w:bookmarkEnd w:id="0"/>
    <w:p w:rsidR="00AE6958" w:rsidRPr="006B7675" w:rsidRDefault="00AE6958" w:rsidP="00AE6958">
      <w:pPr>
        <w:jc w:val="both"/>
        <w:rPr>
          <w:bCs/>
          <w:szCs w:val="24"/>
          <w:lang w:eastAsia="en-US"/>
        </w:rPr>
      </w:pPr>
    </w:p>
    <w:p w:rsidR="00AE6958" w:rsidRPr="006B7675" w:rsidRDefault="00AE6958" w:rsidP="00AE6958">
      <w:pPr>
        <w:jc w:val="both"/>
        <w:rPr>
          <w:bCs/>
          <w:szCs w:val="24"/>
          <w:lang w:eastAsia="en-US"/>
        </w:rPr>
      </w:pPr>
      <w:r w:rsidRPr="006B7675">
        <w:rPr>
          <w:bCs/>
          <w:szCs w:val="24"/>
          <w:lang w:eastAsia="en-US"/>
        </w:rPr>
        <w:t xml:space="preserve">(2) Socijalnopedagoška djelatnost obuhvaća: </w:t>
      </w:r>
    </w:p>
    <w:p w:rsidR="00AE6958" w:rsidRPr="006B7675" w:rsidRDefault="00AE6958" w:rsidP="00AE6958">
      <w:pPr>
        <w:jc w:val="both"/>
        <w:rPr>
          <w:szCs w:val="24"/>
          <w:lang w:eastAsia="en-US"/>
        </w:rPr>
      </w:pPr>
    </w:p>
    <w:p w:rsidR="00AE6958" w:rsidRPr="006B7675" w:rsidRDefault="00AE6958" w:rsidP="00AE6958">
      <w:pPr>
        <w:numPr>
          <w:ilvl w:val="0"/>
          <w:numId w:val="1"/>
        </w:numPr>
        <w:jc w:val="both"/>
        <w:rPr>
          <w:szCs w:val="24"/>
          <w:lang w:eastAsia="en-US"/>
        </w:rPr>
      </w:pPr>
      <w:r w:rsidRPr="006B7675">
        <w:rPr>
          <w:i/>
          <w:szCs w:val="24"/>
          <w:lang w:eastAsia="en-US"/>
        </w:rPr>
        <w:t>socijalnopedagošku procjenu</w:t>
      </w:r>
      <w:r w:rsidRPr="006B7675">
        <w:rPr>
          <w:szCs w:val="24"/>
          <w:lang w:eastAsia="en-US"/>
        </w:rPr>
        <w:t xml:space="preserve"> - proces primjene diferencijalno dijagnostičkih postupaka, odnosno prikupljanja, analize i interpretacije podataka o relevantnim obilježjima, rizicima, snagama i potrebama korisnika sa svrhom predlaganja i planiranja socijalnopedagoških intervencija te obuhvaća</w:t>
      </w:r>
      <w:r w:rsidRPr="006B7675">
        <w:rPr>
          <w:rFonts w:ascii="Calibri" w:hAnsi="Calibri" w:cs="Calibri"/>
          <w:sz w:val="22"/>
          <w:lang w:val="en-US" w:eastAsia="en-US"/>
        </w:rPr>
        <w:t xml:space="preserve"> </w:t>
      </w:r>
      <w:r w:rsidRPr="006B7675">
        <w:rPr>
          <w:szCs w:val="24"/>
          <w:lang w:eastAsia="en-US"/>
        </w:rPr>
        <w:t>postupak procjene i izradu stručnih nalaza, mišljenja i prijedloga</w:t>
      </w:r>
    </w:p>
    <w:p w:rsidR="00AE6958" w:rsidRPr="006B7675" w:rsidRDefault="00AE6958" w:rsidP="00AE6958">
      <w:pPr>
        <w:numPr>
          <w:ilvl w:val="0"/>
          <w:numId w:val="1"/>
        </w:numPr>
        <w:contextualSpacing/>
        <w:jc w:val="both"/>
        <w:rPr>
          <w:szCs w:val="24"/>
          <w:lang w:eastAsia="en-US"/>
        </w:rPr>
      </w:pPr>
      <w:r w:rsidRPr="006B7675">
        <w:rPr>
          <w:i/>
          <w:szCs w:val="24"/>
          <w:lang w:eastAsia="en-US"/>
        </w:rPr>
        <w:t>planiranje intervencija</w:t>
      </w:r>
      <w:r w:rsidRPr="006B7675">
        <w:rPr>
          <w:szCs w:val="24"/>
          <w:lang w:eastAsia="en-US"/>
        </w:rPr>
        <w:t xml:space="preserve"> - proces izrade plana intervencija u suradnji s korisnicima, utemeljeno na procjeni i participativnim načelima s ciljem strukturiranog prikazivanja identificiranih potreba, rizika i potencijala, potrebnih stručnih postupaka, ciljeva, sudionika i vremenskog okvira provedbe intervencija</w:t>
      </w:r>
    </w:p>
    <w:p w:rsidR="00AE6958" w:rsidRPr="006B7675" w:rsidRDefault="00AE6958" w:rsidP="00AE6958">
      <w:pPr>
        <w:numPr>
          <w:ilvl w:val="0"/>
          <w:numId w:val="1"/>
        </w:numPr>
        <w:contextualSpacing/>
        <w:jc w:val="both"/>
        <w:rPr>
          <w:szCs w:val="24"/>
          <w:lang w:eastAsia="en-US"/>
        </w:rPr>
      </w:pPr>
      <w:r w:rsidRPr="006B7675">
        <w:rPr>
          <w:i/>
          <w:szCs w:val="24"/>
          <w:lang w:eastAsia="en-US"/>
        </w:rPr>
        <w:t xml:space="preserve">prevenciju- </w:t>
      </w:r>
      <w:r w:rsidRPr="006B7675">
        <w:rPr>
          <w:szCs w:val="24"/>
          <w:lang w:eastAsia="en-US"/>
        </w:rPr>
        <w:t>skup stručnih intervencija usmjerenih sprečavanju nastanka i razvoja problema u ponašanju, a putem smanjivanja rizičnih i jačanja zaštitnih čimbenika korisnika, odnosno njihovog osnaživanja</w:t>
      </w:r>
    </w:p>
    <w:p w:rsidR="00AE6958" w:rsidRPr="006B7675" w:rsidRDefault="00AE6958" w:rsidP="00AE6958">
      <w:pPr>
        <w:numPr>
          <w:ilvl w:val="0"/>
          <w:numId w:val="1"/>
        </w:numPr>
        <w:contextualSpacing/>
        <w:jc w:val="both"/>
        <w:rPr>
          <w:szCs w:val="24"/>
          <w:lang w:eastAsia="en-US"/>
        </w:rPr>
      </w:pPr>
      <w:r w:rsidRPr="006B7675">
        <w:rPr>
          <w:i/>
          <w:szCs w:val="24"/>
          <w:lang w:eastAsia="en-US"/>
        </w:rPr>
        <w:t>promociju mentalnog zdravlja</w:t>
      </w:r>
      <w:r w:rsidRPr="006B7675">
        <w:rPr>
          <w:szCs w:val="24"/>
          <w:lang w:eastAsia="en-US"/>
        </w:rPr>
        <w:t xml:space="preserve"> - stručno djelovanje na temelju modela jačanja snaga i kompetencija te podrazumijeva stvaranje individualnih, društvenih i okolinskih uvjeta koji su osnažujući i kao takvi omogućuju optimalno zdravlje i razvoj korisnika</w:t>
      </w:r>
    </w:p>
    <w:p w:rsidR="00AE6958" w:rsidRPr="006B7675" w:rsidRDefault="00AE6958" w:rsidP="00AE6958">
      <w:pPr>
        <w:numPr>
          <w:ilvl w:val="0"/>
          <w:numId w:val="1"/>
        </w:numPr>
        <w:contextualSpacing/>
        <w:jc w:val="both"/>
        <w:rPr>
          <w:szCs w:val="24"/>
          <w:lang w:eastAsia="en-US"/>
        </w:rPr>
      </w:pPr>
      <w:r w:rsidRPr="006B7675">
        <w:rPr>
          <w:i/>
          <w:szCs w:val="24"/>
          <w:lang w:eastAsia="en-US"/>
        </w:rPr>
        <w:lastRenderedPageBreak/>
        <w:t>ranu intervenciju</w:t>
      </w:r>
      <w:r w:rsidRPr="006B7675">
        <w:rPr>
          <w:szCs w:val="24"/>
          <w:lang w:eastAsia="en-US"/>
        </w:rPr>
        <w:t xml:space="preserve"> - skup stručnih intervencija usmjerenih korisnicima koji su u pojačanom riziku za razvoj problema u ponašanju te kod kojih su utvrđeni razvojni rizici ili razvojne teškoće, a koja se pruža</w:t>
      </w:r>
      <w:r w:rsidRPr="006B7675">
        <w:rPr>
          <w:rFonts w:ascii="Calibri" w:hAnsi="Calibri" w:cs="Calibri"/>
          <w:sz w:val="22"/>
          <w:lang w:eastAsia="en-US"/>
        </w:rPr>
        <w:t xml:space="preserve"> </w:t>
      </w:r>
      <w:r w:rsidRPr="006B7675">
        <w:rPr>
          <w:szCs w:val="24"/>
          <w:lang w:eastAsia="en-US"/>
        </w:rPr>
        <w:t>u ranom razvoju problema u ponašanju i/ili u ranoj dobi djece</w:t>
      </w:r>
    </w:p>
    <w:p w:rsidR="00AE6958" w:rsidRPr="006B7675" w:rsidRDefault="00AE6958" w:rsidP="00AE6958">
      <w:pPr>
        <w:numPr>
          <w:ilvl w:val="0"/>
          <w:numId w:val="1"/>
        </w:numPr>
        <w:contextualSpacing/>
        <w:jc w:val="both"/>
        <w:rPr>
          <w:szCs w:val="24"/>
          <w:lang w:eastAsia="en-US"/>
        </w:rPr>
      </w:pPr>
      <w:r w:rsidRPr="006B7675">
        <w:rPr>
          <w:i/>
          <w:szCs w:val="24"/>
          <w:lang w:eastAsia="en-US"/>
        </w:rPr>
        <w:t xml:space="preserve">tretman </w:t>
      </w:r>
      <w:r w:rsidRPr="006B7675">
        <w:rPr>
          <w:szCs w:val="24"/>
          <w:lang w:eastAsia="en-US"/>
        </w:rPr>
        <w:t>- skup specijaliziranih socijalnopedagoških stručnih intervencija usmjerenih prema korisnicima s razvijenim problemima u ponašanju, a s ciljem smanjivanja rizičnih čimbenika koji su doprinijeli njihovom razvoju i održavanju, te osiguravanja poželjnih promjena sa svrhom odgoja, socijalizacije i/ili resocijalizacije, rehabilitacije, socijalnog uključivanja i osnaživanja korisnika intervencija</w:t>
      </w:r>
    </w:p>
    <w:p w:rsidR="00AE6958" w:rsidRPr="006B7675" w:rsidRDefault="00AE6958" w:rsidP="00AE6958">
      <w:pPr>
        <w:numPr>
          <w:ilvl w:val="0"/>
          <w:numId w:val="1"/>
        </w:numPr>
        <w:contextualSpacing/>
        <w:jc w:val="both"/>
        <w:rPr>
          <w:szCs w:val="24"/>
          <w:lang w:eastAsia="en-US"/>
        </w:rPr>
      </w:pPr>
      <w:r w:rsidRPr="006B7675">
        <w:rPr>
          <w:i/>
          <w:szCs w:val="24"/>
          <w:lang w:eastAsia="en-US"/>
        </w:rPr>
        <w:t xml:space="preserve"> socijalnopedagoško i psihoterapijsko savjetovanje - </w:t>
      </w:r>
      <w:r w:rsidRPr="006B7675">
        <w:rPr>
          <w:szCs w:val="24"/>
          <w:lang w:eastAsia="en-US"/>
        </w:rPr>
        <w:t>skup stručnih intervencija prema pojedincima, obiteljima i skupinama usmjerenih poticanju samoprocjene, stjecanju uvida i postizanju pozitivnih promjena u psihosocijalnom funkcioniranju sa svrhom prevladavanja teškoća, stvaranja uvjeta za očuvanje i razvoj osobnih potencijala te odgovornog odnosa pojedinca prema samom sebi, obitelji i društvu</w:t>
      </w:r>
    </w:p>
    <w:p w:rsidR="00AE6958" w:rsidRPr="006B7675" w:rsidRDefault="00AE6958" w:rsidP="00AE6958">
      <w:pPr>
        <w:numPr>
          <w:ilvl w:val="0"/>
          <w:numId w:val="1"/>
        </w:numPr>
        <w:contextualSpacing/>
        <w:jc w:val="both"/>
        <w:rPr>
          <w:szCs w:val="24"/>
          <w:lang w:eastAsia="en-US"/>
        </w:rPr>
      </w:pPr>
      <w:r w:rsidRPr="006B7675">
        <w:rPr>
          <w:i/>
          <w:szCs w:val="24"/>
          <w:lang w:eastAsia="en-US"/>
        </w:rPr>
        <w:t>posttretman</w:t>
      </w:r>
      <w:r w:rsidRPr="006B7675">
        <w:rPr>
          <w:szCs w:val="24"/>
          <w:lang w:eastAsia="en-US"/>
        </w:rPr>
        <w:t xml:space="preserve"> - skup socijalnopedagoških stručnih intervencijskih postupaka koji se poduzimaju nakon završene tretmanske intervencije, u pravilu u primarnom okruženju pojedinca, a sa svrhom osiguravanja održivosti učinaka provedene intervencije te odgovornog odnosa korisnika prema samom sebi, obitelji i društvu koji može uključivati i koordiniranje, odnosno pomoć pri ostvarivanju različitih socijalnih, zdravstvenih, obrazovnih, radnih i drugih prava pojedinaca</w:t>
      </w:r>
    </w:p>
    <w:p w:rsidR="00AE6958" w:rsidRPr="006B7675" w:rsidRDefault="00AE6958" w:rsidP="00AE6958">
      <w:pPr>
        <w:numPr>
          <w:ilvl w:val="0"/>
          <w:numId w:val="1"/>
        </w:numPr>
        <w:contextualSpacing/>
        <w:jc w:val="both"/>
        <w:rPr>
          <w:szCs w:val="24"/>
          <w:lang w:eastAsia="en-US"/>
        </w:rPr>
      </w:pPr>
      <w:r w:rsidRPr="006B7675">
        <w:rPr>
          <w:i/>
          <w:szCs w:val="24"/>
          <w:lang w:eastAsia="en-US"/>
        </w:rPr>
        <w:t>evaluaciju</w:t>
      </w:r>
      <w:r w:rsidRPr="006B7675">
        <w:rPr>
          <w:szCs w:val="24"/>
          <w:lang w:eastAsia="en-US"/>
        </w:rPr>
        <w:t xml:space="preserve"> - skup znanstvenih i stručnih postupaka kojima se sustavno prikupljaju i analiziraju podaci radi utvrđivanja učinaka, praćenja procesa provedbe i unaprjeđivanja intervencija sa svrhom stjecanja uvida u način provođenje intervencija i njihove učinkovitosti utemeljene na znanstvenim načelima</w:t>
      </w:r>
    </w:p>
    <w:p w:rsidR="00AE6958" w:rsidRPr="006B7675" w:rsidRDefault="00AE6958" w:rsidP="00AE6958">
      <w:pPr>
        <w:numPr>
          <w:ilvl w:val="0"/>
          <w:numId w:val="1"/>
        </w:numPr>
        <w:contextualSpacing/>
        <w:jc w:val="both"/>
        <w:rPr>
          <w:szCs w:val="24"/>
          <w:lang w:eastAsia="en-US"/>
        </w:rPr>
      </w:pPr>
      <w:r w:rsidRPr="006B7675">
        <w:rPr>
          <w:i/>
          <w:szCs w:val="24"/>
          <w:lang w:eastAsia="en-US"/>
        </w:rPr>
        <w:t>zastupanje i zagovaranje</w:t>
      </w:r>
      <w:r w:rsidRPr="006B7675">
        <w:rPr>
          <w:szCs w:val="24"/>
          <w:lang w:eastAsia="en-US"/>
        </w:rPr>
        <w:t xml:space="preserve"> -  niz stručnih postupaka zalaganja, promoviranja i utjecanja na društvene politike, zakonodavstvo i prakse sa svrhom osiguravanja socijalnog uključivanja, ravnopravnosti, prava i dobrobiti korisnika, odnosno socijalne pravde u najširem smislu.</w:t>
      </w:r>
    </w:p>
    <w:p w:rsidR="00AE6958" w:rsidRPr="006B7675" w:rsidRDefault="00AE6958" w:rsidP="00AE6958">
      <w:pPr>
        <w:numPr>
          <w:ilvl w:val="0"/>
          <w:numId w:val="1"/>
        </w:numPr>
        <w:contextualSpacing/>
        <w:jc w:val="both"/>
        <w:rPr>
          <w:szCs w:val="24"/>
          <w:lang w:eastAsia="en-US"/>
        </w:rPr>
      </w:pPr>
      <w:r w:rsidRPr="006B7675">
        <w:rPr>
          <w:i/>
          <w:szCs w:val="24"/>
          <w:lang w:eastAsia="en-US"/>
        </w:rPr>
        <w:t>edukacijske aktivnosti -</w:t>
      </w:r>
      <w:r w:rsidRPr="006B7675">
        <w:rPr>
          <w:szCs w:val="24"/>
          <w:lang w:eastAsia="en-US"/>
        </w:rPr>
        <w:t xml:space="preserve"> osmišljavanje i provođenje obrazovnih programa i aktivnosti za stručnjake u širem profesionalnom okruženju, u kontekstu cjeloživotnog učenja, a s ciljem njihovog ovladavanja općim i specifičnim socijalnopedagoškim, psihosocijalnim i psihoedukativnim kompetencijama te poboljšanja osobne i profesionalne djelotvornosti</w:t>
      </w:r>
    </w:p>
    <w:p w:rsidR="00AE6958" w:rsidRPr="006B7675" w:rsidRDefault="00AE6958" w:rsidP="00AE6958">
      <w:pPr>
        <w:numPr>
          <w:ilvl w:val="0"/>
          <w:numId w:val="1"/>
        </w:numPr>
        <w:contextualSpacing/>
        <w:jc w:val="both"/>
        <w:rPr>
          <w:szCs w:val="24"/>
          <w:lang w:eastAsia="en-US"/>
        </w:rPr>
      </w:pPr>
      <w:r w:rsidRPr="006B7675">
        <w:rPr>
          <w:i/>
          <w:szCs w:val="24"/>
          <w:lang w:eastAsia="en-US"/>
        </w:rPr>
        <w:t>istraživačke aktivnosti</w:t>
      </w:r>
      <w:r w:rsidRPr="006B7675">
        <w:rPr>
          <w:szCs w:val="24"/>
          <w:lang w:eastAsia="en-US"/>
        </w:rPr>
        <w:t xml:space="preserve"> - primjena znanstvenih metoda i postupaka s ciljem produbljivanja spoznaja o etiološkim, fenomenološkim te intervencijskim obilježjima i potrebama korisnika, kao i zakonitostima psihosocijalnog funkcioniranja pojedinaca, obitelji i skupina</w:t>
      </w:r>
    </w:p>
    <w:p w:rsidR="00AE6958" w:rsidRPr="006B7675" w:rsidRDefault="00AE6958" w:rsidP="00AE6958">
      <w:pPr>
        <w:numPr>
          <w:ilvl w:val="0"/>
          <w:numId w:val="1"/>
        </w:numPr>
        <w:contextualSpacing/>
        <w:jc w:val="both"/>
        <w:rPr>
          <w:szCs w:val="24"/>
          <w:lang w:eastAsia="en-US"/>
        </w:rPr>
      </w:pPr>
      <w:r w:rsidRPr="006B7675">
        <w:rPr>
          <w:i/>
          <w:szCs w:val="24"/>
          <w:lang w:eastAsia="en-US"/>
        </w:rPr>
        <w:t>superviziju</w:t>
      </w:r>
      <w:r w:rsidRPr="006B7675">
        <w:rPr>
          <w:szCs w:val="24"/>
          <w:lang w:eastAsia="en-US"/>
        </w:rPr>
        <w:t xml:space="preserve"> -  proces specifičnog profesionalnog i osobnog učenja i razvoja stručnjaka, čiji je cilj razvoj i osnaživanje profesionalne kompetentnosti i osobne dobrobiti, te podizanje razine kvalitete u obavljanju djelatnosti</w:t>
      </w:r>
    </w:p>
    <w:p w:rsidR="00AE6958" w:rsidRPr="006B7675" w:rsidRDefault="00AE6958" w:rsidP="00AE6958">
      <w:pPr>
        <w:numPr>
          <w:ilvl w:val="0"/>
          <w:numId w:val="1"/>
        </w:numPr>
        <w:contextualSpacing/>
        <w:jc w:val="both"/>
        <w:rPr>
          <w:szCs w:val="24"/>
          <w:lang w:eastAsia="en-US"/>
        </w:rPr>
      </w:pPr>
      <w:r w:rsidRPr="006B7675">
        <w:rPr>
          <w:i/>
          <w:szCs w:val="24"/>
          <w:lang w:eastAsia="en-US"/>
        </w:rPr>
        <w:t>vještačenje</w:t>
      </w:r>
      <w:r w:rsidRPr="006B7675">
        <w:rPr>
          <w:szCs w:val="24"/>
          <w:lang w:eastAsia="en-US"/>
        </w:rPr>
        <w:t xml:space="preserve"> - postupak u kojem socijalni pedagog temeljem specifične stručne procjene, ili koristeći se svojim stručnim znanjem, izrađuje nalaz o psihosocijalnom statusu pojedinca ili traženim činjenicama te daje mišljenje o istom</w:t>
      </w:r>
    </w:p>
    <w:p w:rsidR="00AE6958" w:rsidRPr="006B7675" w:rsidRDefault="00AE6958" w:rsidP="00AE6958">
      <w:pPr>
        <w:numPr>
          <w:ilvl w:val="0"/>
          <w:numId w:val="1"/>
        </w:numPr>
        <w:contextualSpacing/>
        <w:jc w:val="both"/>
        <w:rPr>
          <w:szCs w:val="24"/>
          <w:lang w:eastAsia="en-US"/>
        </w:rPr>
      </w:pPr>
      <w:r w:rsidRPr="006B7675">
        <w:rPr>
          <w:i/>
          <w:szCs w:val="24"/>
          <w:lang w:eastAsia="en-US"/>
        </w:rPr>
        <w:t>medijaciju</w:t>
      </w:r>
      <w:r w:rsidRPr="006B7675">
        <w:rPr>
          <w:szCs w:val="24"/>
          <w:lang w:eastAsia="en-US"/>
        </w:rPr>
        <w:t xml:space="preserve"> -  proces rješavanja sukoba, odnosno spornih pitanja između korisnika, u svrhu postizanja dogovora i načina eventualne nadoknade štete, uz posredovanje, vođenje i usmjeravanje medijatora.</w:t>
      </w:r>
    </w:p>
    <w:p w:rsidR="00AE6958" w:rsidRPr="006B7675" w:rsidRDefault="00AE6958" w:rsidP="00AE6958">
      <w:pPr>
        <w:numPr>
          <w:ilvl w:val="0"/>
          <w:numId w:val="1"/>
        </w:numPr>
        <w:contextualSpacing/>
        <w:jc w:val="both"/>
        <w:rPr>
          <w:szCs w:val="24"/>
          <w:lang w:eastAsia="en-US"/>
        </w:rPr>
      </w:pPr>
      <w:r w:rsidRPr="006B7675">
        <w:rPr>
          <w:rFonts w:eastAsia="Times New Roman"/>
          <w:i/>
          <w:szCs w:val="24"/>
          <w:lang w:eastAsia="en-US"/>
        </w:rPr>
        <w:t>mentoriranje vježbenika</w:t>
      </w:r>
      <w:r w:rsidRPr="006B7675">
        <w:rPr>
          <w:rFonts w:ascii="Helvetica" w:eastAsia="Times New Roman" w:hAnsi="Helvetica" w:cs="Helvetica"/>
          <w:sz w:val="22"/>
          <w:lang w:eastAsia="en-US"/>
        </w:rPr>
        <w:t xml:space="preserve"> – </w:t>
      </w:r>
      <w:r w:rsidRPr="006B7675">
        <w:rPr>
          <w:rFonts w:eastAsia="Times New Roman"/>
          <w:szCs w:val="24"/>
          <w:lang w:eastAsia="en-US"/>
        </w:rPr>
        <w:t>postupak praćenja, usmjeravanja, profesionalne brige i podrške oko rada socijalnih pedagoga vježbenika kao priprema za buduće ovlašteno obavljanje socijalnopedagoške djelatnosti</w:t>
      </w:r>
    </w:p>
    <w:p w:rsidR="00AE6958" w:rsidRPr="006B7675" w:rsidRDefault="00AE6958" w:rsidP="00AE6958">
      <w:pPr>
        <w:contextualSpacing/>
        <w:jc w:val="both"/>
        <w:rPr>
          <w:szCs w:val="24"/>
          <w:lang w:eastAsia="en-US"/>
        </w:rPr>
      </w:pPr>
    </w:p>
    <w:p w:rsidR="00AE6958" w:rsidRPr="006B7675" w:rsidRDefault="00AE6958" w:rsidP="00AE6958">
      <w:pPr>
        <w:jc w:val="both"/>
        <w:rPr>
          <w:szCs w:val="24"/>
          <w:lang w:eastAsia="en-US"/>
        </w:rPr>
      </w:pPr>
      <w:r w:rsidRPr="006B7675">
        <w:rPr>
          <w:szCs w:val="24"/>
          <w:lang w:eastAsia="en-US"/>
        </w:rPr>
        <w:lastRenderedPageBreak/>
        <w:t>(3) Socijalnopedagoška djelatnost obavlja se primarno u kontekstu problema u ponašanju korisnika.</w:t>
      </w:r>
    </w:p>
    <w:p w:rsidR="00AE6958" w:rsidRPr="006B7675" w:rsidRDefault="00AE6958" w:rsidP="00AE6958">
      <w:pPr>
        <w:jc w:val="center"/>
        <w:rPr>
          <w:bCs/>
          <w:szCs w:val="24"/>
          <w:lang w:eastAsia="en-US"/>
        </w:rPr>
      </w:pPr>
    </w:p>
    <w:p w:rsidR="00AE6958" w:rsidRPr="006B7675" w:rsidRDefault="00AE6958" w:rsidP="00AE6958">
      <w:pPr>
        <w:pStyle w:val="Naslov2"/>
        <w:rPr>
          <w:lang w:eastAsia="en-US"/>
        </w:rPr>
      </w:pPr>
      <w:r w:rsidRPr="006B7675">
        <w:rPr>
          <w:lang w:eastAsia="en-US"/>
        </w:rPr>
        <w:t>Članak 4.</w:t>
      </w:r>
    </w:p>
    <w:p w:rsidR="00AE6958" w:rsidRPr="006B7675" w:rsidRDefault="00AE6958" w:rsidP="00AE6958">
      <w:pPr>
        <w:pStyle w:val="Naslov2"/>
        <w:rPr>
          <w:lang w:eastAsia="en-US"/>
        </w:rPr>
      </w:pPr>
    </w:p>
    <w:p w:rsidR="00AE6958" w:rsidRPr="006B7675" w:rsidRDefault="00AE6958" w:rsidP="00AE6958">
      <w:pPr>
        <w:jc w:val="both"/>
        <w:rPr>
          <w:szCs w:val="24"/>
          <w:lang w:eastAsia="en-US"/>
        </w:rPr>
      </w:pPr>
      <w:r w:rsidRPr="006B7675">
        <w:rPr>
          <w:szCs w:val="24"/>
          <w:lang w:eastAsia="en-US"/>
        </w:rPr>
        <w:t>Svrha obavljanja socijalnopedagoške djelatnosti je unaprjeđivanje psihosocijalnog funkcioniranja i kvalitete života korisnika, te osiguravanje njihove pozitivne socijalne usklađenosti, zasnovano na humanizmu i ljudskim pravima te na dobrobit pojedinca i društva u cjelini.</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5.</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 xml:space="preserve">Socijalnopedagoška djelatnost obavlja se u svim društvenim područjima koja utječu na zdravlje i kvalitetu života korisnika socijalnopedagoških usluga i društva u cjelini, osobito u području socijalne skrbi, odgoja i obrazovanja, zdravstva, pravosuđa, unutarnjih poslova, civilnog društva, vjerskih organizacija i humanitarnih zajednica. </w:t>
      </w:r>
    </w:p>
    <w:p w:rsidR="00AE6958" w:rsidRDefault="00AE6958" w:rsidP="00AE6958">
      <w:pPr>
        <w:jc w:val="both"/>
        <w:rPr>
          <w:szCs w:val="24"/>
          <w:lang w:eastAsia="en-US"/>
        </w:rPr>
      </w:pPr>
    </w:p>
    <w:p w:rsidR="00AE6958" w:rsidRPr="006B7675" w:rsidRDefault="00AE6958" w:rsidP="00AE6958">
      <w:pPr>
        <w:jc w:val="both"/>
        <w:rPr>
          <w:szCs w:val="24"/>
          <w:lang w:eastAsia="en-US"/>
        </w:rPr>
      </w:pPr>
    </w:p>
    <w:p w:rsidR="00AE6958" w:rsidRPr="006B7675" w:rsidRDefault="00AE6958" w:rsidP="00AE6958">
      <w:pPr>
        <w:pStyle w:val="Naslov1"/>
        <w:rPr>
          <w:lang w:eastAsia="en-US"/>
        </w:rPr>
      </w:pPr>
      <w:r w:rsidRPr="006B7675">
        <w:rPr>
          <w:lang w:eastAsia="en-US"/>
        </w:rPr>
        <w:t>DIO DRUGI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POGLAVLJE 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STJECANJE I GUBITAK PRAVA NA OBAVLJANJE SOCIJALNOPEDAGOŠKE DJELATNOSTI</w:t>
      </w:r>
    </w:p>
    <w:p w:rsidR="00AE6958" w:rsidRPr="006B7675" w:rsidRDefault="00AE6958" w:rsidP="00AE6958">
      <w:pPr>
        <w:pStyle w:val="Naslov1"/>
        <w:rPr>
          <w:lang w:eastAsia="en-US"/>
        </w:rPr>
      </w:pPr>
    </w:p>
    <w:p w:rsidR="00AE6958" w:rsidRPr="006B7675" w:rsidRDefault="00AE6958" w:rsidP="00AE6958">
      <w:pPr>
        <w:pStyle w:val="Naslov2"/>
        <w:rPr>
          <w:lang w:eastAsia="en-US"/>
        </w:rPr>
      </w:pPr>
      <w:r w:rsidRPr="006B7675">
        <w:rPr>
          <w:lang w:eastAsia="en-US"/>
        </w:rPr>
        <w:t>Članak 6.</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Pravo na obavljanje socijalnopedagoške djelatnosti stječe se priznavanjem prava na obavljanje socijalnopedagoške djelatnosti.</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7.</w:t>
      </w:r>
    </w:p>
    <w:p w:rsidR="00AE6958" w:rsidRPr="006B7675" w:rsidRDefault="00AE6958" w:rsidP="00AE6958">
      <w:pPr>
        <w:jc w:val="both"/>
        <w:rPr>
          <w:szCs w:val="24"/>
          <w:lang w:eastAsia="en-US"/>
        </w:rPr>
      </w:pPr>
    </w:p>
    <w:p w:rsidR="00AE6958" w:rsidRDefault="00AE6958" w:rsidP="00AE6958">
      <w:pPr>
        <w:jc w:val="both"/>
        <w:rPr>
          <w:szCs w:val="24"/>
          <w:lang w:eastAsia="en-US"/>
        </w:rPr>
      </w:pPr>
      <w:r w:rsidRPr="006B7675">
        <w:rPr>
          <w:szCs w:val="24"/>
          <w:lang w:eastAsia="en-US"/>
        </w:rPr>
        <w:t>(1) Socijalnom pedagogu će se priznati pravo na obavljanje socijalnopedagoške djelatnosti ako:</w:t>
      </w:r>
    </w:p>
    <w:p w:rsidR="00AE6958" w:rsidRPr="006B7675" w:rsidRDefault="00AE6958" w:rsidP="00AE6958">
      <w:pPr>
        <w:jc w:val="both"/>
        <w:rPr>
          <w:szCs w:val="24"/>
          <w:lang w:eastAsia="en-US"/>
        </w:rPr>
      </w:pPr>
    </w:p>
    <w:p w:rsidR="00AE6958" w:rsidRPr="006B7675" w:rsidRDefault="00AE6958" w:rsidP="00AE6958">
      <w:pPr>
        <w:numPr>
          <w:ilvl w:val="0"/>
          <w:numId w:val="2"/>
        </w:numPr>
        <w:ind w:hanging="357"/>
        <w:jc w:val="both"/>
        <w:rPr>
          <w:szCs w:val="24"/>
          <w:lang w:eastAsia="en-US"/>
        </w:rPr>
      </w:pPr>
      <w:r w:rsidRPr="006B7675">
        <w:rPr>
          <w:szCs w:val="24"/>
          <w:lang w:eastAsia="en-US"/>
        </w:rPr>
        <w:t>je član Komore</w:t>
      </w:r>
    </w:p>
    <w:p w:rsidR="00AE6958" w:rsidRPr="006B7675" w:rsidRDefault="00AE6958" w:rsidP="00AE6958">
      <w:pPr>
        <w:numPr>
          <w:ilvl w:val="0"/>
          <w:numId w:val="2"/>
        </w:numPr>
        <w:ind w:hanging="357"/>
        <w:jc w:val="both"/>
        <w:rPr>
          <w:szCs w:val="24"/>
          <w:lang w:eastAsia="en-US"/>
        </w:rPr>
      </w:pPr>
      <w:r w:rsidRPr="006B7675">
        <w:rPr>
          <w:szCs w:val="24"/>
          <w:lang w:eastAsia="en-US"/>
        </w:rPr>
        <w:t>je poslovno sposoban</w:t>
      </w:r>
    </w:p>
    <w:p w:rsidR="00AE6958" w:rsidRPr="006B7675" w:rsidRDefault="00AE6958" w:rsidP="00AE6958">
      <w:pPr>
        <w:numPr>
          <w:ilvl w:val="0"/>
          <w:numId w:val="2"/>
        </w:numPr>
        <w:ind w:hanging="357"/>
        <w:jc w:val="both"/>
        <w:rPr>
          <w:szCs w:val="24"/>
          <w:lang w:eastAsia="en-US"/>
        </w:rPr>
      </w:pPr>
      <w:r w:rsidRPr="006B7675">
        <w:rPr>
          <w:szCs w:val="24"/>
          <w:lang w:eastAsia="en-US"/>
        </w:rPr>
        <w:t>ima završen dodiplomski ili preddiplomski ili diplomski sveučilišni studij socijalne pedagogije u Republici Hrvatskoj ili kojem je priznata inozemna stručna kvalifikacija za obavljanje regulirane profesije – socijalni pedagog, sukladno ovom Zakonu i posebnim propisima</w:t>
      </w:r>
    </w:p>
    <w:p w:rsidR="00AE6958" w:rsidRPr="006B7675" w:rsidRDefault="00AE6958" w:rsidP="00AE6958">
      <w:pPr>
        <w:numPr>
          <w:ilvl w:val="0"/>
          <w:numId w:val="2"/>
        </w:numPr>
        <w:ind w:hanging="357"/>
        <w:jc w:val="both"/>
        <w:rPr>
          <w:szCs w:val="24"/>
          <w:lang w:eastAsia="en-US"/>
        </w:rPr>
      </w:pPr>
      <w:r w:rsidRPr="006B7675">
        <w:rPr>
          <w:szCs w:val="24"/>
          <w:lang w:eastAsia="en-US"/>
        </w:rPr>
        <w:t>ima položen stručni ispit ili državni stručni ispit, akademski stupanj magistra znanosti ili doktora znanosti ili ima više od 20 godina radnog staža u struci</w:t>
      </w:r>
    </w:p>
    <w:p w:rsidR="00AE6958" w:rsidRPr="006B7675" w:rsidRDefault="00AE6958" w:rsidP="00AE6958">
      <w:pPr>
        <w:numPr>
          <w:ilvl w:val="0"/>
          <w:numId w:val="2"/>
        </w:numPr>
        <w:ind w:hanging="357"/>
        <w:contextualSpacing/>
        <w:jc w:val="both"/>
        <w:rPr>
          <w:szCs w:val="24"/>
          <w:lang w:eastAsia="en-US"/>
        </w:rPr>
      </w:pPr>
      <w:r w:rsidRPr="006B7675">
        <w:rPr>
          <w:szCs w:val="24"/>
          <w:lang w:eastAsia="en-US"/>
        </w:rPr>
        <w:t>nije pravomoćno osuđen za neko od kaznenih djela:</w:t>
      </w:r>
    </w:p>
    <w:p w:rsidR="00AE6958" w:rsidRPr="006B7675" w:rsidRDefault="00AE6958" w:rsidP="00AE6958">
      <w:pPr>
        <w:numPr>
          <w:ilvl w:val="0"/>
          <w:numId w:val="3"/>
        </w:numPr>
        <w:ind w:hanging="357"/>
        <w:contextualSpacing/>
        <w:jc w:val="both"/>
        <w:rPr>
          <w:szCs w:val="24"/>
          <w:lang w:eastAsia="en-US"/>
        </w:rPr>
      </w:pPr>
      <w:r w:rsidRPr="006B7675">
        <w:rPr>
          <w:szCs w:val="24"/>
          <w:lang w:eastAsia="en-US"/>
        </w:rPr>
        <w:lastRenderedPageBreak/>
        <w:t>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(Narodne novine, br. 110/97, 27/98, 50/00 – Odluka Ustavnog suda Republike Hrvatske, 129/00, 51/01, 111/03, 190/03 – Odluka Ustavnog suda Republike Hrvatske, 105/04, 84/05, 71/06, 110/07, 152/08 i 57/11)</w:t>
      </w:r>
    </w:p>
    <w:p w:rsidR="00AE6958" w:rsidRPr="006B7675" w:rsidRDefault="00AE6958" w:rsidP="00AE6958">
      <w:pPr>
        <w:numPr>
          <w:ilvl w:val="0"/>
          <w:numId w:val="3"/>
        </w:numPr>
        <w:ind w:hanging="357"/>
        <w:contextualSpacing/>
        <w:jc w:val="both"/>
        <w:rPr>
          <w:szCs w:val="24"/>
          <w:lang w:eastAsia="en-US"/>
        </w:rPr>
      </w:pPr>
      <w:r w:rsidRPr="006B7675">
        <w:rPr>
          <w:szCs w:val="24"/>
          <w:lang w:eastAsia="en-US"/>
        </w:rPr>
        <w:t>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(Narodne novine, br. 125/11, 144/12, 56/15, 61/15 i 101/17)</w:t>
      </w:r>
    </w:p>
    <w:p w:rsidR="00AE6958" w:rsidRPr="006B7675" w:rsidRDefault="00AE6958" w:rsidP="00AE6958">
      <w:pPr>
        <w:numPr>
          <w:ilvl w:val="0"/>
          <w:numId w:val="2"/>
        </w:numPr>
        <w:ind w:hanging="357"/>
        <w:jc w:val="both"/>
        <w:rPr>
          <w:szCs w:val="24"/>
          <w:lang w:eastAsia="en-US"/>
        </w:rPr>
      </w:pPr>
      <w:r w:rsidRPr="006B7675">
        <w:rPr>
          <w:szCs w:val="24"/>
          <w:lang w:eastAsia="en-US"/>
        </w:rPr>
        <w:t>mu nije pravomoćno izrečena prekršajno pravna sankcija za nasilje u obitelji</w:t>
      </w:r>
    </w:p>
    <w:p w:rsidR="00AE6958" w:rsidRPr="006B7675" w:rsidRDefault="00AE6958" w:rsidP="00AE6958">
      <w:pPr>
        <w:numPr>
          <w:ilvl w:val="0"/>
          <w:numId w:val="2"/>
        </w:numPr>
        <w:ind w:hanging="357"/>
        <w:jc w:val="both"/>
        <w:rPr>
          <w:szCs w:val="24"/>
          <w:lang w:eastAsia="en-US"/>
        </w:rPr>
      </w:pPr>
      <w:r w:rsidRPr="006B7675">
        <w:rPr>
          <w:szCs w:val="24"/>
          <w:lang w:eastAsia="en-US"/>
        </w:rPr>
        <w:t>se protiv njega ne vodi postupak pred nadležnim sudom za kazneno djelo spolnog zlostavljanja i iskorištavanja djeteta.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Ako osoba iz stavka 1. ovoga članka nema hrvatsko državljanstvo, mora poznavati hrvatski jezik najmanje na razini koja je potrebna za nesmetanu i nužnu komunikaciju s korisnikom socijalnopedagoške djelatnosti, odnosno razinu Zajedničkog europskog referentnog okvira C1.</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Pravo na obavljanje socijalnopedagoške djelatnosti priznaje se na zahtjev socijalnog pedagoga.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(4) O zahtjevu iz stavka 3. ovoga članka odlučuje Komora rješenjem protiv kojeg nije dopuštena žalba.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(5) Protiv rješenja iz stavka 4. ovoga članka može se pokrenuti upravni spor.</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(6) Komora na temelju rješenja iz stavka 4. ovoga članka upisuje socijalnog pedagoga u Imenik socijalnih pedagoga.</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8.</w:t>
      </w:r>
    </w:p>
    <w:p w:rsidR="00AE6958" w:rsidRPr="006B7675" w:rsidRDefault="00AE6958" w:rsidP="00AE6958">
      <w:pPr>
        <w:rPr>
          <w:szCs w:val="24"/>
          <w:lang w:eastAsia="en-US"/>
        </w:rPr>
      </w:pPr>
    </w:p>
    <w:p w:rsidR="00AE6958" w:rsidRDefault="00AE6958" w:rsidP="00AE6958">
      <w:pPr>
        <w:jc w:val="both"/>
        <w:rPr>
          <w:szCs w:val="24"/>
          <w:lang w:eastAsia="en-US"/>
        </w:rPr>
      </w:pPr>
      <w:r w:rsidRPr="006B7675">
        <w:rPr>
          <w:szCs w:val="24"/>
          <w:lang w:eastAsia="en-US"/>
        </w:rPr>
        <w:t>(1) Socijalnom pedagogu koji je upisan u Imenik socijalnih pedagoga (u daljnjem tekstu: ovlašteni socijalni pedagog) prestaje pravo na obavljanje socijalnopedagoške djelatnosti:</w:t>
      </w:r>
    </w:p>
    <w:p w:rsidR="00AE6958" w:rsidRPr="006B7675" w:rsidRDefault="00AE6958" w:rsidP="00AE6958">
      <w:pPr>
        <w:numPr>
          <w:ilvl w:val="0"/>
          <w:numId w:val="4"/>
        </w:numPr>
        <w:ind w:left="1077" w:hanging="357"/>
        <w:jc w:val="both"/>
        <w:rPr>
          <w:szCs w:val="24"/>
          <w:lang w:eastAsia="en-US"/>
        </w:rPr>
      </w:pPr>
      <w:r w:rsidRPr="006B7675">
        <w:rPr>
          <w:szCs w:val="24"/>
          <w:lang w:eastAsia="en-US"/>
        </w:rPr>
        <w:t>smrću</w:t>
      </w:r>
    </w:p>
    <w:p w:rsidR="00AE6958" w:rsidRPr="006B7675" w:rsidRDefault="00AE6958" w:rsidP="00AE6958">
      <w:pPr>
        <w:numPr>
          <w:ilvl w:val="0"/>
          <w:numId w:val="4"/>
        </w:numPr>
        <w:ind w:left="1077" w:hanging="357"/>
        <w:jc w:val="both"/>
        <w:rPr>
          <w:szCs w:val="24"/>
          <w:lang w:eastAsia="en-US"/>
        </w:rPr>
      </w:pPr>
      <w:r w:rsidRPr="006B7675">
        <w:rPr>
          <w:szCs w:val="24"/>
          <w:lang w:eastAsia="en-US"/>
        </w:rPr>
        <w:t>ako postane trajno zdravstveno nesposoban za obavljanje socijalnopedagoške djelatnosti</w:t>
      </w:r>
    </w:p>
    <w:p w:rsidR="00AE6958" w:rsidRPr="006B7675" w:rsidRDefault="00AE6958" w:rsidP="00AE6958">
      <w:pPr>
        <w:numPr>
          <w:ilvl w:val="0"/>
          <w:numId w:val="4"/>
        </w:numPr>
        <w:ind w:left="1077" w:hanging="357"/>
        <w:jc w:val="both"/>
        <w:rPr>
          <w:szCs w:val="24"/>
          <w:lang w:eastAsia="en-US"/>
        </w:rPr>
      </w:pPr>
      <w:r w:rsidRPr="006B7675">
        <w:rPr>
          <w:szCs w:val="24"/>
          <w:lang w:eastAsia="en-US"/>
        </w:rPr>
        <w:lastRenderedPageBreak/>
        <w:t>ako nastanu okolnosti zbog kojih više ne ispunjava uvjete za upis u Imenik socijalnih pedagoga</w:t>
      </w:r>
    </w:p>
    <w:p w:rsidR="00AE6958" w:rsidRPr="006B7675" w:rsidRDefault="00AE6958" w:rsidP="00AE6958">
      <w:pPr>
        <w:numPr>
          <w:ilvl w:val="0"/>
          <w:numId w:val="4"/>
        </w:numPr>
        <w:ind w:left="1077" w:hanging="357"/>
        <w:jc w:val="both"/>
        <w:rPr>
          <w:szCs w:val="24"/>
          <w:lang w:eastAsia="en-US"/>
        </w:rPr>
      </w:pPr>
      <w:r w:rsidRPr="006B7675">
        <w:rPr>
          <w:szCs w:val="24"/>
          <w:lang w:eastAsia="en-US"/>
        </w:rPr>
        <w:t>ako ne ispunjava obveze stručnog usavršavanja iz članka 13. ovog Zakona</w:t>
      </w:r>
    </w:p>
    <w:p w:rsidR="00AE6958" w:rsidRPr="00097DFA" w:rsidRDefault="00AE6958" w:rsidP="00AE6958">
      <w:pPr>
        <w:numPr>
          <w:ilvl w:val="0"/>
          <w:numId w:val="4"/>
        </w:numPr>
        <w:ind w:left="1077" w:hanging="357"/>
        <w:jc w:val="both"/>
        <w:rPr>
          <w:szCs w:val="24"/>
          <w:lang w:eastAsia="en-US"/>
        </w:rPr>
      </w:pPr>
      <w:r w:rsidRPr="006B7675">
        <w:rPr>
          <w:szCs w:val="24"/>
          <w:lang w:eastAsia="en-US"/>
        </w:rPr>
        <w:t>na njegov zahtjev</w:t>
      </w:r>
    </w:p>
    <w:p w:rsidR="00AE6958" w:rsidRPr="00097DFA" w:rsidRDefault="00AE6958" w:rsidP="00AE6958">
      <w:pPr>
        <w:numPr>
          <w:ilvl w:val="0"/>
          <w:numId w:val="4"/>
        </w:numPr>
        <w:ind w:left="1077" w:hanging="357"/>
        <w:jc w:val="both"/>
        <w:rPr>
          <w:szCs w:val="24"/>
          <w:lang w:eastAsia="en-US"/>
        </w:rPr>
      </w:pPr>
      <w:r w:rsidRPr="00097DFA">
        <w:rPr>
          <w:szCs w:val="24"/>
          <w:lang w:eastAsia="en-US"/>
        </w:rPr>
        <w:t>ako teško povrijedi etički kodeks socijalnopedagoške djelatnosti</w:t>
      </w:r>
    </w:p>
    <w:p w:rsidR="00AE6958" w:rsidRDefault="00AE6958" w:rsidP="00AE6958">
      <w:pPr>
        <w:numPr>
          <w:ilvl w:val="0"/>
          <w:numId w:val="4"/>
        </w:numPr>
        <w:jc w:val="both"/>
        <w:rPr>
          <w:szCs w:val="24"/>
          <w:lang w:eastAsia="en-US"/>
        </w:rPr>
      </w:pPr>
      <w:r w:rsidRPr="00097DFA">
        <w:rPr>
          <w:szCs w:val="24"/>
          <w:lang w:eastAsia="en-US"/>
        </w:rPr>
        <w:t>ako mu je nakon obavljenog stručnog nadzora ili u disciplinskom postupku izrečena mjera privremene zabrane obavljanja socijalnopedagoške djelatnosti ili mjera prestanka prava na obavljanje socijalnopedagoške djelatnosti.</w:t>
      </w:r>
    </w:p>
    <w:p w:rsidR="00AE6958" w:rsidRPr="00097DFA" w:rsidRDefault="00AE6958" w:rsidP="00AE6958">
      <w:pPr>
        <w:ind w:left="1080"/>
        <w:jc w:val="both"/>
        <w:rPr>
          <w:szCs w:val="24"/>
          <w:lang w:eastAsia="en-US"/>
        </w:rPr>
      </w:pPr>
    </w:p>
    <w:p w:rsidR="00AE6958" w:rsidRPr="006B7675" w:rsidRDefault="00AE6958" w:rsidP="00AE6958">
      <w:pPr>
        <w:jc w:val="both"/>
        <w:rPr>
          <w:szCs w:val="24"/>
          <w:lang w:eastAsia="en-US"/>
        </w:rPr>
      </w:pPr>
      <w:r w:rsidRPr="006B7675">
        <w:rPr>
          <w:szCs w:val="24"/>
          <w:lang w:eastAsia="en-US"/>
        </w:rPr>
        <w:t>(2) O prestanku prava iz stavka 1. ovoga članka odlučuje Komora rješenjem protiv kojeg nije dopuštena žalba.</w:t>
      </w:r>
    </w:p>
    <w:p w:rsidR="00AE6958" w:rsidRPr="006B7675" w:rsidRDefault="00AE6958" w:rsidP="00AE6958">
      <w:pPr>
        <w:rPr>
          <w:szCs w:val="24"/>
          <w:lang w:eastAsia="en-US"/>
        </w:rPr>
      </w:pPr>
    </w:p>
    <w:p w:rsidR="00AE6958" w:rsidRPr="006B7675" w:rsidRDefault="00AE6958" w:rsidP="00AE6958">
      <w:pPr>
        <w:rPr>
          <w:szCs w:val="24"/>
          <w:lang w:eastAsia="en-US"/>
        </w:rPr>
      </w:pPr>
      <w:r w:rsidRPr="006B7675">
        <w:rPr>
          <w:szCs w:val="24"/>
          <w:lang w:eastAsia="en-US"/>
        </w:rPr>
        <w:t>(3) Protiv rješenja iz stavka 2. ovoga članka može se pokrenuti upravni spor.</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9.</w:t>
      </w:r>
    </w:p>
    <w:p w:rsidR="00AE6958" w:rsidRPr="006B7675" w:rsidRDefault="00AE6958" w:rsidP="00AE6958">
      <w:pPr>
        <w:jc w:val="both"/>
        <w:rPr>
          <w:szCs w:val="24"/>
          <w:lang w:eastAsia="en-US"/>
        </w:rPr>
      </w:pPr>
    </w:p>
    <w:p w:rsidR="00AE6958" w:rsidRDefault="00AE6958" w:rsidP="00AE6958">
      <w:pPr>
        <w:jc w:val="both"/>
        <w:rPr>
          <w:szCs w:val="24"/>
          <w:lang w:eastAsia="en-US"/>
        </w:rPr>
      </w:pPr>
      <w:r w:rsidRPr="006B7675">
        <w:rPr>
          <w:szCs w:val="24"/>
          <w:lang w:eastAsia="en-US"/>
        </w:rPr>
        <w:t>(1) Ovlašteni socijalni pedagog ne smije obavljati socijalnopedagošku djelatnost u slučaju:</w:t>
      </w:r>
    </w:p>
    <w:p w:rsidR="00AE6958" w:rsidRPr="006B7675" w:rsidRDefault="00AE6958" w:rsidP="00AE6958">
      <w:pPr>
        <w:numPr>
          <w:ilvl w:val="0"/>
          <w:numId w:val="5"/>
        </w:numPr>
        <w:contextualSpacing/>
        <w:jc w:val="both"/>
        <w:rPr>
          <w:szCs w:val="24"/>
          <w:lang w:eastAsia="en-US"/>
        </w:rPr>
      </w:pPr>
      <w:r w:rsidRPr="006B7675">
        <w:rPr>
          <w:szCs w:val="24"/>
          <w:lang w:eastAsia="en-US"/>
        </w:rPr>
        <w:t>lišenja poslovne sposobnosti, od dana pravomoćnosti odluke o lišenju poslovne sposobnosti</w:t>
      </w:r>
    </w:p>
    <w:p w:rsidR="00AE6958" w:rsidRPr="006B7675" w:rsidRDefault="00AE6958" w:rsidP="00AE6958">
      <w:pPr>
        <w:numPr>
          <w:ilvl w:val="0"/>
          <w:numId w:val="5"/>
        </w:numPr>
        <w:contextualSpacing/>
        <w:jc w:val="both"/>
        <w:rPr>
          <w:szCs w:val="24"/>
          <w:lang w:eastAsia="en-US"/>
        </w:rPr>
      </w:pPr>
      <w:r w:rsidRPr="006B7675">
        <w:rPr>
          <w:szCs w:val="24"/>
          <w:lang w:eastAsia="en-US"/>
        </w:rPr>
        <w:t>izricanja prekršajno pravne sankcije za nasilje u obitelji, od dana pravomoćnosti odluke suda</w:t>
      </w:r>
    </w:p>
    <w:p w:rsidR="00AE6958" w:rsidRPr="006B7675" w:rsidRDefault="00AE6958" w:rsidP="00AE6958">
      <w:pPr>
        <w:numPr>
          <w:ilvl w:val="0"/>
          <w:numId w:val="5"/>
        </w:numPr>
        <w:contextualSpacing/>
        <w:jc w:val="both"/>
        <w:rPr>
          <w:szCs w:val="24"/>
          <w:lang w:eastAsia="en-US"/>
        </w:rPr>
      </w:pPr>
      <w:r w:rsidRPr="006B7675">
        <w:rPr>
          <w:szCs w:val="24"/>
          <w:lang w:eastAsia="en-US"/>
        </w:rPr>
        <w:t>osude na bezuvjetnu kaznu zatvora dulju od šest mjeseci, od dana pravomoćnosti odluke suda</w:t>
      </w:r>
    </w:p>
    <w:p w:rsidR="00AE6958" w:rsidRPr="006B7675" w:rsidRDefault="00AE6958" w:rsidP="00AE6958">
      <w:pPr>
        <w:numPr>
          <w:ilvl w:val="0"/>
          <w:numId w:val="5"/>
        </w:numPr>
        <w:contextualSpacing/>
        <w:jc w:val="both"/>
        <w:rPr>
          <w:szCs w:val="24"/>
          <w:lang w:eastAsia="en-US"/>
        </w:rPr>
      </w:pPr>
      <w:r w:rsidRPr="006B7675">
        <w:rPr>
          <w:szCs w:val="24"/>
          <w:lang w:eastAsia="en-US"/>
        </w:rPr>
        <w:t>zabrane obavljanja socijalnopedagoške djelatnosti, od dana pravomoćnosti odluke o zabrani obavljanja socijalnopedagoške djelatnosti.</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(2) U ostalim slučajevima ovlašteni socijalni pedagog ne smije obavljati socijalnopedagošku djelatnost od dana izvršnosti rješenja Komore o prestanku prava na obavljanje socijalnopedagoške djelatnosti.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POGLAVLJE II.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NAČIN OBAVLJANJA SOCIJALNOPEDAGOŠKE DJELATNOSTI</w:t>
      </w:r>
    </w:p>
    <w:p w:rsidR="00AE6958" w:rsidRPr="006B7675" w:rsidRDefault="00AE6958" w:rsidP="00AE6958">
      <w:pPr>
        <w:jc w:val="center"/>
        <w:rPr>
          <w:b/>
          <w:szCs w:val="24"/>
          <w:lang w:eastAsia="en-US"/>
        </w:rPr>
      </w:pPr>
    </w:p>
    <w:p w:rsidR="00AE6958" w:rsidRPr="006B7675" w:rsidRDefault="00AE6958" w:rsidP="00AE6958">
      <w:pPr>
        <w:pStyle w:val="Naslov2"/>
        <w:rPr>
          <w:lang w:eastAsia="en-US"/>
        </w:rPr>
      </w:pPr>
      <w:r w:rsidRPr="006B7675">
        <w:rPr>
          <w:lang w:eastAsia="en-US"/>
        </w:rPr>
        <w:t>Članak 10.</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Socijalnopedagoška djelatnost obavlja se na temelju ugovora s drugim pravnim osobama odnosno rješenja o prijmu i kao privatna socijalnopedagoška praksa.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Privatnu socijalnopedagošku praksu može obavljati ovlašteni socijalni pedagog ili više ovlaštenih socijalnih pedagoga zajednički.</w:t>
      </w:r>
    </w:p>
    <w:p w:rsidR="00AE6958" w:rsidRPr="006B7675" w:rsidRDefault="00AE6958" w:rsidP="00AE6958">
      <w:pPr>
        <w:jc w:val="both"/>
        <w:rPr>
          <w:szCs w:val="24"/>
          <w:lang w:eastAsia="en-US"/>
        </w:rPr>
      </w:pPr>
    </w:p>
    <w:p w:rsidR="00AE6958" w:rsidRPr="006B7675" w:rsidRDefault="00AE6958" w:rsidP="00AE6958">
      <w:pPr>
        <w:jc w:val="both"/>
        <w:rPr>
          <w:rFonts w:eastAsia="Times New Roman"/>
          <w:szCs w:val="24"/>
        </w:rPr>
      </w:pPr>
      <w:r w:rsidRPr="006B7675">
        <w:rPr>
          <w:rFonts w:eastAsia="Times New Roman"/>
          <w:szCs w:val="24"/>
        </w:rPr>
        <w:t>(3) Osobe koje obavljaju privatnu socijalnopedagošku praksu, sa sjedištem u državi na teritoriju Europskog gospodarskog prostora, mogu trajno obavljati socijalnopedagošku djelatnost u Republici Hrvatskoj ako se upišu u odgovarajući upisnik.</w:t>
      </w:r>
    </w:p>
    <w:p w:rsidR="00AE6958" w:rsidRPr="006B7675" w:rsidRDefault="00AE6958" w:rsidP="00AE6958">
      <w:pPr>
        <w:jc w:val="both"/>
        <w:rPr>
          <w:rFonts w:eastAsia="Times New Roman"/>
          <w:szCs w:val="24"/>
        </w:rPr>
      </w:pPr>
    </w:p>
    <w:p w:rsidR="00AE6958" w:rsidRPr="006B7675" w:rsidRDefault="00AE6958" w:rsidP="00AE6958">
      <w:pPr>
        <w:jc w:val="both"/>
        <w:rPr>
          <w:szCs w:val="24"/>
        </w:rPr>
      </w:pPr>
      <w:r w:rsidRPr="006B7675">
        <w:rPr>
          <w:szCs w:val="24"/>
        </w:rPr>
        <w:lastRenderedPageBreak/>
        <w:t>(4) Osobe koje obavljaju privatnu socijalnopedagošku praksu, sa sjedištem u državi na teritoriju Europskog gospodarskog prostora, mogu obavljati socijalnopedagošku djelatnost i na privremenoj ili povremenoj osnovi u Republici Hrvatskoj, bez obveze registracije sjedišta i upisa socijalnopedagoške djelatnosti u odgovarajući upisnik.</w:t>
      </w:r>
    </w:p>
    <w:p w:rsidR="00AE6958" w:rsidRPr="006B7675" w:rsidRDefault="00AE6958" w:rsidP="00AE6958">
      <w:pPr>
        <w:jc w:val="both"/>
        <w:rPr>
          <w:szCs w:val="24"/>
        </w:rPr>
      </w:pPr>
    </w:p>
    <w:p w:rsidR="00AE6958" w:rsidRPr="006B7675" w:rsidRDefault="00AE6958" w:rsidP="00AE6958">
      <w:pPr>
        <w:pStyle w:val="Naslov2"/>
        <w:rPr>
          <w:lang w:eastAsia="en-US"/>
        </w:rPr>
      </w:pPr>
      <w:r w:rsidRPr="006B7675">
        <w:rPr>
          <w:lang w:eastAsia="en-US"/>
        </w:rPr>
        <w:t>Članak 11.</w:t>
      </w:r>
    </w:p>
    <w:p w:rsidR="00AE6958" w:rsidRPr="006B7675" w:rsidRDefault="00AE6958" w:rsidP="00AE6958">
      <w:pPr>
        <w:jc w:val="center"/>
        <w:rPr>
          <w:szCs w:val="24"/>
          <w:lang w:eastAsia="en-US"/>
        </w:rPr>
      </w:pPr>
    </w:p>
    <w:p w:rsidR="00AE6958" w:rsidRPr="00545B22" w:rsidRDefault="00AE6958" w:rsidP="00AE6958">
      <w:pPr>
        <w:jc w:val="both"/>
        <w:rPr>
          <w:szCs w:val="24"/>
          <w:lang w:eastAsia="en-US"/>
        </w:rPr>
      </w:pPr>
      <w:r w:rsidRPr="00545B22">
        <w:rPr>
          <w:szCs w:val="24"/>
          <w:lang w:eastAsia="en-US"/>
        </w:rPr>
        <w:t xml:space="preserve">(1) Ovlašteni </w:t>
      </w:r>
      <w:r>
        <w:rPr>
          <w:szCs w:val="24"/>
          <w:lang w:eastAsia="en-US"/>
        </w:rPr>
        <w:t>socijalni pedagog</w:t>
      </w:r>
      <w:r w:rsidRPr="00545B22">
        <w:rPr>
          <w:szCs w:val="24"/>
          <w:lang w:eastAsia="en-US"/>
        </w:rPr>
        <w:t xml:space="preserve"> dužan je prije početka rada ili nakon prestanka s radom u privatnoj </w:t>
      </w:r>
      <w:r>
        <w:rPr>
          <w:szCs w:val="24"/>
          <w:lang w:eastAsia="en-US"/>
        </w:rPr>
        <w:t>socijalnopedagoškoj</w:t>
      </w:r>
      <w:r w:rsidRPr="00545B22">
        <w:rPr>
          <w:szCs w:val="24"/>
          <w:lang w:eastAsia="en-US"/>
        </w:rPr>
        <w:t xml:space="preserve"> praksi o tome obavijestiti Komoru.</w:t>
      </w:r>
    </w:p>
    <w:p w:rsidR="00AE6958" w:rsidRPr="00545B22" w:rsidRDefault="00AE6958" w:rsidP="00AE6958">
      <w:pPr>
        <w:jc w:val="both"/>
        <w:rPr>
          <w:szCs w:val="24"/>
          <w:lang w:eastAsia="en-US"/>
        </w:rPr>
      </w:pPr>
    </w:p>
    <w:p w:rsidR="00AE6958" w:rsidRDefault="00AE6958" w:rsidP="00AE6958">
      <w:pPr>
        <w:jc w:val="both"/>
        <w:rPr>
          <w:szCs w:val="24"/>
          <w:lang w:eastAsia="en-US"/>
        </w:rPr>
      </w:pPr>
      <w:r w:rsidRPr="00545B22">
        <w:rPr>
          <w:szCs w:val="24"/>
          <w:lang w:eastAsia="en-US"/>
        </w:rPr>
        <w:t xml:space="preserve">(2) Komora na temelju dostavljene obavijesti iz stavka 1. ovoga članka upisuje odnosno briše ovlaštenog </w:t>
      </w:r>
      <w:r>
        <w:rPr>
          <w:szCs w:val="24"/>
          <w:lang w:eastAsia="en-US"/>
        </w:rPr>
        <w:t>socijalnog pedagoga</w:t>
      </w:r>
      <w:r w:rsidRPr="00545B22">
        <w:rPr>
          <w:szCs w:val="24"/>
          <w:lang w:eastAsia="en-US"/>
        </w:rPr>
        <w:t xml:space="preserve"> iz odgovarajućeg upisnika privatne </w:t>
      </w:r>
      <w:r>
        <w:rPr>
          <w:szCs w:val="24"/>
          <w:lang w:eastAsia="en-US"/>
        </w:rPr>
        <w:t>socijalnopedagoške</w:t>
      </w:r>
      <w:r w:rsidRPr="00545B22">
        <w:rPr>
          <w:szCs w:val="24"/>
          <w:lang w:eastAsia="en-US"/>
        </w:rPr>
        <w:t xml:space="preserve"> prakse.</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12.</w:t>
      </w:r>
    </w:p>
    <w:p w:rsidR="00AE6958" w:rsidRPr="006B7675" w:rsidRDefault="00AE6958" w:rsidP="00AE6958">
      <w:pPr>
        <w:jc w:val="both"/>
        <w:rPr>
          <w:b/>
          <w:szCs w:val="24"/>
          <w:lang w:eastAsia="en-US"/>
        </w:rPr>
      </w:pPr>
    </w:p>
    <w:p w:rsidR="00AE6958" w:rsidRPr="006B7675" w:rsidRDefault="00AE6958" w:rsidP="00AE6958">
      <w:pPr>
        <w:jc w:val="both"/>
        <w:rPr>
          <w:szCs w:val="24"/>
          <w:lang w:eastAsia="en-US"/>
        </w:rPr>
      </w:pPr>
      <w:r w:rsidRPr="006B7675">
        <w:rPr>
          <w:szCs w:val="24"/>
          <w:lang w:eastAsia="en-US"/>
        </w:rPr>
        <w:t>(1) Ovlašteni socijalni pedagog koji obavlja privatnu socijalnopedagošku praksu dužan je osigurati se od odgovornosti za štetu koju bi mogao počiniti trećima osobama obavljanjem privatne socijalnopedagoške prakse.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Ovlašteni socijalni pedagog koji pravodobno i redovito obavlja privatnu socijalnopedagošku praksu dužan je uredno produžavati osiguranje od odgovornosti.</w:t>
      </w:r>
    </w:p>
    <w:p w:rsidR="00AE6958" w:rsidRPr="006B7675" w:rsidRDefault="00AE6958" w:rsidP="00AE6958">
      <w:pPr>
        <w:jc w:val="both"/>
        <w:rPr>
          <w:szCs w:val="24"/>
          <w:lang w:eastAsia="en-US"/>
        </w:rPr>
      </w:pPr>
    </w:p>
    <w:p w:rsidR="00AE6958" w:rsidRDefault="00AE6958" w:rsidP="00AE6958">
      <w:pPr>
        <w:jc w:val="both"/>
        <w:rPr>
          <w:szCs w:val="24"/>
          <w:lang w:eastAsia="en-US"/>
        </w:rPr>
      </w:pPr>
      <w:r w:rsidRPr="006B7675">
        <w:rPr>
          <w:szCs w:val="24"/>
          <w:lang w:eastAsia="en-US"/>
        </w:rPr>
        <w:t>(3) Ako ovlašteni socijalni pedagog koji obavlja privatnu socijalnopedagošku praksu štetu trećoj osobi počini namjerno ili iz grube nepažnje, osiguravatelj koji je nadoknadio štetu trećoj osobi ima pravo regresa prema ovlaštenom socijalnom pedagogu.</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p>
    <w:p w:rsidR="00AE6958" w:rsidRPr="006B7675" w:rsidRDefault="00AE6958" w:rsidP="00AE6958">
      <w:pPr>
        <w:pStyle w:val="Naslov1"/>
        <w:rPr>
          <w:lang w:eastAsia="en-US"/>
        </w:rPr>
      </w:pPr>
      <w:r w:rsidRPr="006B7675">
        <w:rPr>
          <w:lang w:eastAsia="en-US"/>
        </w:rPr>
        <w:t>POGLAVLJE III.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PRAVA I OBVEZE U OBAVLJANJU SOCIJALNOPEDAGOŠKE DJELATNOSTI</w:t>
      </w:r>
    </w:p>
    <w:p w:rsidR="00AE6958" w:rsidRPr="006B7675" w:rsidRDefault="00AE6958" w:rsidP="00AE6958">
      <w:pPr>
        <w:pStyle w:val="Naslov1"/>
        <w:rPr>
          <w:lang w:eastAsia="en-US"/>
        </w:rPr>
      </w:pPr>
    </w:p>
    <w:p w:rsidR="00AE6958" w:rsidRPr="006B7675" w:rsidRDefault="00AE6958" w:rsidP="00AE6958">
      <w:pPr>
        <w:pStyle w:val="Naslov2"/>
        <w:rPr>
          <w:lang w:eastAsia="en-US"/>
        </w:rPr>
      </w:pPr>
      <w:r w:rsidRPr="006B7675">
        <w:rPr>
          <w:lang w:eastAsia="en-US"/>
        </w:rPr>
        <w:t>Članak 13.</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(1) Ovlašteni socijalni pedagog ima pravo i obavezu stručnog usavršavanja koje obuhvaća kontinuirano praćenje razvoja socijalnopedagoške znanosti i stjecanje novih kompetencija radi održavanja i unapređenja kvalitete provođenja stručnih postupaka i mjera, kao i pravo na stjecanje specijaliziranih stručnih kompetencija potrebnih za pojedino područje socijalne pedagogije.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Poslodavac je dužan omogućiti ovlaštenom socijalnom pedagogu sudjelovanje na stručnom usavršavanju iz stavka 1. ovoga članka.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Način provođenja, sadržaj, rokovi i postupak stručnog usavršavanja iz stavka 1. ovoga članka uređuju se općim aktom Komore.</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lastRenderedPageBreak/>
        <w:t>Članak 14.</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(1) Ovlašteni socijalni pedagog može podnijeti zahtjev Komori za priznavanje specijalizirane stručne kompetencije u vidu specifičnih znanja i vještina specijaliziranih za pojedino područje socijalne pedagogije za obavljanje socijalnopedagoške djelatnosti koja obuhvaća stručno zahtjevnije oblike rada i zahtijeva specifičnu izobrazbu za samostalni rad (u daljnjem tekstu: specijalnost).</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Područja socijalnu pedagogije u kojima se ovlaštenom socijalnom pedagogu može priznati specijalnost određuje Komora Statutom.</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O zahtjevu za priznanje specijalnosti odlučuje Komora rješenjem protiv kojeg nije dopuštena žalba.</w:t>
      </w:r>
    </w:p>
    <w:p w:rsidR="00AE6958" w:rsidRPr="006B7675" w:rsidRDefault="00AE6958" w:rsidP="00AE6958">
      <w:pPr>
        <w:rPr>
          <w:szCs w:val="24"/>
          <w:lang w:eastAsia="en-US"/>
        </w:rPr>
      </w:pPr>
    </w:p>
    <w:p w:rsidR="00AE6958" w:rsidRPr="006B7675" w:rsidRDefault="00AE6958" w:rsidP="00AE6958">
      <w:pPr>
        <w:rPr>
          <w:szCs w:val="24"/>
          <w:lang w:eastAsia="en-US"/>
        </w:rPr>
      </w:pPr>
      <w:r w:rsidRPr="006B7675">
        <w:rPr>
          <w:szCs w:val="24"/>
          <w:lang w:eastAsia="en-US"/>
        </w:rPr>
        <w:t>(4) Protiv rješenja iz stavka 3. ovoga članka može se pokrenuti upravni spor.</w:t>
      </w:r>
    </w:p>
    <w:p w:rsidR="00AE6958" w:rsidRPr="006B7675" w:rsidRDefault="00AE6958" w:rsidP="00AE6958">
      <w:pPr>
        <w:jc w:val="center"/>
        <w:rPr>
          <w:szCs w:val="24"/>
          <w:lang w:eastAsia="en-US"/>
        </w:rPr>
      </w:pPr>
    </w:p>
    <w:p w:rsidR="00AE6958" w:rsidRPr="006B7675" w:rsidRDefault="00AE6958" w:rsidP="00AE6958">
      <w:pPr>
        <w:pStyle w:val="Naslov2"/>
        <w:rPr>
          <w:lang w:eastAsia="en-US"/>
        </w:rPr>
      </w:pPr>
      <w:r w:rsidRPr="006B7675">
        <w:rPr>
          <w:lang w:eastAsia="en-US"/>
        </w:rPr>
        <w:t>Članak 15.</w:t>
      </w:r>
    </w:p>
    <w:p w:rsidR="00AE6958" w:rsidRPr="006B7675" w:rsidRDefault="00AE6958" w:rsidP="00AE6958">
      <w:pPr>
        <w:rPr>
          <w:szCs w:val="24"/>
          <w:lang w:eastAsia="en-US"/>
        </w:rPr>
      </w:pPr>
    </w:p>
    <w:p w:rsidR="00AE6958" w:rsidRPr="00C260CB" w:rsidRDefault="00AE6958" w:rsidP="00AE6958">
      <w:pPr>
        <w:pStyle w:val="Odlomakpopisa"/>
        <w:ind w:left="0"/>
        <w:jc w:val="both"/>
        <w:rPr>
          <w:szCs w:val="24"/>
          <w:lang w:eastAsia="en-US"/>
        </w:rPr>
      </w:pPr>
      <w:r>
        <w:rPr>
          <w:szCs w:val="24"/>
          <w:lang w:eastAsia="en-US"/>
        </w:rPr>
        <w:t xml:space="preserve">(1) </w:t>
      </w:r>
      <w:r w:rsidRPr="00A046B0">
        <w:rPr>
          <w:szCs w:val="24"/>
          <w:lang w:eastAsia="en-US"/>
        </w:rPr>
        <w:t>Pri obavljanju socijalnope</w:t>
      </w:r>
      <w:r w:rsidRPr="00545B22">
        <w:rPr>
          <w:szCs w:val="24"/>
          <w:lang w:eastAsia="en-US"/>
        </w:rPr>
        <w:t xml:space="preserve">dagoške djelatnosti ovlašteni socijalni pedagog je obvezan djelovati sukladno etičkom kodeksu socijalnopedagoške djelatnosti i treba se suzdržavati od svake aktivnosti koja nije spojiva s ugledom i dostojanstvom socijalnog pedagoga. </w:t>
      </w:r>
    </w:p>
    <w:p w:rsidR="00AE6958" w:rsidRPr="006B7675" w:rsidRDefault="00AE6958" w:rsidP="00AE6958">
      <w:pPr>
        <w:jc w:val="both"/>
        <w:rPr>
          <w:szCs w:val="24"/>
          <w:lang w:eastAsia="en-US"/>
        </w:rPr>
      </w:pPr>
    </w:p>
    <w:p w:rsidR="00AE6958" w:rsidRPr="00C260CB" w:rsidRDefault="00AE6958" w:rsidP="00AE6958">
      <w:pPr>
        <w:pStyle w:val="Odlomakpopisa"/>
        <w:ind w:left="0"/>
        <w:jc w:val="both"/>
        <w:rPr>
          <w:szCs w:val="24"/>
          <w:lang w:eastAsia="en-US"/>
        </w:rPr>
      </w:pPr>
      <w:r>
        <w:rPr>
          <w:szCs w:val="24"/>
          <w:lang w:eastAsia="en-US"/>
        </w:rPr>
        <w:t xml:space="preserve">(2) </w:t>
      </w:r>
      <w:r w:rsidRPr="00545B22">
        <w:rPr>
          <w:szCs w:val="24"/>
          <w:lang w:eastAsia="en-US"/>
        </w:rPr>
        <w:t xml:space="preserve">Sve što osobe koje obavljaju socijalnopedagošku djelatnost u obavljanju djelatnosti saznaju o korisniku intervencija obvezni su čuvati kao profesionalnu tajnu. </w:t>
      </w:r>
    </w:p>
    <w:p w:rsidR="00AE6958" w:rsidRPr="006B7675" w:rsidRDefault="00AE6958" w:rsidP="00AE6958">
      <w:pPr>
        <w:contextualSpacing/>
        <w:jc w:val="both"/>
        <w:rPr>
          <w:szCs w:val="24"/>
          <w:lang w:eastAsia="en-US"/>
        </w:rPr>
      </w:pPr>
    </w:p>
    <w:p w:rsidR="00AE6958" w:rsidRPr="00C260CB" w:rsidRDefault="00AE6958" w:rsidP="00AE6958">
      <w:pPr>
        <w:pStyle w:val="Odlomakpopisa"/>
        <w:ind w:left="0"/>
        <w:jc w:val="both"/>
        <w:rPr>
          <w:szCs w:val="24"/>
          <w:lang w:eastAsia="en-US"/>
        </w:rPr>
      </w:pPr>
      <w:r>
        <w:rPr>
          <w:szCs w:val="24"/>
          <w:lang w:eastAsia="en-US"/>
        </w:rPr>
        <w:t xml:space="preserve">(3) </w:t>
      </w:r>
      <w:r w:rsidRPr="00545B22">
        <w:rPr>
          <w:szCs w:val="24"/>
          <w:lang w:eastAsia="en-US"/>
        </w:rPr>
        <w:t>Podatke iz stavka 2. ovoga članka obvezne su čuvati kao profesionalnu tajnu i druge osobe</w:t>
      </w:r>
      <w:r w:rsidRPr="00C260CB">
        <w:rPr>
          <w:szCs w:val="24"/>
          <w:lang w:eastAsia="en-US"/>
        </w:rPr>
        <w:t xml:space="preserve"> kojima su ti podaci dostupni u obavljanju njihovih djelatnosti.</w:t>
      </w:r>
    </w:p>
    <w:p w:rsidR="00AE6958" w:rsidRPr="006B7675" w:rsidRDefault="00AE6958" w:rsidP="00AE6958">
      <w:pPr>
        <w:contextualSpacing/>
        <w:jc w:val="both"/>
        <w:rPr>
          <w:szCs w:val="24"/>
          <w:lang w:eastAsia="en-US"/>
        </w:rPr>
      </w:pPr>
    </w:p>
    <w:p w:rsidR="00AE6958" w:rsidRPr="00545B22" w:rsidRDefault="00AE6958" w:rsidP="00AE6958">
      <w:pPr>
        <w:pStyle w:val="Odlomakpopisa"/>
        <w:ind w:left="0"/>
        <w:jc w:val="both"/>
        <w:rPr>
          <w:szCs w:val="24"/>
          <w:lang w:eastAsia="en-US"/>
        </w:rPr>
      </w:pPr>
      <w:r>
        <w:rPr>
          <w:szCs w:val="24"/>
          <w:lang w:eastAsia="en-US"/>
        </w:rPr>
        <w:t xml:space="preserve">(4) </w:t>
      </w:r>
      <w:r w:rsidRPr="00A046B0">
        <w:rPr>
          <w:szCs w:val="24"/>
          <w:lang w:eastAsia="en-US"/>
        </w:rPr>
        <w:t>Iznimno od odredbe stavka 2. ovoga članka, osobe iz stavka 2. i 3. ovoga članka obvezne su podatke koje su saznale o korisniku i zaključna mišljenja dostaviti isključivo po zahtjevu tijela državne uprave ili sudbene</w:t>
      </w:r>
      <w:r w:rsidRPr="00545B22">
        <w:rPr>
          <w:szCs w:val="24"/>
          <w:lang w:eastAsia="en-US"/>
        </w:rPr>
        <w:t xml:space="preserve"> vlasti, u skladu s posebnim propisima. </w:t>
      </w:r>
    </w:p>
    <w:p w:rsidR="00AE6958" w:rsidRPr="006B7675" w:rsidRDefault="00AE6958" w:rsidP="00AE6958">
      <w:pPr>
        <w:contextualSpacing/>
        <w:jc w:val="both"/>
        <w:rPr>
          <w:szCs w:val="24"/>
          <w:lang w:eastAsia="en-US"/>
        </w:rPr>
      </w:pPr>
    </w:p>
    <w:p w:rsidR="00AE6958" w:rsidRPr="00C260CB" w:rsidRDefault="00AE6958" w:rsidP="00AE6958">
      <w:pPr>
        <w:pStyle w:val="Odlomakpopisa"/>
        <w:ind w:left="0"/>
        <w:jc w:val="both"/>
        <w:rPr>
          <w:szCs w:val="24"/>
          <w:lang w:eastAsia="en-US"/>
        </w:rPr>
      </w:pPr>
      <w:r>
        <w:rPr>
          <w:szCs w:val="24"/>
          <w:lang w:eastAsia="en-US"/>
        </w:rPr>
        <w:t xml:space="preserve">(5) </w:t>
      </w:r>
      <w:r w:rsidRPr="00545B22">
        <w:rPr>
          <w:szCs w:val="24"/>
          <w:lang w:eastAsia="en-US"/>
        </w:rPr>
        <w:t>Pri dostavi podataka iz stavka 4. ovog članka osobe iz stavka 2. i 3. ovoga članka obvezne su voditi računa da oblik i opseg iznesenih podataka bude sukladan načelima struke i odred</w:t>
      </w:r>
      <w:r w:rsidRPr="00C260CB">
        <w:rPr>
          <w:szCs w:val="24"/>
          <w:lang w:eastAsia="en-US"/>
        </w:rPr>
        <w:t xml:space="preserve">bama Etičkog kodeksa socijalnih pedagoga. </w:t>
      </w:r>
    </w:p>
    <w:p w:rsidR="00AE6958" w:rsidRPr="006B7675" w:rsidRDefault="00AE6958" w:rsidP="00AE6958">
      <w:pPr>
        <w:contextualSpacing/>
        <w:jc w:val="both"/>
        <w:rPr>
          <w:szCs w:val="24"/>
          <w:lang w:eastAsia="en-US"/>
        </w:rPr>
      </w:pPr>
    </w:p>
    <w:p w:rsidR="00AE6958" w:rsidRPr="00C260CB" w:rsidRDefault="00AE6958" w:rsidP="00AE6958">
      <w:pPr>
        <w:pStyle w:val="Odlomakpopisa"/>
        <w:ind w:left="0"/>
        <w:jc w:val="both"/>
        <w:rPr>
          <w:szCs w:val="24"/>
          <w:lang w:eastAsia="en-US"/>
        </w:rPr>
      </w:pPr>
      <w:r>
        <w:rPr>
          <w:szCs w:val="24"/>
          <w:lang w:eastAsia="en-US"/>
        </w:rPr>
        <w:t xml:space="preserve">(6) </w:t>
      </w:r>
      <w:r w:rsidRPr="00545B22">
        <w:rPr>
          <w:szCs w:val="24"/>
          <w:lang w:eastAsia="en-US"/>
        </w:rPr>
        <w:t xml:space="preserve">Licencirane i autorskim pravima zaštićene socijalnopedagoške instrumente zabranjeno je u cjelini ili u dijelovima umnožavati i na bilo koji način davati na uvid neovlaštenim osobama. </w:t>
      </w:r>
    </w:p>
    <w:p w:rsidR="00AE6958" w:rsidRPr="006B7675" w:rsidRDefault="00AE6958" w:rsidP="00AE6958">
      <w:pPr>
        <w:jc w:val="both"/>
        <w:rPr>
          <w:szCs w:val="24"/>
          <w:lang w:eastAsia="en-US"/>
        </w:rPr>
      </w:pPr>
    </w:p>
    <w:p w:rsidR="00AE6958" w:rsidRPr="00C260CB" w:rsidRDefault="00AE6958" w:rsidP="00AE6958">
      <w:pPr>
        <w:pStyle w:val="Odlomakpopisa"/>
        <w:ind w:left="0"/>
        <w:jc w:val="both"/>
        <w:rPr>
          <w:szCs w:val="24"/>
          <w:lang w:eastAsia="en-US"/>
        </w:rPr>
      </w:pPr>
      <w:r>
        <w:rPr>
          <w:szCs w:val="24"/>
          <w:lang w:eastAsia="en-US"/>
        </w:rPr>
        <w:t xml:space="preserve">(7) </w:t>
      </w:r>
      <w:r w:rsidRPr="00545B22">
        <w:rPr>
          <w:szCs w:val="24"/>
          <w:lang w:eastAsia="en-US"/>
        </w:rPr>
        <w:t>Obveza iz stavka 6. ovog članka obvezuje osobe koje obavljaju socijalnopedagošku djelatnost, izdavače i distributere instrumenata, korisnike instrumenata, pomoćno osoblje, korisnike socijalnopedagoških intervencija i sve druge sudionike.</w:t>
      </w:r>
    </w:p>
    <w:p w:rsidR="00AE6958" w:rsidRDefault="00AE6958" w:rsidP="00AE6958">
      <w:pPr>
        <w:rPr>
          <w:szCs w:val="24"/>
          <w:lang w:eastAsia="en-US"/>
        </w:rPr>
      </w:pPr>
    </w:p>
    <w:p w:rsidR="00AE6958" w:rsidRPr="006B7675" w:rsidRDefault="00AE6958" w:rsidP="00AE6958">
      <w:pPr>
        <w:rPr>
          <w:szCs w:val="24"/>
          <w:lang w:eastAsia="en-US"/>
        </w:rPr>
      </w:pPr>
    </w:p>
    <w:p w:rsidR="00AE6958" w:rsidRPr="006B7675" w:rsidRDefault="00AE6958" w:rsidP="00AE6958">
      <w:pPr>
        <w:pStyle w:val="Naslov1"/>
        <w:rPr>
          <w:lang w:eastAsia="en-US"/>
        </w:rPr>
      </w:pPr>
      <w:r w:rsidRPr="006B7675">
        <w:rPr>
          <w:lang w:eastAsia="en-US"/>
        </w:rPr>
        <w:lastRenderedPageBreak/>
        <w:t>POGLAVLJE IV.</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HRVATSKA KOMORA SOCIJALNIH PEDAGOGA</w:t>
      </w:r>
    </w:p>
    <w:p w:rsidR="00AE6958" w:rsidRPr="006B7675" w:rsidRDefault="00AE6958" w:rsidP="00AE6958">
      <w:pPr>
        <w:jc w:val="center"/>
        <w:rPr>
          <w:b/>
          <w:szCs w:val="24"/>
          <w:lang w:eastAsia="en-US"/>
        </w:rPr>
      </w:pPr>
    </w:p>
    <w:p w:rsidR="00AE6958" w:rsidRPr="006B7675" w:rsidRDefault="00AE6958" w:rsidP="00AE6958">
      <w:pPr>
        <w:pStyle w:val="Naslov2"/>
        <w:rPr>
          <w:lang w:eastAsia="en-US"/>
        </w:rPr>
      </w:pPr>
      <w:r w:rsidRPr="006B7675">
        <w:rPr>
          <w:lang w:eastAsia="en-US"/>
        </w:rPr>
        <w:t>Članak 16.</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Komora je samostalna i neovisna strukovna organizacija socijalnih pedagoga u Republici Hrvatskoj koja brine za razvoj, stručnost, etičnost, zakonitost i ugled u socijalnopedagoškoj djelatnosti na teritoriju Republike Hrvatske.</w:t>
      </w:r>
    </w:p>
    <w:p w:rsidR="00AE6958" w:rsidRPr="006B7675" w:rsidRDefault="00AE6958" w:rsidP="00AE6958">
      <w:pPr>
        <w:rPr>
          <w:szCs w:val="24"/>
          <w:lang w:eastAsia="en-US"/>
        </w:rPr>
      </w:pPr>
    </w:p>
    <w:p w:rsidR="00AE6958" w:rsidRPr="006B7675" w:rsidRDefault="00AE6958" w:rsidP="00AE6958">
      <w:pPr>
        <w:rPr>
          <w:szCs w:val="24"/>
          <w:lang w:eastAsia="en-US"/>
        </w:rPr>
      </w:pPr>
      <w:r w:rsidRPr="006B7675">
        <w:rPr>
          <w:szCs w:val="24"/>
          <w:lang w:eastAsia="en-US"/>
        </w:rPr>
        <w:t>(2) Komora ima status pravne osobe s javnim ovlastima.</w:t>
      </w:r>
    </w:p>
    <w:p w:rsidR="00AE6958" w:rsidRPr="006B7675" w:rsidRDefault="00AE6958" w:rsidP="00AE6958">
      <w:pPr>
        <w:rPr>
          <w:b/>
          <w:szCs w:val="24"/>
          <w:lang w:eastAsia="en-US"/>
        </w:rPr>
      </w:pPr>
      <w:r w:rsidRPr="006B7675">
        <w:rPr>
          <w:szCs w:val="24"/>
          <w:lang w:eastAsia="en-US"/>
        </w:rPr>
        <w:t xml:space="preserve"> </w:t>
      </w:r>
    </w:p>
    <w:p w:rsidR="00AE6958" w:rsidRPr="006B7675" w:rsidRDefault="00AE6958" w:rsidP="00AE6958">
      <w:pPr>
        <w:pStyle w:val="Naslov2"/>
        <w:rPr>
          <w:lang w:eastAsia="en-US"/>
        </w:rPr>
      </w:pPr>
      <w:r w:rsidRPr="006B7675">
        <w:rPr>
          <w:lang w:eastAsia="en-US"/>
        </w:rPr>
        <w:t>Članak 17.</w:t>
      </w:r>
    </w:p>
    <w:p w:rsidR="00AE6958" w:rsidRPr="006B7675" w:rsidRDefault="00AE6958" w:rsidP="00AE6958">
      <w:pPr>
        <w:pStyle w:val="Naslov2"/>
        <w:rPr>
          <w:lang w:eastAsia="en-US"/>
        </w:rPr>
      </w:pPr>
    </w:p>
    <w:p w:rsidR="00AE6958" w:rsidRPr="006B7675" w:rsidRDefault="00AE6958" w:rsidP="00AE6958">
      <w:pPr>
        <w:rPr>
          <w:szCs w:val="24"/>
          <w:lang w:eastAsia="en-US"/>
        </w:rPr>
      </w:pPr>
      <w:r w:rsidRPr="006B7675">
        <w:rPr>
          <w:szCs w:val="24"/>
          <w:lang w:eastAsia="en-US"/>
        </w:rPr>
        <w:t xml:space="preserve">(1) Sjedište Komore je u Zagrebu. </w:t>
      </w:r>
    </w:p>
    <w:p w:rsidR="00AE6958" w:rsidRPr="006B7675" w:rsidRDefault="00AE6958" w:rsidP="00AE6958">
      <w:pPr>
        <w:rPr>
          <w:szCs w:val="24"/>
          <w:lang w:eastAsia="en-US"/>
        </w:rPr>
      </w:pPr>
    </w:p>
    <w:p w:rsidR="00AE6958" w:rsidRPr="006B7675" w:rsidRDefault="00AE6958" w:rsidP="00AE6958">
      <w:pPr>
        <w:rPr>
          <w:szCs w:val="24"/>
          <w:lang w:eastAsia="en-US"/>
        </w:rPr>
      </w:pPr>
      <w:r w:rsidRPr="006B7675">
        <w:rPr>
          <w:szCs w:val="24"/>
          <w:lang w:eastAsia="en-US"/>
        </w:rPr>
        <w:t>(2) Komora se upisuje u sudski registar.</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18.</w:t>
      </w:r>
    </w:p>
    <w:p w:rsidR="00AE6958" w:rsidRPr="006B7675" w:rsidRDefault="00AE6958" w:rsidP="00AE6958">
      <w:pPr>
        <w:jc w:val="center"/>
        <w:rPr>
          <w:b/>
          <w:szCs w:val="24"/>
          <w:lang w:eastAsia="en-US"/>
        </w:rPr>
      </w:pPr>
    </w:p>
    <w:p w:rsidR="00AE6958" w:rsidRPr="006B7675" w:rsidRDefault="00AE6958" w:rsidP="00AE6958">
      <w:pPr>
        <w:jc w:val="both"/>
        <w:rPr>
          <w:rFonts w:eastAsia="Times New Roman"/>
          <w:szCs w:val="24"/>
        </w:rPr>
      </w:pPr>
      <w:r w:rsidRPr="006B7675">
        <w:rPr>
          <w:rFonts w:eastAsia="Times New Roman"/>
          <w:szCs w:val="24"/>
        </w:rPr>
        <w:t>Osnivači Komore su Republika Hrvatska i Hrvatska udruga socijalnih pedagoga, a prava i dužnosti osnivača u ime Republike Hrvatske obavlja ministarstvo nadležno za poslove socijalne skrbi (u daljnjem tekstu: Ministarstvo).</w:t>
      </w:r>
    </w:p>
    <w:p w:rsidR="00AE6958" w:rsidRPr="006B7675" w:rsidRDefault="00AE6958" w:rsidP="00AE6958">
      <w:pPr>
        <w:jc w:val="center"/>
        <w:rPr>
          <w:szCs w:val="24"/>
          <w:lang w:eastAsia="en-US"/>
        </w:rPr>
      </w:pPr>
    </w:p>
    <w:p w:rsidR="00AE6958" w:rsidRPr="006B7675" w:rsidRDefault="00AE6958" w:rsidP="00AE6958">
      <w:pPr>
        <w:pStyle w:val="Naslov2"/>
        <w:rPr>
          <w:lang w:eastAsia="en-US"/>
        </w:rPr>
      </w:pPr>
      <w:r w:rsidRPr="006B7675">
        <w:rPr>
          <w:lang w:eastAsia="en-US"/>
        </w:rPr>
        <w:t>Članak 19.</w:t>
      </w:r>
    </w:p>
    <w:p w:rsidR="00AE6958" w:rsidRPr="006B7675" w:rsidRDefault="00AE6958" w:rsidP="00AE6958">
      <w:pPr>
        <w:rPr>
          <w:szCs w:val="24"/>
          <w:lang w:eastAsia="en-US"/>
        </w:rPr>
      </w:pPr>
    </w:p>
    <w:p w:rsidR="00AE6958" w:rsidRPr="006B7675" w:rsidRDefault="00AE6958" w:rsidP="00AE6958">
      <w:pPr>
        <w:rPr>
          <w:szCs w:val="24"/>
          <w:lang w:eastAsia="en-US"/>
        </w:rPr>
      </w:pPr>
      <w:r>
        <w:rPr>
          <w:szCs w:val="24"/>
          <w:lang w:eastAsia="en-US"/>
        </w:rPr>
        <w:t xml:space="preserve">(1) </w:t>
      </w:r>
      <w:r w:rsidRPr="006B7675">
        <w:rPr>
          <w:szCs w:val="24"/>
          <w:lang w:eastAsia="en-US"/>
        </w:rPr>
        <w:t>Na temelju javne ovlasti Komora:</w:t>
      </w:r>
    </w:p>
    <w:p w:rsidR="00AE6958" w:rsidRPr="006B7675" w:rsidRDefault="00AE6958" w:rsidP="00AE6958">
      <w:pPr>
        <w:ind w:left="720"/>
        <w:rPr>
          <w:szCs w:val="24"/>
          <w:lang w:eastAsia="en-US"/>
        </w:rPr>
      </w:pPr>
    </w:p>
    <w:p w:rsidR="00AE6958" w:rsidRPr="006B7675" w:rsidRDefault="00AE6958" w:rsidP="00AE6958">
      <w:pPr>
        <w:ind w:left="720"/>
        <w:rPr>
          <w:szCs w:val="24"/>
          <w:lang w:eastAsia="en-US"/>
        </w:rPr>
      </w:pPr>
      <w:r w:rsidRPr="006B7675">
        <w:rPr>
          <w:szCs w:val="24"/>
          <w:lang w:eastAsia="en-US"/>
        </w:rPr>
        <w:t>-</w:t>
      </w:r>
      <w:r w:rsidRPr="006B7675">
        <w:rPr>
          <w:rFonts w:ascii="Calibri" w:hAnsi="Calibri" w:cs="Calibri"/>
          <w:sz w:val="22"/>
          <w:lang w:val="en-US" w:eastAsia="en-US"/>
        </w:rPr>
        <w:t xml:space="preserve">      </w:t>
      </w:r>
      <w:r w:rsidRPr="006B7675">
        <w:rPr>
          <w:szCs w:val="24"/>
          <w:lang w:eastAsia="en-US"/>
        </w:rPr>
        <w:t>donosi rješenje o upisu socijalnih pedagoga u Komoru</w:t>
      </w:r>
    </w:p>
    <w:p w:rsidR="00AE6958" w:rsidRPr="006B7675" w:rsidRDefault="00AE6958" w:rsidP="00AE6958">
      <w:pPr>
        <w:numPr>
          <w:ilvl w:val="0"/>
          <w:numId w:val="6"/>
        </w:numPr>
        <w:jc w:val="both"/>
        <w:rPr>
          <w:szCs w:val="24"/>
          <w:lang w:eastAsia="en-US"/>
        </w:rPr>
      </w:pPr>
      <w:r w:rsidRPr="006B7675">
        <w:rPr>
          <w:szCs w:val="24"/>
          <w:lang w:eastAsia="en-US"/>
        </w:rPr>
        <w:t xml:space="preserve">donosi rješenje o priznavanju prava na obavljanje socijalnopedagoške djelatnosti </w:t>
      </w:r>
    </w:p>
    <w:p w:rsidR="00AE6958" w:rsidRPr="006B7675" w:rsidRDefault="00AE6958" w:rsidP="00AE6958">
      <w:pPr>
        <w:numPr>
          <w:ilvl w:val="0"/>
          <w:numId w:val="6"/>
        </w:numPr>
        <w:jc w:val="both"/>
        <w:rPr>
          <w:szCs w:val="24"/>
          <w:lang w:eastAsia="en-US"/>
        </w:rPr>
      </w:pPr>
      <w:r w:rsidRPr="006B7675">
        <w:rPr>
          <w:szCs w:val="24"/>
          <w:lang w:eastAsia="en-US"/>
        </w:rPr>
        <w:t>odlučuje o postupcima upisa u odgovarajuće imenike, upisnike i evidencije temeljem ovog Zakona</w:t>
      </w:r>
    </w:p>
    <w:p w:rsidR="00AE6958" w:rsidRPr="006B7675" w:rsidRDefault="00AE6958" w:rsidP="00AE6958">
      <w:pPr>
        <w:numPr>
          <w:ilvl w:val="0"/>
          <w:numId w:val="6"/>
        </w:numPr>
        <w:contextualSpacing/>
        <w:jc w:val="both"/>
        <w:rPr>
          <w:szCs w:val="24"/>
          <w:lang w:eastAsia="en-US"/>
        </w:rPr>
      </w:pPr>
      <w:r w:rsidRPr="006B7675">
        <w:rPr>
          <w:szCs w:val="24"/>
          <w:lang w:eastAsia="en-US"/>
        </w:rPr>
        <w:t>donosi rješenje o privremenoj zabrani i prestanku prava na obavljanje socijalnopedagoške djelatnosti</w:t>
      </w:r>
    </w:p>
    <w:p w:rsidR="00AE6958" w:rsidRPr="006B7675" w:rsidRDefault="00AE6958" w:rsidP="00AE6958">
      <w:pPr>
        <w:numPr>
          <w:ilvl w:val="0"/>
          <w:numId w:val="6"/>
        </w:numPr>
        <w:contextualSpacing/>
        <w:jc w:val="both"/>
        <w:rPr>
          <w:szCs w:val="24"/>
          <w:lang w:eastAsia="en-US"/>
        </w:rPr>
      </w:pPr>
      <w:r w:rsidRPr="006B7675">
        <w:rPr>
          <w:szCs w:val="24"/>
          <w:lang w:eastAsia="en-US"/>
        </w:rPr>
        <w:t>donosi rješenje o priznavanju inozemne stručne kvalifikacije za obavljanje regulirane profesije – socijalni pedagog, kao nadležno tijelo sukladno posebnom propisu</w:t>
      </w:r>
    </w:p>
    <w:p w:rsidR="00AE6958" w:rsidRPr="006B7675" w:rsidRDefault="00AE6958" w:rsidP="00AE6958">
      <w:pPr>
        <w:numPr>
          <w:ilvl w:val="0"/>
          <w:numId w:val="6"/>
        </w:numPr>
        <w:contextualSpacing/>
        <w:jc w:val="both"/>
        <w:rPr>
          <w:szCs w:val="24"/>
          <w:lang w:eastAsia="en-US"/>
        </w:rPr>
      </w:pPr>
      <w:r w:rsidRPr="006B7675">
        <w:rPr>
          <w:szCs w:val="24"/>
          <w:lang w:eastAsia="en-US"/>
        </w:rPr>
        <w:t>obavlja stručni nadzor nad radom ovlaštenih socijalnih pedagoga</w:t>
      </w:r>
    </w:p>
    <w:p w:rsidR="00AE6958" w:rsidRPr="006B7675" w:rsidRDefault="00AE6958" w:rsidP="00AE6958">
      <w:pPr>
        <w:numPr>
          <w:ilvl w:val="0"/>
          <w:numId w:val="6"/>
        </w:numPr>
        <w:contextualSpacing/>
        <w:rPr>
          <w:szCs w:val="24"/>
          <w:lang w:eastAsia="en-US"/>
        </w:rPr>
      </w:pPr>
      <w:r w:rsidRPr="006B7675">
        <w:rPr>
          <w:szCs w:val="24"/>
          <w:lang w:eastAsia="en-US"/>
        </w:rPr>
        <w:t>propisuje razinu specijalnosti u pojedinim područjima socijalne pedagogije</w:t>
      </w:r>
      <w:r w:rsidRPr="006B7675">
        <w:rPr>
          <w:rFonts w:ascii="Calibri" w:hAnsi="Calibri" w:cs="Calibri"/>
          <w:sz w:val="22"/>
          <w:lang w:eastAsia="en-US"/>
        </w:rPr>
        <w:t xml:space="preserve"> </w:t>
      </w:r>
      <w:r w:rsidRPr="006B7675">
        <w:rPr>
          <w:szCs w:val="24"/>
          <w:lang w:eastAsia="en-US"/>
        </w:rPr>
        <w:t>i donosi rješenje o priznavanju specijalnosti</w:t>
      </w:r>
    </w:p>
    <w:p w:rsidR="00AE6958" w:rsidRPr="006B7675" w:rsidRDefault="00AE6958" w:rsidP="00AE6958">
      <w:pPr>
        <w:numPr>
          <w:ilvl w:val="0"/>
          <w:numId w:val="6"/>
        </w:numPr>
        <w:contextualSpacing/>
        <w:jc w:val="both"/>
        <w:rPr>
          <w:szCs w:val="24"/>
          <w:lang w:eastAsia="en-US"/>
        </w:rPr>
      </w:pPr>
      <w:r w:rsidRPr="006B7675">
        <w:rPr>
          <w:szCs w:val="24"/>
          <w:lang w:eastAsia="en-US"/>
        </w:rPr>
        <w:t>vodi zakonom propisane upisnike, imenike i evidencije</w:t>
      </w:r>
    </w:p>
    <w:p w:rsidR="00AE6958" w:rsidRPr="006B7675" w:rsidRDefault="00AE6958" w:rsidP="00AE6958">
      <w:pPr>
        <w:numPr>
          <w:ilvl w:val="0"/>
          <w:numId w:val="6"/>
        </w:numPr>
        <w:contextualSpacing/>
        <w:jc w:val="both"/>
        <w:rPr>
          <w:szCs w:val="24"/>
          <w:lang w:eastAsia="en-US"/>
        </w:rPr>
      </w:pPr>
      <w:r w:rsidRPr="006B7675">
        <w:rPr>
          <w:szCs w:val="24"/>
          <w:lang w:eastAsia="en-US"/>
        </w:rPr>
        <w:t>izdaje potvrde iz evidencija koje vodi u skladu s ovim Zakonom.</w:t>
      </w:r>
    </w:p>
    <w:p w:rsidR="00AE6958" w:rsidRPr="006B7675" w:rsidRDefault="00AE6958" w:rsidP="00AE6958">
      <w:pPr>
        <w:jc w:val="both"/>
        <w:rPr>
          <w:szCs w:val="24"/>
          <w:lang w:eastAsia="en-US"/>
        </w:rPr>
      </w:pPr>
    </w:p>
    <w:p w:rsidR="00AE6958" w:rsidRPr="00C4028C" w:rsidRDefault="00AE6958" w:rsidP="00AE6958">
      <w:pPr>
        <w:tabs>
          <w:tab w:val="left" w:pos="360"/>
        </w:tabs>
        <w:jc w:val="both"/>
        <w:rPr>
          <w:szCs w:val="24"/>
          <w:lang w:eastAsia="en-US"/>
        </w:rPr>
      </w:pPr>
      <w:r w:rsidRPr="006B7675">
        <w:rPr>
          <w:szCs w:val="24"/>
          <w:lang w:eastAsia="en-US"/>
        </w:rPr>
        <w:t>(2) Uvjete za priznavanje inozemnih stručnih kvalifikacija za obavljanje regulirane profesije – socijalni pedagog u svrhu poslovnog nastana u Republici Hrvatskoj</w:t>
      </w:r>
      <w:r>
        <w:rPr>
          <w:szCs w:val="24"/>
          <w:lang w:eastAsia="en-US"/>
        </w:rPr>
        <w:t xml:space="preserve"> </w:t>
      </w:r>
      <w:r w:rsidRPr="00C4028C">
        <w:rPr>
          <w:szCs w:val="24"/>
          <w:lang w:eastAsia="en-US"/>
        </w:rPr>
        <w:t xml:space="preserve">pravilnikom propisuje </w:t>
      </w:r>
      <w:r w:rsidRPr="00186CCA">
        <w:rPr>
          <w:szCs w:val="24"/>
          <w:lang w:eastAsia="en-US"/>
        </w:rPr>
        <w:t>minist</w:t>
      </w:r>
      <w:r>
        <w:rPr>
          <w:szCs w:val="24"/>
          <w:lang w:eastAsia="en-US"/>
        </w:rPr>
        <w:t>ar</w:t>
      </w:r>
      <w:r w:rsidRPr="00186CCA">
        <w:rPr>
          <w:szCs w:val="24"/>
          <w:lang w:eastAsia="en-US"/>
        </w:rPr>
        <w:t xml:space="preserve"> nadlež</w:t>
      </w:r>
      <w:r>
        <w:rPr>
          <w:szCs w:val="24"/>
          <w:lang w:eastAsia="en-US"/>
        </w:rPr>
        <w:t>an</w:t>
      </w:r>
      <w:r w:rsidRPr="00186CCA">
        <w:rPr>
          <w:szCs w:val="24"/>
          <w:lang w:eastAsia="en-US"/>
        </w:rPr>
        <w:t xml:space="preserve"> za poslove socijalne skrbi (u daljnjem tekstu: ministar).</w:t>
      </w:r>
    </w:p>
    <w:p w:rsidR="00AE6958" w:rsidRPr="00C4028C" w:rsidRDefault="00AE6958" w:rsidP="00AE6958">
      <w:pPr>
        <w:rPr>
          <w:szCs w:val="24"/>
          <w:lang w:eastAsia="en-US"/>
        </w:rPr>
      </w:pPr>
    </w:p>
    <w:p w:rsidR="00AE6958" w:rsidRPr="006B7675" w:rsidRDefault="00AE6958" w:rsidP="00AE6958">
      <w:pPr>
        <w:pStyle w:val="Naslov2"/>
        <w:rPr>
          <w:lang w:eastAsia="en-US"/>
        </w:rPr>
      </w:pPr>
      <w:r w:rsidRPr="00C4028C">
        <w:rPr>
          <w:lang w:eastAsia="en-US"/>
        </w:rPr>
        <w:lastRenderedPageBreak/>
        <w:t>Članak 20.</w:t>
      </w:r>
    </w:p>
    <w:p w:rsidR="00AE6958" w:rsidRPr="006B7675" w:rsidRDefault="00AE6958" w:rsidP="00AE6958">
      <w:pPr>
        <w:rPr>
          <w:b/>
          <w:szCs w:val="24"/>
          <w:lang w:eastAsia="en-US"/>
        </w:rPr>
      </w:pPr>
    </w:p>
    <w:p w:rsidR="00AE6958" w:rsidRPr="006B7675" w:rsidRDefault="00AE6958" w:rsidP="00AE6958">
      <w:pPr>
        <w:jc w:val="both"/>
        <w:rPr>
          <w:szCs w:val="24"/>
          <w:lang w:eastAsia="en-US"/>
        </w:rPr>
      </w:pPr>
      <w:r w:rsidRPr="006B7675">
        <w:rPr>
          <w:szCs w:val="24"/>
          <w:lang w:eastAsia="en-US"/>
        </w:rPr>
        <w:t>Osim poslova iz članka 19. ovoga Zakona Komora obavlja i sljedeće poslove:</w:t>
      </w:r>
    </w:p>
    <w:p w:rsidR="00AE6958" w:rsidRPr="006B7675" w:rsidRDefault="00AE6958" w:rsidP="00AE6958">
      <w:pPr>
        <w:numPr>
          <w:ilvl w:val="0"/>
          <w:numId w:val="7"/>
        </w:numPr>
        <w:ind w:left="1077" w:hanging="357"/>
        <w:jc w:val="both"/>
        <w:rPr>
          <w:szCs w:val="24"/>
          <w:lang w:eastAsia="en-US"/>
        </w:rPr>
      </w:pPr>
      <w:r w:rsidRPr="006B7675">
        <w:rPr>
          <w:szCs w:val="24"/>
          <w:lang w:eastAsia="en-US"/>
        </w:rPr>
        <w:t>prati i unapređuje rad ovlaštenih socijalnih pedagoga i uvjete za njihov rad</w:t>
      </w:r>
    </w:p>
    <w:p w:rsidR="00AE6958" w:rsidRPr="006B7675" w:rsidRDefault="00AE6958" w:rsidP="00AE6958">
      <w:pPr>
        <w:numPr>
          <w:ilvl w:val="0"/>
          <w:numId w:val="7"/>
        </w:numPr>
        <w:ind w:left="1077" w:hanging="357"/>
        <w:jc w:val="both"/>
        <w:rPr>
          <w:szCs w:val="24"/>
          <w:lang w:eastAsia="en-US"/>
        </w:rPr>
      </w:pPr>
      <w:r w:rsidRPr="006B7675">
        <w:rPr>
          <w:szCs w:val="24"/>
          <w:lang w:eastAsia="en-US"/>
        </w:rPr>
        <w:t>utvrđuje standarde rada i normative</w:t>
      </w:r>
    </w:p>
    <w:p w:rsidR="00AE6958" w:rsidRPr="006B7675" w:rsidRDefault="00AE6958" w:rsidP="00AE6958">
      <w:pPr>
        <w:numPr>
          <w:ilvl w:val="0"/>
          <w:numId w:val="7"/>
        </w:numPr>
        <w:ind w:left="1077" w:hanging="357"/>
        <w:jc w:val="both"/>
        <w:rPr>
          <w:szCs w:val="24"/>
          <w:lang w:eastAsia="en-US"/>
        </w:rPr>
      </w:pPr>
      <w:r w:rsidRPr="006B7675">
        <w:rPr>
          <w:szCs w:val="24"/>
          <w:lang w:eastAsia="en-US"/>
        </w:rPr>
        <w:t>prati i nadzire provođenje etičkog kodeksa socijalnopedagoške djelatnosti, provodi disciplinski postupak i izriče disciplinske mjere za disciplinske povrede članovima Komore</w:t>
      </w:r>
    </w:p>
    <w:p w:rsidR="00AE6958" w:rsidRPr="006B7675" w:rsidRDefault="00AE6958" w:rsidP="00AE6958">
      <w:pPr>
        <w:numPr>
          <w:ilvl w:val="0"/>
          <w:numId w:val="7"/>
        </w:numPr>
        <w:ind w:left="1077" w:hanging="357"/>
        <w:jc w:val="both"/>
        <w:rPr>
          <w:szCs w:val="24"/>
          <w:lang w:eastAsia="en-US"/>
        </w:rPr>
      </w:pPr>
      <w:r w:rsidRPr="006B7675">
        <w:rPr>
          <w:szCs w:val="24"/>
          <w:lang w:eastAsia="en-US"/>
        </w:rPr>
        <w:t>prati stručno usavršavanje ovlaštenih socijalnih pedagoga</w:t>
      </w:r>
    </w:p>
    <w:p w:rsidR="00AE6958" w:rsidRPr="006B7675" w:rsidRDefault="00AE6958" w:rsidP="00AE6958">
      <w:pPr>
        <w:numPr>
          <w:ilvl w:val="0"/>
          <w:numId w:val="7"/>
        </w:numPr>
        <w:ind w:left="1077" w:hanging="357"/>
        <w:jc w:val="both"/>
        <w:rPr>
          <w:szCs w:val="24"/>
          <w:lang w:eastAsia="en-US"/>
        </w:rPr>
      </w:pPr>
      <w:r w:rsidRPr="006B7675">
        <w:rPr>
          <w:szCs w:val="24"/>
          <w:lang w:eastAsia="en-US"/>
        </w:rPr>
        <w:t>zastupa članove Komore u zaštiti profesionalnih interesa</w:t>
      </w:r>
    </w:p>
    <w:p w:rsidR="00AE6958" w:rsidRPr="006B7675" w:rsidRDefault="00AE6958" w:rsidP="00AE6958">
      <w:pPr>
        <w:numPr>
          <w:ilvl w:val="0"/>
          <w:numId w:val="7"/>
        </w:numPr>
        <w:ind w:left="1077" w:hanging="357"/>
        <w:jc w:val="both"/>
        <w:rPr>
          <w:szCs w:val="24"/>
          <w:lang w:eastAsia="en-US"/>
        </w:rPr>
      </w:pPr>
      <w:r w:rsidRPr="006B7675">
        <w:rPr>
          <w:szCs w:val="24"/>
          <w:lang w:eastAsia="en-US"/>
        </w:rPr>
        <w:t>potiče i organizira stručno usavršavanje članova Komore</w:t>
      </w:r>
    </w:p>
    <w:p w:rsidR="00AE6958" w:rsidRPr="006B7675" w:rsidRDefault="00AE6958" w:rsidP="00AE6958">
      <w:pPr>
        <w:numPr>
          <w:ilvl w:val="0"/>
          <w:numId w:val="7"/>
        </w:numPr>
        <w:ind w:left="1077" w:hanging="357"/>
        <w:jc w:val="both"/>
        <w:rPr>
          <w:szCs w:val="24"/>
          <w:lang w:eastAsia="en-US"/>
        </w:rPr>
      </w:pPr>
      <w:r w:rsidRPr="006B7675">
        <w:rPr>
          <w:szCs w:val="24"/>
          <w:lang w:eastAsia="en-US"/>
        </w:rPr>
        <w:t>surađuje s drugim komorama, strukovnim udrugama, stručnim, obrazovnim  i znanstvenim institucijama u zemlji i inozemstvu</w:t>
      </w:r>
    </w:p>
    <w:p w:rsidR="00AE6958" w:rsidRPr="006B7675" w:rsidRDefault="00AE6958" w:rsidP="00AE6958">
      <w:pPr>
        <w:numPr>
          <w:ilvl w:val="0"/>
          <w:numId w:val="7"/>
        </w:numPr>
        <w:jc w:val="both"/>
        <w:rPr>
          <w:szCs w:val="24"/>
          <w:lang w:eastAsia="en-US"/>
        </w:rPr>
      </w:pPr>
      <w:r w:rsidRPr="006B7675">
        <w:rPr>
          <w:szCs w:val="24"/>
          <w:lang w:eastAsia="en-US"/>
        </w:rPr>
        <w:t>surađuje s državnim tijelima i tijelima jedinica lokalne i područne (regionalne) samouprave u rješavanju pitanja značajnih za ostvarivanje zadaća socijalnopedagoške djelatnosti</w:t>
      </w:r>
    </w:p>
    <w:p w:rsidR="00AE6958" w:rsidRPr="006B7675" w:rsidRDefault="00AE6958" w:rsidP="00AE6958">
      <w:pPr>
        <w:numPr>
          <w:ilvl w:val="0"/>
          <w:numId w:val="7"/>
        </w:numPr>
        <w:jc w:val="both"/>
        <w:rPr>
          <w:szCs w:val="24"/>
          <w:lang w:eastAsia="en-US"/>
        </w:rPr>
      </w:pPr>
      <w:r w:rsidRPr="006B7675">
        <w:rPr>
          <w:szCs w:val="24"/>
          <w:lang w:eastAsia="en-US"/>
        </w:rPr>
        <w:t>obavlja i sve druge poslove utvrđene ovim Zakonom, statutom i drugim općim aktima Komore.</w:t>
      </w:r>
    </w:p>
    <w:p w:rsidR="00AE6958" w:rsidRPr="006B7675" w:rsidRDefault="00AE6958" w:rsidP="00AE6958">
      <w:pPr>
        <w:pStyle w:val="Naslov2"/>
        <w:rPr>
          <w:lang w:eastAsia="en-US"/>
        </w:rPr>
      </w:pPr>
    </w:p>
    <w:p w:rsidR="00AE6958" w:rsidRPr="006B7675" w:rsidRDefault="00AE6958" w:rsidP="00AE6958">
      <w:pPr>
        <w:pStyle w:val="Naslov2"/>
        <w:rPr>
          <w:lang w:eastAsia="en-US"/>
        </w:rPr>
      </w:pPr>
      <w:r w:rsidRPr="006B7675">
        <w:rPr>
          <w:lang w:eastAsia="en-US"/>
        </w:rPr>
        <w:t>Članak 21.</w:t>
      </w:r>
    </w:p>
    <w:p w:rsidR="00AE6958" w:rsidRPr="006B7675" w:rsidRDefault="00AE6958" w:rsidP="00AE6958">
      <w:pPr>
        <w:jc w:val="center"/>
        <w:rPr>
          <w:szCs w:val="24"/>
          <w:lang w:eastAsia="en-US"/>
        </w:rPr>
      </w:pPr>
    </w:p>
    <w:p w:rsidR="00AE6958" w:rsidRPr="006B7675" w:rsidRDefault="00AE6958" w:rsidP="00AE6958">
      <w:pPr>
        <w:jc w:val="both"/>
        <w:rPr>
          <w:szCs w:val="24"/>
          <w:lang w:eastAsia="en-US"/>
        </w:rPr>
      </w:pPr>
      <w:r w:rsidRPr="006B7675">
        <w:rPr>
          <w:szCs w:val="24"/>
          <w:lang w:eastAsia="en-US"/>
        </w:rPr>
        <w:t xml:space="preserve">(1) Komora vodi Imenik socijalnih pedagoga, Imenik socijalnih pedagoga vježbenika, upisnik članova Komore, upisnik samostalne privatne socijalnopedagoške prakse i upisnik zajedničke privatne socijalnopedagoške prakse.  </w:t>
      </w:r>
    </w:p>
    <w:p w:rsidR="00AE6958" w:rsidRPr="006B7675" w:rsidRDefault="00AE6958" w:rsidP="00AE6958">
      <w:pPr>
        <w:contextualSpacing/>
        <w:jc w:val="both"/>
        <w:rPr>
          <w:szCs w:val="24"/>
          <w:lang w:eastAsia="en-US"/>
        </w:rPr>
      </w:pPr>
    </w:p>
    <w:p w:rsidR="00AE6958" w:rsidRPr="006B7675" w:rsidRDefault="00AE6958" w:rsidP="00AE6958">
      <w:pPr>
        <w:jc w:val="both"/>
        <w:rPr>
          <w:szCs w:val="24"/>
          <w:lang w:eastAsia="en-US"/>
        </w:rPr>
      </w:pPr>
      <w:r w:rsidRPr="006B7675">
        <w:rPr>
          <w:szCs w:val="24"/>
          <w:lang w:eastAsia="en-US"/>
        </w:rPr>
        <w:t xml:space="preserve">(2) Imenici i upisnici iz stavka 1. ovoga članka javne su knjige. </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Izvaci iz imenika i upisnika iz stavka 1. ovoga članka te potvrde izdane na temelju podataka iz tih evidencija javne su isprave.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(4) Postupak upisa u Imenike i upisnike iz stavka 1. ovoga članka provodi se na temelju  ovoga Zakona i odredaba propisanih općim aktom Komore.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(5) Sadržaj i način vođenja Imenika i upisnika iz stavka 1. ovoga članka propisuje općim aktom Komora.</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22.</w:t>
      </w:r>
    </w:p>
    <w:p w:rsidR="00AE6958" w:rsidRPr="006B7675" w:rsidRDefault="00AE6958" w:rsidP="00AE6958">
      <w:pPr>
        <w:pStyle w:val="Naslov2"/>
        <w:rPr>
          <w:lang w:eastAsia="en-US"/>
        </w:rPr>
      </w:pPr>
    </w:p>
    <w:p w:rsidR="00AE6958" w:rsidRPr="006B7675" w:rsidRDefault="00AE6958" w:rsidP="00AE6958">
      <w:pPr>
        <w:jc w:val="both"/>
        <w:rPr>
          <w:szCs w:val="24"/>
          <w:lang w:eastAsia="en-US"/>
        </w:rPr>
      </w:pPr>
      <w:r w:rsidRPr="006B7675">
        <w:rPr>
          <w:szCs w:val="24"/>
          <w:lang w:eastAsia="en-US"/>
        </w:rPr>
        <w:t>(1) Članom Komore može biti socijalni pedagog koji ispunjava uvjete iz članka 7. stavka 1. točke 3. ovoga Zakona.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O zahtjevu za upisom u upisnik članova Komore odlučuje Komora rješenjem protiv kojeg nije dopuštena žalba.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Protiv rješenja  iz stavka 2. ovoga članka može se pokrenuti upravni spor.</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(4) Član Komore je dužan uredno plaćati članarinu i podmirivati druge obveze prema Komori.</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(5) Visina članarine utvrđuje se odlukom Skupštine Komore.</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lastRenderedPageBreak/>
        <w:t>Članak 23.</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Tijela Komore su Skupština,  Nadzorni odbor, Upravni odbor, sud časti, predsjednik, Etički odbor  i druga tijela utvrđena statutom.</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Ustrojstvo, nadležnost, sastav, način izbora, prava i dužnosti tijela Komore uređuju se statutom i drugim općim aktima Komore.</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24.</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Skupština Komore je najviše tijelo odlučivanja i čine je svi članovi Komore.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Skupštinu Komore saziva predsjednik Komore.</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25.</w:t>
      </w:r>
    </w:p>
    <w:p w:rsidR="00AE6958" w:rsidRPr="006B7675" w:rsidRDefault="00AE6958" w:rsidP="00AE6958">
      <w:pPr>
        <w:pStyle w:val="Naslov2"/>
        <w:rPr>
          <w:lang w:eastAsia="en-US"/>
        </w:rPr>
      </w:pPr>
    </w:p>
    <w:p w:rsidR="00AE6958" w:rsidRPr="006B7675" w:rsidRDefault="00AE6958" w:rsidP="00AE6958">
      <w:pPr>
        <w:jc w:val="both"/>
        <w:rPr>
          <w:szCs w:val="24"/>
          <w:lang w:eastAsia="en-US"/>
        </w:rPr>
      </w:pPr>
      <w:r w:rsidRPr="006B7675">
        <w:rPr>
          <w:szCs w:val="24"/>
          <w:lang w:eastAsia="en-US"/>
        </w:rPr>
        <w:t>Skupština Komore donosi:</w:t>
      </w:r>
    </w:p>
    <w:p w:rsidR="00AE6958" w:rsidRPr="006B7675" w:rsidRDefault="00AE6958" w:rsidP="00AE6958">
      <w:pPr>
        <w:numPr>
          <w:ilvl w:val="0"/>
          <w:numId w:val="8"/>
        </w:numPr>
        <w:contextualSpacing/>
        <w:jc w:val="both"/>
        <w:rPr>
          <w:szCs w:val="24"/>
          <w:lang w:eastAsia="en-US"/>
        </w:rPr>
      </w:pPr>
      <w:r w:rsidRPr="006B7675">
        <w:rPr>
          <w:szCs w:val="24"/>
          <w:lang w:eastAsia="en-US"/>
        </w:rPr>
        <w:t>statut Komore</w:t>
      </w:r>
    </w:p>
    <w:p w:rsidR="00AE6958" w:rsidRPr="006B7675" w:rsidRDefault="00AE6958" w:rsidP="00AE6958">
      <w:pPr>
        <w:numPr>
          <w:ilvl w:val="0"/>
          <w:numId w:val="8"/>
        </w:numPr>
        <w:contextualSpacing/>
        <w:jc w:val="both"/>
        <w:rPr>
          <w:szCs w:val="24"/>
          <w:lang w:eastAsia="en-US"/>
        </w:rPr>
      </w:pPr>
      <w:r w:rsidRPr="006B7675">
        <w:rPr>
          <w:szCs w:val="24"/>
          <w:lang w:eastAsia="en-US"/>
        </w:rPr>
        <w:t>godišnji program rada Komore</w:t>
      </w:r>
    </w:p>
    <w:p w:rsidR="00AE6958" w:rsidRPr="006B7675" w:rsidRDefault="00AE6958" w:rsidP="00AE6958">
      <w:pPr>
        <w:numPr>
          <w:ilvl w:val="0"/>
          <w:numId w:val="8"/>
        </w:numPr>
        <w:contextualSpacing/>
        <w:jc w:val="both"/>
        <w:rPr>
          <w:szCs w:val="24"/>
          <w:lang w:eastAsia="en-US"/>
        </w:rPr>
      </w:pPr>
      <w:r w:rsidRPr="006B7675">
        <w:rPr>
          <w:szCs w:val="24"/>
          <w:lang w:eastAsia="en-US"/>
        </w:rPr>
        <w:t>financijski plan</w:t>
      </w:r>
    </w:p>
    <w:p w:rsidR="00AE6958" w:rsidRPr="006B7675" w:rsidRDefault="00AE6958" w:rsidP="00AE6958">
      <w:pPr>
        <w:numPr>
          <w:ilvl w:val="0"/>
          <w:numId w:val="8"/>
        </w:numPr>
        <w:contextualSpacing/>
        <w:jc w:val="both"/>
        <w:rPr>
          <w:szCs w:val="24"/>
          <w:lang w:eastAsia="en-US"/>
        </w:rPr>
      </w:pPr>
      <w:r w:rsidRPr="006B7675">
        <w:rPr>
          <w:szCs w:val="24"/>
          <w:lang w:eastAsia="en-US"/>
        </w:rPr>
        <w:t>odluku o visini članarine</w:t>
      </w:r>
    </w:p>
    <w:p w:rsidR="00AE6958" w:rsidRPr="006B7675" w:rsidRDefault="00AE6958" w:rsidP="00AE6958">
      <w:pPr>
        <w:numPr>
          <w:ilvl w:val="0"/>
          <w:numId w:val="8"/>
        </w:numPr>
        <w:contextualSpacing/>
        <w:jc w:val="both"/>
        <w:rPr>
          <w:szCs w:val="24"/>
          <w:lang w:eastAsia="en-US"/>
        </w:rPr>
      </w:pPr>
      <w:r w:rsidRPr="006B7675">
        <w:rPr>
          <w:szCs w:val="24"/>
          <w:lang w:eastAsia="en-US"/>
        </w:rPr>
        <w:t xml:space="preserve">etički kodeks socijalnopedagoške djelatnosti </w:t>
      </w:r>
    </w:p>
    <w:p w:rsidR="00AE6958" w:rsidRPr="006B7675" w:rsidRDefault="00AE6958" w:rsidP="00AE6958">
      <w:pPr>
        <w:numPr>
          <w:ilvl w:val="0"/>
          <w:numId w:val="8"/>
        </w:numPr>
        <w:contextualSpacing/>
        <w:jc w:val="both"/>
        <w:rPr>
          <w:szCs w:val="24"/>
          <w:lang w:eastAsia="en-US"/>
        </w:rPr>
      </w:pPr>
      <w:r w:rsidRPr="006B7675">
        <w:rPr>
          <w:szCs w:val="24"/>
          <w:lang w:eastAsia="en-US"/>
        </w:rPr>
        <w:t>opće akte kojima se provode javne ovlasti Komore</w:t>
      </w:r>
    </w:p>
    <w:p w:rsidR="00AE6958" w:rsidRPr="006B7675" w:rsidRDefault="00AE6958" w:rsidP="00AE6958">
      <w:pPr>
        <w:numPr>
          <w:ilvl w:val="0"/>
          <w:numId w:val="8"/>
        </w:numPr>
        <w:contextualSpacing/>
        <w:jc w:val="both"/>
        <w:rPr>
          <w:szCs w:val="24"/>
          <w:lang w:eastAsia="en-US"/>
        </w:rPr>
      </w:pPr>
      <w:r w:rsidRPr="006B7675">
        <w:rPr>
          <w:szCs w:val="24"/>
          <w:lang w:eastAsia="en-US"/>
        </w:rPr>
        <w:t xml:space="preserve">druge opće akte kojima se uređuju pitanja ustrojstva i rada Komore. </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26.</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Nadzorni odbor Komore (u daljnjem tekstu: Nadzorni odbor) nadzire provođenje statuta Komore i drugih općih akata Komore, ostvarivanje prava i ispunjavanje obveza članova Komore, materijalno i financijsko poslovanje Komore, a može obavljati i druge povremene poslove koje mu povjeri Skupština Komore ili Upravni odbor.</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Nadzorni odbor ima predsjednika i četiri člana koje bira Skupština Komore, na četiri godine</w:t>
      </w:r>
      <w:r w:rsidRPr="006B7675">
        <w:rPr>
          <w:rFonts w:ascii="Calibri" w:hAnsi="Calibri"/>
          <w:sz w:val="22"/>
          <w:lang w:eastAsia="en-US"/>
        </w:rPr>
        <w:t xml:space="preserve"> </w:t>
      </w:r>
      <w:r w:rsidRPr="006B7675">
        <w:rPr>
          <w:szCs w:val="24"/>
          <w:lang w:eastAsia="en-US"/>
        </w:rPr>
        <w:t>a koji mogu biti ponovno izabrani.</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Članovi Nadzornog odbora ne mogu biti članovi Upravnog odbora i drugih tijela koje bira ili imenuje Skupština Komore ili Upravni odbor.</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27.</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Predsjednika i zamjenika predsjednika Komore bira Skupština Komore iz reda svojih članova.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Predsjednik Komore predstavlja i zastupa Komoru i odgovara za zakonitost njezina rada te obavlja poslove određene ovim Zakonom i statutom Komore.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Zamjenik predsjednika Komore mijenja predsjednika Komore u slučaju njegove spriječenosti.</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lastRenderedPageBreak/>
        <w:t>(4) Predsjednik i zamjenik predsjednika Komore biraju se na vrijeme od četiri godine i mogu biti ponovno izabrani.</w:t>
      </w:r>
    </w:p>
    <w:p w:rsidR="00AE6958" w:rsidRPr="006B7675" w:rsidRDefault="00AE6958" w:rsidP="00AE6958">
      <w:pPr>
        <w:contextualSpacing/>
        <w:jc w:val="both"/>
        <w:rPr>
          <w:szCs w:val="24"/>
          <w:lang w:eastAsia="en-US"/>
        </w:rPr>
      </w:pPr>
    </w:p>
    <w:p w:rsidR="00AE6958" w:rsidRPr="006B7675" w:rsidRDefault="00AE6958" w:rsidP="00AE6958">
      <w:pPr>
        <w:pStyle w:val="Naslov2"/>
        <w:rPr>
          <w:lang w:eastAsia="en-US"/>
        </w:rPr>
      </w:pPr>
      <w:r w:rsidRPr="006B7675">
        <w:rPr>
          <w:lang w:eastAsia="en-US"/>
        </w:rPr>
        <w:t>Članak 28.</w:t>
      </w:r>
    </w:p>
    <w:p w:rsidR="00AE6958" w:rsidRPr="006B7675" w:rsidRDefault="00AE6958" w:rsidP="00AE6958">
      <w:pPr>
        <w:pStyle w:val="Naslov2"/>
        <w:rPr>
          <w:lang w:eastAsia="en-US"/>
        </w:rPr>
      </w:pPr>
    </w:p>
    <w:p w:rsidR="00AE6958" w:rsidRPr="006B7675" w:rsidRDefault="00AE6958" w:rsidP="00AE6958">
      <w:pPr>
        <w:jc w:val="both"/>
        <w:rPr>
          <w:szCs w:val="24"/>
          <w:lang w:eastAsia="en-US"/>
        </w:rPr>
      </w:pPr>
      <w:r w:rsidRPr="006B7675">
        <w:rPr>
          <w:szCs w:val="24"/>
          <w:lang w:eastAsia="en-US"/>
        </w:rPr>
        <w:t>(1) Skupština Komore će razriješiti predsjednika ili zamjenika predsjednika Komore ili predsjednika ili člana Upravnog ili Nadzornog odbora i prije isteka mandata za koji je imenovan ako:</w:t>
      </w:r>
    </w:p>
    <w:p w:rsidR="00AE6958" w:rsidRPr="006B7675" w:rsidRDefault="00AE6958" w:rsidP="00AE6958">
      <w:pPr>
        <w:numPr>
          <w:ilvl w:val="0"/>
          <w:numId w:val="9"/>
        </w:numPr>
        <w:contextualSpacing/>
        <w:jc w:val="both"/>
        <w:rPr>
          <w:szCs w:val="24"/>
          <w:lang w:eastAsia="en-US"/>
        </w:rPr>
      </w:pPr>
      <w:r w:rsidRPr="006B7675">
        <w:rPr>
          <w:szCs w:val="24"/>
          <w:lang w:eastAsia="en-US"/>
        </w:rPr>
        <w:t>to osobno zatraži</w:t>
      </w:r>
    </w:p>
    <w:p w:rsidR="00AE6958" w:rsidRPr="006B7675" w:rsidRDefault="00AE6958" w:rsidP="00AE6958">
      <w:pPr>
        <w:numPr>
          <w:ilvl w:val="0"/>
          <w:numId w:val="9"/>
        </w:numPr>
        <w:contextualSpacing/>
        <w:jc w:val="both"/>
        <w:rPr>
          <w:szCs w:val="24"/>
          <w:lang w:eastAsia="en-US"/>
        </w:rPr>
      </w:pPr>
      <w:r w:rsidRPr="006B7675">
        <w:rPr>
          <w:szCs w:val="24"/>
          <w:lang w:eastAsia="en-US"/>
        </w:rPr>
        <w:t>krši propise i opće akte Komore</w:t>
      </w:r>
    </w:p>
    <w:p w:rsidR="00AE6958" w:rsidRPr="006B7675" w:rsidRDefault="00AE6958" w:rsidP="00AE6958">
      <w:pPr>
        <w:numPr>
          <w:ilvl w:val="0"/>
          <w:numId w:val="9"/>
        </w:numPr>
        <w:contextualSpacing/>
        <w:jc w:val="both"/>
        <w:rPr>
          <w:szCs w:val="24"/>
          <w:lang w:eastAsia="en-US"/>
        </w:rPr>
      </w:pPr>
      <w:r w:rsidRPr="006B7675">
        <w:rPr>
          <w:szCs w:val="24"/>
          <w:lang w:eastAsia="en-US"/>
        </w:rPr>
        <w:t>ne provodi odluke tijela Komore</w:t>
      </w:r>
    </w:p>
    <w:p w:rsidR="00AE6958" w:rsidRPr="006B7675" w:rsidRDefault="00AE6958" w:rsidP="00AE6958">
      <w:pPr>
        <w:numPr>
          <w:ilvl w:val="0"/>
          <w:numId w:val="9"/>
        </w:numPr>
        <w:contextualSpacing/>
        <w:jc w:val="both"/>
        <w:rPr>
          <w:szCs w:val="24"/>
          <w:lang w:eastAsia="en-US"/>
        </w:rPr>
      </w:pPr>
      <w:r w:rsidRPr="006B7675">
        <w:rPr>
          <w:szCs w:val="24"/>
          <w:lang w:eastAsia="en-US"/>
        </w:rPr>
        <w:t>nesavjesnim ili nepravilnim radom prouzroči Komori veću štetu</w:t>
      </w:r>
    </w:p>
    <w:p w:rsidR="00AE6958" w:rsidRPr="006B7675" w:rsidRDefault="00AE6958" w:rsidP="00AE6958">
      <w:pPr>
        <w:numPr>
          <w:ilvl w:val="0"/>
          <w:numId w:val="9"/>
        </w:numPr>
        <w:contextualSpacing/>
        <w:jc w:val="both"/>
        <w:rPr>
          <w:szCs w:val="24"/>
          <w:lang w:eastAsia="en-US"/>
        </w:rPr>
      </w:pPr>
      <w:r w:rsidRPr="006B7675">
        <w:rPr>
          <w:szCs w:val="24"/>
          <w:lang w:eastAsia="en-US"/>
        </w:rPr>
        <w:t>više ne ispunjava uvjete iz članka 8. ovog Zakona</w:t>
      </w:r>
    </w:p>
    <w:p w:rsidR="00AE6958" w:rsidRPr="006B7675" w:rsidRDefault="00AE6958" w:rsidP="00AE6958">
      <w:pPr>
        <w:numPr>
          <w:ilvl w:val="0"/>
          <w:numId w:val="9"/>
        </w:numPr>
        <w:contextualSpacing/>
        <w:jc w:val="both"/>
        <w:rPr>
          <w:szCs w:val="24"/>
          <w:lang w:eastAsia="en-US"/>
        </w:rPr>
      </w:pPr>
      <w:r w:rsidRPr="006B7675">
        <w:rPr>
          <w:szCs w:val="24"/>
          <w:lang w:eastAsia="en-US"/>
        </w:rPr>
        <w:t>Skupština Komore ocijeni da iz drugih razloga više nije u mogućnosti izvršavati povjerene ovlasti.</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Skupština Komore će, osim u slučajevima iz stavka 1. ovoga članka, razriješiti predsjednika Komore i u slučaju neprihvaćanja godišnjeg izvješća o radu.</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 xml:space="preserve">(3) Postupak i način razrješenja iz stavka 1. ovoga članka pobliže će se urediti statutom Komore. </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29.</w:t>
      </w:r>
    </w:p>
    <w:p w:rsidR="00AE6958" w:rsidRPr="006B7675" w:rsidRDefault="00AE6958" w:rsidP="00AE6958">
      <w:pPr>
        <w:jc w:val="center"/>
        <w:rPr>
          <w:szCs w:val="24"/>
          <w:lang w:eastAsia="en-US"/>
        </w:rPr>
      </w:pPr>
    </w:p>
    <w:p w:rsidR="00AE6958" w:rsidRPr="006B7675" w:rsidRDefault="00AE6958" w:rsidP="00AE6958">
      <w:pPr>
        <w:jc w:val="both"/>
        <w:rPr>
          <w:szCs w:val="24"/>
          <w:lang w:eastAsia="en-US"/>
        </w:rPr>
      </w:pPr>
      <w:r w:rsidRPr="006B7675">
        <w:rPr>
          <w:szCs w:val="24"/>
          <w:lang w:eastAsia="en-US"/>
        </w:rPr>
        <w:t>(1) Upravni odbor Komore (u daljnjem tekstu: Upravni odbor) je izvršno tijelo Komore, koje:</w:t>
      </w:r>
    </w:p>
    <w:p w:rsidR="00AE6958" w:rsidRPr="006B7675" w:rsidRDefault="00AE6958" w:rsidP="00AE6958">
      <w:pPr>
        <w:numPr>
          <w:ilvl w:val="0"/>
          <w:numId w:val="10"/>
        </w:numPr>
        <w:contextualSpacing/>
        <w:jc w:val="both"/>
        <w:rPr>
          <w:szCs w:val="24"/>
          <w:lang w:eastAsia="en-US"/>
        </w:rPr>
      </w:pPr>
      <w:r w:rsidRPr="006B7675">
        <w:rPr>
          <w:szCs w:val="24"/>
          <w:lang w:eastAsia="en-US"/>
        </w:rPr>
        <w:t>vodi poslovanje Komore</w:t>
      </w:r>
    </w:p>
    <w:p w:rsidR="00AE6958" w:rsidRPr="006B7675" w:rsidRDefault="00AE6958" w:rsidP="00AE6958">
      <w:pPr>
        <w:numPr>
          <w:ilvl w:val="0"/>
          <w:numId w:val="10"/>
        </w:numPr>
        <w:contextualSpacing/>
        <w:jc w:val="both"/>
        <w:rPr>
          <w:szCs w:val="24"/>
          <w:lang w:eastAsia="en-US"/>
        </w:rPr>
      </w:pPr>
      <w:r w:rsidRPr="006B7675">
        <w:rPr>
          <w:szCs w:val="24"/>
          <w:lang w:eastAsia="en-US"/>
        </w:rPr>
        <w:t>brine se za izvršavanje programa rada Komore i izvršavanje akata Skupštine</w:t>
      </w:r>
    </w:p>
    <w:p w:rsidR="00AE6958" w:rsidRPr="006B7675" w:rsidRDefault="00AE6958" w:rsidP="00AE6958">
      <w:pPr>
        <w:numPr>
          <w:ilvl w:val="0"/>
          <w:numId w:val="10"/>
        </w:numPr>
        <w:contextualSpacing/>
        <w:jc w:val="both"/>
        <w:rPr>
          <w:szCs w:val="24"/>
          <w:lang w:eastAsia="en-US"/>
        </w:rPr>
      </w:pPr>
      <w:r w:rsidRPr="006B7675">
        <w:rPr>
          <w:szCs w:val="24"/>
          <w:lang w:eastAsia="en-US"/>
        </w:rPr>
        <w:t>obavlja i druge poslove određene statutom Komore.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Upravni odbor čine:</w:t>
      </w:r>
    </w:p>
    <w:p w:rsidR="00AE6958" w:rsidRPr="006B7675" w:rsidRDefault="00AE6958" w:rsidP="00AE6958">
      <w:pPr>
        <w:numPr>
          <w:ilvl w:val="0"/>
          <w:numId w:val="11"/>
        </w:numPr>
        <w:contextualSpacing/>
        <w:jc w:val="both"/>
        <w:rPr>
          <w:szCs w:val="24"/>
          <w:lang w:eastAsia="en-US"/>
        </w:rPr>
      </w:pPr>
      <w:r w:rsidRPr="006B7675">
        <w:rPr>
          <w:szCs w:val="24"/>
          <w:lang w:eastAsia="en-US"/>
        </w:rPr>
        <w:t>predsjednik Komore</w:t>
      </w:r>
    </w:p>
    <w:p w:rsidR="00AE6958" w:rsidRPr="006B7675" w:rsidRDefault="00AE6958" w:rsidP="00AE6958">
      <w:pPr>
        <w:numPr>
          <w:ilvl w:val="0"/>
          <w:numId w:val="11"/>
        </w:numPr>
        <w:contextualSpacing/>
        <w:jc w:val="both"/>
        <w:rPr>
          <w:szCs w:val="24"/>
          <w:lang w:eastAsia="en-US"/>
        </w:rPr>
      </w:pPr>
      <w:r w:rsidRPr="006B7675">
        <w:rPr>
          <w:szCs w:val="24"/>
          <w:lang w:eastAsia="en-US"/>
        </w:rPr>
        <w:t>šest članova Komore koje bira Skupština na vrijeme od četiri godine, a koji mogu biti ponovno izabrani.</w:t>
      </w:r>
    </w:p>
    <w:p w:rsidR="00AE6958" w:rsidRPr="006B7675" w:rsidRDefault="00AE6958" w:rsidP="00AE6958">
      <w:pPr>
        <w:jc w:val="both"/>
        <w:rPr>
          <w:szCs w:val="24"/>
          <w:lang w:eastAsia="en-US"/>
        </w:rPr>
      </w:pPr>
      <w:r w:rsidRPr="006B7675">
        <w:rPr>
          <w:szCs w:val="24"/>
          <w:lang w:eastAsia="en-US"/>
        </w:rPr>
        <w:t xml:space="preserve"> (3) Predsjednik Komore obavlja dužnost predsjednika Upravnog odbora, saziva i predsjeda sjednicama, te potpisuje akte Upravnog odbora.</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30.</w:t>
      </w:r>
    </w:p>
    <w:p w:rsidR="00AE6958" w:rsidRPr="006B7675" w:rsidRDefault="00AE6958" w:rsidP="00AE6958">
      <w:pPr>
        <w:rPr>
          <w:szCs w:val="24"/>
          <w:lang w:eastAsia="en-US"/>
        </w:rPr>
      </w:pPr>
    </w:p>
    <w:p w:rsidR="00AE6958" w:rsidRDefault="00AE6958" w:rsidP="00AE6958">
      <w:pPr>
        <w:jc w:val="both"/>
        <w:rPr>
          <w:szCs w:val="24"/>
          <w:lang w:eastAsia="en-US"/>
        </w:rPr>
      </w:pPr>
      <w:r w:rsidRPr="006B7675">
        <w:rPr>
          <w:szCs w:val="24"/>
          <w:lang w:eastAsia="en-US"/>
        </w:rPr>
        <w:t xml:space="preserve">(1) Statut Komore je temeljni opći akt Komore, a donosi ga Skupština Komore, uz prethodnu suglasnost </w:t>
      </w:r>
      <w:bookmarkStart w:id="1" w:name="_Hlk4673638"/>
      <w:r w:rsidRPr="006B7675">
        <w:rPr>
          <w:szCs w:val="24"/>
          <w:lang w:eastAsia="en-US"/>
        </w:rPr>
        <w:t>ministra</w:t>
      </w:r>
      <w:bookmarkEnd w:id="1"/>
      <w:r>
        <w:rPr>
          <w:szCs w:val="24"/>
          <w:lang w:eastAsia="en-US"/>
        </w:rPr>
        <w:t>.</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Statutom Komore uređuje se organizacija i ustrojstvo, zadaće, nadležnost, sastav, način izbora i odlučivanja tijela Komore, prava i obveze njenih članova, te sva druga pitanja od značaja za dostojanstvo struke, zaštitu članstva i socijalnopedagoške djelatnost u Republici Hrvatskoj.</w:t>
      </w:r>
    </w:p>
    <w:p w:rsidR="00AE6958" w:rsidRPr="006B7675" w:rsidRDefault="00AE6958" w:rsidP="00AE6958">
      <w:pPr>
        <w:jc w:val="both"/>
        <w:rPr>
          <w:szCs w:val="24"/>
          <w:lang w:eastAsia="en-US"/>
        </w:rPr>
      </w:pPr>
    </w:p>
    <w:p w:rsidR="00AE6958" w:rsidRDefault="00AE6958" w:rsidP="00AE6958">
      <w:pPr>
        <w:jc w:val="both"/>
        <w:rPr>
          <w:szCs w:val="24"/>
          <w:lang w:eastAsia="en-US"/>
        </w:rPr>
      </w:pPr>
      <w:r w:rsidRPr="006B7675">
        <w:rPr>
          <w:szCs w:val="24"/>
          <w:lang w:eastAsia="en-US"/>
        </w:rPr>
        <w:t xml:space="preserve">(3) Statut Komore obvezno sadrži odredbe o nazivu i sjedištu Komore, mjesnoj nadležnosti Komore, unutarnjem ustrojstvu, tijelima Komore, njihovom sastavu, ovlastima, načinu odlučivanja, uvjetima i načinu izbora i opoziva, trajanju mandata te odgovornosti članova, imovini i raspolaganju mogućom dobiti, načinu stjecanja imovine, ostvarivanju javnosti rada Komore, članstvu i članarini, pravima i obvezama članova, prestanku rada Komore te postupku </w:t>
      </w:r>
      <w:r w:rsidRPr="006B7675">
        <w:rPr>
          <w:szCs w:val="24"/>
          <w:lang w:eastAsia="en-US"/>
        </w:rPr>
        <w:lastRenderedPageBreak/>
        <w:t>s imovinom u slučaju prestanka rada Komore, te odredbama kojima se pobliže propisuju i druga pitanja važna za rad Komore.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(4) Etičkim kodeksom socijalnopedagoške djelatnosti utvrđuju se pravila ponašanja ovlaštenih socijalnih pedagoga i etička načela na temelju kojih postupaju ovlašteni socijalni pedagozi prilikom obavljanja socijalnopedagoške djelatnosti.</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31.</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Upravni nadzor nad zakonitošću rada Komore u obavljanju javnih ovlasti provodi Ministarstvo.</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U provođenju nadzora iz stavka 1. ovoga članka Ministarstvo može od Komore tražiti izvješća i podatke.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Izvješća i podatke iz stavka 2. ovoga članka Komora je obvezna dostaviti Ministarstvu u roku od 30 dana ili u istom roku izvijestiti o razlozima zbog kojih ih nije u mogućnosti dostaviti.</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32.</w:t>
      </w:r>
    </w:p>
    <w:p w:rsidR="00AE6958" w:rsidRPr="006B7675" w:rsidRDefault="00AE6958" w:rsidP="00AE6958">
      <w:pPr>
        <w:jc w:val="center"/>
        <w:rPr>
          <w:b/>
          <w:szCs w:val="24"/>
          <w:lang w:eastAsia="en-US"/>
        </w:rPr>
      </w:pPr>
    </w:p>
    <w:p w:rsidR="00AE6958" w:rsidRPr="006B7675" w:rsidRDefault="00AE6958" w:rsidP="00AE6958">
      <w:pPr>
        <w:jc w:val="both"/>
        <w:rPr>
          <w:szCs w:val="24"/>
          <w:lang w:eastAsia="en-US"/>
        </w:rPr>
      </w:pPr>
      <w:r w:rsidRPr="006B7675">
        <w:rPr>
          <w:szCs w:val="24"/>
          <w:lang w:eastAsia="en-US"/>
        </w:rPr>
        <w:t>(1) Komora podnosi Ministarstvu godišnje izvješće o radu do 31. ožujka tekuće godine, za prethodnu kalendarsku godinu.</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Sadržaj izvješća iz stavka 1. ovoga članka pravilnikom propisuje ministar.</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33.</w:t>
      </w:r>
    </w:p>
    <w:p w:rsidR="00AE6958" w:rsidRPr="006B7675" w:rsidRDefault="00AE6958" w:rsidP="00AE6958">
      <w:pPr>
        <w:jc w:val="center"/>
        <w:rPr>
          <w:szCs w:val="24"/>
          <w:lang w:eastAsia="en-US"/>
        </w:rPr>
      </w:pPr>
    </w:p>
    <w:p w:rsidR="00AE6958" w:rsidRPr="006B7675" w:rsidRDefault="00AE6958" w:rsidP="00AE6958">
      <w:pPr>
        <w:rPr>
          <w:szCs w:val="24"/>
          <w:lang w:eastAsia="en-US"/>
        </w:rPr>
      </w:pPr>
      <w:r w:rsidRPr="006B7675">
        <w:rPr>
          <w:szCs w:val="24"/>
          <w:lang w:eastAsia="en-US"/>
        </w:rPr>
        <w:t>(1) Sredstva za izvršavanje poslova koje Komora obavlja na temelj</w:t>
      </w:r>
      <w:r>
        <w:rPr>
          <w:szCs w:val="24"/>
          <w:lang w:eastAsia="en-US"/>
        </w:rPr>
        <w:t>u ovog Zakona osiguravaju se iz:</w:t>
      </w:r>
    </w:p>
    <w:p w:rsidR="00AE6958" w:rsidRPr="006B7675" w:rsidRDefault="00AE6958" w:rsidP="00AE6958">
      <w:pPr>
        <w:numPr>
          <w:ilvl w:val="0"/>
          <w:numId w:val="12"/>
        </w:numPr>
        <w:contextualSpacing/>
        <w:rPr>
          <w:szCs w:val="24"/>
          <w:lang w:eastAsia="en-US"/>
        </w:rPr>
      </w:pPr>
      <w:r w:rsidRPr="006B7675">
        <w:rPr>
          <w:szCs w:val="24"/>
          <w:lang w:eastAsia="en-US"/>
        </w:rPr>
        <w:t xml:space="preserve">članarine </w:t>
      </w:r>
    </w:p>
    <w:p w:rsidR="00AE6958" w:rsidRPr="006B7675" w:rsidRDefault="00AE6958" w:rsidP="00AE6958">
      <w:pPr>
        <w:numPr>
          <w:ilvl w:val="0"/>
          <w:numId w:val="12"/>
        </w:numPr>
        <w:contextualSpacing/>
        <w:rPr>
          <w:szCs w:val="24"/>
          <w:lang w:eastAsia="en-US"/>
        </w:rPr>
      </w:pPr>
      <w:r w:rsidRPr="006B7675">
        <w:rPr>
          <w:szCs w:val="24"/>
          <w:lang w:eastAsia="en-US"/>
        </w:rPr>
        <w:t>drugih prihoda ostvarenih djelatnošću Komore.</w:t>
      </w:r>
    </w:p>
    <w:p w:rsidR="00AE6958" w:rsidRPr="006B7675" w:rsidRDefault="00AE6958" w:rsidP="00AE6958">
      <w:pPr>
        <w:ind w:left="1080"/>
        <w:contextualSpacing/>
        <w:rPr>
          <w:szCs w:val="24"/>
          <w:lang w:eastAsia="en-US"/>
        </w:rPr>
      </w:pPr>
    </w:p>
    <w:p w:rsidR="00AE6958" w:rsidRPr="006B7675" w:rsidRDefault="00AE6958" w:rsidP="00AE6958">
      <w:pPr>
        <w:jc w:val="both"/>
        <w:rPr>
          <w:szCs w:val="24"/>
          <w:lang w:eastAsia="en-US"/>
        </w:rPr>
      </w:pPr>
      <w:r w:rsidRPr="006B7675">
        <w:rPr>
          <w:szCs w:val="24"/>
          <w:lang w:eastAsia="en-US"/>
        </w:rPr>
        <w:t xml:space="preserve">(2) Komora vodi financijsko poslovanje sukladno propisima koji uređuju financijsko poslovanje i računovodstvo neprofitnih organizacija.       </w:t>
      </w:r>
    </w:p>
    <w:p w:rsidR="00AE6958" w:rsidRPr="006B7675" w:rsidRDefault="00AE6958" w:rsidP="00AE6958">
      <w:pPr>
        <w:rPr>
          <w:szCs w:val="24"/>
          <w:lang w:eastAsia="en-US"/>
        </w:rPr>
      </w:pPr>
    </w:p>
    <w:p w:rsidR="00AE6958" w:rsidRPr="006B7675" w:rsidRDefault="00AE6958" w:rsidP="00AE6958">
      <w:pPr>
        <w:pStyle w:val="Naslov1"/>
        <w:rPr>
          <w:lang w:eastAsia="en-US"/>
        </w:rPr>
      </w:pPr>
      <w:r w:rsidRPr="006B7675">
        <w:rPr>
          <w:lang w:eastAsia="en-US"/>
        </w:rPr>
        <w:t>POGLAVLJE V.</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DISCIPLINSKA ODGOVORNOST</w:t>
      </w:r>
    </w:p>
    <w:p w:rsidR="00AE6958" w:rsidRPr="006B7675" w:rsidRDefault="00AE6958" w:rsidP="00AE6958">
      <w:pPr>
        <w:rPr>
          <w:b/>
          <w:szCs w:val="24"/>
          <w:lang w:eastAsia="en-US"/>
        </w:rPr>
      </w:pPr>
    </w:p>
    <w:p w:rsidR="00AE6958" w:rsidRPr="006B7675" w:rsidRDefault="00AE6958" w:rsidP="00AE6958">
      <w:pPr>
        <w:pStyle w:val="Naslov2"/>
        <w:rPr>
          <w:lang w:eastAsia="en-US"/>
        </w:rPr>
      </w:pPr>
      <w:r w:rsidRPr="006B7675">
        <w:rPr>
          <w:lang w:eastAsia="en-US"/>
        </w:rPr>
        <w:t>Članak 34.</w:t>
      </w:r>
    </w:p>
    <w:p w:rsidR="00AE6958" w:rsidRPr="006B7675" w:rsidRDefault="00AE6958" w:rsidP="00AE6958">
      <w:pPr>
        <w:rPr>
          <w:b/>
          <w:szCs w:val="24"/>
          <w:lang w:eastAsia="en-US"/>
        </w:rPr>
      </w:pPr>
    </w:p>
    <w:p w:rsidR="00AE6958" w:rsidRPr="006B7675" w:rsidRDefault="00AE6958" w:rsidP="00AE6958">
      <w:pPr>
        <w:jc w:val="both"/>
        <w:rPr>
          <w:szCs w:val="24"/>
          <w:lang w:eastAsia="en-US"/>
        </w:rPr>
      </w:pPr>
      <w:r w:rsidRPr="006B7675">
        <w:rPr>
          <w:szCs w:val="24"/>
          <w:lang w:eastAsia="en-US"/>
        </w:rPr>
        <w:t>(1) Član Komore odgovara za teške i lakše povrede dužnosti socijalnog pedagoga pred disciplinskim tijelima Komore, određenim statutom.</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Teške povrede dužnosti socijalnog pedagoga jesu:</w:t>
      </w:r>
    </w:p>
    <w:p w:rsidR="00AE6958" w:rsidRPr="006B7675" w:rsidRDefault="00AE6958" w:rsidP="00AE6958">
      <w:pPr>
        <w:numPr>
          <w:ilvl w:val="0"/>
          <w:numId w:val="13"/>
        </w:numPr>
        <w:contextualSpacing/>
        <w:jc w:val="both"/>
        <w:rPr>
          <w:szCs w:val="24"/>
          <w:lang w:eastAsia="en-US"/>
        </w:rPr>
      </w:pPr>
      <w:r w:rsidRPr="006B7675">
        <w:rPr>
          <w:szCs w:val="24"/>
          <w:lang w:eastAsia="en-US"/>
        </w:rPr>
        <w:t>povreda obveze čuvanja profesionalne tajne</w:t>
      </w:r>
    </w:p>
    <w:p w:rsidR="00AE6958" w:rsidRPr="006B7675" w:rsidRDefault="00AE6958" w:rsidP="00AE6958">
      <w:pPr>
        <w:numPr>
          <w:ilvl w:val="0"/>
          <w:numId w:val="13"/>
        </w:numPr>
        <w:contextualSpacing/>
        <w:jc w:val="both"/>
        <w:rPr>
          <w:szCs w:val="24"/>
          <w:lang w:eastAsia="en-US"/>
        </w:rPr>
      </w:pPr>
      <w:r w:rsidRPr="006B7675">
        <w:rPr>
          <w:szCs w:val="24"/>
          <w:lang w:eastAsia="en-US"/>
        </w:rPr>
        <w:lastRenderedPageBreak/>
        <w:t>teška povreda etičkog kodeksa socijalnopedagoške djelatnosti kojom se osobito narušava ugled socijalnopedagoške djelatnosti koje ima teže značenje s obzirom na važnost i prirodu povrijeđene društvene vrijednosti, visinu materijalne štete ili druge posljedice te s obzirom na okolnosti pod kojima je radnja izvršena ili propuštena</w:t>
      </w:r>
    </w:p>
    <w:p w:rsidR="00AE6958" w:rsidRPr="006B7675" w:rsidRDefault="00AE6958" w:rsidP="00AE6958">
      <w:pPr>
        <w:numPr>
          <w:ilvl w:val="0"/>
          <w:numId w:val="13"/>
        </w:numPr>
        <w:contextualSpacing/>
        <w:jc w:val="both"/>
        <w:rPr>
          <w:szCs w:val="24"/>
          <w:lang w:eastAsia="en-US"/>
        </w:rPr>
      </w:pPr>
      <w:r w:rsidRPr="006B7675">
        <w:rPr>
          <w:szCs w:val="24"/>
          <w:lang w:eastAsia="en-US"/>
        </w:rPr>
        <w:t>nestručno obavljanje socijalnopedagoške djelatnosti</w:t>
      </w:r>
    </w:p>
    <w:p w:rsidR="00AE6958" w:rsidRPr="006B7675" w:rsidRDefault="00AE6958" w:rsidP="00AE6958">
      <w:pPr>
        <w:numPr>
          <w:ilvl w:val="0"/>
          <w:numId w:val="13"/>
        </w:numPr>
        <w:contextualSpacing/>
        <w:jc w:val="both"/>
        <w:rPr>
          <w:szCs w:val="24"/>
          <w:lang w:eastAsia="en-US"/>
        </w:rPr>
      </w:pPr>
      <w:r w:rsidRPr="006B7675">
        <w:rPr>
          <w:szCs w:val="24"/>
          <w:lang w:eastAsia="en-US"/>
        </w:rPr>
        <w:t>povreda obveze osiguranja od odgovornosti</w:t>
      </w:r>
    </w:p>
    <w:p w:rsidR="00AE6958" w:rsidRPr="006B7675" w:rsidRDefault="00AE6958" w:rsidP="00AE6958">
      <w:pPr>
        <w:numPr>
          <w:ilvl w:val="0"/>
          <w:numId w:val="13"/>
        </w:numPr>
        <w:contextualSpacing/>
        <w:jc w:val="both"/>
        <w:rPr>
          <w:szCs w:val="24"/>
          <w:lang w:eastAsia="en-US"/>
        </w:rPr>
      </w:pPr>
      <w:r w:rsidRPr="006B7675">
        <w:rPr>
          <w:szCs w:val="24"/>
          <w:lang w:eastAsia="en-US"/>
        </w:rPr>
        <w:t>počinjenje kaznenog djela za koje je izrečena pravomoćna kazna zatvora</w:t>
      </w:r>
    </w:p>
    <w:p w:rsidR="00AE6958" w:rsidRPr="006B7675" w:rsidRDefault="00AE6958" w:rsidP="00AE6958">
      <w:pPr>
        <w:numPr>
          <w:ilvl w:val="0"/>
          <w:numId w:val="13"/>
        </w:numPr>
        <w:contextualSpacing/>
        <w:jc w:val="both"/>
        <w:rPr>
          <w:szCs w:val="24"/>
          <w:lang w:eastAsia="en-US"/>
        </w:rPr>
      </w:pPr>
      <w:r w:rsidRPr="006B7675">
        <w:rPr>
          <w:szCs w:val="24"/>
          <w:lang w:eastAsia="en-US"/>
        </w:rPr>
        <w:t>tri puta izrečena mjera za lakše povrede dužnosti socijalnog pedagoga.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Lakše povrede dužnosti socijalnog pedagoga jesu:</w:t>
      </w:r>
    </w:p>
    <w:p w:rsidR="00AE6958" w:rsidRPr="006B7675" w:rsidRDefault="00AE6958" w:rsidP="00AE6958">
      <w:pPr>
        <w:numPr>
          <w:ilvl w:val="0"/>
          <w:numId w:val="14"/>
        </w:numPr>
        <w:contextualSpacing/>
        <w:jc w:val="both"/>
        <w:rPr>
          <w:szCs w:val="24"/>
          <w:lang w:eastAsia="en-US"/>
        </w:rPr>
      </w:pPr>
      <w:r w:rsidRPr="006B7675">
        <w:rPr>
          <w:szCs w:val="24"/>
          <w:lang w:eastAsia="en-US"/>
        </w:rPr>
        <w:t xml:space="preserve">narušavanje ugleda socijalnog pedagoga i etičkog kodeksa socijalnopedagoške djelatnosti koje je lakšeg značenja </w:t>
      </w:r>
    </w:p>
    <w:p w:rsidR="00AE6958" w:rsidRPr="006B7675" w:rsidRDefault="00AE6958" w:rsidP="00AE6958">
      <w:pPr>
        <w:numPr>
          <w:ilvl w:val="0"/>
          <w:numId w:val="14"/>
        </w:numPr>
        <w:contextualSpacing/>
        <w:jc w:val="both"/>
        <w:rPr>
          <w:szCs w:val="24"/>
          <w:lang w:eastAsia="en-US"/>
        </w:rPr>
      </w:pPr>
      <w:r w:rsidRPr="006B7675">
        <w:rPr>
          <w:szCs w:val="24"/>
          <w:lang w:eastAsia="en-US"/>
        </w:rPr>
        <w:t>povreda dužnosti socijalnog pedagoga ponašanjem prema korisniku socijalnopedagoških usluga, drugom socijalnom pedagogu, trećim osobama ili društvenoj zajednici</w:t>
      </w:r>
    </w:p>
    <w:p w:rsidR="00AE6958" w:rsidRPr="006B7675" w:rsidRDefault="00AE6958" w:rsidP="00AE6958">
      <w:pPr>
        <w:numPr>
          <w:ilvl w:val="0"/>
          <w:numId w:val="14"/>
        </w:numPr>
        <w:contextualSpacing/>
        <w:jc w:val="both"/>
        <w:rPr>
          <w:szCs w:val="24"/>
          <w:lang w:eastAsia="en-US"/>
        </w:rPr>
      </w:pPr>
      <w:r w:rsidRPr="006B7675">
        <w:rPr>
          <w:szCs w:val="24"/>
          <w:lang w:eastAsia="en-US"/>
        </w:rPr>
        <w:t>onemogućavanje ili ometanje provođenja stručnog nadzora</w:t>
      </w:r>
    </w:p>
    <w:p w:rsidR="00AE6958" w:rsidRPr="006B7675" w:rsidRDefault="00AE6958" w:rsidP="00AE6958">
      <w:pPr>
        <w:numPr>
          <w:ilvl w:val="0"/>
          <w:numId w:val="14"/>
        </w:numPr>
        <w:contextualSpacing/>
        <w:jc w:val="both"/>
        <w:rPr>
          <w:szCs w:val="24"/>
          <w:lang w:eastAsia="en-US"/>
        </w:rPr>
      </w:pPr>
      <w:r w:rsidRPr="006B7675">
        <w:rPr>
          <w:szCs w:val="24"/>
          <w:lang w:eastAsia="en-US"/>
        </w:rPr>
        <w:t>neispunjavanje obveza iz članstva prema Komori</w:t>
      </w:r>
    </w:p>
    <w:p w:rsidR="00AE6958" w:rsidRPr="006B7675" w:rsidRDefault="00AE6958" w:rsidP="00AE6958">
      <w:pPr>
        <w:numPr>
          <w:ilvl w:val="0"/>
          <w:numId w:val="14"/>
        </w:numPr>
        <w:contextualSpacing/>
        <w:jc w:val="both"/>
        <w:rPr>
          <w:szCs w:val="24"/>
          <w:lang w:eastAsia="en-US"/>
        </w:rPr>
      </w:pPr>
      <w:r w:rsidRPr="006B7675">
        <w:rPr>
          <w:szCs w:val="24"/>
          <w:lang w:eastAsia="en-US"/>
        </w:rPr>
        <w:t>neredovito i nepravilno vođenje socijalno pedagoške dokumentacije.</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35.</w:t>
      </w:r>
    </w:p>
    <w:p w:rsidR="00AE6958" w:rsidRPr="006B7675" w:rsidRDefault="00AE6958" w:rsidP="00AE6958">
      <w:pPr>
        <w:pStyle w:val="Naslov2"/>
        <w:rPr>
          <w:lang w:eastAsia="en-US"/>
        </w:rPr>
      </w:pPr>
    </w:p>
    <w:p w:rsidR="00AE6958" w:rsidRPr="006B7675" w:rsidRDefault="00AE6958" w:rsidP="00AE6958">
      <w:pPr>
        <w:jc w:val="both"/>
        <w:rPr>
          <w:szCs w:val="24"/>
          <w:lang w:eastAsia="en-US"/>
        </w:rPr>
      </w:pPr>
      <w:r w:rsidRPr="006B7675">
        <w:rPr>
          <w:szCs w:val="24"/>
          <w:lang w:eastAsia="en-US"/>
        </w:rPr>
        <w:t>(1) Članu Komore za teške povrede dužnosti socijalnog pedagoga mogu se izreći ove mjere:</w:t>
      </w:r>
    </w:p>
    <w:p w:rsidR="00AE6958" w:rsidRPr="006B7675" w:rsidRDefault="00AE6958" w:rsidP="00AE6958">
      <w:pPr>
        <w:numPr>
          <w:ilvl w:val="0"/>
          <w:numId w:val="15"/>
        </w:numPr>
        <w:contextualSpacing/>
        <w:jc w:val="both"/>
        <w:rPr>
          <w:szCs w:val="24"/>
          <w:lang w:eastAsia="en-US"/>
        </w:rPr>
      </w:pPr>
      <w:r w:rsidRPr="006B7675">
        <w:rPr>
          <w:szCs w:val="24"/>
          <w:lang w:eastAsia="en-US"/>
        </w:rPr>
        <w:t>ukor</w:t>
      </w:r>
    </w:p>
    <w:p w:rsidR="00AE6958" w:rsidRPr="006B7675" w:rsidRDefault="00AE6958" w:rsidP="00AE6958">
      <w:pPr>
        <w:numPr>
          <w:ilvl w:val="0"/>
          <w:numId w:val="15"/>
        </w:numPr>
        <w:contextualSpacing/>
        <w:jc w:val="both"/>
        <w:rPr>
          <w:szCs w:val="24"/>
          <w:lang w:eastAsia="en-US"/>
        </w:rPr>
      </w:pPr>
      <w:r w:rsidRPr="006B7675">
        <w:rPr>
          <w:szCs w:val="24"/>
          <w:lang w:eastAsia="en-US"/>
        </w:rPr>
        <w:t>javni ukor</w:t>
      </w:r>
    </w:p>
    <w:p w:rsidR="00AE6958" w:rsidRPr="006B7675" w:rsidRDefault="00AE6958" w:rsidP="00AE6958">
      <w:pPr>
        <w:numPr>
          <w:ilvl w:val="0"/>
          <w:numId w:val="15"/>
        </w:numPr>
        <w:contextualSpacing/>
        <w:jc w:val="both"/>
        <w:rPr>
          <w:szCs w:val="24"/>
          <w:lang w:eastAsia="en-US"/>
        </w:rPr>
      </w:pPr>
      <w:r w:rsidRPr="006B7675">
        <w:rPr>
          <w:szCs w:val="24"/>
          <w:lang w:eastAsia="en-US"/>
        </w:rPr>
        <w:t>novčana kazna</w:t>
      </w:r>
    </w:p>
    <w:p w:rsidR="00AE6958" w:rsidRPr="006B7675" w:rsidRDefault="00AE6958" w:rsidP="00AE6958">
      <w:pPr>
        <w:numPr>
          <w:ilvl w:val="0"/>
          <w:numId w:val="15"/>
        </w:numPr>
        <w:contextualSpacing/>
        <w:jc w:val="both"/>
        <w:rPr>
          <w:szCs w:val="24"/>
          <w:lang w:eastAsia="en-US"/>
        </w:rPr>
      </w:pPr>
      <w:r w:rsidRPr="006B7675">
        <w:rPr>
          <w:szCs w:val="24"/>
          <w:lang w:eastAsia="en-US"/>
        </w:rPr>
        <w:t>mjera privremene zabrane obavljanja socijalnopedagoške djelatnosti od mjesec dana do godinu dana,</w:t>
      </w:r>
    </w:p>
    <w:p w:rsidR="00AE6958" w:rsidRPr="006B7675" w:rsidRDefault="00AE6958" w:rsidP="00AE6958">
      <w:pPr>
        <w:numPr>
          <w:ilvl w:val="0"/>
          <w:numId w:val="15"/>
        </w:numPr>
        <w:contextualSpacing/>
        <w:jc w:val="both"/>
        <w:rPr>
          <w:szCs w:val="24"/>
          <w:lang w:eastAsia="en-US"/>
        </w:rPr>
      </w:pPr>
      <w:r w:rsidRPr="006B7675">
        <w:rPr>
          <w:szCs w:val="24"/>
          <w:lang w:eastAsia="en-US"/>
        </w:rPr>
        <w:t>prestanak prava na obavljanje socijalnopedagoške djelatnosti.</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Članu Komore za lakše povrede dužnosti socijalnog pedagoga mogu se izreći ukor ili novčana kazna.</w:t>
      </w:r>
    </w:p>
    <w:p w:rsidR="00AE6958" w:rsidRPr="006B7675" w:rsidRDefault="00AE6958" w:rsidP="00AE6958">
      <w:pPr>
        <w:rPr>
          <w:szCs w:val="24"/>
          <w:lang w:eastAsia="en-US"/>
        </w:rPr>
      </w:pPr>
    </w:p>
    <w:p w:rsidR="00AE6958" w:rsidRDefault="00AE6958" w:rsidP="00AE6958">
      <w:pPr>
        <w:jc w:val="center"/>
        <w:rPr>
          <w:b/>
          <w:szCs w:val="24"/>
          <w:lang w:eastAsia="en-US"/>
        </w:rPr>
      </w:pPr>
    </w:p>
    <w:p w:rsidR="00AE6958" w:rsidRDefault="00AE6958" w:rsidP="00AE6958">
      <w:pPr>
        <w:pStyle w:val="Naslov2"/>
        <w:rPr>
          <w:lang w:eastAsia="en-US"/>
        </w:rPr>
      </w:pPr>
    </w:p>
    <w:p w:rsidR="00AE6958" w:rsidRPr="006B7675" w:rsidRDefault="00AE6958" w:rsidP="00AE6958">
      <w:pPr>
        <w:pStyle w:val="Naslov2"/>
        <w:rPr>
          <w:lang w:eastAsia="en-US"/>
        </w:rPr>
      </w:pPr>
      <w:r w:rsidRPr="006B7675">
        <w:rPr>
          <w:lang w:eastAsia="en-US"/>
        </w:rPr>
        <w:t>Članak 36.</w:t>
      </w:r>
    </w:p>
    <w:p w:rsidR="00AE6958" w:rsidRPr="006B7675" w:rsidRDefault="00AE6958" w:rsidP="00AE6958">
      <w:pPr>
        <w:rPr>
          <w:szCs w:val="24"/>
          <w:lang w:eastAsia="en-US"/>
        </w:rPr>
      </w:pPr>
    </w:p>
    <w:p w:rsidR="00AE6958" w:rsidRPr="006B7675" w:rsidRDefault="00AE6958" w:rsidP="00AE6958">
      <w:pPr>
        <w:jc w:val="both"/>
        <w:rPr>
          <w:szCs w:val="24"/>
          <w:lang w:eastAsia="en-US"/>
        </w:rPr>
      </w:pPr>
      <w:r w:rsidRPr="006B7675">
        <w:rPr>
          <w:szCs w:val="24"/>
          <w:lang w:eastAsia="en-US"/>
        </w:rPr>
        <w:t>(1) Visina i namjena novčanih kazni navedenih u članku 35. ovoga Zakona utvrđuje se statutom Komore.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Izrečena novčana kazna plaća se Komori.</w:t>
      </w:r>
    </w:p>
    <w:p w:rsidR="00AE6958" w:rsidRPr="006B7675" w:rsidRDefault="00AE6958" w:rsidP="00AE6958">
      <w:pPr>
        <w:rPr>
          <w:szCs w:val="24"/>
          <w:lang w:eastAsia="en-US"/>
        </w:rPr>
      </w:pPr>
    </w:p>
    <w:p w:rsidR="00AE6958" w:rsidRPr="006B7675" w:rsidRDefault="00AE6958" w:rsidP="00AE6958">
      <w:pPr>
        <w:pStyle w:val="Naslov2"/>
        <w:rPr>
          <w:lang w:eastAsia="en-US"/>
        </w:rPr>
      </w:pPr>
      <w:r w:rsidRPr="006B7675">
        <w:rPr>
          <w:lang w:eastAsia="en-US"/>
        </w:rPr>
        <w:t>Članak 37.</w:t>
      </w:r>
    </w:p>
    <w:p w:rsidR="00AE6958" w:rsidRPr="006B7675" w:rsidRDefault="00AE6958" w:rsidP="00AE6958">
      <w:pPr>
        <w:rPr>
          <w:b/>
          <w:szCs w:val="24"/>
          <w:lang w:eastAsia="en-US"/>
        </w:rPr>
      </w:pPr>
    </w:p>
    <w:p w:rsidR="00AE6958" w:rsidRPr="006B7675" w:rsidRDefault="00AE6958" w:rsidP="00AE6958">
      <w:pPr>
        <w:jc w:val="both"/>
        <w:rPr>
          <w:szCs w:val="24"/>
          <w:lang w:eastAsia="en-US"/>
        </w:rPr>
      </w:pPr>
      <w:r w:rsidRPr="006B7675">
        <w:rPr>
          <w:szCs w:val="24"/>
          <w:lang w:eastAsia="en-US"/>
        </w:rPr>
        <w:t>(1) Disciplinski postupak pokreće disciplinsko tijelo određeno statutom po službenoj dužnosti ili na zahtjev tijela Komore određenog statutom.</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Pravomoćna odluka disciplinskog tijela Komore kojima su izrečene novčane kazne ovršna je isprava.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lastRenderedPageBreak/>
        <w:t>(3) Protiv odluke disciplinskog tijela žalba nije dopuštena, ali može se pokrenuti upravni spor pred nadležnim Upravnim sudom.</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(4) Postupak za teške povrede zastarijeva nakon dvije godine, a za lakše povrede godinu dana od dana izvršene povrede.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(5) Izvršenje disciplinske mjere zastarijeva nakon šest mjeseci od dana pravomoćnosti rješenja kojim je izrečena disciplinska mjera, odnosno od dana isteka roka na koji je izvršenje disciplinske mjere odgođeno.</w:t>
      </w:r>
    </w:p>
    <w:p w:rsidR="00AE6958" w:rsidRPr="006B7675" w:rsidRDefault="00AE6958" w:rsidP="00AE6958">
      <w:pPr>
        <w:jc w:val="both"/>
        <w:rPr>
          <w:szCs w:val="24"/>
          <w:lang w:eastAsia="en-US"/>
        </w:rPr>
      </w:pPr>
    </w:p>
    <w:p w:rsidR="00AE6958" w:rsidRPr="006B7675" w:rsidRDefault="00AE6958" w:rsidP="00AE6958">
      <w:pPr>
        <w:pStyle w:val="Naslov1"/>
        <w:rPr>
          <w:lang w:eastAsia="en-US"/>
        </w:rPr>
      </w:pPr>
      <w:r w:rsidRPr="006B7675">
        <w:rPr>
          <w:lang w:eastAsia="en-US"/>
        </w:rPr>
        <w:t>POGLAVLJE VI.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STRUČNI NADZOR</w:t>
      </w:r>
    </w:p>
    <w:p w:rsidR="00AE6958" w:rsidRPr="006B7675" w:rsidRDefault="00AE6958" w:rsidP="00AE6958">
      <w:pPr>
        <w:rPr>
          <w:b/>
          <w:szCs w:val="24"/>
          <w:lang w:eastAsia="en-US"/>
        </w:rPr>
      </w:pPr>
    </w:p>
    <w:p w:rsidR="00AE6958" w:rsidRPr="006B7675" w:rsidRDefault="00AE6958" w:rsidP="00AE6958">
      <w:pPr>
        <w:pStyle w:val="Naslov2"/>
        <w:rPr>
          <w:lang w:eastAsia="en-US"/>
        </w:rPr>
      </w:pPr>
      <w:r w:rsidRPr="006B7675">
        <w:rPr>
          <w:lang w:eastAsia="en-US"/>
        </w:rPr>
        <w:t>Članak 38.</w:t>
      </w:r>
    </w:p>
    <w:p w:rsidR="00AE6958" w:rsidRPr="006B7675" w:rsidRDefault="00AE6958" w:rsidP="00AE6958">
      <w:pPr>
        <w:pStyle w:val="Naslov2"/>
        <w:rPr>
          <w:lang w:eastAsia="en-US"/>
        </w:rPr>
      </w:pPr>
    </w:p>
    <w:p w:rsidR="00AE6958" w:rsidRPr="006B7675" w:rsidRDefault="00AE6958" w:rsidP="00AE6958">
      <w:pPr>
        <w:jc w:val="both"/>
        <w:rPr>
          <w:szCs w:val="24"/>
          <w:lang w:eastAsia="en-US"/>
        </w:rPr>
      </w:pPr>
      <w:r w:rsidRPr="006B7675">
        <w:rPr>
          <w:szCs w:val="24"/>
          <w:lang w:eastAsia="en-US"/>
        </w:rPr>
        <w:t>(1) Stručni nadzor nad radom ovlaštenih socijalnih pedagoga provodi Komora.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(2) Stručni nadzor provodi se redovito, povodom zahtjeva Ministarstva ili po službenoj dužnosti u slučaju saznanja o nekim važnim činjenicama zbog kojih je opravdano provođenje stručnog nadzora.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(3) Iznimno od stavka 2. ovog članka stručni nadzor može se provesti i povodom prigovora pravnih i fizičkih osoba, ako za to postoji opravdani razlog.</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(4) Stručni nadzor obuhvaća ocjenu stručnosti i etičnosti obavljanja socijalnopedagoške djelatnosti te kakvoće i opsega izvršenih socijalnopedagoških usluga, primjerenosti uvjeta i sredstava za obavljanje socijalnopedagoške djelatnosti.</w:t>
      </w:r>
    </w:p>
    <w:p w:rsidR="00AE6958" w:rsidRPr="006B7675" w:rsidRDefault="00AE6958" w:rsidP="00AE6958">
      <w:pPr>
        <w:jc w:val="both"/>
        <w:rPr>
          <w:szCs w:val="24"/>
          <w:lang w:eastAsia="en-US"/>
        </w:rPr>
      </w:pPr>
    </w:p>
    <w:p w:rsidR="00AE6958" w:rsidRPr="006B7675" w:rsidRDefault="00AE6958" w:rsidP="00AE6958">
      <w:pPr>
        <w:jc w:val="both"/>
        <w:rPr>
          <w:color w:val="000000"/>
          <w:szCs w:val="24"/>
          <w:lang w:eastAsia="en-US"/>
        </w:rPr>
      </w:pPr>
      <w:r w:rsidRPr="006B7675">
        <w:rPr>
          <w:color w:val="000000"/>
          <w:szCs w:val="24"/>
          <w:lang w:eastAsia="en-US"/>
        </w:rPr>
        <w:t>(5) Ovlašteni socijalni pedagog ili odgovorna osoba u pravnoj osobi koja obavlja socijalnopedagošku djelatnost mora omogućiti nesmetano obavljanje stručnog nadzora i staviti na raspolaganje sva sredstva i potrebnu dokumentaciju.</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(6) Obavijest o provedenom stručnom nadzoru sa zahtjevom i rokom za otklanjanje utvrđenih nedostataka Komora mora dostaviti ovlaštenom socijalnom pedagogu i njegovom poslodavcu u roku od 30 dana od provođenja nadzora.</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(7) Komora je dužna izvijestiti podnositelja prigovora ili zahtjeva o utvrđenom činjeničnom stanju te o poduzetim mjerama, osim u slučaju anonimne predstavke.</w:t>
      </w:r>
    </w:p>
    <w:p w:rsidR="00AE6958" w:rsidRPr="006B7675" w:rsidRDefault="00AE6958" w:rsidP="00AE6958">
      <w:pPr>
        <w:jc w:val="both"/>
        <w:rPr>
          <w:szCs w:val="24"/>
          <w:lang w:eastAsia="en-US"/>
        </w:rPr>
      </w:pPr>
    </w:p>
    <w:p w:rsidR="00AE6958" w:rsidRPr="006B7675" w:rsidRDefault="00AE6958" w:rsidP="00AE6958">
      <w:pPr>
        <w:jc w:val="both"/>
        <w:rPr>
          <w:szCs w:val="24"/>
          <w:lang w:eastAsia="en-US"/>
        </w:rPr>
      </w:pPr>
      <w:r w:rsidRPr="006B7675">
        <w:rPr>
          <w:szCs w:val="24"/>
          <w:lang w:eastAsia="en-US"/>
        </w:rPr>
        <w:t>(8) Postupak i način provođenja stručnog nadzora propisuje Komora općim aktom.</w:t>
      </w:r>
    </w:p>
    <w:p w:rsidR="00AE6958" w:rsidRPr="006B7675" w:rsidRDefault="00AE6958" w:rsidP="00AE6958">
      <w:pPr>
        <w:jc w:val="both"/>
        <w:rPr>
          <w:szCs w:val="24"/>
          <w:lang w:eastAsia="en-US"/>
        </w:rPr>
      </w:pPr>
    </w:p>
    <w:p w:rsidR="00AE6958" w:rsidRPr="006B7675" w:rsidRDefault="00AE6958" w:rsidP="00AE6958">
      <w:pPr>
        <w:pStyle w:val="Naslov2"/>
        <w:rPr>
          <w:lang w:eastAsia="en-US"/>
        </w:rPr>
      </w:pPr>
      <w:r w:rsidRPr="006B7675">
        <w:rPr>
          <w:lang w:eastAsia="en-US"/>
        </w:rPr>
        <w:t>Članak 39.</w:t>
      </w:r>
    </w:p>
    <w:p w:rsidR="00AE6958" w:rsidRPr="006B7675" w:rsidRDefault="00AE6958" w:rsidP="00AE6958">
      <w:pPr>
        <w:rPr>
          <w:b/>
          <w:szCs w:val="24"/>
          <w:lang w:eastAsia="en-US"/>
        </w:rPr>
      </w:pPr>
    </w:p>
    <w:p w:rsidR="00AE6958" w:rsidRPr="006B7675" w:rsidRDefault="00AE6958" w:rsidP="00AE6958">
      <w:pPr>
        <w:jc w:val="both"/>
        <w:rPr>
          <w:szCs w:val="24"/>
          <w:lang w:eastAsia="en-US"/>
        </w:rPr>
      </w:pPr>
      <w:r w:rsidRPr="006B7675">
        <w:rPr>
          <w:szCs w:val="24"/>
          <w:lang w:eastAsia="en-US"/>
        </w:rPr>
        <w:t>Na temelju izvješća o provedenom stručnom nadzoru nad obavljanjem socijalnopedagoške djelatnosti Komora može u skladu s odredbama ovoga Zakona i svojim općim aktima:</w:t>
      </w:r>
    </w:p>
    <w:p w:rsidR="00AE6958" w:rsidRPr="006B7675" w:rsidRDefault="00AE6958" w:rsidP="00AE6958">
      <w:pPr>
        <w:numPr>
          <w:ilvl w:val="0"/>
          <w:numId w:val="16"/>
        </w:numPr>
        <w:contextualSpacing/>
        <w:jc w:val="both"/>
        <w:rPr>
          <w:szCs w:val="24"/>
          <w:lang w:eastAsia="en-US"/>
        </w:rPr>
      </w:pPr>
      <w:r w:rsidRPr="006B7675">
        <w:rPr>
          <w:szCs w:val="24"/>
          <w:lang w:eastAsia="en-US"/>
        </w:rPr>
        <w:lastRenderedPageBreak/>
        <w:t>izreći mjeru iz članka 35. stavka 1. podstavka 4. ovoga Zakona dok se uočeni nedostatci ne uklone</w:t>
      </w:r>
    </w:p>
    <w:p w:rsidR="00AE6958" w:rsidRPr="006B7675" w:rsidRDefault="00AE6958" w:rsidP="00AE6958">
      <w:pPr>
        <w:numPr>
          <w:ilvl w:val="0"/>
          <w:numId w:val="16"/>
        </w:numPr>
        <w:contextualSpacing/>
        <w:jc w:val="both"/>
        <w:rPr>
          <w:szCs w:val="24"/>
          <w:lang w:eastAsia="en-US"/>
        </w:rPr>
      </w:pPr>
      <w:r w:rsidRPr="006B7675">
        <w:rPr>
          <w:szCs w:val="24"/>
          <w:lang w:eastAsia="en-US"/>
        </w:rPr>
        <w:t>odrediti obavezu dodatnog stručnog usavršavanja ovlaštenom socijalnom pedagogu kod kojeg je utvrđena nedostatna stručna osposobljenost</w:t>
      </w:r>
    </w:p>
    <w:p w:rsidR="00AE6958" w:rsidRPr="006B7675" w:rsidRDefault="00AE6958" w:rsidP="00AE6958">
      <w:pPr>
        <w:numPr>
          <w:ilvl w:val="0"/>
          <w:numId w:val="16"/>
        </w:numPr>
        <w:contextualSpacing/>
        <w:jc w:val="both"/>
        <w:rPr>
          <w:szCs w:val="24"/>
          <w:lang w:eastAsia="en-US"/>
        </w:rPr>
      </w:pPr>
      <w:r w:rsidRPr="006B7675">
        <w:rPr>
          <w:szCs w:val="24"/>
          <w:lang w:eastAsia="en-US"/>
        </w:rPr>
        <w:t>izreći mjeru iz članka 35. stavka 1. podstavka 5. ovoga Zakona dok se uočeni nedostatci ne uklone.</w:t>
      </w:r>
    </w:p>
    <w:p w:rsidR="00AE6958" w:rsidRPr="006B7675" w:rsidRDefault="00AE6958" w:rsidP="00AE6958">
      <w:pPr>
        <w:contextualSpacing/>
        <w:jc w:val="both"/>
        <w:rPr>
          <w:szCs w:val="24"/>
          <w:lang w:eastAsia="en-US"/>
        </w:rPr>
      </w:pPr>
    </w:p>
    <w:p w:rsidR="00AE6958" w:rsidRPr="006B7675" w:rsidRDefault="00AE6958" w:rsidP="00AE6958">
      <w:pPr>
        <w:pStyle w:val="Naslov1"/>
        <w:rPr>
          <w:lang w:eastAsia="en-US"/>
        </w:rPr>
      </w:pPr>
      <w:r w:rsidRPr="006B7675">
        <w:rPr>
          <w:lang w:eastAsia="en-US"/>
        </w:rPr>
        <w:t>DIO TREĆI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PREKRŠAJNE ODREDBE</w:t>
      </w:r>
    </w:p>
    <w:p w:rsidR="00AE6958" w:rsidRPr="006B7675" w:rsidRDefault="00AE6958" w:rsidP="00AE6958">
      <w:pPr>
        <w:rPr>
          <w:b/>
          <w:szCs w:val="24"/>
          <w:lang w:eastAsia="en-US"/>
        </w:rPr>
      </w:pPr>
    </w:p>
    <w:p w:rsidR="00AE6958" w:rsidRPr="006B7675" w:rsidRDefault="00AE6958" w:rsidP="00AE6958">
      <w:pPr>
        <w:pStyle w:val="Naslov2"/>
        <w:rPr>
          <w:lang w:eastAsia="en-US"/>
        </w:rPr>
      </w:pPr>
      <w:r w:rsidRPr="006B7675">
        <w:rPr>
          <w:lang w:eastAsia="en-US"/>
        </w:rPr>
        <w:t>Članak 40.</w:t>
      </w:r>
    </w:p>
    <w:p w:rsidR="00AE6958" w:rsidRPr="006B7675" w:rsidRDefault="00AE6958" w:rsidP="00AE6958">
      <w:pPr>
        <w:rPr>
          <w:b/>
          <w:szCs w:val="24"/>
          <w:lang w:eastAsia="en-US"/>
        </w:rPr>
      </w:pPr>
    </w:p>
    <w:p w:rsidR="00AE6958" w:rsidRPr="006B7675" w:rsidRDefault="00AE6958" w:rsidP="00AE6958">
      <w:pPr>
        <w:jc w:val="both"/>
        <w:rPr>
          <w:szCs w:val="24"/>
          <w:lang w:eastAsia="en-US"/>
        </w:rPr>
      </w:pPr>
      <w:r w:rsidRPr="006B7675">
        <w:rPr>
          <w:szCs w:val="24"/>
          <w:lang w:eastAsia="en-US"/>
        </w:rPr>
        <w:t>(1) Novčanom kaznom u iznosu od 10.000,00 do 50.000,00 kuna kaznit će se za prekršaj prekršajno odgovorna  pravna osoba koja za obavljanje socijalnopedagoške djelatnosti zaposli ili sklopi ugovor o djelu s osobom kojoj nije priznato pravo na obavljanje socijalnopedagoške djelatnosti (članak 6.).</w:t>
      </w:r>
    </w:p>
    <w:p w:rsidR="00AE6958" w:rsidRPr="006B7675" w:rsidRDefault="00AE6958" w:rsidP="00AE6958">
      <w:pPr>
        <w:rPr>
          <w:szCs w:val="24"/>
          <w:lang w:eastAsia="en-US"/>
        </w:rPr>
      </w:pPr>
    </w:p>
    <w:p w:rsidR="00AE6958" w:rsidRPr="006B7675" w:rsidRDefault="00AE6958" w:rsidP="00AE6958">
      <w:pPr>
        <w:jc w:val="both"/>
        <w:rPr>
          <w:color w:val="000000"/>
          <w:szCs w:val="24"/>
          <w:lang w:eastAsia="en-US"/>
        </w:rPr>
      </w:pPr>
      <w:r w:rsidRPr="006B7675">
        <w:rPr>
          <w:color w:val="000000"/>
          <w:szCs w:val="24"/>
          <w:lang w:eastAsia="en-US"/>
        </w:rPr>
        <w:t>(2) Za prekršaj iz stavka 1. ovoga članka kaznit će se i odgovorna osoba u pravnoj osobi novčanom kaznom u iznosu od 5.000,00 do 10.000,00 kuna.</w:t>
      </w:r>
    </w:p>
    <w:p w:rsidR="00AE6958" w:rsidRPr="006B7675" w:rsidRDefault="00AE6958" w:rsidP="00AE6958">
      <w:pPr>
        <w:rPr>
          <w:color w:val="000000"/>
          <w:szCs w:val="24"/>
          <w:lang w:eastAsia="en-US"/>
        </w:rPr>
      </w:pPr>
    </w:p>
    <w:p w:rsidR="00AE6958" w:rsidRPr="006B7675" w:rsidRDefault="00AE6958" w:rsidP="00AE6958">
      <w:pPr>
        <w:jc w:val="both"/>
        <w:rPr>
          <w:color w:val="000000"/>
          <w:szCs w:val="24"/>
          <w:lang w:eastAsia="en-US"/>
        </w:rPr>
      </w:pPr>
      <w:r w:rsidRPr="006B7675">
        <w:rPr>
          <w:color w:val="000000"/>
          <w:szCs w:val="24"/>
          <w:lang w:eastAsia="en-US"/>
        </w:rPr>
        <w:t>(3)Novčanom kaznom u iznosu od 10.000,00 do 50.000,00 kuna kaznit će se za prekršaj fizička osoba koja obavlja socijalnopedagošku djelatnost a  nije joj je priznato pravo na obavljanje socijalnopedagoške djelatnosti (članak 6.).</w:t>
      </w:r>
    </w:p>
    <w:p w:rsidR="00AE6958" w:rsidRPr="006B7675" w:rsidRDefault="00AE6958" w:rsidP="00AE6958">
      <w:pPr>
        <w:jc w:val="both"/>
        <w:rPr>
          <w:color w:val="000000"/>
          <w:szCs w:val="24"/>
          <w:lang w:eastAsia="en-US"/>
        </w:rPr>
      </w:pPr>
    </w:p>
    <w:p w:rsidR="00AE6958" w:rsidRPr="006B7675" w:rsidRDefault="00AE6958" w:rsidP="00AE6958">
      <w:pPr>
        <w:pStyle w:val="Naslov2"/>
        <w:rPr>
          <w:lang w:eastAsia="en-US"/>
        </w:rPr>
      </w:pPr>
      <w:r w:rsidRPr="006B7675">
        <w:rPr>
          <w:lang w:eastAsia="en-US"/>
        </w:rPr>
        <w:t>Članak 41.</w:t>
      </w:r>
    </w:p>
    <w:p w:rsidR="00AE6958" w:rsidRPr="006B7675" w:rsidRDefault="00AE6958" w:rsidP="00AE6958">
      <w:pPr>
        <w:pStyle w:val="Naslov2"/>
        <w:rPr>
          <w:lang w:eastAsia="en-US"/>
        </w:rPr>
      </w:pPr>
    </w:p>
    <w:p w:rsidR="00AE6958" w:rsidRPr="006B7675" w:rsidRDefault="00AE6958" w:rsidP="00AE6958">
      <w:pPr>
        <w:jc w:val="both"/>
        <w:rPr>
          <w:color w:val="000000"/>
          <w:szCs w:val="24"/>
          <w:lang w:eastAsia="en-US"/>
        </w:rPr>
      </w:pPr>
      <w:r w:rsidRPr="006B7675">
        <w:rPr>
          <w:color w:val="000000"/>
          <w:szCs w:val="24"/>
          <w:lang w:eastAsia="en-US"/>
        </w:rPr>
        <w:t>(1) Novčanom kaznom u iznosu od 5.000,00 do 20.000,00 kuna kaznit će se za prekršaj prekršajno odgovorna  pravna osoba koja onemogući ili ometa obavljanje stručnog nadzora (članak 38. stavak 5.).</w:t>
      </w:r>
    </w:p>
    <w:p w:rsidR="00AE6958" w:rsidRPr="006B7675" w:rsidRDefault="00AE6958" w:rsidP="00AE6958">
      <w:pPr>
        <w:rPr>
          <w:color w:val="000000"/>
          <w:szCs w:val="24"/>
          <w:lang w:eastAsia="en-US"/>
        </w:rPr>
      </w:pPr>
    </w:p>
    <w:p w:rsidR="00AE6958" w:rsidRPr="006B7675" w:rsidRDefault="00AE6958" w:rsidP="00AE6958">
      <w:pPr>
        <w:jc w:val="both"/>
        <w:rPr>
          <w:color w:val="000000"/>
          <w:szCs w:val="24"/>
          <w:lang w:eastAsia="en-US"/>
        </w:rPr>
      </w:pPr>
      <w:r w:rsidRPr="006B7675">
        <w:rPr>
          <w:color w:val="000000"/>
          <w:szCs w:val="24"/>
          <w:lang w:eastAsia="en-US"/>
        </w:rPr>
        <w:t>(2) Za prekršaj iz stavka 1. ovoga članka kaznit će se i odgovorna osoba u pravnoj osobi novčanom kaznom u iznosu od 5.000,00 do 10.000,00 kuna.</w:t>
      </w:r>
    </w:p>
    <w:p w:rsidR="00AE6958" w:rsidRPr="006B7675" w:rsidRDefault="00AE6958" w:rsidP="00AE6958">
      <w:pPr>
        <w:contextualSpacing/>
        <w:jc w:val="both"/>
        <w:rPr>
          <w:color w:val="000000"/>
          <w:szCs w:val="24"/>
          <w:lang w:eastAsia="en-US"/>
        </w:rPr>
      </w:pPr>
    </w:p>
    <w:p w:rsidR="00AE6958" w:rsidRPr="006B7675" w:rsidRDefault="00AE6958" w:rsidP="00AE6958">
      <w:pPr>
        <w:jc w:val="both"/>
        <w:rPr>
          <w:szCs w:val="24"/>
          <w:lang w:eastAsia="en-US"/>
        </w:rPr>
      </w:pPr>
      <w:r w:rsidRPr="006B7675">
        <w:rPr>
          <w:color w:val="000000"/>
          <w:szCs w:val="24"/>
          <w:lang w:eastAsia="en-US"/>
        </w:rPr>
        <w:t xml:space="preserve">(3) Za prekršaj iz stavka 1. ovoga članka kaznit će se fizička osoba koja obavlja privatnu socijalnopedagošku praksu novčanom kaznom u iznosu od 5.000,00 do 20.000,00 </w:t>
      </w:r>
      <w:r w:rsidRPr="006B7675">
        <w:rPr>
          <w:szCs w:val="24"/>
          <w:lang w:eastAsia="en-US"/>
        </w:rPr>
        <w:t>kuna.</w:t>
      </w:r>
      <w:r w:rsidRPr="006B7675" w:rsidDel="001923ED">
        <w:rPr>
          <w:szCs w:val="24"/>
          <w:lang w:eastAsia="en-US"/>
        </w:rPr>
        <w:t xml:space="preserve"> </w:t>
      </w:r>
    </w:p>
    <w:p w:rsidR="00AE6958" w:rsidRPr="006B7675" w:rsidRDefault="00AE6958" w:rsidP="00AE6958">
      <w:pPr>
        <w:contextualSpacing/>
        <w:jc w:val="both"/>
        <w:rPr>
          <w:szCs w:val="24"/>
          <w:lang w:eastAsia="en-US"/>
        </w:rPr>
      </w:pPr>
    </w:p>
    <w:p w:rsidR="00AE6958" w:rsidRPr="006B7675" w:rsidRDefault="00AE6958" w:rsidP="00AE6958">
      <w:pPr>
        <w:contextualSpacing/>
        <w:jc w:val="both"/>
        <w:rPr>
          <w:szCs w:val="24"/>
          <w:lang w:eastAsia="en-US"/>
        </w:rPr>
      </w:pPr>
    </w:p>
    <w:p w:rsidR="00AE6958" w:rsidRPr="006B7675" w:rsidRDefault="00AE6958" w:rsidP="00AE6958">
      <w:pPr>
        <w:pStyle w:val="Naslov1"/>
        <w:rPr>
          <w:lang w:eastAsia="en-US"/>
        </w:rPr>
      </w:pPr>
      <w:r w:rsidRPr="006B7675">
        <w:rPr>
          <w:lang w:eastAsia="en-US"/>
        </w:rPr>
        <w:t>DIO ČETVRTI</w:t>
      </w:r>
    </w:p>
    <w:p w:rsidR="00AE6958" w:rsidRPr="006B7675" w:rsidRDefault="00AE6958" w:rsidP="00AE6958">
      <w:pPr>
        <w:pStyle w:val="Naslov1"/>
        <w:rPr>
          <w:lang w:eastAsia="en-US"/>
        </w:rPr>
      </w:pPr>
    </w:p>
    <w:p w:rsidR="00AE6958" w:rsidRPr="006B7675" w:rsidRDefault="00AE6958" w:rsidP="00AE6958">
      <w:pPr>
        <w:pStyle w:val="Naslov1"/>
        <w:rPr>
          <w:lang w:eastAsia="en-US"/>
        </w:rPr>
      </w:pPr>
      <w:r w:rsidRPr="006B7675">
        <w:rPr>
          <w:lang w:eastAsia="en-US"/>
        </w:rPr>
        <w:t>PRIJELAZNE I ZAVRŠN</w:t>
      </w:r>
      <w:bookmarkStart w:id="2" w:name="_GoBack"/>
      <w:bookmarkEnd w:id="2"/>
      <w:r w:rsidRPr="006B7675">
        <w:rPr>
          <w:lang w:eastAsia="en-US"/>
        </w:rPr>
        <w:t>E ODREDBE</w:t>
      </w:r>
    </w:p>
    <w:p w:rsidR="00AE6958" w:rsidRPr="006B7675" w:rsidRDefault="00AE6958" w:rsidP="00AE6958">
      <w:pPr>
        <w:rPr>
          <w:b/>
          <w:szCs w:val="24"/>
          <w:lang w:eastAsia="en-US"/>
        </w:rPr>
      </w:pPr>
    </w:p>
    <w:p w:rsidR="00AE6958" w:rsidRPr="006B7675" w:rsidRDefault="00AE6958" w:rsidP="00AE6958">
      <w:pPr>
        <w:pStyle w:val="Naslov2"/>
        <w:rPr>
          <w:lang w:eastAsia="en-US"/>
        </w:rPr>
      </w:pPr>
      <w:r w:rsidRPr="006B7675">
        <w:rPr>
          <w:lang w:eastAsia="en-US"/>
        </w:rPr>
        <w:lastRenderedPageBreak/>
        <w:t>Članak 42.</w:t>
      </w:r>
    </w:p>
    <w:p w:rsidR="00AE6958" w:rsidRDefault="00AE6958" w:rsidP="00AE6958">
      <w:pPr>
        <w:jc w:val="both"/>
        <w:textAlignment w:val="baseline"/>
        <w:rPr>
          <w:rFonts w:eastAsia="Times New Roman"/>
          <w:color w:val="000000"/>
          <w:szCs w:val="24"/>
        </w:rPr>
      </w:pPr>
      <w:r w:rsidRPr="006B7675">
        <w:rPr>
          <w:rFonts w:eastAsia="Times New Roman"/>
          <w:color w:val="000000"/>
          <w:szCs w:val="24"/>
        </w:rPr>
        <w:t>(1) Ministarstvo i Hrvatska udruga socijalnih pedagoga osnovat će Hrvatsku komoru socijalnih pedagoga u roku od godine dana od dana stupanja na snagu ovoga Zakona.</w:t>
      </w:r>
    </w:p>
    <w:p w:rsidR="00AE6958" w:rsidRPr="006B7675" w:rsidRDefault="00AE6958" w:rsidP="00AE6958">
      <w:pPr>
        <w:jc w:val="both"/>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 xml:space="preserve">(2) </w:t>
      </w:r>
      <w:bookmarkStart w:id="3" w:name="_Hlk529176684"/>
      <w:r w:rsidRPr="006B7675">
        <w:rPr>
          <w:rFonts w:eastAsia="Times New Roman"/>
          <w:color w:val="000000"/>
          <w:szCs w:val="24"/>
        </w:rPr>
        <w:t>Ministar će u suradnji s Hrvatskom udrugom socijalnih pedagoga u roku od tri mjeseca od dana stupanja na snagu ovoga Zakona imenovati osnivački odbor Hrvatske komore socijalnih pedagoga.</w:t>
      </w:r>
    </w:p>
    <w:bookmarkEnd w:id="3"/>
    <w:p w:rsidR="00AE6958" w:rsidRDefault="00AE6958" w:rsidP="00AE6958">
      <w:pPr>
        <w:jc w:val="both"/>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(3) U osnivački odbor imenuju se po tri člana osnivača.</w:t>
      </w:r>
    </w:p>
    <w:p w:rsidR="00AE6958" w:rsidRDefault="00AE6958" w:rsidP="00AE6958">
      <w:pPr>
        <w:jc w:val="both"/>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(4) Osnivački odbor donosi statut i druge odluke potrebne za osnivanje komore i njezin upis u sudski registar.</w:t>
      </w:r>
    </w:p>
    <w:p w:rsidR="00AE6958" w:rsidRPr="006B7675" w:rsidRDefault="00AE6958" w:rsidP="00AE6958">
      <w:pPr>
        <w:jc w:val="center"/>
        <w:textAlignment w:val="baseline"/>
        <w:rPr>
          <w:rFonts w:eastAsia="Times New Roman"/>
          <w:color w:val="000000"/>
          <w:szCs w:val="24"/>
        </w:rPr>
      </w:pPr>
    </w:p>
    <w:p w:rsidR="00AE6958" w:rsidRPr="006B7675" w:rsidRDefault="00AE6958" w:rsidP="00AE6958">
      <w:pPr>
        <w:pStyle w:val="Naslov2"/>
        <w:rPr>
          <w:rFonts w:eastAsia="Times New Roman"/>
        </w:rPr>
      </w:pPr>
      <w:r w:rsidRPr="006B7675">
        <w:rPr>
          <w:rFonts w:eastAsia="Times New Roman"/>
        </w:rPr>
        <w:t>Članak 43.</w:t>
      </w:r>
    </w:p>
    <w:p w:rsidR="00AE6958" w:rsidRPr="006B7675" w:rsidRDefault="00AE6958" w:rsidP="00AE6958">
      <w:pPr>
        <w:jc w:val="center"/>
        <w:textAlignment w:val="baseline"/>
        <w:rPr>
          <w:rFonts w:eastAsia="Times New Roman"/>
          <w:b/>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 xml:space="preserve">(1) Socijalni pedagozi koji po osnovi ugovora o radu s ustanovama ili drugim pravnim ili fizičkim osobama obavljaju socijalnopedagošku djelatnost mogu i dalje obavljati socijalnopedagošku djelatnost pod uvjetom da u roku od tri godine od dana stupanja na snagu ovoga Zakona podnesu zahtjev za </w:t>
      </w:r>
      <w:bookmarkStart w:id="4" w:name="_Hlk531006105"/>
      <w:r w:rsidRPr="006B7675">
        <w:rPr>
          <w:rFonts w:eastAsia="Times New Roman"/>
          <w:color w:val="000000"/>
          <w:szCs w:val="24"/>
        </w:rPr>
        <w:t>priznavanje prava na obavljanje socijalnopedagoške djelatnosti</w:t>
      </w:r>
      <w:bookmarkEnd w:id="4"/>
      <w:r w:rsidRPr="006B7675">
        <w:rPr>
          <w:rFonts w:eastAsia="Times New Roman"/>
          <w:color w:val="000000"/>
          <w:szCs w:val="24"/>
        </w:rPr>
        <w:t>.</w:t>
      </w:r>
    </w:p>
    <w:p w:rsidR="00AE6958" w:rsidRPr="006B7675" w:rsidRDefault="00AE6958" w:rsidP="00AE6958">
      <w:pPr>
        <w:jc w:val="both"/>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(2) Socijalni pedagozi koji su oslobođeni obveze polaganja stručnog ispita ili nisu bili obvezni polagati stručni ispit prema važećim propisima, a imaju najmanje 5 godina staža u obavljanju socijalnopedagoške djelatnosti, mogu i dalje obavljati socijalnopedagošku djelatnost i smatrat će se da ispunjavaju uvjet iz članka 7. stavka 1. točke 4., pod uvjetom da u roku od dvije godine od dana stupanja na snagu ovoga Zakona podnesu zahtjev za priznavanje prava na obavljanje socijalnopedagoške djelatnosti.</w:t>
      </w:r>
    </w:p>
    <w:p w:rsidR="00AE6958" w:rsidRDefault="00AE6958" w:rsidP="00AE6958">
      <w:pPr>
        <w:jc w:val="center"/>
        <w:textAlignment w:val="baseline"/>
        <w:rPr>
          <w:rFonts w:eastAsia="Times New Roman"/>
          <w:b/>
          <w:color w:val="000000"/>
          <w:szCs w:val="24"/>
        </w:rPr>
      </w:pPr>
    </w:p>
    <w:p w:rsidR="00AE6958" w:rsidRPr="006B7675" w:rsidRDefault="00AE6958" w:rsidP="00AE6958">
      <w:pPr>
        <w:pStyle w:val="Naslov2"/>
        <w:rPr>
          <w:rFonts w:eastAsia="Times New Roman"/>
        </w:rPr>
      </w:pPr>
      <w:r w:rsidRPr="006B7675">
        <w:rPr>
          <w:rFonts w:eastAsia="Times New Roman"/>
        </w:rPr>
        <w:t>Članak 44.</w:t>
      </w:r>
    </w:p>
    <w:p w:rsidR="00AE6958" w:rsidRPr="006B7675" w:rsidRDefault="00AE6958" w:rsidP="00AE6958">
      <w:pPr>
        <w:jc w:val="center"/>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bookmarkStart w:id="5" w:name="_Hlk4672600"/>
      <w:r w:rsidRPr="006B7675">
        <w:rPr>
          <w:rFonts w:eastAsia="Times New Roman"/>
          <w:color w:val="000000"/>
          <w:szCs w:val="24"/>
        </w:rPr>
        <w:t>Ministar će donijeti pravilni</w:t>
      </w:r>
      <w:r>
        <w:rPr>
          <w:rFonts w:eastAsia="Times New Roman"/>
          <w:color w:val="000000"/>
          <w:szCs w:val="24"/>
        </w:rPr>
        <w:t>ke</w:t>
      </w:r>
      <w:r w:rsidRPr="006B7675">
        <w:rPr>
          <w:rFonts w:eastAsia="Times New Roman"/>
          <w:color w:val="000000"/>
          <w:szCs w:val="24"/>
        </w:rPr>
        <w:t xml:space="preserve"> iz članka</w:t>
      </w:r>
      <w:r>
        <w:rPr>
          <w:rFonts w:eastAsia="Times New Roman"/>
          <w:color w:val="000000"/>
          <w:szCs w:val="24"/>
        </w:rPr>
        <w:t xml:space="preserve"> 19. stavka 2. i članka</w:t>
      </w:r>
      <w:r w:rsidRPr="006B7675">
        <w:rPr>
          <w:rFonts w:eastAsia="Times New Roman"/>
          <w:color w:val="000000"/>
          <w:szCs w:val="24"/>
        </w:rPr>
        <w:t xml:space="preserve"> 32. stavka 2. ovoga Zakona u roku od godine dana od dana stupanja na snagu ovoga Zakona.</w:t>
      </w:r>
    </w:p>
    <w:bookmarkEnd w:id="5"/>
    <w:p w:rsidR="00AE6958" w:rsidRPr="006B7675" w:rsidRDefault="00AE6958" w:rsidP="00AE6958">
      <w:pPr>
        <w:jc w:val="both"/>
        <w:textAlignment w:val="baseline"/>
        <w:rPr>
          <w:rFonts w:eastAsia="Times New Roman"/>
          <w:color w:val="000000"/>
          <w:szCs w:val="24"/>
        </w:rPr>
      </w:pPr>
    </w:p>
    <w:p w:rsidR="00AE6958" w:rsidRPr="006B7675" w:rsidRDefault="00AE6958" w:rsidP="00AE6958">
      <w:pPr>
        <w:pStyle w:val="Naslov2"/>
        <w:rPr>
          <w:rFonts w:eastAsia="Times New Roman"/>
        </w:rPr>
      </w:pPr>
      <w:r w:rsidRPr="006B7675">
        <w:rPr>
          <w:rFonts w:eastAsia="Times New Roman"/>
        </w:rPr>
        <w:t>Članak 45.</w:t>
      </w:r>
    </w:p>
    <w:p w:rsidR="00AE6958" w:rsidRPr="006B7675" w:rsidRDefault="00AE6958" w:rsidP="00AE6958">
      <w:pPr>
        <w:jc w:val="center"/>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Opće akte za čije je donošenje ovlaštena ovim Zakonom Komora će donijeti u roku od godine dana od dana osnivanja Komore.</w:t>
      </w:r>
    </w:p>
    <w:p w:rsidR="00AE6958" w:rsidRPr="006B7675" w:rsidRDefault="00AE6958" w:rsidP="00AE6958">
      <w:pPr>
        <w:jc w:val="center"/>
        <w:textAlignment w:val="baseline"/>
        <w:rPr>
          <w:rFonts w:eastAsia="Times New Roman"/>
          <w:color w:val="000000"/>
          <w:szCs w:val="24"/>
        </w:rPr>
      </w:pPr>
    </w:p>
    <w:p w:rsidR="00AE6958" w:rsidRPr="006B7675" w:rsidRDefault="00AE6958" w:rsidP="00AE6958">
      <w:pPr>
        <w:pStyle w:val="Naslov2"/>
        <w:rPr>
          <w:rFonts w:eastAsia="Times New Roman"/>
        </w:rPr>
      </w:pPr>
      <w:r w:rsidRPr="006B7675">
        <w:rPr>
          <w:rFonts w:eastAsia="Times New Roman"/>
        </w:rPr>
        <w:t>Članak 46.</w:t>
      </w:r>
    </w:p>
    <w:p w:rsidR="00AE6958" w:rsidRPr="006B7675" w:rsidRDefault="00AE6958" w:rsidP="00AE6958">
      <w:pPr>
        <w:jc w:val="center"/>
        <w:textAlignment w:val="baseline"/>
        <w:rPr>
          <w:rFonts w:eastAsia="Times New Roman"/>
          <w:color w:val="000000"/>
          <w:szCs w:val="24"/>
        </w:rPr>
      </w:pPr>
    </w:p>
    <w:p w:rsidR="00AE6958" w:rsidRPr="006B7675" w:rsidRDefault="00AE6958" w:rsidP="00AE6958">
      <w:pPr>
        <w:jc w:val="both"/>
        <w:textAlignment w:val="baseline"/>
        <w:rPr>
          <w:rFonts w:eastAsia="Times New Roman"/>
          <w:color w:val="000000"/>
          <w:szCs w:val="24"/>
        </w:rPr>
      </w:pPr>
      <w:r w:rsidRPr="006B7675">
        <w:rPr>
          <w:rFonts w:eastAsia="Times New Roman"/>
          <w:color w:val="000000"/>
          <w:szCs w:val="24"/>
        </w:rPr>
        <w:t>Ovaj Zakon stupa na snagu osmoga dana od dana objave u Narodnim novinama.</w:t>
      </w: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6B7675" w:rsidRDefault="00AE6958" w:rsidP="00AE6958">
      <w:pPr>
        <w:jc w:val="both"/>
        <w:textAlignment w:val="baseline"/>
        <w:rPr>
          <w:rFonts w:eastAsiaTheme="minorHAnsi"/>
          <w:b/>
          <w:bCs/>
          <w:color w:val="000000"/>
          <w:sz w:val="23"/>
          <w:szCs w:val="23"/>
          <w:lang w:eastAsia="en-US"/>
        </w:rPr>
      </w:pPr>
    </w:p>
    <w:p w:rsidR="00AE6958" w:rsidRPr="00AE6958" w:rsidRDefault="00AE6958" w:rsidP="00AE6958">
      <w:pPr>
        <w:pStyle w:val="Naslov1"/>
        <w:rPr>
          <w:rFonts w:eastAsiaTheme="minorHAnsi"/>
          <w:bCs/>
          <w:color w:val="000000"/>
          <w:sz w:val="23"/>
          <w:szCs w:val="23"/>
          <w:lang w:eastAsia="en-US"/>
        </w:rPr>
      </w:pPr>
      <w:r w:rsidRPr="006B7675">
        <w:lastRenderedPageBreak/>
        <w:t>OBRAZLOŽENJE</w:t>
      </w:r>
    </w:p>
    <w:p w:rsidR="00AE6958" w:rsidRPr="006B7675" w:rsidRDefault="00AE6958" w:rsidP="00AE6958">
      <w:pPr>
        <w:pStyle w:val="Default"/>
        <w:jc w:val="both"/>
        <w:rPr>
          <w:b/>
          <w:bCs/>
          <w:sz w:val="23"/>
          <w:szCs w:val="23"/>
        </w:rPr>
      </w:pPr>
    </w:p>
    <w:p w:rsidR="00AE6958" w:rsidRPr="006B7675" w:rsidRDefault="00AE6958" w:rsidP="00AE6958">
      <w:pPr>
        <w:pStyle w:val="Naslov2"/>
      </w:pPr>
      <w:r w:rsidRPr="006B7675">
        <w:t xml:space="preserve">I. RAZLOZI ZBOG KOJIH SE ZAKON DONOSI </w:t>
      </w:r>
    </w:p>
    <w:p w:rsidR="00AE6958" w:rsidRPr="006B7675" w:rsidRDefault="00AE6958" w:rsidP="00AE6958">
      <w:pPr>
        <w:shd w:val="clear" w:color="auto" w:fill="FFFFFF" w:themeFill="background1"/>
        <w:ind w:firstLine="708"/>
        <w:jc w:val="both"/>
        <w:rPr>
          <w:szCs w:val="24"/>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Donošenjem Zakona o socijalnopedagoškoj djelatnosti po prvi put se zakonski regulira socijalnopedagoška djelatnost u Republici Hrvatskoj kroz definiranje poslova iz djelatnosti socijalne pedagogije u skladu sa suvremenim znanstvenim postavkama, uređenje uvjeta za obavljanje i prestanak obavljanja djelatnosti, prava i obveza stručnog usavršavanja te organizaciju obavljanja djelatnosti, kao i osnivanje i definiranje javnih ovlasti Hrvatske komore socijalnih pedagoga. Donošenjem Zakona osigurat će se potrebna razina stručnih kompetencija osoba koje obavljaju socijalnopedagošku djelatnost i stvoriti preduvjeti za poboljšanje kvalitete iste.</w:t>
      </w:r>
    </w:p>
    <w:p w:rsidR="00AE6958" w:rsidRPr="006B7675" w:rsidRDefault="00AE6958" w:rsidP="00AE6958">
      <w:pPr>
        <w:rPr>
          <w:rFonts w:eastAsia="Times New Roman" w:cs="Arial"/>
          <w:i/>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Donošenje ovoga Zakona jamčit će kvalitetnu razinu usluge ove profesije kojoj je glavni cilj unaprjeđivanje psihosocijalnog funkcioniranja i kvalitete života pojedinaca i skupina, te osiguravanje njihove pozitivne socijalne usklađenost, zasnovano na humanizmu i ljudskim pravima te na dobrobit pojedinca i društva u cjelini.</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Predmetni Zakon će utjecati na zapošljavanje osoba koje obavljaju socijalnopedagošku djelatnost, budući se jasnije uređuju uvjeti za obavljanje djelatnosti i postupci priznavanja inozemnih stručnih kvalifikacija.</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Budući da je obavljanje socijalnopedagoške djelatnosti uvjetovano priznavanjem prava na obavljanje socijalnopedagoške djelatnosti te upisom u odgovarajući Imenik Hrvatske komore socijalnih pedagoga, donošenjem ovog Zakona omogućit će se praćenje stručnjaka koji obavljaju socijalnopedagošku djelatnost te kvaliteta njihovog rada, kao i praćenje ulaska na tržište rada osoba koje su kvalifikaciju stekle izvan Republike Hrvatske putem priznavanja inozemne stručne kvalifikacije,</w:t>
      </w:r>
      <w:r w:rsidRPr="006B7675">
        <w:rPr>
          <w:rFonts w:ascii="Calibri" w:hAnsi="Calibri" w:cs="Calibri"/>
          <w:sz w:val="22"/>
          <w:lang w:eastAsia="en-US"/>
        </w:rPr>
        <w:t xml:space="preserve"> </w:t>
      </w:r>
      <w:r w:rsidRPr="006B7675">
        <w:rPr>
          <w:rFonts w:eastAsia="Times New Roman" w:cs="Arial"/>
          <w:szCs w:val="24"/>
          <w:lang w:eastAsia="de-DE"/>
        </w:rPr>
        <w:t>u skladu s uvjetima prema posebnom propisu.</w:t>
      </w:r>
    </w:p>
    <w:p w:rsidR="00AE6958" w:rsidRPr="006B7675" w:rsidRDefault="00AE6958" w:rsidP="00AE6958">
      <w:pPr>
        <w:pStyle w:val="Default"/>
        <w:jc w:val="both"/>
        <w:rPr>
          <w:b/>
          <w:bCs/>
          <w:color w:val="auto"/>
          <w:sz w:val="23"/>
          <w:szCs w:val="23"/>
        </w:rPr>
      </w:pPr>
    </w:p>
    <w:p w:rsidR="00AE6958" w:rsidRPr="006B7675" w:rsidRDefault="00AE6958" w:rsidP="00AE6958">
      <w:pPr>
        <w:pStyle w:val="Default"/>
        <w:jc w:val="both"/>
        <w:rPr>
          <w:rFonts w:ascii="Calibri" w:hAnsi="Calibri" w:cs="Calibri"/>
          <w:color w:val="auto"/>
          <w:sz w:val="22"/>
          <w:szCs w:val="22"/>
        </w:rPr>
      </w:pPr>
    </w:p>
    <w:p w:rsidR="00AE6958" w:rsidRDefault="00AE6958" w:rsidP="00AE6958">
      <w:pPr>
        <w:pStyle w:val="Naslov2"/>
        <w:rPr>
          <w:rFonts w:eastAsia="Times New Roman"/>
        </w:rPr>
      </w:pPr>
      <w:r w:rsidRPr="006B7675">
        <w:rPr>
          <w:rFonts w:eastAsia="Times New Roman"/>
        </w:rPr>
        <w:t>II. PITANJA KOJA SE ZAKONOM UREĐUJU</w:t>
      </w:r>
    </w:p>
    <w:p w:rsidR="00AE6958" w:rsidRPr="006B7675" w:rsidRDefault="00AE6958" w:rsidP="00AE6958">
      <w:pPr>
        <w:jc w:val="both"/>
        <w:rPr>
          <w:rFonts w:eastAsia="Times New Roman"/>
          <w:b/>
          <w:szCs w:val="24"/>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 xml:space="preserve">Predloženim normativnim rješenjem se uređuje sadržaj, uvjeti i način obavljanja socijalnopedagoške djelatnosti, standard obrazovanja, stručni nadzor nad obavljanjem socijalnopedagoške djelatnosti kao djelatnosti od interesa za Republiku Hrvatsku. </w:t>
      </w:r>
    </w:p>
    <w:p w:rsidR="00AE6958" w:rsidRPr="006B7675" w:rsidRDefault="00AE6958" w:rsidP="00AE6958">
      <w:pPr>
        <w:shd w:val="clear" w:color="auto" w:fill="FFFFFF"/>
        <w:jc w:val="both"/>
        <w:rPr>
          <w:rFonts w:eastAsia="Times New Roman" w:cs="Arial"/>
          <w:i/>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Definiraju se pojmovi koji čine sadržaj socijalnopedagoške djelatnosti s ciljem jasnijeg utvrđivanja koje su stručne radnje, intervencije, djelovanja i postupci dio socijalnopedagoške djelatnosti.</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 xml:space="preserve">Propisuje se što obuhvaća socijalnopedagošku djelatnost s ciljem jasnog definiranja područja rada kao i svrha obavljanja i područje djelovanja. Definiraju se pojmovi: socijalnopedagoška procjena, planiranje intervencija, prevencija, promocija mentalnog zdravlja, rana intervencija, tretman, socijalnopedagoško savjetovanje, posttretman, evaluacija, zastupanje, edukacija i istraživačke aktivnost kao i poslovi za obavljanje kojih je potrebno ispunjavati posebne uvjete: supervizija, vještačenje, psihoterapija i medijacija. </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 xml:space="preserve">Propisuju se uvjeti za obavljanje socijalnopedagoške djelatnosti, način stjecanja prava, uvjeti za upis u Imenik socijalnih pedagoga i pojam ovlaštenog socijalnog pedagoga kao i uvjeti za </w:t>
      </w:r>
      <w:r w:rsidRPr="006B7675">
        <w:rPr>
          <w:rFonts w:eastAsia="Times New Roman" w:cs="Arial"/>
          <w:szCs w:val="24"/>
          <w:lang w:eastAsia="de-DE"/>
        </w:rPr>
        <w:lastRenderedPageBreak/>
        <w:t>prestanak prava na obavljanje socijalnopedagoške djelatnosti. Također, zakonskim prijedlogom se propisuju uvjeti za obavljanje privatne socijalnopedagoške prakse.</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 xml:space="preserve">Propisuje se pravo i obveza stručnog usavršavanja ovlaštenih socijalnih pedagoga kao i pravo stjecanja specijaliziranih stručnih kompetencija s ciljem promicanja cjeloživotnog učenja i zaštite standarda i kvalitete struke. Uz navedeno se propisuje obveza ovlaštenog socijalnog pedagoga na postupanje u skladu sa </w:t>
      </w:r>
      <w:bookmarkStart w:id="6" w:name="_Hlk528751586"/>
      <w:r w:rsidRPr="006B7675">
        <w:rPr>
          <w:rFonts w:eastAsia="Times New Roman" w:cs="Arial"/>
          <w:szCs w:val="24"/>
          <w:lang w:eastAsia="de-DE"/>
        </w:rPr>
        <w:t xml:space="preserve">etičkim kodeksom socijalnopedagoške djelatnosti </w:t>
      </w:r>
      <w:bookmarkEnd w:id="6"/>
      <w:r w:rsidRPr="006B7675">
        <w:rPr>
          <w:rFonts w:eastAsia="Times New Roman" w:cs="Arial"/>
          <w:szCs w:val="24"/>
          <w:lang w:eastAsia="de-DE"/>
        </w:rPr>
        <w:t>kao i obveza čuvanja profesionalne tajne.</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 xml:space="preserve">Propisuje se osnivanje Hrvatske komore socijalnih pedagoga (u daljnjem tekstu Komora), status Komore kao i javne i druge ovlasti Komore s ciljem definiranja djelokruga rada Komore. </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Propisuje se rok za osnivanje, djelokrug rada i nadležnosti Komore, imenici, upisnici i drugi registri koje vodi Komora, uvjeti za odobrenje za upis u imenike Komore, uvjeti za prestanak prava na obavljanje socijalnopedagoške djelatnosti, kao i tijela Komore te njihov sastav, način izbora, prava i dužnosti.  Propisuje se način i rok za donošenje i sadržaj Statuta Komore kao i drugih općih akata Komore. Iako se propisuje da će Komora statutom urediti ustrojstvo, nadležnost, sastav, način izbora, prava, način odlučivanja i dužnosti tijela Komore, ovim Zakon se propisuje dio ustrojstva, sastava i načina odlučivanja tijela Komore u cilju osiguravanja organizacije i strukture u skladu sa intencijom zakonodavca.</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Propisuje se da je ministarstvo nadležno za poslove socijalne skrbi ovlašteno tijelo za obavljanje nadzora nad zakonitošću rada Komore kao i obveza dostave godišnjeg izvješća o radu Komore nadležnom ministarstvu.</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Propisuje se disciplinska odgovornost, definiraju vrste povreda dužnosti te kazne kao i način pokretanja i vođenja disciplinskog postupka prema članovima Komore.</w:t>
      </w:r>
    </w:p>
    <w:p w:rsidR="00AE6958" w:rsidRPr="006B7675" w:rsidRDefault="00AE6958" w:rsidP="00AE6958">
      <w:pPr>
        <w:jc w:val="both"/>
        <w:rPr>
          <w:rFonts w:eastAsia="Times New Roman" w:cs="Arial"/>
          <w:szCs w:val="24"/>
          <w:lang w:eastAsia="de-DE"/>
        </w:rPr>
      </w:pPr>
    </w:p>
    <w:p w:rsidR="00AE6958" w:rsidRPr="006B7675" w:rsidRDefault="00AE6958" w:rsidP="00AE6958">
      <w:pPr>
        <w:jc w:val="both"/>
        <w:rPr>
          <w:rFonts w:eastAsia="Times New Roman" w:cs="Arial"/>
          <w:szCs w:val="24"/>
          <w:lang w:eastAsia="de-DE"/>
        </w:rPr>
      </w:pPr>
      <w:r w:rsidRPr="006B7675">
        <w:rPr>
          <w:rFonts w:eastAsia="Times New Roman" w:cs="Arial"/>
          <w:szCs w:val="24"/>
          <w:lang w:eastAsia="de-DE"/>
        </w:rPr>
        <w:t xml:space="preserve">Propisuje se stručni nadzor nad radom i izricanje mjera u slučaju utvrđivanja nepravilnosti u obavljanju socijalnopedagoške djelatnosti kao i prekršajne odredbe za fizičke i pravne osobe koje postupaju protivno odredbama Zakona. </w:t>
      </w:r>
    </w:p>
    <w:p w:rsidR="00AE6958" w:rsidRPr="006B7675" w:rsidRDefault="00AE6958" w:rsidP="00AE6958">
      <w:pPr>
        <w:jc w:val="both"/>
        <w:rPr>
          <w:rFonts w:eastAsia="Times New Roman" w:cs="Arial"/>
          <w:szCs w:val="24"/>
          <w:lang w:eastAsia="de-DE"/>
        </w:rPr>
      </w:pPr>
      <w:bookmarkStart w:id="7" w:name="page6"/>
      <w:bookmarkEnd w:id="7"/>
    </w:p>
    <w:p w:rsidR="00AE6958" w:rsidRPr="006B7675" w:rsidRDefault="00AE6958" w:rsidP="00AE6958">
      <w:pPr>
        <w:pStyle w:val="Naslov2"/>
      </w:pPr>
      <w:r w:rsidRPr="006B7675">
        <w:t>III. OBJAŠNJENE ODREDBI PREDLOŽENOG ZAKONA</w:t>
      </w:r>
    </w:p>
    <w:p w:rsidR="00AE6958" w:rsidRPr="006B7675" w:rsidRDefault="00AE6958" w:rsidP="00AE6958">
      <w:pPr>
        <w:pStyle w:val="Default"/>
        <w:jc w:val="both"/>
        <w:rPr>
          <w:b/>
          <w:bCs/>
          <w:color w:val="auto"/>
          <w:sz w:val="23"/>
          <w:szCs w:val="23"/>
        </w:rPr>
      </w:pPr>
    </w:p>
    <w:p w:rsidR="00AE6958" w:rsidRPr="006B7675" w:rsidRDefault="00AE6958" w:rsidP="00AE6958">
      <w:pPr>
        <w:jc w:val="both"/>
        <w:rPr>
          <w:rFonts w:eastAsia="Times New Roman"/>
          <w:b/>
          <w:color w:val="000000"/>
          <w:szCs w:val="24"/>
        </w:rPr>
      </w:pPr>
      <w:r w:rsidRPr="006B7675">
        <w:rPr>
          <w:rFonts w:eastAsia="Times New Roman"/>
          <w:b/>
          <w:color w:val="000000"/>
          <w:szCs w:val="24"/>
        </w:rPr>
        <w:t xml:space="preserve">Uz članak 1. </w:t>
      </w:r>
    </w:p>
    <w:p w:rsidR="00AE6958" w:rsidRPr="006B7675" w:rsidRDefault="00AE6958" w:rsidP="00AE6958">
      <w:pPr>
        <w:jc w:val="both"/>
        <w:rPr>
          <w:rFonts w:eastAsia="Times New Roman"/>
          <w:color w:val="000000"/>
          <w:szCs w:val="24"/>
        </w:rPr>
      </w:pPr>
      <w:r w:rsidRPr="006B7675">
        <w:rPr>
          <w:rFonts w:eastAsia="Times New Roman"/>
          <w:color w:val="000000"/>
          <w:szCs w:val="24"/>
        </w:rPr>
        <w:t>Odredbom se definira područje koje uređuje Zakon o socijalnopedagoškoj djelatnosti te određuje socijalnopedagošku djelatnost kao djelatnost od interesa za Republiku Hrvatsku.</w:t>
      </w:r>
    </w:p>
    <w:p w:rsidR="00AE6958" w:rsidRPr="006B7675" w:rsidRDefault="00AE6958" w:rsidP="00AE6958">
      <w:pPr>
        <w:jc w:val="both"/>
        <w:rPr>
          <w:rFonts w:eastAsia="Times New Roman"/>
          <w:color w:val="000000"/>
          <w:szCs w:val="24"/>
        </w:rPr>
      </w:pPr>
    </w:p>
    <w:p w:rsidR="00AE6958" w:rsidRPr="006B7675" w:rsidRDefault="00AE6958" w:rsidP="00AE6958">
      <w:pPr>
        <w:jc w:val="both"/>
        <w:rPr>
          <w:rFonts w:eastAsia="Times New Roman"/>
          <w:b/>
          <w:color w:val="000000"/>
          <w:szCs w:val="24"/>
        </w:rPr>
      </w:pPr>
      <w:r w:rsidRPr="006B7675">
        <w:rPr>
          <w:rFonts w:eastAsia="Times New Roman"/>
          <w:b/>
          <w:color w:val="000000"/>
          <w:szCs w:val="24"/>
        </w:rPr>
        <w:t>Uz članak 2.</w:t>
      </w:r>
    </w:p>
    <w:p w:rsidR="00AE6958" w:rsidRPr="006B7675" w:rsidRDefault="00AE6958" w:rsidP="00AE6958">
      <w:pPr>
        <w:jc w:val="both"/>
        <w:rPr>
          <w:rFonts w:eastAsia="Times New Roman"/>
          <w:color w:val="000000"/>
          <w:szCs w:val="24"/>
        </w:rPr>
      </w:pPr>
      <w:r w:rsidRPr="006B7675">
        <w:rPr>
          <w:rFonts w:eastAsia="Times New Roman"/>
          <w:color w:val="000000"/>
          <w:szCs w:val="24"/>
        </w:rPr>
        <w:t>Odredbom se definira rodna ravnopravnost.</w:t>
      </w:r>
    </w:p>
    <w:p w:rsidR="00AE6958" w:rsidRPr="006B7675" w:rsidRDefault="00AE6958" w:rsidP="00AE6958">
      <w:pPr>
        <w:jc w:val="both"/>
        <w:rPr>
          <w:rFonts w:eastAsia="Times New Roman"/>
          <w:color w:val="000000"/>
          <w:szCs w:val="24"/>
        </w:rPr>
      </w:pPr>
    </w:p>
    <w:p w:rsidR="00AE6958" w:rsidRPr="006B7675" w:rsidRDefault="00AE6958" w:rsidP="00AE6958">
      <w:pPr>
        <w:jc w:val="both"/>
        <w:rPr>
          <w:rFonts w:eastAsia="Times New Roman"/>
          <w:b/>
          <w:color w:val="000000"/>
          <w:szCs w:val="24"/>
        </w:rPr>
      </w:pPr>
      <w:r w:rsidRPr="006B7675">
        <w:rPr>
          <w:rFonts w:eastAsia="Times New Roman"/>
          <w:b/>
          <w:color w:val="000000"/>
          <w:szCs w:val="24"/>
        </w:rPr>
        <w:t>Uz članak 3.</w:t>
      </w:r>
    </w:p>
    <w:p w:rsidR="00AE6958" w:rsidRPr="006B7675" w:rsidRDefault="00AE6958" w:rsidP="00AE6958">
      <w:pPr>
        <w:jc w:val="both"/>
        <w:rPr>
          <w:rFonts w:eastAsia="Times New Roman"/>
          <w:color w:val="000000"/>
          <w:szCs w:val="24"/>
        </w:rPr>
      </w:pPr>
      <w:r w:rsidRPr="006B7675">
        <w:rPr>
          <w:rFonts w:eastAsia="Times New Roman"/>
          <w:color w:val="000000"/>
          <w:szCs w:val="24"/>
        </w:rPr>
        <w:t>Odredbom se definiraju pojmovi koji čine sadržaj socijalnopedagoške djelatnosti s ciljem jasnijeg utvrđivanja koje su stručne radnje, intervencije, djelovanja i postupci dio socijalnopedagoške djelatnosti te se definiraju i pojmovi koji se kasnije pojavljuju u tekstu Zakona radi tumačenja istih.</w:t>
      </w:r>
    </w:p>
    <w:p w:rsidR="00AE6958" w:rsidRPr="006B7675" w:rsidRDefault="00AE6958" w:rsidP="00AE6958">
      <w:pPr>
        <w:jc w:val="both"/>
        <w:rPr>
          <w:rFonts w:eastAsia="Times New Roman"/>
          <w:color w:val="000000"/>
          <w:szCs w:val="24"/>
        </w:rPr>
      </w:pPr>
    </w:p>
    <w:p w:rsidR="00AE6958" w:rsidRPr="006B7675" w:rsidRDefault="00AE6958" w:rsidP="00AE6958">
      <w:pPr>
        <w:jc w:val="both"/>
        <w:rPr>
          <w:b/>
        </w:rPr>
      </w:pPr>
      <w:r w:rsidRPr="006B7675">
        <w:rPr>
          <w:b/>
        </w:rPr>
        <w:t>Uz članke 4.</w:t>
      </w:r>
      <w:r>
        <w:rPr>
          <w:b/>
        </w:rPr>
        <w:t xml:space="preserve"> i 5</w:t>
      </w:r>
      <w:r w:rsidRPr="006B7675">
        <w:rPr>
          <w:b/>
        </w:rPr>
        <w:t xml:space="preserve">. </w:t>
      </w:r>
    </w:p>
    <w:p w:rsidR="00AE6958" w:rsidRPr="006B7675" w:rsidRDefault="00AE6958" w:rsidP="00AE6958">
      <w:pPr>
        <w:jc w:val="both"/>
      </w:pPr>
      <w:r w:rsidRPr="006B7675">
        <w:t>Odredbama je definirana svrha obavljanja socijalnopedagoške djelatnosti te područja u kojima se djelatnost obavlja.</w:t>
      </w:r>
    </w:p>
    <w:p w:rsidR="00AE6958" w:rsidRPr="006B7675" w:rsidRDefault="00AE6958" w:rsidP="00AE6958">
      <w:pPr>
        <w:jc w:val="both"/>
      </w:pPr>
    </w:p>
    <w:p w:rsidR="00AE6958" w:rsidRPr="006B7675" w:rsidRDefault="00AE6958" w:rsidP="00AE6958">
      <w:pPr>
        <w:jc w:val="both"/>
        <w:rPr>
          <w:b/>
        </w:rPr>
      </w:pPr>
      <w:r w:rsidRPr="006B7675">
        <w:rPr>
          <w:b/>
        </w:rPr>
        <w:t>Uz članke 6.-9.</w:t>
      </w:r>
    </w:p>
    <w:p w:rsidR="00AE6958" w:rsidRPr="006B7675" w:rsidRDefault="00AE6958" w:rsidP="00AE6958">
      <w:pPr>
        <w:jc w:val="both"/>
      </w:pPr>
      <w:r w:rsidRPr="006B7675">
        <w:t xml:space="preserve">Odredbama se propisuje tko ima pravo na obavljanje socijalnopedagoške djelatnosti, način stjecanja prava, uvjeti za priznavanje prava na obavljanje socijalnopedagoške djelatnosti, upis u Imenik socijalnih pedagoga i definira se pojam ovlaštenog socijalnog pedagoga kao osobe koja je upisana u Imenik i ima pravo obavljanja djelatnosti. </w:t>
      </w:r>
    </w:p>
    <w:p w:rsidR="00AE6958" w:rsidRPr="006B7675" w:rsidRDefault="00AE6958" w:rsidP="00AE6958">
      <w:pPr>
        <w:jc w:val="both"/>
      </w:pPr>
      <w:r w:rsidRPr="006B7675">
        <w:t xml:space="preserve">Također se propisuju i razlozi za prestanak prava na obavljanje socijalnopedagoške djelatnosti te u kojim slučajevima socijalni pedagog više ne smije obavljati djelatnost. </w:t>
      </w:r>
    </w:p>
    <w:p w:rsidR="00AE6958" w:rsidRPr="006B7675" w:rsidRDefault="00AE6958" w:rsidP="00AE6958"/>
    <w:p w:rsidR="00AE6958" w:rsidRPr="006B7675" w:rsidRDefault="00AE6958" w:rsidP="00AE6958">
      <w:pPr>
        <w:jc w:val="both"/>
        <w:rPr>
          <w:b/>
        </w:rPr>
      </w:pPr>
      <w:r w:rsidRPr="006B7675">
        <w:rPr>
          <w:b/>
        </w:rPr>
        <w:t>Uz članke 10.-12.</w:t>
      </w:r>
    </w:p>
    <w:p w:rsidR="00AE6958" w:rsidRPr="006B7675" w:rsidRDefault="00AE6958" w:rsidP="00AE6958">
      <w:pPr>
        <w:jc w:val="both"/>
      </w:pPr>
      <w:r w:rsidRPr="006B7675">
        <w:t>Odredbama se regulira obavljanje socijalnopedagoške djelatnosti kao privatne socijalnopedagoške prakse. Usklađuju se odredbe sa Zakonom o uslugama vezano za privremeno i povremeno te trajno obavljanje socijalnopedagoške djelatnosti u privatnoj praksi ovlaštenih socijalnih pedagoga sa sjedištem u drugoj državi.</w:t>
      </w:r>
    </w:p>
    <w:p w:rsidR="00AE6958" w:rsidRPr="006B7675" w:rsidRDefault="00AE6958" w:rsidP="00AE6958">
      <w:pPr>
        <w:jc w:val="both"/>
      </w:pPr>
      <w:r w:rsidRPr="006B7675">
        <w:t>Regulira se evidentiranje ovlaštenih socijalnih pedagoga koji rade u privatnoj praksi te njihov upis</w:t>
      </w:r>
      <w:r>
        <w:t>, kao i brisanje</w:t>
      </w:r>
      <w:r w:rsidRPr="006B7675">
        <w:t xml:space="preserve"> u odgovarajući upisnik koji vodi Komora a radi sustavnog praćenja kretanja ovlaštenih socijalnih pedagoga na tržištu rada.  </w:t>
      </w:r>
    </w:p>
    <w:p w:rsidR="00AE6958" w:rsidRPr="006B7675" w:rsidRDefault="00AE6958" w:rsidP="00AE6958">
      <w:pPr>
        <w:jc w:val="both"/>
      </w:pPr>
      <w:r w:rsidRPr="006B7675">
        <w:t>Ovlaštenim socijalnim pedagozima koji obavljaju privatnu socijalnopedagošku praksu se nalaže obvezno osiguranje od odgovornosti za štetu prema trećim osobama s ciljem zaštite kako ovlaštenog socijalnog pedagoga tako i trećih osoba koji su korisnici njihovih usluga.</w:t>
      </w:r>
    </w:p>
    <w:p w:rsidR="00AE6958" w:rsidRPr="006B7675" w:rsidRDefault="00AE6958" w:rsidP="00AE6958">
      <w:pPr>
        <w:jc w:val="both"/>
      </w:pPr>
    </w:p>
    <w:p w:rsidR="00AE6958" w:rsidRPr="006B7675" w:rsidRDefault="00AE6958" w:rsidP="00AE6958">
      <w:pPr>
        <w:rPr>
          <w:b/>
        </w:rPr>
      </w:pPr>
      <w:r w:rsidRPr="006B7675">
        <w:rPr>
          <w:b/>
        </w:rPr>
        <w:t>Uz članak 13.</w:t>
      </w:r>
    </w:p>
    <w:p w:rsidR="00AE6958" w:rsidRPr="006B7675" w:rsidRDefault="00AE6958" w:rsidP="00AE6958">
      <w:pPr>
        <w:jc w:val="both"/>
      </w:pPr>
      <w:r w:rsidRPr="006B7675">
        <w:t xml:space="preserve">Odredbom se propisuje pravo i obveza stručnog usavršavanja ovlaštenih socijalnih pedagoga kao i pravo stjecanja specijaliziranih stručnih kompetencija s ciljem promicanja cjeloživotnog učenja i zaštite standarda i kvalitete struke. </w:t>
      </w:r>
    </w:p>
    <w:p w:rsidR="00AE6958" w:rsidRPr="006B7675" w:rsidRDefault="00AE6958" w:rsidP="00AE6958">
      <w:pPr>
        <w:jc w:val="both"/>
      </w:pPr>
    </w:p>
    <w:p w:rsidR="00AE6958" w:rsidRPr="006B7675" w:rsidRDefault="00AE6958" w:rsidP="00AE6958">
      <w:pPr>
        <w:jc w:val="both"/>
        <w:rPr>
          <w:b/>
        </w:rPr>
      </w:pPr>
      <w:r w:rsidRPr="006B7675">
        <w:rPr>
          <w:b/>
        </w:rPr>
        <w:t>Uz članak 14.</w:t>
      </w:r>
    </w:p>
    <w:p w:rsidR="00AE6958" w:rsidRPr="006B7675" w:rsidRDefault="00AE6958" w:rsidP="00AE6958">
      <w:pPr>
        <w:jc w:val="both"/>
      </w:pPr>
      <w:r w:rsidRPr="006B7675">
        <w:t xml:space="preserve">Odredbom se propisuje mogućnost stjecanja i priznavanja prava na specijalizirane stručne kompetencije kako bi se omogućilo poticanje usavršavanja u pojedinim stručnim područjima koji zahtijevaju specifičnu izobrazbu. </w:t>
      </w:r>
    </w:p>
    <w:p w:rsidR="00AE6958" w:rsidRPr="006B7675" w:rsidRDefault="00AE6958" w:rsidP="00AE6958">
      <w:pPr>
        <w:jc w:val="both"/>
      </w:pPr>
    </w:p>
    <w:p w:rsidR="00AE6958" w:rsidRPr="006B7675" w:rsidRDefault="00AE6958" w:rsidP="00AE6958">
      <w:pPr>
        <w:jc w:val="both"/>
        <w:rPr>
          <w:b/>
        </w:rPr>
      </w:pPr>
      <w:r w:rsidRPr="006B7675">
        <w:rPr>
          <w:b/>
        </w:rPr>
        <w:t>Uz članak 15.</w:t>
      </w:r>
    </w:p>
    <w:p w:rsidR="00AE6958" w:rsidRPr="006B7675" w:rsidRDefault="00AE6958" w:rsidP="00AE6958">
      <w:pPr>
        <w:jc w:val="both"/>
      </w:pPr>
      <w:r w:rsidRPr="006B7675">
        <w:t>Odredbom se propisuje obveza ovlaštenog socijalnog pedagoga na postupanje u skladu sa etičkim kodeksom socijalnopedagoške djelatnosti s ciljem zaštite i promicanja digniteta socijalnopedagoške djelatnosti.</w:t>
      </w:r>
    </w:p>
    <w:p w:rsidR="00AE6958" w:rsidRPr="006B7675" w:rsidRDefault="00AE6958" w:rsidP="00AE6958">
      <w:pPr>
        <w:jc w:val="both"/>
      </w:pPr>
    </w:p>
    <w:p w:rsidR="00AE6958" w:rsidRPr="006B7675" w:rsidRDefault="00AE6958" w:rsidP="00AE6958">
      <w:pPr>
        <w:jc w:val="both"/>
        <w:rPr>
          <w:b/>
        </w:rPr>
      </w:pPr>
      <w:r w:rsidRPr="006B7675">
        <w:rPr>
          <w:b/>
        </w:rPr>
        <w:t>Uz članke 16.</w:t>
      </w:r>
      <w:r>
        <w:rPr>
          <w:b/>
        </w:rPr>
        <w:t xml:space="preserve"> i </w:t>
      </w:r>
      <w:r w:rsidRPr="006B7675">
        <w:rPr>
          <w:b/>
        </w:rPr>
        <w:t xml:space="preserve">17. </w:t>
      </w:r>
    </w:p>
    <w:p w:rsidR="00AE6958" w:rsidRPr="006B7675" w:rsidRDefault="00AE6958" w:rsidP="00AE6958">
      <w:pPr>
        <w:jc w:val="both"/>
      </w:pPr>
      <w:r w:rsidRPr="006B7675">
        <w:t>Odredbama se propisuje status Komore.</w:t>
      </w:r>
    </w:p>
    <w:p w:rsidR="00AE6958" w:rsidRPr="006B7675" w:rsidRDefault="00AE6958" w:rsidP="00AE6958">
      <w:pPr>
        <w:jc w:val="both"/>
      </w:pPr>
    </w:p>
    <w:p w:rsidR="00AE6958" w:rsidRPr="006B7675" w:rsidRDefault="00AE6958" w:rsidP="00AE6958">
      <w:pPr>
        <w:jc w:val="both"/>
        <w:rPr>
          <w:b/>
        </w:rPr>
      </w:pPr>
      <w:r w:rsidRPr="006B7675">
        <w:rPr>
          <w:b/>
        </w:rPr>
        <w:t>Uz članak 18.</w:t>
      </w:r>
    </w:p>
    <w:p w:rsidR="00AE6958" w:rsidRPr="006B7675" w:rsidRDefault="00AE6958" w:rsidP="00AE6958">
      <w:pPr>
        <w:jc w:val="both"/>
      </w:pPr>
      <w:r w:rsidRPr="006B7675">
        <w:t xml:space="preserve">Odredbom se propisuje tko su osnivači Komore. </w:t>
      </w:r>
    </w:p>
    <w:p w:rsidR="00AE6958" w:rsidRPr="006B7675" w:rsidRDefault="00AE6958" w:rsidP="00AE6958">
      <w:pPr>
        <w:jc w:val="both"/>
      </w:pPr>
    </w:p>
    <w:p w:rsidR="00AE6958" w:rsidRPr="00C4028C" w:rsidRDefault="00AE6958" w:rsidP="00AE6958">
      <w:pPr>
        <w:jc w:val="both"/>
        <w:rPr>
          <w:b/>
        </w:rPr>
      </w:pPr>
      <w:r w:rsidRPr="00C4028C">
        <w:rPr>
          <w:b/>
        </w:rPr>
        <w:t xml:space="preserve">Uz članke 19. i 20. </w:t>
      </w:r>
    </w:p>
    <w:p w:rsidR="00AE6958" w:rsidRPr="00C4028C" w:rsidRDefault="00AE6958" w:rsidP="00AE6958">
      <w:pPr>
        <w:jc w:val="both"/>
      </w:pPr>
      <w:r w:rsidRPr="00C4028C">
        <w:t>Odredbama se propisuju javne i druge ovlasti Komore s ciljem definiranja djelokruga rada Komore.</w:t>
      </w:r>
    </w:p>
    <w:p w:rsidR="00AE6958" w:rsidRPr="006B7675" w:rsidRDefault="00AE6958" w:rsidP="00AE6958">
      <w:pPr>
        <w:jc w:val="both"/>
        <w:textAlignment w:val="baseline"/>
        <w:rPr>
          <w:rFonts w:eastAsia="Times New Roman"/>
          <w:color w:val="000000"/>
          <w:szCs w:val="24"/>
        </w:rPr>
      </w:pPr>
      <w:r w:rsidRPr="00C4028C">
        <w:rPr>
          <w:rFonts w:eastAsia="Times New Roman"/>
          <w:color w:val="000000"/>
          <w:szCs w:val="24"/>
        </w:rPr>
        <w:t>Ministar će donijeti pravilnik o uvjetima</w:t>
      </w:r>
      <w:r w:rsidRPr="00C4028C">
        <w:t xml:space="preserve"> </w:t>
      </w:r>
      <w:r w:rsidRPr="00C4028C">
        <w:rPr>
          <w:rFonts w:eastAsia="Times New Roman"/>
          <w:color w:val="000000"/>
          <w:szCs w:val="24"/>
        </w:rPr>
        <w:t>za priznavanje inozemnih stručnih kvalifikacija za obavljanje regulirane profesije – socijalni pedagog u svrhu poslovnog nastana u Republici Hrvatskoj.</w:t>
      </w:r>
    </w:p>
    <w:p w:rsidR="00AE6958" w:rsidRPr="006B7675" w:rsidRDefault="00AE6958" w:rsidP="00AE6958">
      <w:pPr>
        <w:jc w:val="both"/>
      </w:pPr>
    </w:p>
    <w:p w:rsidR="00AE6958" w:rsidRPr="006B7675" w:rsidRDefault="00AE6958" w:rsidP="00AE6958">
      <w:pPr>
        <w:jc w:val="both"/>
      </w:pPr>
    </w:p>
    <w:p w:rsidR="00AE6958" w:rsidRPr="006B7675" w:rsidRDefault="00AE6958" w:rsidP="00AE6958">
      <w:pPr>
        <w:jc w:val="both"/>
        <w:rPr>
          <w:b/>
        </w:rPr>
      </w:pPr>
      <w:r w:rsidRPr="006B7675">
        <w:rPr>
          <w:b/>
        </w:rPr>
        <w:lastRenderedPageBreak/>
        <w:t xml:space="preserve">Uz članak 21. </w:t>
      </w:r>
    </w:p>
    <w:p w:rsidR="00AE6958" w:rsidRPr="006B7675" w:rsidRDefault="00AE6958" w:rsidP="00AE6958">
      <w:pPr>
        <w:jc w:val="both"/>
      </w:pPr>
      <w:r w:rsidRPr="006B7675">
        <w:t xml:space="preserve">Odredbom se propisuju imenici i upisnici koje vodi Komora i status istih kao javnih knjiga. </w:t>
      </w:r>
    </w:p>
    <w:p w:rsidR="00AE6958" w:rsidRPr="006B7675" w:rsidRDefault="00AE6958" w:rsidP="00AE6958">
      <w:pPr>
        <w:jc w:val="both"/>
      </w:pPr>
      <w:r w:rsidRPr="006B7675">
        <w:t xml:space="preserve">Cilj ove odredbe je jamčiti transparentnost evidencija koje vodi Komora. </w:t>
      </w:r>
    </w:p>
    <w:p w:rsidR="00AE6958" w:rsidRPr="006B7675" w:rsidRDefault="00AE6958" w:rsidP="00AE6958">
      <w:pPr>
        <w:jc w:val="both"/>
      </w:pPr>
    </w:p>
    <w:p w:rsidR="00AE6958" w:rsidRPr="006B7675" w:rsidRDefault="00AE6958" w:rsidP="00AE6958">
      <w:pPr>
        <w:jc w:val="both"/>
        <w:rPr>
          <w:b/>
        </w:rPr>
      </w:pPr>
      <w:r w:rsidRPr="006B7675">
        <w:rPr>
          <w:b/>
        </w:rPr>
        <w:t xml:space="preserve">Uz članak 22. </w:t>
      </w:r>
    </w:p>
    <w:p w:rsidR="00AE6958" w:rsidRPr="006B7675" w:rsidRDefault="00AE6958" w:rsidP="00AE6958">
      <w:pPr>
        <w:jc w:val="both"/>
      </w:pPr>
      <w:r w:rsidRPr="006B7675">
        <w:t>Odredbom se propisuje tko može biti član Komore te iz ovih odredbi proizlazi da član Komore može biti svaki socijalni pedagog koji ima završen dodiplomski ili preddiplomski ili diplomski sveučilišni studij socijalne pedagogije u Republici Hrvatskoj ili kojem je priznata inozemna stručna kvalifikacija za obavljanje regulirane profesije – socijalni pedagog.</w:t>
      </w:r>
    </w:p>
    <w:p w:rsidR="00AE6958" w:rsidRPr="006B7675" w:rsidRDefault="00AE6958" w:rsidP="00AE6958">
      <w:pPr>
        <w:jc w:val="both"/>
      </w:pPr>
      <w:r w:rsidRPr="006B7675">
        <w:t>Član komore može obavljati socijalnopedagošku djelatnost samo ako podnese zahtjev za priznanje prava na obavljanje socijalnopedagoške djelatnosti i ispuni ostale uvjete propisane ovim Zakonom. Iz navedenog proizlazi da član ne mora biti ovlašteni socijalni pedagog ali kao član sudjeluje u radu i odlučivanju u tijelima Komore, te podliježe i disciplinskoj odgovornosti sukladno odredbama ovog Zakona i odredbama općih akata Komore. Cilj odredbe je omogućiti osobama koje ispunjavaju uvjete za članstvo u Komori da sudjeluju u njezinom radu iako ne obavljaju socijalnopedagošku djelatnost kao npr. umirovljenici ili nezaposleni socijalni pedagozi ili oni koji ne obavljaju socijalnopedagošku djelatnost svojim izborom.</w:t>
      </w:r>
    </w:p>
    <w:p w:rsidR="00AE6958" w:rsidRPr="006B7675" w:rsidRDefault="00AE6958" w:rsidP="00AE6958">
      <w:pPr>
        <w:jc w:val="both"/>
      </w:pPr>
    </w:p>
    <w:p w:rsidR="00AE6958" w:rsidRPr="006B7675" w:rsidRDefault="00AE6958" w:rsidP="00AE6958">
      <w:pPr>
        <w:jc w:val="both"/>
        <w:rPr>
          <w:b/>
        </w:rPr>
      </w:pPr>
      <w:r w:rsidRPr="006B7675">
        <w:rPr>
          <w:b/>
        </w:rPr>
        <w:t>Uz članke 23.-29.</w:t>
      </w:r>
    </w:p>
    <w:p w:rsidR="00AE6958" w:rsidRPr="006B7675" w:rsidRDefault="00AE6958" w:rsidP="00AE6958">
      <w:pPr>
        <w:jc w:val="both"/>
      </w:pPr>
      <w:r w:rsidRPr="006B7675">
        <w:t xml:space="preserve">Odredbama se propisuju tijela Komore te njena obveza da sastav, način izbora, prava i dužnosti tijela Komore uredi Statutom i drugim općim aktima Komore. Propisuje se sastav Skupštine Komore i njezine ovlasti, Nadzorni odbor Komore i njegov sastav i ovlasti, način izbora predsjednika i zamjenika predsjednika Komore te razlozi za njihovo razrješenje kao i za razrješenje članova Upravnog i Nadzornog odbora. Propisuje se i sastav Upravnog odbora kao i njegovi poslovi. </w:t>
      </w:r>
    </w:p>
    <w:p w:rsidR="00AE6958" w:rsidRPr="006B7675" w:rsidRDefault="00AE6958" w:rsidP="00AE6958">
      <w:pPr>
        <w:jc w:val="both"/>
      </w:pPr>
    </w:p>
    <w:p w:rsidR="00AE6958" w:rsidRPr="006B7675" w:rsidRDefault="00AE6958" w:rsidP="00AE6958">
      <w:pPr>
        <w:jc w:val="both"/>
        <w:rPr>
          <w:b/>
        </w:rPr>
      </w:pPr>
      <w:r w:rsidRPr="006B7675">
        <w:rPr>
          <w:b/>
        </w:rPr>
        <w:t>Uz članak 30.</w:t>
      </w:r>
    </w:p>
    <w:p w:rsidR="00AE6958" w:rsidRPr="006B7675" w:rsidRDefault="00AE6958" w:rsidP="00AE6958">
      <w:pPr>
        <w:tabs>
          <w:tab w:val="left" w:pos="3340"/>
        </w:tabs>
        <w:jc w:val="both"/>
      </w:pPr>
      <w:r w:rsidRPr="006B7675">
        <w:t xml:space="preserve">Odredbom se propisuje način donošenja i sadržaj Statuta Komore kao temeljnog općeg akta Komore. </w:t>
      </w:r>
    </w:p>
    <w:p w:rsidR="00AE6958" w:rsidRPr="006B7675" w:rsidRDefault="00AE6958" w:rsidP="00AE6958">
      <w:pPr>
        <w:tabs>
          <w:tab w:val="left" w:pos="3340"/>
        </w:tabs>
        <w:rPr>
          <w:b/>
        </w:rPr>
      </w:pPr>
    </w:p>
    <w:p w:rsidR="00AE6958" w:rsidRPr="006B7675" w:rsidRDefault="00AE6958" w:rsidP="00AE6958">
      <w:pPr>
        <w:jc w:val="both"/>
        <w:rPr>
          <w:b/>
        </w:rPr>
      </w:pPr>
      <w:r w:rsidRPr="006B7675">
        <w:rPr>
          <w:b/>
        </w:rPr>
        <w:t>Uz članke 31.</w:t>
      </w:r>
      <w:r>
        <w:rPr>
          <w:b/>
        </w:rPr>
        <w:t xml:space="preserve"> i </w:t>
      </w:r>
      <w:r w:rsidRPr="006B7675">
        <w:rPr>
          <w:b/>
        </w:rPr>
        <w:t>32.</w:t>
      </w:r>
    </w:p>
    <w:p w:rsidR="00AE6958" w:rsidRPr="006B7675" w:rsidRDefault="00AE6958" w:rsidP="00AE6958">
      <w:pPr>
        <w:jc w:val="both"/>
      </w:pPr>
      <w:r w:rsidRPr="006B7675">
        <w:t>Odredbama se propisuje da je ministarstvo nadležno za poslove socijalne skrbi tijelo koje je ovlašteno za obavljanje nadzora nad zakonitošću rada Komore s ciljem uspostavljanja sustava kontrole zakonitosti rada Komore. Propisuje se i obveza dostave godišnjeg izvješća o radu Komore Ministarstvu.</w:t>
      </w:r>
    </w:p>
    <w:p w:rsidR="00AE6958" w:rsidRPr="006B7675" w:rsidRDefault="00AE6958" w:rsidP="00AE6958">
      <w:pPr>
        <w:jc w:val="both"/>
      </w:pPr>
    </w:p>
    <w:p w:rsidR="00AE6958" w:rsidRPr="006B7675" w:rsidRDefault="00AE6958" w:rsidP="00AE6958">
      <w:pPr>
        <w:jc w:val="both"/>
        <w:rPr>
          <w:b/>
        </w:rPr>
      </w:pPr>
      <w:r w:rsidRPr="006B7675">
        <w:rPr>
          <w:b/>
        </w:rPr>
        <w:t>Uz članak 33.</w:t>
      </w:r>
    </w:p>
    <w:p w:rsidR="00AE6958" w:rsidRPr="006B7675" w:rsidRDefault="00AE6958" w:rsidP="00AE6958">
      <w:pPr>
        <w:jc w:val="both"/>
      </w:pPr>
      <w:r w:rsidRPr="006B7675">
        <w:t>Odredba propisuje izvore financiranja Komore.</w:t>
      </w:r>
    </w:p>
    <w:p w:rsidR="00AE6958" w:rsidRPr="006B7675" w:rsidRDefault="00AE6958" w:rsidP="00AE6958">
      <w:pPr>
        <w:jc w:val="both"/>
        <w:rPr>
          <w:b/>
        </w:rPr>
      </w:pPr>
    </w:p>
    <w:p w:rsidR="00AE6958" w:rsidRPr="006B7675" w:rsidRDefault="00AE6958" w:rsidP="00AE6958">
      <w:pPr>
        <w:jc w:val="both"/>
        <w:rPr>
          <w:b/>
        </w:rPr>
      </w:pPr>
      <w:r w:rsidRPr="006B7675">
        <w:rPr>
          <w:b/>
        </w:rPr>
        <w:t>Uz članke 34.-37.</w:t>
      </w:r>
    </w:p>
    <w:p w:rsidR="00AE6958" w:rsidRPr="006B7675" w:rsidRDefault="00AE6958" w:rsidP="00AE6958">
      <w:pPr>
        <w:tabs>
          <w:tab w:val="left" w:pos="3340"/>
        </w:tabs>
        <w:jc w:val="both"/>
      </w:pPr>
      <w:r w:rsidRPr="006B7675">
        <w:t xml:space="preserve">Odredbama se propisuje disciplinska odgovornost članova s ciljem zaštite standarda i etičkih načela struke. Definiraju se vrste povreda dužnosti socijalnog pedagoga te kazne koje se mogu izreći članovima Komore. Propisuje se i način pokretanja i vođenja disciplinskog postupka. Definiranje ovog područja je od iznimne važnosti radi osiguravanja poštivanja pravila i moralnih načela struke što osigurava visoku razinu kvalitete u obavljanju socijalnopedagoške djelatnosti. </w:t>
      </w:r>
    </w:p>
    <w:p w:rsidR="00AE6958" w:rsidRPr="006B7675" w:rsidRDefault="00AE6958" w:rsidP="00AE6958">
      <w:pPr>
        <w:tabs>
          <w:tab w:val="left" w:pos="3340"/>
        </w:tabs>
        <w:jc w:val="both"/>
      </w:pPr>
    </w:p>
    <w:p w:rsidR="00AE6958" w:rsidRPr="006B7675" w:rsidRDefault="00AE6958" w:rsidP="00AE6958">
      <w:pPr>
        <w:tabs>
          <w:tab w:val="left" w:pos="3340"/>
        </w:tabs>
        <w:jc w:val="both"/>
        <w:rPr>
          <w:b/>
        </w:rPr>
      </w:pPr>
      <w:r w:rsidRPr="006B7675">
        <w:rPr>
          <w:b/>
        </w:rPr>
        <w:t>Uz članke 38.-39.</w:t>
      </w:r>
    </w:p>
    <w:p w:rsidR="00AE6958" w:rsidRPr="006B7675" w:rsidRDefault="00AE6958" w:rsidP="00AE6958">
      <w:pPr>
        <w:tabs>
          <w:tab w:val="left" w:pos="3340"/>
        </w:tabs>
        <w:jc w:val="both"/>
      </w:pPr>
      <w:r w:rsidRPr="006B7675">
        <w:t xml:space="preserve">Odredbama se propisuje stručni nadzor nad radom ovlaštenih socijalnih pedagoga koji će provoditi Komora s ciljem utvrđivanja stručnosti i etičnosti u obavljanju socijalnopedagoške </w:t>
      </w:r>
      <w:r w:rsidRPr="006B7675">
        <w:lastRenderedPageBreak/>
        <w:t xml:space="preserve">djelatnosti. Propisuje se i mogućnost izricanja mjera u slučaju utvrđivanja nepravilnosti u obavljanju socijalnopedagoške djelatnosti. </w:t>
      </w:r>
    </w:p>
    <w:p w:rsidR="00AE6958" w:rsidRPr="006B7675" w:rsidRDefault="00AE6958" w:rsidP="00AE6958">
      <w:pPr>
        <w:tabs>
          <w:tab w:val="left" w:pos="3340"/>
        </w:tabs>
        <w:jc w:val="both"/>
      </w:pPr>
    </w:p>
    <w:p w:rsidR="00AE6958" w:rsidRPr="006B7675" w:rsidRDefault="00AE6958" w:rsidP="00AE6958">
      <w:pPr>
        <w:tabs>
          <w:tab w:val="left" w:pos="3340"/>
        </w:tabs>
        <w:jc w:val="both"/>
        <w:rPr>
          <w:b/>
        </w:rPr>
      </w:pPr>
      <w:r w:rsidRPr="006B7675">
        <w:rPr>
          <w:b/>
        </w:rPr>
        <w:t>Uz članke 40.</w:t>
      </w:r>
      <w:r>
        <w:rPr>
          <w:b/>
        </w:rPr>
        <w:t xml:space="preserve"> i </w:t>
      </w:r>
      <w:r w:rsidRPr="006B7675">
        <w:rPr>
          <w:b/>
        </w:rPr>
        <w:t>41.</w:t>
      </w:r>
    </w:p>
    <w:p w:rsidR="00AE6958" w:rsidRPr="006B7675" w:rsidRDefault="00AE6958" w:rsidP="00AE6958">
      <w:pPr>
        <w:tabs>
          <w:tab w:val="left" w:pos="3340"/>
        </w:tabs>
        <w:jc w:val="both"/>
      </w:pPr>
      <w:r w:rsidRPr="006B7675">
        <w:t xml:space="preserve">Odredbama su propisane prekršajne odredbe s ciljem mogućnosti sankcioniranja i fizičkih i pravnih osoba koje bi postupale protivno odredbama ovog Zakona a kako bi se osiguralo da svaka osoba koja obavlja socijalnopedagošku djelatnost ispunjava za to potrebne uvjete i ima status ovlaštenog socijalnog pedagoga. </w:t>
      </w:r>
    </w:p>
    <w:p w:rsidR="00AE6958" w:rsidRPr="006B7675" w:rsidRDefault="00AE6958" w:rsidP="00AE6958">
      <w:pPr>
        <w:tabs>
          <w:tab w:val="left" w:pos="3340"/>
        </w:tabs>
        <w:jc w:val="both"/>
        <w:rPr>
          <w:b/>
        </w:rPr>
      </w:pPr>
    </w:p>
    <w:p w:rsidR="00AE6958" w:rsidRPr="006B7675" w:rsidRDefault="00AE6958" w:rsidP="00AE6958">
      <w:pPr>
        <w:tabs>
          <w:tab w:val="left" w:pos="3340"/>
        </w:tabs>
        <w:jc w:val="both"/>
        <w:rPr>
          <w:b/>
        </w:rPr>
      </w:pPr>
      <w:r w:rsidRPr="006B7675">
        <w:rPr>
          <w:b/>
        </w:rPr>
        <w:t xml:space="preserve">Uz članke 42.-46. </w:t>
      </w:r>
    </w:p>
    <w:p w:rsidR="00AE6958" w:rsidRPr="006B7675" w:rsidRDefault="00AE6958" w:rsidP="00AE6958">
      <w:pPr>
        <w:jc w:val="both"/>
      </w:pPr>
      <w:r w:rsidRPr="006B7675">
        <w:t>Odredbama se propisuje rok za osnivanje Komore i rokovi za donošenje pravilnika i općih akata Komore.</w:t>
      </w:r>
      <w:r w:rsidRPr="006B7675">
        <w:rPr>
          <w:rFonts w:ascii="Calibri" w:hAnsi="Calibri" w:cs="Calibri"/>
          <w:sz w:val="22"/>
          <w:lang w:eastAsia="en-US"/>
        </w:rPr>
        <w:t xml:space="preserve"> </w:t>
      </w:r>
      <w:r w:rsidRPr="006B7675">
        <w:t>Propisuje se imenovanje osnivačkog odbora Hrvatske komore socijalnih pedagoga od strane ministra, rok i način rada osnivačkog odbora u svrhu osnivanja Komore. Također se propisuje obveza osobama koje obavljaju  socijalnopedagošku djelatnost da u određenom roku od stupanja na snagu ovog Zakona podnesu Komori zahtjev za</w:t>
      </w:r>
      <w:r w:rsidRPr="006B7675">
        <w:rPr>
          <w:rFonts w:ascii="Calibri" w:hAnsi="Calibri" w:cs="Calibri"/>
          <w:sz w:val="22"/>
          <w:lang w:eastAsia="en-US"/>
        </w:rPr>
        <w:t xml:space="preserve"> </w:t>
      </w:r>
      <w:r w:rsidRPr="006B7675">
        <w:t xml:space="preserve">priznavanje prava na obavljanje socijalnopedagoške djelatnosti. Ove odredbe osiguravaju implementaciju ovog propisa. </w:t>
      </w:r>
    </w:p>
    <w:p w:rsidR="00AE6958" w:rsidRPr="006B7675" w:rsidRDefault="00AE6958" w:rsidP="00AE6958">
      <w:pPr>
        <w:pStyle w:val="Default"/>
        <w:jc w:val="both"/>
        <w:rPr>
          <w:b/>
          <w:bCs/>
          <w:color w:val="auto"/>
          <w:sz w:val="23"/>
          <w:szCs w:val="23"/>
        </w:rPr>
      </w:pPr>
    </w:p>
    <w:p w:rsidR="00AE6958" w:rsidRPr="006B7675" w:rsidRDefault="00AE6958" w:rsidP="00AE6958">
      <w:pPr>
        <w:pStyle w:val="Naslov2"/>
      </w:pPr>
      <w:r w:rsidRPr="006B7675">
        <w:t xml:space="preserve">IV. OCJENA I IZVORI POTREBNIH SREDSTAVA ZA PROVOĐENJE ZAKONA </w:t>
      </w:r>
    </w:p>
    <w:p w:rsidR="00AE6958" w:rsidRPr="006B7675" w:rsidRDefault="00AE6958" w:rsidP="00AE6958">
      <w:pPr>
        <w:pStyle w:val="Naslov2"/>
        <w:rPr>
          <w:rStyle w:val="pt-zadanifontodlomka-000004"/>
          <w:rFonts w:ascii="Helvetica" w:hAnsi="Helvetica"/>
          <w:sz w:val="18"/>
          <w:szCs w:val="18"/>
        </w:rPr>
      </w:pPr>
    </w:p>
    <w:p w:rsidR="00AE6958" w:rsidRPr="006B7675" w:rsidRDefault="00AE6958" w:rsidP="00AE6958">
      <w:pPr>
        <w:autoSpaceDE w:val="0"/>
        <w:autoSpaceDN w:val="0"/>
        <w:adjustRightInd w:val="0"/>
        <w:jc w:val="both"/>
        <w:rPr>
          <w:rFonts w:eastAsia="Times New Roman" w:cs="Arial"/>
          <w:szCs w:val="24"/>
          <w:lang w:eastAsia="de-DE"/>
        </w:rPr>
      </w:pPr>
      <w:r w:rsidRPr="006B7675">
        <w:rPr>
          <w:rFonts w:eastAsia="Times New Roman" w:cs="Arial"/>
          <w:szCs w:val="24"/>
          <w:lang w:eastAsia="de-DE"/>
        </w:rPr>
        <w:t>Sredstva za provođenje ovog Zakona osigurana su u Državnom proračunu Republike Hrvatske na razdjelu 102 - Ministarstvo za demografiju, obitelj, mlade i socijalnu politiku za 2019. godinu i projekcijama za 2020. i 2021. godinu na Aktivnosti A792007 – Administracija i upravljanje.</w:t>
      </w:r>
    </w:p>
    <w:p w:rsidR="00AE6958" w:rsidRPr="006B7675" w:rsidRDefault="00AE6958" w:rsidP="00AE6958">
      <w:pPr>
        <w:autoSpaceDE w:val="0"/>
        <w:autoSpaceDN w:val="0"/>
        <w:adjustRightInd w:val="0"/>
        <w:jc w:val="both"/>
        <w:rPr>
          <w:rFonts w:eastAsia="Times New Roman" w:cs="Arial"/>
          <w:szCs w:val="24"/>
          <w:lang w:eastAsia="de-DE"/>
        </w:rPr>
      </w:pPr>
    </w:p>
    <w:p w:rsidR="00AE6958" w:rsidRPr="006B7675" w:rsidRDefault="00AE6958" w:rsidP="00AE6958">
      <w:pPr>
        <w:jc w:val="center"/>
        <w:rPr>
          <w:b/>
        </w:rPr>
      </w:pPr>
    </w:p>
    <w:p w:rsidR="00AE6958" w:rsidRPr="006B7675" w:rsidRDefault="00AE6958" w:rsidP="00AE6958">
      <w:pPr>
        <w:pStyle w:val="Naslov2"/>
      </w:pPr>
      <w:r w:rsidRPr="006B7675">
        <w:t>V. RAZLIKE IZMEĐU RJEŠENJA KOJA SE PREDLAŽU KONAČNIM PRIJEDLOGOM ZAKONA U ODNOSU NA RJEŠENJA IZ PRIJEDLOGA ZAKONA TE RAZLOZI ZBOG KOJIH SU TE RAZLIKE NASTALE</w:t>
      </w:r>
    </w:p>
    <w:p w:rsidR="00AE6958" w:rsidRPr="006B7675" w:rsidRDefault="00AE6958" w:rsidP="00AE6958">
      <w:pPr>
        <w:jc w:val="both"/>
        <w:rPr>
          <w:b/>
        </w:rPr>
      </w:pPr>
    </w:p>
    <w:p w:rsidR="00AE6958" w:rsidRPr="006B7675" w:rsidRDefault="00AE6958" w:rsidP="00AE6958">
      <w:pPr>
        <w:jc w:val="both"/>
        <w:rPr>
          <w:szCs w:val="24"/>
        </w:rPr>
      </w:pPr>
      <w:r w:rsidRPr="006B7675">
        <w:rPr>
          <w:szCs w:val="24"/>
        </w:rPr>
        <w:t>Hrvatski sabor je na 11. sjednici raspravljao o Nacrtu prijedloga Zakona o socijalnopedagoškoj djelatnosti. Nacrt prijedloga Zakona je prihvaćen zaključkom od 8. veljače 2019. godine i predlagatelju su upućene primjedbe, prijedlozi i mišljenja radi pripreme Konačnog prijedloga Zakona.</w:t>
      </w:r>
    </w:p>
    <w:p w:rsidR="00AE6958" w:rsidRPr="006B7675" w:rsidRDefault="00AE6958" w:rsidP="00AE6958">
      <w:pPr>
        <w:jc w:val="both"/>
        <w:rPr>
          <w:szCs w:val="24"/>
        </w:rPr>
      </w:pPr>
    </w:p>
    <w:p w:rsidR="00AE6958" w:rsidRPr="006B7675" w:rsidRDefault="00AE6958" w:rsidP="00AE6958">
      <w:pPr>
        <w:jc w:val="both"/>
        <w:rPr>
          <w:szCs w:val="24"/>
        </w:rPr>
      </w:pPr>
      <w:r w:rsidRPr="006B7675">
        <w:rPr>
          <w:szCs w:val="24"/>
        </w:rPr>
        <w:t>Konačni prijedlog Zakona usuglašen je s prihvaćenim prijedlozima i primjedbama iznesenim u raspravi pred radnim tijelima Hrvatskog sabora i u raspravi na sjednici Hrvatskog sabora te je dodatno nomotehnički poboljšan.</w:t>
      </w:r>
    </w:p>
    <w:p w:rsidR="00AE6958" w:rsidRPr="006B7675" w:rsidRDefault="00AE6958" w:rsidP="00AE6958">
      <w:pPr>
        <w:jc w:val="both"/>
        <w:rPr>
          <w:szCs w:val="24"/>
        </w:rPr>
      </w:pPr>
    </w:p>
    <w:p w:rsidR="00AE6958" w:rsidRPr="006B7675" w:rsidRDefault="00AE6958" w:rsidP="00AE6958">
      <w:pPr>
        <w:jc w:val="both"/>
        <w:rPr>
          <w:szCs w:val="24"/>
        </w:rPr>
      </w:pPr>
      <w:r w:rsidRPr="006B7675">
        <w:rPr>
          <w:szCs w:val="24"/>
        </w:rPr>
        <w:t xml:space="preserve">Prihvaćene su primjedbe Odbora za zakonodavstvo koje se odnose na nomotehničku doradu izričaja na način da su u Konačnom </w:t>
      </w:r>
      <w:bookmarkStart w:id="8" w:name="_Hlk530056319"/>
      <w:r w:rsidRPr="006B7675">
        <w:rPr>
          <w:szCs w:val="24"/>
        </w:rPr>
        <w:t xml:space="preserve">prijedlogu Zakona </w:t>
      </w:r>
      <w:bookmarkEnd w:id="8"/>
      <w:r w:rsidRPr="006B7675">
        <w:rPr>
          <w:szCs w:val="24"/>
        </w:rPr>
        <w:t>prihvaćene primjedbe koje se odnose na članak 39. stavak 3. u kojem je naknadno navedena odredba „</w:t>
      </w:r>
      <w:r w:rsidRPr="006B7675">
        <w:rPr>
          <w:szCs w:val="24"/>
          <w:lang w:eastAsia="en-US"/>
        </w:rPr>
        <w:t>od stavka 2. ovog članka“ od koje se propisuje</w:t>
      </w:r>
      <w:r w:rsidRPr="006B7675">
        <w:t xml:space="preserve"> </w:t>
      </w:r>
      <w:r w:rsidRPr="006B7675">
        <w:rPr>
          <w:szCs w:val="24"/>
          <w:lang w:eastAsia="en-US"/>
        </w:rPr>
        <w:t xml:space="preserve">iznimka te je objedinjen sadržaj odredbe članaka 41. i 42. tako da su se prekršajne odredbe koje se odnose na isti članak sistematizirale unutar jednog članka na način da se najprije utvrđuje prekršajna odgovornost pravne osobe, zatim odgovorne osobe u pravnoj osobi te odgovornost fizičke osobe. </w:t>
      </w:r>
    </w:p>
    <w:p w:rsidR="00AE6958" w:rsidRPr="006B7675" w:rsidRDefault="00AE6958" w:rsidP="00AE6958">
      <w:pPr>
        <w:jc w:val="both"/>
        <w:rPr>
          <w:szCs w:val="24"/>
        </w:rPr>
      </w:pPr>
    </w:p>
    <w:p w:rsidR="00AE6958" w:rsidRPr="006B7675" w:rsidRDefault="00AE6958" w:rsidP="00AE6958">
      <w:pPr>
        <w:jc w:val="both"/>
        <w:rPr>
          <w:szCs w:val="24"/>
        </w:rPr>
      </w:pPr>
      <w:r w:rsidRPr="006B7675">
        <w:rPr>
          <w:szCs w:val="24"/>
        </w:rPr>
        <w:t xml:space="preserve">Tijekom pojedinačne rasprave o Nacrtu prijedloga zakona o socijalnopedagoškoj djelatnosti u Hrvatskom saboru zastupnica Marija Alfirev iznijela je primjedbu uz članak 3. stavak 2. u kojem se nabraja što sve obuhvaća socijalno pedagoška djelatnost da se u točki 7. uz riječ socijalnopedagoško dodaju riječi „i psihoterapijsko“ savjetovanje kako bi se ovaj zakonski </w:t>
      </w:r>
      <w:r w:rsidRPr="006B7675">
        <w:rPr>
          <w:szCs w:val="24"/>
        </w:rPr>
        <w:lastRenderedPageBreak/>
        <w:t xml:space="preserve">prijedlog usuglasio sa Zakonom o djelatnosti socijalnog rada i Zakonom o psihološkoj djelatnosti, što je prihvaćeno. </w:t>
      </w:r>
    </w:p>
    <w:p w:rsidR="00AE6958" w:rsidRPr="006B7675" w:rsidRDefault="00AE6958" w:rsidP="00AE6958">
      <w:pPr>
        <w:jc w:val="both"/>
        <w:rPr>
          <w:szCs w:val="24"/>
        </w:rPr>
      </w:pPr>
    </w:p>
    <w:p w:rsidR="00AE6958" w:rsidRPr="006B7675" w:rsidRDefault="00AE6958" w:rsidP="00AE6958">
      <w:pPr>
        <w:jc w:val="both"/>
        <w:rPr>
          <w:szCs w:val="24"/>
        </w:rPr>
      </w:pPr>
    </w:p>
    <w:p w:rsidR="00AE6958" w:rsidRPr="006B7675" w:rsidRDefault="00AE6958" w:rsidP="00AE6958">
      <w:pPr>
        <w:jc w:val="both"/>
        <w:rPr>
          <w:b/>
          <w:szCs w:val="24"/>
        </w:rPr>
      </w:pPr>
    </w:p>
    <w:p w:rsidR="00AE6958" w:rsidRPr="006B7675" w:rsidRDefault="00AE6958" w:rsidP="00AE6958">
      <w:pPr>
        <w:pStyle w:val="Naslov2"/>
      </w:pPr>
      <w:r w:rsidRPr="006B7675">
        <w:t xml:space="preserve">VI. </w:t>
      </w:r>
      <w:r w:rsidRPr="006B7675">
        <w:tab/>
        <w:t>PRIJEDLOZI I MIŠLJENJA DANI NA PRIJEDLOG ZAKONA KOJE PREDLAGATELJ NIJE PRIHVATIO, S OBRAZLOŽENJEM</w:t>
      </w:r>
    </w:p>
    <w:p w:rsidR="00AE6958" w:rsidRPr="006B7675" w:rsidRDefault="00AE6958" w:rsidP="00AE6958">
      <w:pPr>
        <w:jc w:val="both"/>
        <w:rPr>
          <w:szCs w:val="24"/>
        </w:rPr>
      </w:pPr>
    </w:p>
    <w:p w:rsidR="00AE6958" w:rsidRPr="006B7675" w:rsidRDefault="00AE6958" w:rsidP="00AE6958">
      <w:pPr>
        <w:jc w:val="both"/>
        <w:rPr>
          <w:szCs w:val="24"/>
        </w:rPr>
      </w:pPr>
    </w:p>
    <w:p w:rsidR="00AE6958" w:rsidRDefault="00AE6958" w:rsidP="00AE6958">
      <w:pPr>
        <w:jc w:val="both"/>
        <w:rPr>
          <w:szCs w:val="24"/>
          <w:lang w:eastAsia="en-US"/>
        </w:rPr>
      </w:pPr>
      <w:r w:rsidRPr="006B7675">
        <w:rPr>
          <w:szCs w:val="24"/>
          <w:lang w:eastAsia="en-US"/>
        </w:rPr>
        <w:t>Ne prihvaća se primjedba zastupnice Romane Jerković ispred Kluba zastupnika SDP-a na članak 14. stavak 2. koji propisuje da područja primijenjene psihologije u kojima se ovlaštenom psihologu može priznati specijalnost određuje Komora Statutom.</w:t>
      </w:r>
    </w:p>
    <w:p w:rsidR="00AE6958" w:rsidRPr="006B7675" w:rsidRDefault="00AE6958" w:rsidP="00AE6958">
      <w:pPr>
        <w:jc w:val="both"/>
        <w:rPr>
          <w:szCs w:val="24"/>
          <w:lang w:eastAsia="en-US"/>
        </w:rPr>
      </w:pPr>
      <w:r w:rsidRPr="006B7675">
        <w:rPr>
          <w:szCs w:val="24"/>
          <w:lang w:eastAsia="en-US"/>
        </w:rPr>
        <w:t>Zastupnica Romana Jerković ispred Kluba zastupnika SDP-a predlaže da se isto uređuje Pravilnikom koji donosi, na primjer, Upravni odbor, zbog čega će sve biti puno praktičnije, jeftinije, izbjeći će se nepotrebne i prečeste izmjene Statuta Komore, troškovi održavanja Skupštine i troškovi evidentiranja izmjena pri sudskom registru.</w:t>
      </w:r>
    </w:p>
    <w:p w:rsidR="00AE6958" w:rsidRPr="006B7675" w:rsidRDefault="00AE6958" w:rsidP="00AE6958">
      <w:pPr>
        <w:jc w:val="both"/>
        <w:rPr>
          <w:szCs w:val="24"/>
          <w:lang w:eastAsia="en-US"/>
        </w:rPr>
      </w:pPr>
      <w:r w:rsidRPr="006B7675">
        <w:rPr>
          <w:szCs w:val="24"/>
          <w:lang w:eastAsia="en-US"/>
        </w:rPr>
        <w:t>Članak 14. Prijedloga zakona propisuje da ovlašteni socijalni pedagog može zahtijevati da mu se prizna posjedovanje posebne stručne kompetencije, da područja primijenjene socijalne pedagogije u kojima se socijalnom pedagogu može priznati specijalnost određuje Komora Statutom, te da se priznata specijalnost upisuje u Imenik socijalnih pedagoga.</w:t>
      </w:r>
    </w:p>
    <w:p w:rsidR="00AE6958" w:rsidRPr="003A7F15" w:rsidRDefault="00AE6958" w:rsidP="00AE6958">
      <w:pPr>
        <w:jc w:val="both"/>
        <w:rPr>
          <w:szCs w:val="24"/>
          <w:lang w:eastAsia="en-US"/>
        </w:rPr>
      </w:pPr>
      <w:r w:rsidRPr="006B7675">
        <w:rPr>
          <w:szCs w:val="24"/>
          <w:lang w:eastAsia="en-US"/>
        </w:rPr>
        <w:t>Statutom Komore kao njenim temeljnim općim aktom, za koje Ministarstvo daje prethodnu suglasnost, uređuju se sva pitanja od značaja za dostojanstvo struke, zaštitu članstva i psihološku djelatnost u Republici Hrvatskoj, te se u tom smislu i područja primijenjene socijalne pedagogije u kojima se ovlaštenom socijalnom pedagogu može priznati specijalnost određuju Statutom Komore.</w:t>
      </w:r>
    </w:p>
    <w:p w:rsidR="00AE6958" w:rsidRPr="003A7F15" w:rsidRDefault="00AE6958" w:rsidP="00AE6958">
      <w:pPr>
        <w:jc w:val="both"/>
        <w:rPr>
          <w:rFonts w:ascii="Calibri" w:hAnsi="Calibri" w:cs="Calibri"/>
          <w:szCs w:val="24"/>
          <w:lang w:eastAsia="en-US"/>
        </w:rPr>
      </w:pPr>
    </w:p>
    <w:p w:rsidR="00AE6958" w:rsidRPr="003A7F15" w:rsidRDefault="00AE6958" w:rsidP="00AE6958">
      <w:pPr>
        <w:jc w:val="both"/>
        <w:rPr>
          <w:rFonts w:ascii="Calibri" w:hAnsi="Calibri" w:cs="Calibri"/>
          <w:szCs w:val="24"/>
          <w:lang w:eastAsia="en-US"/>
        </w:rPr>
      </w:pPr>
    </w:p>
    <w:p w:rsidR="00AE6958" w:rsidRPr="00E22804" w:rsidRDefault="00AE6958" w:rsidP="00AE6958">
      <w:pPr>
        <w:pStyle w:val="Naslov1"/>
        <w:rPr>
          <w:rFonts w:eastAsia="Times New Roman"/>
          <w:bCs/>
        </w:rPr>
      </w:pPr>
      <w:r w:rsidRPr="00E22804">
        <w:rPr>
          <w:rFonts w:eastAsia="Times New Roman"/>
          <w:bCs/>
        </w:rPr>
        <w:t>PRILOG 2.</w:t>
      </w:r>
    </w:p>
    <w:p w:rsidR="00AE6958" w:rsidRPr="00E22804" w:rsidRDefault="00AE6958" w:rsidP="00AE6958">
      <w:pPr>
        <w:pStyle w:val="Naslov1"/>
        <w:rPr>
          <w:rFonts w:eastAsia="Times New Roman"/>
        </w:rPr>
      </w:pPr>
      <w:r w:rsidRPr="00E22804">
        <w:rPr>
          <w:rFonts w:eastAsia="Times New Roman"/>
        </w:rPr>
        <w:t>OBRAZAC</w:t>
      </w:r>
    </w:p>
    <w:p w:rsidR="00AE6958" w:rsidRPr="00E22804" w:rsidRDefault="00AE6958" w:rsidP="00AE6958">
      <w:pPr>
        <w:pStyle w:val="Naslov1"/>
        <w:rPr>
          <w:rFonts w:eastAsia="Times New Roman"/>
        </w:rPr>
      </w:pPr>
      <w:r w:rsidRPr="00E22804">
        <w:rPr>
          <w:rFonts w:eastAsia="Times New Roman"/>
        </w:rPr>
        <w:t xml:space="preserve">TEST MALOG I SREDNJEG PODUZETNIŠTVA </w:t>
      </w:r>
    </w:p>
    <w:p w:rsidR="00AE6958" w:rsidRPr="00E22804" w:rsidRDefault="00AE6958" w:rsidP="00AE6958">
      <w:pPr>
        <w:jc w:val="both"/>
        <w:rPr>
          <w:rFonts w:eastAsia="Times New Roman"/>
          <w:szCs w:val="24"/>
        </w:rPr>
      </w:pPr>
    </w:p>
    <w:p w:rsidR="00AE6958" w:rsidRPr="00E22804" w:rsidRDefault="00AE6958" w:rsidP="00AE6958">
      <w:pPr>
        <w:jc w:val="center"/>
        <w:rPr>
          <w:rFonts w:eastAsia="Times New Roman"/>
          <w:i/>
          <w:szCs w:val="24"/>
        </w:rPr>
      </w:pPr>
    </w:p>
    <w:p w:rsidR="00AE6958" w:rsidRPr="00E22804" w:rsidRDefault="00AE6958" w:rsidP="00AE6958">
      <w:pPr>
        <w:jc w:val="both"/>
        <w:rPr>
          <w:rFonts w:eastAsia="Times New Roman"/>
          <w:szCs w:val="24"/>
        </w:rPr>
      </w:pPr>
      <w:r w:rsidRPr="00E22804">
        <w:rPr>
          <w:rFonts w:eastAsia="Times New Roman"/>
          <w:szCs w:val="24"/>
        </w:rPr>
        <w:t>Ovaj Obrazac koriste stručni nositelji tijekom postupka izrade testa malog i srednjeg poduzetništva (MSP test) kojim se ocjenjuju gospodarski učinci prijedloga provedbenih propisa na male i srednje poduzetnike, ako je pripremom Prethodnog MSP testa utvrđena obveza provedbe učinaka propisa na malo gospodarstvo i izrada MSP testa.</w:t>
      </w:r>
    </w:p>
    <w:p w:rsidR="00AE6958" w:rsidRPr="00E22804" w:rsidRDefault="00AE6958" w:rsidP="00AE6958">
      <w:pPr>
        <w:jc w:val="both"/>
        <w:rPr>
          <w:rFonts w:eastAsia="Times New Roman"/>
          <w:szCs w:val="24"/>
        </w:rPr>
      </w:pPr>
    </w:p>
    <w:p w:rsidR="00AE6958" w:rsidRPr="00E22804" w:rsidRDefault="00AE6958" w:rsidP="00AE6958">
      <w:pPr>
        <w:jc w:val="both"/>
        <w:rPr>
          <w:rFonts w:eastAsia="Times New Roman"/>
          <w:vanish/>
          <w:szCs w:val="24"/>
        </w:rPr>
      </w:pPr>
    </w:p>
    <w:p w:rsidR="00AE6958" w:rsidRPr="00E22804" w:rsidRDefault="00AE6958" w:rsidP="00AE6958">
      <w:pPr>
        <w:jc w:val="both"/>
        <w:rPr>
          <w:rFonts w:eastAsia="Times New Roman"/>
          <w:vanish/>
          <w:szCs w:val="24"/>
        </w:rPr>
      </w:pPr>
    </w:p>
    <w:p w:rsidR="00AE6958" w:rsidRPr="00E22804" w:rsidRDefault="00AE6958" w:rsidP="00AE6958">
      <w:pPr>
        <w:jc w:val="both"/>
        <w:rPr>
          <w:rFonts w:eastAsia="Times New Roman"/>
          <w:vanish/>
          <w:szCs w:val="24"/>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62"/>
      </w:tblGrid>
      <w:tr w:rsidR="00AE6958" w:rsidRPr="00E22804" w:rsidTr="00AE6958">
        <w:tc>
          <w:tcPr>
            <w:tcW w:w="9162" w:type="dxa"/>
            <w:tcBorders>
              <w:bottom w:val="dashSmallGap" w:sz="4" w:space="0" w:color="auto"/>
            </w:tcBorders>
            <w:tcMar>
              <w:top w:w="15" w:type="dxa"/>
              <w:left w:w="15" w:type="dxa"/>
              <w:bottom w:w="15" w:type="dxa"/>
              <w:right w:w="15" w:type="dxa"/>
            </w:tcMar>
            <w:vAlign w:val="center"/>
          </w:tcPr>
          <w:p w:rsidR="00AE6958" w:rsidRPr="00E22804" w:rsidRDefault="00AE6958" w:rsidP="00AE6958">
            <w:pPr>
              <w:rPr>
                <w:rFonts w:eastAsia="Times New Roman"/>
                <w:szCs w:val="24"/>
              </w:rPr>
            </w:pPr>
            <w:r w:rsidRPr="00E22804">
              <w:rPr>
                <w:rFonts w:eastAsia="Times New Roman"/>
                <w:szCs w:val="24"/>
              </w:rPr>
              <w:t>1. PROBLEM</w:t>
            </w:r>
          </w:p>
        </w:tc>
      </w:tr>
      <w:tr w:rsidR="00AE6958" w:rsidRPr="00E22804" w:rsidTr="00AE6958">
        <w:tc>
          <w:tcPr>
            <w:tcW w:w="9162" w:type="dxa"/>
            <w:tcBorders>
              <w:top w:val="dashSmallGap" w:sz="4" w:space="0" w:color="auto"/>
              <w:bottom w:val="single" w:sz="4" w:space="0" w:color="auto"/>
            </w:tcBorders>
            <w:tcMar>
              <w:top w:w="15" w:type="dxa"/>
              <w:left w:w="57" w:type="dxa"/>
              <w:bottom w:w="15" w:type="dxa"/>
              <w:right w:w="57" w:type="dxa"/>
            </w:tcMar>
            <w:vAlign w:val="center"/>
          </w:tcPr>
          <w:p w:rsidR="00AE6958" w:rsidRDefault="00AE6958" w:rsidP="00AE6958">
            <w:pPr>
              <w:jc w:val="both"/>
              <w:rPr>
                <w:szCs w:val="24"/>
              </w:rPr>
            </w:pPr>
            <w:r>
              <w:rPr>
                <w:szCs w:val="24"/>
              </w:rPr>
              <w:t xml:space="preserve">Prema podacima Edukacijsko-rehabilitacijskog fakulteta Sveučilišta u Zagrebu danas u Republici Hrvatskoj ima oko 1800 socijalnih pedagoga – sveučilišno obrazovanih stručnjaka koji su diplomirali na Edukacijsko-rehabilitacijskom fakultetu (ranije Fakultet za defektologiju), i na one kojima je u formalnim procedurama priznata diploma (razina kvalifikacije i stručne kompetencije) nekog drugog visokog učilišta izvan Republike Hrvatske. U posljednje 54 godine (od akademske godine 1964./1965.) od kada se stručnjaci koji obavljaju socijalnopedagošku djelatnosti obrazuju, njihov službeni stručni naziv mijenja se i javljao u različitim oblicima (prof. defektolog, nastavnik defektolog, profesor defektolog, diplomirani defektolog – odgajatelj predškolske djece, diplomirani defektolog – nastavnik razredne nastave, </w:t>
            </w:r>
            <w:r>
              <w:rPr>
                <w:szCs w:val="24"/>
              </w:rPr>
              <w:lastRenderedPageBreak/>
              <w:t>dipl. defektolog – socijalni pedagog, profesor defektolog – smjer poremećaji u ponašanju, profesor defektolog – socijalni pedagog, prof. defektolog – smjer poremećaji u ponašanju, dipl. socijalni pedagog, prof. socijalni pedagog, prvostupnik socijalne pedagogije, magistar socijalne pedagogije).</w:t>
            </w:r>
          </w:p>
          <w:p w:rsidR="00AE6958" w:rsidRDefault="00AE6958" w:rsidP="00AE6958">
            <w:pPr>
              <w:jc w:val="both"/>
              <w:rPr>
                <w:szCs w:val="24"/>
              </w:rPr>
            </w:pPr>
          </w:p>
          <w:p w:rsidR="00AE6958" w:rsidRDefault="00AE6958" w:rsidP="00AE6958">
            <w:pPr>
              <w:jc w:val="both"/>
              <w:rPr>
                <w:szCs w:val="24"/>
              </w:rPr>
            </w:pPr>
            <w:r>
              <w:rPr>
                <w:szCs w:val="24"/>
              </w:rPr>
              <w:t xml:space="preserve">Socijalni pedagozi se zapošljavaju primarno u sustavu socijalne skrbi, odgoja i obrazovanja, zdravstva, unutarnjih poslova, pravosuđa kao i istraživačkim centrima, organizacijama civilnog društva i drugim organizacijama. </w:t>
            </w:r>
          </w:p>
          <w:p w:rsidR="00AE6958" w:rsidRDefault="00AE6958" w:rsidP="00AE6958">
            <w:pPr>
              <w:jc w:val="both"/>
              <w:rPr>
                <w:szCs w:val="24"/>
              </w:rPr>
            </w:pPr>
          </w:p>
          <w:p w:rsidR="00AE6958" w:rsidRDefault="00AE6958" w:rsidP="00AE6958">
            <w:pPr>
              <w:jc w:val="both"/>
              <w:rPr>
                <w:szCs w:val="24"/>
              </w:rPr>
            </w:pPr>
            <w:r>
              <w:rPr>
                <w:szCs w:val="24"/>
              </w:rPr>
              <w:t>Socijalnopedagoška djelatnost je sustav stručnih postupaka, mjera i sredstava, odnosno interdisciplinarno i diferencirano djelovanje prema djeci, mladima i/ili odraslim osobama koje pokazuju probleme u ponašanju ili su u riziku za razvoj problema u ponašanju. Problemi u ponašanju predstavljaju središnji pojam koji supsumira različite oblike tog fenomen, od rizičnih ponašanja preko teškoća do poremećaja u ponašanju. Pri tome je važno naglasiti razliku između socijalnopedagoškog pojma „problemi u ponašanju“ i psihijatrijske dijagnoze „poremećaji ponašanja“. Naime, iako se oba pojma mogu odnositi na ista ponašanja koja se manifestiraju u dječjoj i mladenačkoj dobi, socijalnopedagoški pojam se odnosi i na neprihvatljiva ili delikventa ponašanja odraslih osoba dok je psihijatrijska dijagnoza usmjerena isključivo na djecu i mlade. Razlike u definiranju problema u ponašanju očituju se i u potrebi da se svim ovim oblicima ponašanja i poteškoćama bave i različite znanstvene discipline koje ih promatraju, svaka iz svog aspekta, nudeći za njihovo razumijevanje svoje definicije.</w:t>
            </w:r>
          </w:p>
          <w:p w:rsidR="00AE6958" w:rsidRDefault="00AE6958" w:rsidP="00AE6958">
            <w:pPr>
              <w:jc w:val="both"/>
              <w:rPr>
                <w:szCs w:val="24"/>
              </w:rPr>
            </w:pPr>
          </w:p>
          <w:p w:rsidR="00AE6958" w:rsidRDefault="00AE6958" w:rsidP="00AE6958">
            <w:pPr>
              <w:jc w:val="both"/>
              <w:rPr>
                <w:szCs w:val="24"/>
              </w:rPr>
            </w:pPr>
            <w:r>
              <w:rPr>
                <w:szCs w:val="24"/>
              </w:rPr>
              <w:t xml:space="preserve">Do danas u Republici Hrvatskoj nije postojao propis koji regulira socijalnopedagošku djelatnost.   </w:t>
            </w:r>
          </w:p>
          <w:p w:rsidR="00AE6958" w:rsidRDefault="00AE6958" w:rsidP="00AE6958">
            <w:pPr>
              <w:jc w:val="both"/>
              <w:rPr>
                <w:szCs w:val="24"/>
              </w:rPr>
            </w:pPr>
          </w:p>
          <w:p w:rsidR="00AE6958" w:rsidRPr="00E22804" w:rsidRDefault="00AE6958" w:rsidP="00AE6958">
            <w:pPr>
              <w:jc w:val="both"/>
              <w:rPr>
                <w:rFonts w:eastAsia="Times New Roman"/>
                <w:szCs w:val="24"/>
              </w:rPr>
            </w:pPr>
          </w:p>
        </w:tc>
      </w:tr>
      <w:tr w:rsidR="00AE6958" w:rsidRPr="00E22804" w:rsidTr="00AE6958">
        <w:tc>
          <w:tcPr>
            <w:tcW w:w="9162" w:type="dxa"/>
            <w:tcBorders>
              <w:bottom w:val="nil"/>
            </w:tcBorders>
            <w:tcMar>
              <w:top w:w="15" w:type="dxa"/>
              <w:left w:w="15" w:type="dxa"/>
              <w:bottom w:w="15" w:type="dxa"/>
              <w:right w:w="15" w:type="dxa"/>
            </w:tcMar>
            <w:vAlign w:val="center"/>
          </w:tcPr>
          <w:p w:rsidR="00AE6958" w:rsidRDefault="00AE6958" w:rsidP="00AE6958">
            <w:pPr>
              <w:jc w:val="both"/>
              <w:rPr>
                <w:rFonts w:eastAsia="Times New Roman"/>
                <w:szCs w:val="24"/>
              </w:rPr>
            </w:pPr>
            <w:r w:rsidRPr="00E22804">
              <w:rPr>
                <w:rFonts w:eastAsia="Times New Roman"/>
                <w:szCs w:val="24"/>
              </w:rPr>
              <w:lastRenderedPageBreak/>
              <w:t>2. CILJEVI</w:t>
            </w:r>
          </w:p>
          <w:p w:rsidR="00AE6958" w:rsidRPr="00E22804" w:rsidRDefault="00AE6958" w:rsidP="00AE6958">
            <w:pPr>
              <w:jc w:val="both"/>
              <w:rPr>
                <w:rFonts w:eastAsia="Times New Roman"/>
                <w:szCs w:val="24"/>
              </w:rPr>
            </w:pPr>
          </w:p>
        </w:tc>
      </w:tr>
      <w:tr w:rsidR="00AE6958" w:rsidRPr="00E22804" w:rsidTr="00AE6958">
        <w:tc>
          <w:tcPr>
            <w:tcW w:w="9162" w:type="dxa"/>
            <w:tcBorders>
              <w:top w:val="nil"/>
              <w:bottom w:val="single" w:sz="4" w:space="0" w:color="auto"/>
            </w:tcBorders>
            <w:tcMar>
              <w:top w:w="15" w:type="dxa"/>
              <w:left w:w="57" w:type="dxa"/>
              <w:bottom w:w="15" w:type="dxa"/>
              <w:right w:w="57" w:type="dxa"/>
            </w:tcMar>
            <w:vAlign w:val="center"/>
          </w:tcPr>
          <w:p w:rsidR="00AE6958" w:rsidRDefault="00AE6958" w:rsidP="00AE6958">
            <w:pPr>
              <w:jc w:val="both"/>
              <w:rPr>
                <w:szCs w:val="24"/>
              </w:rPr>
            </w:pPr>
            <w:r w:rsidRPr="00E22804">
              <w:rPr>
                <w:b/>
                <w:i/>
                <w:szCs w:val="24"/>
              </w:rPr>
              <w:t>Glavni cilj koji se želi postići</w:t>
            </w:r>
            <w:r w:rsidRPr="00E22804">
              <w:rPr>
                <w:szCs w:val="24"/>
              </w:rPr>
              <w:t xml:space="preserve"> </w:t>
            </w:r>
            <w:r>
              <w:rPr>
                <w:szCs w:val="24"/>
              </w:rPr>
              <w:t>je uspostaviti zakonodavni okvir kojim bi se uredila socijalnopedagoška djelatnost propisivanjem njezina sadržaja, uvjeta i načina obavljanja djelatnosti, standard obrazovanja, stručni nadzor nad obavljanjem socijalnopedagoške djelatnosti kao djelatnosti od interesa za Republiku Hrvatsku.</w:t>
            </w:r>
          </w:p>
          <w:p w:rsidR="00AE6958" w:rsidRDefault="00AE6958" w:rsidP="00AE6958">
            <w:pPr>
              <w:jc w:val="both"/>
              <w:rPr>
                <w:szCs w:val="24"/>
              </w:rPr>
            </w:pPr>
          </w:p>
          <w:p w:rsidR="00AE6958" w:rsidRDefault="00AE6958" w:rsidP="00AE6958">
            <w:pPr>
              <w:jc w:val="both"/>
              <w:rPr>
                <w:szCs w:val="24"/>
              </w:rPr>
            </w:pPr>
            <w:r>
              <w:rPr>
                <w:szCs w:val="24"/>
              </w:rPr>
              <w:t>Donošenjem zakona osigurati će se da osobe koje obavljaju socijalnopedagošku djelatnost posjeduju određenu razinu stručnih kompetencija naročito kod priznavanja inozemnih stručnih kvalifikacija.</w:t>
            </w:r>
          </w:p>
          <w:p w:rsidR="00AE6958" w:rsidRDefault="00AE6958" w:rsidP="00AE6958">
            <w:pPr>
              <w:jc w:val="both"/>
              <w:rPr>
                <w:szCs w:val="24"/>
              </w:rPr>
            </w:pPr>
          </w:p>
          <w:p w:rsidR="00AE6958" w:rsidRDefault="00AE6958" w:rsidP="00AE6958">
            <w:pPr>
              <w:jc w:val="both"/>
              <w:rPr>
                <w:szCs w:val="24"/>
              </w:rPr>
            </w:pPr>
            <w:r>
              <w:rPr>
                <w:szCs w:val="24"/>
              </w:rPr>
              <w:t>Donošenje zakona utjecati će na zapošljivost socijalnih pedagoga budući da zakon daje mogućnost obavljanja socijalnopedagoške djelatnosti u privatnoj praksi.</w:t>
            </w:r>
          </w:p>
          <w:p w:rsidR="00AE6958" w:rsidRPr="00E22804" w:rsidRDefault="00AE6958" w:rsidP="00AE6958">
            <w:pPr>
              <w:jc w:val="both"/>
              <w:rPr>
                <w:rFonts w:eastAsia="Times New Roman"/>
                <w:szCs w:val="24"/>
              </w:rPr>
            </w:pPr>
          </w:p>
        </w:tc>
      </w:tr>
      <w:tr w:rsidR="00AE6958" w:rsidRPr="00E22804" w:rsidTr="00AE6958">
        <w:tc>
          <w:tcPr>
            <w:tcW w:w="9162" w:type="dxa"/>
            <w:tcBorders>
              <w:bottom w:val="nil"/>
            </w:tcBorders>
            <w:tcMar>
              <w:top w:w="15" w:type="dxa"/>
              <w:left w:w="15" w:type="dxa"/>
              <w:bottom w:w="15" w:type="dxa"/>
              <w:right w:w="15" w:type="dxa"/>
            </w:tcMar>
            <w:vAlign w:val="center"/>
            <w:hideMark/>
          </w:tcPr>
          <w:p w:rsidR="00AE6958" w:rsidRPr="00E22804" w:rsidRDefault="00AE6958" w:rsidP="00AE6958">
            <w:pPr>
              <w:jc w:val="both"/>
              <w:rPr>
                <w:rFonts w:eastAsia="Times New Roman"/>
                <w:szCs w:val="24"/>
              </w:rPr>
            </w:pPr>
            <w:r w:rsidRPr="00E22804">
              <w:rPr>
                <w:rFonts w:eastAsia="Times New Roman"/>
                <w:szCs w:val="24"/>
              </w:rPr>
              <w:t>3. MOGUĆE OPCIJE JAVNIH POLITIKA</w:t>
            </w:r>
          </w:p>
        </w:tc>
      </w:tr>
      <w:tr w:rsidR="00AE6958" w:rsidRPr="00E22804" w:rsidTr="00AE6958">
        <w:tc>
          <w:tcPr>
            <w:tcW w:w="9162" w:type="dxa"/>
            <w:tcBorders>
              <w:top w:val="nil"/>
              <w:bottom w:val="single" w:sz="4" w:space="0" w:color="auto"/>
            </w:tcBorders>
            <w:tcMar>
              <w:top w:w="15" w:type="dxa"/>
              <w:left w:w="57" w:type="dxa"/>
              <w:bottom w:w="15" w:type="dxa"/>
              <w:right w:w="57" w:type="dxa"/>
            </w:tcMar>
            <w:vAlign w:val="center"/>
          </w:tcPr>
          <w:p w:rsidR="00AE6958" w:rsidRDefault="00AE6958" w:rsidP="00AE6958">
            <w:pPr>
              <w:jc w:val="both"/>
              <w:rPr>
                <w:rFonts w:eastAsia="Times New Roman"/>
                <w:i/>
                <w:szCs w:val="24"/>
              </w:rPr>
            </w:pPr>
          </w:p>
          <w:p w:rsidR="00AE6958" w:rsidRDefault="00AE6958" w:rsidP="00AE6958">
            <w:pPr>
              <w:jc w:val="both"/>
              <w:rPr>
                <w:rFonts w:eastAsia="Times New Roman"/>
                <w:szCs w:val="24"/>
              </w:rPr>
            </w:pPr>
            <w:r>
              <w:rPr>
                <w:rFonts w:eastAsia="Times New Roman"/>
                <w:szCs w:val="24"/>
              </w:rPr>
              <w:t>3.1. Opcija 1. (nenormativno rješenje) „Ne poduzimati ništa“</w:t>
            </w:r>
          </w:p>
          <w:p w:rsidR="00AE6958" w:rsidRDefault="00AE6958" w:rsidP="00AE6958">
            <w:pPr>
              <w:jc w:val="both"/>
              <w:rPr>
                <w:rFonts w:eastAsia="Times New Roman"/>
                <w:szCs w:val="24"/>
              </w:rPr>
            </w:pPr>
          </w:p>
          <w:p w:rsidR="00AE6958" w:rsidRDefault="00AE6958" w:rsidP="00AE6958">
            <w:pPr>
              <w:jc w:val="both"/>
              <w:rPr>
                <w:rFonts w:eastAsia="Times New Roman"/>
                <w:szCs w:val="24"/>
              </w:rPr>
            </w:pPr>
            <w:r>
              <w:rPr>
                <w:rFonts w:eastAsia="Times New Roman"/>
                <w:szCs w:val="24"/>
              </w:rPr>
              <w:t>Ova opcija nije prihvatljiva jer ne postoji zakonodavni okvir za obavljanje socijalnopedagoške djelatnosti.</w:t>
            </w:r>
          </w:p>
          <w:p w:rsidR="00AE6958" w:rsidRDefault="00AE6958" w:rsidP="00AE6958">
            <w:pPr>
              <w:jc w:val="both"/>
              <w:rPr>
                <w:rFonts w:eastAsia="Times New Roman"/>
                <w:szCs w:val="24"/>
              </w:rPr>
            </w:pPr>
          </w:p>
          <w:p w:rsidR="00AE6958" w:rsidRDefault="00AE6958" w:rsidP="00AE6958">
            <w:pPr>
              <w:jc w:val="both"/>
              <w:rPr>
                <w:rFonts w:eastAsia="Times New Roman"/>
                <w:szCs w:val="24"/>
              </w:rPr>
            </w:pPr>
            <w:r>
              <w:rPr>
                <w:rFonts w:eastAsia="Times New Roman"/>
                <w:szCs w:val="24"/>
              </w:rPr>
              <w:t>3.2. Opcija 2. (nenormativno rješenje) „Poduzimati nenormativne aktivnosti“</w:t>
            </w:r>
          </w:p>
          <w:p w:rsidR="00AE6958" w:rsidRDefault="00AE6958" w:rsidP="00AE6958">
            <w:pPr>
              <w:jc w:val="both"/>
              <w:rPr>
                <w:rFonts w:eastAsia="Times New Roman"/>
                <w:szCs w:val="24"/>
              </w:rPr>
            </w:pPr>
          </w:p>
          <w:p w:rsidR="00AE6958" w:rsidRDefault="00AE6958" w:rsidP="00AE6958">
            <w:pPr>
              <w:jc w:val="both"/>
              <w:rPr>
                <w:rFonts w:eastAsia="Times New Roman"/>
                <w:szCs w:val="24"/>
              </w:rPr>
            </w:pPr>
            <w:r>
              <w:rPr>
                <w:rFonts w:eastAsia="Times New Roman"/>
                <w:szCs w:val="24"/>
              </w:rPr>
              <w:lastRenderedPageBreak/>
              <w:t>Primjena nenormativnih rješenja nije prihvatljiva jer ne postoji zakonodavni okvir za obavljanje socijalnopedagoške djelatnosti pa isto nije moguće postići bez donošenja zakona.</w:t>
            </w:r>
          </w:p>
          <w:p w:rsidR="00AE6958" w:rsidRDefault="00AE6958" w:rsidP="00AE6958">
            <w:pPr>
              <w:jc w:val="both"/>
              <w:rPr>
                <w:rFonts w:eastAsia="Times New Roman"/>
                <w:szCs w:val="24"/>
              </w:rPr>
            </w:pPr>
          </w:p>
          <w:p w:rsidR="00AE6958" w:rsidRDefault="00AE6958" w:rsidP="00AE6958">
            <w:pPr>
              <w:jc w:val="both"/>
              <w:rPr>
                <w:rFonts w:eastAsia="Times New Roman"/>
                <w:szCs w:val="24"/>
              </w:rPr>
            </w:pPr>
            <w:r>
              <w:rPr>
                <w:rFonts w:eastAsia="Times New Roman"/>
                <w:szCs w:val="24"/>
              </w:rPr>
              <w:t>3.3. Opcija 3. (normativno rješenje) „Poduzimati normativnu aktivnost A“</w:t>
            </w:r>
          </w:p>
          <w:p w:rsidR="00AE6958" w:rsidRDefault="00AE6958" w:rsidP="00AE6958">
            <w:pPr>
              <w:jc w:val="both"/>
              <w:rPr>
                <w:rFonts w:eastAsia="Times New Roman"/>
                <w:szCs w:val="24"/>
              </w:rPr>
            </w:pPr>
          </w:p>
          <w:p w:rsidR="00AE6958" w:rsidRDefault="00AE6958" w:rsidP="00AE6958">
            <w:pPr>
              <w:jc w:val="both"/>
              <w:rPr>
                <w:rFonts w:eastAsia="Times New Roman"/>
                <w:szCs w:val="24"/>
              </w:rPr>
            </w:pPr>
            <w:r>
              <w:rPr>
                <w:rFonts w:eastAsia="Times New Roman"/>
                <w:szCs w:val="24"/>
              </w:rPr>
              <w:t>Postizanju postavljenih ciljeva nije moguće postići izmjenama i dopuna bilo kojega propisa, budući da ne postoji zakonodavni okvir za obavljanje socijalnopedagoške djelatnosti.</w:t>
            </w:r>
          </w:p>
          <w:p w:rsidR="00AE6958" w:rsidRDefault="00AE6958" w:rsidP="00AE6958">
            <w:pPr>
              <w:jc w:val="both"/>
              <w:rPr>
                <w:rFonts w:eastAsia="Times New Roman"/>
                <w:szCs w:val="24"/>
              </w:rPr>
            </w:pPr>
          </w:p>
          <w:p w:rsidR="00AE6958" w:rsidRDefault="00AE6958" w:rsidP="00AE6958">
            <w:pPr>
              <w:jc w:val="both"/>
              <w:rPr>
                <w:rFonts w:eastAsia="Times New Roman"/>
                <w:szCs w:val="24"/>
              </w:rPr>
            </w:pPr>
            <w:r>
              <w:rPr>
                <w:rFonts w:eastAsia="Times New Roman"/>
                <w:szCs w:val="24"/>
              </w:rPr>
              <w:t>3.4. Opcija 4. (normativno rješenje) „Poduzimati normativnu aktivnost B“</w:t>
            </w:r>
          </w:p>
          <w:p w:rsidR="00AE6958" w:rsidRDefault="00AE6958" w:rsidP="00AE6958">
            <w:pPr>
              <w:jc w:val="both"/>
              <w:rPr>
                <w:rFonts w:eastAsia="Times New Roman"/>
                <w:szCs w:val="24"/>
              </w:rPr>
            </w:pPr>
          </w:p>
          <w:p w:rsidR="00AE6958" w:rsidRDefault="00AE6958" w:rsidP="00AE6958">
            <w:pPr>
              <w:jc w:val="both"/>
              <w:rPr>
                <w:szCs w:val="24"/>
              </w:rPr>
            </w:pPr>
            <w:r>
              <w:rPr>
                <w:rFonts w:eastAsia="Times New Roman"/>
                <w:szCs w:val="24"/>
              </w:rPr>
              <w:t xml:space="preserve">Donošenje Zakona o socijalnopedagoškoj djelatnosti je prihvatljivo rješenje. Donošenjem Zakona stvoriti će se </w:t>
            </w:r>
            <w:r>
              <w:rPr>
                <w:szCs w:val="24"/>
              </w:rPr>
              <w:t>i zakonodavni okvir za obavljanje socijalnopedagoške djelatnosti kao djelatnosti od interesa za Republiku Hrvatsku.</w:t>
            </w:r>
          </w:p>
          <w:p w:rsidR="00AE6958" w:rsidRPr="00296367" w:rsidRDefault="00AE6958" w:rsidP="00AE6958">
            <w:pPr>
              <w:jc w:val="both"/>
              <w:rPr>
                <w:szCs w:val="24"/>
              </w:rPr>
            </w:pPr>
            <w:r w:rsidRPr="00E22804">
              <w:rPr>
                <w:rFonts w:eastAsia="Times New Roman"/>
                <w:i/>
                <w:szCs w:val="24"/>
              </w:rPr>
              <w:t xml:space="preserve"> </w:t>
            </w:r>
          </w:p>
          <w:p w:rsidR="00AE6958" w:rsidRPr="00E22804" w:rsidRDefault="00AE6958" w:rsidP="00AE6958">
            <w:pPr>
              <w:widowControl w:val="0"/>
              <w:pBdr>
                <w:top w:val="single" w:sz="4" w:space="1" w:color="auto"/>
                <w:left w:val="single" w:sz="4" w:space="4" w:color="auto"/>
                <w:right w:val="single" w:sz="4" w:space="4" w:color="auto"/>
              </w:pBdr>
              <w:autoSpaceDE w:val="0"/>
              <w:jc w:val="both"/>
              <w:rPr>
                <w:rFonts w:eastAsia="Times New Roman"/>
                <w:szCs w:val="24"/>
              </w:rPr>
            </w:pPr>
            <w:r w:rsidRPr="00E22804">
              <w:rPr>
                <w:rFonts w:eastAsia="Times New Roman"/>
                <w:szCs w:val="24"/>
              </w:rPr>
              <w:t>OPCIJE ZA MSP TEST</w:t>
            </w:r>
          </w:p>
          <w:p w:rsidR="00AE6958" w:rsidRPr="00E22804" w:rsidRDefault="00AE6958" w:rsidP="00AE6958">
            <w:pPr>
              <w:widowControl w:val="0"/>
              <w:pBdr>
                <w:top w:val="single" w:sz="4" w:space="1" w:color="auto"/>
                <w:left w:val="single" w:sz="4" w:space="4" w:color="auto"/>
                <w:right w:val="single" w:sz="4" w:space="4" w:color="auto"/>
              </w:pBdr>
              <w:autoSpaceDE w:val="0"/>
              <w:jc w:val="both"/>
              <w:rPr>
                <w:rFonts w:eastAsia="Times New Roman"/>
                <w:szCs w:val="24"/>
              </w:rPr>
            </w:pPr>
            <w:r w:rsidRPr="00E22804">
              <w:rPr>
                <w:rFonts w:eastAsia="Times New Roman"/>
                <w:szCs w:val="24"/>
              </w:rPr>
              <w:t>3.1. Opcija 1. (nenormativno rješenje) »Ne poduzimati ništa«</w:t>
            </w:r>
          </w:p>
          <w:p w:rsidR="00AE6958" w:rsidRPr="00E22804" w:rsidRDefault="00AE6958" w:rsidP="00AE6958">
            <w:pPr>
              <w:widowControl w:val="0"/>
              <w:pBdr>
                <w:top w:val="single" w:sz="4" w:space="1" w:color="auto"/>
                <w:left w:val="single" w:sz="4" w:space="4" w:color="auto"/>
                <w:right w:val="single" w:sz="4" w:space="4" w:color="auto"/>
              </w:pBdr>
              <w:autoSpaceDE w:val="0"/>
              <w:jc w:val="both"/>
              <w:rPr>
                <w:rFonts w:eastAsia="Times New Roman"/>
                <w:szCs w:val="24"/>
              </w:rPr>
            </w:pPr>
          </w:p>
          <w:p w:rsidR="00AE6958" w:rsidRPr="00E22804" w:rsidRDefault="00AE6958" w:rsidP="00AE6958">
            <w:pPr>
              <w:widowControl w:val="0"/>
              <w:pBdr>
                <w:top w:val="single" w:sz="4" w:space="1" w:color="auto"/>
                <w:left w:val="single" w:sz="4" w:space="4" w:color="auto"/>
                <w:right w:val="single" w:sz="4" w:space="4" w:color="auto"/>
              </w:pBdr>
              <w:autoSpaceDE w:val="0"/>
              <w:jc w:val="both"/>
              <w:rPr>
                <w:rFonts w:eastAsia="Times New Roman"/>
                <w:szCs w:val="24"/>
              </w:rPr>
            </w:pPr>
            <w:r w:rsidRPr="00E22804">
              <w:rPr>
                <w:rFonts w:eastAsia="Times New Roman"/>
                <w:szCs w:val="24"/>
              </w:rPr>
              <w:t>3. 2. Opcija 2. (nenormativno rješenje) »Poduzimati nenormativne aktivnosti«</w:t>
            </w:r>
          </w:p>
          <w:p w:rsidR="00AE6958" w:rsidRPr="00E22804" w:rsidRDefault="00AE6958" w:rsidP="00AE6958">
            <w:pPr>
              <w:widowControl w:val="0"/>
              <w:pBdr>
                <w:top w:val="single" w:sz="4" w:space="1" w:color="auto"/>
                <w:left w:val="single" w:sz="4" w:space="4" w:color="auto"/>
                <w:right w:val="single" w:sz="4" w:space="4" w:color="auto"/>
              </w:pBdr>
              <w:autoSpaceDE w:val="0"/>
              <w:jc w:val="both"/>
              <w:rPr>
                <w:rFonts w:eastAsia="Times New Roman"/>
                <w:szCs w:val="24"/>
              </w:rPr>
            </w:pPr>
          </w:p>
          <w:p w:rsidR="00AE6958" w:rsidRPr="00E22804" w:rsidRDefault="00AE6958" w:rsidP="00AE6958">
            <w:pPr>
              <w:pBdr>
                <w:top w:val="single" w:sz="4" w:space="1" w:color="auto"/>
                <w:left w:val="single" w:sz="4" w:space="4" w:color="auto"/>
                <w:right w:val="single" w:sz="4" w:space="4" w:color="auto"/>
              </w:pBdr>
              <w:jc w:val="both"/>
              <w:rPr>
                <w:rFonts w:eastAsia="Times New Roman"/>
                <w:szCs w:val="24"/>
              </w:rPr>
            </w:pPr>
            <w:r w:rsidRPr="00E22804">
              <w:rPr>
                <w:rFonts w:eastAsia="Times New Roman"/>
                <w:szCs w:val="24"/>
              </w:rPr>
              <w:t>3. 3. Opcija 3. (normativno rješenje) »Poduzimati nenormativnu aktivnost A«</w:t>
            </w:r>
          </w:p>
          <w:p w:rsidR="00AE6958" w:rsidRPr="00E22804" w:rsidRDefault="00AE6958" w:rsidP="00AE6958">
            <w:pPr>
              <w:pBdr>
                <w:top w:val="single" w:sz="4" w:space="1" w:color="auto"/>
                <w:left w:val="single" w:sz="4" w:space="4" w:color="auto"/>
                <w:right w:val="single" w:sz="4" w:space="4" w:color="auto"/>
              </w:pBdr>
              <w:jc w:val="both"/>
              <w:rPr>
                <w:rFonts w:eastAsia="Times New Roman"/>
                <w:szCs w:val="24"/>
              </w:rPr>
            </w:pPr>
          </w:p>
          <w:p w:rsidR="00AE6958" w:rsidRPr="00E22804" w:rsidRDefault="00AE6958" w:rsidP="00AE6958">
            <w:pPr>
              <w:pBdr>
                <w:top w:val="single" w:sz="4" w:space="1" w:color="auto"/>
                <w:left w:val="single" w:sz="4" w:space="4" w:color="auto"/>
                <w:right w:val="single" w:sz="4" w:space="4" w:color="auto"/>
              </w:pBdr>
              <w:jc w:val="both"/>
              <w:rPr>
                <w:rFonts w:eastAsia="Times New Roman"/>
                <w:szCs w:val="24"/>
              </w:rPr>
            </w:pPr>
            <w:r w:rsidRPr="00E22804">
              <w:rPr>
                <w:rFonts w:eastAsia="Times New Roman"/>
                <w:szCs w:val="24"/>
              </w:rPr>
              <w:t>3. 4. Opcija 4. (normativno rješenje) »Poduzimati nenormativnu aktivnost B«</w:t>
            </w:r>
          </w:p>
          <w:p w:rsidR="00AE6958" w:rsidRPr="00E22804" w:rsidRDefault="00AE6958" w:rsidP="00AE6958">
            <w:pPr>
              <w:jc w:val="both"/>
              <w:rPr>
                <w:rFonts w:eastAsia="Times New Roman"/>
                <w:szCs w:val="24"/>
              </w:rPr>
            </w:pPr>
          </w:p>
        </w:tc>
      </w:tr>
      <w:tr w:rsidR="00AE6958" w:rsidRPr="00E22804" w:rsidTr="00AE6958">
        <w:tc>
          <w:tcPr>
            <w:tcW w:w="9162" w:type="dxa"/>
            <w:tcBorders>
              <w:bottom w:val="nil"/>
            </w:tcBorders>
            <w:tcMar>
              <w:top w:w="15" w:type="dxa"/>
              <w:left w:w="57" w:type="dxa"/>
              <w:bottom w:w="15" w:type="dxa"/>
              <w:right w:w="57" w:type="dxa"/>
            </w:tcMar>
            <w:vAlign w:val="center"/>
          </w:tcPr>
          <w:p w:rsidR="00AE6958" w:rsidRDefault="00AE6958" w:rsidP="00AE6958">
            <w:pPr>
              <w:jc w:val="both"/>
              <w:rPr>
                <w:rFonts w:eastAsia="Times New Roman"/>
                <w:i/>
                <w:szCs w:val="24"/>
              </w:rPr>
            </w:pPr>
            <w:r w:rsidRPr="00E22804">
              <w:rPr>
                <w:rFonts w:eastAsia="Times New Roman"/>
                <w:i/>
                <w:szCs w:val="24"/>
              </w:rPr>
              <w:lastRenderedPageBreak/>
              <w:t>4. OCJENA I OPCIJE</w:t>
            </w:r>
          </w:p>
          <w:p w:rsidR="00AE6958" w:rsidRDefault="00AE6958" w:rsidP="00AE6958">
            <w:pPr>
              <w:jc w:val="both"/>
              <w:rPr>
                <w:rFonts w:eastAsia="Times New Roman"/>
                <w:i/>
                <w:szCs w:val="24"/>
              </w:rPr>
            </w:pPr>
          </w:p>
          <w:p w:rsidR="00AE6958" w:rsidRPr="00296367" w:rsidRDefault="00AE6958" w:rsidP="00AE6958">
            <w:pPr>
              <w:jc w:val="both"/>
              <w:rPr>
                <w:rFonts w:eastAsia="Times New Roman"/>
                <w:szCs w:val="24"/>
              </w:rPr>
            </w:pPr>
            <w:r>
              <w:rPr>
                <w:rFonts w:eastAsia="Times New Roman"/>
                <w:szCs w:val="24"/>
              </w:rPr>
              <w:t>Radi analize troška izrađen je SCM kalkulator.</w:t>
            </w:r>
          </w:p>
        </w:tc>
      </w:tr>
      <w:tr w:rsidR="00AE6958" w:rsidRPr="00E22804" w:rsidTr="00AE6958">
        <w:trPr>
          <w:trHeight w:val="673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AE6958" w:rsidRPr="00E22804" w:rsidRDefault="00AE6958" w:rsidP="00AE6958">
            <w:pPr>
              <w:jc w:val="both"/>
              <w:rPr>
                <w:rFonts w:eastAsia="Times New Roman"/>
                <w:i/>
                <w:szCs w:val="24"/>
              </w:rPr>
            </w:pPr>
            <w:r w:rsidRPr="00E22804">
              <w:rPr>
                <w:rFonts w:eastAsia="Times New Roman"/>
                <w:i/>
                <w:szCs w:val="24"/>
              </w:rPr>
              <w:lastRenderedPageBreak/>
              <w:t>Prije tablice Analize troškova i koristi</w:t>
            </w:r>
            <w:r>
              <w:rPr>
                <w:rFonts w:eastAsia="Times New Roman"/>
                <w:i/>
                <w:szCs w:val="24"/>
              </w:rPr>
              <w:t xml:space="preserve"> </w:t>
            </w:r>
            <w:r w:rsidRPr="00E22804">
              <w:rPr>
                <w:rFonts w:eastAsia="Times New Roman"/>
                <w:i/>
                <w:szCs w:val="24"/>
              </w:rPr>
              <w:t>za svaku od opcija javnih politika potrebno je analizirati koristi i troškove na temelju dostupnih podataka, analiza, izvješća i provedenih neformalnih savjetovanja s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AE6958" w:rsidRPr="00E22804" w:rsidRDefault="00AE6958" w:rsidP="00AE6958">
            <w:pPr>
              <w:jc w:val="both"/>
              <w:rPr>
                <w:rFonts w:eastAsia="Times New Roman"/>
                <w:i/>
                <w:szCs w:val="24"/>
              </w:rPr>
            </w:pPr>
          </w:p>
          <w:p w:rsidR="00AE6958" w:rsidRPr="00E22804" w:rsidRDefault="00AE6958" w:rsidP="00AE6958">
            <w:pPr>
              <w:jc w:val="both"/>
              <w:rPr>
                <w:rFonts w:eastAsia="Times New Roman"/>
                <w:szCs w:val="24"/>
              </w:rPr>
            </w:pPr>
            <w:r w:rsidRPr="00E22804">
              <w:rPr>
                <w:rFonts w:eastAsia="Times New Roman"/>
                <w:szCs w:val="24"/>
              </w:rPr>
              <w:t>Tablica: Analiza troškova i koristi</w:t>
            </w:r>
          </w:p>
          <w:tbl>
            <w:tblPr>
              <w:tblW w:w="4847" w:type="pct"/>
              <w:jc w:val="center"/>
              <w:tblCellMar>
                <w:left w:w="10" w:type="dxa"/>
                <w:right w:w="10" w:type="dxa"/>
              </w:tblCellMar>
              <w:tblLook w:val="04A0" w:firstRow="1" w:lastRow="0" w:firstColumn="1" w:lastColumn="0" w:noHBand="0" w:noVBand="1"/>
            </w:tblPr>
            <w:tblGrid>
              <w:gridCol w:w="1409"/>
              <w:gridCol w:w="3676"/>
              <w:gridCol w:w="3676"/>
            </w:tblGrid>
            <w:tr w:rsidR="00AE6958" w:rsidRPr="00E22804" w:rsidTr="00AE695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Koristi (pozitivni učinci)</w:t>
                  </w:r>
                </w:p>
              </w:tc>
            </w:tr>
            <w:tr w:rsidR="00AE6958" w:rsidRPr="00E22804" w:rsidTr="00AE695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r>
            <w:tr w:rsidR="00AE6958" w:rsidRPr="00E22804" w:rsidTr="00AE695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r>
            <w:tr w:rsidR="00AE6958" w:rsidRPr="00E22804" w:rsidTr="00AE695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r>
            <w:tr w:rsidR="00AE6958" w:rsidRPr="00E22804" w:rsidTr="00AE695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AE6958" w:rsidRPr="00E22804" w:rsidRDefault="00AE6958" w:rsidP="00AE6958">
                  <w:pPr>
                    <w:jc w:val="both"/>
                    <w:rPr>
                      <w:rFonts w:eastAsia="Times New Roman"/>
                      <w:szCs w:val="24"/>
                    </w:rPr>
                  </w:pPr>
                  <w:r w:rsidRPr="00E22804">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AE6958" w:rsidRPr="00E22804" w:rsidRDefault="00AE6958" w:rsidP="00AE6958">
                  <w:pPr>
                    <w:jc w:val="both"/>
                    <w:rPr>
                      <w:rFonts w:eastAsia="Times New Roman"/>
                      <w:szCs w:val="24"/>
                    </w:rPr>
                  </w:pPr>
                </w:p>
              </w:tc>
            </w:tr>
          </w:tbl>
          <w:p w:rsidR="00AE6958" w:rsidRPr="00E22804" w:rsidRDefault="00AE6958" w:rsidP="00AE6958">
            <w:pPr>
              <w:jc w:val="both"/>
              <w:rPr>
                <w:rFonts w:eastAsia="Times New Roman"/>
                <w:i/>
                <w:szCs w:val="24"/>
              </w:rPr>
            </w:pPr>
          </w:p>
          <w:tbl>
            <w:tblPr>
              <w:tblW w:w="5067" w:type="dxa"/>
              <w:tblInd w:w="170" w:type="dxa"/>
              <w:tblCellMar>
                <w:left w:w="10" w:type="dxa"/>
                <w:right w:w="10" w:type="dxa"/>
              </w:tblCellMar>
              <w:tblLook w:val="04A0" w:firstRow="1" w:lastRow="0" w:firstColumn="1" w:lastColumn="0" w:noHBand="0" w:noVBand="1"/>
            </w:tblPr>
            <w:tblGrid>
              <w:gridCol w:w="5067"/>
            </w:tblGrid>
            <w:tr w:rsidR="00AE6958" w:rsidRPr="00E22804" w:rsidTr="00AE6958">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AE6958" w:rsidRPr="00E22804" w:rsidRDefault="00AE6958" w:rsidP="00AE6958">
                  <w:pPr>
                    <w:widowControl w:val="0"/>
                    <w:autoSpaceDE w:val="0"/>
                    <w:jc w:val="both"/>
                    <w:rPr>
                      <w:rFonts w:eastAsia="Times New Roman"/>
                      <w:szCs w:val="24"/>
                    </w:rPr>
                  </w:pPr>
                  <w:r w:rsidRPr="00E22804">
                    <w:rPr>
                      <w:rFonts w:eastAsia="Times New Roman"/>
                      <w:szCs w:val="24"/>
                    </w:rPr>
                    <w:t xml:space="preserve">Legenda: </w:t>
                  </w:r>
                </w:p>
                <w:p w:rsidR="00AE6958" w:rsidRPr="00E22804" w:rsidRDefault="00AE6958" w:rsidP="00AE6958">
                  <w:pPr>
                    <w:widowControl w:val="0"/>
                    <w:autoSpaceDE w:val="0"/>
                    <w:jc w:val="both"/>
                    <w:rPr>
                      <w:rFonts w:eastAsia="Times New Roman"/>
                      <w:szCs w:val="24"/>
                    </w:rPr>
                  </w:pPr>
                  <w:r w:rsidRPr="00E22804">
                    <w:rPr>
                      <w:rFonts w:eastAsia="Times New Roman"/>
                      <w:szCs w:val="24"/>
                    </w:rPr>
                    <w:t xml:space="preserve"> - - znatan negativni učinak</w:t>
                  </w:r>
                </w:p>
                <w:p w:rsidR="00AE6958" w:rsidRPr="00E22804" w:rsidRDefault="00AE6958" w:rsidP="00AE6958">
                  <w:pPr>
                    <w:widowControl w:val="0"/>
                    <w:autoSpaceDE w:val="0"/>
                    <w:jc w:val="both"/>
                    <w:rPr>
                      <w:rFonts w:eastAsia="Times New Roman"/>
                      <w:szCs w:val="24"/>
                    </w:rPr>
                  </w:pPr>
                  <w:r w:rsidRPr="00E22804">
                    <w:rPr>
                      <w:rFonts w:eastAsia="Times New Roman"/>
                      <w:szCs w:val="24"/>
                    </w:rPr>
                    <w:t xml:space="preserve"> - ograničen negativni učinak</w:t>
                  </w:r>
                </w:p>
                <w:p w:rsidR="00AE6958" w:rsidRPr="00E22804" w:rsidRDefault="00AE6958" w:rsidP="00AE6958">
                  <w:pPr>
                    <w:widowControl w:val="0"/>
                    <w:autoSpaceDE w:val="0"/>
                    <w:jc w:val="both"/>
                    <w:rPr>
                      <w:rFonts w:eastAsia="Times New Roman"/>
                      <w:szCs w:val="24"/>
                    </w:rPr>
                  </w:pPr>
                  <w:r w:rsidRPr="00E22804">
                    <w:rPr>
                      <w:rFonts w:eastAsia="Times New Roman"/>
                      <w:szCs w:val="24"/>
                    </w:rPr>
                    <w:t>1 nema učinka</w:t>
                  </w:r>
                </w:p>
                <w:p w:rsidR="00AE6958" w:rsidRPr="00E22804" w:rsidRDefault="00AE6958" w:rsidP="00AE6958">
                  <w:pPr>
                    <w:widowControl w:val="0"/>
                    <w:autoSpaceDE w:val="0"/>
                    <w:ind w:left="45"/>
                    <w:jc w:val="both"/>
                    <w:rPr>
                      <w:rFonts w:eastAsia="Times New Roman"/>
                      <w:szCs w:val="24"/>
                    </w:rPr>
                  </w:pPr>
                  <w:r w:rsidRPr="00E22804">
                    <w:rPr>
                      <w:rFonts w:eastAsia="Times New Roman"/>
                      <w:szCs w:val="24"/>
                    </w:rPr>
                    <w:t>+ ograničen pozitivan učinak</w:t>
                  </w:r>
                </w:p>
                <w:p w:rsidR="00AE6958" w:rsidRPr="00E22804" w:rsidRDefault="00AE6958" w:rsidP="00AE6958">
                  <w:pPr>
                    <w:jc w:val="both"/>
                    <w:rPr>
                      <w:szCs w:val="24"/>
                    </w:rPr>
                  </w:pPr>
                  <w:r w:rsidRPr="00E22804">
                    <w:rPr>
                      <w:rFonts w:eastAsia="Times New Roman"/>
                      <w:szCs w:val="24"/>
                    </w:rPr>
                    <w:t>+ + znatan pozitivan učinak</w:t>
                  </w:r>
                </w:p>
              </w:tc>
            </w:tr>
          </w:tbl>
          <w:p w:rsidR="00AE6958" w:rsidRPr="00E22804" w:rsidRDefault="00AE6958" w:rsidP="00AE6958">
            <w:pPr>
              <w:jc w:val="both"/>
              <w:rPr>
                <w:rFonts w:eastAsia="Times New Roman"/>
                <w:i/>
                <w:szCs w:val="24"/>
              </w:rPr>
            </w:pPr>
          </w:p>
        </w:tc>
      </w:tr>
      <w:tr w:rsidR="00AE6958" w:rsidRPr="00E22804" w:rsidTr="00AE6958">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rsidR="00AE6958" w:rsidRPr="00E22804" w:rsidRDefault="00AE6958" w:rsidP="00AE6958">
            <w:pPr>
              <w:jc w:val="both"/>
              <w:rPr>
                <w:rFonts w:eastAsia="Times New Roman"/>
                <w:szCs w:val="24"/>
              </w:rPr>
            </w:pPr>
            <w:r w:rsidRPr="00E22804">
              <w:rPr>
                <w:rFonts w:eastAsia="Times New Roman"/>
                <w:szCs w:val="24"/>
              </w:rPr>
              <w:t>5. SAVJETOVANJE</w:t>
            </w:r>
          </w:p>
        </w:tc>
      </w:tr>
      <w:tr w:rsidR="00AE6958" w:rsidRPr="00E22804" w:rsidTr="00AE6958">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AE6958" w:rsidRPr="00E22804" w:rsidRDefault="00AE6958" w:rsidP="00AE6958">
            <w:pPr>
              <w:jc w:val="both"/>
              <w:rPr>
                <w:rFonts w:eastAsia="Times New Roman"/>
                <w:i/>
                <w:szCs w:val="24"/>
              </w:rPr>
            </w:pPr>
            <w:r w:rsidRPr="00E22804">
              <w:rPr>
                <w:rFonts w:eastAsia="Times New Roman"/>
                <w:i/>
                <w:szCs w:val="24"/>
              </w:rPr>
              <w:t>Ovaj dio se ispunjava pri ažuriranju MSP testa, a nakon provedenog savjetovanja i ponovno se ažurira nakon javne rasprave kod izrade MSP testa.</w:t>
            </w:r>
          </w:p>
          <w:p w:rsidR="00AE6958" w:rsidRPr="00E22804" w:rsidRDefault="00AE6958" w:rsidP="00AE6958">
            <w:pPr>
              <w:jc w:val="both"/>
              <w:rPr>
                <w:rFonts w:eastAsia="Times New Roman"/>
                <w:i/>
                <w:szCs w:val="24"/>
              </w:rPr>
            </w:pPr>
          </w:p>
          <w:p w:rsidR="00AE6958" w:rsidRPr="00E22804" w:rsidRDefault="00AE6958" w:rsidP="00AE6958">
            <w:pPr>
              <w:jc w:val="both"/>
              <w:rPr>
                <w:rFonts w:eastAsia="Times New Roman"/>
                <w:i/>
                <w:szCs w:val="24"/>
              </w:rPr>
            </w:pPr>
            <w:r w:rsidRPr="00E22804">
              <w:rPr>
                <w:rFonts w:eastAsia="Times New Roman"/>
                <w:i/>
                <w:szCs w:val="24"/>
              </w:rPr>
              <w:t xml:space="preserve">Savjetovanje se provodi u trajanju od 30 dana, a ovisno o složenosti materije i dulje, objavom na portalu e-Savjetovanje. Tijekom savjetovanja potrebno je, posebice u slučajevima da propis ima značajan učinak na male i srednje poduzetnike, provesti dodatna savjetovanja kroz javno-privatni dijalog, javne rasprave, okrugle stolove s malim i srednjim poduzetnicima, strukovnim komorama, udrugama, poslovnim udruženjima i sl. </w:t>
            </w:r>
          </w:p>
          <w:p w:rsidR="00AE6958" w:rsidRPr="00E22804" w:rsidRDefault="00AE6958" w:rsidP="00AE6958">
            <w:pPr>
              <w:jc w:val="both"/>
              <w:rPr>
                <w:rFonts w:eastAsia="Times New Roman"/>
                <w:i/>
                <w:szCs w:val="24"/>
              </w:rPr>
            </w:pPr>
          </w:p>
          <w:p w:rsidR="00AE6958" w:rsidRPr="00E22804" w:rsidRDefault="00AE6958" w:rsidP="00AE6958">
            <w:pPr>
              <w:jc w:val="both"/>
              <w:rPr>
                <w:rFonts w:eastAsia="Times New Roman"/>
                <w:szCs w:val="24"/>
              </w:rPr>
            </w:pPr>
            <w:r w:rsidRPr="00E22804">
              <w:rPr>
                <w:rFonts w:eastAsia="Times New Roman"/>
                <w:szCs w:val="24"/>
              </w:rPr>
              <w:t>Sažetak postupka savjetovanja s dionicima potrebno je iznijeti na jasan način, s točnim datumima početka i završetka savjetovanja, pojedinih događanja i sl. Potrebno je navesti broj ukupno zaprimljenih mišljenja, primjedbi i prijedloga koji su pristigli tijekom savjetovanja te broj prihvaćenih komentara na Prijedlog MSP testa, odnosno na prijedlog propisa. Sve navedeno se odgovarajuće primjenjuje i na javnu raspravu.</w:t>
            </w:r>
          </w:p>
        </w:tc>
      </w:tr>
      <w:tr w:rsidR="00AE6958" w:rsidRPr="00E22804" w:rsidTr="00AE6958">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rsidR="00AE6958" w:rsidRPr="00E22804" w:rsidRDefault="00AE6958" w:rsidP="00AE6958">
            <w:pPr>
              <w:jc w:val="both"/>
              <w:rPr>
                <w:rFonts w:eastAsia="Times New Roman"/>
                <w:szCs w:val="24"/>
              </w:rPr>
            </w:pPr>
            <w:r w:rsidRPr="00E22804">
              <w:rPr>
                <w:rFonts w:eastAsia="Times New Roman"/>
                <w:szCs w:val="24"/>
              </w:rPr>
              <w:t>6. PREPORUČENA OPCIJA</w:t>
            </w:r>
          </w:p>
        </w:tc>
      </w:tr>
      <w:tr w:rsidR="00AE6958" w:rsidRPr="00E22804" w:rsidTr="00AE6958">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AE6958" w:rsidRPr="00E22804" w:rsidRDefault="00AE6958" w:rsidP="00AE6958">
            <w:pPr>
              <w:widowControl w:val="0"/>
              <w:autoSpaceDE w:val="0"/>
              <w:jc w:val="both"/>
              <w:rPr>
                <w:rFonts w:eastAsia="Times New Roman"/>
                <w:szCs w:val="24"/>
              </w:rPr>
            </w:pPr>
            <w:r w:rsidRPr="00E22804">
              <w:rPr>
                <w:rFonts w:eastAsia="Times New Roman"/>
                <w:szCs w:val="24"/>
              </w:rPr>
              <w:t>Obrazložite zašto odabrana opcija predstavlja najpovoljnije rješenje javne politike za malo gospodarstvo.</w:t>
            </w:r>
          </w:p>
        </w:tc>
      </w:tr>
      <w:tr w:rsidR="00AE6958" w:rsidRPr="00E22804" w:rsidTr="00AE6958">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rsidR="00AE6958" w:rsidRPr="00E22804" w:rsidRDefault="00AE6958" w:rsidP="00AE6958">
            <w:pPr>
              <w:jc w:val="both"/>
              <w:rPr>
                <w:rFonts w:eastAsia="Times New Roman"/>
                <w:szCs w:val="24"/>
              </w:rPr>
            </w:pPr>
            <w:r w:rsidRPr="00E22804">
              <w:rPr>
                <w:rFonts w:eastAsia="Times New Roman"/>
                <w:szCs w:val="24"/>
              </w:rPr>
              <w:t>7. MJERE UBLAŽAVANJA</w:t>
            </w:r>
          </w:p>
        </w:tc>
      </w:tr>
      <w:tr w:rsidR="00AE6958" w:rsidRPr="00E22804" w:rsidTr="00AE6958">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AE6958" w:rsidRDefault="00AE6958" w:rsidP="00AE6958">
            <w:pPr>
              <w:widowControl w:val="0"/>
              <w:autoSpaceDE w:val="0"/>
              <w:jc w:val="both"/>
              <w:rPr>
                <w:rFonts w:eastAsia="Times New Roman"/>
                <w:szCs w:val="24"/>
              </w:rPr>
            </w:pPr>
            <w:r w:rsidRPr="00E22804">
              <w:rPr>
                <w:rFonts w:eastAsia="Times New Roman"/>
                <w:szCs w:val="24"/>
              </w:rPr>
              <w:t xml:space="preserve">Opišite konkretne mjere ublažavanje negativnih učinaka na male i srednje poduzetnike (npr. izuzeti male i srednje poduzetnike iz primjene pojedinih propisanih administrativnih obveza, predložiti promjenu predloženog propisa ili nenormativnu aktivnost zbog rasterećenja malog </w:t>
            </w:r>
            <w:r w:rsidRPr="00E22804">
              <w:rPr>
                <w:rFonts w:eastAsia="Times New Roman"/>
                <w:szCs w:val="24"/>
              </w:rPr>
              <w:lastRenderedPageBreak/>
              <w:t xml:space="preserve">gospodarstva). </w:t>
            </w:r>
          </w:p>
          <w:p w:rsidR="00AE6958" w:rsidRPr="00E22804" w:rsidRDefault="00AE6958" w:rsidP="00AE6958">
            <w:pPr>
              <w:widowControl w:val="0"/>
              <w:autoSpaceDE w:val="0"/>
              <w:jc w:val="both"/>
              <w:rPr>
                <w:rFonts w:eastAsia="Times New Roman"/>
                <w:szCs w:val="24"/>
              </w:rPr>
            </w:pPr>
          </w:p>
        </w:tc>
      </w:tr>
    </w:tbl>
    <w:p w:rsidR="00AE6958" w:rsidRPr="00E22804" w:rsidRDefault="00AE6958" w:rsidP="00AE6958">
      <w:pPr>
        <w:rPr>
          <w:rFonts w:eastAsia="Times New Roman"/>
          <w:szCs w:val="24"/>
        </w:rPr>
      </w:pPr>
    </w:p>
    <w:p w:rsidR="00AE6958" w:rsidRPr="00E22804" w:rsidRDefault="00AE6958" w:rsidP="00AE6958">
      <w:pPr>
        <w:jc w:val="both"/>
        <w:rPr>
          <w:rFonts w:eastAsia="Times New Roman"/>
          <w:vanish/>
          <w:szCs w:val="24"/>
        </w:rPr>
      </w:pPr>
    </w:p>
    <w:p w:rsidR="00AE6958" w:rsidRPr="00E22804" w:rsidRDefault="00AE6958" w:rsidP="00AE6958">
      <w:pPr>
        <w:rPr>
          <w:szCs w:val="24"/>
        </w:rPr>
      </w:pPr>
    </w:p>
    <w:p w:rsidR="008505F6" w:rsidRDefault="008505F6"/>
    <w:sectPr w:rsidR="0085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6FD"/>
    <w:multiLevelType w:val="hybridMultilevel"/>
    <w:tmpl w:val="A5CC3362"/>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2A5308"/>
    <w:multiLevelType w:val="hybridMultilevel"/>
    <w:tmpl w:val="1CA418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5F670E"/>
    <w:multiLevelType w:val="hybridMultilevel"/>
    <w:tmpl w:val="3578930C"/>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C0C3944"/>
    <w:multiLevelType w:val="hybridMultilevel"/>
    <w:tmpl w:val="68EEFBD6"/>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DB6CD9"/>
    <w:multiLevelType w:val="hybridMultilevel"/>
    <w:tmpl w:val="2D78AF1C"/>
    <w:lvl w:ilvl="0" w:tplc="0284CD7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173B76"/>
    <w:multiLevelType w:val="hybridMultilevel"/>
    <w:tmpl w:val="ABA2D1C8"/>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29264F"/>
    <w:multiLevelType w:val="hybridMultilevel"/>
    <w:tmpl w:val="C696E8AC"/>
    <w:lvl w:ilvl="0" w:tplc="0284CD7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BC233D"/>
    <w:multiLevelType w:val="hybridMultilevel"/>
    <w:tmpl w:val="35DA55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FF6A27"/>
    <w:multiLevelType w:val="hybridMultilevel"/>
    <w:tmpl w:val="6E60ED82"/>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CFD39E8"/>
    <w:multiLevelType w:val="hybridMultilevel"/>
    <w:tmpl w:val="76C851C2"/>
    <w:lvl w:ilvl="0" w:tplc="0284CD7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196383"/>
    <w:multiLevelType w:val="hybridMultilevel"/>
    <w:tmpl w:val="DCE25576"/>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FA091B"/>
    <w:multiLevelType w:val="hybridMultilevel"/>
    <w:tmpl w:val="E5C8C13C"/>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83B14F6"/>
    <w:multiLevelType w:val="hybridMultilevel"/>
    <w:tmpl w:val="A8343EA2"/>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746F12"/>
    <w:multiLevelType w:val="hybridMultilevel"/>
    <w:tmpl w:val="C05AC6B0"/>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0D17D1"/>
    <w:multiLevelType w:val="hybridMultilevel"/>
    <w:tmpl w:val="BD8E95E0"/>
    <w:lvl w:ilvl="0" w:tplc="0284CD72">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B85241D"/>
    <w:multiLevelType w:val="hybridMultilevel"/>
    <w:tmpl w:val="360CDB2E"/>
    <w:lvl w:ilvl="0" w:tplc="0284CD7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11"/>
  </w:num>
  <w:num w:numId="6">
    <w:abstractNumId w:val="5"/>
  </w:num>
  <w:num w:numId="7">
    <w:abstractNumId w:val="3"/>
  </w:num>
  <w:num w:numId="8">
    <w:abstractNumId w:val="8"/>
  </w:num>
  <w:num w:numId="9">
    <w:abstractNumId w:val="12"/>
  </w:num>
  <w:num w:numId="10">
    <w:abstractNumId w:val="14"/>
  </w:num>
  <w:num w:numId="11">
    <w:abstractNumId w:val="0"/>
  </w:num>
  <w:num w:numId="12">
    <w:abstractNumId w:val="13"/>
  </w:num>
  <w:num w:numId="13">
    <w:abstractNumId w:val="15"/>
  </w:num>
  <w:num w:numId="14">
    <w:abstractNumId w:val="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58"/>
    <w:rsid w:val="00147E07"/>
    <w:rsid w:val="004C3E86"/>
    <w:rsid w:val="008505F6"/>
    <w:rsid w:val="00AE6958"/>
    <w:rsid w:val="00C156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2A19"/>
  <w15:chartTrackingRefBased/>
  <w15:docId w15:val="{07FAF373-9A2E-4B06-B0CC-B05D906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58"/>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AE6958"/>
    <w:pPr>
      <w:keepNext/>
      <w:keepLines/>
      <w:spacing w:before="240"/>
      <w:jc w:val="center"/>
      <w:outlineLvl w:val="0"/>
    </w:pPr>
    <w:rPr>
      <w:rFonts w:eastAsiaTheme="majorEastAsia" w:cstheme="majorBidi"/>
      <w:b/>
      <w:szCs w:val="32"/>
    </w:rPr>
  </w:style>
  <w:style w:type="paragraph" w:styleId="Naslov2">
    <w:name w:val="heading 2"/>
    <w:basedOn w:val="Normal"/>
    <w:next w:val="Normal"/>
    <w:link w:val="Naslov2Char"/>
    <w:uiPriority w:val="9"/>
    <w:unhideWhenUsed/>
    <w:qFormat/>
    <w:rsid w:val="00AE6958"/>
    <w:pPr>
      <w:keepNext/>
      <w:keepLines/>
      <w:spacing w:before="40"/>
      <w:jc w:val="center"/>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E69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zadanifontodlomka-000004">
    <w:name w:val="pt-zadanifontodlomka-000004"/>
    <w:basedOn w:val="Zadanifontodlomka"/>
    <w:rsid w:val="00AE6958"/>
  </w:style>
  <w:style w:type="paragraph" w:styleId="Odlomakpopisa">
    <w:name w:val="List Paragraph"/>
    <w:basedOn w:val="Normal"/>
    <w:uiPriority w:val="34"/>
    <w:qFormat/>
    <w:rsid w:val="00AE6958"/>
    <w:pPr>
      <w:ind w:left="720"/>
      <w:contextualSpacing/>
    </w:pPr>
  </w:style>
  <w:style w:type="paragraph" w:styleId="Naslov">
    <w:name w:val="Title"/>
    <w:basedOn w:val="Normal"/>
    <w:next w:val="Normal"/>
    <w:link w:val="NaslovChar"/>
    <w:uiPriority w:val="10"/>
    <w:qFormat/>
    <w:rsid w:val="00AE6958"/>
    <w:pPr>
      <w:contextualSpacing/>
      <w:jc w:val="center"/>
    </w:pPr>
    <w:rPr>
      <w:rFonts w:eastAsiaTheme="majorEastAsia" w:cstheme="majorBidi"/>
      <w:b/>
      <w:spacing w:val="-10"/>
      <w:kern w:val="28"/>
      <w:sz w:val="28"/>
      <w:szCs w:val="56"/>
    </w:rPr>
  </w:style>
  <w:style w:type="character" w:customStyle="1" w:styleId="NaslovChar">
    <w:name w:val="Naslov Char"/>
    <w:basedOn w:val="Zadanifontodlomka"/>
    <w:link w:val="Naslov"/>
    <w:uiPriority w:val="10"/>
    <w:rsid w:val="00AE6958"/>
    <w:rPr>
      <w:rFonts w:ascii="Times New Roman" w:eastAsiaTheme="majorEastAsia" w:hAnsi="Times New Roman" w:cstheme="majorBidi"/>
      <w:b/>
      <w:spacing w:val="-10"/>
      <w:kern w:val="28"/>
      <w:sz w:val="28"/>
      <w:szCs w:val="56"/>
      <w:lang w:eastAsia="hr-HR"/>
    </w:rPr>
  </w:style>
  <w:style w:type="character" w:customStyle="1" w:styleId="Naslov1Char">
    <w:name w:val="Naslov 1 Char"/>
    <w:basedOn w:val="Zadanifontodlomka"/>
    <w:link w:val="Naslov1"/>
    <w:uiPriority w:val="9"/>
    <w:rsid w:val="00AE6958"/>
    <w:rPr>
      <w:rFonts w:ascii="Times New Roman" w:eastAsiaTheme="majorEastAsia" w:hAnsi="Times New Roman" w:cstheme="majorBidi"/>
      <w:b/>
      <w:sz w:val="24"/>
      <w:szCs w:val="32"/>
      <w:lang w:eastAsia="hr-HR"/>
    </w:rPr>
  </w:style>
  <w:style w:type="character" w:customStyle="1" w:styleId="Naslov2Char">
    <w:name w:val="Naslov 2 Char"/>
    <w:basedOn w:val="Zadanifontodlomka"/>
    <w:link w:val="Naslov2"/>
    <w:uiPriority w:val="9"/>
    <w:rsid w:val="00AE6958"/>
    <w:rPr>
      <w:rFonts w:ascii="Times New Roman" w:eastAsiaTheme="majorEastAsia" w:hAnsi="Times New Roman" w:cstheme="majorBidi"/>
      <w:b/>
      <w:sz w:val="24"/>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8402</Words>
  <Characters>47894</Characters>
  <Application>Microsoft Office Word</Application>
  <DocSecurity>0</DocSecurity>
  <Lines>399</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Popovac</dc:creator>
  <cp:keywords/>
  <dc:description/>
  <cp:lastModifiedBy>Ivana Popovac</cp:lastModifiedBy>
  <cp:revision>1</cp:revision>
  <dcterms:created xsi:type="dcterms:W3CDTF">2019-03-29T14:52:00Z</dcterms:created>
  <dcterms:modified xsi:type="dcterms:W3CDTF">2019-03-29T15:06:00Z</dcterms:modified>
</cp:coreProperties>
</file>