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F8" w:rsidRPr="006049C2" w:rsidRDefault="00A858F8" w:rsidP="006049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49C2">
        <w:rPr>
          <w:rFonts w:ascii="Arial" w:hAnsi="Arial" w:cs="Arial"/>
          <w:b/>
          <w:sz w:val="32"/>
          <w:szCs w:val="32"/>
        </w:rPr>
        <w:t>OBRAZLOŽENJE</w:t>
      </w:r>
    </w:p>
    <w:p w:rsidR="006049C2" w:rsidRPr="006049C2" w:rsidRDefault="006049C2" w:rsidP="006049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049C2" w:rsidRPr="006049C2" w:rsidRDefault="006049C2" w:rsidP="006049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49C2">
        <w:rPr>
          <w:rFonts w:ascii="Arial" w:hAnsi="Arial" w:cs="Arial"/>
          <w:b/>
          <w:sz w:val="32"/>
          <w:szCs w:val="32"/>
        </w:rPr>
        <w:t>ZA NACRT</w:t>
      </w:r>
      <w:r w:rsidRPr="006049C2">
        <w:rPr>
          <w:rFonts w:ascii="Arial" w:hAnsi="Arial" w:cs="Arial"/>
          <w:sz w:val="32"/>
          <w:szCs w:val="32"/>
        </w:rPr>
        <w:t xml:space="preserve"> </w:t>
      </w:r>
      <w:r w:rsidRPr="006049C2">
        <w:rPr>
          <w:rFonts w:ascii="Arial" w:hAnsi="Arial" w:cs="Arial"/>
          <w:b/>
          <w:sz w:val="32"/>
          <w:szCs w:val="32"/>
        </w:rPr>
        <w:t>PRAVILNIK</w:t>
      </w:r>
      <w:r w:rsidRPr="006049C2">
        <w:rPr>
          <w:rFonts w:ascii="Arial" w:hAnsi="Arial" w:cs="Arial"/>
          <w:b/>
          <w:sz w:val="32"/>
          <w:szCs w:val="32"/>
        </w:rPr>
        <w:t xml:space="preserve">A </w:t>
      </w:r>
      <w:r w:rsidRPr="006049C2">
        <w:rPr>
          <w:rFonts w:ascii="Arial" w:hAnsi="Arial" w:cs="Arial"/>
          <w:b/>
          <w:sz w:val="32"/>
          <w:szCs w:val="32"/>
        </w:rPr>
        <w:t>O IZMJENAMA PRAVILNIKA O SIGURNOSTI IGRAČAKA</w:t>
      </w:r>
    </w:p>
    <w:p w:rsidR="00A858F8" w:rsidRPr="006049C2" w:rsidRDefault="00A858F8" w:rsidP="006049C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6049C2" w:rsidRDefault="006049C2" w:rsidP="006049C2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A858F8" w:rsidRPr="006049C2" w:rsidRDefault="00A858F8" w:rsidP="006049C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6049C2">
        <w:rPr>
          <w:rFonts w:ascii="Arial" w:hAnsi="Arial" w:cs="Arial"/>
          <w:sz w:val="32"/>
          <w:szCs w:val="32"/>
        </w:rPr>
        <w:t>Predloženim Pravilnikom prilagođava se nacionalno zakonodavstvo zakonodavstvu Europske unije</w:t>
      </w:r>
      <w:r w:rsidR="006049C2">
        <w:rPr>
          <w:rFonts w:ascii="Arial" w:hAnsi="Arial" w:cs="Arial"/>
          <w:sz w:val="32"/>
          <w:szCs w:val="32"/>
        </w:rPr>
        <w:t>,</w:t>
      </w:r>
      <w:r w:rsidRPr="006049C2">
        <w:rPr>
          <w:rFonts w:ascii="Arial" w:hAnsi="Arial" w:cs="Arial"/>
          <w:sz w:val="32"/>
          <w:szCs w:val="32"/>
        </w:rPr>
        <w:t xml:space="preserve"> kojim je regulirano područje sigurnosti igračaka, na način da se </w:t>
      </w:r>
      <w:r w:rsidRPr="006049C2">
        <w:rPr>
          <w:rFonts w:ascii="Arial" w:eastAsia="Times New Roman" w:hAnsi="Arial" w:cs="Arial"/>
          <w:color w:val="000000"/>
          <w:sz w:val="32"/>
          <w:szCs w:val="32"/>
          <w:lang w:eastAsia="hr-HR"/>
        </w:rPr>
        <w:t xml:space="preserve">u pravni poredak Republike Hrvatske prenosi </w:t>
      </w:r>
      <w:r w:rsidRPr="006049C2">
        <w:rPr>
          <w:rFonts w:ascii="Arial" w:hAnsi="Arial" w:cs="Arial"/>
          <w:sz w:val="32"/>
          <w:szCs w:val="32"/>
        </w:rPr>
        <w:t>Direktiva Komisije (EU) 2018/725</w:t>
      </w:r>
      <w:r w:rsidR="00863D6A" w:rsidRPr="006049C2">
        <w:rPr>
          <w:rFonts w:ascii="Arial" w:hAnsi="Arial" w:cs="Arial"/>
          <w:sz w:val="32"/>
          <w:szCs w:val="32"/>
        </w:rPr>
        <w:t xml:space="preserve"> od</w:t>
      </w:r>
      <w:r w:rsidRPr="006049C2">
        <w:rPr>
          <w:rFonts w:ascii="Arial" w:hAnsi="Arial" w:cs="Arial"/>
          <w:sz w:val="32"/>
          <w:szCs w:val="32"/>
        </w:rPr>
        <w:t xml:space="preserve"> 16. svibnja 2018. </w:t>
      </w:r>
      <w:r w:rsidRPr="006049C2">
        <w:rPr>
          <w:rFonts w:ascii="Arial" w:eastAsia="Times New Roman" w:hAnsi="Arial" w:cs="Arial"/>
          <w:sz w:val="32"/>
          <w:szCs w:val="32"/>
          <w:lang w:eastAsia="hr-HR"/>
        </w:rPr>
        <w:t>o izmjeni točke 13. dijela III. Priloga II. Direktivi 2009/48/EZ Europskog parlamenta i Vijeća o sigurnosti igračaka u pogledu kroma (VI) radi prilagodbe tehničkom i znanstvenom napretku</w:t>
      </w:r>
      <w:r w:rsidR="00CA2C80" w:rsidRPr="006049C2">
        <w:rPr>
          <w:rFonts w:ascii="Arial" w:eastAsia="Times New Roman" w:hAnsi="Arial" w:cs="Arial"/>
          <w:sz w:val="32"/>
          <w:szCs w:val="32"/>
          <w:lang w:eastAsia="hr-HR"/>
        </w:rPr>
        <w:t>.</w:t>
      </w:r>
      <w:r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 </w:t>
      </w:r>
    </w:p>
    <w:p w:rsidR="003C39AB" w:rsidRPr="006049C2" w:rsidRDefault="003C39AB" w:rsidP="006049C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:rsidR="0039202F" w:rsidRPr="006049C2" w:rsidRDefault="003C39AB" w:rsidP="006049C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6049C2">
        <w:rPr>
          <w:rFonts w:ascii="Arial" w:eastAsia="Times New Roman" w:hAnsi="Arial" w:cs="Arial"/>
          <w:sz w:val="32"/>
          <w:szCs w:val="32"/>
          <w:lang w:eastAsia="hr-HR"/>
        </w:rPr>
        <w:t>Odredbama važećeg Pravilnika o sigurnosti igračaka, granična vrijednost</w:t>
      </w:r>
      <w:r w:rsidR="00A858F8"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 krom</w:t>
      </w:r>
      <w:r w:rsidRPr="006049C2">
        <w:rPr>
          <w:rFonts w:ascii="Arial" w:eastAsia="Times New Roman" w:hAnsi="Arial" w:cs="Arial"/>
          <w:sz w:val="32"/>
          <w:szCs w:val="32"/>
          <w:lang w:eastAsia="hr-HR"/>
        </w:rPr>
        <w:t>a</w:t>
      </w:r>
      <w:r w:rsidR="00A858F8"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 (VI) u materij</w:t>
      </w:r>
      <w:r w:rsidRPr="006049C2">
        <w:rPr>
          <w:rFonts w:ascii="Arial" w:eastAsia="Times New Roman" w:hAnsi="Arial" w:cs="Arial"/>
          <w:sz w:val="32"/>
          <w:szCs w:val="32"/>
          <w:lang w:eastAsia="hr-HR"/>
        </w:rPr>
        <w:t>alu od koje je izrađena igračka iznosi 0,2 mg/kg, a za koju je utvrđeno da pred</w:t>
      </w:r>
      <w:r w:rsidR="006049C2">
        <w:rPr>
          <w:rFonts w:ascii="Arial" w:eastAsia="Times New Roman" w:hAnsi="Arial" w:cs="Arial"/>
          <w:sz w:val="32"/>
          <w:szCs w:val="32"/>
          <w:lang w:eastAsia="hr-HR"/>
        </w:rPr>
        <w:t>stavlja rizik za zdravlje djece</w:t>
      </w:r>
      <w:bookmarkStart w:id="0" w:name="_GoBack"/>
      <w:bookmarkEnd w:id="0"/>
      <w:r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 te se vrijednost kroma (VI)</w:t>
      </w:r>
      <w:r w:rsidR="008C40A9"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 sada</w:t>
      </w:r>
      <w:r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 </w:t>
      </w:r>
      <w:r w:rsidR="009A68B8"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smanjuje </w:t>
      </w:r>
      <w:r w:rsidR="008C40A9" w:rsidRPr="006049C2">
        <w:rPr>
          <w:rFonts w:ascii="Arial" w:eastAsia="Times New Roman" w:hAnsi="Arial" w:cs="Arial"/>
          <w:sz w:val="32"/>
          <w:szCs w:val="32"/>
          <w:lang w:eastAsia="hr-HR"/>
        </w:rPr>
        <w:t>na 0,053 mg/kg.</w:t>
      </w:r>
    </w:p>
    <w:p w:rsidR="008C40A9" w:rsidRPr="006049C2" w:rsidRDefault="008C40A9" w:rsidP="006049C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:rsidR="00A858F8" w:rsidRPr="006049C2" w:rsidRDefault="009A68B8" w:rsidP="006049C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Predložena nova </w:t>
      </w:r>
      <w:r w:rsidR="0039202F" w:rsidRPr="006049C2">
        <w:rPr>
          <w:rFonts w:ascii="Arial" w:eastAsia="Times New Roman" w:hAnsi="Arial" w:cs="Arial"/>
          <w:sz w:val="32"/>
          <w:szCs w:val="32"/>
          <w:lang w:eastAsia="hr-HR"/>
        </w:rPr>
        <w:t xml:space="preserve">vrijednost kroma (VI) </w:t>
      </w:r>
      <w:r w:rsidR="0039202F" w:rsidRPr="006049C2">
        <w:rPr>
          <w:rFonts w:ascii="Arial" w:hAnsi="Arial" w:cs="Arial"/>
          <w:sz w:val="32"/>
          <w:szCs w:val="32"/>
        </w:rPr>
        <w:t>obvezna je</w:t>
      </w:r>
      <w:r w:rsidR="00A858F8" w:rsidRPr="006049C2">
        <w:rPr>
          <w:rFonts w:ascii="Arial" w:hAnsi="Arial" w:cs="Arial"/>
          <w:sz w:val="32"/>
          <w:szCs w:val="32"/>
        </w:rPr>
        <w:t xml:space="preserve"> za </w:t>
      </w:r>
      <w:r w:rsidR="0039202F" w:rsidRPr="006049C2">
        <w:rPr>
          <w:rFonts w:ascii="Arial" w:hAnsi="Arial" w:cs="Arial"/>
          <w:sz w:val="32"/>
          <w:szCs w:val="32"/>
        </w:rPr>
        <w:t>sve države članice</w:t>
      </w:r>
      <w:r w:rsidR="00A858F8" w:rsidRPr="006049C2">
        <w:rPr>
          <w:rFonts w:ascii="Arial" w:hAnsi="Arial" w:cs="Arial"/>
          <w:sz w:val="32"/>
          <w:szCs w:val="32"/>
        </w:rPr>
        <w:t xml:space="preserve"> EU</w:t>
      </w:r>
      <w:r w:rsidR="005F1305" w:rsidRPr="006049C2">
        <w:rPr>
          <w:rFonts w:ascii="Arial" w:hAnsi="Arial" w:cs="Arial"/>
          <w:sz w:val="32"/>
          <w:szCs w:val="32"/>
        </w:rPr>
        <w:t>,</w:t>
      </w:r>
      <w:r w:rsidR="00A858F8" w:rsidRPr="006049C2">
        <w:rPr>
          <w:rFonts w:ascii="Arial" w:hAnsi="Arial" w:cs="Arial"/>
          <w:sz w:val="32"/>
          <w:szCs w:val="32"/>
        </w:rPr>
        <w:t xml:space="preserve"> </w:t>
      </w:r>
      <w:r w:rsidR="003C39AB" w:rsidRPr="006049C2">
        <w:rPr>
          <w:rFonts w:ascii="Arial" w:hAnsi="Arial" w:cs="Arial"/>
          <w:sz w:val="32"/>
          <w:szCs w:val="32"/>
        </w:rPr>
        <w:t>s poče</w:t>
      </w:r>
      <w:r w:rsidRPr="006049C2">
        <w:rPr>
          <w:rFonts w:ascii="Arial" w:hAnsi="Arial" w:cs="Arial"/>
          <w:sz w:val="32"/>
          <w:szCs w:val="32"/>
        </w:rPr>
        <w:t>t</w:t>
      </w:r>
      <w:r w:rsidR="003C39AB" w:rsidRPr="006049C2">
        <w:rPr>
          <w:rFonts w:ascii="Arial" w:hAnsi="Arial" w:cs="Arial"/>
          <w:sz w:val="32"/>
          <w:szCs w:val="32"/>
        </w:rPr>
        <w:t>kom primjene</w:t>
      </w:r>
      <w:r w:rsidR="0039202F" w:rsidRPr="006049C2">
        <w:rPr>
          <w:rFonts w:ascii="Arial" w:hAnsi="Arial" w:cs="Arial"/>
          <w:sz w:val="32"/>
          <w:szCs w:val="32"/>
        </w:rPr>
        <w:t xml:space="preserve"> od 18. studenoga</w:t>
      </w:r>
      <w:r w:rsidR="00B30482" w:rsidRPr="006049C2">
        <w:rPr>
          <w:rFonts w:ascii="Arial" w:hAnsi="Arial" w:cs="Arial"/>
          <w:sz w:val="32"/>
          <w:szCs w:val="32"/>
        </w:rPr>
        <w:t xml:space="preserve"> 2019</w:t>
      </w:r>
      <w:r w:rsidR="00A858F8" w:rsidRPr="006049C2">
        <w:rPr>
          <w:rFonts w:ascii="Arial" w:hAnsi="Arial" w:cs="Arial"/>
          <w:sz w:val="32"/>
          <w:szCs w:val="32"/>
        </w:rPr>
        <w:t>.</w:t>
      </w:r>
    </w:p>
    <w:p w:rsidR="00A858F8" w:rsidRPr="006049C2" w:rsidRDefault="00A858F8" w:rsidP="006049C2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0A20DB" w:rsidRPr="006049C2" w:rsidRDefault="000A20DB" w:rsidP="006049C2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0A20DB" w:rsidRPr="0060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F8"/>
    <w:rsid w:val="000A20DB"/>
    <w:rsid w:val="0039202F"/>
    <w:rsid w:val="003C39AB"/>
    <w:rsid w:val="00577618"/>
    <w:rsid w:val="005F1305"/>
    <w:rsid w:val="006049C2"/>
    <w:rsid w:val="00863D6A"/>
    <w:rsid w:val="008C40A9"/>
    <w:rsid w:val="00985E41"/>
    <w:rsid w:val="009A68B8"/>
    <w:rsid w:val="00A858F8"/>
    <w:rsid w:val="00B30482"/>
    <w:rsid w:val="00C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E80"/>
  <w15:chartTrackingRefBased/>
  <w15:docId w15:val="{07F0FE29-790C-4215-84AF-6A7F59F6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8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858F8"/>
    <w:pPr>
      <w:autoSpaceDE w:val="0"/>
      <w:autoSpaceDN w:val="0"/>
      <w:adjustRightInd w:val="0"/>
      <w:spacing w:after="0" w:line="240" w:lineRule="auto"/>
    </w:pPr>
    <w:rPr>
      <w:rFonts w:ascii="EUAlbertina" w:eastAsia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 Valerija</dc:creator>
  <cp:keywords/>
  <dc:description/>
  <cp:lastModifiedBy>Sekačić Kristina</cp:lastModifiedBy>
  <cp:revision>10</cp:revision>
  <dcterms:created xsi:type="dcterms:W3CDTF">2019-04-15T13:03:00Z</dcterms:created>
  <dcterms:modified xsi:type="dcterms:W3CDTF">2019-04-17T12:16:00Z</dcterms:modified>
</cp:coreProperties>
</file>