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2668" w:rsidRDefault="003C5E4A" w:rsidP="003C5E4A">
      <w:pPr>
        <w:pStyle w:val="Naslov0"/>
      </w:pPr>
      <w:r w:rsidRPr="003C5E4A">
        <w:t>OBRAZAC PRETHODNE PROCJENE</w:t>
      </w:r>
      <w:r>
        <w:t xml:space="preserve"> ZAKONA O IZMJENI OBITELJSKOG ZAKONA</w:t>
      </w:r>
    </w:p>
    <w:p w:rsidR="003C5E4A" w:rsidRDefault="003C5E4A" w:rsidP="003C5E4A">
      <w:pPr>
        <w:pStyle w:val="Naslov1"/>
      </w:pPr>
      <w:r>
        <w:t>PRILOG 1</w:t>
      </w:r>
      <w:bookmarkStart w:id="0" w:name="_GoBack"/>
      <w:bookmarkEnd w:id="0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"/>
        <w:gridCol w:w="2295"/>
        <w:gridCol w:w="2805"/>
        <w:gridCol w:w="885"/>
        <w:gridCol w:w="271"/>
        <w:gridCol w:w="885"/>
        <w:gridCol w:w="30"/>
        <w:gridCol w:w="885"/>
      </w:tblGrid>
      <w:tr w:rsidR="003C5E4A" w:rsidRPr="00BE4768" w:rsidTr="00F13FD2">
        <w:tc>
          <w:tcPr>
            <w:tcW w:w="892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PRILOG 1. </w:t>
            </w:r>
          </w:p>
          <w:p w:rsidR="003C5E4A" w:rsidRPr="00BE4768" w:rsidRDefault="003C5E4A" w:rsidP="00F13F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OBRAZAC PRETHODNE PROCJENE </w:t>
            </w:r>
          </w:p>
        </w:tc>
      </w:tr>
      <w:tr w:rsidR="003C5E4A" w:rsidRPr="00BE4768" w:rsidTr="00F13FD2"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1. </w:t>
            </w:r>
          </w:p>
        </w:tc>
        <w:tc>
          <w:tcPr>
            <w:tcW w:w="802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OPĆE INFORMACIJE </w:t>
            </w:r>
          </w:p>
        </w:tc>
      </w:tr>
      <w:tr w:rsidR="003C5E4A" w:rsidRPr="00BE4768" w:rsidTr="00F13FD2"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1.1.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Stručni nositelj: </w:t>
            </w:r>
          </w:p>
        </w:tc>
        <w:tc>
          <w:tcPr>
            <w:tcW w:w="57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softHyphen/>
              <w:t>Ministarstvo za demografiju, obitelj, mlade i socijalnu politiku</w:t>
            </w:r>
          </w:p>
        </w:tc>
      </w:tr>
      <w:tr w:rsidR="003C5E4A" w:rsidRPr="00BE4768" w:rsidTr="00F13FD2"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1.2.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Naziv nacrta prijedloga zakona: </w:t>
            </w:r>
          </w:p>
        </w:tc>
        <w:tc>
          <w:tcPr>
            <w:tcW w:w="57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Zakon o izmjeni Obiteljskog zakona</w:t>
            </w: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3C5E4A" w:rsidRPr="00BE4768" w:rsidTr="00F13FD2"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1.3.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Datum: </w:t>
            </w:r>
          </w:p>
        </w:tc>
        <w:tc>
          <w:tcPr>
            <w:tcW w:w="57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18. srpnja 2019</w:t>
            </w: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. </w:t>
            </w:r>
          </w:p>
        </w:tc>
      </w:tr>
      <w:tr w:rsidR="003C5E4A" w:rsidRPr="00BE4768" w:rsidTr="00F13FD2"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1.4.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Ustrojstvena jedinica, kontakt telefon i elektronička pošta osobe zadužene za izradu Obrasca prethodne procjene: </w:t>
            </w:r>
          </w:p>
        </w:tc>
        <w:tc>
          <w:tcPr>
            <w:tcW w:w="57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Mirjana Matov</w:t>
            </w:r>
          </w:p>
          <w:p w:rsidR="003C5E4A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voditeljica Službe</w:t>
            </w:r>
          </w:p>
          <w:p w:rsidR="003C5E4A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u w:val="single"/>
                <w:lang w:eastAsia="hr-HR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tel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: 01 5557 151</w:t>
            </w:r>
          </w:p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e-pošta: mirjana.matov@mdomsp.hr </w:t>
            </w:r>
          </w:p>
        </w:tc>
      </w:tr>
      <w:tr w:rsidR="003C5E4A" w:rsidRPr="00BE4768" w:rsidTr="00F13FD2"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1.5.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Da li je nacrt prijedloga zakona dio programa rada Vlade Republike Hrvatske, drugog akta planiranja ili reformske mjere?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DA</w:t>
            </w:r>
          </w:p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  </w:t>
            </w:r>
          </w:p>
        </w:tc>
        <w:tc>
          <w:tcPr>
            <w:tcW w:w="29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Nacionalni program reformi 2019.</w:t>
            </w:r>
          </w:p>
          <w:p w:rsidR="003C5E4A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Opis mjere: Provedba mjere 1.4.4. Decentralizacija i racionalizacija</w:t>
            </w:r>
          </w:p>
        </w:tc>
      </w:tr>
      <w:tr w:rsidR="003C5E4A" w:rsidRPr="00BE4768" w:rsidTr="00F13FD2"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1.6.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Da li je nacrt prijedloga zakona vezan za usklađivanje zakonodavstva Republike Hrvatske s pravnom stečevinom Europske unije?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Da/Ne: </w:t>
            </w:r>
          </w:p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  </w:t>
            </w:r>
          </w:p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  </w:t>
            </w:r>
          </w:p>
        </w:tc>
        <w:tc>
          <w:tcPr>
            <w:tcW w:w="29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Naziv pravne stečevine EU: </w:t>
            </w:r>
          </w:p>
        </w:tc>
      </w:tr>
      <w:tr w:rsidR="003C5E4A" w:rsidRPr="00BE4768" w:rsidTr="00F13FD2">
        <w:trPr>
          <w:trHeight w:val="27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2. </w:t>
            </w:r>
          </w:p>
        </w:tc>
        <w:tc>
          <w:tcPr>
            <w:tcW w:w="802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ANALIZA POSTOJEĆEG STANJA </w:t>
            </w:r>
          </w:p>
        </w:tc>
      </w:tr>
      <w:tr w:rsidR="003C5E4A" w:rsidRPr="00BE4768" w:rsidTr="00F13FD2"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2.1.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Što je problem koji zahtjeva izradu ili promjenu zakonodavstva? </w:t>
            </w:r>
          </w:p>
        </w:tc>
        <w:tc>
          <w:tcPr>
            <w:tcW w:w="57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Default="003C5E4A" w:rsidP="00F13FD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Problemi koji zahtijevaju donošenje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Zakona o izmjenama Obiteljskog zakona</w:t>
            </w: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je jedinstvenost pravnog sustava Republike Hrvatske, a s obzirom da je Zakon o sustavu državne uprave („Narodne novine“, broj 66/19) na snazi od 18. srpnja 2019. godine. Zakon o sustavu državne uprave donijet je u cilju provedbe Nacionalnog programa reformi 2019., u okviru reformskog prioriteta „Unaprjeđenje javne uprave“ koji uključuje mjeru „Decentralizacija i racionalizacija“, a imajući u vidu:</w:t>
            </w:r>
          </w:p>
          <w:p w:rsidR="003C5E4A" w:rsidRPr="00BE4768" w:rsidRDefault="003C5E4A" w:rsidP="00F13FD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-fragmentiran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u</w:t>
            </w: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 i neracionaln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u</w:t>
            </w: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 struktur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u</w:t>
            </w: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 državne uprave (za obavljanje poslova državne uprave na području županija ustrojeni su uredi državne uprave kao </w:t>
            </w: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lastRenderedPageBreak/>
              <w:t xml:space="preserve">multifunkcionalna prvostupanjska tijela državne uprave koja obavljaju poslove iz različitih upravnih područja za koja su nadležna različita ministarstva (ustrojeno je 20 ureda državne uprave sa 91 ispostavom i 302 matična ureda). Istovremeno je za obavljanje određenih poslova iz nadležnosti središnjih tijela državne uprave u županijama, gradovima i općinama ustrojeno ukupno 1299 područnih jedinica središnjih tijela državne uprave i njihovih ispostava; </w:t>
            </w:r>
          </w:p>
          <w:p w:rsidR="003C5E4A" w:rsidRDefault="003C5E4A" w:rsidP="00F13FD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-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nepostojanje</w:t>
            </w: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 utvrđeni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h</w:t>
            </w: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 kriterij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a</w:t>
            </w: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 za povjeravanje poslova državne uprave jedinicama lokalne i područne (regionalne) samouprave i pravnim osobama s javnim ovlastima niti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postojanje</w:t>
            </w: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 utvrđen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ih</w:t>
            </w: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 funkcij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a</w:t>
            </w: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 i poslov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a</w:t>
            </w: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 koji im se mogu povjeriti, što pridonosi neuređenosti i nepreglednosti sustava. Važeći Zakon o sustavu državne uprave („Narodne novine“, broj 150/11, 12/13-Odluka Ustavnog suda Republike Hrvatske, 93/16 i 104/16) samo načelno utvrđuje mogućnost povjeravanja poslova državne uprave pravnim osobama s javnim ovlastima i jedinicama lokalne i područne (regionalne) samouprave, međutim to pi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tanje ne uređuje detaljnije.</w:t>
            </w:r>
          </w:p>
          <w:p w:rsidR="003C5E4A" w:rsidRPr="00BE4768" w:rsidRDefault="003C5E4A" w:rsidP="00F13FD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C5E4A" w:rsidRPr="00BE4768" w:rsidTr="00F13FD2"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lastRenderedPageBreak/>
              <w:t xml:space="preserve">2.2.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Zašto je potrebna izrada nacrta prijedloga zakona? </w:t>
            </w:r>
          </w:p>
        </w:tc>
        <w:tc>
          <w:tcPr>
            <w:tcW w:w="57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Default="003C5E4A" w:rsidP="00F13FD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Izrada predmetnog Zakona potrebna je radi radi uspostave jedinstvenog pravnog poretka Republike Hrvatske, budući da je stupio na snagu Zakon o sustavu državne uprave. Potrebno je uspostaviti </w:t>
            </w: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koherent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an</w:t>
            </w: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 normativn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i okvir</w:t>
            </w: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, kojim se na logički dosljedan i cjelovit način uređuje sustav državne uprave. Potrebno je ukloniti postojeće nelogičnosti ustrojstva, redefinirati institucije i razine koje trebaju obavljati određeni stupanj i određenu vrstu poslova, kako bi upravni sustav korisnicima dao preglednu i jasnu sliku mreža institucija kojima se mogu obratiti u ostvarivanju svojih pojedinih prava. </w:t>
            </w:r>
          </w:p>
          <w:p w:rsidR="003C5E4A" w:rsidRPr="00BE4768" w:rsidRDefault="003C5E4A" w:rsidP="00F13FD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C5E4A" w:rsidRPr="00BE4768" w:rsidTr="00F13FD2">
        <w:trPr>
          <w:trHeight w:val="76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2.3.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Navedite dokaz, argument, analizu koja podržava potrebu za izradom nacrta prijedloga zakona. </w:t>
            </w:r>
          </w:p>
        </w:tc>
        <w:tc>
          <w:tcPr>
            <w:tcW w:w="57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Zakon o sustavu državne uprave je stupio na snagu 18. srpnja 2019. godine, slijedom čega je potrebno izmijeniti predloženi Zakon na zadani način.</w:t>
            </w:r>
          </w:p>
        </w:tc>
      </w:tr>
      <w:tr w:rsidR="003C5E4A" w:rsidRPr="00BE4768" w:rsidTr="00F13FD2">
        <w:trPr>
          <w:trHeight w:val="21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3. </w:t>
            </w:r>
          </w:p>
        </w:tc>
        <w:tc>
          <w:tcPr>
            <w:tcW w:w="802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UTVRĐIVANJE ISHODA ODNOSNO PROMJENA </w:t>
            </w:r>
          </w:p>
        </w:tc>
      </w:tr>
      <w:tr w:rsidR="003C5E4A" w:rsidRPr="00BE4768" w:rsidTr="00F13FD2"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3.1.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Što je cilj koji se namjerava postići? </w:t>
            </w:r>
          </w:p>
        </w:tc>
        <w:tc>
          <w:tcPr>
            <w:tcW w:w="57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Racionalizacija sustava državne uprave, te njegovo uređenje na logički dosljedan i cjelovit način, uklanjanje postojećih nelogičnosti ustrojstva, redefiniranje institucija i razina koje trebaju obavljati određeni stupanj i određenu vrstu poslova, kako bi upravni sustav korisnicima dao preglednu i jasnu sliku mreža institucija kojima se mogu obratiti u ostvarivanju svojih pojedinih prava, uređenje obavljanja upravnih funkcija i poslova, utvrđivanje kriterija za povjeravanje poslova državne uprave jedinicama lokalne i područne (regionalne) samouprave i pravnim osobama s javnim ovlastima te </w:t>
            </w: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lastRenderedPageBreak/>
              <w:t xml:space="preserve">unaprjeđenje  horizontalne i vertikalne suradnje tijela državne uprave. </w:t>
            </w:r>
          </w:p>
        </w:tc>
      </w:tr>
      <w:tr w:rsidR="003C5E4A" w:rsidRPr="00BE4768" w:rsidTr="00F13FD2"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lastRenderedPageBreak/>
              <w:t xml:space="preserve">3.2.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Kakav je ishod odnosno promjena koja se očekuje u području koje se namjerava urediti? </w:t>
            </w:r>
          </w:p>
        </w:tc>
        <w:tc>
          <w:tcPr>
            <w:tcW w:w="57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jc w:val="both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Uspostavit će se racionalna struktura državne uprave, sa jasno određenim funkcijama i poslovima, ukloniti će se postojeće nelogičnosti i </w:t>
            </w:r>
            <w:proofErr w:type="spellStart"/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fragmentiranost</w:t>
            </w:r>
            <w:proofErr w:type="spellEnd"/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 sustava i time osigurati učinkovitije obavljanje poslova državne uprave. Također će se unaprijediti horizontalna i vertikalna suradnja tijela državne uprave, što će pridonijeti bržem i kvalitetnijem obavljanju poslova koji zahtijevaju međusobnu suradnju tijela državne uprave. </w:t>
            </w:r>
          </w:p>
        </w:tc>
      </w:tr>
      <w:tr w:rsidR="003C5E4A" w:rsidRPr="00BE4768" w:rsidTr="00F13FD2"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3.3.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Koji je vremenski okvir za postizanje ishoda odnosno promjena? </w:t>
            </w:r>
          </w:p>
        </w:tc>
        <w:tc>
          <w:tcPr>
            <w:tcW w:w="57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Do kraja 201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9</w:t>
            </w: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. godine </w:t>
            </w:r>
          </w:p>
        </w:tc>
      </w:tr>
      <w:tr w:rsidR="003C5E4A" w:rsidRPr="00BE4768" w:rsidTr="00F13FD2">
        <w:trPr>
          <w:trHeight w:val="33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4. </w:t>
            </w:r>
          </w:p>
        </w:tc>
        <w:tc>
          <w:tcPr>
            <w:tcW w:w="802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UTVRĐIVANJE RJEŠENJA </w:t>
            </w:r>
          </w:p>
        </w:tc>
      </w:tr>
      <w:tr w:rsidR="003C5E4A" w:rsidRPr="00BE4768" w:rsidTr="00F13FD2">
        <w:tc>
          <w:tcPr>
            <w:tcW w:w="8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4.1.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Navedite koja su moguća normativna rješenja za postizanje navedenog ishoda. </w:t>
            </w:r>
          </w:p>
        </w:tc>
        <w:tc>
          <w:tcPr>
            <w:tcW w:w="57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Moguća normativna rješenja (novi propis/izmjene i dopune važećeg/stavljanje van snage propisa i slično): </w:t>
            </w:r>
          </w:p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  </w:t>
            </w:r>
          </w:p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Donošenje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Zakona o izmjenama Obiteljskog zakona</w:t>
            </w:r>
          </w:p>
        </w:tc>
      </w:tr>
      <w:tr w:rsidR="003C5E4A" w:rsidRPr="00BE4768" w:rsidTr="00F13FD2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5E4A" w:rsidRPr="00BE4768" w:rsidRDefault="003C5E4A" w:rsidP="00F13FD2">
            <w:pPr>
              <w:rPr>
                <w:rFonts w:eastAsiaTheme="minorEastAsia"/>
                <w:sz w:val="24"/>
                <w:szCs w:val="24"/>
                <w:lang w:eastAsia="hr-HR"/>
              </w:rPr>
            </w:pPr>
          </w:p>
        </w:tc>
        <w:tc>
          <w:tcPr>
            <w:tcW w:w="802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Obrazloženje: </w:t>
            </w:r>
          </w:p>
          <w:p w:rsidR="003C5E4A" w:rsidRPr="00BE4768" w:rsidRDefault="003C5E4A" w:rsidP="00F13FD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Zakon o izmjenama Obiteljskog zakona</w:t>
            </w: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 osigurati će se zakonske pretpostavke za rješavanje uočenih problema i nedostataka </w:t>
            </w:r>
          </w:p>
        </w:tc>
      </w:tr>
      <w:tr w:rsidR="003C5E4A" w:rsidRPr="00BE4768" w:rsidTr="00F13FD2">
        <w:trPr>
          <w:trHeight w:val="510"/>
        </w:trPr>
        <w:tc>
          <w:tcPr>
            <w:tcW w:w="8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4.2.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Navedite koja su moguća </w:t>
            </w:r>
            <w:proofErr w:type="spellStart"/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nenormativna</w:t>
            </w:r>
            <w:proofErr w:type="spellEnd"/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 rješenja za postizanje navedenog ishoda. </w:t>
            </w:r>
          </w:p>
        </w:tc>
        <w:tc>
          <w:tcPr>
            <w:tcW w:w="57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Moguća </w:t>
            </w:r>
            <w:proofErr w:type="spellStart"/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nenormativna</w:t>
            </w:r>
            <w:proofErr w:type="spellEnd"/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 rješenja (ne poduzimati normativnu inicijativu, informacije i kampanje, ekonomski instrumenti, samoregulacija, </w:t>
            </w:r>
            <w:proofErr w:type="spellStart"/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koregulacija</w:t>
            </w:r>
            <w:proofErr w:type="spellEnd"/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 i slično): </w:t>
            </w:r>
          </w:p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  </w:t>
            </w:r>
          </w:p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Nema </w:t>
            </w:r>
            <w:proofErr w:type="spellStart"/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nenormativnih</w:t>
            </w:r>
            <w:proofErr w:type="spellEnd"/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 rješenja. </w:t>
            </w:r>
          </w:p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  </w:t>
            </w:r>
          </w:p>
        </w:tc>
      </w:tr>
      <w:tr w:rsidR="003C5E4A" w:rsidRPr="00BE4768" w:rsidTr="00F13FD2">
        <w:trPr>
          <w:trHeight w:val="51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5E4A" w:rsidRPr="00BE4768" w:rsidRDefault="003C5E4A" w:rsidP="00F13FD2">
            <w:pPr>
              <w:rPr>
                <w:rFonts w:eastAsiaTheme="minorEastAsia"/>
                <w:sz w:val="24"/>
                <w:szCs w:val="24"/>
                <w:lang w:eastAsia="hr-HR"/>
              </w:rPr>
            </w:pPr>
          </w:p>
        </w:tc>
        <w:tc>
          <w:tcPr>
            <w:tcW w:w="802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Obrazloženje: </w:t>
            </w:r>
          </w:p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Ishod je moguće postići isključivo normativnim rješenjem, budući da je područje koje se uređuje i sada zakonski regulirano. </w:t>
            </w:r>
          </w:p>
        </w:tc>
      </w:tr>
      <w:tr w:rsidR="003C5E4A" w:rsidRPr="00BE4768" w:rsidTr="00F13FD2">
        <w:trPr>
          <w:trHeight w:val="37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5. </w:t>
            </w:r>
          </w:p>
        </w:tc>
        <w:tc>
          <w:tcPr>
            <w:tcW w:w="802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UTVRĐIVANJE IZRAVNIH UČINAKA I ADRESATA </w:t>
            </w:r>
          </w:p>
        </w:tc>
      </w:tr>
      <w:tr w:rsidR="003C5E4A" w:rsidRPr="00BE4768" w:rsidTr="00F13FD2">
        <w:trPr>
          <w:trHeight w:val="33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5.1. </w:t>
            </w:r>
          </w:p>
        </w:tc>
        <w:tc>
          <w:tcPr>
            <w:tcW w:w="802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UTVRĐIVANJE GOSPODARSKIH UČINAKA </w:t>
            </w:r>
          </w:p>
        </w:tc>
      </w:tr>
      <w:tr w:rsidR="003C5E4A" w:rsidRPr="00BE4768" w:rsidTr="00F13FD2">
        <w:trPr>
          <w:trHeight w:val="33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 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Vrsta izravnih učinaka </w:t>
            </w:r>
          </w:p>
        </w:tc>
        <w:tc>
          <w:tcPr>
            <w:tcW w:w="29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Mjerilo učinka </w:t>
            </w:r>
          </w:p>
        </w:tc>
      </w:tr>
      <w:tr w:rsidR="003C5E4A" w:rsidRPr="00BE4768" w:rsidTr="00F13FD2">
        <w:trPr>
          <w:trHeight w:val="330"/>
        </w:trPr>
        <w:tc>
          <w:tcPr>
            <w:tcW w:w="8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  </w:t>
            </w:r>
          </w:p>
        </w:tc>
        <w:tc>
          <w:tcPr>
            <w:tcW w:w="51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Utvrdite učinak na: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Neznatan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Mali 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Veliki </w:t>
            </w:r>
          </w:p>
        </w:tc>
      </w:tr>
      <w:tr w:rsidR="003C5E4A" w:rsidRPr="00BE4768" w:rsidTr="00F13FD2">
        <w:trPr>
          <w:trHeight w:val="33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5E4A" w:rsidRPr="00BE4768" w:rsidRDefault="003C5E4A" w:rsidP="00F13FD2">
            <w:pPr>
              <w:rPr>
                <w:rFonts w:eastAsiaTheme="minorEastAsia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5E4A" w:rsidRPr="00BE4768" w:rsidRDefault="003C5E4A" w:rsidP="00F13FD2">
            <w:pPr>
              <w:rPr>
                <w:rFonts w:eastAsiaTheme="minorEastAsia"/>
                <w:sz w:val="24"/>
                <w:szCs w:val="24"/>
                <w:lang w:eastAsia="hr-HR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hr-HR"/>
              </w:rPr>
              <w:t xml:space="preserve">Da/Ne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hr-HR"/>
              </w:rPr>
              <w:t xml:space="preserve">Da/Ne 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hr-HR"/>
              </w:rPr>
              <w:t xml:space="preserve">Da/Ne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5.1.1.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Makroekonomsko okruženje Republike Hrvatske osobito komponente bruto društvenog proizvoda kojeg čine osobna potrošnja kućanstava, priljev investicija, državna potrošnja, izvoz i uvoz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  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 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5.1.2.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Slobodno kretanje roba, usluga, rada i kapitala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5.1.3.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Funkcioniranje tržišta i konkurentnost gospodarstva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5.1.4.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Prepreke za razmjenu dobara i usluga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5.1.5.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Cijena roba i usluga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5.1.6.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Uvjet za poslovanje na tržištu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lastRenderedPageBreak/>
              <w:t xml:space="preserve">5.1.7.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Trošak kapitala u gospodarskim subjektima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5.1.8.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Trošak zapošljavanja u gospodarskim subjektima (trošak rada u cjelini)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5.1.9.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Trošak uvođenja tehnologije u poslovni proces u gospodarskim subjektima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5.1.10.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Trošak investicija vezano za poslovanje gospodarskih subjekata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5.1.11.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Trošak proizvodnje, osobito nabave materijala, tehnologije i energije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5.1.12.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Prepreke za slobodno kretanje roba, usluga, rada i kapitala vezano za poslovanje gospodarskih subjekata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5.1.13.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Djelovanje na imovinska prava gospodarskih subjekata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5.1.14.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Drugi očekivani izravni učinak: </w:t>
            </w:r>
          </w:p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 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5.1.15. </w:t>
            </w:r>
          </w:p>
        </w:tc>
        <w:tc>
          <w:tcPr>
            <w:tcW w:w="802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Obrazloženje za analizu utvrđivanja izravnih učinaka od 5.1.1. do 5.1.14. </w:t>
            </w:r>
          </w:p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Pitanja koja se uređuju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Zakonom o izmjenama Obiteljskog zakona</w:t>
            </w: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 su takva da neće imati izravnih gospodarskih učinaka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  </w:t>
            </w:r>
          </w:p>
        </w:tc>
        <w:tc>
          <w:tcPr>
            <w:tcW w:w="802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Utvrdite veličinu adresata: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5.1.16.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Mikro i mali poduzetnici i/ili obiteljska poljoprivredna gospodarstva i/ili zadruge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5.1.17.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Srednji i veliki poduzetnici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5.1.18.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Građani i/ili obitelji i/ili kućanstva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5.1.19.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Radnici i/ili umirovljenici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5.1.20.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Pružatelji uslužnih djelatnosti u pojedinoj gospodarskoj grani i/ili potrošači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5.1.21.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Hrvatski branitelji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5.1.22.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Manjine i/ili socijalne skupine s posebnim interesima i potrebama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5.1.23.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Udruge i/ili zaklade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5.1.24.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Središnja tijela državne uprave, druga državna tijela, pravosudna tijela, javne ustanove, jedinice lokalne i područne (regionalne) samouprave, pravne osobe s javnim ovlastima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5.1.25.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Trgovačka društva u vlasništvu Republike Hrvatske i trgovačka društva u vlasništvu jedinica lokalne i područne (regionalne) samouprave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5.1.26.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Drugi utvrđeni adresati: </w:t>
            </w:r>
          </w:p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 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5.1.27. </w:t>
            </w:r>
          </w:p>
        </w:tc>
        <w:tc>
          <w:tcPr>
            <w:tcW w:w="802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Obrazloženje za analizu utvrđivanja adresata od 5.1.16. do 5.1.26.: </w:t>
            </w:r>
          </w:p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Pitanja koja se uređuju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Zakonom o izmjenama Obiteljskog zakona</w:t>
            </w: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 su takva da neće imati izravnih gospodarskih učinaka </w:t>
            </w:r>
          </w:p>
        </w:tc>
      </w:tr>
      <w:tr w:rsidR="003C5E4A" w:rsidRPr="00BE4768" w:rsidTr="00F13FD2">
        <w:trPr>
          <w:trHeight w:val="268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lastRenderedPageBreak/>
              <w:t xml:space="preserve">5.1.28. </w:t>
            </w:r>
          </w:p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  </w:t>
            </w:r>
          </w:p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  </w:t>
            </w:r>
          </w:p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  </w:t>
            </w:r>
          </w:p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  </w:t>
            </w:r>
          </w:p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  </w:t>
            </w:r>
          </w:p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  </w:t>
            </w:r>
          </w:p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  </w:t>
            </w:r>
          </w:p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  </w:t>
            </w:r>
          </w:p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  </w:t>
            </w:r>
          </w:p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  </w:t>
            </w:r>
          </w:p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  </w:t>
            </w:r>
          </w:p>
        </w:tc>
        <w:tc>
          <w:tcPr>
            <w:tcW w:w="802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REZULTAT PRETHODNE PROCJENE GOSPODARSKIH UČINAKA </w:t>
            </w:r>
          </w:p>
          <w:p w:rsidR="003C5E4A" w:rsidRPr="00BE4768" w:rsidRDefault="003C5E4A" w:rsidP="00F13F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hr-HR"/>
              </w:rPr>
              <w:t xml:space="preserve">Da li je utvrđena barem jedna kombinacija: </w:t>
            </w:r>
          </w:p>
          <w:p w:rsidR="003C5E4A" w:rsidRPr="00BE4768" w:rsidRDefault="003C5E4A" w:rsidP="00F13F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– </w:t>
            </w:r>
            <w:r w:rsidRPr="00BE4768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hr-HR"/>
              </w:rPr>
              <w:t xml:space="preserve">veliki izravni učinak i mali broj adresata </w:t>
            </w:r>
          </w:p>
          <w:p w:rsidR="003C5E4A" w:rsidRPr="00BE4768" w:rsidRDefault="003C5E4A" w:rsidP="00F13F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– </w:t>
            </w:r>
            <w:r w:rsidRPr="00BE4768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hr-HR"/>
              </w:rPr>
              <w:t xml:space="preserve">veliki izravni učinak i veliki broj adresata </w:t>
            </w:r>
          </w:p>
          <w:p w:rsidR="003C5E4A" w:rsidRPr="00BE4768" w:rsidRDefault="003C5E4A" w:rsidP="00F13F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– </w:t>
            </w:r>
            <w:r w:rsidRPr="00BE4768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hr-HR"/>
              </w:rPr>
              <w:t xml:space="preserve">mali izravni učinak i veliki broj adresata. </w:t>
            </w:r>
          </w:p>
          <w:p w:rsidR="003C5E4A" w:rsidRPr="00BE4768" w:rsidRDefault="003C5E4A" w:rsidP="00F13F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hr-HR"/>
              </w:rPr>
              <w:t xml:space="preserve">Ako da, označite tu kombinaciju u tablici s „DA“: 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45"/>
              <w:gridCol w:w="1860"/>
              <w:gridCol w:w="1410"/>
              <w:gridCol w:w="1350"/>
              <w:gridCol w:w="1275"/>
            </w:tblGrid>
            <w:tr w:rsidR="003C5E4A" w:rsidRPr="00BE4768" w:rsidTr="00F13FD2">
              <w:trPr>
                <w:trHeight w:val="270"/>
              </w:trPr>
              <w:tc>
                <w:tcPr>
                  <w:tcW w:w="3705" w:type="dxa"/>
                  <w:gridSpan w:val="2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center"/>
                  <w:hideMark/>
                </w:tcPr>
                <w:p w:rsidR="003C5E4A" w:rsidRPr="00BE4768" w:rsidRDefault="003C5E4A" w:rsidP="00F13FD2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Iz Prethodne procjene u Procjenu učinaka propisa: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4035" w:type="dxa"/>
                  <w:gridSpan w:val="3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3C5E4A" w:rsidRPr="00BE4768" w:rsidRDefault="003C5E4A" w:rsidP="00F13FD2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 xml:space="preserve">Izravni učinci </w:t>
                  </w:r>
                </w:p>
              </w:tc>
            </w:tr>
            <w:tr w:rsidR="003C5E4A" w:rsidRPr="00BE4768" w:rsidTr="00F13FD2">
              <w:trPr>
                <w:trHeight w:val="240"/>
              </w:trPr>
              <w:tc>
                <w:tcPr>
                  <w:tcW w:w="0" w:type="auto"/>
                  <w:gridSpan w:val="2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5E4A" w:rsidRPr="00BE4768" w:rsidRDefault="003C5E4A" w:rsidP="00F13FD2">
                  <w:pPr>
                    <w:rPr>
                      <w:rFonts w:eastAsiaTheme="minorEastAsia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3C5E4A" w:rsidRPr="00BE4768" w:rsidRDefault="003C5E4A" w:rsidP="00F13FD2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neznatan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3C5E4A" w:rsidRPr="00BE4768" w:rsidRDefault="003C5E4A" w:rsidP="00F13FD2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mali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3C5E4A" w:rsidRPr="00BE4768" w:rsidRDefault="003C5E4A" w:rsidP="00F13FD2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veliki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</w:tr>
            <w:tr w:rsidR="003C5E4A" w:rsidRPr="00BE4768" w:rsidTr="00F13FD2">
              <w:trPr>
                <w:trHeight w:val="240"/>
              </w:trPr>
              <w:tc>
                <w:tcPr>
                  <w:tcW w:w="1845" w:type="dxa"/>
                  <w:vMerge w:val="restart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center"/>
                  <w:hideMark/>
                </w:tcPr>
                <w:p w:rsidR="003C5E4A" w:rsidRPr="00BE4768" w:rsidRDefault="003C5E4A" w:rsidP="00F13FD2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 xml:space="preserve">Adresati 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3C5E4A" w:rsidRPr="00BE4768" w:rsidRDefault="003C5E4A" w:rsidP="00F13FD2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neznatan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3C5E4A" w:rsidRPr="00BE4768" w:rsidRDefault="003C5E4A" w:rsidP="00F13FD2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3C5E4A" w:rsidRPr="00BE4768" w:rsidRDefault="003C5E4A" w:rsidP="00F13FD2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3C5E4A" w:rsidRPr="00BE4768" w:rsidRDefault="003C5E4A" w:rsidP="00F13FD2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</w:tr>
            <w:tr w:rsidR="003C5E4A" w:rsidRPr="00BE4768" w:rsidTr="00F13FD2">
              <w:trPr>
                <w:trHeight w:val="240"/>
              </w:trPr>
              <w:tc>
                <w:tcPr>
                  <w:tcW w:w="0" w:type="auto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C5E4A" w:rsidRPr="00BE4768" w:rsidRDefault="003C5E4A" w:rsidP="00F13FD2">
                  <w:pPr>
                    <w:rPr>
                      <w:rFonts w:eastAsiaTheme="minorEastAsia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3C5E4A" w:rsidRPr="00BE4768" w:rsidRDefault="003C5E4A" w:rsidP="00F13FD2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mali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3C5E4A" w:rsidRPr="00BE4768" w:rsidRDefault="003C5E4A" w:rsidP="00F13FD2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3C5E4A" w:rsidRPr="00BE4768" w:rsidRDefault="003C5E4A" w:rsidP="00F13FD2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3C5E4A" w:rsidRPr="00BE4768" w:rsidRDefault="003C5E4A" w:rsidP="00F13FD2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 xml:space="preserve">  </w:t>
                  </w:r>
                </w:p>
              </w:tc>
            </w:tr>
            <w:tr w:rsidR="003C5E4A" w:rsidRPr="00BE4768" w:rsidTr="00F13FD2">
              <w:trPr>
                <w:trHeight w:val="240"/>
              </w:trPr>
              <w:tc>
                <w:tcPr>
                  <w:tcW w:w="0" w:type="auto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C5E4A" w:rsidRPr="00BE4768" w:rsidRDefault="003C5E4A" w:rsidP="00F13FD2">
                  <w:pPr>
                    <w:rPr>
                      <w:rFonts w:eastAsiaTheme="minorEastAsia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3C5E4A" w:rsidRPr="00BE4768" w:rsidRDefault="003C5E4A" w:rsidP="00F13FD2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veliki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3C5E4A" w:rsidRPr="00BE4768" w:rsidRDefault="003C5E4A" w:rsidP="00F13FD2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3C5E4A" w:rsidRPr="00BE4768" w:rsidRDefault="003C5E4A" w:rsidP="00F13FD2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 xml:space="preserve">  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3C5E4A" w:rsidRPr="00BE4768" w:rsidRDefault="003C5E4A" w:rsidP="00F13FD2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 xml:space="preserve">  </w:t>
                  </w:r>
                </w:p>
              </w:tc>
            </w:tr>
          </w:tbl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 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5.2. </w:t>
            </w:r>
          </w:p>
        </w:tc>
        <w:tc>
          <w:tcPr>
            <w:tcW w:w="802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UTVRĐIVANJE UČINAKA NA TRŽIŠNO NATJECANJE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 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Vrsta izravnih učinaka </w:t>
            </w:r>
          </w:p>
        </w:tc>
        <w:tc>
          <w:tcPr>
            <w:tcW w:w="29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Mjerilo učinka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  </w:t>
            </w:r>
          </w:p>
        </w:tc>
        <w:tc>
          <w:tcPr>
            <w:tcW w:w="51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Utvrdite učinak na: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Neznatan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Mali 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Veliki </w:t>
            </w:r>
          </w:p>
        </w:tc>
      </w:tr>
      <w:tr w:rsidR="003C5E4A" w:rsidRPr="00BE4768" w:rsidTr="00F13FD2">
        <w:trPr>
          <w:trHeight w:val="25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5E4A" w:rsidRPr="00BE4768" w:rsidRDefault="003C5E4A" w:rsidP="00F13FD2">
            <w:pPr>
              <w:rPr>
                <w:rFonts w:eastAsiaTheme="minorEastAsia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5E4A" w:rsidRPr="00BE4768" w:rsidRDefault="003C5E4A" w:rsidP="00F13FD2">
            <w:pPr>
              <w:rPr>
                <w:rFonts w:eastAsiaTheme="minorEastAsia"/>
                <w:sz w:val="24"/>
                <w:szCs w:val="24"/>
                <w:lang w:eastAsia="hr-HR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hr-HR"/>
              </w:rPr>
              <w:t xml:space="preserve">Da/Ne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hr-HR"/>
              </w:rPr>
              <w:t xml:space="preserve">Da/Ne 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hr-HR"/>
              </w:rPr>
              <w:t xml:space="preserve">Da/Ne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5.2.1.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Strukturalna, financijska, tehnička ili druga prepreka u pojedinom gospodarskom sektoru odnosno gospodarstvu u cjelini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5.2.2.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Pozicija državnih tijela koja pružaju javne usluge uz istovremeno obavljanje gospodarske aktivnosti na tržištu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5.2.3.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Postojanje diskriminirajućih uvjeta, osobito posebnih isključivih prava, uživanja povoljnijeg izvora financiranja ili pristupa privilegiranim podacima među gospodarskim subjektima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5.2.4.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Drugi očekivani izravni učinak: </w:t>
            </w:r>
          </w:p>
          <w:p w:rsidR="003C5E4A" w:rsidRPr="00BE4768" w:rsidRDefault="003C5E4A" w:rsidP="00F13F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 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5.2.5. </w:t>
            </w:r>
          </w:p>
        </w:tc>
        <w:tc>
          <w:tcPr>
            <w:tcW w:w="802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Obrazloženje za analizu utvrđivanja izravnih učinaka od 5.2.1. do 5.2.4.: </w:t>
            </w:r>
          </w:p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Pitanja koja se uređuju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Zakonom o izmjenama Obiteljskog zakona</w:t>
            </w: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 su takva da neće imati izravnih učinaka na tržišno natjecanje.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  </w:t>
            </w:r>
          </w:p>
        </w:tc>
        <w:tc>
          <w:tcPr>
            <w:tcW w:w="802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Utvrdite veličinu adresata: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5.2.6.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Mikro i mali poduzetnici i/ili obiteljska poljoprivredna gospodarstva i/ili zadruge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5.2.7.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Srednji i veliki poduzetnici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5.2.8.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Građani i/ili obitelji i/ili kućanstva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5.2.9.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Radnici i/ili umirovljenici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5.2.10.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Pružatelji uslužnih djelatnosti u pojedinoj gospodarskoj grani i/ili potrošači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5.2.11.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Hrvatski branitelji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5.2.12.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Manjine i/ili socijalne skupine s posebnim interesima i potrebama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5.2.13.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Udruge i/ili zaklade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5.2.14.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Središnja tijela državne uprave, druga državna tijela, pravosudna tijela, javne ustanove, jedinice lokalne i područne (regionalne) samouprave, pravne osobe s javnim ovlastima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lastRenderedPageBreak/>
              <w:t xml:space="preserve">5.2.15.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Trgovačka društva u vlasništvu Republike Hrvatske i trgovačka društva u vlasništvu jedinica lokalne i područne (regionalne) samouprave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5.2.16.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Drugi utvrđeni adresati: </w:t>
            </w:r>
          </w:p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 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5.2.17. </w:t>
            </w:r>
          </w:p>
        </w:tc>
        <w:tc>
          <w:tcPr>
            <w:tcW w:w="802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Obrazloženje za analizu utvrđivanja adresata od 5.2.6. do 5.2.16.: </w:t>
            </w:r>
          </w:p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Pitanja koja se uređuju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Zakonom o izmjenama Obiteljskog zakona</w:t>
            </w: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 su takva da neće imati izravnih učinaka na tržišno natjecanje. </w:t>
            </w:r>
          </w:p>
        </w:tc>
      </w:tr>
      <w:tr w:rsidR="003C5E4A" w:rsidRPr="00BE4768" w:rsidTr="00F13FD2">
        <w:trPr>
          <w:trHeight w:val="319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5.2.17. </w:t>
            </w:r>
          </w:p>
        </w:tc>
        <w:tc>
          <w:tcPr>
            <w:tcW w:w="802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REZULTAT PRETHODNE PROCJENE UČINAKA NA ZAŠTITU TRŽIŠNOG NATJECANJA </w:t>
            </w:r>
          </w:p>
          <w:p w:rsidR="003C5E4A" w:rsidRPr="00BE4768" w:rsidRDefault="003C5E4A" w:rsidP="00F13F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hr-HR"/>
              </w:rPr>
              <w:t xml:space="preserve">Da li je utvrđena barem jedna kombinacija: </w:t>
            </w:r>
          </w:p>
          <w:p w:rsidR="003C5E4A" w:rsidRPr="00BE4768" w:rsidRDefault="003C5E4A" w:rsidP="00F13F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– </w:t>
            </w:r>
            <w:r w:rsidRPr="00BE4768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hr-HR"/>
              </w:rPr>
              <w:t xml:space="preserve">veliki izravni učinak i mali broj adresata </w:t>
            </w:r>
          </w:p>
          <w:p w:rsidR="003C5E4A" w:rsidRPr="00BE4768" w:rsidRDefault="003C5E4A" w:rsidP="00F13F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– </w:t>
            </w:r>
            <w:r w:rsidRPr="00BE4768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hr-HR"/>
              </w:rPr>
              <w:t xml:space="preserve">veliki izravni učinak i veliki broj adresata </w:t>
            </w:r>
          </w:p>
          <w:p w:rsidR="003C5E4A" w:rsidRPr="00BE4768" w:rsidRDefault="003C5E4A" w:rsidP="00F13F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– </w:t>
            </w:r>
            <w:r w:rsidRPr="00BE4768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hr-HR"/>
              </w:rPr>
              <w:t xml:space="preserve">mali izravni učinak i veliki broj adresata. </w:t>
            </w:r>
          </w:p>
          <w:p w:rsidR="003C5E4A" w:rsidRPr="00BE4768" w:rsidRDefault="003C5E4A" w:rsidP="00F13F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hr-HR"/>
              </w:rPr>
              <w:t xml:space="preserve">Ako da, označite tu kombinaciju u tablici s „DA“: 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45"/>
              <w:gridCol w:w="1860"/>
              <w:gridCol w:w="1410"/>
              <w:gridCol w:w="1350"/>
              <w:gridCol w:w="1275"/>
            </w:tblGrid>
            <w:tr w:rsidR="003C5E4A" w:rsidRPr="00BE4768" w:rsidTr="00F13FD2">
              <w:trPr>
                <w:trHeight w:val="270"/>
              </w:trPr>
              <w:tc>
                <w:tcPr>
                  <w:tcW w:w="3705" w:type="dxa"/>
                  <w:gridSpan w:val="2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center"/>
                  <w:hideMark/>
                </w:tcPr>
                <w:p w:rsidR="003C5E4A" w:rsidRPr="00BE4768" w:rsidRDefault="003C5E4A" w:rsidP="00F13FD2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Iz Prethodne procjene u Procjenu učinaka propisa: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4035" w:type="dxa"/>
                  <w:gridSpan w:val="3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3C5E4A" w:rsidRPr="00BE4768" w:rsidRDefault="003C5E4A" w:rsidP="00F13FD2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 xml:space="preserve">Izravni učinci </w:t>
                  </w:r>
                </w:p>
              </w:tc>
            </w:tr>
            <w:tr w:rsidR="003C5E4A" w:rsidRPr="00BE4768" w:rsidTr="00F13FD2">
              <w:trPr>
                <w:trHeight w:val="240"/>
              </w:trPr>
              <w:tc>
                <w:tcPr>
                  <w:tcW w:w="0" w:type="auto"/>
                  <w:gridSpan w:val="2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5E4A" w:rsidRPr="00BE4768" w:rsidRDefault="003C5E4A" w:rsidP="00F13FD2">
                  <w:pPr>
                    <w:rPr>
                      <w:rFonts w:eastAsiaTheme="minorEastAsia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3C5E4A" w:rsidRPr="00BE4768" w:rsidRDefault="003C5E4A" w:rsidP="00F13FD2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neznatan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3C5E4A" w:rsidRPr="00BE4768" w:rsidRDefault="003C5E4A" w:rsidP="00F13FD2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mali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3C5E4A" w:rsidRPr="00BE4768" w:rsidRDefault="003C5E4A" w:rsidP="00F13FD2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veliki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</w:tr>
            <w:tr w:rsidR="003C5E4A" w:rsidRPr="00BE4768" w:rsidTr="00F13FD2">
              <w:trPr>
                <w:trHeight w:val="240"/>
              </w:trPr>
              <w:tc>
                <w:tcPr>
                  <w:tcW w:w="1845" w:type="dxa"/>
                  <w:vMerge w:val="restart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center"/>
                  <w:hideMark/>
                </w:tcPr>
                <w:p w:rsidR="003C5E4A" w:rsidRPr="00BE4768" w:rsidRDefault="003C5E4A" w:rsidP="00F13FD2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 xml:space="preserve">Adresati 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3C5E4A" w:rsidRPr="00BE4768" w:rsidRDefault="003C5E4A" w:rsidP="00F13FD2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neznatan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3C5E4A" w:rsidRPr="00BE4768" w:rsidRDefault="003C5E4A" w:rsidP="00F13FD2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3C5E4A" w:rsidRPr="00BE4768" w:rsidRDefault="003C5E4A" w:rsidP="00F13FD2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3C5E4A" w:rsidRPr="00BE4768" w:rsidRDefault="003C5E4A" w:rsidP="00F13FD2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</w:tr>
            <w:tr w:rsidR="003C5E4A" w:rsidRPr="00BE4768" w:rsidTr="00F13FD2">
              <w:trPr>
                <w:trHeight w:val="240"/>
              </w:trPr>
              <w:tc>
                <w:tcPr>
                  <w:tcW w:w="0" w:type="auto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C5E4A" w:rsidRPr="00BE4768" w:rsidRDefault="003C5E4A" w:rsidP="00F13FD2">
                  <w:pPr>
                    <w:rPr>
                      <w:rFonts w:eastAsiaTheme="minorEastAsia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3C5E4A" w:rsidRPr="00BE4768" w:rsidRDefault="003C5E4A" w:rsidP="00F13FD2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mali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3C5E4A" w:rsidRPr="00BE4768" w:rsidRDefault="003C5E4A" w:rsidP="00F13FD2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3C5E4A" w:rsidRPr="00BE4768" w:rsidRDefault="003C5E4A" w:rsidP="00F13FD2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3C5E4A" w:rsidRPr="00BE4768" w:rsidRDefault="003C5E4A" w:rsidP="00F13FD2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 xml:space="preserve">  </w:t>
                  </w:r>
                </w:p>
              </w:tc>
            </w:tr>
            <w:tr w:rsidR="003C5E4A" w:rsidRPr="00BE4768" w:rsidTr="00F13FD2">
              <w:trPr>
                <w:trHeight w:val="240"/>
              </w:trPr>
              <w:tc>
                <w:tcPr>
                  <w:tcW w:w="0" w:type="auto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C5E4A" w:rsidRPr="00BE4768" w:rsidRDefault="003C5E4A" w:rsidP="00F13FD2">
                  <w:pPr>
                    <w:rPr>
                      <w:rFonts w:eastAsiaTheme="minorEastAsia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3C5E4A" w:rsidRPr="00BE4768" w:rsidRDefault="003C5E4A" w:rsidP="00F13FD2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veliki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3C5E4A" w:rsidRPr="00BE4768" w:rsidRDefault="003C5E4A" w:rsidP="00F13FD2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3C5E4A" w:rsidRPr="00BE4768" w:rsidRDefault="003C5E4A" w:rsidP="00F13FD2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 xml:space="preserve">  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3C5E4A" w:rsidRPr="00BE4768" w:rsidRDefault="003C5E4A" w:rsidP="00F13FD2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 xml:space="preserve">  </w:t>
                  </w:r>
                </w:p>
              </w:tc>
            </w:tr>
          </w:tbl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 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5.3. </w:t>
            </w:r>
          </w:p>
        </w:tc>
        <w:tc>
          <w:tcPr>
            <w:tcW w:w="802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UTVRĐIVANJE SOCIJALNIH UČINAKA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 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Vrsta izravnih učinaka </w:t>
            </w:r>
          </w:p>
        </w:tc>
        <w:tc>
          <w:tcPr>
            <w:tcW w:w="29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Mjerilo učinka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  </w:t>
            </w:r>
          </w:p>
        </w:tc>
        <w:tc>
          <w:tcPr>
            <w:tcW w:w="51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Utvrdite učinak na: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Neznatan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Mali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Veliki </w:t>
            </w:r>
          </w:p>
        </w:tc>
      </w:tr>
      <w:tr w:rsidR="003C5E4A" w:rsidRPr="00BE4768" w:rsidTr="00F13FD2">
        <w:trPr>
          <w:trHeight w:val="25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5E4A" w:rsidRPr="00BE4768" w:rsidRDefault="003C5E4A" w:rsidP="00F13FD2">
            <w:pPr>
              <w:rPr>
                <w:rFonts w:eastAsiaTheme="minorEastAsia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5E4A" w:rsidRPr="00BE4768" w:rsidRDefault="003C5E4A" w:rsidP="00F13FD2">
            <w:pPr>
              <w:rPr>
                <w:rFonts w:eastAsiaTheme="minorEastAsia"/>
                <w:sz w:val="24"/>
                <w:szCs w:val="24"/>
                <w:lang w:eastAsia="hr-HR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hr-HR"/>
              </w:rPr>
              <w:t xml:space="preserve">Da/Ne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hr-HR"/>
              </w:rPr>
              <w:t xml:space="preserve">Da/Ne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hr-HR"/>
              </w:rPr>
              <w:t xml:space="preserve">Da/Ne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5.3.1.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Demografski trend, osobito prirodno kretanje stanovništva, stopa nataliteta i mortaliteta, stopa rasta stanovništva i dr.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5.3.2.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Prirodna migracija stanovništva i migracija uzrokovana ekonomskim, političkim ili drugim okolnostima koje dovode do migracije stanovništva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5.3.3.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Socijalna uključenost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5.3.4.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Zaštita osjetljivih skupina i skupina s posebnim interesima i potrebama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5.3.5.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Proširenje odnosno sužavanje pristupa sustavu socijalne skrbi i javnim uslugama te pravo na zdravstvenu zaštitu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5.3.6.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Financijska održivost sustava socijalne skrbi i sustava zdravstvene zaštite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5.3.7.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Drugi očekivani izravni učinak: </w:t>
            </w:r>
          </w:p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 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5.3.8. </w:t>
            </w:r>
          </w:p>
        </w:tc>
        <w:tc>
          <w:tcPr>
            <w:tcW w:w="802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Obrazloženje za analizu utvrđivanja izravnih učinaka od 5.3.1. do 5.3.7.: </w:t>
            </w:r>
          </w:p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Pitanja koja se uređuju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Zakonom o izmjenama Obiteljskog zakona</w:t>
            </w: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 su takva da neće imati izravnih socijalnih učinaka.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 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Utvrdite veličinu adresata: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 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 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 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5.3.9.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Mikro i mali poduzetnici i/ili obiteljska poljoprivredna gospodarstva i/ili zadruge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5.3.10.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Srednji i veliki poduzetnici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lastRenderedPageBreak/>
              <w:t xml:space="preserve">5.3.11.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Građani i/ili obitelji i/ili kućanstva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5.3.12.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Radnici i/ili umirovljenici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5.3.13.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Pružatelji uslužnih djelatnosti u pojedinoj gospodarskoj grani i/ili potrošači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5.3.14.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Hrvatski branitelji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5.3.15.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Manjine i/ili socijalne skupine s posebnim interesima i potrebama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5.3.16.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Udruge i/ili zaklade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5.3.17.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Središnja tijela državne uprave, druga državna tijela, pravosudna tijela, javne ustanove, jedinice lokalne i područne (regionalne) samouprave, pravne osobe s javnim ovlastima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5.3.18.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Trgovačka društva u vlasništvu Republike Hrvatske i trgovačka društva u vlasništvu jedinica lokalne i područne (regionalne) samouprave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5.3.19.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Drugi utvrđeni adresati: </w:t>
            </w:r>
          </w:p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 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5.3.20. </w:t>
            </w:r>
          </w:p>
        </w:tc>
        <w:tc>
          <w:tcPr>
            <w:tcW w:w="802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Obrazloženje za analizu utvrđivanja adresata od 5.3.9. do 5.3.19.: </w:t>
            </w:r>
          </w:p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Pitanja koja se uređuju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Zakonom o izmjenama Obiteljskog zakona</w:t>
            </w: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 su takva da neće imati izravnih socijalnih učinaka. </w:t>
            </w:r>
          </w:p>
        </w:tc>
      </w:tr>
      <w:tr w:rsidR="003C5E4A" w:rsidRPr="00BE4768" w:rsidTr="00F13FD2">
        <w:trPr>
          <w:trHeight w:val="306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5.3.21. </w:t>
            </w:r>
          </w:p>
        </w:tc>
        <w:tc>
          <w:tcPr>
            <w:tcW w:w="802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REZULTAT PRETHODNE PROCJENE SOCIJALNIH UČINAKA: </w:t>
            </w:r>
          </w:p>
          <w:p w:rsidR="003C5E4A" w:rsidRPr="00BE4768" w:rsidRDefault="003C5E4A" w:rsidP="00F13F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hr-HR"/>
              </w:rPr>
              <w:t xml:space="preserve">Da li je utvrđena barem jedna kombinacija: </w:t>
            </w:r>
          </w:p>
          <w:p w:rsidR="003C5E4A" w:rsidRPr="00BE4768" w:rsidRDefault="003C5E4A" w:rsidP="00F13F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– </w:t>
            </w:r>
            <w:r w:rsidRPr="00BE4768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hr-HR"/>
              </w:rPr>
              <w:t xml:space="preserve">veliki izravni učinak i mali broj adresata </w:t>
            </w:r>
          </w:p>
          <w:p w:rsidR="003C5E4A" w:rsidRPr="00BE4768" w:rsidRDefault="003C5E4A" w:rsidP="00F13F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– </w:t>
            </w:r>
            <w:r w:rsidRPr="00BE4768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hr-HR"/>
              </w:rPr>
              <w:t xml:space="preserve">veliki izravni učinak i veliki broj adresata </w:t>
            </w:r>
          </w:p>
          <w:p w:rsidR="003C5E4A" w:rsidRPr="00BE4768" w:rsidRDefault="003C5E4A" w:rsidP="00F13F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– </w:t>
            </w:r>
            <w:r w:rsidRPr="00BE4768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hr-HR"/>
              </w:rPr>
              <w:t xml:space="preserve">mali izravni učinak i veliki broj adresata. </w:t>
            </w:r>
          </w:p>
          <w:p w:rsidR="003C5E4A" w:rsidRPr="00BE4768" w:rsidRDefault="003C5E4A" w:rsidP="00F13F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hr-HR"/>
              </w:rPr>
              <w:t xml:space="preserve">Ako da, označite tu kombinaciju u tablici s „DA“: 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60"/>
              <w:gridCol w:w="1875"/>
              <w:gridCol w:w="1425"/>
              <w:gridCol w:w="1350"/>
              <w:gridCol w:w="1275"/>
            </w:tblGrid>
            <w:tr w:rsidR="003C5E4A" w:rsidRPr="00BE4768" w:rsidTr="00F13FD2">
              <w:trPr>
                <w:trHeight w:val="300"/>
              </w:trPr>
              <w:tc>
                <w:tcPr>
                  <w:tcW w:w="3735" w:type="dxa"/>
                  <w:gridSpan w:val="2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center"/>
                  <w:hideMark/>
                </w:tcPr>
                <w:p w:rsidR="003C5E4A" w:rsidRPr="00BE4768" w:rsidRDefault="003C5E4A" w:rsidP="00F13FD2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Iz Prethodne procjene u Procjenu učinaka propisa: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4050" w:type="dxa"/>
                  <w:gridSpan w:val="3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3C5E4A" w:rsidRPr="00BE4768" w:rsidRDefault="003C5E4A" w:rsidP="00F13FD2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 xml:space="preserve">Izravni učinci </w:t>
                  </w:r>
                </w:p>
              </w:tc>
            </w:tr>
            <w:tr w:rsidR="003C5E4A" w:rsidRPr="00BE4768" w:rsidTr="00F13FD2">
              <w:trPr>
                <w:trHeight w:val="255"/>
              </w:trPr>
              <w:tc>
                <w:tcPr>
                  <w:tcW w:w="0" w:type="auto"/>
                  <w:gridSpan w:val="2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5E4A" w:rsidRPr="00BE4768" w:rsidRDefault="003C5E4A" w:rsidP="00F13FD2">
                  <w:pPr>
                    <w:rPr>
                      <w:rFonts w:eastAsiaTheme="minorEastAsia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3C5E4A" w:rsidRPr="00BE4768" w:rsidRDefault="003C5E4A" w:rsidP="00F13FD2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neznatan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3C5E4A" w:rsidRPr="00BE4768" w:rsidRDefault="003C5E4A" w:rsidP="00F13FD2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mali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3C5E4A" w:rsidRPr="00BE4768" w:rsidRDefault="003C5E4A" w:rsidP="00F13FD2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veliki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</w:tr>
            <w:tr w:rsidR="003C5E4A" w:rsidRPr="00BE4768" w:rsidTr="00F13FD2">
              <w:trPr>
                <w:trHeight w:val="255"/>
              </w:trPr>
              <w:tc>
                <w:tcPr>
                  <w:tcW w:w="1860" w:type="dxa"/>
                  <w:vMerge w:val="restart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center"/>
                  <w:hideMark/>
                </w:tcPr>
                <w:p w:rsidR="003C5E4A" w:rsidRPr="00BE4768" w:rsidRDefault="003C5E4A" w:rsidP="00F13FD2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 xml:space="preserve">Adresati 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3C5E4A" w:rsidRPr="00BE4768" w:rsidRDefault="003C5E4A" w:rsidP="00F13FD2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neznatan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3C5E4A" w:rsidRPr="00BE4768" w:rsidRDefault="003C5E4A" w:rsidP="00F13FD2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3C5E4A" w:rsidRPr="00BE4768" w:rsidRDefault="003C5E4A" w:rsidP="00F13FD2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3C5E4A" w:rsidRPr="00BE4768" w:rsidRDefault="003C5E4A" w:rsidP="00F13FD2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</w:tr>
            <w:tr w:rsidR="003C5E4A" w:rsidRPr="00BE4768" w:rsidTr="00F13FD2">
              <w:trPr>
                <w:trHeight w:val="255"/>
              </w:trPr>
              <w:tc>
                <w:tcPr>
                  <w:tcW w:w="0" w:type="auto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C5E4A" w:rsidRPr="00BE4768" w:rsidRDefault="003C5E4A" w:rsidP="00F13FD2">
                  <w:pPr>
                    <w:rPr>
                      <w:rFonts w:eastAsiaTheme="minorEastAsia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3C5E4A" w:rsidRPr="00BE4768" w:rsidRDefault="003C5E4A" w:rsidP="00F13FD2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mali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3C5E4A" w:rsidRPr="00BE4768" w:rsidRDefault="003C5E4A" w:rsidP="00F13FD2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3C5E4A" w:rsidRPr="00BE4768" w:rsidRDefault="003C5E4A" w:rsidP="00F13FD2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3C5E4A" w:rsidRPr="00BE4768" w:rsidRDefault="003C5E4A" w:rsidP="00F13FD2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 xml:space="preserve">  </w:t>
                  </w:r>
                </w:p>
              </w:tc>
            </w:tr>
            <w:tr w:rsidR="003C5E4A" w:rsidRPr="00BE4768" w:rsidTr="00F13FD2">
              <w:trPr>
                <w:trHeight w:val="255"/>
              </w:trPr>
              <w:tc>
                <w:tcPr>
                  <w:tcW w:w="0" w:type="auto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C5E4A" w:rsidRPr="00BE4768" w:rsidRDefault="003C5E4A" w:rsidP="00F13FD2">
                  <w:pPr>
                    <w:rPr>
                      <w:rFonts w:eastAsiaTheme="minorEastAsia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3C5E4A" w:rsidRPr="00BE4768" w:rsidRDefault="003C5E4A" w:rsidP="00F13FD2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veliki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3C5E4A" w:rsidRPr="00BE4768" w:rsidRDefault="003C5E4A" w:rsidP="00F13FD2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3C5E4A" w:rsidRPr="00BE4768" w:rsidRDefault="003C5E4A" w:rsidP="00F13FD2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 xml:space="preserve"> 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3C5E4A" w:rsidRPr="00BE4768" w:rsidRDefault="003C5E4A" w:rsidP="00F13FD2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 xml:space="preserve">  </w:t>
                  </w:r>
                </w:p>
              </w:tc>
            </w:tr>
          </w:tbl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 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5.4. </w:t>
            </w:r>
          </w:p>
        </w:tc>
        <w:tc>
          <w:tcPr>
            <w:tcW w:w="802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UTVRĐIVANJE UČINAKA NA RAD I TRŽIŠTE RADA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 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Vrsta izravnih učinaka </w:t>
            </w:r>
          </w:p>
        </w:tc>
        <w:tc>
          <w:tcPr>
            <w:tcW w:w="29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Mjerilo učinka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  </w:t>
            </w:r>
          </w:p>
        </w:tc>
        <w:tc>
          <w:tcPr>
            <w:tcW w:w="51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Utvrdite učinak na: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Neznatan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Mali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Veliki </w:t>
            </w:r>
          </w:p>
        </w:tc>
      </w:tr>
      <w:tr w:rsidR="003C5E4A" w:rsidRPr="00BE4768" w:rsidTr="00F13FD2">
        <w:trPr>
          <w:trHeight w:val="25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5E4A" w:rsidRPr="00BE4768" w:rsidRDefault="003C5E4A" w:rsidP="00F13FD2">
            <w:pPr>
              <w:rPr>
                <w:rFonts w:eastAsiaTheme="minorEastAsia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5E4A" w:rsidRPr="00BE4768" w:rsidRDefault="003C5E4A" w:rsidP="00F13FD2">
            <w:pPr>
              <w:rPr>
                <w:rFonts w:eastAsiaTheme="minorEastAsia"/>
                <w:sz w:val="24"/>
                <w:szCs w:val="24"/>
                <w:lang w:eastAsia="hr-HR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hr-HR"/>
              </w:rPr>
              <w:t xml:space="preserve">Da/Ne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hr-HR"/>
              </w:rPr>
              <w:t xml:space="preserve">Da/Ne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hr-HR"/>
              </w:rPr>
              <w:t xml:space="preserve">Da/Ne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5.4.1.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Zapošljavanje i tržište rada u gospodarstvu Republike Hrvatske u cjelini odnosno u pojedinom gospodarskom području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5.4.2.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Otvaranje novih radnih mjesta odnosno gubitak radnih mjesta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5.4.3.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Kretanje minimalne plaće i najniže mirovine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5.4.4.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Status regulirane profesije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5.4.5.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Status posebnih skupina radno sposobnog stanovništva s obzirom na dob stanovništva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5.4.6.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Fleksibilnost uvjeta rada i radnog mjesta za pojedine skupine stanovništva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lastRenderedPageBreak/>
              <w:t xml:space="preserve">5.4.7.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Financijska održivost mirovinskoga sustava, osobito u dijelu dugoročne održivosti mirovinskoga sustava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5.4.8.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Odnos između privatnog i poslovnog života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5.4.9.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Dohodak radnika odnosno samozaposlenih osoba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5.4.10.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Pravo na kvalitetu radnog mjesta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5.4.11.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Ostvarivanje prava na mirovinu i drugih radnih prava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5.4.12.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Status prava iz kolektivnog ugovora i na pravo kolektivnog pregovaranja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5.4.13.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Drugi očekivani izravni učinak: </w:t>
            </w:r>
          </w:p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 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5.4.14. </w:t>
            </w:r>
          </w:p>
        </w:tc>
        <w:tc>
          <w:tcPr>
            <w:tcW w:w="802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Obrazloženje za analizu utvrđivanja izravnih učinaka od 5.4.1 do 5.4.13: </w:t>
            </w:r>
          </w:p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Pitanja koja se uređuju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Zakonom o izmjenama Obiteljskog zakona</w:t>
            </w: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 su takva da neće imati izravnih učinaka na rad i tržište rada.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 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Utvrdite veličinu adresata: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 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 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 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5.4.15.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Mikro i mali poduzetnici i/ili obiteljska poljoprivredna gospodarstva i/ili zadruge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5.4.16.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Srednji i veliki poduzetnici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5.4.17.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Građani i/ili obitelji i/ili kućanstva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5.4.18.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Radnici i/ili umirovljenici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5.4.19.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Pružatelji uslužnih djelatnosti u pojedinoj gospodarskoj grani i/ili potrošači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5.4.20.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Hrvatski branitelji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5.4.21.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Manjine i/ili socijalne skupine s posebnim interesima i potrebama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5.4.22.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Udruge i/ili zaklade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5.4.23.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Središnja tijela državne uprave, druga državna tijela, pravosudna tijela, javne ustanove, jedinice lokalne i područne (regionalne) samouprave, pravne osobe s javnim ovlastima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5.4.24.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Trgovačka društva u vlasništvu Republike Hrvatske i trgovačka društva u vlasništvu jedinica lokalne i područne (regionalne) samouprave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5.4.25.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Drugi utvrđeni adresati: </w:t>
            </w:r>
          </w:p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 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5.4.26. </w:t>
            </w:r>
          </w:p>
        </w:tc>
        <w:tc>
          <w:tcPr>
            <w:tcW w:w="802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Obrazloženje za analizu utvrđivanja adresata od 5.4.14. do 5.4.25. </w:t>
            </w:r>
          </w:p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Pitanja koja se uređuju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Zakonom o izmjenama Obiteljskog zakona</w:t>
            </w: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 su takva da neće imati izravnih učinaka na rad i tržište rada. </w:t>
            </w:r>
          </w:p>
        </w:tc>
      </w:tr>
      <w:tr w:rsidR="003C5E4A" w:rsidRPr="00BE4768" w:rsidTr="00F13FD2">
        <w:trPr>
          <w:trHeight w:val="309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lastRenderedPageBreak/>
              <w:t xml:space="preserve">5.4.27. </w:t>
            </w:r>
          </w:p>
        </w:tc>
        <w:tc>
          <w:tcPr>
            <w:tcW w:w="802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REZULTAT PRETHODNE PROCJENE UČINAKA NA RAD I TRŽIŠTE RADA: </w:t>
            </w:r>
          </w:p>
          <w:p w:rsidR="003C5E4A" w:rsidRPr="00BE4768" w:rsidRDefault="003C5E4A" w:rsidP="00F13F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hr-HR"/>
              </w:rPr>
              <w:t xml:space="preserve">Da li je utvrđena barem jedna kombinacija: </w:t>
            </w:r>
          </w:p>
          <w:p w:rsidR="003C5E4A" w:rsidRPr="00BE4768" w:rsidRDefault="003C5E4A" w:rsidP="00F13F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– </w:t>
            </w:r>
            <w:r w:rsidRPr="00BE4768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hr-HR"/>
              </w:rPr>
              <w:t xml:space="preserve">veliki izravni učinak i mali broj adresata </w:t>
            </w:r>
          </w:p>
          <w:p w:rsidR="003C5E4A" w:rsidRPr="00BE4768" w:rsidRDefault="003C5E4A" w:rsidP="00F13F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– </w:t>
            </w:r>
            <w:r w:rsidRPr="00BE4768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hr-HR"/>
              </w:rPr>
              <w:t xml:space="preserve">veliki izravni učinak i veliki broj adresata </w:t>
            </w:r>
          </w:p>
          <w:p w:rsidR="003C5E4A" w:rsidRPr="00BE4768" w:rsidRDefault="003C5E4A" w:rsidP="00F13F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– </w:t>
            </w:r>
            <w:r w:rsidRPr="00BE4768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hr-HR"/>
              </w:rPr>
              <w:t xml:space="preserve">mali izravni učinak i veliki broj adresata. </w:t>
            </w:r>
          </w:p>
          <w:p w:rsidR="003C5E4A" w:rsidRPr="00BE4768" w:rsidRDefault="003C5E4A" w:rsidP="00F13F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hr-HR"/>
              </w:rPr>
              <w:t xml:space="preserve">Ako da, označite tu kombinaciju u tablici s „DA“: 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60"/>
              <w:gridCol w:w="1875"/>
              <w:gridCol w:w="1425"/>
              <w:gridCol w:w="1350"/>
              <w:gridCol w:w="1275"/>
            </w:tblGrid>
            <w:tr w:rsidR="003C5E4A" w:rsidRPr="00BE4768" w:rsidTr="00F13FD2">
              <w:trPr>
                <w:trHeight w:val="300"/>
              </w:trPr>
              <w:tc>
                <w:tcPr>
                  <w:tcW w:w="3735" w:type="dxa"/>
                  <w:gridSpan w:val="2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center"/>
                  <w:hideMark/>
                </w:tcPr>
                <w:p w:rsidR="003C5E4A" w:rsidRPr="00BE4768" w:rsidRDefault="003C5E4A" w:rsidP="00F13FD2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Iz Prethodne procjene u Procjenu učinaka propisa: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4050" w:type="dxa"/>
                  <w:gridSpan w:val="3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3C5E4A" w:rsidRPr="00BE4768" w:rsidRDefault="003C5E4A" w:rsidP="00F13FD2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 xml:space="preserve">Izravni učinci </w:t>
                  </w:r>
                </w:p>
              </w:tc>
            </w:tr>
            <w:tr w:rsidR="003C5E4A" w:rsidRPr="00BE4768" w:rsidTr="00F13FD2">
              <w:trPr>
                <w:trHeight w:val="255"/>
              </w:trPr>
              <w:tc>
                <w:tcPr>
                  <w:tcW w:w="0" w:type="auto"/>
                  <w:gridSpan w:val="2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5E4A" w:rsidRPr="00BE4768" w:rsidRDefault="003C5E4A" w:rsidP="00F13FD2">
                  <w:pPr>
                    <w:rPr>
                      <w:rFonts w:eastAsiaTheme="minorEastAsia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3C5E4A" w:rsidRPr="00BE4768" w:rsidRDefault="003C5E4A" w:rsidP="00F13FD2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neznatan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3C5E4A" w:rsidRPr="00BE4768" w:rsidRDefault="003C5E4A" w:rsidP="00F13FD2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mali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3C5E4A" w:rsidRPr="00BE4768" w:rsidRDefault="003C5E4A" w:rsidP="00F13FD2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veliki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</w:tr>
            <w:tr w:rsidR="003C5E4A" w:rsidRPr="00BE4768" w:rsidTr="00F13FD2">
              <w:trPr>
                <w:trHeight w:val="255"/>
              </w:trPr>
              <w:tc>
                <w:tcPr>
                  <w:tcW w:w="1860" w:type="dxa"/>
                  <w:vMerge w:val="restart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center"/>
                  <w:hideMark/>
                </w:tcPr>
                <w:p w:rsidR="003C5E4A" w:rsidRPr="00BE4768" w:rsidRDefault="003C5E4A" w:rsidP="00F13FD2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 xml:space="preserve">Adresati 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3C5E4A" w:rsidRPr="00BE4768" w:rsidRDefault="003C5E4A" w:rsidP="00F13FD2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neznatan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3C5E4A" w:rsidRPr="00BE4768" w:rsidRDefault="003C5E4A" w:rsidP="00F13FD2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3C5E4A" w:rsidRPr="00BE4768" w:rsidRDefault="003C5E4A" w:rsidP="00F13FD2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3C5E4A" w:rsidRPr="00BE4768" w:rsidRDefault="003C5E4A" w:rsidP="00F13FD2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</w:tr>
            <w:tr w:rsidR="003C5E4A" w:rsidRPr="00BE4768" w:rsidTr="00F13FD2">
              <w:trPr>
                <w:trHeight w:val="255"/>
              </w:trPr>
              <w:tc>
                <w:tcPr>
                  <w:tcW w:w="0" w:type="auto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C5E4A" w:rsidRPr="00BE4768" w:rsidRDefault="003C5E4A" w:rsidP="00F13FD2">
                  <w:pPr>
                    <w:rPr>
                      <w:rFonts w:eastAsiaTheme="minorEastAsia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3C5E4A" w:rsidRPr="00BE4768" w:rsidRDefault="003C5E4A" w:rsidP="00F13FD2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mali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3C5E4A" w:rsidRPr="00BE4768" w:rsidRDefault="003C5E4A" w:rsidP="00F13FD2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3C5E4A" w:rsidRPr="00BE4768" w:rsidRDefault="003C5E4A" w:rsidP="00F13FD2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3C5E4A" w:rsidRPr="00BE4768" w:rsidRDefault="003C5E4A" w:rsidP="00F13FD2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 xml:space="preserve">  </w:t>
                  </w:r>
                </w:p>
              </w:tc>
            </w:tr>
            <w:tr w:rsidR="003C5E4A" w:rsidRPr="00BE4768" w:rsidTr="00F13FD2">
              <w:trPr>
                <w:trHeight w:val="255"/>
              </w:trPr>
              <w:tc>
                <w:tcPr>
                  <w:tcW w:w="0" w:type="auto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C5E4A" w:rsidRPr="00BE4768" w:rsidRDefault="003C5E4A" w:rsidP="00F13FD2">
                  <w:pPr>
                    <w:rPr>
                      <w:rFonts w:eastAsiaTheme="minorEastAsia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3C5E4A" w:rsidRPr="00BE4768" w:rsidRDefault="003C5E4A" w:rsidP="00F13FD2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veliki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3C5E4A" w:rsidRPr="00BE4768" w:rsidRDefault="003C5E4A" w:rsidP="00F13FD2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3C5E4A" w:rsidRPr="00BE4768" w:rsidRDefault="003C5E4A" w:rsidP="00F13FD2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 xml:space="preserve"> 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3C5E4A" w:rsidRPr="00BE4768" w:rsidRDefault="003C5E4A" w:rsidP="00F13FD2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 xml:space="preserve">  </w:t>
                  </w:r>
                </w:p>
              </w:tc>
            </w:tr>
          </w:tbl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 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5.5. </w:t>
            </w:r>
          </w:p>
        </w:tc>
        <w:tc>
          <w:tcPr>
            <w:tcW w:w="802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UTVRĐIVANJE UČINAKA NA ZAŠTITU OKOLIŠA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 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Vrsta izravnih učinaka </w:t>
            </w:r>
          </w:p>
        </w:tc>
        <w:tc>
          <w:tcPr>
            <w:tcW w:w="29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Mjerilo učinka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  </w:t>
            </w:r>
          </w:p>
        </w:tc>
        <w:tc>
          <w:tcPr>
            <w:tcW w:w="51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Utvrdite učinak na: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Neznatan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Mali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Veliki </w:t>
            </w:r>
          </w:p>
        </w:tc>
      </w:tr>
      <w:tr w:rsidR="003C5E4A" w:rsidRPr="00BE4768" w:rsidTr="00F13FD2">
        <w:trPr>
          <w:trHeight w:val="25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5E4A" w:rsidRPr="00BE4768" w:rsidRDefault="003C5E4A" w:rsidP="00F13FD2">
            <w:pPr>
              <w:rPr>
                <w:rFonts w:eastAsiaTheme="minorEastAsia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5E4A" w:rsidRPr="00BE4768" w:rsidRDefault="003C5E4A" w:rsidP="00F13FD2">
            <w:pPr>
              <w:rPr>
                <w:rFonts w:eastAsiaTheme="minorEastAsia"/>
                <w:sz w:val="24"/>
                <w:szCs w:val="24"/>
                <w:lang w:eastAsia="hr-HR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hr-HR"/>
              </w:rPr>
              <w:t xml:space="preserve">Da/Ne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hr-HR"/>
              </w:rPr>
              <w:t xml:space="preserve">Da/Ne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hr-HR"/>
              </w:rPr>
              <w:t xml:space="preserve">Da/Ne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5.5.1.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Utjecaj na klimu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5.5.2.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Kvaliteta i korištenje zraka, vode i tla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5.5.3.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Korištenje energije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5.5.4.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Korištenje obnovljivih i neobnovljivih izvora energije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5.5.5.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Bioraznolikost biljnog i životinjskog svijeta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5.5.6.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Gospodarenje otpadom i/ili recikliranje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5.5.7.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Rizik onečišćenja od industrijskih pogona po bilo kojoj osnovi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5.5.8.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Zaštita od utjecaja genetski modificiranih organizama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5.5.9.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Zaštita od utjecaja kemikalija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5.5.10.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Drugi očekivani izravni učinak: </w:t>
            </w:r>
          </w:p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 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5.5.11. </w:t>
            </w:r>
          </w:p>
        </w:tc>
        <w:tc>
          <w:tcPr>
            <w:tcW w:w="802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Obrazloženje za analizu utvrđivanja izravnih učinaka od 5.5.1. do 5.5.10.: </w:t>
            </w:r>
          </w:p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Pitanja koja se uređuju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Zakonom o izmjenama Obiteljskog zakona</w:t>
            </w: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 su takva da neće imati izravnih učinaka na zaštitu okoliša.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 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Utvrdite veličinu adresata: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 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 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 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5.5.12.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Mikro i mali poduzetnici i/ili obiteljska poljoprivredna gospodarstva i/ili zadruge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5.5.13.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Srednji i veliki poduzetnici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5.5.14.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Građani i/ili obitelji i/ili kućanstva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5.5.15.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Radnici i/ili umirovljenici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5.5.16.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Pružatelji uslužnih djelatnosti u pojedinoj gospodarskoj grani i/ili potrošači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5.5.17.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Hrvatski branitelji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5.5.18.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Manjine i/ili socijalne skupine s posebnim interesima i potrebama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5.5.19.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Udruge i/ili zaklade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5.5.20.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Središnja tijela državne uprave, druga državna tijela, pravosudna tijela, javne ustanove, jedinice </w:t>
            </w: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lastRenderedPageBreak/>
              <w:t xml:space="preserve">lokalne i područne (regionalne) samouprave, pravne osobe s javnim ovlastima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lastRenderedPageBreak/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5.5.21.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Trgovačka društva u vlasništvu Republike Hrvatske i trgovačka društva u vlasništvu jedinica lokalne i područne (regionalne) samouprave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5.5.22.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Drugi utvrđeni adresati: </w:t>
            </w:r>
          </w:p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 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5.5.23. </w:t>
            </w:r>
          </w:p>
        </w:tc>
        <w:tc>
          <w:tcPr>
            <w:tcW w:w="802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Obrazloženje za analizu utvrđivanja adresata od 5.5.12. do 5.5.22. </w:t>
            </w:r>
          </w:p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Pitanja koja se uređuju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Zakonom o izmjenama Obiteljskog zakona</w:t>
            </w: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 su takva da neće imati izravnih učinaka na zaštitu okoliša. </w:t>
            </w:r>
          </w:p>
        </w:tc>
      </w:tr>
      <w:tr w:rsidR="003C5E4A" w:rsidRPr="00BE4768" w:rsidTr="00F13FD2">
        <w:trPr>
          <w:trHeight w:val="307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5.5.24. </w:t>
            </w:r>
          </w:p>
        </w:tc>
        <w:tc>
          <w:tcPr>
            <w:tcW w:w="802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REZULTAT PRETHODNE PROCJENE UČINAKA NA ZAŠTITU OKOLIŠA: </w:t>
            </w:r>
          </w:p>
          <w:p w:rsidR="003C5E4A" w:rsidRPr="00BE4768" w:rsidRDefault="003C5E4A" w:rsidP="00F13F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hr-HR"/>
              </w:rPr>
              <w:t xml:space="preserve">Da li je utvrđena barem jedna kombinacija: </w:t>
            </w:r>
          </w:p>
          <w:p w:rsidR="003C5E4A" w:rsidRPr="00BE4768" w:rsidRDefault="003C5E4A" w:rsidP="00F13F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– </w:t>
            </w:r>
            <w:r w:rsidRPr="00BE4768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hr-HR"/>
              </w:rPr>
              <w:t xml:space="preserve">veliki izravni učinak i mali broj adresata </w:t>
            </w:r>
          </w:p>
          <w:p w:rsidR="003C5E4A" w:rsidRPr="00BE4768" w:rsidRDefault="003C5E4A" w:rsidP="00F13F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– </w:t>
            </w:r>
            <w:r w:rsidRPr="00BE4768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hr-HR"/>
              </w:rPr>
              <w:t xml:space="preserve">veliki izravni učinak i veliki broj adresata </w:t>
            </w:r>
          </w:p>
          <w:p w:rsidR="003C5E4A" w:rsidRPr="00BE4768" w:rsidRDefault="003C5E4A" w:rsidP="00F13F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– </w:t>
            </w:r>
            <w:r w:rsidRPr="00BE4768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hr-HR"/>
              </w:rPr>
              <w:t xml:space="preserve">mali izravni učinak i veliki broj adresata. </w:t>
            </w:r>
          </w:p>
          <w:p w:rsidR="003C5E4A" w:rsidRPr="00BE4768" w:rsidRDefault="003C5E4A" w:rsidP="00F13F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hr-HR"/>
              </w:rPr>
              <w:t xml:space="preserve">Ako da, označite tu kombinaciju u tablici s „DA“: 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60"/>
              <w:gridCol w:w="1875"/>
              <w:gridCol w:w="1425"/>
              <w:gridCol w:w="1350"/>
              <w:gridCol w:w="1275"/>
            </w:tblGrid>
            <w:tr w:rsidR="003C5E4A" w:rsidRPr="00BE4768" w:rsidTr="00F13FD2">
              <w:trPr>
                <w:trHeight w:val="300"/>
              </w:trPr>
              <w:tc>
                <w:tcPr>
                  <w:tcW w:w="3735" w:type="dxa"/>
                  <w:gridSpan w:val="2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center"/>
                  <w:hideMark/>
                </w:tcPr>
                <w:p w:rsidR="003C5E4A" w:rsidRPr="00BE4768" w:rsidRDefault="003C5E4A" w:rsidP="00F13FD2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Iz Prethodne procjene u Procjenu učinaka propisa: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4050" w:type="dxa"/>
                  <w:gridSpan w:val="3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3C5E4A" w:rsidRPr="00BE4768" w:rsidRDefault="003C5E4A" w:rsidP="00F13FD2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 xml:space="preserve">Izravni učinci </w:t>
                  </w:r>
                </w:p>
              </w:tc>
            </w:tr>
            <w:tr w:rsidR="003C5E4A" w:rsidRPr="00BE4768" w:rsidTr="00F13FD2">
              <w:trPr>
                <w:trHeight w:val="255"/>
              </w:trPr>
              <w:tc>
                <w:tcPr>
                  <w:tcW w:w="0" w:type="auto"/>
                  <w:gridSpan w:val="2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5E4A" w:rsidRPr="00BE4768" w:rsidRDefault="003C5E4A" w:rsidP="00F13FD2">
                  <w:pPr>
                    <w:rPr>
                      <w:rFonts w:eastAsiaTheme="minorEastAsia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3C5E4A" w:rsidRPr="00BE4768" w:rsidRDefault="003C5E4A" w:rsidP="00F13FD2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neznatan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3C5E4A" w:rsidRPr="00BE4768" w:rsidRDefault="003C5E4A" w:rsidP="00F13FD2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mali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3C5E4A" w:rsidRPr="00BE4768" w:rsidRDefault="003C5E4A" w:rsidP="00F13FD2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veliki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</w:tr>
            <w:tr w:rsidR="003C5E4A" w:rsidRPr="00BE4768" w:rsidTr="00F13FD2">
              <w:trPr>
                <w:trHeight w:val="255"/>
              </w:trPr>
              <w:tc>
                <w:tcPr>
                  <w:tcW w:w="1860" w:type="dxa"/>
                  <w:vMerge w:val="restart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center"/>
                  <w:hideMark/>
                </w:tcPr>
                <w:p w:rsidR="003C5E4A" w:rsidRPr="00BE4768" w:rsidRDefault="003C5E4A" w:rsidP="00F13FD2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 xml:space="preserve">Adresati 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3C5E4A" w:rsidRPr="00BE4768" w:rsidRDefault="003C5E4A" w:rsidP="00F13FD2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neznatan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3C5E4A" w:rsidRPr="00BE4768" w:rsidRDefault="003C5E4A" w:rsidP="00F13FD2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3C5E4A" w:rsidRPr="00BE4768" w:rsidRDefault="003C5E4A" w:rsidP="00F13FD2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3C5E4A" w:rsidRPr="00BE4768" w:rsidRDefault="003C5E4A" w:rsidP="00F13FD2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</w:tr>
            <w:tr w:rsidR="003C5E4A" w:rsidRPr="00BE4768" w:rsidTr="00F13FD2">
              <w:trPr>
                <w:trHeight w:val="255"/>
              </w:trPr>
              <w:tc>
                <w:tcPr>
                  <w:tcW w:w="0" w:type="auto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C5E4A" w:rsidRPr="00BE4768" w:rsidRDefault="003C5E4A" w:rsidP="00F13FD2">
                  <w:pPr>
                    <w:rPr>
                      <w:rFonts w:eastAsiaTheme="minorEastAsia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3C5E4A" w:rsidRPr="00BE4768" w:rsidRDefault="003C5E4A" w:rsidP="00F13FD2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mali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3C5E4A" w:rsidRPr="00BE4768" w:rsidRDefault="003C5E4A" w:rsidP="00F13FD2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3C5E4A" w:rsidRPr="00BE4768" w:rsidRDefault="003C5E4A" w:rsidP="00F13FD2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3C5E4A" w:rsidRPr="00BE4768" w:rsidRDefault="003C5E4A" w:rsidP="00F13FD2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 xml:space="preserve">  </w:t>
                  </w:r>
                </w:p>
              </w:tc>
            </w:tr>
            <w:tr w:rsidR="003C5E4A" w:rsidRPr="00BE4768" w:rsidTr="00F13FD2">
              <w:trPr>
                <w:trHeight w:val="255"/>
              </w:trPr>
              <w:tc>
                <w:tcPr>
                  <w:tcW w:w="0" w:type="auto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C5E4A" w:rsidRPr="00BE4768" w:rsidRDefault="003C5E4A" w:rsidP="00F13FD2">
                  <w:pPr>
                    <w:rPr>
                      <w:rFonts w:eastAsiaTheme="minorEastAsia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3C5E4A" w:rsidRPr="00BE4768" w:rsidRDefault="003C5E4A" w:rsidP="00F13FD2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veliki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3C5E4A" w:rsidRPr="00BE4768" w:rsidRDefault="003C5E4A" w:rsidP="00F13FD2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3C5E4A" w:rsidRPr="00BE4768" w:rsidRDefault="003C5E4A" w:rsidP="00F13FD2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 xml:space="preserve"> 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3C5E4A" w:rsidRPr="00BE4768" w:rsidRDefault="003C5E4A" w:rsidP="00F13FD2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 xml:space="preserve">  </w:t>
                  </w:r>
                </w:p>
              </w:tc>
            </w:tr>
          </w:tbl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 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5.6. </w:t>
            </w:r>
          </w:p>
        </w:tc>
        <w:tc>
          <w:tcPr>
            <w:tcW w:w="802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UTVRĐIVANJE UČINAKA NA ZAŠTITU LJUDSKIH PRAVA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 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Vrsta izravnih učinaka </w:t>
            </w:r>
          </w:p>
        </w:tc>
        <w:tc>
          <w:tcPr>
            <w:tcW w:w="29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Mjerilo učinka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  </w:t>
            </w:r>
          </w:p>
        </w:tc>
        <w:tc>
          <w:tcPr>
            <w:tcW w:w="51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Utvrdite učinak na: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Neznatan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Mali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Veliki </w:t>
            </w:r>
          </w:p>
        </w:tc>
      </w:tr>
      <w:tr w:rsidR="003C5E4A" w:rsidRPr="00BE4768" w:rsidTr="00F13FD2">
        <w:trPr>
          <w:trHeight w:val="25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5E4A" w:rsidRPr="00BE4768" w:rsidRDefault="003C5E4A" w:rsidP="00F13FD2">
            <w:pPr>
              <w:rPr>
                <w:rFonts w:eastAsiaTheme="minorEastAsia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5E4A" w:rsidRPr="00BE4768" w:rsidRDefault="003C5E4A" w:rsidP="00F13FD2">
            <w:pPr>
              <w:rPr>
                <w:rFonts w:eastAsiaTheme="minorEastAsia"/>
                <w:sz w:val="24"/>
                <w:szCs w:val="24"/>
                <w:lang w:eastAsia="hr-HR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hr-HR"/>
              </w:rPr>
              <w:t xml:space="preserve">Da/Ne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hr-HR"/>
              </w:rPr>
              <w:t xml:space="preserve">Da/Ne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hr-HR"/>
              </w:rPr>
              <w:t xml:space="preserve">Da/Ne </w:t>
            </w:r>
          </w:p>
        </w:tc>
      </w:tr>
      <w:tr w:rsidR="003C5E4A" w:rsidRPr="00BE4768" w:rsidTr="00F13FD2">
        <w:trPr>
          <w:trHeight w:val="84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5.6.1.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beforeAutospacing="1"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Ravnopravnost spolova u smislu jednakog statusa, jednake mogućnosti za ostvarivanje svih prava, kao i jednaku korist od ostvarenih rezultata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3C5E4A" w:rsidRPr="00BE4768" w:rsidTr="00F13FD2">
        <w:trPr>
          <w:trHeight w:val="63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5.6.2.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beforeAutospacing="1"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Pravo na jednaki tretman i prilike osobito u dijelu ostvarivanja materijalnih prava, zapošljavanja, rada i drugih Ustavom Republike Hrvatske zajamčenih prava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5.6.3.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beforeAutospacing="1"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Povreda prava na slobodu kretanja u Republici Hrvatskoj odnosno u drugim zemljama članicama Europske unije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5.6.4.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beforeAutospacing="1"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Izravna ili neizravna diskriminacija po bilo kojoj osnovi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5.6.5.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beforeAutospacing="1"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Povreda prava na privatnost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5.6.6.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beforeAutospacing="1"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Ostvarivanje pravne zaštite, pristup sudu i pravo na besplatnu pravnu pomoć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5.6.7.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beforeAutospacing="1"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Pravo na međunarodnu zaštitu, privremenu zaštitu i postupanje s tim u vezi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5.6.8.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beforeAutospacing="1"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Pravo na pristup informacijama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5.6.9.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beforeAutospacing="1"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Drugi očekivani izravni učinak: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5.6.10. </w:t>
            </w:r>
          </w:p>
        </w:tc>
        <w:tc>
          <w:tcPr>
            <w:tcW w:w="802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Obrazloženje za analizu utvrđivanja izravnih učinaka od 5.6.1. do 5.6.9.: </w:t>
            </w:r>
          </w:p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lastRenderedPageBreak/>
              <w:t xml:space="preserve">Pitanja koja se uređuju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Zakonom o izmjenama Obiteljskog zakona</w:t>
            </w: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 su takva da neće imati izravnih učinaka na zaštitu ljudskih prava.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lastRenderedPageBreak/>
              <w:t xml:space="preserve"> 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Utvrdite veličinu adresata: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 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 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 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5.6.12.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Mikro i mali poduzetnici i/ili obiteljska poljoprivredna gospodarstva i/ili zadruge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5.6.13.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Srednji i </w:t>
            </w:r>
            <w:proofErr w:type="spellStart"/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velikii</w:t>
            </w:r>
            <w:proofErr w:type="spellEnd"/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 poduzetnici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5.6.14.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Građani i/ili obitelji i/ili kućanstva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5.6.15.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Radnici i/ili umirovljenici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5.6.16.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Pružatelji uslužnih djelatnosti u pojedinoj gospodarskoj grani i/ili potrošači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5.6.17.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Hrvatski branitelji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5.6.18.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Manjine i/ili socijalne skupine s posebnim interesima i potrebama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5.6.19.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Udruge i/ili zaklade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5.6.20.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Središnja tijela državne uprave, druga državna tijela, pravosudna tijela, javne ustanove, jedinice lokalne i područne (regionalne) samouprave, pravne osobe s javnim ovlastima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5.6.21.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Trgovačka društva u vlasništvu Republike Hrvatske i trgovačka društva u vlasništvu jedinica lokalne i područne (regionalne) samouprave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5.6.22. 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Drugi utvrđeni adresati: </w:t>
            </w:r>
          </w:p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 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5.6.23. </w:t>
            </w:r>
          </w:p>
        </w:tc>
        <w:tc>
          <w:tcPr>
            <w:tcW w:w="802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Obrazloženje za analizu utvrđivanja adresata od 5.6.12. do 5.6.23. </w:t>
            </w:r>
          </w:p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Pitanja koja se uređuju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Zakonom o izmjenama Obiteljskog zakona</w:t>
            </w: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 su takva da neće imati izravnih učinaka na zaštitu ljudskih prava. </w:t>
            </w:r>
          </w:p>
        </w:tc>
      </w:tr>
      <w:tr w:rsidR="003C5E4A" w:rsidRPr="00BE4768" w:rsidTr="00F13FD2">
        <w:trPr>
          <w:trHeight w:val="327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5.6.24. </w:t>
            </w:r>
          </w:p>
        </w:tc>
        <w:tc>
          <w:tcPr>
            <w:tcW w:w="802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REZULTAT PRETHODNE PROCJENE UČINAKA NA ZAŠTITU LJUDSKIH PRAVA: </w:t>
            </w:r>
          </w:p>
          <w:p w:rsidR="003C5E4A" w:rsidRPr="00BE4768" w:rsidRDefault="003C5E4A" w:rsidP="00F13F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hr-HR"/>
              </w:rPr>
              <w:t xml:space="preserve">Da li je utvrđena barem jedna kombinacija: </w:t>
            </w:r>
          </w:p>
          <w:p w:rsidR="003C5E4A" w:rsidRPr="00BE4768" w:rsidRDefault="003C5E4A" w:rsidP="00F13F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– </w:t>
            </w:r>
            <w:r w:rsidRPr="00BE4768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hr-HR"/>
              </w:rPr>
              <w:t xml:space="preserve">veliki izravni učinak i mali broj adresata </w:t>
            </w:r>
          </w:p>
          <w:p w:rsidR="003C5E4A" w:rsidRPr="00BE4768" w:rsidRDefault="003C5E4A" w:rsidP="00F13F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– </w:t>
            </w:r>
            <w:r w:rsidRPr="00BE4768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hr-HR"/>
              </w:rPr>
              <w:t xml:space="preserve">veliki izravni učinak i veliki broj adresata </w:t>
            </w:r>
          </w:p>
          <w:p w:rsidR="003C5E4A" w:rsidRPr="00BE4768" w:rsidRDefault="003C5E4A" w:rsidP="00F13F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– </w:t>
            </w:r>
            <w:r w:rsidRPr="00BE4768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hr-HR"/>
              </w:rPr>
              <w:t xml:space="preserve">mali izravni učinak i veliki broj adresata. </w:t>
            </w:r>
          </w:p>
          <w:p w:rsidR="003C5E4A" w:rsidRPr="00BE4768" w:rsidRDefault="003C5E4A" w:rsidP="00F13F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hr-HR"/>
              </w:rPr>
              <w:t xml:space="preserve">Ako da, označite tu kombinaciju u tablici s „DA“: 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60"/>
              <w:gridCol w:w="1875"/>
              <w:gridCol w:w="1425"/>
              <w:gridCol w:w="1350"/>
              <w:gridCol w:w="1275"/>
            </w:tblGrid>
            <w:tr w:rsidR="003C5E4A" w:rsidRPr="00BE4768" w:rsidTr="00F13FD2">
              <w:trPr>
                <w:trHeight w:val="300"/>
              </w:trPr>
              <w:tc>
                <w:tcPr>
                  <w:tcW w:w="3735" w:type="dxa"/>
                  <w:gridSpan w:val="2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center"/>
                  <w:hideMark/>
                </w:tcPr>
                <w:p w:rsidR="003C5E4A" w:rsidRPr="00BE4768" w:rsidRDefault="003C5E4A" w:rsidP="00F13FD2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Iz Prethodne procjene u Procjenu učinaka propisa: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4050" w:type="dxa"/>
                  <w:gridSpan w:val="3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3C5E4A" w:rsidRPr="00BE4768" w:rsidRDefault="003C5E4A" w:rsidP="00F13FD2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 xml:space="preserve">Izravni učinci </w:t>
                  </w:r>
                </w:p>
              </w:tc>
            </w:tr>
            <w:tr w:rsidR="003C5E4A" w:rsidRPr="00BE4768" w:rsidTr="00F13FD2">
              <w:trPr>
                <w:trHeight w:val="255"/>
              </w:trPr>
              <w:tc>
                <w:tcPr>
                  <w:tcW w:w="0" w:type="auto"/>
                  <w:gridSpan w:val="2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C5E4A" w:rsidRPr="00BE4768" w:rsidRDefault="003C5E4A" w:rsidP="00F13FD2">
                  <w:pPr>
                    <w:rPr>
                      <w:rFonts w:eastAsiaTheme="minorEastAsia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3C5E4A" w:rsidRPr="00BE4768" w:rsidRDefault="003C5E4A" w:rsidP="00F13FD2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neznatan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3C5E4A" w:rsidRPr="00BE4768" w:rsidRDefault="003C5E4A" w:rsidP="00F13FD2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mali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3C5E4A" w:rsidRPr="00BE4768" w:rsidRDefault="003C5E4A" w:rsidP="00F13FD2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veliki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</w:tr>
            <w:tr w:rsidR="003C5E4A" w:rsidRPr="00BE4768" w:rsidTr="00F13FD2">
              <w:trPr>
                <w:trHeight w:val="255"/>
              </w:trPr>
              <w:tc>
                <w:tcPr>
                  <w:tcW w:w="1860" w:type="dxa"/>
                  <w:vMerge w:val="restart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center"/>
                  <w:hideMark/>
                </w:tcPr>
                <w:p w:rsidR="003C5E4A" w:rsidRPr="00BE4768" w:rsidRDefault="003C5E4A" w:rsidP="00F13FD2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 xml:space="preserve">Adresati 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3C5E4A" w:rsidRPr="00BE4768" w:rsidRDefault="003C5E4A" w:rsidP="00F13FD2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neznatan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3C5E4A" w:rsidRPr="00BE4768" w:rsidRDefault="003C5E4A" w:rsidP="00F13FD2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3C5E4A" w:rsidRPr="00BE4768" w:rsidRDefault="003C5E4A" w:rsidP="00F13FD2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3C5E4A" w:rsidRPr="00BE4768" w:rsidRDefault="003C5E4A" w:rsidP="00F13FD2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</w:tr>
            <w:tr w:rsidR="003C5E4A" w:rsidRPr="00BE4768" w:rsidTr="00F13FD2">
              <w:trPr>
                <w:trHeight w:val="255"/>
              </w:trPr>
              <w:tc>
                <w:tcPr>
                  <w:tcW w:w="0" w:type="auto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C5E4A" w:rsidRPr="00BE4768" w:rsidRDefault="003C5E4A" w:rsidP="00F13FD2">
                  <w:pPr>
                    <w:rPr>
                      <w:rFonts w:eastAsiaTheme="minorEastAsia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3C5E4A" w:rsidRPr="00BE4768" w:rsidRDefault="003C5E4A" w:rsidP="00F13FD2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mali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3C5E4A" w:rsidRPr="00BE4768" w:rsidRDefault="003C5E4A" w:rsidP="00F13FD2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3C5E4A" w:rsidRPr="00BE4768" w:rsidRDefault="003C5E4A" w:rsidP="00F13FD2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3C5E4A" w:rsidRPr="00BE4768" w:rsidRDefault="003C5E4A" w:rsidP="00F13FD2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 xml:space="preserve">  </w:t>
                  </w:r>
                </w:p>
              </w:tc>
            </w:tr>
            <w:tr w:rsidR="003C5E4A" w:rsidRPr="00BE4768" w:rsidTr="00F13FD2">
              <w:trPr>
                <w:trHeight w:val="255"/>
              </w:trPr>
              <w:tc>
                <w:tcPr>
                  <w:tcW w:w="0" w:type="auto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C5E4A" w:rsidRPr="00BE4768" w:rsidRDefault="003C5E4A" w:rsidP="00F13FD2">
                  <w:pPr>
                    <w:rPr>
                      <w:rFonts w:eastAsiaTheme="minorEastAsia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3C5E4A" w:rsidRPr="00BE4768" w:rsidRDefault="003C5E4A" w:rsidP="00F13FD2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veliki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3C5E4A" w:rsidRPr="00BE4768" w:rsidRDefault="003C5E4A" w:rsidP="00F13FD2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  <w:r w:rsidRPr="00BE47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3C5E4A" w:rsidRPr="00BE4768" w:rsidRDefault="003C5E4A" w:rsidP="00F13FD2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 xml:space="preserve"> 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3C5E4A" w:rsidRPr="00BE4768" w:rsidRDefault="003C5E4A" w:rsidP="00F13FD2">
                  <w:pPr>
                    <w:shd w:val="clear" w:color="auto" w:fill="FFFFFF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BE4768"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 xml:space="preserve">  </w:t>
                  </w:r>
                </w:p>
              </w:tc>
            </w:tr>
          </w:tbl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 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6. </w:t>
            </w:r>
          </w:p>
        </w:tc>
        <w:tc>
          <w:tcPr>
            <w:tcW w:w="802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Prethodni test malog i srednjeg poduzetništva (Prethodni MSP test) </w:t>
            </w:r>
          </w:p>
          <w:p w:rsidR="003C5E4A" w:rsidRPr="00BE4768" w:rsidRDefault="003C5E4A" w:rsidP="00F13F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hr-HR"/>
              </w:rPr>
              <w:t xml:space="preserve">Ako je na dva pitanja od pitanja pod rednim brojevima od 6.1. do 6.4.. iz Prethodnog testa malog i srednjeg poduzetništva (Prethodni MSP test) odgovoreno »DA«, obvezna je provedba procjene učinaka propisa na malo gospodarstvo izradom MSP testa u okviru Iskaza o procjeni učinaka propisa. </w:t>
            </w:r>
          </w:p>
        </w:tc>
      </w:tr>
      <w:tr w:rsidR="003C5E4A" w:rsidRPr="00BE4768" w:rsidTr="00F13FD2">
        <w:trPr>
          <w:trHeight w:val="25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5E4A" w:rsidRPr="00BE4768" w:rsidRDefault="003C5E4A" w:rsidP="00F13FD2">
            <w:pPr>
              <w:rPr>
                <w:rFonts w:eastAsiaTheme="minorEastAsia"/>
                <w:sz w:val="24"/>
                <w:szCs w:val="24"/>
                <w:lang w:eastAsia="hr-HR"/>
              </w:rPr>
            </w:pPr>
          </w:p>
        </w:tc>
        <w:tc>
          <w:tcPr>
            <w:tcW w:w="62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Odgovorite sa »DA« ili »NE«, uz obvezni opis sljedećih učinaka: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DA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6.1. </w:t>
            </w:r>
          </w:p>
        </w:tc>
        <w:tc>
          <w:tcPr>
            <w:tcW w:w="62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Da li će propis imati učinke na određeni broj malih i srednjih poduzetnika kroz administrativne troškove provedbe postupaka </w:t>
            </w: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lastRenderedPageBreak/>
              <w:t xml:space="preserve">ukoliko se za poduzetnike propisuju jednokratne ili periodične administrativne obveze a koje bi značile trošak vremena za obavljanje pojedinih administrativnih radnji za ispunjavanje propisanih zahtjeva, plaćanje naknada i davanja?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lastRenderedPageBreak/>
              <w:t xml:space="preserve"> 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3C5E4A" w:rsidRPr="00BE4768" w:rsidTr="00F13FD2">
        <w:trPr>
          <w:trHeight w:val="25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5E4A" w:rsidRPr="00BE4768" w:rsidRDefault="003C5E4A" w:rsidP="00F13FD2">
            <w:pPr>
              <w:rPr>
                <w:rFonts w:eastAsiaTheme="minorEastAsia"/>
                <w:sz w:val="24"/>
                <w:szCs w:val="24"/>
                <w:lang w:eastAsia="hr-HR"/>
              </w:rPr>
            </w:pPr>
          </w:p>
        </w:tc>
        <w:tc>
          <w:tcPr>
            <w:tcW w:w="802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Obrazloženje: </w:t>
            </w:r>
          </w:p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Zakonom o izmjenama Obiteljskog zakona</w:t>
            </w: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 se neće propisivati dodatne administrativne obveze za poduzetnike.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6.2. </w:t>
            </w:r>
          </w:p>
        </w:tc>
        <w:tc>
          <w:tcPr>
            <w:tcW w:w="62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Da li će propis imati učinke na tržišnu konkurenciju i konkurentnost unutarnjeg tržišta EU u smislu prepreka slobodi tržišne konkurencije?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 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3C5E4A" w:rsidRPr="00BE4768" w:rsidTr="00F13FD2">
        <w:trPr>
          <w:trHeight w:val="25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5E4A" w:rsidRPr="00BE4768" w:rsidRDefault="003C5E4A" w:rsidP="00F13FD2">
            <w:pPr>
              <w:rPr>
                <w:rFonts w:eastAsiaTheme="minorEastAsia"/>
                <w:sz w:val="24"/>
                <w:szCs w:val="24"/>
                <w:lang w:eastAsia="hr-HR"/>
              </w:rPr>
            </w:pPr>
          </w:p>
        </w:tc>
        <w:tc>
          <w:tcPr>
            <w:tcW w:w="802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Obrazloženje: </w:t>
            </w:r>
          </w:p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Zakona o izmjenama Obiteljskog zakona</w:t>
            </w: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 neće imati učinke na tržišnu konkurenciju ni konkurentnost unutarnjeg tržišta EU u smislu prepreka slobodi tržišne konkurencije.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6.3. </w:t>
            </w:r>
          </w:p>
        </w:tc>
        <w:tc>
          <w:tcPr>
            <w:tcW w:w="62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Da li propis uvodi naknade i davanja koje će imati učinke na financijske rezultate poslovanja poduzetnika te da li postoji trošak prilagodbe zbog primjene propisa?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 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3C5E4A" w:rsidRPr="00BE4768" w:rsidTr="00F13FD2">
        <w:trPr>
          <w:trHeight w:val="25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5E4A" w:rsidRPr="00BE4768" w:rsidRDefault="003C5E4A" w:rsidP="00F13FD2">
            <w:pPr>
              <w:rPr>
                <w:rFonts w:eastAsiaTheme="minorEastAsia"/>
                <w:sz w:val="24"/>
                <w:szCs w:val="24"/>
                <w:lang w:eastAsia="hr-HR"/>
              </w:rPr>
            </w:pPr>
          </w:p>
        </w:tc>
        <w:tc>
          <w:tcPr>
            <w:tcW w:w="802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Obrazloženje: </w:t>
            </w:r>
          </w:p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Zakonom o izmjenama Obiteljskog zakona</w:t>
            </w: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 se neće propisivati dodatne naknade ni davanja za poduzetnike.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6.4. </w:t>
            </w:r>
          </w:p>
        </w:tc>
        <w:tc>
          <w:tcPr>
            <w:tcW w:w="62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Da li će propis imati posebne učinke na mikro poduzetnike?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 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3C5E4A" w:rsidRPr="00BE4768" w:rsidTr="00F13FD2">
        <w:trPr>
          <w:trHeight w:val="25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5E4A" w:rsidRPr="00BE4768" w:rsidRDefault="003C5E4A" w:rsidP="00F13FD2">
            <w:pPr>
              <w:rPr>
                <w:rFonts w:eastAsiaTheme="minorEastAsia"/>
                <w:sz w:val="24"/>
                <w:szCs w:val="24"/>
                <w:lang w:eastAsia="hr-HR"/>
              </w:rPr>
            </w:pPr>
          </w:p>
        </w:tc>
        <w:tc>
          <w:tcPr>
            <w:tcW w:w="802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Obrazloženje: </w:t>
            </w:r>
          </w:p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Zakon o izmjenama Obiteljskog zakona</w:t>
            </w: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 neće imati učinke na poduzetnike, a samim tim niti na mikro poduzetnike.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6.5. </w:t>
            </w:r>
          </w:p>
        </w:tc>
        <w:tc>
          <w:tcPr>
            <w:tcW w:w="802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Ako predložena normativna inicijativa nema učinke navedene pod pitanjima 6.1. do 6.4., navedite obrazloženje u prilog izjavi o nepostojanju učinka na male i srednje poduzetnike. </w:t>
            </w:r>
          </w:p>
        </w:tc>
      </w:tr>
      <w:tr w:rsidR="003C5E4A" w:rsidRPr="00BE4768" w:rsidTr="00F13FD2">
        <w:trPr>
          <w:trHeight w:val="25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5E4A" w:rsidRPr="00BE4768" w:rsidRDefault="003C5E4A" w:rsidP="00F13FD2">
            <w:pPr>
              <w:rPr>
                <w:rFonts w:eastAsiaTheme="minorEastAsia"/>
                <w:sz w:val="24"/>
                <w:szCs w:val="24"/>
                <w:lang w:eastAsia="hr-HR"/>
              </w:rPr>
            </w:pPr>
          </w:p>
        </w:tc>
        <w:tc>
          <w:tcPr>
            <w:tcW w:w="802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Obrazloženje: </w:t>
            </w:r>
          </w:p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Pitanja koja se uređuju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Zakonom o izmjenama Obiteljskog zakona</w:t>
            </w: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 su takva da neće imati izravnih učinaka na male i srednje poduzetnike.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7. </w:t>
            </w:r>
          </w:p>
        </w:tc>
        <w:tc>
          <w:tcPr>
            <w:tcW w:w="802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Utvrđivanje potrebe za provođenjem SCM metodologije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  </w:t>
            </w:r>
          </w:p>
        </w:tc>
        <w:tc>
          <w:tcPr>
            <w:tcW w:w="802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hr-HR"/>
              </w:rPr>
              <w:t xml:space="preserve">Ako je odgovor na pitanje pod rednim brojem 6.1. „DA“, iz Prethodnog MSP testa potrebno je uz Obrazac prethodne procjene priložiti pravilno ispunjenu Standard </w:t>
            </w:r>
            <w:proofErr w:type="spellStart"/>
            <w:r w:rsidRPr="00BE4768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hr-HR"/>
              </w:rPr>
              <w:t>Cost</w:t>
            </w:r>
            <w:proofErr w:type="spellEnd"/>
            <w:r w:rsidRPr="00BE4768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hr-HR"/>
              </w:rPr>
              <w:t xml:space="preserve"> Model (SCM) tablicu s procjenom mogućeg administrativnog troška za svaku propisanu obvezu i zahtjev (SCM kalkulator). </w:t>
            </w:r>
          </w:p>
          <w:p w:rsidR="003C5E4A" w:rsidRPr="00BE4768" w:rsidRDefault="003C5E4A" w:rsidP="00F13F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hr-HR"/>
              </w:rPr>
              <w:t xml:space="preserve">SCM kalkulator ispunjava se sukladno uputama u standardiziranom obrascu u kojem se nalazi formula izračuna i sukladno jedinstvenim nacionalnim smjernicama uređenim kroz SCM priručnik. </w:t>
            </w:r>
          </w:p>
          <w:p w:rsidR="003C5E4A" w:rsidRPr="00BE4768" w:rsidRDefault="003C5E4A" w:rsidP="00F13F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hr-HR"/>
              </w:rPr>
              <w:t xml:space="preserve">SCM kalkulator dostupan je na stranici: </w:t>
            </w:r>
            <w:hyperlink r:id="rId5" w:history="1">
              <w:r w:rsidRPr="00BE4768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lang w:eastAsia="hr-HR"/>
                </w:rPr>
                <w:t xml:space="preserve">http://www.mingo.hr/page/standard-cost-model </w:t>
              </w:r>
            </w:hyperlink>
          </w:p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 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8. </w:t>
            </w:r>
          </w:p>
        </w:tc>
        <w:tc>
          <w:tcPr>
            <w:tcW w:w="802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SAŽETAK REZULTATA PRETHODNE PROCJENE </w:t>
            </w:r>
          </w:p>
          <w:p w:rsidR="003C5E4A" w:rsidRPr="00BE4768" w:rsidRDefault="003C5E4A" w:rsidP="00F13F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hr-HR"/>
              </w:rPr>
              <w:t xml:space="preserve">Ako je utvrđena barem jedna kombinacija: </w:t>
            </w:r>
          </w:p>
          <w:p w:rsidR="003C5E4A" w:rsidRPr="00BE4768" w:rsidRDefault="003C5E4A" w:rsidP="00F13F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hr-HR"/>
              </w:rPr>
              <w:t xml:space="preserve">–veliki izravni učinak i mali broj adresata, </w:t>
            </w:r>
          </w:p>
          <w:p w:rsidR="003C5E4A" w:rsidRPr="00BE4768" w:rsidRDefault="003C5E4A" w:rsidP="00F13F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hr-HR"/>
              </w:rPr>
              <w:t xml:space="preserve">–veliki izravni učinak i veliki broj adresata, </w:t>
            </w:r>
          </w:p>
          <w:p w:rsidR="003C5E4A" w:rsidRPr="00BE4768" w:rsidRDefault="003C5E4A" w:rsidP="00F13F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hr-HR"/>
              </w:rPr>
              <w:t xml:space="preserve">–mali izravni učinak i veliki broj adresata, </w:t>
            </w:r>
          </w:p>
          <w:p w:rsidR="003C5E4A" w:rsidRPr="00BE4768" w:rsidRDefault="003C5E4A" w:rsidP="00F13F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hr-HR"/>
              </w:rPr>
              <w:t xml:space="preserve">  </w:t>
            </w:r>
          </w:p>
          <w:p w:rsidR="003C5E4A" w:rsidRPr="00BE4768" w:rsidRDefault="003C5E4A" w:rsidP="00F13F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hr-HR"/>
              </w:rPr>
              <w:lastRenderedPageBreak/>
              <w:t xml:space="preserve">u odnosu na svaki pojedini izravni učinak, stručni nositelj obvezno pristupa daljnjoj procjeni učinaka propisa izradom Iskaza o procjeni učinaka propisa. Ako da, označite tu kombinaciju u tablici s „DA“ kod odgovarajućeg izravnog učinka. </w:t>
            </w:r>
          </w:p>
          <w:p w:rsidR="003C5E4A" w:rsidRPr="00BE4768" w:rsidRDefault="003C5E4A" w:rsidP="00F13F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hr-HR"/>
              </w:rPr>
              <w:t xml:space="preserve">Ako je utvrđena potreba za provođenjem procjene učinaka propisa na malog gospodarstvo, stručni nositelj obvezno pristupa daljnjoj procjeni učinaka izradom MSP testa u okviru Iskaza o procjeni učinaka propisa.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lastRenderedPageBreak/>
              <w:t xml:space="preserve">  </w:t>
            </w:r>
          </w:p>
        </w:tc>
        <w:tc>
          <w:tcPr>
            <w:tcW w:w="5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Procjena učinaka propisa </w:t>
            </w:r>
          </w:p>
        </w:tc>
        <w:tc>
          <w:tcPr>
            <w:tcW w:w="20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Potreba za PUP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  </w:t>
            </w:r>
          </w:p>
        </w:tc>
        <w:tc>
          <w:tcPr>
            <w:tcW w:w="5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Utvrđena potreba za provedbom daljnje procjene učinaka propisa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DA 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8.1. </w:t>
            </w:r>
          </w:p>
        </w:tc>
        <w:tc>
          <w:tcPr>
            <w:tcW w:w="5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Procjena gospodarskih učinaka iz točke 5.1.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  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8.2. </w:t>
            </w:r>
          </w:p>
        </w:tc>
        <w:tc>
          <w:tcPr>
            <w:tcW w:w="5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Procjena učinaka na tržišno natjecanje iz točke 5.2.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  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8.3. </w:t>
            </w:r>
          </w:p>
        </w:tc>
        <w:tc>
          <w:tcPr>
            <w:tcW w:w="5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Procjena socijalnih učinaka iz točke 5.3.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  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8.4. </w:t>
            </w:r>
          </w:p>
        </w:tc>
        <w:tc>
          <w:tcPr>
            <w:tcW w:w="5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Procjena učinaka na rad i tržište rada iz točke 5.4.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  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8.5. </w:t>
            </w:r>
          </w:p>
        </w:tc>
        <w:tc>
          <w:tcPr>
            <w:tcW w:w="5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Procjena učinaka na zaštitu okoliša iz točke 5.5.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  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8.6. </w:t>
            </w:r>
          </w:p>
        </w:tc>
        <w:tc>
          <w:tcPr>
            <w:tcW w:w="5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Procjena učinaka na zaštitu ljudskih prava iz točke 5.6.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  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  </w:t>
            </w:r>
          </w:p>
        </w:tc>
        <w:tc>
          <w:tcPr>
            <w:tcW w:w="5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MSP test </w:t>
            </w:r>
          </w:p>
        </w:tc>
        <w:tc>
          <w:tcPr>
            <w:tcW w:w="20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Potreba za MSP test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8.7. </w:t>
            </w:r>
          </w:p>
        </w:tc>
        <w:tc>
          <w:tcPr>
            <w:tcW w:w="5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Utvrđena potreba za provođenjem procjene učinaka propisa na malo gospodarstvo  (MSP test)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DA 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8.8. </w:t>
            </w:r>
          </w:p>
        </w:tc>
        <w:tc>
          <w:tcPr>
            <w:tcW w:w="5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Provođenje MSP testa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  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8.9. </w:t>
            </w:r>
          </w:p>
        </w:tc>
        <w:tc>
          <w:tcPr>
            <w:tcW w:w="5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Provođenje SCM metodologije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  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9. </w:t>
            </w:r>
          </w:p>
        </w:tc>
        <w:tc>
          <w:tcPr>
            <w:tcW w:w="5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PRILOZI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  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  </w:t>
            </w:r>
          </w:p>
        </w:tc>
        <w:tc>
          <w:tcPr>
            <w:tcW w:w="802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 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10. </w:t>
            </w:r>
          </w:p>
        </w:tc>
        <w:tc>
          <w:tcPr>
            <w:tcW w:w="802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POTPIS ČELNIKA TIJELA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  </w:t>
            </w:r>
          </w:p>
        </w:tc>
        <w:tc>
          <w:tcPr>
            <w:tcW w:w="802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Potpis: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ministrica Nada Murganić</w:t>
            </w:r>
          </w:p>
          <w:p w:rsidR="003C5E4A" w:rsidRPr="00BE4768" w:rsidRDefault="003C5E4A" w:rsidP="00F13F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Datum: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18</w:t>
            </w: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.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srpnja</w:t>
            </w: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 201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9</w:t>
            </w: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.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11. </w:t>
            </w:r>
          </w:p>
        </w:tc>
        <w:tc>
          <w:tcPr>
            <w:tcW w:w="802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Odgovarajuća primjena ovoga Obrasca u slučaju provedbe članka 18. stavka 2. Zakona o procjeni učinaka propisa ("Narodne novine", broj 44/17) </w:t>
            </w:r>
          </w:p>
        </w:tc>
      </w:tr>
      <w:tr w:rsidR="003C5E4A" w:rsidRPr="00BE4768" w:rsidTr="00F13FD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  </w:t>
            </w:r>
          </w:p>
        </w:tc>
        <w:tc>
          <w:tcPr>
            <w:tcW w:w="802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5E4A" w:rsidRPr="00BE4768" w:rsidRDefault="003C5E4A" w:rsidP="00F13F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Uputa: </w:t>
            </w:r>
          </w:p>
          <w:p w:rsidR="003C5E4A" w:rsidRPr="00BE4768" w:rsidRDefault="003C5E4A" w:rsidP="00F13F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BE4768">
              <w:rPr>
                <w:rFonts w:ascii="Symbol" w:eastAsiaTheme="minorEastAsia" w:hAnsi="Symbol" w:cs="Times New Roman"/>
                <w:sz w:val="24"/>
                <w:szCs w:val="24"/>
                <w:lang w:eastAsia="hr-HR"/>
              </w:rPr>
              <w:sym w:font="Symbol" w:char="F0B7"/>
            </w:r>
            <w:r w:rsidRPr="00BE47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BE4768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hr-HR"/>
              </w:rPr>
              <w:t xml:space="preserve">Prilikom primjene ovoga Obrasca na provedbene propise i akte planiranja u izradi, izričaj „nacrt prijedloga zakona“ potrebno je zamijeniti s nazivom provedbenog propisa odnosno akta planiranja. </w:t>
            </w:r>
          </w:p>
        </w:tc>
      </w:tr>
    </w:tbl>
    <w:p w:rsidR="003C5E4A" w:rsidRDefault="003C5E4A"/>
    <w:p w:rsidR="008E31D0" w:rsidRDefault="008E31D0"/>
    <w:sectPr w:rsidR="008E3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768"/>
    <w:rsid w:val="00212D9A"/>
    <w:rsid w:val="002A1927"/>
    <w:rsid w:val="00341000"/>
    <w:rsid w:val="00360047"/>
    <w:rsid w:val="003C5E4A"/>
    <w:rsid w:val="004D3E3A"/>
    <w:rsid w:val="005F2668"/>
    <w:rsid w:val="006E4C04"/>
    <w:rsid w:val="00723B93"/>
    <w:rsid w:val="00860C1E"/>
    <w:rsid w:val="008E31D0"/>
    <w:rsid w:val="00954D81"/>
    <w:rsid w:val="009F4A49"/>
    <w:rsid w:val="00BE4768"/>
    <w:rsid w:val="00DD098E"/>
    <w:rsid w:val="00F02148"/>
    <w:rsid w:val="00F31467"/>
    <w:rsid w:val="00FF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C707D"/>
  <w15:chartTrackingRefBased/>
  <w15:docId w15:val="{CD5BA114-20D6-43A1-8B71-E8306FC48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BE4768"/>
    <w:pPr>
      <w:spacing w:before="100" w:beforeAutospacing="1" w:after="100" w:afterAutospacing="1" w:line="240" w:lineRule="auto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E4768"/>
    <w:rPr>
      <w:rFonts w:ascii="Times New Roman" w:eastAsiaTheme="minorEastAsia" w:hAnsi="Times New Roman" w:cs="Times New Roman"/>
      <w:b/>
      <w:bCs/>
      <w:kern w:val="36"/>
      <w:sz w:val="48"/>
      <w:szCs w:val="48"/>
      <w:lang w:eastAsia="hr-HR"/>
    </w:rPr>
  </w:style>
  <w:style w:type="numbering" w:customStyle="1" w:styleId="NoList1">
    <w:name w:val="No List1"/>
    <w:next w:val="Bezpopisa"/>
    <w:uiPriority w:val="99"/>
    <w:semiHidden/>
    <w:unhideWhenUsed/>
    <w:rsid w:val="00BE4768"/>
  </w:style>
  <w:style w:type="character" w:styleId="Hiperveza">
    <w:name w:val="Hyperlink"/>
    <w:basedOn w:val="Zadanifontodlomka"/>
    <w:uiPriority w:val="99"/>
    <w:semiHidden/>
    <w:unhideWhenUsed/>
    <w:rsid w:val="00BE4768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BE4768"/>
    <w:rPr>
      <w:color w:val="800080"/>
      <w:u w:val="single"/>
    </w:rPr>
  </w:style>
  <w:style w:type="paragraph" w:customStyle="1" w:styleId="msonormal0">
    <w:name w:val="msonormal"/>
    <w:basedOn w:val="Normal"/>
    <w:rsid w:val="00BE476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naslov">
    <w:name w:val="naslov"/>
    <w:basedOn w:val="Normal"/>
    <w:rsid w:val="00BE4768"/>
    <w:pPr>
      <w:spacing w:after="0" w:line="240" w:lineRule="auto"/>
    </w:pPr>
    <w:rPr>
      <w:rFonts w:ascii="Calibri Light" w:eastAsiaTheme="minorEastAsia" w:hAnsi="Calibri Light" w:cs="Calibri Light"/>
      <w:sz w:val="56"/>
      <w:szCs w:val="56"/>
      <w:lang w:eastAsia="hr-HR"/>
    </w:rPr>
  </w:style>
  <w:style w:type="paragraph" w:customStyle="1" w:styleId="Normal1">
    <w:name w:val="Normal1"/>
    <w:basedOn w:val="Normal"/>
    <w:rsid w:val="00BE4768"/>
    <w:pPr>
      <w:spacing w:after="135" w:line="240" w:lineRule="auto"/>
    </w:pPr>
    <w:rPr>
      <w:rFonts w:ascii="Calibri" w:eastAsiaTheme="minorEastAsia" w:hAnsi="Calibri" w:cs="Calibri"/>
      <w:lang w:eastAsia="hr-HR"/>
    </w:rPr>
  </w:style>
  <w:style w:type="paragraph" w:customStyle="1" w:styleId="normal-000004">
    <w:name w:val="normal-000004"/>
    <w:basedOn w:val="Normal"/>
    <w:rsid w:val="00BE4768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normal-000008">
    <w:name w:val="normal-000008"/>
    <w:basedOn w:val="Normal"/>
    <w:rsid w:val="00BE476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normal-000016">
    <w:name w:val="normal-000016"/>
    <w:basedOn w:val="Normal"/>
    <w:rsid w:val="00BE4768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000017">
    <w:name w:val="000017"/>
    <w:basedOn w:val="Normal"/>
    <w:rsid w:val="00BE4768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normal-000022">
    <w:name w:val="normal-000022"/>
    <w:basedOn w:val="Normal"/>
    <w:rsid w:val="00BE4768"/>
    <w:pPr>
      <w:spacing w:after="180" w:line="240" w:lineRule="auto"/>
    </w:pPr>
    <w:rPr>
      <w:rFonts w:ascii="Calibri" w:eastAsiaTheme="minorEastAsia" w:hAnsi="Calibri" w:cs="Calibri"/>
      <w:lang w:eastAsia="hr-HR"/>
    </w:rPr>
  </w:style>
  <w:style w:type="paragraph" w:customStyle="1" w:styleId="normal-000024">
    <w:name w:val="normal-000024"/>
    <w:basedOn w:val="Normal"/>
    <w:rsid w:val="00BE4768"/>
    <w:pPr>
      <w:shd w:val="clear" w:color="auto" w:fill="FFFFFF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normal-000026">
    <w:name w:val="normal-000026"/>
    <w:basedOn w:val="Normal"/>
    <w:rsid w:val="00BE4768"/>
    <w:pPr>
      <w:shd w:val="clear" w:color="auto" w:fill="FFFFFF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normal-000035">
    <w:name w:val="normal-000035"/>
    <w:basedOn w:val="Normal"/>
    <w:rsid w:val="00BE4768"/>
    <w:pPr>
      <w:shd w:val="clear" w:color="auto" w:fill="FFFFFF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normal-000038">
    <w:name w:val="normal-000038"/>
    <w:basedOn w:val="Normal"/>
    <w:rsid w:val="00BE4768"/>
    <w:pPr>
      <w:spacing w:after="0" w:line="240" w:lineRule="auto"/>
      <w:jc w:val="both"/>
      <w:textAlignment w:val="baseline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normal-000045">
    <w:name w:val="normal-000045"/>
    <w:basedOn w:val="Normal"/>
    <w:rsid w:val="00BE4768"/>
    <w:pPr>
      <w:shd w:val="clear" w:color="auto" w:fill="FFFFFF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000049">
    <w:name w:val="000049"/>
    <w:basedOn w:val="Normal"/>
    <w:rsid w:val="00BE4768"/>
    <w:pPr>
      <w:shd w:val="clear" w:color="auto" w:fill="FFFFFF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normal-000075">
    <w:name w:val="normal-000075"/>
    <w:basedOn w:val="Normal"/>
    <w:rsid w:val="00BE4768"/>
    <w:pPr>
      <w:shd w:val="clear" w:color="auto" w:fill="FFFFFF"/>
      <w:spacing w:before="100" w:beforeAutospacing="1" w:after="9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normal-000083">
    <w:name w:val="normal-000083"/>
    <w:basedOn w:val="Normal"/>
    <w:rsid w:val="00BE4768"/>
    <w:pPr>
      <w:shd w:val="clear" w:color="auto" w:fill="FFFFFF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000084">
    <w:name w:val="000084"/>
    <w:basedOn w:val="Normal"/>
    <w:rsid w:val="00BE4768"/>
    <w:pPr>
      <w:shd w:val="clear" w:color="auto" w:fill="FFFFFF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normal-000087">
    <w:name w:val="normal-000087"/>
    <w:basedOn w:val="Normal"/>
    <w:rsid w:val="00BE4768"/>
    <w:pPr>
      <w:spacing w:after="180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normal-000090">
    <w:name w:val="normal-000090"/>
    <w:basedOn w:val="Normal"/>
    <w:rsid w:val="00BE4768"/>
    <w:pPr>
      <w:spacing w:after="0" w:line="240" w:lineRule="auto"/>
      <w:jc w:val="both"/>
    </w:pPr>
    <w:rPr>
      <w:rFonts w:ascii="Times New Roman" w:eastAsiaTheme="minorEastAsia" w:hAnsi="Times New Roman" w:cs="Times New Roman"/>
      <w:sz w:val="28"/>
      <w:szCs w:val="28"/>
      <w:lang w:eastAsia="hr-HR"/>
    </w:rPr>
  </w:style>
  <w:style w:type="character" w:customStyle="1" w:styleId="zadanifontodlomka0">
    <w:name w:val="zadanifontodlomka"/>
    <w:basedOn w:val="Zadanifontodlomka"/>
    <w:rsid w:val="00BE4768"/>
    <w:rPr>
      <w:rFonts w:ascii="Calibri Light" w:hAnsi="Calibri Light" w:cs="Calibri Light" w:hint="default"/>
      <w:b w:val="0"/>
      <w:bCs w:val="0"/>
      <w:sz w:val="56"/>
      <w:szCs w:val="56"/>
    </w:rPr>
  </w:style>
  <w:style w:type="character" w:customStyle="1" w:styleId="000001">
    <w:name w:val="000001"/>
    <w:basedOn w:val="Zadanifontodlomka"/>
    <w:rsid w:val="00BE4768"/>
    <w:rPr>
      <w:b w:val="0"/>
      <w:bCs w:val="0"/>
      <w:sz w:val="22"/>
      <w:szCs w:val="22"/>
    </w:rPr>
  </w:style>
  <w:style w:type="character" w:customStyle="1" w:styleId="zadanifontodlomka-000005">
    <w:name w:val="zadanifontodlomka-000005"/>
    <w:basedOn w:val="Zadanifontodlomka"/>
    <w:rsid w:val="00BE4768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000006">
    <w:name w:val="000006"/>
    <w:basedOn w:val="Zadanifontodlomka"/>
    <w:rsid w:val="00BE4768"/>
    <w:rPr>
      <w:b/>
      <w:bCs/>
      <w:sz w:val="24"/>
      <w:szCs w:val="24"/>
    </w:rPr>
  </w:style>
  <w:style w:type="character" w:customStyle="1" w:styleId="zadanifontodlomka-000009">
    <w:name w:val="zadanifontodlomka-000009"/>
    <w:basedOn w:val="Zadanifontodlomka"/>
    <w:rsid w:val="00BE4768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000015">
    <w:name w:val="000015"/>
    <w:basedOn w:val="Zadanifontodlomka"/>
    <w:rsid w:val="00BE4768"/>
    <w:rPr>
      <w:b w:val="0"/>
      <w:bCs w:val="0"/>
      <w:sz w:val="24"/>
      <w:szCs w:val="24"/>
    </w:rPr>
  </w:style>
  <w:style w:type="character" w:customStyle="1" w:styleId="000018">
    <w:name w:val="000018"/>
    <w:basedOn w:val="Zadanifontodlomka"/>
    <w:rsid w:val="00BE4768"/>
    <w:rPr>
      <w:rFonts w:ascii="Symbol" w:hAnsi="Symbol" w:hint="default"/>
      <w:b w:val="0"/>
      <w:bCs w:val="0"/>
      <w:sz w:val="24"/>
      <w:szCs w:val="24"/>
    </w:rPr>
  </w:style>
  <w:style w:type="character" w:customStyle="1" w:styleId="000019">
    <w:name w:val="000019"/>
    <w:basedOn w:val="Zadanifontodlomka"/>
    <w:rsid w:val="00BE4768"/>
  </w:style>
  <w:style w:type="character" w:customStyle="1" w:styleId="zadanifontodlomka-000020">
    <w:name w:val="zadanifontodlomka-000020"/>
    <w:basedOn w:val="Zadanifontodlomka"/>
    <w:rsid w:val="00BE4768"/>
    <w:rPr>
      <w:rFonts w:ascii="Times New Roman" w:hAnsi="Times New Roman" w:cs="Times New Roman" w:hint="default"/>
      <w:b w:val="0"/>
      <w:bCs w:val="0"/>
      <w:i/>
      <w:iCs/>
      <w:sz w:val="24"/>
      <w:szCs w:val="24"/>
    </w:rPr>
  </w:style>
  <w:style w:type="character" w:customStyle="1" w:styleId="zadanifontodlomka-000021">
    <w:name w:val="zadanifontodlomka-000021"/>
    <w:basedOn w:val="Zadanifontodlomka"/>
    <w:rsid w:val="00BE4768"/>
    <w:rPr>
      <w:rFonts w:ascii="Times New Roman" w:hAnsi="Times New Roman" w:cs="Times New Roman" w:hint="default"/>
      <w:b/>
      <w:bCs/>
      <w:i/>
      <w:iCs/>
      <w:sz w:val="24"/>
      <w:szCs w:val="24"/>
    </w:rPr>
  </w:style>
  <w:style w:type="character" w:customStyle="1" w:styleId="zadanifontodlomka-000023">
    <w:name w:val="zadanifontodlomka-000023"/>
    <w:basedOn w:val="Zadanifontodlomka"/>
    <w:rsid w:val="00BE4768"/>
    <w:rPr>
      <w:rFonts w:ascii="Cambria" w:hAnsi="Cambria" w:hint="default"/>
      <w:b/>
      <w:bCs/>
      <w:color w:val="365F91"/>
      <w:sz w:val="28"/>
      <w:szCs w:val="28"/>
    </w:rPr>
  </w:style>
  <w:style w:type="character" w:customStyle="1" w:styleId="zadanifontodlomka-000030">
    <w:name w:val="zadanifontodlomka-000030"/>
    <w:basedOn w:val="Zadanifontodlomka"/>
    <w:rsid w:val="00BE4768"/>
    <w:rPr>
      <w:rFonts w:ascii="Times New Roman" w:hAnsi="Times New Roman" w:cs="Times New Roman" w:hint="default"/>
      <w:b w:val="0"/>
      <w:bCs w:val="0"/>
      <w:color w:val="0000FF"/>
      <w:sz w:val="24"/>
      <w:szCs w:val="24"/>
      <w:u w:val="single"/>
    </w:rPr>
  </w:style>
  <w:style w:type="character" w:customStyle="1" w:styleId="zadanifontodlomka-000037">
    <w:name w:val="zadanifontodlomka-000037"/>
    <w:basedOn w:val="Zadanifontodlomka"/>
    <w:rsid w:val="00BE4768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  <w:style w:type="character" w:customStyle="1" w:styleId="000050">
    <w:name w:val="000050"/>
    <w:basedOn w:val="Zadanifontodlomka"/>
    <w:rsid w:val="00BE4768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000051">
    <w:name w:val="000051"/>
    <w:basedOn w:val="Zadanifontodlomka"/>
    <w:rsid w:val="00BE4768"/>
  </w:style>
  <w:style w:type="character" w:customStyle="1" w:styleId="zadanifontodlomka-000054">
    <w:name w:val="zadanifontodlomka-000054"/>
    <w:basedOn w:val="Zadanifontodlomka"/>
    <w:rsid w:val="00BE4768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000061">
    <w:name w:val="000061"/>
    <w:basedOn w:val="Zadanifontodlomka"/>
    <w:rsid w:val="00BE4768"/>
    <w:rPr>
      <w:b w:val="0"/>
      <w:bCs w:val="0"/>
      <w:color w:val="000000"/>
      <w:sz w:val="24"/>
      <w:szCs w:val="24"/>
    </w:rPr>
  </w:style>
  <w:style w:type="character" w:customStyle="1" w:styleId="000062">
    <w:name w:val="000062"/>
    <w:basedOn w:val="Zadanifontodlomka"/>
    <w:rsid w:val="00BE4768"/>
    <w:rPr>
      <w:b/>
      <w:bCs/>
      <w:color w:val="000000"/>
      <w:sz w:val="24"/>
      <w:szCs w:val="24"/>
    </w:rPr>
  </w:style>
  <w:style w:type="character" w:customStyle="1" w:styleId="000079">
    <w:name w:val="000079"/>
    <w:basedOn w:val="Zadanifontodlomka"/>
    <w:rsid w:val="00BE4768"/>
  </w:style>
  <w:style w:type="character" w:customStyle="1" w:styleId="000080">
    <w:name w:val="000080"/>
    <w:basedOn w:val="Zadanifontodlomka"/>
    <w:rsid w:val="00BE4768"/>
    <w:rPr>
      <w:b w:val="0"/>
      <w:bCs w:val="0"/>
      <w:i/>
      <w:iCs/>
      <w:sz w:val="24"/>
      <w:szCs w:val="24"/>
    </w:rPr>
  </w:style>
  <w:style w:type="character" w:customStyle="1" w:styleId="zadanifontodlomka-000085">
    <w:name w:val="zadanifontodlomka-000085"/>
    <w:basedOn w:val="Zadanifontodlomka"/>
    <w:rsid w:val="00BE4768"/>
    <w:rPr>
      <w:rFonts w:ascii="Calibri" w:hAnsi="Calibri" w:cs="Calibri" w:hint="default"/>
      <w:b w:val="0"/>
      <w:bCs w:val="0"/>
      <w:i/>
      <w:iCs/>
    </w:rPr>
  </w:style>
  <w:style w:type="character" w:customStyle="1" w:styleId="000088">
    <w:name w:val="000088"/>
    <w:basedOn w:val="Zadanifontodlomka"/>
    <w:rsid w:val="00BE4768"/>
  </w:style>
  <w:style w:type="character" w:customStyle="1" w:styleId="zadanifontodlomka-000089">
    <w:name w:val="zadanifontodlomka-000089"/>
    <w:basedOn w:val="Zadanifontodlomka"/>
    <w:rsid w:val="00BE4768"/>
    <w:rPr>
      <w:rFonts w:ascii="Times New Roman" w:hAnsi="Times New Roman" w:cs="Times New Roman" w:hint="default"/>
      <w:b w:val="0"/>
      <w:bCs w:val="0"/>
      <w:sz w:val="24"/>
      <w:szCs w:val="24"/>
      <w:u w:val="single"/>
    </w:rPr>
  </w:style>
  <w:style w:type="character" w:customStyle="1" w:styleId="zadanifontodlomka-000091">
    <w:name w:val="zadanifontodlomka-000091"/>
    <w:basedOn w:val="Zadanifontodlomka"/>
    <w:rsid w:val="00BE4768"/>
    <w:rPr>
      <w:rFonts w:ascii="Times New Roman" w:hAnsi="Times New Roman" w:cs="Times New Roman" w:hint="default"/>
      <w:b w:val="0"/>
      <w:bCs w:val="0"/>
      <w:sz w:val="28"/>
      <w:szCs w:val="28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E31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E31D0"/>
    <w:rPr>
      <w:rFonts w:ascii="Segoe UI" w:hAnsi="Segoe UI" w:cs="Segoe UI"/>
      <w:sz w:val="18"/>
      <w:szCs w:val="18"/>
    </w:rPr>
  </w:style>
  <w:style w:type="paragraph" w:styleId="Naslov0">
    <w:name w:val="Title"/>
    <w:basedOn w:val="Normal"/>
    <w:next w:val="Normal"/>
    <w:link w:val="NaslovChar"/>
    <w:uiPriority w:val="10"/>
    <w:qFormat/>
    <w:rsid w:val="003C5E4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0"/>
    <w:uiPriority w:val="10"/>
    <w:rsid w:val="003C5E4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5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mingo.hr/page/standard-cost-mode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E2BA5-844E-4A1D-AB44-C3C0E164F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4166</Words>
  <Characters>23750</Characters>
  <Application>Microsoft Office Word</Application>
  <DocSecurity>0</DocSecurity>
  <Lines>197</Lines>
  <Paragraphs>55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VRH</Company>
  <LinksUpToDate>false</LinksUpToDate>
  <CharactersWithSpaces>27861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Antonija Lovrić</dc:creator>
  <cp:keywords/>
  <dc:description/>
  <cp:lastModifiedBy>Lucija Pešorda</cp:lastModifiedBy>
  <cp:revision>2</cp:revision>
  <cp:lastPrinted>2019-07-18T12:26:00Z</cp:lastPrinted>
  <dcterms:created xsi:type="dcterms:W3CDTF">2019-07-19T07:17:00Z</dcterms:created>
  <dcterms:modified xsi:type="dcterms:W3CDTF">2019-07-19T07:17:00Z</dcterms:modified>
</cp:coreProperties>
</file>