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0A8" w:rsidRPr="00FE56D4" w:rsidRDefault="001230A8" w:rsidP="00FE56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29A4" w:rsidRDefault="005B4FC2" w:rsidP="002229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MINISTARSTVO ZA DEMOGRAFIJU, OBITELJ, MLADE I SOCIJALNU POLITIKU</w:t>
      </w:r>
    </w:p>
    <w:p w:rsidR="005B4FC2" w:rsidRPr="002229A4" w:rsidRDefault="002229A4" w:rsidP="002229A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NACRT </w:t>
      </w:r>
      <w:r w:rsidR="005B4FC2">
        <w:rPr>
          <w:rFonts w:ascii="Times New Roman" w:hAnsi="Times New Roman" w:cs="Times New Roman"/>
          <w:b/>
          <w:bCs/>
          <w:sz w:val="24"/>
          <w:szCs w:val="24"/>
        </w:rPr>
        <w:t>PRIJEDLOG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B4FC2">
        <w:rPr>
          <w:rFonts w:ascii="Times New Roman" w:hAnsi="Times New Roman" w:cs="Times New Roman"/>
          <w:b/>
          <w:bCs/>
          <w:sz w:val="24"/>
          <w:szCs w:val="24"/>
        </w:rPr>
        <w:t xml:space="preserve"> ZAKONA O IZMJENAMA  ZAKONA O SOCIJALNOJ SKRBI, S </w:t>
      </w:r>
      <w:r w:rsidR="005B4FC2" w:rsidRPr="00484F82">
        <w:rPr>
          <w:rFonts w:ascii="Times New Roman" w:hAnsi="Times New Roman" w:cs="Times New Roman"/>
          <w:b/>
          <w:bCs/>
          <w:sz w:val="24"/>
          <w:szCs w:val="24"/>
        </w:rPr>
        <w:t>KONAČNI</w:t>
      </w:r>
      <w:r w:rsidR="005B4FC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5B4FC2" w:rsidRPr="00484F82">
        <w:rPr>
          <w:rFonts w:ascii="Times New Roman" w:hAnsi="Times New Roman" w:cs="Times New Roman"/>
          <w:b/>
          <w:bCs/>
          <w:sz w:val="24"/>
          <w:szCs w:val="24"/>
        </w:rPr>
        <w:t xml:space="preserve"> PRIJEDLOG</w:t>
      </w:r>
      <w:r w:rsidR="005B4FC2">
        <w:rPr>
          <w:rFonts w:ascii="Times New Roman" w:hAnsi="Times New Roman" w:cs="Times New Roman"/>
          <w:b/>
          <w:bCs/>
          <w:sz w:val="24"/>
          <w:szCs w:val="24"/>
        </w:rPr>
        <w:t>OM</w:t>
      </w:r>
      <w:r w:rsidR="005B4FC2" w:rsidRPr="00484F82">
        <w:rPr>
          <w:rFonts w:ascii="Times New Roman" w:hAnsi="Times New Roman" w:cs="Times New Roman"/>
          <w:b/>
          <w:bCs/>
          <w:sz w:val="24"/>
          <w:szCs w:val="24"/>
        </w:rPr>
        <w:t xml:space="preserve"> ZAKONA </w:t>
      </w:r>
    </w:p>
    <w:p w:rsidR="005B4FC2" w:rsidRPr="00484F82" w:rsidRDefault="005B4FC2" w:rsidP="005B4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FC2" w:rsidRPr="00484F82" w:rsidRDefault="005B4FC2" w:rsidP="005B4F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B4FC2" w:rsidRPr="00484F82" w:rsidRDefault="005B4FC2" w:rsidP="002229A4">
      <w:pPr>
        <w:pStyle w:val="Naslov1"/>
        <w:rPr>
          <w:b w:val="0"/>
        </w:rPr>
      </w:pPr>
    </w:p>
    <w:p w:rsidR="00FE56D4" w:rsidRDefault="009E643D" w:rsidP="002229A4">
      <w:pPr>
        <w:pStyle w:val="Naslov1"/>
        <w:rPr>
          <w:lang w:eastAsia="hr-HR"/>
        </w:rPr>
      </w:pPr>
      <w:r>
        <w:rPr>
          <w:lang w:eastAsia="hr-HR"/>
        </w:rPr>
        <w:tab/>
      </w:r>
      <w:r w:rsidR="00FE56D4">
        <w:rPr>
          <w:lang w:eastAsia="hr-HR"/>
        </w:rPr>
        <w:t>I.</w:t>
      </w:r>
      <w:r w:rsidR="00FE56D4">
        <w:rPr>
          <w:lang w:eastAsia="hr-HR"/>
        </w:rPr>
        <w:tab/>
        <w:t xml:space="preserve"> USTAVNA OSNOVA ZA DONOŠENJE ZAKONA</w:t>
      </w:r>
    </w:p>
    <w:p w:rsidR="001230A8" w:rsidRPr="00FE56D4" w:rsidRDefault="001230A8" w:rsidP="00FE56D4">
      <w:pPr>
        <w:pStyle w:val="1"/>
        <w:tabs>
          <w:tab w:val="left" w:pos="1134"/>
        </w:tabs>
        <w:spacing w:after="0" w:line="240" w:lineRule="auto"/>
        <w:ind w:left="709" w:firstLine="0"/>
        <w:jc w:val="both"/>
        <w:rPr>
          <w:lang w:eastAsia="hr-HR"/>
        </w:rPr>
      </w:pPr>
    </w:p>
    <w:p w:rsidR="001230A8" w:rsidRPr="00FE56D4" w:rsidRDefault="001230A8" w:rsidP="00FE56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E56D4">
        <w:rPr>
          <w:rFonts w:ascii="Times New Roman" w:hAnsi="Times New Roman" w:cs="Times New Roman"/>
          <w:sz w:val="24"/>
          <w:szCs w:val="24"/>
          <w:lang w:eastAsia="hr-HR"/>
        </w:rPr>
        <w:t>Ustavna osnova za donošenje ovoga Zakona sadržana je u članku 2. stavku 4. podstavku 1. Ustava Republike Hrvatske (</w:t>
      </w:r>
      <w:r w:rsidR="00B370CE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Pr="00FE56D4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 w:rsidR="00B370CE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Pr="00FE56D4">
        <w:rPr>
          <w:rFonts w:ascii="Times New Roman" w:hAnsi="Times New Roman" w:cs="Times New Roman"/>
          <w:sz w:val="24"/>
          <w:szCs w:val="24"/>
          <w:lang w:eastAsia="hr-HR"/>
        </w:rPr>
        <w:t>, br. 85/10 – pročišćeni tekst i 5/14 – Odluka Ustavnog suda Republike Hrvatske).</w:t>
      </w: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230A8" w:rsidRPr="00FE56D4" w:rsidRDefault="00FE56D4" w:rsidP="002229A4">
      <w:pPr>
        <w:pStyle w:val="Naslov1"/>
        <w:rPr>
          <w:lang w:eastAsia="hr-HR"/>
        </w:rPr>
      </w:pPr>
      <w:r>
        <w:rPr>
          <w:lang w:eastAsia="hr-HR"/>
        </w:rPr>
        <w:t xml:space="preserve">II. </w:t>
      </w:r>
      <w:r w:rsidR="001230A8" w:rsidRPr="00FE56D4">
        <w:rPr>
          <w:lang w:eastAsia="hr-HR"/>
        </w:rPr>
        <w:t>OCJENA STANJA I OSNOVNA PITANJA KOJA SE TREBAJU</w:t>
      </w:r>
      <w:r>
        <w:rPr>
          <w:lang w:eastAsia="hr-HR"/>
        </w:rPr>
        <w:t xml:space="preserve"> </w:t>
      </w:r>
      <w:r w:rsidR="001230A8" w:rsidRPr="00FE56D4">
        <w:rPr>
          <w:lang w:eastAsia="hr-HR"/>
        </w:rPr>
        <w:t>UREDITI ZAKONOM TE POSLJEDICE KOJE ĆE DONOŠENJEM ZAKONA PROISTEĆI</w:t>
      </w:r>
    </w:p>
    <w:p w:rsidR="001230A8" w:rsidRPr="00FE56D4" w:rsidRDefault="001230A8" w:rsidP="002229A4">
      <w:pPr>
        <w:pStyle w:val="Naslov1"/>
        <w:rPr>
          <w:lang w:eastAsia="hr-HR"/>
        </w:rPr>
      </w:pPr>
    </w:p>
    <w:p w:rsidR="001230A8" w:rsidRPr="00FE56D4" w:rsidRDefault="001230A8" w:rsidP="002229A4">
      <w:pPr>
        <w:pStyle w:val="Naslov2"/>
        <w:rPr>
          <w:lang w:eastAsia="hr-HR"/>
        </w:rPr>
      </w:pPr>
      <w:r w:rsidRPr="00FE56D4">
        <w:rPr>
          <w:lang w:eastAsia="hr-HR"/>
        </w:rPr>
        <w:t>Ocjena stanja</w:t>
      </w:r>
    </w:p>
    <w:p w:rsidR="00FE56D4" w:rsidRDefault="00FE56D4" w:rsidP="00FE56D4">
      <w:pPr>
        <w:pStyle w:val="1"/>
        <w:spacing w:after="0" w:line="240" w:lineRule="auto"/>
        <w:ind w:firstLine="0"/>
        <w:jc w:val="both"/>
        <w:rPr>
          <w:b w:val="0"/>
          <w:lang w:eastAsia="hr-HR"/>
        </w:rPr>
      </w:pPr>
    </w:p>
    <w:p w:rsidR="001230A8" w:rsidRPr="00FE56D4" w:rsidRDefault="001230A8" w:rsidP="00FE56D4">
      <w:pPr>
        <w:pStyle w:val="1"/>
        <w:spacing w:after="0" w:line="240" w:lineRule="auto"/>
        <w:ind w:firstLine="708"/>
        <w:jc w:val="both"/>
        <w:rPr>
          <w:b w:val="0"/>
          <w:lang w:eastAsia="hr-HR"/>
        </w:rPr>
      </w:pPr>
      <w:r w:rsidRPr="00FE56D4">
        <w:rPr>
          <w:b w:val="0"/>
          <w:lang w:eastAsia="hr-HR"/>
        </w:rPr>
        <w:t>Zakonom o socijalnoj skrbi (</w:t>
      </w:r>
      <w:r w:rsidR="00B370CE">
        <w:rPr>
          <w:b w:val="0"/>
          <w:lang w:eastAsia="hr-HR"/>
        </w:rPr>
        <w:t>„</w:t>
      </w:r>
      <w:r w:rsidRPr="00FE56D4">
        <w:rPr>
          <w:b w:val="0"/>
          <w:lang w:eastAsia="hr-HR"/>
        </w:rPr>
        <w:t>Narodne novine</w:t>
      </w:r>
      <w:r w:rsidR="00B370CE">
        <w:rPr>
          <w:b w:val="0"/>
          <w:lang w:eastAsia="hr-HR"/>
        </w:rPr>
        <w:t>“</w:t>
      </w:r>
      <w:r w:rsidRPr="00FE56D4">
        <w:rPr>
          <w:b w:val="0"/>
          <w:lang w:eastAsia="hr-HR"/>
        </w:rPr>
        <w:t>, broj 157/13, 152/14, 99/15, 52/16, 16/17</w:t>
      </w:r>
      <w:r w:rsidR="00FE56D4">
        <w:rPr>
          <w:b w:val="0"/>
          <w:lang w:eastAsia="hr-HR"/>
        </w:rPr>
        <w:t xml:space="preserve"> i</w:t>
      </w:r>
      <w:r w:rsidRPr="00FE56D4">
        <w:rPr>
          <w:b w:val="0"/>
          <w:lang w:eastAsia="hr-HR"/>
        </w:rPr>
        <w:t xml:space="preserve"> 130/17) uređuje se djelatnost socijalne skrbi, prava i usluge u sustavu socijalne skrbi, postupci za njihovo ostvarivanje, korisnici, način obavljanja djelatnosti socijalne skrbi i druga pitanja značajna za djelatnost socijalne skrbi.</w:t>
      </w:r>
    </w:p>
    <w:p w:rsidR="001230A8" w:rsidRPr="00FE56D4" w:rsidRDefault="00FE56D4">
      <w:pPr>
        <w:pStyle w:val="1"/>
        <w:spacing w:after="0" w:line="240" w:lineRule="auto"/>
        <w:ind w:firstLine="0"/>
        <w:jc w:val="both"/>
        <w:rPr>
          <w:b w:val="0"/>
          <w:lang w:eastAsia="hr-HR"/>
        </w:rPr>
      </w:pPr>
      <w:r>
        <w:rPr>
          <w:b w:val="0"/>
          <w:lang w:eastAsia="hr-HR"/>
        </w:rPr>
        <w:tab/>
      </w:r>
      <w:r w:rsidR="001230A8" w:rsidRPr="00FE56D4">
        <w:rPr>
          <w:b w:val="0"/>
          <w:lang w:eastAsia="hr-HR"/>
        </w:rPr>
        <w:t>Prema predmetnom Zakonu, djelatnost socijalne skrbi obavljaju ustanove socijalne skrbi, jedinice lokalne i područne (regionalne) samouprave, udruge, vjerske zajednice, druge pravne osobe, obrtnici i druge fizičke osobe koje obavljaju djelatnost socijalne skrbi, pod uvjetima i način propisan Z</w:t>
      </w:r>
      <w:r w:rsidR="008E1C8F" w:rsidRPr="00FE56D4">
        <w:rPr>
          <w:b w:val="0"/>
          <w:lang w:eastAsia="hr-HR"/>
        </w:rPr>
        <w:t>akonom o socijalnoj skrbi, posebnim zakonima i provedbenim propisima.</w:t>
      </w:r>
    </w:p>
    <w:p w:rsidR="008E1C8F" w:rsidRPr="00FE56D4" w:rsidRDefault="008E1C8F" w:rsidP="00B370CE">
      <w:pPr>
        <w:pStyle w:val="1"/>
        <w:spacing w:after="0" w:line="240" w:lineRule="auto"/>
        <w:ind w:firstLine="708"/>
        <w:jc w:val="both"/>
        <w:rPr>
          <w:b w:val="0"/>
          <w:lang w:eastAsia="hr-HR"/>
        </w:rPr>
      </w:pPr>
      <w:r w:rsidRPr="00FE56D4">
        <w:rPr>
          <w:b w:val="0"/>
          <w:lang w:eastAsia="hr-HR"/>
        </w:rPr>
        <w:t xml:space="preserve">Jedinice lokalne i područne (regionalne) samouprave dužne su na propisan način voditi evidenciju i dokumentaciju o ostvarivanju  prava u sustavu socijalne skrbi propisanih Zakonom o socijalnoj skrbi, kao i drugih prava iz socijalne skrbi prema njihovim općim aktima i o tome dostavljati izvješća uredu državne uprave u županiji. Ured državne uprave u županiji dužan je nadalje objedinjeno izvješće dostaviti Ministarstvu i jedinici područne regionalne samouprave. </w:t>
      </w:r>
    </w:p>
    <w:p w:rsidR="008E1C8F" w:rsidRPr="00FE56D4" w:rsidRDefault="008E1C8F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S ciljem provedbe  Nacionalnog programa reformi 2019., u okviru reformskog prioriteta „Unaprjeđenje javne uprave“ koji uključuje mjeru „Decentralizacija i racionalizacija“ ,  Zakonom o sustavu državne uprave (</w:t>
      </w:r>
      <w:r w:rsidR="00B370CE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</w:t>
      </w:r>
      <w:r w:rsidR="00B370CE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broj 66/19) propisano je da će se posebnim zakonima pojedini poslovi državne uprave iz nadležnosti ureda državne uprave povjeriti županijama. </w:t>
      </w:r>
    </w:p>
    <w:p w:rsidR="008E1C8F" w:rsidRPr="00FE56D4" w:rsidRDefault="008E1C8F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Slijedom navedenog, a radi usklađivanja Zakona o socijalnoj skrbi sa Zakonom o sustavu državne uprave potrebno je izmijeniti </w:t>
      </w:r>
      <w:r w:rsidR="00D5652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Zakon o socijalnoj skrbi u dijelu u</w:t>
      </w:r>
      <w:r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koj</w:t>
      </w:r>
      <w:r w:rsidR="00D5652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="00163FFB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propisano da su jedinice lokalne i područne (regionalne) samouprave dužne dostavljati izvješća</w:t>
      </w:r>
      <w:r w:rsidR="00163FFB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ostvarivanju prava u sustavu socijalne skrbi propisanih Zakonom o socijalnoj skrbi  i drugih prava iz socijalne skrbi utvrđenih općim aktima jedinica lokalne i područne (regionalne) samouprave uredu drž</w:t>
      </w:r>
      <w:r w:rsidR="00D5652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avne uprave u županiji te da je </w:t>
      </w:r>
      <w:r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ured državne uprave u županiji dužan dostaviti objedinjeno izvješće Ministarstvu i jedinici p</w:t>
      </w:r>
      <w:r w:rsidR="00DB67C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odručne (regionalne) samouprave.</w:t>
      </w: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1230A8" w:rsidRPr="00FE56D4" w:rsidRDefault="00B370CE" w:rsidP="002229A4">
      <w:pPr>
        <w:pStyle w:val="Naslov2"/>
        <w:rPr>
          <w:shd w:val="clear" w:color="auto" w:fill="FFFFFF"/>
        </w:rPr>
      </w:pPr>
      <w:r>
        <w:rPr>
          <w:shd w:val="clear" w:color="auto" w:fill="FFFFFF"/>
        </w:rPr>
        <w:lastRenderedPageBreak/>
        <w:t>Osnovna p</w:t>
      </w:r>
      <w:r w:rsidR="001230A8" w:rsidRPr="00FE56D4">
        <w:rPr>
          <w:shd w:val="clear" w:color="auto" w:fill="FFFFFF"/>
        </w:rPr>
        <w:t>itanja koja se trebaju urediti Zakonom</w:t>
      </w: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230A8" w:rsidRPr="00FE56D4" w:rsidRDefault="001230A8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Ovim </w:t>
      </w:r>
      <w:r w:rsidR="00D5652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Zakonom </w:t>
      </w:r>
      <w:r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uređuje se pitanje nadležnosti </w:t>
      </w:r>
      <w:r w:rsidR="00DB67C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tijela kojem jedinica lokalne  samouprave dostavlja izvješća o ostvarivanju prava u sustavu socijalne skrbi </w:t>
      </w:r>
      <w:r w:rsidR="00163FFB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propisanih Zakonom o socijalnoj skrbi </w:t>
      </w:r>
      <w:r w:rsidR="00DB67C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 drugih prava iz socijalne skrbi utvrđenih </w:t>
      </w:r>
      <w:r w:rsidR="00163FFB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općim aktima jedinica lokalne i područne (regionalne) samouprave </w:t>
      </w:r>
      <w:r w:rsidR="00DB67C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kao i nadležnost tijela koje</w:t>
      </w:r>
      <w:r w:rsidR="00163FFB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dostavlja</w:t>
      </w:r>
      <w:r w:rsidR="00DB67C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63FFB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objedinjeno izvješće </w:t>
      </w:r>
      <w:r w:rsidR="007700D0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Ministarstvu</w:t>
      </w:r>
      <w:r w:rsidR="00DB67C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63FFB" w:rsidRPr="00FE56D4" w:rsidRDefault="00163FFB" w:rsidP="002229A4">
      <w:pPr>
        <w:pStyle w:val="Naslov2"/>
        <w:rPr>
          <w:shd w:val="clear" w:color="auto" w:fill="FFFFFF"/>
        </w:rPr>
      </w:pPr>
    </w:p>
    <w:p w:rsidR="001230A8" w:rsidRPr="00FE56D4" w:rsidRDefault="001230A8" w:rsidP="002229A4">
      <w:pPr>
        <w:pStyle w:val="Naslov2"/>
      </w:pPr>
      <w:r w:rsidRPr="00FE56D4">
        <w:t>Posljedice koje će proisteći donošenjem Zakona</w:t>
      </w: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3FFB" w:rsidRPr="00FE56D4" w:rsidRDefault="001230A8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E56D4">
        <w:rPr>
          <w:rFonts w:ascii="Times New Roman" w:hAnsi="Times New Roman" w:cs="Times New Roman"/>
          <w:sz w:val="24"/>
          <w:szCs w:val="24"/>
        </w:rPr>
        <w:t xml:space="preserve">Donošenjem ovoga </w:t>
      </w:r>
      <w:r w:rsidR="00163FFB" w:rsidRPr="00FE56D4">
        <w:rPr>
          <w:rFonts w:ascii="Times New Roman" w:hAnsi="Times New Roman" w:cs="Times New Roman"/>
          <w:sz w:val="24"/>
          <w:szCs w:val="24"/>
        </w:rPr>
        <w:t xml:space="preserve">Zakona uskladiti će se Zakon o socijalnoj skrbi sa Zakonom o sustavu državne uprave u dijelu u kojem je propisano </w:t>
      </w:r>
      <w:r w:rsidR="00163FFB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 su jedinice lokalne i područne (regionalne) samouprave dužne dostavljati izvješća o ostvarivanju prava u sustavu socijalne skrbi propisanih Zakonom o socijalnoj skrbi i drugih prava iz socijalne skrbi utvrđenih općim aktima jedinica lokalne i područne (regionalne) samouprave uredu državne uprave u županiji </w:t>
      </w:r>
      <w:r w:rsidR="00D5652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>te da</w:t>
      </w:r>
      <w:r w:rsidR="00163FFB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je ured državne uprave u županiji dužan dostaviti objedinjeno izvješće Ministarstvu i jedinici područne (regionalne) samouprave. Poslovi ureda državne uprave u navedenom dijelu, ovim </w:t>
      </w:r>
      <w:r w:rsidR="009A0287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Zakonom </w:t>
      </w:r>
      <w:r w:rsidR="00163FFB" w:rsidRPr="00FE56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prelaze u nadležnost županije. </w:t>
      </w:r>
    </w:p>
    <w:p w:rsidR="001230A8" w:rsidRPr="00FE56D4" w:rsidRDefault="001230A8" w:rsidP="00FE56D4">
      <w:pPr>
        <w:pStyle w:val="1"/>
        <w:spacing w:after="0" w:line="240" w:lineRule="auto"/>
        <w:ind w:firstLine="0"/>
        <w:jc w:val="both"/>
        <w:rPr>
          <w:b w:val="0"/>
          <w:lang w:eastAsia="hr-HR"/>
        </w:rPr>
      </w:pPr>
    </w:p>
    <w:p w:rsidR="001230A8" w:rsidRPr="00FE56D4" w:rsidRDefault="00FE56D4" w:rsidP="002229A4">
      <w:pPr>
        <w:pStyle w:val="Naslov1"/>
        <w:rPr>
          <w:lang w:eastAsia="hr-HR"/>
        </w:rPr>
      </w:pPr>
      <w:r>
        <w:rPr>
          <w:lang w:eastAsia="hr-HR"/>
        </w:rPr>
        <w:t>III. O</w:t>
      </w:r>
      <w:r w:rsidR="001230A8" w:rsidRPr="00FE56D4">
        <w:rPr>
          <w:lang w:eastAsia="hr-HR"/>
        </w:rPr>
        <w:t>CJENA I IZVORI POTREBNIH SREDSTAVA ZA PROVOĐENJE ZAKONA</w:t>
      </w: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230A8" w:rsidRPr="00FE56D4" w:rsidRDefault="001230A8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E56D4">
        <w:rPr>
          <w:rFonts w:ascii="Times New Roman" w:hAnsi="Times New Roman" w:cs="Times New Roman"/>
          <w:sz w:val="24"/>
          <w:szCs w:val="24"/>
          <w:lang w:eastAsia="hr-HR"/>
        </w:rPr>
        <w:t>Za provedbu ovoga Zakona nije potrebno osigurati dodatna financijska sredstva u državnom proračunu Republike Hrvatske.</w:t>
      </w:r>
    </w:p>
    <w:p w:rsidR="00D56527" w:rsidRPr="00FE56D4" w:rsidRDefault="00D56527" w:rsidP="00FE56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D56527" w:rsidRPr="00FE56D4" w:rsidRDefault="00D56527" w:rsidP="002229A4">
      <w:pPr>
        <w:pStyle w:val="Naslov1"/>
        <w:rPr>
          <w:lang w:eastAsia="hr-HR"/>
        </w:rPr>
      </w:pPr>
      <w:r w:rsidRPr="00FE56D4">
        <w:rPr>
          <w:lang w:eastAsia="hr-HR"/>
        </w:rPr>
        <w:tab/>
        <w:t>I</w:t>
      </w:r>
      <w:r w:rsidR="00FE56D4">
        <w:rPr>
          <w:lang w:eastAsia="hr-HR"/>
        </w:rPr>
        <w:t>V.</w:t>
      </w:r>
      <w:r w:rsidRPr="00FE56D4">
        <w:rPr>
          <w:lang w:eastAsia="hr-HR"/>
        </w:rPr>
        <w:t xml:space="preserve"> OBRAZLOŽENJE PRIJEDLOGA ZA DONOŠENJE ZAKONA PO HITNOM POSTUPKU</w:t>
      </w:r>
    </w:p>
    <w:p w:rsidR="00D56527" w:rsidRPr="00FE56D4" w:rsidRDefault="00D56527" w:rsidP="00FE56D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:rsidR="00E65C7B" w:rsidRPr="00FE56D4" w:rsidRDefault="00D56527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E56D4">
        <w:rPr>
          <w:rFonts w:ascii="Times New Roman" w:hAnsi="Times New Roman" w:cs="Times New Roman"/>
          <w:b/>
          <w:sz w:val="24"/>
          <w:szCs w:val="24"/>
          <w:lang w:eastAsia="hr-HR"/>
        </w:rPr>
        <w:tab/>
      </w:r>
      <w:r w:rsidRPr="00FE56D4">
        <w:rPr>
          <w:rFonts w:ascii="Times New Roman" w:hAnsi="Times New Roman" w:cs="Times New Roman"/>
          <w:sz w:val="24"/>
          <w:szCs w:val="24"/>
          <w:lang w:eastAsia="hr-HR"/>
        </w:rPr>
        <w:t>Nacionalnim planom refo</w:t>
      </w:r>
      <w:r w:rsidR="00E65C7B" w:rsidRPr="00FE56D4">
        <w:rPr>
          <w:rFonts w:ascii="Times New Roman" w:hAnsi="Times New Roman" w:cs="Times New Roman"/>
          <w:sz w:val="24"/>
          <w:szCs w:val="24"/>
          <w:lang w:eastAsia="hr-HR"/>
        </w:rPr>
        <w:t>rmi 2019. definiran je reformski prioritet i mjera „Decentralizacija i racionalizacija“ s ciljem racionalizacije i normativnog uređenja, organizacije i obavljanja poslova javne uprave.</w:t>
      </w:r>
    </w:p>
    <w:p w:rsidR="00E65C7B" w:rsidRPr="00FE56D4" w:rsidRDefault="00E65C7B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E56D4">
        <w:rPr>
          <w:rFonts w:ascii="Times New Roman" w:hAnsi="Times New Roman" w:cs="Times New Roman"/>
          <w:sz w:val="24"/>
          <w:szCs w:val="24"/>
          <w:lang w:eastAsia="hr-HR"/>
        </w:rPr>
        <w:t xml:space="preserve">Donošenje ovoga Zakona predlaže se po hitnom postupku radi osiguranja pravilnog i učinkovitog obavljanja poslova državne uprave,  provedbe Nacionalnog programa reformi 2019. i usklađivanja </w:t>
      </w:r>
      <w:r w:rsidR="002E2066" w:rsidRPr="00FE56D4">
        <w:rPr>
          <w:rFonts w:ascii="Times New Roman" w:hAnsi="Times New Roman" w:cs="Times New Roman"/>
          <w:sz w:val="24"/>
          <w:szCs w:val="24"/>
          <w:lang w:eastAsia="hr-HR"/>
        </w:rPr>
        <w:t>Zakona o socijalnoj skrbi</w:t>
      </w:r>
      <w:r w:rsidRPr="00FE56D4">
        <w:rPr>
          <w:rFonts w:ascii="Times New Roman" w:hAnsi="Times New Roman" w:cs="Times New Roman"/>
          <w:sz w:val="24"/>
          <w:szCs w:val="24"/>
          <w:lang w:eastAsia="hr-HR"/>
        </w:rPr>
        <w:t xml:space="preserve"> sa Zakonom o sustavu držav</w:t>
      </w:r>
      <w:r w:rsidR="002E2066" w:rsidRPr="00FE56D4">
        <w:rPr>
          <w:rFonts w:ascii="Times New Roman" w:hAnsi="Times New Roman" w:cs="Times New Roman"/>
          <w:sz w:val="24"/>
          <w:szCs w:val="24"/>
          <w:lang w:eastAsia="hr-HR"/>
        </w:rPr>
        <w:t>ne uprave, što su osobito opravdani razlozi za donošenje ovoga Zakona po hitnom postupku sukladno članku 204. Poslovnika Hrvatskoga Sabora (</w:t>
      </w:r>
      <w:r w:rsidR="00B370CE">
        <w:rPr>
          <w:rFonts w:ascii="Times New Roman" w:hAnsi="Times New Roman" w:cs="Times New Roman"/>
          <w:sz w:val="24"/>
          <w:szCs w:val="24"/>
          <w:lang w:eastAsia="hr-HR"/>
        </w:rPr>
        <w:t>„</w:t>
      </w:r>
      <w:r w:rsidR="002E2066" w:rsidRPr="00FE56D4">
        <w:rPr>
          <w:rFonts w:ascii="Times New Roman" w:hAnsi="Times New Roman" w:cs="Times New Roman"/>
          <w:sz w:val="24"/>
          <w:szCs w:val="24"/>
          <w:lang w:eastAsia="hr-HR"/>
        </w:rPr>
        <w:t>Narodne novine</w:t>
      </w:r>
      <w:r w:rsidR="00B370CE">
        <w:rPr>
          <w:rFonts w:ascii="Times New Roman" w:hAnsi="Times New Roman" w:cs="Times New Roman"/>
          <w:sz w:val="24"/>
          <w:szCs w:val="24"/>
          <w:lang w:eastAsia="hr-HR"/>
        </w:rPr>
        <w:t>“</w:t>
      </w:r>
      <w:r w:rsidR="002E2066" w:rsidRPr="00FE56D4">
        <w:rPr>
          <w:rFonts w:ascii="Times New Roman" w:hAnsi="Times New Roman" w:cs="Times New Roman"/>
          <w:sz w:val="24"/>
          <w:szCs w:val="24"/>
          <w:lang w:eastAsia="hr-HR"/>
        </w:rPr>
        <w:t>, broj 81/13, 113/16, 69/17</w:t>
      </w:r>
      <w:r w:rsidR="009E643D"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="002E2066" w:rsidRPr="00FE56D4">
        <w:rPr>
          <w:rFonts w:ascii="Times New Roman" w:hAnsi="Times New Roman" w:cs="Times New Roman"/>
          <w:sz w:val="24"/>
          <w:szCs w:val="24"/>
          <w:lang w:eastAsia="hr-HR"/>
        </w:rPr>
        <w:t xml:space="preserve"> 29/18).</w:t>
      </w:r>
    </w:p>
    <w:p w:rsidR="00D56527" w:rsidRPr="00FE56D4" w:rsidRDefault="00D56527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D56527" w:rsidRPr="00FE56D4" w:rsidRDefault="00D56527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1230A8" w:rsidRPr="00FE56D4" w:rsidRDefault="001230A8" w:rsidP="00FE56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A8" w:rsidRPr="00FE56D4" w:rsidRDefault="001230A8" w:rsidP="00FE56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23285" w:rsidRPr="00FE56D4" w:rsidRDefault="00A23285" w:rsidP="00FE56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23285" w:rsidRPr="00FE56D4" w:rsidRDefault="00A23285" w:rsidP="00FE56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23285" w:rsidRPr="00FE56D4" w:rsidRDefault="00A23285" w:rsidP="00FE56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A23285" w:rsidRPr="00FE56D4" w:rsidRDefault="00A23285" w:rsidP="00FE56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1230A8" w:rsidRPr="00FE56D4" w:rsidRDefault="001230A8" w:rsidP="00FE56D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E56D4" w:rsidRDefault="00FE56D4" w:rsidP="00FE56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6D4" w:rsidRDefault="00FE56D4" w:rsidP="00FE56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6D4" w:rsidRDefault="00FE56D4" w:rsidP="00FE56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56D4" w:rsidRDefault="00FE56D4" w:rsidP="002229A4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E56D4" w:rsidRDefault="00FE56D4" w:rsidP="00FE56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3285" w:rsidRPr="00FE56D4" w:rsidRDefault="00D56527" w:rsidP="002229A4">
      <w:pPr>
        <w:pStyle w:val="Naslov1"/>
      </w:pPr>
      <w:r w:rsidRPr="00FE56D4">
        <w:t>KONAČNI PRIJEDLOG</w:t>
      </w:r>
      <w:r w:rsidR="00A23285" w:rsidRPr="00FE56D4">
        <w:t xml:space="preserve"> ZAKONA O IZMJENAMA </w:t>
      </w:r>
    </w:p>
    <w:p w:rsidR="001230A8" w:rsidRPr="00FE56D4" w:rsidRDefault="001230A8" w:rsidP="002229A4">
      <w:pPr>
        <w:pStyle w:val="Naslov1"/>
      </w:pPr>
      <w:r w:rsidRPr="00FE56D4">
        <w:t>ZAKONA O SOCIJALNOJ SKRBI</w:t>
      </w:r>
    </w:p>
    <w:p w:rsidR="001230A8" w:rsidRPr="00FE56D4" w:rsidRDefault="001230A8" w:rsidP="002229A4">
      <w:pPr>
        <w:pStyle w:val="Naslov1"/>
      </w:pPr>
    </w:p>
    <w:p w:rsidR="001230A8" w:rsidRDefault="001230A8" w:rsidP="002229A4">
      <w:pPr>
        <w:pStyle w:val="Naslov2"/>
      </w:pPr>
      <w:r w:rsidRPr="00FE56D4">
        <w:t xml:space="preserve">Članak 1. </w:t>
      </w:r>
    </w:p>
    <w:p w:rsidR="00FE56D4" w:rsidRPr="00FE56D4" w:rsidRDefault="00FE5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7C1F" w:rsidRPr="00FE56D4" w:rsidRDefault="001230A8" w:rsidP="008B13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U Zakonu o socijalnoj skrbi („Narodne novine</w:t>
      </w:r>
      <w:r w:rsidR="008B13C3">
        <w:rPr>
          <w:rFonts w:ascii="Times New Roman" w:hAnsi="Times New Roman" w:cs="Times New Roman"/>
          <w:sz w:val="24"/>
          <w:szCs w:val="24"/>
        </w:rPr>
        <w:t>“</w:t>
      </w:r>
      <w:r w:rsidRPr="00FE56D4">
        <w:rPr>
          <w:rFonts w:ascii="Times New Roman" w:hAnsi="Times New Roman" w:cs="Times New Roman"/>
          <w:sz w:val="24"/>
          <w:szCs w:val="24"/>
        </w:rPr>
        <w:t>, br</w:t>
      </w:r>
      <w:r w:rsidR="00B370CE">
        <w:rPr>
          <w:rFonts w:ascii="Times New Roman" w:hAnsi="Times New Roman" w:cs="Times New Roman"/>
          <w:sz w:val="24"/>
          <w:szCs w:val="24"/>
        </w:rPr>
        <w:t>oj</w:t>
      </w:r>
      <w:r w:rsidRPr="00FE56D4">
        <w:rPr>
          <w:rFonts w:ascii="Times New Roman" w:hAnsi="Times New Roman" w:cs="Times New Roman"/>
          <w:sz w:val="24"/>
          <w:szCs w:val="24"/>
        </w:rPr>
        <w:t xml:space="preserve"> 157/13, 152/14</w:t>
      </w:r>
      <w:r w:rsidR="00897C1F" w:rsidRPr="00FE56D4">
        <w:rPr>
          <w:rFonts w:ascii="Times New Roman" w:hAnsi="Times New Roman" w:cs="Times New Roman"/>
          <w:sz w:val="24"/>
          <w:szCs w:val="24"/>
        </w:rPr>
        <w:t xml:space="preserve">, 99/15, 52/16, 16/17 i 30/17) </w:t>
      </w:r>
      <w:r w:rsidRPr="00FE56D4">
        <w:rPr>
          <w:rFonts w:ascii="Times New Roman" w:hAnsi="Times New Roman" w:cs="Times New Roman"/>
          <w:sz w:val="24"/>
          <w:szCs w:val="24"/>
        </w:rPr>
        <w:t xml:space="preserve"> </w:t>
      </w:r>
      <w:r w:rsidR="008B13C3">
        <w:rPr>
          <w:rFonts w:ascii="Times New Roman" w:hAnsi="Times New Roman" w:cs="Times New Roman"/>
          <w:sz w:val="24"/>
          <w:szCs w:val="24"/>
        </w:rPr>
        <w:t xml:space="preserve">u članku </w:t>
      </w:r>
      <w:r w:rsidR="00897C1F" w:rsidRPr="00FE56D4">
        <w:rPr>
          <w:rFonts w:ascii="Times New Roman" w:hAnsi="Times New Roman" w:cs="Times New Roman"/>
          <w:sz w:val="24"/>
          <w:szCs w:val="24"/>
        </w:rPr>
        <w:t>44. stavak</w:t>
      </w:r>
      <w:r w:rsidRPr="00FE56D4">
        <w:rPr>
          <w:rFonts w:ascii="Times New Roman" w:hAnsi="Times New Roman" w:cs="Times New Roman"/>
          <w:sz w:val="24"/>
          <w:szCs w:val="24"/>
        </w:rPr>
        <w:t xml:space="preserve"> 1. </w:t>
      </w:r>
      <w:r w:rsidR="00897C1F" w:rsidRPr="00FE56D4">
        <w:rPr>
          <w:rFonts w:ascii="Times New Roman" w:hAnsi="Times New Roman" w:cs="Times New Roman"/>
          <w:sz w:val="24"/>
          <w:szCs w:val="24"/>
        </w:rPr>
        <w:t>mijenja se i glasi:</w:t>
      </w:r>
    </w:p>
    <w:p w:rsidR="00897C1F" w:rsidRDefault="00897C1F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„</w:t>
      </w:r>
      <w:r w:rsidR="008B13C3">
        <w:rPr>
          <w:rFonts w:ascii="Times New Roman" w:hAnsi="Times New Roman" w:cs="Times New Roman"/>
          <w:sz w:val="24"/>
          <w:szCs w:val="24"/>
        </w:rPr>
        <w:t xml:space="preserve">(1) </w:t>
      </w:r>
      <w:r w:rsidRPr="00FE56D4">
        <w:rPr>
          <w:rFonts w:ascii="Times New Roman" w:hAnsi="Times New Roman" w:cs="Times New Roman"/>
          <w:sz w:val="24"/>
          <w:szCs w:val="24"/>
        </w:rPr>
        <w:t>Jedinica lokalne i područne (regionalne) samouprave dužna je na propisan način voditi evidenciju i dokumentaciju o ostvarivanju prava u sustavu socijalne skrbi propisanih ovim Zakonom kao i drugih prava iz socijalne skrbi utvrđenih općim aktima jedinica lokalne i p</w:t>
      </w:r>
      <w:r w:rsidR="00F41FBF" w:rsidRPr="00FE56D4">
        <w:rPr>
          <w:rFonts w:ascii="Times New Roman" w:hAnsi="Times New Roman" w:cs="Times New Roman"/>
          <w:sz w:val="24"/>
          <w:szCs w:val="24"/>
        </w:rPr>
        <w:t xml:space="preserve">odručne (regionalne) samouprave </w:t>
      </w:r>
      <w:r w:rsidR="009A0287" w:rsidRPr="00FE56D4">
        <w:rPr>
          <w:rFonts w:ascii="Times New Roman" w:hAnsi="Times New Roman" w:cs="Times New Roman"/>
          <w:sz w:val="24"/>
          <w:szCs w:val="24"/>
        </w:rPr>
        <w:t>i o tome sastavljati izvješća</w:t>
      </w:r>
      <w:r w:rsidR="00F41FBF" w:rsidRPr="00FE56D4">
        <w:rPr>
          <w:rFonts w:ascii="Times New Roman" w:hAnsi="Times New Roman" w:cs="Times New Roman"/>
          <w:sz w:val="24"/>
          <w:szCs w:val="24"/>
        </w:rPr>
        <w:t>.</w:t>
      </w:r>
      <w:r w:rsidR="002E2066" w:rsidRPr="00FE56D4">
        <w:rPr>
          <w:rFonts w:ascii="Times New Roman" w:hAnsi="Times New Roman" w:cs="Times New Roman"/>
          <w:sz w:val="24"/>
          <w:szCs w:val="24"/>
        </w:rPr>
        <w:t xml:space="preserve"> </w:t>
      </w:r>
      <w:r w:rsidRPr="00FE56D4">
        <w:rPr>
          <w:rFonts w:ascii="Times New Roman" w:hAnsi="Times New Roman" w:cs="Times New Roman"/>
          <w:sz w:val="24"/>
          <w:szCs w:val="24"/>
        </w:rPr>
        <w:t>“</w:t>
      </w:r>
    </w:p>
    <w:p w:rsidR="007147FF" w:rsidRPr="00FE56D4" w:rsidRDefault="007147FF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Iz</w:t>
      </w:r>
      <w:r w:rsidR="00F41FBF" w:rsidRPr="00FE56D4">
        <w:rPr>
          <w:rFonts w:ascii="Times New Roman" w:hAnsi="Times New Roman" w:cs="Times New Roman"/>
          <w:sz w:val="24"/>
          <w:szCs w:val="24"/>
        </w:rPr>
        <w:t>a</w:t>
      </w:r>
      <w:r w:rsidRPr="00FE56D4">
        <w:rPr>
          <w:rFonts w:ascii="Times New Roman" w:hAnsi="Times New Roman" w:cs="Times New Roman"/>
          <w:sz w:val="24"/>
          <w:szCs w:val="24"/>
        </w:rPr>
        <w:t xml:space="preserve"> stavka 1. dodaje se </w:t>
      </w:r>
      <w:r w:rsidR="00FE56D4">
        <w:rPr>
          <w:rFonts w:ascii="Times New Roman" w:hAnsi="Times New Roman" w:cs="Times New Roman"/>
          <w:sz w:val="24"/>
          <w:szCs w:val="24"/>
        </w:rPr>
        <w:t xml:space="preserve">novi </w:t>
      </w:r>
      <w:r w:rsidRPr="00FE56D4">
        <w:rPr>
          <w:rFonts w:ascii="Times New Roman" w:hAnsi="Times New Roman" w:cs="Times New Roman"/>
          <w:sz w:val="24"/>
          <w:szCs w:val="24"/>
        </w:rPr>
        <w:t>stavak 2. koji glasi:</w:t>
      </w:r>
    </w:p>
    <w:p w:rsidR="007147FF" w:rsidRDefault="007147FF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„</w:t>
      </w:r>
      <w:r w:rsidR="008B13C3">
        <w:rPr>
          <w:rFonts w:ascii="Times New Roman" w:hAnsi="Times New Roman" w:cs="Times New Roman"/>
          <w:sz w:val="24"/>
          <w:szCs w:val="24"/>
        </w:rPr>
        <w:t xml:space="preserve">(2) </w:t>
      </w:r>
      <w:r w:rsidRPr="00FE56D4">
        <w:rPr>
          <w:rFonts w:ascii="Times New Roman" w:hAnsi="Times New Roman" w:cs="Times New Roman"/>
          <w:sz w:val="24"/>
          <w:szCs w:val="24"/>
        </w:rPr>
        <w:t xml:space="preserve">Jedinica lokalne samouprave dužna je </w:t>
      </w:r>
      <w:r w:rsidR="00F41FBF" w:rsidRPr="00FE56D4">
        <w:rPr>
          <w:rFonts w:ascii="Times New Roman" w:hAnsi="Times New Roman" w:cs="Times New Roman"/>
          <w:sz w:val="24"/>
          <w:szCs w:val="24"/>
        </w:rPr>
        <w:t>izvješća</w:t>
      </w:r>
      <w:r w:rsidR="00D56527" w:rsidRPr="00FE56D4">
        <w:rPr>
          <w:rFonts w:ascii="Times New Roman" w:hAnsi="Times New Roman" w:cs="Times New Roman"/>
          <w:sz w:val="24"/>
          <w:szCs w:val="24"/>
        </w:rPr>
        <w:t xml:space="preserve"> iz stavka 1. ovoga članka dostavljati </w:t>
      </w:r>
      <w:r w:rsidR="008B13C3">
        <w:rPr>
          <w:rFonts w:ascii="Times New Roman" w:hAnsi="Times New Roman" w:cs="Times New Roman"/>
          <w:sz w:val="24"/>
          <w:szCs w:val="24"/>
        </w:rPr>
        <w:t>jedinici područne (regionalne) samouprave</w:t>
      </w:r>
      <w:r w:rsidR="007700D0" w:rsidRPr="00FE56D4">
        <w:rPr>
          <w:rFonts w:ascii="Times New Roman" w:hAnsi="Times New Roman" w:cs="Times New Roman"/>
          <w:sz w:val="24"/>
          <w:szCs w:val="24"/>
        </w:rPr>
        <w:t>.</w:t>
      </w:r>
      <w:r w:rsidRPr="00FE56D4">
        <w:rPr>
          <w:rFonts w:ascii="Times New Roman" w:hAnsi="Times New Roman" w:cs="Times New Roman"/>
          <w:sz w:val="24"/>
          <w:szCs w:val="24"/>
        </w:rPr>
        <w:t>“</w:t>
      </w:r>
    </w:p>
    <w:p w:rsidR="007147FF" w:rsidRPr="00FE56D4" w:rsidRDefault="007147FF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Dosadašnji stavak 2. koji postaje stavak 3. mijenja se i glasi:</w:t>
      </w:r>
    </w:p>
    <w:p w:rsidR="007147FF" w:rsidRPr="00FE56D4" w:rsidRDefault="007147FF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„</w:t>
      </w:r>
      <w:r w:rsidR="008B13C3">
        <w:rPr>
          <w:rFonts w:ascii="Times New Roman" w:hAnsi="Times New Roman" w:cs="Times New Roman"/>
          <w:sz w:val="24"/>
          <w:szCs w:val="24"/>
        </w:rPr>
        <w:t xml:space="preserve">(3) </w:t>
      </w:r>
      <w:r w:rsidRPr="00FE56D4">
        <w:rPr>
          <w:rFonts w:ascii="Times New Roman" w:hAnsi="Times New Roman" w:cs="Times New Roman"/>
          <w:sz w:val="24"/>
          <w:szCs w:val="24"/>
        </w:rPr>
        <w:t xml:space="preserve">Objedinjeno izvješće iz stavka 1. ovoga članka </w:t>
      </w:r>
      <w:r w:rsidR="008B13C3">
        <w:rPr>
          <w:rFonts w:ascii="Times New Roman" w:hAnsi="Times New Roman" w:cs="Times New Roman"/>
          <w:sz w:val="24"/>
          <w:szCs w:val="24"/>
        </w:rPr>
        <w:t>jedinica područne (regionalne) samouprave</w:t>
      </w:r>
      <w:r w:rsidRPr="00FE56D4">
        <w:rPr>
          <w:rFonts w:ascii="Times New Roman" w:hAnsi="Times New Roman" w:cs="Times New Roman"/>
          <w:sz w:val="24"/>
          <w:szCs w:val="24"/>
        </w:rPr>
        <w:t xml:space="preserve"> dužna </w:t>
      </w:r>
      <w:r w:rsidR="008B13C3">
        <w:rPr>
          <w:rFonts w:ascii="Times New Roman" w:hAnsi="Times New Roman" w:cs="Times New Roman"/>
          <w:sz w:val="24"/>
          <w:szCs w:val="24"/>
        </w:rPr>
        <w:t xml:space="preserve">je </w:t>
      </w:r>
      <w:r w:rsidRPr="00FE56D4">
        <w:rPr>
          <w:rFonts w:ascii="Times New Roman" w:hAnsi="Times New Roman" w:cs="Times New Roman"/>
          <w:sz w:val="24"/>
          <w:szCs w:val="24"/>
        </w:rPr>
        <w:t>dostav</w:t>
      </w:r>
      <w:r w:rsidR="008B13C3">
        <w:rPr>
          <w:rFonts w:ascii="Times New Roman" w:hAnsi="Times New Roman" w:cs="Times New Roman"/>
          <w:sz w:val="24"/>
          <w:szCs w:val="24"/>
        </w:rPr>
        <w:t>ljati</w:t>
      </w:r>
      <w:r w:rsidRPr="00FE56D4">
        <w:rPr>
          <w:rFonts w:ascii="Times New Roman" w:hAnsi="Times New Roman" w:cs="Times New Roman"/>
          <w:sz w:val="24"/>
          <w:szCs w:val="24"/>
        </w:rPr>
        <w:t xml:space="preserve"> Ministarstvu.“</w:t>
      </w:r>
    </w:p>
    <w:p w:rsidR="007700D0" w:rsidRDefault="00F41FBF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Dosadašnji stavci</w:t>
      </w:r>
      <w:r w:rsidR="007700D0" w:rsidRPr="00FE56D4">
        <w:rPr>
          <w:rFonts w:ascii="Times New Roman" w:hAnsi="Times New Roman" w:cs="Times New Roman"/>
          <w:sz w:val="24"/>
          <w:szCs w:val="24"/>
        </w:rPr>
        <w:t xml:space="preserve"> 3. </w:t>
      </w:r>
      <w:r w:rsidRPr="00FE56D4">
        <w:rPr>
          <w:rFonts w:ascii="Times New Roman" w:hAnsi="Times New Roman" w:cs="Times New Roman"/>
          <w:sz w:val="24"/>
          <w:szCs w:val="24"/>
        </w:rPr>
        <w:t xml:space="preserve">i 4. postaju stavci 4. i 5. </w:t>
      </w:r>
      <w:r w:rsidR="007700D0" w:rsidRPr="00FE56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13C3" w:rsidRDefault="008B13C3" w:rsidP="009E64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3C3" w:rsidRPr="00B370CE" w:rsidRDefault="00B370CE" w:rsidP="002229A4">
      <w:pPr>
        <w:pStyle w:val="Naslov1"/>
      </w:pPr>
      <w:r>
        <w:t>PRIJELAZNA</w:t>
      </w:r>
      <w:r w:rsidR="008B13C3" w:rsidRPr="00B370CE">
        <w:t xml:space="preserve"> I ZAVRŠN</w:t>
      </w:r>
      <w:r>
        <w:t>A ODREDBA</w:t>
      </w:r>
    </w:p>
    <w:p w:rsidR="008B13C3" w:rsidRPr="00B370CE" w:rsidRDefault="008B13C3" w:rsidP="002229A4">
      <w:pPr>
        <w:pStyle w:val="Naslov1"/>
      </w:pPr>
    </w:p>
    <w:p w:rsidR="008B13C3" w:rsidRPr="00B370CE" w:rsidRDefault="008B13C3" w:rsidP="002229A4">
      <w:pPr>
        <w:pStyle w:val="Naslov2"/>
      </w:pPr>
      <w:r w:rsidRPr="009E643D">
        <w:t>Članak 2</w:t>
      </w:r>
      <w:r w:rsidRPr="00B370CE">
        <w:t>.</w:t>
      </w:r>
    </w:p>
    <w:p w:rsidR="008B13C3" w:rsidRPr="00B370CE" w:rsidRDefault="008B13C3" w:rsidP="008B13C3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3C3" w:rsidRPr="00B370CE" w:rsidRDefault="008B13C3" w:rsidP="00B370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bookmarkStart w:id="0" w:name="_Hlk14272034"/>
      <w:r w:rsidRPr="00B370CE">
        <w:rPr>
          <w:rFonts w:ascii="Times New Roman" w:hAnsi="Times New Roman" w:cs="Times New Roman"/>
          <w:sz w:val="24"/>
          <w:szCs w:val="24"/>
        </w:rPr>
        <w:t xml:space="preserve">Ministar nadležan za socijalnu skrb dužan je uskladiti </w:t>
      </w:r>
      <w:r>
        <w:rPr>
          <w:rFonts w:ascii="Times New Roman" w:hAnsi="Times New Roman" w:cs="Times New Roman"/>
          <w:sz w:val="24"/>
          <w:szCs w:val="24"/>
        </w:rPr>
        <w:t>Pravilnik o sadržaju i načinu vođenja evidencije i dokumentacije te načinu i rokovima dostave izvješća jedinica lokalne i područne (regionalne) samouprava</w:t>
      </w:r>
      <w:r w:rsidRPr="00B370CE">
        <w:rPr>
          <w:rFonts w:ascii="Times New Roman" w:hAnsi="Times New Roman" w:cs="Times New Roman"/>
          <w:sz w:val="24"/>
          <w:szCs w:val="24"/>
        </w:rPr>
        <w:t xml:space="preserve"> („Narodne novine“, br</w:t>
      </w:r>
      <w:r>
        <w:rPr>
          <w:rFonts w:ascii="Times New Roman" w:hAnsi="Times New Roman" w:cs="Times New Roman"/>
          <w:sz w:val="24"/>
          <w:szCs w:val="24"/>
        </w:rPr>
        <w:t>oj</w:t>
      </w:r>
      <w:r w:rsidRPr="00B370CE">
        <w:rPr>
          <w:rFonts w:ascii="Times New Roman" w:hAnsi="Times New Roman" w:cs="Times New Roman"/>
          <w:sz w:val="24"/>
          <w:szCs w:val="24"/>
        </w:rPr>
        <w:t xml:space="preserve"> 74/13) </w:t>
      </w:r>
      <w:bookmarkStart w:id="1" w:name="_Hlk14273857"/>
      <w:bookmarkEnd w:id="0"/>
      <w:r w:rsidRPr="00B370CE">
        <w:rPr>
          <w:rFonts w:ascii="Times New Roman" w:hAnsi="Times New Roman" w:cs="Times New Roman"/>
          <w:sz w:val="24"/>
          <w:szCs w:val="24"/>
          <w:lang w:eastAsia="hr-HR"/>
        </w:rPr>
        <w:t xml:space="preserve">u roku od 30 dana od dana stupanja na snagu ovoga Zakona. </w:t>
      </w:r>
    </w:p>
    <w:bookmarkEnd w:id="1"/>
    <w:p w:rsidR="008B13C3" w:rsidRPr="00B370CE" w:rsidRDefault="008B13C3" w:rsidP="008B13C3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3C3" w:rsidRPr="00B370CE" w:rsidRDefault="008B13C3" w:rsidP="002229A4">
      <w:pPr>
        <w:pStyle w:val="Naslov2"/>
      </w:pPr>
      <w:r w:rsidRPr="00B370CE">
        <w:t xml:space="preserve">Članak </w:t>
      </w:r>
      <w:r>
        <w:t>3</w:t>
      </w:r>
      <w:r w:rsidRPr="00B370CE">
        <w:t>.</w:t>
      </w:r>
    </w:p>
    <w:p w:rsidR="008B13C3" w:rsidRPr="00B370CE" w:rsidRDefault="008B13C3" w:rsidP="008B13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3C3" w:rsidRPr="00B370CE" w:rsidRDefault="008B13C3" w:rsidP="00B3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</w:t>
      </w:r>
      <w:r w:rsidRPr="00B370CE">
        <w:rPr>
          <w:rFonts w:ascii="Times New Roman" w:hAnsi="Times New Roman" w:cs="Times New Roman"/>
          <w:sz w:val="24"/>
          <w:szCs w:val="24"/>
        </w:rPr>
        <w:t xml:space="preserve">aj Zakon objavit će se u „Narodnim novinama“, a stupa na snagu 1. siječnja 2020. godine. </w:t>
      </w:r>
    </w:p>
    <w:p w:rsidR="008B13C3" w:rsidRPr="00B370CE" w:rsidRDefault="008B13C3" w:rsidP="008B13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70CE">
        <w:rPr>
          <w:rFonts w:ascii="Times New Roman" w:hAnsi="Times New Roman" w:cs="Times New Roman"/>
          <w:sz w:val="24"/>
          <w:szCs w:val="24"/>
        </w:rPr>
        <w:br w:type="page"/>
      </w:r>
    </w:p>
    <w:p w:rsidR="001230A8" w:rsidRPr="00FE56D4" w:rsidRDefault="001230A8" w:rsidP="002229A4">
      <w:pPr>
        <w:pStyle w:val="Naslov1"/>
      </w:pPr>
      <w:r w:rsidRPr="00FE56D4">
        <w:lastRenderedPageBreak/>
        <w:t>OBRAZLOŽENJE</w:t>
      </w:r>
    </w:p>
    <w:p w:rsidR="001230A8" w:rsidRPr="00FE56D4" w:rsidRDefault="001230A8" w:rsidP="00FE56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A8" w:rsidRPr="00FE56D4" w:rsidRDefault="001230A8" w:rsidP="00FE56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A8" w:rsidRPr="00FE56D4" w:rsidRDefault="001230A8" w:rsidP="00FE56D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A8" w:rsidRPr="00B370CE" w:rsidRDefault="00A23285" w:rsidP="002229A4">
      <w:pPr>
        <w:pStyle w:val="Naslov2"/>
      </w:pPr>
      <w:r w:rsidRPr="00B370CE">
        <w:t>Uz č</w:t>
      </w:r>
      <w:r w:rsidR="001230A8" w:rsidRPr="00B370CE">
        <w:t>lanak 1.</w:t>
      </w:r>
    </w:p>
    <w:p w:rsidR="007700D0" w:rsidRPr="00FE56D4" w:rsidRDefault="007700D0" w:rsidP="00FE56D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23285" w:rsidRPr="00FE56D4" w:rsidRDefault="001230A8" w:rsidP="00FE56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 xml:space="preserve">Predmetnim člankom </w:t>
      </w:r>
      <w:r w:rsidR="00A23285" w:rsidRPr="00FE56D4">
        <w:rPr>
          <w:rFonts w:ascii="Times New Roman" w:hAnsi="Times New Roman" w:cs="Times New Roman"/>
          <w:sz w:val="24"/>
          <w:szCs w:val="24"/>
        </w:rPr>
        <w:t xml:space="preserve">propisuje se da su jedinice lokalne i područne (regionalne) samouprave </w:t>
      </w:r>
      <w:r w:rsidR="00897C1F" w:rsidRPr="00FE56D4">
        <w:rPr>
          <w:rFonts w:ascii="Times New Roman" w:hAnsi="Times New Roman" w:cs="Times New Roman"/>
          <w:sz w:val="24"/>
          <w:szCs w:val="24"/>
        </w:rPr>
        <w:t xml:space="preserve">dužne na propisan način voditi </w:t>
      </w:r>
      <w:r w:rsidR="00A23285" w:rsidRPr="00FE56D4">
        <w:rPr>
          <w:rFonts w:ascii="Times New Roman" w:hAnsi="Times New Roman" w:cs="Times New Roman"/>
          <w:sz w:val="24"/>
          <w:szCs w:val="24"/>
        </w:rPr>
        <w:t>evidenciju i dokumentaciju o ostvarivanju prava u sustavu socijalne skrbi propisanih Zakonom o socijalnoj skrbi kao i drugih prava iz socijalne skrbi utvrđenih općim aktima jedinica lokalne i područne (regionalne) samouprave</w:t>
      </w:r>
      <w:r w:rsidR="009A0287" w:rsidRPr="00FE56D4">
        <w:rPr>
          <w:rFonts w:ascii="Times New Roman" w:hAnsi="Times New Roman" w:cs="Times New Roman"/>
          <w:sz w:val="24"/>
          <w:szCs w:val="24"/>
        </w:rPr>
        <w:t xml:space="preserve"> i o tome sastavljati izvješća. Nadalje je propisano d</w:t>
      </w:r>
      <w:r w:rsidR="00A23285" w:rsidRPr="00FE56D4">
        <w:rPr>
          <w:rFonts w:ascii="Times New Roman" w:hAnsi="Times New Roman" w:cs="Times New Roman"/>
          <w:sz w:val="24"/>
          <w:szCs w:val="24"/>
        </w:rPr>
        <w:t xml:space="preserve">a su jedinice lokalne samouprave </w:t>
      </w:r>
      <w:r w:rsidR="007700D0" w:rsidRPr="00FE56D4">
        <w:rPr>
          <w:rFonts w:ascii="Times New Roman" w:hAnsi="Times New Roman" w:cs="Times New Roman"/>
          <w:sz w:val="24"/>
          <w:szCs w:val="24"/>
        </w:rPr>
        <w:t>dužne o t</w:t>
      </w:r>
      <w:r w:rsidR="00897C1F" w:rsidRPr="00FE56D4">
        <w:rPr>
          <w:rFonts w:ascii="Times New Roman" w:hAnsi="Times New Roman" w:cs="Times New Roman"/>
          <w:sz w:val="24"/>
          <w:szCs w:val="24"/>
        </w:rPr>
        <w:t xml:space="preserve">ome </w:t>
      </w:r>
      <w:r w:rsidR="007700D0" w:rsidRPr="00FE56D4">
        <w:rPr>
          <w:rFonts w:ascii="Times New Roman" w:hAnsi="Times New Roman" w:cs="Times New Roman"/>
          <w:sz w:val="24"/>
          <w:szCs w:val="24"/>
        </w:rPr>
        <w:t xml:space="preserve"> dostavljati izvješća</w:t>
      </w:r>
      <w:r w:rsidR="00A23285" w:rsidRPr="00FE56D4">
        <w:rPr>
          <w:rFonts w:ascii="Times New Roman" w:hAnsi="Times New Roman" w:cs="Times New Roman"/>
          <w:sz w:val="24"/>
          <w:szCs w:val="24"/>
        </w:rPr>
        <w:t xml:space="preserve"> županiji, a objedinjeno izvješće županija je dužna dostaviti Ministarstvu. </w:t>
      </w:r>
      <w:r w:rsidR="00897C1F" w:rsidRPr="00FE56D4">
        <w:rPr>
          <w:rFonts w:ascii="Times New Roman" w:hAnsi="Times New Roman" w:cs="Times New Roman"/>
          <w:sz w:val="24"/>
          <w:szCs w:val="24"/>
        </w:rPr>
        <w:t>Navedenom izmjenom usklađuju se zakonske odredbe sa Zakonom o sustavu državne uprave (Narodne novine, broj 66/19).</w:t>
      </w:r>
    </w:p>
    <w:p w:rsidR="00A23285" w:rsidRPr="00FE56D4" w:rsidRDefault="00A23285" w:rsidP="00FE56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30A8" w:rsidRDefault="00897C1F" w:rsidP="002229A4">
      <w:pPr>
        <w:pStyle w:val="Naslov2"/>
      </w:pPr>
      <w:r w:rsidRPr="00B370CE">
        <w:t>Uz č</w:t>
      </w:r>
      <w:r w:rsidR="001230A8" w:rsidRPr="00B370CE">
        <w:t xml:space="preserve">lanak 2. </w:t>
      </w:r>
    </w:p>
    <w:p w:rsidR="008B13C3" w:rsidRDefault="008B13C3" w:rsidP="00FE56D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3C3" w:rsidRPr="00B370CE" w:rsidRDefault="008B13C3" w:rsidP="00B37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70CE">
        <w:rPr>
          <w:rFonts w:ascii="Times New Roman" w:eastAsia="Calibri" w:hAnsi="Times New Roman" w:cs="Times New Roman"/>
          <w:sz w:val="24"/>
          <w:szCs w:val="24"/>
        </w:rPr>
        <w:t>Predloženom odredbom propis</w:t>
      </w:r>
      <w:r w:rsidR="008273E8">
        <w:rPr>
          <w:rFonts w:ascii="Times New Roman" w:eastAsia="Calibri" w:hAnsi="Times New Roman" w:cs="Times New Roman"/>
          <w:sz w:val="24"/>
          <w:szCs w:val="24"/>
        </w:rPr>
        <w:t>ana je</w:t>
      </w:r>
      <w:r w:rsidRPr="00B370CE">
        <w:rPr>
          <w:rFonts w:ascii="Times New Roman" w:eastAsia="Calibri" w:hAnsi="Times New Roman" w:cs="Times New Roman"/>
          <w:sz w:val="24"/>
          <w:szCs w:val="24"/>
        </w:rPr>
        <w:t xml:space="preserve"> obveza usklađenja provedbenog propisa s predloženim izmjenama Zakona o </w:t>
      </w:r>
      <w:r w:rsidR="008273E8">
        <w:rPr>
          <w:rFonts w:ascii="Times New Roman" w:eastAsia="Calibri" w:hAnsi="Times New Roman" w:cs="Times New Roman"/>
          <w:sz w:val="24"/>
          <w:szCs w:val="24"/>
        </w:rPr>
        <w:t>socijalnoj skrbi.</w:t>
      </w:r>
    </w:p>
    <w:p w:rsidR="008B13C3" w:rsidRPr="00B370CE" w:rsidRDefault="008B13C3" w:rsidP="00FE56D4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13C3" w:rsidRPr="00B370CE" w:rsidRDefault="008B13C3" w:rsidP="002229A4">
      <w:pPr>
        <w:pStyle w:val="Naslov2"/>
      </w:pPr>
      <w:r>
        <w:t xml:space="preserve">Uz članak 3. </w:t>
      </w:r>
    </w:p>
    <w:p w:rsidR="008B13C3" w:rsidRDefault="008B13C3" w:rsidP="00FE56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1230A8" w:rsidRPr="00FE56D4" w:rsidRDefault="001230A8" w:rsidP="00FE56D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Predmetnim člankom propisano je stupanje na snagu Zakona.</w:t>
      </w:r>
    </w:p>
    <w:p w:rsidR="001230A8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3C3" w:rsidRDefault="008B13C3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3C3" w:rsidRPr="00FE56D4" w:rsidRDefault="008B13C3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918" w:rsidRPr="00FE56D4" w:rsidRDefault="00BD4918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0A8" w:rsidRDefault="001230A8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3E8" w:rsidRDefault="008273E8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3E8" w:rsidRDefault="008273E8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3E8" w:rsidRDefault="008273E8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3E8" w:rsidRPr="00FE56D4" w:rsidRDefault="008273E8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7C1F" w:rsidRPr="00FE56D4" w:rsidRDefault="00897C1F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0A8" w:rsidRPr="00FE56D4" w:rsidRDefault="001230A8" w:rsidP="002229A4">
      <w:pPr>
        <w:pStyle w:val="Naslov1"/>
      </w:pPr>
      <w:r w:rsidRPr="00FE56D4">
        <w:t>TEKST ODREDBI VAŽEĆEG ZAKONA KOJE SE MIJENJAJU</w:t>
      </w:r>
    </w:p>
    <w:p w:rsidR="001230A8" w:rsidRPr="00FE56D4" w:rsidRDefault="001230A8" w:rsidP="00FE5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A8" w:rsidRPr="00FE56D4" w:rsidRDefault="001230A8" w:rsidP="00FE56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A8" w:rsidRDefault="001230A8" w:rsidP="002229A4">
      <w:pPr>
        <w:pStyle w:val="Naslov2"/>
      </w:pPr>
      <w:r w:rsidRPr="00FE56D4">
        <w:t>Članak 44.</w:t>
      </w:r>
    </w:p>
    <w:p w:rsidR="00B370CE" w:rsidRPr="00FE56D4" w:rsidRDefault="00B370CE" w:rsidP="00FE5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(1) Jedinica lokalne i područne (regionalne) samouprave dužna je na propisan način voditi evidenciju i dokumentaciju o ostvarivanju prava u sustavu socijalne skrbi propisanih ovim Zakonom, kao i drugih prava iz socijalne skrbi utvrđenih općim aktima jedinica lokalne i područne (regionalne) samouprave te je dužna o tome dostavljati izvješća uredu državne uprave u županiji.</w:t>
      </w: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(2) Objedinjeno izvješće iz stavka 1. ovoga članka ured državne uprave u županiji dužan je dostaviti ministarstvu i jedinici područne (regionalne) samouprave.</w:t>
      </w: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(3) Grad Zagreb dužan je na propisan način voditi evidenciju i dokumentaciju o ostvarivanju prava iz sustava socijalne skrbi propisanih ovim Zakonom, kao i drugih prava iz socijalne skrbi utvrđenih općim aktima Grada Zagreba, te je izvješće o tome dužan dostavljati Ministarstvu.</w:t>
      </w:r>
    </w:p>
    <w:p w:rsidR="001230A8" w:rsidRPr="00FE56D4" w:rsidRDefault="001230A8" w:rsidP="00FE56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6D4">
        <w:rPr>
          <w:rFonts w:ascii="Times New Roman" w:hAnsi="Times New Roman" w:cs="Times New Roman"/>
          <w:sz w:val="24"/>
          <w:szCs w:val="24"/>
        </w:rPr>
        <w:t>(4) Sadržaj i način vođenja evidencije i dokumentacije te način i rokove za dostavu izvješća iz stavka 1., 2. i 3. ovoga članka pravilnikom propisuje ministar nadležan za poslove socijalne skrbi.</w:t>
      </w:r>
    </w:p>
    <w:p w:rsidR="001230A8" w:rsidRDefault="001230A8" w:rsidP="00FE56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9A4" w:rsidRDefault="002229A4" w:rsidP="002229A4">
      <w:pPr>
        <w:pStyle w:val="Naslov1"/>
      </w:pPr>
      <w:r w:rsidRPr="00804338">
        <w:t>OBRAZAC ISKAZA O PROCJENI UČINAKA PROPISA</w:t>
      </w:r>
    </w:p>
    <w:p w:rsidR="002229A4" w:rsidRDefault="002229A4" w:rsidP="002229A4"/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8"/>
        <w:gridCol w:w="988"/>
        <w:gridCol w:w="5386"/>
      </w:tblGrid>
      <w:tr w:rsidR="002229A4" w:rsidRPr="00804338" w:rsidTr="0019123D">
        <w:tc>
          <w:tcPr>
            <w:tcW w:w="9923" w:type="dxa"/>
            <w:gridSpan w:val="4"/>
            <w:shd w:val="clear" w:color="auto" w:fill="auto"/>
          </w:tcPr>
          <w:p w:rsidR="002229A4" w:rsidRPr="00804338" w:rsidRDefault="002229A4" w:rsidP="0019123D">
            <w:pPr>
              <w:jc w:val="center"/>
              <w:rPr>
                <w:b/>
              </w:rPr>
            </w:pPr>
            <w:r w:rsidRPr="00804338">
              <w:rPr>
                <w:b/>
              </w:rPr>
              <w:t>PRILOG 4.</w:t>
            </w:r>
          </w:p>
          <w:p w:rsidR="002229A4" w:rsidRPr="00804338" w:rsidRDefault="002229A4" w:rsidP="0019123D">
            <w:pPr>
              <w:jc w:val="center"/>
              <w:rPr>
                <w:b/>
              </w:rPr>
            </w:pPr>
            <w:r w:rsidRPr="00804338">
              <w:rPr>
                <w:b/>
              </w:rPr>
              <w:t>OBRAZAC ISKAZA O PROCJENI UČINAKA PROPISA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OPĆE INFORMACIJE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1.1.</w:t>
            </w:r>
          </w:p>
        </w:tc>
        <w:tc>
          <w:tcPr>
            <w:tcW w:w="2698" w:type="dxa"/>
            <w:shd w:val="clear" w:color="auto" w:fill="auto"/>
          </w:tcPr>
          <w:p w:rsidR="002229A4" w:rsidRPr="00804338" w:rsidRDefault="002229A4" w:rsidP="0019123D">
            <w:r w:rsidRPr="00804338">
              <w:t>Naziv nacrta prijedloga zakona:</w:t>
            </w:r>
          </w:p>
        </w:tc>
        <w:tc>
          <w:tcPr>
            <w:tcW w:w="6374" w:type="dxa"/>
            <w:gridSpan w:val="2"/>
            <w:shd w:val="clear" w:color="auto" w:fill="auto"/>
          </w:tcPr>
          <w:p w:rsidR="002229A4" w:rsidRPr="00804338" w:rsidRDefault="002229A4" w:rsidP="0019123D">
            <w:r>
              <w:rPr>
                <w:rStyle w:val="zadanifontodlomka-000003"/>
              </w:rPr>
              <w:t>Zakon o izmjenama Zakona o socijalnoj skrbi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1.2.</w:t>
            </w:r>
          </w:p>
        </w:tc>
        <w:tc>
          <w:tcPr>
            <w:tcW w:w="2698" w:type="dxa"/>
            <w:shd w:val="clear" w:color="auto" w:fill="auto"/>
          </w:tcPr>
          <w:p w:rsidR="002229A4" w:rsidRPr="00804338" w:rsidRDefault="002229A4" w:rsidP="0019123D">
            <w:r w:rsidRPr="00804338">
              <w:t>Program rada Vlade Republike Hrvatske, akt planiranja ili reformska mjera:</w:t>
            </w:r>
          </w:p>
        </w:tc>
        <w:tc>
          <w:tcPr>
            <w:tcW w:w="988" w:type="dxa"/>
            <w:shd w:val="clear" w:color="auto" w:fill="auto"/>
          </w:tcPr>
          <w:p w:rsidR="002229A4" w:rsidRPr="00804338" w:rsidRDefault="002229A4" w:rsidP="0019123D">
            <w:r w:rsidRPr="00804338">
              <w:t>Da/Ne:</w:t>
            </w:r>
          </w:p>
          <w:p w:rsidR="002229A4" w:rsidRPr="00804338" w:rsidRDefault="002229A4" w:rsidP="0019123D">
            <w:r>
              <w:t>Da</w:t>
            </w:r>
          </w:p>
        </w:tc>
        <w:tc>
          <w:tcPr>
            <w:tcW w:w="5386" w:type="dxa"/>
            <w:shd w:val="clear" w:color="auto" w:fill="auto"/>
          </w:tcPr>
          <w:p w:rsidR="002229A4" w:rsidRPr="006C67DD" w:rsidRDefault="002229A4" w:rsidP="0019123D">
            <w:pPr>
              <w:shd w:val="clear" w:color="auto" w:fill="FFFFFF"/>
              <w:rPr>
                <w:szCs w:val="24"/>
              </w:rPr>
            </w:pPr>
            <w:r w:rsidRPr="006C67DD">
              <w:rPr>
                <w:szCs w:val="24"/>
              </w:rPr>
              <w:t xml:space="preserve">Naziv akta: </w:t>
            </w:r>
          </w:p>
          <w:p w:rsidR="002229A4" w:rsidRPr="006C67DD" w:rsidRDefault="002229A4" w:rsidP="0019123D">
            <w:pPr>
              <w:shd w:val="clear" w:color="auto" w:fill="FFFFFF"/>
              <w:rPr>
                <w:szCs w:val="24"/>
              </w:rPr>
            </w:pPr>
            <w:r w:rsidRPr="006C67DD">
              <w:rPr>
                <w:szCs w:val="24"/>
              </w:rPr>
              <w:t>Nacionalni program reformi 2019.</w:t>
            </w:r>
          </w:p>
          <w:p w:rsidR="002229A4" w:rsidRPr="006C67DD" w:rsidRDefault="002229A4" w:rsidP="0019123D">
            <w:pPr>
              <w:shd w:val="clear" w:color="auto" w:fill="FFFFFF"/>
              <w:rPr>
                <w:szCs w:val="24"/>
              </w:rPr>
            </w:pPr>
          </w:p>
          <w:p w:rsidR="002229A4" w:rsidRPr="006C67DD" w:rsidRDefault="002229A4" w:rsidP="0019123D">
            <w:pPr>
              <w:shd w:val="clear" w:color="auto" w:fill="FFFFFF"/>
              <w:rPr>
                <w:szCs w:val="24"/>
              </w:rPr>
            </w:pPr>
            <w:r w:rsidRPr="006C67DD">
              <w:rPr>
                <w:szCs w:val="24"/>
              </w:rPr>
              <w:t>Opis mjere:</w:t>
            </w:r>
          </w:p>
          <w:p w:rsidR="002229A4" w:rsidRDefault="002229A4" w:rsidP="0019123D">
            <w:pPr>
              <w:pStyle w:val="Normal1"/>
            </w:pPr>
            <w:r w:rsidRPr="006C67DD">
              <w:rPr>
                <w:rFonts w:eastAsia="Calibri"/>
              </w:rPr>
              <w:t xml:space="preserve">Reformski prioritet: 1.4. „Unaprjeđenje javne uprave“, </w:t>
            </w:r>
            <w:r w:rsidRPr="006C67DD">
              <w:t>mjera: 1.4.4. „Decentralizacija i racionalizacija“</w:t>
            </w:r>
          </w:p>
          <w:p w:rsidR="002229A4" w:rsidRPr="00804338" w:rsidRDefault="002229A4" w:rsidP="0019123D">
            <w:pPr>
              <w:jc w:val="both"/>
            </w:pPr>
          </w:p>
        </w:tc>
      </w:tr>
      <w:tr w:rsidR="002229A4" w:rsidRPr="00804338" w:rsidTr="0019123D">
        <w:trPr>
          <w:trHeight w:val="735"/>
        </w:trPr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1.3.</w:t>
            </w:r>
          </w:p>
        </w:tc>
        <w:tc>
          <w:tcPr>
            <w:tcW w:w="2698" w:type="dxa"/>
            <w:shd w:val="clear" w:color="auto" w:fill="auto"/>
          </w:tcPr>
          <w:p w:rsidR="002229A4" w:rsidRPr="00804338" w:rsidRDefault="002229A4" w:rsidP="0019123D">
            <w:r w:rsidRPr="00804338">
              <w:t>Plan usklađivanja zakonodavstva Republike Hrvatske s pravnom stečevinom Europske unije</w:t>
            </w:r>
          </w:p>
        </w:tc>
        <w:tc>
          <w:tcPr>
            <w:tcW w:w="988" w:type="dxa"/>
            <w:shd w:val="clear" w:color="auto" w:fill="auto"/>
          </w:tcPr>
          <w:p w:rsidR="002229A4" w:rsidRPr="00804338" w:rsidRDefault="002229A4" w:rsidP="0019123D">
            <w:r w:rsidRPr="00804338">
              <w:t>Da/Ne:</w:t>
            </w:r>
          </w:p>
          <w:p w:rsidR="002229A4" w:rsidRPr="00804338" w:rsidRDefault="002229A4" w:rsidP="0019123D">
            <w:r w:rsidRPr="00804338">
              <w:t>Ne</w:t>
            </w:r>
          </w:p>
        </w:tc>
        <w:tc>
          <w:tcPr>
            <w:tcW w:w="5386" w:type="dxa"/>
            <w:shd w:val="clear" w:color="auto" w:fill="auto"/>
          </w:tcPr>
          <w:p w:rsidR="002229A4" w:rsidRPr="00804338" w:rsidRDefault="002229A4" w:rsidP="0019123D">
            <w:r w:rsidRPr="00804338">
              <w:t>Naziv pravne stečevine EU:</w:t>
            </w:r>
          </w:p>
          <w:p w:rsidR="002229A4" w:rsidRPr="00804338" w:rsidRDefault="002229A4" w:rsidP="0019123D">
            <w:pPr>
              <w:jc w:val="both"/>
            </w:pPr>
          </w:p>
        </w:tc>
      </w:tr>
      <w:tr w:rsidR="002229A4" w:rsidRPr="00804338" w:rsidTr="0019123D">
        <w:trPr>
          <w:trHeight w:val="314"/>
        </w:trPr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2.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ANALIZA ISHODA NACRTA PRIJEDLOGA ZAKONA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lastRenderedPageBreak/>
              <w:t>2.1.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Zakon o sustavu državne uprave je stupio na snagu 18. srpnja 2019. godine zbog čega je, u cilju jedinstvenosti pravnog sustava, potrebno izmijeniti pojedine odredbe Zakona o socijalnoj skrbi. </w:t>
            </w:r>
          </w:p>
          <w:p w:rsidR="002229A4" w:rsidRDefault="002229A4" w:rsidP="0019123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Predmetnim izmjenama postići će se racionalnija struktura državne uprave, sa uklanjanjem nelogičnosti i </w:t>
            </w:r>
            <w:proofErr w:type="spellStart"/>
            <w:r>
              <w:rPr>
                <w:szCs w:val="24"/>
              </w:rPr>
              <w:t>fragmentiranosti</w:t>
            </w:r>
            <w:proofErr w:type="spellEnd"/>
            <w:r>
              <w:rPr>
                <w:szCs w:val="24"/>
              </w:rPr>
              <w:t xml:space="preserve"> sustava kao i unapređenje horizontalne i vertikalne suradnje tijela državne uprave. </w:t>
            </w:r>
          </w:p>
          <w:p w:rsidR="002229A4" w:rsidRPr="00804338" w:rsidRDefault="002229A4" w:rsidP="0019123D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</w:tr>
      <w:tr w:rsidR="002229A4" w:rsidRPr="00804338" w:rsidTr="0019123D">
        <w:trPr>
          <w:trHeight w:val="240"/>
        </w:trPr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3.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 xml:space="preserve">ANALIZA UTVRĐENIH IZRAVNIH UČINAKA  </w:t>
            </w:r>
          </w:p>
          <w:p w:rsidR="002229A4" w:rsidRPr="00804338" w:rsidRDefault="002229A4" w:rsidP="0019123D">
            <w:pPr>
              <w:rPr>
                <w:b/>
              </w:rPr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3.1.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r w:rsidRPr="00804338">
              <w:rPr>
                <w:b/>
              </w:rPr>
              <w:t xml:space="preserve">Analiza gospodarskih učinaka 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jc w:val="both"/>
            </w:pPr>
            <w:r>
              <w:t>Pitanja koja se uređuju Zakonom o izmjenama Zakona o socijalnoj skrbi su takva da neće imati izravnih gospodarskih učinaka.</w:t>
            </w:r>
          </w:p>
          <w:p w:rsidR="002229A4" w:rsidRPr="00804338" w:rsidRDefault="002229A4" w:rsidP="0019123D">
            <w:pPr>
              <w:jc w:val="both"/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3.2.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Analiza učinaka na zaštitu tržišnog natjecanja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jc w:val="both"/>
            </w:pPr>
            <w:r>
              <w:t>Pitanja koja se uređuju Zakonom o izmjenama Zakona o socijalnoj skrbi su takva da neće imati izravnih učinaka na tržišno natjecanje.</w:t>
            </w:r>
          </w:p>
          <w:p w:rsidR="002229A4" w:rsidRPr="00804338" w:rsidRDefault="002229A4" w:rsidP="0019123D">
            <w:pPr>
              <w:jc w:val="both"/>
              <w:rPr>
                <w:b/>
              </w:rPr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3.3.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r w:rsidRPr="00804338">
              <w:rPr>
                <w:b/>
              </w:rPr>
              <w:t>Analiza socijalnih učinaka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suppressAutoHyphens/>
              <w:jc w:val="both"/>
            </w:pPr>
            <w:r>
              <w:t>Pitanja koja se uređuju Zakonom o izmjenama Zakona o socijalnoj skrbi su takva da neće imati izravnih socijalnih učinaka.</w:t>
            </w:r>
          </w:p>
          <w:p w:rsidR="002229A4" w:rsidRPr="00C4608F" w:rsidRDefault="002229A4" w:rsidP="0019123D">
            <w:pPr>
              <w:suppressAutoHyphens/>
              <w:jc w:val="both"/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3.4.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4B60CA" w:rsidRDefault="002229A4" w:rsidP="0019123D">
            <w:pPr>
              <w:rPr>
                <w:b/>
              </w:rPr>
            </w:pPr>
            <w:r w:rsidRPr="004B60CA">
              <w:rPr>
                <w:b/>
              </w:rPr>
              <w:t>Analiza učinaka na rad i tržište rada</w:t>
            </w:r>
          </w:p>
        </w:tc>
      </w:tr>
      <w:tr w:rsidR="002229A4" w:rsidRPr="00804338" w:rsidTr="0019123D">
        <w:trPr>
          <w:trHeight w:val="416"/>
        </w:trPr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jc w:val="both"/>
            </w:pPr>
            <w:r>
              <w:t>Pitanja koja se uređuju Zakonom o izmjenama Zakona o socijalnoj skrbi su takva da neće imati izravnih učinaka na rad i tržište rada.</w:t>
            </w:r>
          </w:p>
          <w:p w:rsidR="002229A4" w:rsidRPr="00DD6FCA" w:rsidRDefault="002229A4" w:rsidP="0019123D">
            <w:pPr>
              <w:jc w:val="both"/>
              <w:rPr>
                <w:i/>
                <w:color w:val="FF0000"/>
              </w:rPr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3.5.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Analiza učinaka na zaštitu okoliša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jc w:val="both"/>
            </w:pPr>
            <w:r>
              <w:t>Pitanja koja se uređuju Zakonom o izmjenama Zakona o socijalnoj skrbi su takva da neće imati izravnih učinaka na zaštitu okoliša.</w:t>
            </w:r>
          </w:p>
          <w:p w:rsidR="002229A4" w:rsidRPr="00804338" w:rsidRDefault="002229A4" w:rsidP="0019123D">
            <w:pPr>
              <w:jc w:val="both"/>
              <w:rPr>
                <w:i/>
              </w:rPr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3.6.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Analiza učinaka na zaštitu ljudskih prava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jc w:val="both"/>
              <w:rPr>
                <w:color w:val="FF0000"/>
              </w:rPr>
            </w:pPr>
            <w:r>
              <w:t>Pitanja koja se uređuju Zakonom o izmjenama Zakona o socijalnoj skrbi su takva da neće imati izravnih učinaka na zaštitu ljudskih prava.</w:t>
            </w:r>
          </w:p>
          <w:p w:rsidR="002229A4" w:rsidRPr="00DD6FCA" w:rsidRDefault="002229A4" w:rsidP="0019123D">
            <w:pPr>
              <w:jc w:val="both"/>
              <w:rPr>
                <w:color w:val="FF0000"/>
              </w:rPr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4.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TEST MALOG I SREDNJEG PODUZETNIŠTVA (MSP TEST)</w:t>
            </w:r>
          </w:p>
          <w:p w:rsidR="002229A4" w:rsidRDefault="002229A4" w:rsidP="0019123D">
            <w:pPr>
              <w:jc w:val="both"/>
            </w:pPr>
            <w:r>
              <w:t>Nije obvezna provedba procjene učinaka propisa na malo gospodarstvo izradom MSP testa.</w:t>
            </w:r>
          </w:p>
          <w:p w:rsidR="002229A4" w:rsidRPr="006A0B53" w:rsidRDefault="002229A4" w:rsidP="0019123D">
            <w:pPr>
              <w:jc w:val="both"/>
              <w:rPr>
                <w:highlight w:val="yellow"/>
              </w:rPr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lastRenderedPageBreak/>
              <w:t>4.1.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Moguće opcije javnih politika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Pr="004F5834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4</w:t>
            </w:r>
            <w:r w:rsidRPr="004F5834">
              <w:rPr>
                <w:rFonts w:eastAsia="Times New Roman"/>
                <w:b/>
                <w:i/>
                <w:szCs w:val="24"/>
              </w:rPr>
              <w:t>.1.1. Opcija 1. (</w:t>
            </w:r>
            <w:proofErr w:type="spellStart"/>
            <w:r w:rsidRPr="004F5834">
              <w:rPr>
                <w:rFonts w:eastAsia="Times New Roman"/>
                <w:b/>
                <w:i/>
                <w:szCs w:val="24"/>
              </w:rPr>
              <w:t>nenormativno</w:t>
            </w:r>
            <w:proofErr w:type="spellEnd"/>
            <w:r w:rsidRPr="004F5834">
              <w:rPr>
                <w:rFonts w:eastAsia="Times New Roman"/>
                <w:b/>
                <w:i/>
                <w:szCs w:val="24"/>
              </w:rPr>
              <w:t xml:space="preserve"> rješenje) »Ne poduzimati ništa«</w:t>
            </w:r>
          </w:p>
          <w:p w:rsidR="002229A4" w:rsidRPr="00F537A9" w:rsidRDefault="002229A4" w:rsidP="0019123D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Ako</w:t>
            </w:r>
            <w:r w:rsidRPr="00F537A9">
              <w:rPr>
                <w:rFonts w:eastAsia="Times New Roman"/>
                <w:szCs w:val="24"/>
              </w:rPr>
              <w:t xml:space="preserve"> se ne poduzmu nikakve radnje </w:t>
            </w:r>
            <w:r>
              <w:rPr>
                <w:rFonts w:eastAsia="Times New Roman"/>
                <w:szCs w:val="24"/>
              </w:rPr>
              <w:t xml:space="preserve">neće se osigurati jedinstveni pravni poredak Republike Hrvatske i učinkovitije obavljanje poslova državne uprave, odnosno, uspostavljanje racionalne strukture državne uprave, uklanjanje nelogičnosti i </w:t>
            </w:r>
            <w:proofErr w:type="spellStart"/>
            <w:r>
              <w:rPr>
                <w:rFonts w:eastAsia="Times New Roman"/>
                <w:szCs w:val="24"/>
              </w:rPr>
              <w:t>fragmentiranosti</w:t>
            </w:r>
            <w:proofErr w:type="spellEnd"/>
            <w:r>
              <w:rPr>
                <w:rFonts w:eastAsia="Times New Roman"/>
                <w:szCs w:val="24"/>
              </w:rPr>
              <w:t xml:space="preserve"> sustava i unapređenje horizontalne i vertikalne suradnje tijela državne uprave. </w:t>
            </w:r>
          </w:p>
          <w:p w:rsidR="002229A4" w:rsidRPr="0073700D" w:rsidRDefault="002229A4" w:rsidP="0019123D">
            <w:pPr>
              <w:spacing w:after="60"/>
              <w:jc w:val="both"/>
              <w:rPr>
                <w:rFonts w:eastAsia="Times New Roman"/>
                <w:i/>
                <w:szCs w:val="24"/>
              </w:rPr>
            </w:pPr>
          </w:p>
          <w:p w:rsidR="002229A4" w:rsidRPr="00035A30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035A30">
              <w:rPr>
                <w:rFonts w:eastAsia="Times New Roman"/>
                <w:b/>
                <w:i/>
                <w:szCs w:val="24"/>
              </w:rPr>
              <w:t>4.1.2. Opcija 2. (</w:t>
            </w:r>
            <w:proofErr w:type="spellStart"/>
            <w:r w:rsidRPr="00035A30">
              <w:rPr>
                <w:rFonts w:eastAsia="Times New Roman"/>
                <w:b/>
                <w:i/>
                <w:szCs w:val="24"/>
              </w:rPr>
              <w:t>nenormativno</w:t>
            </w:r>
            <w:proofErr w:type="spellEnd"/>
            <w:r w:rsidRPr="00035A30">
              <w:rPr>
                <w:rFonts w:eastAsia="Times New Roman"/>
                <w:b/>
                <w:i/>
                <w:szCs w:val="24"/>
              </w:rPr>
              <w:t xml:space="preserve"> rješenje) »Poduzimati </w:t>
            </w:r>
            <w:proofErr w:type="spellStart"/>
            <w:r w:rsidRPr="00035A30">
              <w:rPr>
                <w:rFonts w:eastAsia="Times New Roman"/>
                <w:b/>
                <w:i/>
                <w:szCs w:val="24"/>
              </w:rPr>
              <w:t>nenormativne</w:t>
            </w:r>
            <w:proofErr w:type="spellEnd"/>
            <w:r w:rsidRPr="00035A30">
              <w:rPr>
                <w:rFonts w:eastAsia="Times New Roman"/>
                <w:b/>
                <w:i/>
                <w:szCs w:val="24"/>
              </w:rPr>
              <w:t xml:space="preserve"> aktivnosti«</w:t>
            </w:r>
          </w:p>
          <w:p w:rsidR="002229A4" w:rsidRDefault="002229A4" w:rsidP="0019123D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Nema </w:t>
            </w:r>
            <w:proofErr w:type="spellStart"/>
            <w:r>
              <w:rPr>
                <w:rFonts w:eastAsia="Times New Roman"/>
                <w:szCs w:val="24"/>
              </w:rPr>
              <w:t>nenormativnih</w:t>
            </w:r>
            <w:proofErr w:type="spellEnd"/>
            <w:r>
              <w:rPr>
                <w:rFonts w:eastAsia="Times New Roman"/>
                <w:szCs w:val="24"/>
              </w:rPr>
              <w:t xml:space="preserve"> rješenja jer je ishod moguće postići isključivo normativnim rješenjem budući da je područje koje se uređuje i sada zakonski regulirano. </w:t>
            </w:r>
          </w:p>
          <w:p w:rsidR="002229A4" w:rsidRPr="008111EA" w:rsidRDefault="002229A4" w:rsidP="0019123D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 xml:space="preserve"> </w:t>
            </w:r>
          </w:p>
          <w:p w:rsidR="002229A4" w:rsidRPr="00035A30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035A30">
              <w:rPr>
                <w:rFonts w:eastAsia="Times New Roman"/>
                <w:b/>
                <w:i/>
                <w:szCs w:val="24"/>
              </w:rPr>
              <w:t>4.1.3. Opcija 3. (normativno rješenje) »Poduzimati normativnu aktivnost A«</w:t>
            </w:r>
          </w:p>
          <w:p w:rsidR="002229A4" w:rsidRPr="00427031" w:rsidRDefault="002229A4" w:rsidP="0019123D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Postizanje ishoda moguće je ostvariti</w:t>
            </w:r>
            <w:r w:rsidRPr="00427031">
              <w:rPr>
                <w:rFonts w:eastAsia="Times New Roman"/>
                <w:szCs w:val="24"/>
              </w:rPr>
              <w:t xml:space="preserve"> donošenj</w:t>
            </w:r>
            <w:r>
              <w:rPr>
                <w:rFonts w:eastAsia="Times New Roman"/>
                <w:szCs w:val="24"/>
              </w:rPr>
              <w:t>em</w:t>
            </w:r>
            <w:r w:rsidRPr="00427031">
              <w:rPr>
                <w:rFonts w:eastAsia="Times New Roman"/>
                <w:szCs w:val="24"/>
              </w:rPr>
              <w:t xml:space="preserve"> Zakona o izmjenama Zakona o socijalnoj skrbi. </w:t>
            </w:r>
          </w:p>
          <w:p w:rsidR="002229A4" w:rsidRDefault="002229A4" w:rsidP="0019123D">
            <w:pPr>
              <w:spacing w:after="60"/>
              <w:jc w:val="both"/>
              <w:rPr>
                <w:rFonts w:eastAsia="Times New Roman"/>
                <w:szCs w:val="24"/>
              </w:rPr>
            </w:pPr>
          </w:p>
          <w:p w:rsidR="002229A4" w:rsidRPr="00035A30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035A30">
              <w:rPr>
                <w:rFonts w:eastAsia="Times New Roman"/>
                <w:b/>
                <w:i/>
                <w:szCs w:val="24"/>
              </w:rPr>
              <w:t>4.1.4. Opcija 4. (normativno rješenje) »Poduzimati normativnu aktivnost B«</w:t>
            </w:r>
          </w:p>
          <w:p w:rsidR="002229A4" w:rsidRPr="008111EA" w:rsidRDefault="002229A4" w:rsidP="0019123D">
            <w:pPr>
              <w:spacing w:after="60"/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S obzirom na opseg potrebnih izmjena nije potrebno donošenje</w:t>
            </w:r>
            <w:r w:rsidRPr="008111EA">
              <w:rPr>
                <w:rFonts w:eastAsia="Times New Roman"/>
                <w:szCs w:val="24"/>
              </w:rPr>
              <w:t xml:space="preserve"> novog zakonskog </w:t>
            </w:r>
            <w:r>
              <w:rPr>
                <w:rFonts w:eastAsia="Times New Roman"/>
                <w:szCs w:val="24"/>
              </w:rPr>
              <w:t>propisa</w:t>
            </w:r>
            <w:r w:rsidRPr="008111EA">
              <w:rPr>
                <w:rFonts w:eastAsia="Times New Roman"/>
                <w:szCs w:val="24"/>
              </w:rPr>
              <w:t>.</w:t>
            </w:r>
          </w:p>
          <w:p w:rsidR="002229A4" w:rsidRPr="00804338" w:rsidRDefault="002229A4" w:rsidP="0019123D">
            <w:pPr>
              <w:spacing w:after="60"/>
              <w:jc w:val="both"/>
            </w:pPr>
          </w:p>
        </w:tc>
      </w:tr>
      <w:tr w:rsidR="002229A4" w:rsidRPr="00804338" w:rsidTr="0019123D">
        <w:trPr>
          <w:trHeight w:val="2540"/>
        </w:trPr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4.2.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  <w:r w:rsidRPr="00804338">
              <w:rPr>
                <w:rFonts w:eastAsia="Times New Roman"/>
                <w:b/>
                <w:szCs w:val="24"/>
              </w:rPr>
              <w:t>Ocjena i opcije</w:t>
            </w:r>
          </w:p>
          <w:p w:rsidR="002229A4" w:rsidRPr="00253383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 xml:space="preserve">Opcija 1. </w:t>
            </w:r>
          </w:p>
          <w:p w:rsidR="002229A4" w:rsidRPr="00F44A6B" w:rsidRDefault="002229A4" w:rsidP="0019123D">
            <w:pPr>
              <w:spacing w:after="60"/>
              <w:jc w:val="both"/>
              <w:rPr>
                <w:rFonts w:eastAsia="Times New Roman"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Koristi:</w:t>
            </w:r>
            <w:r>
              <w:t xml:space="preserve"> </w:t>
            </w:r>
            <w:r w:rsidRPr="00E43914">
              <w:rPr>
                <w:rFonts w:eastAsia="Times New Roman"/>
                <w:szCs w:val="24"/>
              </w:rPr>
              <w:t>Nema koristi</w:t>
            </w:r>
          </w:p>
          <w:p w:rsidR="002229A4" w:rsidRDefault="002229A4" w:rsidP="0019123D">
            <w:pPr>
              <w:spacing w:after="60"/>
              <w:jc w:val="both"/>
            </w:pPr>
            <w:r w:rsidRPr="00253383">
              <w:rPr>
                <w:rFonts w:eastAsia="Times New Roman"/>
                <w:b/>
                <w:i/>
                <w:szCs w:val="24"/>
              </w:rPr>
              <w:t>Troškovi:</w:t>
            </w:r>
            <w:r>
              <w:t xml:space="preserve"> Nema troškova.</w:t>
            </w:r>
          </w:p>
          <w:p w:rsidR="002229A4" w:rsidRPr="00253383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 xml:space="preserve">Opcija </w:t>
            </w:r>
            <w:r>
              <w:rPr>
                <w:rFonts w:eastAsia="Times New Roman"/>
                <w:b/>
                <w:i/>
                <w:szCs w:val="24"/>
              </w:rPr>
              <w:t>2</w:t>
            </w:r>
            <w:r w:rsidRPr="00253383">
              <w:rPr>
                <w:rFonts w:eastAsia="Times New Roman"/>
                <w:b/>
                <w:i/>
                <w:szCs w:val="24"/>
              </w:rPr>
              <w:t xml:space="preserve">. </w:t>
            </w:r>
          </w:p>
          <w:p w:rsidR="002229A4" w:rsidRPr="00253383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Koristi:</w:t>
            </w:r>
            <w:r>
              <w:t xml:space="preserve"> </w:t>
            </w:r>
            <w:r w:rsidRPr="00E43914">
              <w:rPr>
                <w:rFonts w:eastAsia="Times New Roman"/>
                <w:szCs w:val="24"/>
              </w:rPr>
              <w:t>Ne razmatra se</w:t>
            </w:r>
          </w:p>
          <w:p w:rsidR="002229A4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Troškovi:</w:t>
            </w:r>
            <w:r w:rsidRPr="00F44A6B">
              <w:rPr>
                <w:rFonts w:eastAsia="Times New Roman"/>
                <w:i/>
                <w:szCs w:val="24"/>
              </w:rPr>
              <w:t>-</w:t>
            </w:r>
          </w:p>
          <w:p w:rsidR="002229A4" w:rsidRPr="00253383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 xml:space="preserve">Opcija </w:t>
            </w:r>
            <w:r>
              <w:rPr>
                <w:rFonts w:eastAsia="Times New Roman"/>
                <w:b/>
                <w:i/>
                <w:szCs w:val="24"/>
              </w:rPr>
              <w:t>3</w:t>
            </w:r>
            <w:r w:rsidRPr="00253383">
              <w:rPr>
                <w:rFonts w:eastAsia="Times New Roman"/>
                <w:b/>
                <w:i/>
                <w:szCs w:val="24"/>
              </w:rPr>
              <w:t xml:space="preserve">. </w:t>
            </w:r>
          </w:p>
          <w:p w:rsidR="002229A4" w:rsidRPr="00253383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Koristi:</w:t>
            </w:r>
            <w:r>
              <w:rPr>
                <w:rFonts w:eastAsia="Times New Roman"/>
                <w:b/>
                <w:i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eastAsia="Times New Roman"/>
                <w:szCs w:val="24"/>
              </w:rPr>
              <w:t xml:space="preserve"> Osiguranje koherentnog normativnog okvira, brže i kvalitetnije obavljanje poslova koji zahtijevaju međusobnu suradnju tijela državne uprave, logičniji i cjelovitiji način uređenja sustava državne uprave. </w:t>
            </w:r>
          </w:p>
          <w:p w:rsidR="002229A4" w:rsidRPr="001A3F4C" w:rsidRDefault="002229A4" w:rsidP="0019123D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Troškovi:</w:t>
            </w:r>
            <w:r>
              <w:t xml:space="preserve"> </w:t>
            </w:r>
            <w:r>
              <w:rPr>
                <w:rFonts w:eastAsia="Times New Roman"/>
                <w:szCs w:val="24"/>
              </w:rPr>
              <w:t>-</w:t>
            </w:r>
          </w:p>
          <w:p w:rsidR="002229A4" w:rsidRPr="00253383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>
              <w:rPr>
                <w:rFonts w:eastAsia="Times New Roman"/>
                <w:b/>
                <w:i/>
                <w:szCs w:val="24"/>
              </w:rPr>
              <w:t>Opcija 4</w:t>
            </w:r>
            <w:r w:rsidRPr="00253383">
              <w:rPr>
                <w:rFonts w:eastAsia="Times New Roman"/>
                <w:b/>
                <w:i/>
                <w:szCs w:val="24"/>
              </w:rPr>
              <w:t xml:space="preserve">. </w:t>
            </w:r>
          </w:p>
          <w:p w:rsidR="002229A4" w:rsidRPr="00253383" w:rsidRDefault="002229A4" w:rsidP="0019123D">
            <w:pPr>
              <w:spacing w:after="60"/>
              <w:jc w:val="both"/>
              <w:rPr>
                <w:rFonts w:eastAsia="Times New Roman"/>
                <w:b/>
                <w:i/>
                <w:szCs w:val="24"/>
              </w:rPr>
            </w:pPr>
            <w:r w:rsidRPr="00253383">
              <w:rPr>
                <w:rFonts w:eastAsia="Times New Roman"/>
                <w:b/>
                <w:i/>
                <w:szCs w:val="24"/>
              </w:rPr>
              <w:t>Koristi:</w:t>
            </w:r>
            <w:r>
              <w:t xml:space="preserve">  </w:t>
            </w:r>
            <w:r w:rsidRPr="001A3F4C">
              <w:rPr>
                <w:rFonts w:eastAsia="Times New Roman"/>
                <w:szCs w:val="24"/>
              </w:rPr>
              <w:t>Ne razmatra se</w:t>
            </w:r>
          </w:p>
          <w:p w:rsidR="002229A4" w:rsidRPr="001A3F4C" w:rsidRDefault="002229A4" w:rsidP="0019123D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2F5BCA">
              <w:rPr>
                <w:rFonts w:eastAsia="Times New Roman"/>
                <w:b/>
                <w:i/>
                <w:szCs w:val="24"/>
              </w:rPr>
              <w:t>Troškovi:</w:t>
            </w:r>
            <w:r w:rsidRPr="001A3F4C">
              <w:t xml:space="preserve"> </w:t>
            </w:r>
            <w:r>
              <w:rPr>
                <w:rFonts w:eastAsia="Times New Roman"/>
                <w:szCs w:val="24"/>
              </w:rPr>
              <w:t>-</w:t>
            </w:r>
            <w:r w:rsidRPr="001A3F4C">
              <w:rPr>
                <w:rFonts w:eastAsia="Times New Roman"/>
                <w:szCs w:val="24"/>
              </w:rPr>
              <w:t xml:space="preserve">  </w:t>
            </w:r>
          </w:p>
          <w:p w:rsidR="002229A4" w:rsidRPr="00804338" w:rsidRDefault="002229A4" w:rsidP="0019123D">
            <w:pPr>
              <w:spacing w:after="60"/>
              <w:jc w:val="both"/>
              <w:rPr>
                <w:rFonts w:eastAsia="Times New Roman"/>
                <w:szCs w:val="24"/>
              </w:rPr>
            </w:pPr>
            <w:r w:rsidRPr="00804338">
              <w:rPr>
                <w:rFonts w:eastAsia="Times New Roman"/>
                <w:szCs w:val="24"/>
              </w:rPr>
              <w:t>Tablica: Analiza troškova i koristi</w:t>
            </w:r>
          </w:p>
          <w:tbl>
            <w:tblPr>
              <w:tblW w:w="4847" w:type="pct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380"/>
              <w:gridCol w:w="3597"/>
              <w:gridCol w:w="3598"/>
            </w:tblGrid>
            <w:tr w:rsidR="002229A4" w:rsidRPr="00804338" w:rsidTr="0019123D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Opcije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Troškovi (negativni učinci) 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Koristi (pozitivni učinci)</w:t>
                  </w:r>
                </w:p>
              </w:tc>
            </w:tr>
            <w:tr w:rsidR="002229A4" w:rsidRPr="00804338" w:rsidTr="0019123D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Opcija 1.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--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</w:tr>
            <w:tr w:rsidR="002229A4" w:rsidRPr="00804338" w:rsidTr="0019123D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Opcija 2. 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--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</w:tr>
            <w:tr w:rsidR="002229A4" w:rsidRPr="00804338" w:rsidTr="0019123D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Opcija 3. 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1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++</w:t>
                  </w:r>
                </w:p>
              </w:tc>
            </w:tr>
            <w:tr w:rsidR="002229A4" w:rsidRPr="00804338" w:rsidTr="0019123D">
              <w:trPr>
                <w:jc w:val="center"/>
              </w:trPr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  <w:hideMark/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Opcija 4.</w:t>
                  </w:r>
                </w:p>
              </w:tc>
              <w:tc>
                <w:tcPr>
                  <w:tcW w:w="3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>
                    <w:rPr>
                      <w:rFonts w:eastAsia="Times New Roman"/>
                      <w:szCs w:val="24"/>
                    </w:rPr>
                    <w:t>--</w:t>
                  </w:r>
                </w:p>
              </w:tc>
              <w:tc>
                <w:tcPr>
                  <w:tcW w:w="37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70" w:type="dxa"/>
                    <w:bottom w:w="0" w:type="dxa"/>
                    <w:right w:w="170" w:type="dxa"/>
                  </w:tcMar>
                </w:tcPr>
                <w:p w:rsidR="002229A4" w:rsidRPr="00804338" w:rsidRDefault="002229A4" w:rsidP="0019123D">
                  <w:pPr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</w:p>
              </w:tc>
            </w:tr>
          </w:tbl>
          <w:p w:rsidR="002229A4" w:rsidRPr="00804338" w:rsidRDefault="002229A4" w:rsidP="0019123D">
            <w:pPr>
              <w:spacing w:after="60"/>
              <w:jc w:val="both"/>
              <w:rPr>
                <w:rFonts w:eastAsia="Times New Roman"/>
                <w:i/>
                <w:szCs w:val="24"/>
              </w:rPr>
            </w:pPr>
          </w:p>
          <w:tbl>
            <w:tblPr>
              <w:tblW w:w="5067" w:type="dxa"/>
              <w:tblInd w:w="170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67"/>
            </w:tblGrid>
            <w:tr w:rsidR="002229A4" w:rsidRPr="00804338" w:rsidTr="0019123D">
              <w:tc>
                <w:tcPr>
                  <w:tcW w:w="5067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tcMar>
                    <w:top w:w="36" w:type="dxa"/>
                    <w:left w:w="36" w:type="dxa"/>
                    <w:bottom w:w="36" w:type="dxa"/>
                    <w:right w:w="36" w:type="dxa"/>
                  </w:tcMar>
                  <w:vAlign w:val="center"/>
                  <w:hideMark/>
                </w:tcPr>
                <w:p w:rsidR="002229A4" w:rsidRPr="00804338" w:rsidRDefault="002229A4" w:rsidP="0019123D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lastRenderedPageBreak/>
                    <w:t xml:space="preserve">Legenda: </w:t>
                  </w:r>
                </w:p>
                <w:p w:rsidR="002229A4" w:rsidRPr="00804338" w:rsidRDefault="002229A4" w:rsidP="0019123D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 - - znatan negativni učinak</w:t>
                  </w:r>
                </w:p>
                <w:p w:rsidR="002229A4" w:rsidRPr="00804338" w:rsidRDefault="002229A4" w:rsidP="0019123D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 xml:space="preserve"> - ograničen negativni učinak</w:t>
                  </w:r>
                </w:p>
                <w:p w:rsidR="002229A4" w:rsidRPr="00804338" w:rsidRDefault="002229A4" w:rsidP="0019123D">
                  <w:pPr>
                    <w:widowControl w:val="0"/>
                    <w:autoSpaceDE w:val="0"/>
                    <w:spacing w:after="60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1 nema učinka</w:t>
                  </w:r>
                </w:p>
                <w:p w:rsidR="002229A4" w:rsidRPr="00804338" w:rsidRDefault="002229A4" w:rsidP="0019123D">
                  <w:pPr>
                    <w:widowControl w:val="0"/>
                    <w:autoSpaceDE w:val="0"/>
                    <w:spacing w:after="60"/>
                    <w:ind w:left="45"/>
                    <w:jc w:val="both"/>
                    <w:rPr>
                      <w:rFonts w:eastAsia="Times New Roman"/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+ ograničen pozitivan učinak</w:t>
                  </w:r>
                </w:p>
                <w:p w:rsidR="002229A4" w:rsidRPr="00804338" w:rsidRDefault="002229A4" w:rsidP="0019123D">
                  <w:pPr>
                    <w:spacing w:after="60"/>
                    <w:jc w:val="both"/>
                    <w:rPr>
                      <w:szCs w:val="24"/>
                    </w:rPr>
                  </w:pPr>
                  <w:r w:rsidRPr="00804338">
                    <w:rPr>
                      <w:rFonts w:eastAsia="Times New Roman"/>
                      <w:szCs w:val="24"/>
                    </w:rPr>
                    <w:t>+ + znatan pozitivan učinak</w:t>
                  </w:r>
                </w:p>
              </w:tc>
            </w:tr>
          </w:tbl>
          <w:p w:rsidR="002229A4" w:rsidRPr="00804338" w:rsidRDefault="002229A4" w:rsidP="0019123D">
            <w:pPr>
              <w:spacing w:after="60"/>
              <w:jc w:val="both"/>
              <w:rPr>
                <w:rFonts w:eastAsia="Times New Roman"/>
                <w:b/>
                <w:szCs w:val="24"/>
              </w:rPr>
            </w:pPr>
          </w:p>
        </w:tc>
      </w:tr>
      <w:tr w:rsidR="002229A4" w:rsidRPr="00804338" w:rsidTr="0019123D">
        <w:tc>
          <w:tcPr>
            <w:tcW w:w="851" w:type="dxa"/>
            <w:vMerge w:val="restart"/>
            <w:shd w:val="clear" w:color="auto" w:fill="auto"/>
          </w:tcPr>
          <w:p w:rsidR="002229A4" w:rsidRPr="00804338" w:rsidRDefault="002229A4" w:rsidP="0019123D">
            <w:r w:rsidRPr="00804338">
              <w:lastRenderedPageBreak/>
              <w:t xml:space="preserve">5.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PROVOĐENJE SCM METODOLOGIJE</w:t>
            </w:r>
          </w:p>
        </w:tc>
      </w:tr>
      <w:tr w:rsidR="002229A4" w:rsidRPr="00804338" w:rsidTr="0019123D">
        <w:tc>
          <w:tcPr>
            <w:tcW w:w="851" w:type="dxa"/>
            <w:vMerge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jc w:val="both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N</w:t>
            </w:r>
            <w:r w:rsidRPr="002F5BCA">
              <w:rPr>
                <w:rFonts w:eastAsia="Times New Roman"/>
                <w:szCs w:val="24"/>
              </w:rPr>
              <w:t xml:space="preserve">avedenim propisom </w:t>
            </w:r>
            <w:r>
              <w:rPr>
                <w:rFonts w:eastAsia="Times New Roman"/>
                <w:szCs w:val="24"/>
              </w:rPr>
              <w:t xml:space="preserve">se </w:t>
            </w:r>
            <w:r w:rsidRPr="002F5BCA">
              <w:rPr>
                <w:rFonts w:eastAsia="Times New Roman"/>
                <w:szCs w:val="24"/>
              </w:rPr>
              <w:t>ne uređuju nikakve administrativne obveze poduzetnicima kojima bi se utjecalo na poslovanje malih ili srednjih poduzetnika kao ni njihove naknade i davanja niti se uređuju područja tržišne konkurencije</w:t>
            </w:r>
            <w:r>
              <w:rPr>
                <w:rFonts w:eastAsia="Times New Roman"/>
                <w:szCs w:val="24"/>
              </w:rPr>
              <w:t>.</w:t>
            </w:r>
          </w:p>
          <w:p w:rsidR="002229A4" w:rsidRDefault="002229A4" w:rsidP="0019123D">
            <w:pPr>
              <w:jc w:val="both"/>
              <w:rPr>
                <w:rFonts w:eastAsia="Times New Roman"/>
                <w:szCs w:val="24"/>
              </w:rPr>
            </w:pPr>
            <w:r w:rsidRPr="002F5BCA">
              <w:rPr>
                <w:rFonts w:eastAsia="Times New Roman"/>
                <w:szCs w:val="24"/>
              </w:rPr>
              <w:t xml:space="preserve">S obzirom da </w:t>
            </w:r>
            <w:r>
              <w:rPr>
                <w:rFonts w:eastAsia="Times New Roman"/>
                <w:szCs w:val="24"/>
              </w:rPr>
              <w:t xml:space="preserve">su pitanja koja se uređuju Zakonom o izmjenama Zakona o socijalnoj skrbi takva da neće imati izravnih učinaka na male i srednje </w:t>
            </w:r>
            <w:r w:rsidRPr="002F5BCA">
              <w:rPr>
                <w:rFonts w:eastAsia="Times New Roman"/>
                <w:szCs w:val="24"/>
              </w:rPr>
              <w:t>nema potrebe za provođenje</w:t>
            </w:r>
            <w:r>
              <w:rPr>
                <w:rFonts w:eastAsia="Times New Roman"/>
                <w:szCs w:val="24"/>
              </w:rPr>
              <w:t>m</w:t>
            </w:r>
            <w:r w:rsidRPr="002F5BCA">
              <w:rPr>
                <w:rFonts w:eastAsia="Times New Roman"/>
                <w:szCs w:val="24"/>
              </w:rPr>
              <w:t xml:space="preserve"> SCM metodologije.</w:t>
            </w:r>
          </w:p>
          <w:p w:rsidR="002229A4" w:rsidRPr="00EC634A" w:rsidRDefault="002229A4" w:rsidP="0019123D">
            <w:pPr>
              <w:jc w:val="both"/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6.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SAVJETOVANJE I KONZULTACIJE</w:t>
            </w:r>
          </w:p>
        </w:tc>
      </w:tr>
      <w:tr w:rsidR="002229A4" w:rsidRPr="00804338" w:rsidTr="0019123D">
        <w:trPr>
          <w:trHeight w:val="70"/>
        </w:trPr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jc w:val="both"/>
            </w:pPr>
            <w:r w:rsidRPr="0089208A">
              <w:t xml:space="preserve">Savjetovanje će se provesti u trajanju od 30 dana </w:t>
            </w:r>
            <w:r w:rsidRPr="0089208A">
              <w:rPr>
                <w:szCs w:val="24"/>
              </w:rPr>
              <w:t xml:space="preserve">putem središnjeg državnog internetskog portala za savjetovanje s javnošću objavom </w:t>
            </w:r>
            <w:r>
              <w:rPr>
                <w:szCs w:val="24"/>
              </w:rPr>
              <w:t>N</w:t>
            </w:r>
            <w:r w:rsidRPr="0089208A">
              <w:rPr>
                <w:szCs w:val="24"/>
              </w:rPr>
              <w:t xml:space="preserve">acrta prijedloga zakona i Iskaza o procjeni učinaka propisa. Istovremeno sa savjetovanjem, </w:t>
            </w:r>
            <w:r w:rsidRPr="0089208A">
              <w:t>I</w:t>
            </w:r>
            <w:r w:rsidRPr="0089208A">
              <w:rPr>
                <w:szCs w:val="24"/>
              </w:rPr>
              <w:t>skaz o procjeni učinaka propisa biti će dostavljen na mišljenje nadležnim tijelima</w:t>
            </w:r>
            <w:r w:rsidRPr="0089208A">
              <w:t xml:space="preserve"> i Uredu za zakonodavstvo.</w:t>
            </w:r>
          </w:p>
          <w:p w:rsidR="002229A4" w:rsidRPr="00804338" w:rsidRDefault="002229A4" w:rsidP="0019123D">
            <w:pPr>
              <w:contextualSpacing/>
              <w:jc w:val="both"/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7.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r w:rsidRPr="00804338">
              <w:rPr>
                <w:b/>
              </w:rPr>
              <w:t>OPTIMALNO RJEŠENJE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Default="002229A4" w:rsidP="0019123D">
            <w:pPr>
              <w:jc w:val="both"/>
            </w:pPr>
            <w:r w:rsidRPr="00804338">
              <w:t>Sukladno članku 11. Zakona o procjeni učinaka propisa (</w:t>
            </w:r>
            <w:r>
              <w:t>„</w:t>
            </w:r>
            <w:r w:rsidRPr="00804338">
              <w:t>Narodne novine</w:t>
            </w:r>
            <w:r>
              <w:t>“</w:t>
            </w:r>
            <w:r w:rsidRPr="00804338">
              <w:t xml:space="preserve">, broj 44/17) provedena je prethodna procjena učinaka propisa </w:t>
            </w:r>
            <w:r>
              <w:t>te se na</w:t>
            </w:r>
            <w:r w:rsidRPr="00804338">
              <w:t xml:space="preserve"> temelju rezultata utvrđenih u postupku procjene učinaka propisa kao optimalno normativno rješenje predlaže donošenje Zakona o </w:t>
            </w:r>
            <w:r>
              <w:t>izmjenama Zakona o socijalnoj skrbi</w:t>
            </w:r>
            <w:r w:rsidRPr="00804338">
              <w:t xml:space="preserve"> kako bi se osigurale zakonske pretpostavke koje će rezultirati postizanjem očekivanog ishoda, a u cilju </w:t>
            </w:r>
            <w:r>
              <w:t xml:space="preserve">učinkovitijeg obavljanja poslova državne uprave </w:t>
            </w:r>
            <w:r w:rsidRPr="00804338">
              <w:t>u Republici Hrvatskoj.</w:t>
            </w:r>
          </w:p>
          <w:p w:rsidR="002229A4" w:rsidRPr="00804338" w:rsidRDefault="002229A4" w:rsidP="0019123D">
            <w:pPr>
              <w:jc w:val="both"/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>8.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</w:rPr>
            </w:pPr>
            <w:r w:rsidRPr="00804338">
              <w:rPr>
                <w:b/>
              </w:rPr>
              <w:t>VREMENSKI OKVIR I VREDNOVANJE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jc w:val="both"/>
            </w:pPr>
            <w:r w:rsidRPr="00804338">
              <w:t xml:space="preserve">Zakon o </w:t>
            </w:r>
            <w:r>
              <w:t>izmjenama Zakona o socijalnoj skrbi</w:t>
            </w:r>
            <w:r w:rsidRPr="00804338">
              <w:t xml:space="preserve"> stupa na snagu </w:t>
            </w:r>
            <w:r>
              <w:t>1. siječnja 2020.</w:t>
            </w:r>
            <w:r w:rsidRPr="00804338">
              <w:t xml:space="preserve"> </w:t>
            </w:r>
          </w:p>
          <w:p w:rsidR="002229A4" w:rsidRPr="00804338" w:rsidRDefault="002229A4" w:rsidP="0019123D">
            <w:pPr>
              <w:shd w:val="clear" w:color="auto" w:fill="FFFFFF"/>
              <w:jc w:val="both"/>
            </w:pPr>
            <w:r w:rsidRPr="00804338">
              <w:rPr>
                <w:szCs w:val="24"/>
              </w:rPr>
              <w:t xml:space="preserve">Vremenski okvir postizanja ishoda </w:t>
            </w:r>
            <w:r>
              <w:rPr>
                <w:szCs w:val="24"/>
              </w:rPr>
              <w:t xml:space="preserve">moguće je procijeniti nakon godinu dana od dana stupanja na snagu zakona. </w:t>
            </w:r>
          </w:p>
          <w:p w:rsidR="002229A4" w:rsidRPr="00804338" w:rsidRDefault="002229A4" w:rsidP="0019123D">
            <w:pPr>
              <w:shd w:val="clear" w:color="auto" w:fill="FFFFFF"/>
              <w:jc w:val="both"/>
              <w:rPr>
                <w:szCs w:val="24"/>
              </w:rPr>
            </w:pP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 xml:space="preserve">9.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jc w:val="both"/>
              <w:rPr>
                <w:b/>
              </w:rPr>
            </w:pPr>
            <w:r w:rsidRPr="00804338">
              <w:rPr>
                <w:b/>
              </w:rPr>
              <w:t>PRILOZI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jc w:val="both"/>
            </w:pPr>
            <w:r w:rsidRPr="00804338">
              <w:t xml:space="preserve"> 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t xml:space="preserve">10. 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rPr>
                <w:b/>
                <w:szCs w:val="24"/>
              </w:rPr>
            </w:pPr>
            <w:r w:rsidRPr="00804338">
              <w:rPr>
                <w:b/>
                <w:szCs w:val="24"/>
              </w:rPr>
              <w:t>POTPIS ČELNIKA TIJELA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jc w:val="both"/>
              <w:rPr>
                <w:rFonts w:eastAsia="Times New Roman"/>
                <w:szCs w:val="24"/>
              </w:rPr>
            </w:pPr>
          </w:p>
          <w:p w:rsidR="002229A4" w:rsidRPr="00804338" w:rsidRDefault="002229A4" w:rsidP="0019123D">
            <w:pPr>
              <w:jc w:val="both"/>
              <w:rPr>
                <w:rFonts w:eastAsia="Times New Roman"/>
                <w:szCs w:val="24"/>
              </w:rPr>
            </w:pPr>
            <w:r w:rsidRPr="00804338">
              <w:rPr>
                <w:rFonts w:eastAsia="Times New Roman"/>
                <w:szCs w:val="24"/>
              </w:rPr>
              <w:lastRenderedPageBreak/>
              <w:t>Potpis:</w:t>
            </w:r>
            <w:r>
              <w:rPr>
                <w:rFonts w:eastAsia="Times New Roman"/>
                <w:szCs w:val="24"/>
              </w:rPr>
              <w:t xml:space="preserve"> ministrica izv. prof. dr. </w:t>
            </w:r>
            <w:proofErr w:type="spellStart"/>
            <w:r>
              <w:rPr>
                <w:rFonts w:eastAsia="Times New Roman"/>
                <w:szCs w:val="24"/>
              </w:rPr>
              <w:t>sc</w:t>
            </w:r>
            <w:proofErr w:type="spellEnd"/>
            <w:r>
              <w:rPr>
                <w:rFonts w:eastAsia="Times New Roman"/>
                <w:szCs w:val="24"/>
              </w:rPr>
              <w:t>. Vesna Bedeković</w:t>
            </w:r>
          </w:p>
          <w:p w:rsidR="002229A4" w:rsidRPr="00804338" w:rsidRDefault="002229A4" w:rsidP="0019123D">
            <w:pPr>
              <w:jc w:val="both"/>
              <w:rPr>
                <w:rFonts w:eastAsia="Times New Roman"/>
                <w:szCs w:val="24"/>
              </w:rPr>
            </w:pPr>
          </w:p>
          <w:p w:rsidR="002229A4" w:rsidRPr="00804338" w:rsidRDefault="002229A4" w:rsidP="0019123D">
            <w:pPr>
              <w:jc w:val="both"/>
              <w:rPr>
                <w:szCs w:val="24"/>
              </w:rPr>
            </w:pPr>
            <w:r w:rsidRPr="00804338">
              <w:rPr>
                <w:rFonts w:eastAsia="Times New Roman"/>
                <w:szCs w:val="24"/>
              </w:rPr>
              <w:t xml:space="preserve">Datum: </w:t>
            </w:r>
            <w:r>
              <w:rPr>
                <w:rFonts w:eastAsia="Times New Roman"/>
                <w:szCs w:val="24"/>
              </w:rPr>
              <w:t xml:space="preserve">6. kolovoza </w:t>
            </w:r>
            <w:r w:rsidRPr="00804338">
              <w:rPr>
                <w:rFonts w:eastAsia="Times New Roman"/>
                <w:szCs w:val="24"/>
              </w:rPr>
              <w:t>201</w:t>
            </w:r>
            <w:r>
              <w:rPr>
                <w:rFonts w:eastAsia="Times New Roman"/>
                <w:szCs w:val="24"/>
              </w:rPr>
              <w:t>9</w:t>
            </w:r>
            <w:r w:rsidRPr="00804338">
              <w:rPr>
                <w:rFonts w:eastAsia="Times New Roman"/>
                <w:szCs w:val="24"/>
              </w:rPr>
              <w:t>.</w:t>
            </w:r>
            <w:r w:rsidRPr="00804338">
              <w:rPr>
                <w:szCs w:val="24"/>
              </w:rPr>
              <w:t xml:space="preserve"> 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>
            <w:r w:rsidRPr="00804338">
              <w:lastRenderedPageBreak/>
              <w:t>11.</w:t>
            </w:r>
          </w:p>
        </w:tc>
        <w:tc>
          <w:tcPr>
            <w:tcW w:w="9072" w:type="dxa"/>
            <w:gridSpan w:val="3"/>
            <w:shd w:val="clear" w:color="auto" w:fill="auto"/>
          </w:tcPr>
          <w:p w:rsidR="002229A4" w:rsidRPr="00804338" w:rsidRDefault="002229A4" w:rsidP="0019123D">
            <w:pPr>
              <w:jc w:val="both"/>
              <w:rPr>
                <w:rFonts w:eastAsia="Times New Roman"/>
                <w:szCs w:val="24"/>
              </w:rPr>
            </w:pPr>
            <w:r w:rsidRPr="00804338">
              <w:rPr>
                <w:rFonts w:eastAsia="Times New Roman"/>
                <w:b/>
                <w:szCs w:val="24"/>
              </w:rPr>
              <w:t>Odgovarajuća primjena ovoga Obrasca u slučaju provedbe članka 18. stavka 2. Zakona o procjeni učinaka propisa ("Narodne novine", broj 44/17)</w:t>
            </w:r>
          </w:p>
        </w:tc>
      </w:tr>
      <w:tr w:rsidR="002229A4" w:rsidRPr="00804338" w:rsidTr="0019123D">
        <w:tc>
          <w:tcPr>
            <w:tcW w:w="851" w:type="dxa"/>
            <w:shd w:val="clear" w:color="auto" w:fill="auto"/>
          </w:tcPr>
          <w:p w:rsidR="002229A4" w:rsidRPr="00804338" w:rsidRDefault="002229A4" w:rsidP="0019123D"/>
        </w:tc>
        <w:tc>
          <w:tcPr>
            <w:tcW w:w="9072" w:type="dxa"/>
            <w:gridSpan w:val="3"/>
            <w:shd w:val="clear" w:color="auto" w:fill="auto"/>
          </w:tcPr>
          <w:p w:rsidR="002229A4" w:rsidRPr="00D95EB3" w:rsidRDefault="002229A4" w:rsidP="0019123D">
            <w:pPr>
              <w:pStyle w:val="Odlomakpopisa"/>
              <w:ind w:lef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D95EB3">
              <w:rPr>
                <w:i/>
              </w:rPr>
              <w:t>/</w:t>
            </w:r>
          </w:p>
        </w:tc>
      </w:tr>
    </w:tbl>
    <w:p w:rsidR="002229A4" w:rsidRPr="00804338" w:rsidRDefault="002229A4" w:rsidP="002229A4"/>
    <w:p w:rsidR="002229A4" w:rsidRPr="002229A4" w:rsidRDefault="002229A4" w:rsidP="002229A4">
      <w:bookmarkStart w:id="2" w:name="_GoBack"/>
      <w:bookmarkEnd w:id="2"/>
    </w:p>
    <w:sectPr w:rsidR="002229A4" w:rsidRPr="00222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41EF7"/>
    <w:multiLevelType w:val="hybridMultilevel"/>
    <w:tmpl w:val="DBB2D904"/>
    <w:lvl w:ilvl="0" w:tplc="2788DC24">
      <w:start w:val="1"/>
      <w:numFmt w:val="decimal"/>
      <w:pStyle w:val="Odlomakpopisa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B7402F"/>
    <w:multiLevelType w:val="hybridMultilevel"/>
    <w:tmpl w:val="52FAC278"/>
    <w:lvl w:ilvl="0" w:tplc="FC04B33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78"/>
    <w:rsid w:val="001230A8"/>
    <w:rsid w:val="00130987"/>
    <w:rsid w:val="00163FFB"/>
    <w:rsid w:val="002229A4"/>
    <w:rsid w:val="002E2066"/>
    <w:rsid w:val="005B4FC2"/>
    <w:rsid w:val="007147FF"/>
    <w:rsid w:val="007700D0"/>
    <w:rsid w:val="008273E8"/>
    <w:rsid w:val="00897C1F"/>
    <w:rsid w:val="008B13C3"/>
    <w:rsid w:val="008E1C8F"/>
    <w:rsid w:val="009A0287"/>
    <w:rsid w:val="009E643D"/>
    <w:rsid w:val="00A23285"/>
    <w:rsid w:val="00B370CE"/>
    <w:rsid w:val="00BD4918"/>
    <w:rsid w:val="00D56527"/>
    <w:rsid w:val="00D66878"/>
    <w:rsid w:val="00DB67C7"/>
    <w:rsid w:val="00E65C7B"/>
    <w:rsid w:val="00F41FBF"/>
    <w:rsid w:val="00F97FFA"/>
    <w:rsid w:val="00FE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49B2"/>
  <w15:chartTrackingRefBased/>
  <w15:docId w15:val="{9C039129-5786-4655-B660-611EC1C8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0A8"/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2229A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229A4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1230A8"/>
    <w:pPr>
      <w:spacing w:after="0" w:line="240" w:lineRule="auto"/>
    </w:pPr>
  </w:style>
  <w:style w:type="paragraph" w:styleId="Odlomakpopisa">
    <w:name w:val="List Paragraph"/>
    <w:basedOn w:val="Normal"/>
    <w:link w:val="OdlomakpopisaChar"/>
    <w:uiPriority w:val="34"/>
    <w:qFormat/>
    <w:rsid w:val="001230A8"/>
    <w:pPr>
      <w:numPr>
        <w:numId w:val="1"/>
      </w:numPr>
      <w:spacing w:after="200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1">
    <w:name w:val="1"/>
    <w:basedOn w:val="Normal"/>
    <w:rsid w:val="001230A8"/>
    <w:pPr>
      <w:spacing w:after="200"/>
      <w:ind w:firstLine="709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230A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0D0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link w:val="Bezproreda"/>
    <w:uiPriority w:val="1"/>
    <w:rsid w:val="008B13C3"/>
  </w:style>
  <w:style w:type="paragraph" w:styleId="Naslov">
    <w:name w:val="Title"/>
    <w:basedOn w:val="Normal"/>
    <w:next w:val="Normal"/>
    <w:link w:val="NaslovChar"/>
    <w:autoRedefine/>
    <w:uiPriority w:val="10"/>
    <w:qFormat/>
    <w:rsid w:val="002229A4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29A4"/>
    <w:rPr>
      <w:rFonts w:ascii="Times New Roman" w:eastAsiaTheme="majorEastAsia" w:hAnsi="Times New Roman" w:cstheme="majorBidi"/>
      <w:b/>
      <w:spacing w:val="-10"/>
      <w:kern w:val="28"/>
      <w:sz w:val="28"/>
      <w:szCs w:val="56"/>
    </w:rPr>
  </w:style>
  <w:style w:type="character" w:customStyle="1" w:styleId="Naslov1Char">
    <w:name w:val="Naslov 1 Char"/>
    <w:basedOn w:val="Zadanifontodlomka"/>
    <w:link w:val="Naslov1"/>
    <w:uiPriority w:val="9"/>
    <w:rsid w:val="002229A4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2229A4"/>
    <w:rPr>
      <w:rFonts w:ascii="Times New Roman" w:eastAsiaTheme="majorEastAsia" w:hAnsi="Times New Roman" w:cstheme="majorBidi"/>
      <w:b/>
      <w:sz w:val="24"/>
      <w:szCs w:val="26"/>
    </w:rPr>
  </w:style>
  <w:style w:type="paragraph" w:customStyle="1" w:styleId="Default">
    <w:name w:val="Default"/>
    <w:rsid w:val="00222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zadanifontodlomka-000003">
    <w:name w:val="zadanifontodlomka-000003"/>
    <w:rsid w:val="002229A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1">
    <w:name w:val="Normal1"/>
    <w:basedOn w:val="Normal"/>
    <w:rsid w:val="002229A4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Turalija</dc:creator>
  <cp:keywords/>
  <dc:description/>
  <cp:lastModifiedBy>Ivana Popovac</cp:lastModifiedBy>
  <cp:revision>2</cp:revision>
  <cp:lastPrinted>2019-08-01T08:37:00Z</cp:lastPrinted>
  <dcterms:created xsi:type="dcterms:W3CDTF">2019-08-01T13:39:00Z</dcterms:created>
  <dcterms:modified xsi:type="dcterms:W3CDTF">2019-08-01T13:39:00Z</dcterms:modified>
</cp:coreProperties>
</file>