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8B" w:rsidRPr="00EB5702" w:rsidRDefault="00C3068B" w:rsidP="00EB5702">
      <w:pPr>
        <w:pStyle w:val="t-9-8"/>
        <w:spacing w:before="0" w:beforeAutospacing="0" w:after="225" w:afterAutospacing="0"/>
        <w:ind w:firstLine="708"/>
        <w:jc w:val="both"/>
        <w:textAlignment w:val="baseline"/>
      </w:pPr>
      <w:bookmarkStart w:id="0" w:name="_GoBack"/>
      <w:bookmarkEnd w:id="0"/>
      <w:r w:rsidRPr="00EB5702">
        <w:t xml:space="preserve">Na temelju članka 14. stavka 2. Zakona o policiji </w:t>
      </w:r>
      <w:r w:rsidR="00EB5702" w:rsidRPr="00EB5702">
        <w:t>(„Narodne novine“, br. 34/11., 130/12., 89/14. – vjerodostojno tumačenje, 33/15.</w:t>
      </w:r>
      <w:r w:rsidR="00A71AF2">
        <w:t>,</w:t>
      </w:r>
      <w:r w:rsidR="00EB5702" w:rsidRPr="00EB5702">
        <w:t xml:space="preserve"> 121/16.</w:t>
      </w:r>
      <w:r w:rsidR="00A71AF2">
        <w:t xml:space="preserve"> i 66/19.</w:t>
      </w:r>
      <w:r w:rsidR="00EB5702" w:rsidRPr="00EB5702">
        <w:t>)</w:t>
      </w:r>
      <w:r w:rsidR="00EB5702">
        <w:t>,</w:t>
      </w:r>
      <w:r w:rsidR="00EB5702" w:rsidRPr="00EB5702">
        <w:t xml:space="preserve"> </w:t>
      </w:r>
      <w:r w:rsidRPr="00EB5702">
        <w:t>Vlada Republike Hrvatske je na sjednici održanoj ________________</w:t>
      </w:r>
      <w:r w:rsidR="00EB5702">
        <w:t xml:space="preserve">  </w:t>
      </w:r>
      <w:r w:rsidRPr="00EB5702">
        <w:t>godine donijela</w:t>
      </w:r>
    </w:p>
    <w:p w:rsidR="00C3068B" w:rsidRPr="00EB5702" w:rsidRDefault="00C3068B" w:rsidP="00C3068B">
      <w:pPr>
        <w:pStyle w:val="t-9-8"/>
        <w:spacing w:before="0" w:beforeAutospacing="0" w:after="225" w:afterAutospacing="0"/>
        <w:jc w:val="both"/>
        <w:textAlignment w:val="baseline"/>
      </w:pPr>
    </w:p>
    <w:p w:rsidR="00C3068B" w:rsidRDefault="00C3068B" w:rsidP="00C3068B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EB5702">
        <w:rPr>
          <w:b/>
          <w:bCs/>
        </w:rPr>
        <w:t>U</w:t>
      </w:r>
      <w:r w:rsidR="00EB5702">
        <w:rPr>
          <w:b/>
          <w:bCs/>
        </w:rPr>
        <w:t xml:space="preserve"> </w:t>
      </w:r>
      <w:r w:rsidRPr="00EB5702">
        <w:rPr>
          <w:b/>
          <w:bCs/>
        </w:rPr>
        <w:t>R</w:t>
      </w:r>
      <w:r w:rsidR="00EB5702">
        <w:rPr>
          <w:b/>
          <w:bCs/>
        </w:rPr>
        <w:t xml:space="preserve"> </w:t>
      </w:r>
      <w:r w:rsidRPr="00EB5702">
        <w:rPr>
          <w:b/>
          <w:bCs/>
        </w:rPr>
        <w:t>E</w:t>
      </w:r>
      <w:r w:rsidR="00EB5702">
        <w:rPr>
          <w:b/>
          <w:bCs/>
        </w:rPr>
        <w:t xml:space="preserve"> </w:t>
      </w:r>
      <w:r w:rsidRPr="00EB5702">
        <w:rPr>
          <w:b/>
          <w:bCs/>
        </w:rPr>
        <w:t>D</w:t>
      </w:r>
      <w:r w:rsidR="00EB5702">
        <w:rPr>
          <w:b/>
          <w:bCs/>
        </w:rPr>
        <w:t xml:space="preserve"> </w:t>
      </w:r>
      <w:r w:rsidRPr="00EB5702">
        <w:rPr>
          <w:b/>
          <w:bCs/>
        </w:rPr>
        <w:t>B</w:t>
      </w:r>
      <w:r w:rsidR="00EB5702">
        <w:rPr>
          <w:b/>
          <w:bCs/>
        </w:rPr>
        <w:t xml:space="preserve"> </w:t>
      </w:r>
      <w:r w:rsidRPr="00EB5702">
        <w:rPr>
          <w:b/>
          <w:bCs/>
        </w:rPr>
        <w:t>U</w:t>
      </w:r>
      <w:r w:rsidR="00A13F5F">
        <w:rPr>
          <w:b/>
          <w:bCs/>
        </w:rPr>
        <w:t xml:space="preserve"> </w:t>
      </w:r>
    </w:p>
    <w:p w:rsidR="00C3068B" w:rsidRDefault="00C3068B" w:rsidP="00C3068B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</w:rPr>
      </w:pPr>
      <w:r w:rsidRPr="00EB5702">
        <w:rPr>
          <w:b/>
          <w:bCs/>
        </w:rPr>
        <w:t>O PRIČUVNOJ POLICIJI</w:t>
      </w:r>
    </w:p>
    <w:p w:rsidR="00C3068B" w:rsidRPr="00EB5702" w:rsidRDefault="00C3068B" w:rsidP="00C3068B">
      <w:pPr>
        <w:pStyle w:val="t-11-9-sred"/>
        <w:spacing w:before="0" w:beforeAutospacing="0" w:after="225" w:afterAutospacing="0"/>
        <w:jc w:val="center"/>
        <w:textAlignment w:val="baseline"/>
      </w:pPr>
      <w:r w:rsidRPr="00EB5702">
        <w:rPr>
          <w:b/>
        </w:rPr>
        <w:t>I. OPĆE ODREDBE</w:t>
      </w:r>
    </w:p>
    <w:p w:rsidR="00C3068B" w:rsidRPr="00EB5702" w:rsidRDefault="00C3068B" w:rsidP="00F56E2C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Članak 1.</w:t>
      </w:r>
    </w:p>
    <w:p w:rsidR="007D1B81" w:rsidRDefault="00EB5702" w:rsidP="007D1B81">
      <w:pPr>
        <w:pStyle w:val="t-9-8"/>
        <w:tabs>
          <w:tab w:val="left" w:pos="142"/>
        </w:tabs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EB5702">
        <w:t>Ovom Uredbom propisuje se način organizacije, broj i sastav pričuvne policije u Ministarstvu unutarnjih poslova (u daljnjem tekstu: Ministarstvo), uvjeti i kriteriji za izbor</w:t>
      </w:r>
      <w:r w:rsidR="00A13F5F">
        <w:t xml:space="preserve"> kandidata za pričuvnog policijskog službenika</w:t>
      </w:r>
      <w:r w:rsidR="00C3068B" w:rsidRPr="00EB5702">
        <w:t xml:space="preserve">, prijava i </w:t>
      </w:r>
      <w:r w:rsidR="00617B62" w:rsidRPr="00EB5702">
        <w:t xml:space="preserve">odabir </w:t>
      </w:r>
      <w:r w:rsidR="00C3068B" w:rsidRPr="00EB5702">
        <w:t>kandidata, sklapanj</w:t>
      </w:r>
      <w:r w:rsidR="00A13F5F">
        <w:t>e</w:t>
      </w:r>
      <w:r w:rsidR="00C3068B" w:rsidRPr="00EB5702">
        <w:t xml:space="preserve"> ugovora o </w:t>
      </w:r>
      <w:r w:rsidR="00A13F5F">
        <w:t xml:space="preserve">temeljnom obrazovanju za pričuvnog policijskog službenika te o </w:t>
      </w:r>
      <w:r w:rsidR="00C3068B" w:rsidRPr="00EB5702">
        <w:t>službi u pričuvnom sastavu</w:t>
      </w:r>
      <w:r w:rsidR="00A13F5F">
        <w:t xml:space="preserve"> policije</w:t>
      </w:r>
      <w:r w:rsidR="00C3068B" w:rsidRPr="00EB5702">
        <w:t>, temeljno obrazovanje za obavljanje poslova pričuvnog policijskog službenika (u daljnjem tekstu: temeljno obrazovanje)</w:t>
      </w:r>
      <w:r>
        <w:t>,</w:t>
      </w:r>
      <w:r w:rsidR="00C3068B" w:rsidRPr="00EB5702">
        <w:t xml:space="preserve"> poslovi i ovlasti pričuvnog policijskog službenika, angažiranje, naknade </w:t>
      </w:r>
      <w:r w:rsidR="00A13F5F">
        <w:t xml:space="preserve">troškova </w:t>
      </w:r>
      <w:r w:rsidR="00C3068B" w:rsidRPr="00EB5702">
        <w:t>i drug</w:t>
      </w:r>
      <w:r w:rsidR="00617B62" w:rsidRPr="00EB5702">
        <w:t>a prava</w:t>
      </w:r>
      <w:r w:rsidR="007D1B81">
        <w:t xml:space="preserve"> pričuvnih policijskih službenika.</w:t>
      </w:r>
      <w:r w:rsidR="00C3068B" w:rsidRPr="00EB5702">
        <w:t xml:space="preserve"> </w:t>
      </w:r>
    </w:p>
    <w:p w:rsidR="00C3068B" w:rsidRPr="00EB5702" w:rsidRDefault="007D1B81" w:rsidP="007D1B81">
      <w:pPr>
        <w:pStyle w:val="t-9-8"/>
        <w:tabs>
          <w:tab w:val="left" w:pos="142"/>
        </w:tabs>
        <w:spacing w:before="0" w:beforeAutospacing="0" w:after="225" w:afterAutospacing="0"/>
        <w:jc w:val="both"/>
        <w:textAlignment w:val="baseline"/>
      </w:pPr>
      <w:r>
        <w:t>(</w:t>
      </w:r>
      <w:r w:rsidR="00EB5702">
        <w:t xml:space="preserve">2) </w:t>
      </w:r>
      <w:r w:rsidR="00C3068B" w:rsidRPr="00EB5702">
        <w:t>Služba u pričuvnom sastavu policije je dragovoljna</w:t>
      </w:r>
      <w:r w:rsidR="00710034" w:rsidRPr="00EB5702">
        <w:t>,</w:t>
      </w:r>
      <w:r w:rsidR="00C3068B" w:rsidRPr="00EB5702">
        <w:t xml:space="preserve"> osim u slučaju ratnog stanja ili neposredne ugroženosti neovisnosti i </w:t>
      </w:r>
      <w:r w:rsidR="001B3F1D">
        <w:t>teritorijalne cjelovitosti</w:t>
      </w:r>
      <w:r w:rsidR="00C3068B" w:rsidRPr="00EB5702">
        <w:t xml:space="preserve"> države te u drugim slučajevima kada je ugrožena unutarnja sigurnost</w:t>
      </w:r>
      <w:r w:rsidR="00710034" w:rsidRPr="00EB5702">
        <w:t xml:space="preserve"> Republike Hrvatske.</w:t>
      </w:r>
    </w:p>
    <w:p w:rsidR="00C3068B" w:rsidRPr="00EB5702" w:rsidRDefault="00C3068B" w:rsidP="008264EA">
      <w:pPr>
        <w:pStyle w:val="t-9-8"/>
        <w:tabs>
          <w:tab w:val="left" w:pos="284"/>
        </w:tabs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Članak 2.</w:t>
      </w:r>
    </w:p>
    <w:p w:rsidR="00C3068B" w:rsidRPr="00EB5702" w:rsidRDefault="00EB5702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EB5702">
        <w:t>Izrazi koji se koriste u ovoj Uredbi imaju sljedeća značenja:</w:t>
      </w:r>
    </w:p>
    <w:p w:rsidR="00C3068B" w:rsidRPr="00EB5702" w:rsidRDefault="00087C3A" w:rsidP="00EB5702">
      <w:pPr>
        <w:pStyle w:val="t-9-8"/>
        <w:spacing w:before="0" w:beforeAutospacing="0" w:after="225" w:afterAutospacing="0"/>
        <w:jc w:val="both"/>
        <w:textAlignment w:val="baseline"/>
      </w:pPr>
      <w:r>
        <w:t>1.)</w:t>
      </w:r>
      <w:r w:rsidR="00EB5702">
        <w:t xml:space="preserve"> </w:t>
      </w:r>
      <w:r w:rsidR="00C3068B" w:rsidRPr="00EB5702">
        <w:rPr>
          <w:i/>
        </w:rPr>
        <w:t>pričuvni policijski službenik</w:t>
      </w:r>
      <w:r w:rsidR="00C3068B" w:rsidRPr="00EB5702">
        <w:t xml:space="preserve"> je državljanin Republike Hrvatske koji je sklopio ugovor o službi u pričuvnom sastavu policije i koji je osposobljen za obavljanje policijskih poslova koje može obavljati</w:t>
      </w:r>
      <w:r w:rsidR="00EB5702">
        <w:t xml:space="preserve"> pričuvni policijski službenik</w:t>
      </w:r>
    </w:p>
    <w:p w:rsidR="00C3068B" w:rsidRPr="00EB5702" w:rsidRDefault="00087C3A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2.) </w:t>
      </w:r>
      <w:r w:rsidR="00C3068B" w:rsidRPr="00EB5702">
        <w:rPr>
          <w:i/>
        </w:rPr>
        <w:t>kandidat za pričuvnog policijskog službenika</w:t>
      </w:r>
      <w:r w:rsidR="00C3068B" w:rsidRPr="00EB5702">
        <w:t xml:space="preserve"> je osoba koja </w:t>
      </w:r>
      <w:r w:rsidR="005C4F77" w:rsidRPr="000D5204">
        <w:t xml:space="preserve">ispunjava uvjete iz članka 5. stavka 1. ove Uredbe i </w:t>
      </w:r>
      <w:r w:rsidR="00C3068B" w:rsidRPr="000D5204">
        <w:t>poha</w:t>
      </w:r>
      <w:r w:rsidR="00C3068B" w:rsidRPr="00EB5702">
        <w:t xml:space="preserve">đa temeljno obrazovanje </w:t>
      </w:r>
      <w:r w:rsidR="00CD0AD4" w:rsidRPr="00EB5702">
        <w:t xml:space="preserve">ili </w:t>
      </w:r>
      <w:r w:rsidR="000D5204">
        <w:t>bivši</w:t>
      </w:r>
      <w:r w:rsidR="00CD0AD4" w:rsidRPr="00EB5702">
        <w:t xml:space="preserve"> policijski službenik kojem je prestala državna služba radi stjecanja prava na starosnu mirovinu </w:t>
      </w:r>
      <w:r w:rsidR="000D5204">
        <w:t xml:space="preserve">ili </w:t>
      </w:r>
      <w:r w:rsidR="00CD0AD4" w:rsidRPr="00EB5702">
        <w:t xml:space="preserve">na temelju sporazuma, a </w:t>
      </w:r>
      <w:r w:rsidR="00CD0AD4" w:rsidRPr="000D5204">
        <w:t>koj</w:t>
      </w:r>
      <w:r w:rsidR="005C4F77" w:rsidRPr="000D5204">
        <w:t>a</w:t>
      </w:r>
      <w:r w:rsidR="00CD0AD4" w:rsidRPr="000D5204">
        <w:t xml:space="preserve"> je odabran</w:t>
      </w:r>
      <w:r w:rsidR="005C4F77" w:rsidRPr="000D5204">
        <w:t>a</w:t>
      </w:r>
      <w:r w:rsidR="00CD0AD4" w:rsidRPr="000D5204">
        <w:t xml:space="preserve"> </w:t>
      </w:r>
      <w:r w:rsidR="00CD0AD4" w:rsidRPr="00EB5702">
        <w:t xml:space="preserve">od strane </w:t>
      </w:r>
      <w:r w:rsidR="007D1B81">
        <w:t>p</w:t>
      </w:r>
      <w:r w:rsidR="00CD0AD4" w:rsidRPr="00EB5702">
        <w:t xml:space="preserve">ovjerenstva Ministarstva iz članka </w:t>
      </w:r>
      <w:r w:rsidR="005C4F77" w:rsidRPr="000D5204">
        <w:t xml:space="preserve">10. </w:t>
      </w:r>
      <w:r w:rsidR="00CD0AD4" w:rsidRPr="00EB5702">
        <w:t xml:space="preserve">stavka </w:t>
      </w:r>
      <w:r w:rsidR="003E34C4" w:rsidRPr="00EB5702">
        <w:t>1</w:t>
      </w:r>
      <w:r w:rsidR="00EB5702">
        <w:t>. ove Uredbe</w:t>
      </w:r>
    </w:p>
    <w:p w:rsidR="00C3068B" w:rsidRDefault="00087C3A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3.) </w:t>
      </w:r>
      <w:r w:rsidR="00C3068B" w:rsidRPr="00EB5702">
        <w:rPr>
          <w:i/>
        </w:rPr>
        <w:t>nadležna ustrojstvena jedinica</w:t>
      </w:r>
      <w:r w:rsidR="00C3068B" w:rsidRPr="00EB5702">
        <w:t xml:space="preserve"> je policijska uprava ili uprava u sjedištu Ministarstva u kojoj je ustrojena pričuvna policija.</w:t>
      </w:r>
    </w:p>
    <w:p w:rsidR="00EB5702" w:rsidRPr="00EB5702" w:rsidRDefault="00EB5702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Pr="00EB5702">
        <w:t xml:space="preserve">Izrazi koji se koriste u ovoj Uredbi, a imaju rodno značenje, </w:t>
      </w:r>
      <w:r>
        <w:t xml:space="preserve">odnose se </w:t>
      </w:r>
      <w:r w:rsidRPr="00EB5702">
        <w:t>jednak</w:t>
      </w:r>
      <w:r>
        <w:t>o</w:t>
      </w:r>
      <w:r w:rsidRPr="00EB5702">
        <w:t xml:space="preserve"> </w:t>
      </w:r>
      <w:r>
        <w:t xml:space="preserve">na </w:t>
      </w:r>
      <w:r w:rsidRPr="00EB5702">
        <w:t>muški i ženski rod</w:t>
      </w:r>
      <w:r>
        <w:t>.</w:t>
      </w:r>
    </w:p>
    <w:p w:rsidR="00C3068B" w:rsidRPr="00EB5702" w:rsidRDefault="00C3068B" w:rsidP="00C3068B">
      <w:pPr>
        <w:pStyle w:val="t-11-9-sred"/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II.</w:t>
      </w:r>
      <w:r w:rsidRPr="00EB5702">
        <w:t xml:space="preserve"> </w:t>
      </w:r>
      <w:r w:rsidRPr="00EB5702">
        <w:rPr>
          <w:b/>
        </w:rPr>
        <w:t>NAČIN ORGANIZACIJE, BROJ I SASTAV PRIČUVNE POLICIJE</w:t>
      </w:r>
    </w:p>
    <w:p w:rsidR="00C3068B" w:rsidRPr="00EB5702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Članak 3.</w:t>
      </w:r>
    </w:p>
    <w:p w:rsidR="00C3068B" w:rsidRPr="00EB5702" w:rsidRDefault="00EB5702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EB5702">
        <w:t>Pričuvna policija može se ustrojiti u ustrojstvenim jedinicama u Ravnateljstvu policije, policijskim upravama i policijskim postajama</w:t>
      </w:r>
      <w:r w:rsidR="00CD0AD4" w:rsidRPr="00EB5702">
        <w:t>.</w:t>
      </w:r>
      <w:r w:rsidR="00C3068B" w:rsidRPr="00EB5702">
        <w:t xml:space="preserve"> </w:t>
      </w:r>
    </w:p>
    <w:p w:rsidR="00CD0AD4" w:rsidRPr="00EB5702" w:rsidRDefault="00EB5702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EB5702">
        <w:t>Ukupan</w:t>
      </w:r>
      <w:r w:rsidR="0074055F" w:rsidRPr="00EB5702">
        <w:t xml:space="preserve"> </w:t>
      </w:r>
      <w:r w:rsidR="00C3068B" w:rsidRPr="00EB5702">
        <w:t>broj</w:t>
      </w:r>
      <w:r w:rsidR="0074055F" w:rsidRPr="00EB5702">
        <w:t xml:space="preserve"> angažiranih </w:t>
      </w:r>
      <w:r w:rsidR="00C3068B" w:rsidRPr="00EB5702">
        <w:t xml:space="preserve"> pričuvnih policijskih službenika </w:t>
      </w:r>
      <w:r w:rsidR="0074055F" w:rsidRPr="00EB5702">
        <w:t xml:space="preserve">može biti do </w:t>
      </w:r>
      <w:r w:rsidR="00CD0AD4" w:rsidRPr="00EB5702">
        <w:t>10%</w:t>
      </w:r>
      <w:r w:rsidR="00C3068B" w:rsidRPr="00EB5702">
        <w:t xml:space="preserve"> od ukupnog broja sistematiziranih radnih mjesta policijskih službenika </w:t>
      </w:r>
      <w:r w:rsidR="00CD0AD4" w:rsidRPr="00EB5702">
        <w:t xml:space="preserve">srednje stručne spreme u </w:t>
      </w:r>
      <w:r w:rsidR="00CD0AD4" w:rsidRPr="00EB5702">
        <w:lastRenderedPageBreak/>
        <w:t>Ravnateljstvu policije</w:t>
      </w:r>
      <w:r w:rsidR="0074055F" w:rsidRPr="00EB5702">
        <w:t>,</w:t>
      </w:r>
      <w:r w:rsidR="000D5204">
        <w:t xml:space="preserve"> policijskim upravama ili policijskim postajama,</w:t>
      </w:r>
      <w:r w:rsidR="0074055F" w:rsidRPr="00EB5702">
        <w:t xml:space="preserve"> osim u slučajevima iz članka</w:t>
      </w:r>
      <w:r w:rsidR="005C4F77">
        <w:t xml:space="preserve"> </w:t>
      </w:r>
      <w:r w:rsidR="005C4F77" w:rsidRPr="000D5204">
        <w:t>24.</w:t>
      </w:r>
      <w:r w:rsidR="0074055F" w:rsidRPr="000D5204">
        <w:t xml:space="preserve"> </w:t>
      </w:r>
      <w:r w:rsidR="0074055F" w:rsidRPr="00EB5702">
        <w:t>stavk</w:t>
      </w:r>
      <w:r>
        <w:t>a</w:t>
      </w:r>
      <w:r w:rsidR="0074055F" w:rsidRPr="00EB5702">
        <w:t xml:space="preserve"> 1.</w:t>
      </w:r>
      <w:r w:rsidR="007A3088" w:rsidRPr="00EB5702">
        <w:t xml:space="preserve"> toč</w:t>
      </w:r>
      <w:r w:rsidR="008264EA">
        <w:t>aka</w:t>
      </w:r>
      <w:r w:rsidR="007A3088" w:rsidRPr="00EB5702">
        <w:t xml:space="preserve"> 1. </w:t>
      </w:r>
      <w:r w:rsidR="0074055F" w:rsidRPr="00EB5702">
        <w:t>i  2. ove Uredbe.</w:t>
      </w:r>
    </w:p>
    <w:p w:rsidR="00C3068B" w:rsidRPr="00EB5702" w:rsidRDefault="00EB5702" w:rsidP="00EB5702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EB5702">
        <w:t>Na prijedlog glavnog ravnatelja policije, odluku o ustrojavanju, broju i sastavu pričuvne policije donosi ministar unutarnjih poslova (u daljnjem tekstu: ministar).</w:t>
      </w:r>
    </w:p>
    <w:p w:rsidR="00486EB4" w:rsidRDefault="00486EB4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</w:p>
    <w:p w:rsidR="00C3068B" w:rsidRPr="00EB5702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Članak 4.</w:t>
      </w:r>
    </w:p>
    <w:p w:rsidR="00C3068B" w:rsidRPr="00EB5702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EB5702">
        <w:t>Poslove u vezi s ustrojem, organizacijom i angažiranjem sastava pričuvne policije obavljaju ustrojstvene jedinice Ministarstva nadležne za poslove policije, na odgovarajućim ustrojstvenim razinama.</w:t>
      </w:r>
    </w:p>
    <w:p w:rsidR="00A63B90" w:rsidRPr="00203EA3" w:rsidRDefault="00A63B90" w:rsidP="00C3068B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C3068B" w:rsidRPr="00EB5702" w:rsidRDefault="00C3068B" w:rsidP="007378C3">
      <w:pPr>
        <w:pStyle w:val="t-9-8"/>
        <w:spacing w:before="0" w:beforeAutospacing="0" w:after="225" w:afterAutospacing="0"/>
        <w:ind w:firstLine="708"/>
        <w:jc w:val="center"/>
        <w:textAlignment w:val="baseline"/>
        <w:rPr>
          <w:b/>
        </w:rPr>
      </w:pPr>
      <w:r w:rsidRPr="00EB5702">
        <w:rPr>
          <w:b/>
        </w:rPr>
        <w:t xml:space="preserve">III. UVJETI I KRITERIJI ZA </w:t>
      </w:r>
      <w:r w:rsidR="001B3F1D">
        <w:rPr>
          <w:b/>
        </w:rPr>
        <w:t>ODABIR</w:t>
      </w:r>
      <w:r w:rsidRPr="00EB5702">
        <w:rPr>
          <w:b/>
        </w:rPr>
        <w:t xml:space="preserve"> KANDIDATA</w:t>
      </w:r>
    </w:p>
    <w:p w:rsidR="00C3068B" w:rsidRPr="00EB5702" w:rsidRDefault="00C3068B" w:rsidP="007378C3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EB5702">
        <w:rPr>
          <w:b/>
        </w:rPr>
        <w:t>Članak 5.</w:t>
      </w:r>
    </w:p>
    <w:p w:rsidR="004D6EAC" w:rsidRDefault="00EB5702" w:rsidP="00EB5702">
      <w:pPr>
        <w:pStyle w:val="clanak"/>
        <w:spacing w:before="0" w:beforeAutospacing="0" w:after="225" w:afterAutospacing="0"/>
        <w:textAlignment w:val="baseline"/>
      </w:pPr>
      <w:r>
        <w:t xml:space="preserve">(1) </w:t>
      </w:r>
      <w:r w:rsidR="00C3068B" w:rsidRPr="007D1B81">
        <w:t xml:space="preserve">Kandidat </w:t>
      </w:r>
      <w:r w:rsidR="007D1B81" w:rsidRPr="007D1B81">
        <w:t>za pričuvnog policijskog službenika</w:t>
      </w:r>
      <w:r w:rsidR="00CD6049" w:rsidRPr="007D1B81">
        <w:t xml:space="preserve"> </w:t>
      </w:r>
      <w:r w:rsidR="00CD6049" w:rsidRPr="00EB5702">
        <w:t xml:space="preserve">mora ispunjavati </w:t>
      </w:r>
      <w:r w:rsidR="004D6EAC">
        <w:t xml:space="preserve">sljedeće </w:t>
      </w:r>
      <w:r w:rsidR="00CD6049" w:rsidRPr="00EB5702">
        <w:t>uvjete</w:t>
      </w:r>
      <w:r w:rsidR="004D6EAC">
        <w:t>: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>- imati hrvatsko državljanstvo</w:t>
      </w:r>
    </w:p>
    <w:p w:rsidR="00823856" w:rsidRDefault="00823856" w:rsidP="00EB5702">
      <w:pPr>
        <w:pStyle w:val="clanak"/>
        <w:spacing w:before="0" w:beforeAutospacing="0" w:after="225" w:afterAutospacing="0"/>
        <w:textAlignment w:val="baseline"/>
      </w:pPr>
      <w:r>
        <w:t xml:space="preserve">- imati završenu srednju školu </w:t>
      </w:r>
      <w:r w:rsidR="00F55263">
        <w:t>propisanu</w:t>
      </w:r>
      <w:r>
        <w:t xml:space="preserve"> Zakonom o policiji </w:t>
      </w:r>
      <w:r w:rsidR="00241E21" w:rsidRPr="00793C37">
        <w:t>(„Narodne novine“, br. 34/11., 130/12., 89/14. – Vjerodostojno tumačenje, 151/14., 33/15.</w:t>
      </w:r>
      <w:r w:rsidR="00A71AF2">
        <w:t>,</w:t>
      </w:r>
      <w:r w:rsidR="00241E21" w:rsidRPr="00793C37">
        <w:t xml:space="preserve"> </w:t>
      </w:r>
      <w:r w:rsidR="00A71AF2">
        <w:t>1</w:t>
      </w:r>
      <w:r w:rsidR="00241E21" w:rsidRPr="00793C37">
        <w:t>21/16.</w:t>
      </w:r>
      <w:r w:rsidR="00A71AF2">
        <w:t xml:space="preserve"> i 66/19.</w:t>
      </w:r>
      <w:r w:rsidR="00241E21" w:rsidRPr="00793C37">
        <w:t>)</w:t>
      </w:r>
      <w:r w:rsidR="00241E21">
        <w:t xml:space="preserve"> </w:t>
      </w:r>
      <w:r>
        <w:t>za osobu koja se prima u policiju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>- imati prebivalište u Republici Hrvatskoj</w:t>
      </w:r>
    </w:p>
    <w:p w:rsidR="004D6EAC" w:rsidRPr="005C4F77" w:rsidRDefault="004D6EAC" w:rsidP="00EB5702">
      <w:pPr>
        <w:pStyle w:val="clanak"/>
        <w:spacing w:before="0" w:beforeAutospacing="0" w:after="225" w:afterAutospacing="0"/>
        <w:textAlignment w:val="baseline"/>
        <w:rPr>
          <w:strike/>
        </w:rPr>
      </w:pPr>
      <w:r>
        <w:t xml:space="preserve">- </w:t>
      </w:r>
      <w:r w:rsidR="007D1B81">
        <w:t>ne smije biti</w:t>
      </w:r>
      <w:r>
        <w:t xml:space="preserve"> stariji od 60 godina 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>- imati posebnu psihičku i tjelesnu zdravstvenu sposobnost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>- ispunjavati posebno propisanu razinu tjelesne motoričke sposobnosti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>- biti osobno dostojan za obavljanje poslova pričuvnog policijskog službenika</w:t>
      </w:r>
    </w:p>
    <w:p w:rsidR="004D6EAC" w:rsidRDefault="004D6EAC" w:rsidP="00EB5702">
      <w:pPr>
        <w:pStyle w:val="clanak"/>
        <w:spacing w:before="0" w:beforeAutospacing="0" w:after="225" w:afterAutospacing="0"/>
        <w:textAlignment w:val="baseline"/>
      </w:pPr>
      <w:r>
        <w:t xml:space="preserve">- ne smije biti član političke stranke. </w:t>
      </w:r>
    </w:p>
    <w:p w:rsidR="00C3068B" w:rsidRPr="00EB5702" w:rsidRDefault="004D6EAC" w:rsidP="004D6EAC">
      <w:pPr>
        <w:pStyle w:val="clanak"/>
        <w:spacing w:before="0" w:beforeAutospacing="0" w:after="225" w:afterAutospacing="0"/>
        <w:textAlignment w:val="baseline"/>
      </w:pPr>
      <w:r>
        <w:t xml:space="preserve">(2) </w:t>
      </w:r>
      <w:r w:rsidR="00C3068B" w:rsidRPr="00EB5702">
        <w:t xml:space="preserve">Zapreke za sklapanje </w:t>
      </w:r>
      <w:r w:rsidR="00C3068B" w:rsidRPr="008264EA">
        <w:t xml:space="preserve">ugovora </w:t>
      </w:r>
      <w:r w:rsidR="00EB658C" w:rsidRPr="008264EA">
        <w:t>iz član</w:t>
      </w:r>
      <w:r w:rsidR="008264EA">
        <w:t>a</w:t>
      </w:r>
      <w:r w:rsidR="00EB658C" w:rsidRPr="008264EA">
        <w:t>ka</w:t>
      </w:r>
      <w:r w:rsidR="005C4F77">
        <w:t xml:space="preserve"> </w:t>
      </w:r>
      <w:r w:rsidR="005C4F77" w:rsidRPr="000D5204">
        <w:t>11.</w:t>
      </w:r>
      <w:r w:rsidR="00EB658C" w:rsidRPr="000D5204">
        <w:t xml:space="preserve"> i</w:t>
      </w:r>
      <w:r w:rsidR="005C4F77" w:rsidRPr="000D5204">
        <w:t xml:space="preserve"> 12.</w:t>
      </w:r>
      <w:r w:rsidR="00EB658C" w:rsidRPr="000D5204">
        <w:t xml:space="preserve"> </w:t>
      </w:r>
      <w:r w:rsidR="00EB658C" w:rsidRPr="008264EA">
        <w:t>ove Uredbe</w:t>
      </w:r>
      <w:r w:rsidR="004F3A58" w:rsidRPr="008264EA">
        <w:t xml:space="preserve"> </w:t>
      </w:r>
      <w:r w:rsidRPr="008264EA">
        <w:t xml:space="preserve"> </w:t>
      </w:r>
      <w:r w:rsidR="00C3068B" w:rsidRPr="00EB5702">
        <w:t>ima kandidat:</w:t>
      </w:r>
    </w:p>
    <w:p w:rsidR="00C3068B" w:rsidRPr="00EB5702" w:rsidRDefault="004D6EAC" w:rsidP="004D6EAC">
      <w:pPr>
        <w:pStyle w:val="clanak"/>
        <w:spacing w:before="0" w:beforeAutospacing="0" w:after="225" w:afterAutospacing="0"/>
        <w:textAlignment w:val="baseline"/>
      </w:pPr>
      <w:r>
        <w:t xml:space="preserve">- </w:t>
      </w:r>
      <w:r w:rsidR="00C3068B" w:rsidRPr="00EB5702">
        <w:t>protiv kojeg se vodi kazneni postupak</w:t>
      </w:r>
      <w:r>
        <w:t xml:space="preserve"> pokrenut po službenoj dužnosti</w:t>
      </w:r>
    </w:p>
    <w:p w:rsidR="003703A5" w:rsidRPr="00EB5702" w:rsidRDefault="004D6EAC" w:rsidP="004D6EAC">
      <w:pPr>
        <w:pStyle w:val="clanak"/>
        <w:spacing w:before="0" w:beforeAutospacing="0" w:after="225" w:afterAutospacing="0"/>
        <w:textAlignment w:val="baseline"/>
      </w:pPr>
      <w:r>
        <w:t xml:space="preserve">- </w:t>
      </w:r>
      <w:r w:rsidR="00C3068B" w:rsidRPr="00EB5702">
        <w:t>koji je pravomoćno osuđen za kaznen</w:t>
      </w:r>
      <w:r w:rsidR="003703A5" w:rsidRPr="00EB5702">
        <w:t>o</w:t>
      </w:r>
      <w:r w:rsidR="00C3068B" w:rsidRPr="00EB5702">
        <w:t xml:space="preserve"> djel</w:t>
      </w:r>
      <w:r w:rsidR="003703A5" w:rsidRPr="00EB5702">
        <w:t>o</w:t>
      </w:r>
      <w:r w:rsidR="00C3068B" w:rsidRPr="00EB5702">
        <w:t xml:space="preserve"> </w:t>
      </w:r>
      <w:r w:rsidR="003703A5" w:rsidRPr="00EB5702">
        <w:t>za koj</w:t>
      </w:r>
      <w:r>
        <w:t>e</w:t>
      </w:r>
      <w:r w:rsidR="003703A5" w:rsidRPr="00EB5702">
        <w:t xml:space="preserve"> se kazneni postup</w:t>
      </w:r>
      <w:r>
        <w:t>ak vodi po službenoj dužnosti</w:t>
      </w:r>
    </w:p>
    <w:p w:rsidR="00781FCD" w:rsidRDefault="004D6EAC" w:rsidP="00A71AF2">
      <w:pPr>
        <w:pStyle w:val="clanak"/>
        <w:spacing w:before="0" w:beforeAutospacing="0" w:after="225" w:afterAutospacing="0"/>
        <w:textAlignment w:val="baseline"/>
      </w:pPr>
      <w:r>
        <w:t xml:space="preserve">- </w:t>
      </w:r>
      <w:r w:rsidR="00C3068B" w:rsidRPr="00EB5702">
        <w:t>kojem je prestala državna služba zbog teže povrede službene dužnosti.</w:t>
      </w:r>
    </w:p>
    <w:p w:rsidR="00C3068B" w:rsidRPr="005C4F7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4F3A58">
        <w:rPr>
          <w:b/>
        </w:rPr>
        <w:t xml:space="preserve">Članak </w:t>
      </w:r>
      <w:r w:rsidR="005C4F77" w:rsidRPr="000D5204">
        <w:rPr>
          <w:b/>
        </w:rPr>
        <w:t>6.</w:t>
      </w:r>
    </w:p>
    <w:p w:rsidR="00C3068B" w:rsidRPr="004F3A58" w:rsidRDefault="00C3068B" w:rsidP="00C3068B">
      <w:pPr>
        <w:pStyle w:val="clanak"/>
        <w:spacing w:before="0" w:beforeAutospacing="0" w:after="225" w:afterAutospacing="0"/>
        <w:ind w:firstLine="708"/>
        <w:jc w:val="both"/>
        <w:textAlignment w:val="baseline"/>
      </w:pPr>
      <w:r w:rsidRPr="004F3A58">
        <w:t xml:space="preserve">Ako je broj kandidata </w:t>
      </w:r>
      <w:r w:rsidR="007D1B81">
        <w:t xml:space="preserve">za pričuvne policijske službenike </w:t>
      </w:r>
      <w:r w:rsidRPr="004F3A58">
        <w:t xml:space="preserve">koji udovoljavaju uvjetima </w:t>
      </w:r>
      <w:r w:rsidR="004F3A58">
        <w:t xml:space="preserve">iz članka 5. ove Uredbe </w:t>
      </w:r>
      <w:r w:rsidRPr="004F3A58">
        <w:t xml:space="preserve">veći od planiranog broja, prednost pri sklapanju ugovora imat će kandidati </w:t>
      </w:r>
      <w:r w:rsidR="00505260" w:rsidRPr="004F3A58">
        <w:t xml:space="preserve">po redoslijedu </w:t>
      </w:r>
      <w:r w:rsidRPr="004F3A58">
        <w:t>prioriteta za odabir:</w:t>
      </w:r>
    </w:p>
    <w:p w:rsidR="001A6248" w:rsidRPr="004F3A58" w:rsidRDefault="00505260" w:rsidP="00505260">
      <w:pPr>
        <w:pStyle w:val="clanak"/>
        <w:spacing w:before="0" w:beforeAutospacing="0" w:after="225" w:afterAutospacing="0"/>
        <w:ind w:left="708"/>
        <w:jc w:val="both"/>
        <w:textAlignment w:val="baseline"/>
      </w:pPr>
      <w:r w:rsidRPr="004F3A58">
        <w:lastRenderedPageBreak/>
        <w:t xml:space="preserve">1. </w:t>
      </w:r>
      <w:r w:rsidR="00C3068B" w:rsidRPr="004F3A58">
        <w:t>prethodno radno iskustvo na policijskim poslovima</w:t>
      </w:r>
    </w:p>
    <w:p w:rsidR="00156139" w:rsidRPr="004F3A58" w:rsidRDefault="00505260" w:rsidP="00505260">
      <w:pPr>
        <w:pStyle w:val="clanak"/>
        <w:spacing w:before="0" w:beforeAutospacing="0" w:after="225" w:afterAutospacing="0"/>
        <w:ind w:left="708"/>
        <w:jc w:val="both"/>
        <w:textAlignment w:val="baseline"/>
      </w:pPr>
      <w:r w:rsidRPr="004F3A58">
        <w:t xml:space="preserve">2. </w:t>
      </w:r>
      <w:r w:rsidR="001A6248" w:rsidRPr="004F3A58">
        <w:t>nezaposlene osobe</w:t>
      </w:r>
    </w:p>
    <w:p w:rsidR="00332453" w:rsidRPr="004F3A58" w:rsidRDefault="00505260" w:rsidP="00505260">
      <w:pPr>
        <w:pStyle w:val="clanak"/>
        <w:spacing w:before="0" w:beforeAutospacing="0" w:after="225" w:afterAutospacing="0"/>
        <w:ind w:left="708"/>
        <w:jc w:val="both"/>
        <w:textAlignment w:val="baseline"/>
      </w:pPr>
      <w:r w:rsidRPr="004F3A58">
        <w:t xml:space="preserve">3. </w:t>
      </w:r>
      <w:r w:rsidR="00332453" w:rsidRPr="004F3A58">
        <w:t>prebivalište</w:t>
      </w:r>
      <w:r w:rsidR="00CA6F1A" w:rsidRPr="004F3A58">
        <w:t xml:space="preserve"> na području policijske uprave </w:t>
      </w:r>
      <w:r w:rsidR="00283600">
        <w:t xml:space="preserve">u kojoj </w:t>
      </w:r>
      <w:r w:rsidR="00CA6F1A" w:rsidRPr="004F3A58">
        <w:t>se kandidata predviđa angažirati</w:t>
      </w:r>
      <w:r w:rsidR="00283600">
        <w:t>.</w:t>
      </w:r>
    </w:p>
    <w:p w:rsidR="00C3068B" w:rsidRPr="00203EA3" w:rsidRDefault="00C3068B" w:rsidP="001A6248">
      <w:pPr>
        <w:pStyle w:val="clanak"/>
        <w:spacing w:before="0" w:beforeAutospacing="0" w:after="225" w:afterAutospacing="0"/>
        <w:ind w:left="1425"/>
        <w:jc w:val="both"/>
        <w:textAlignment w:val="baseline"/>
        <w:rPr>
          <w:rFonts w:ascii="Arial" w:hAnsi="Arial" w:cs="Arial"/>
        </w:rPr>
      </w:pPr>
    </w:p>
    <w:p w:rsidR="00C3068B" w:rsidRPr="00283600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283600">
        <w:rPr>
          <w:b/>
        </w:rPr>
        <w:t xml:space="preserve">IV. PRIJAVA I </w:t>
      </w:r>
      <w:r w:rsidR="00617B62" w:rsidRPr="00283600">
        <w:rPr>
          <w:b/>
        </w:rPr>
        <w:t xml:space="preserve">ODABIR </w:t>
      </w:r>
      <w:r w:rsidRPr="00283600">
        <w:rPr>
          <w:b/>
        </w:rPr>
        <w:t>KANDIDATA</w:t>
      </w:r>
    </w:p>
    <w:p w:rsidR="00C3068B" w:rsidRPr="005C4F7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283600">
        <w:rPr>
          <w:b/>
        </w:rPr>
        <w:t>Članak</w:t>
      </w:r>
      <w:r w:rsidR="005C4F77" w:rsidRPr="000D5204">
        <w:rPr>
          <w:b/>
        </w:rPr>
        <w:t xml:space="preserve"> 7.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283600">
        <w:t xml:space="preserve">Na temelju odluke ministra iz članka 3. stavka 3. ove Uredbe, </w:t>
      </w:r>
      <w:r w:rsidR="000D5204">
        <w:t>Ministarstvo</w:t>
      </w:r>
      <w:r w:rsidR="00C3068B" w:rsidRPr="00283600">
        <w:t xml:space="preserve"> </w:t>
      </w:r>
      <w:r w:rsidR="00332453" w:rsidRPr="00283600">
        <w:t>raspisuje</w:t>
      </w:r>
      <w:r w:rsidR="00C3068B" w:rsidRPr="00283600">
        <w:t xml:space="preserve"> </w:t>
      </w:r>
      <w:r w:rsidR="00C3068B" w:rsidRPr="00283600">
        <w:rPr>
          <w:color w:val="000000" w:themeColor="text1"/>
        </w:rPr>
        <w:t xml:space="preserve">javni natječaj za odabir kandidata za pričuvnog policijskog službenika te provodi pripremni </w:t>
      </w:r>
      <w:r w:rsidR="00C3068B" w:rsidRPr="00283600">
        <w:t>postupak njihovog odabira.</w:t>
      </w:r>
    </w:p>
    <w:p w:rsidR="006D0555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(2) </w:t>
      </w:r>
      <w:r w:rsidR="006D0555" w:rsidRPr="00283600">
        <w:t xml:space="preserve">Javni natječaj za odabir kandidata za pričuvnog policijskog službenika objavljuje se na </w:t>
      </w:r>
      <w:r w:rsidR="005C4F77" w:rsidRPr="000D5204">
        <w:t xml:space="preserve">mrežnoj </w:t>
      </w:r>
      <w:r w:rsidR="006D0555" w:rsidRPr="00283600">
        <w:t>stranici Ministarstva</w:t>
      </w:r>
      <w:r>
        <w:t>.</w:t>
      </w:r>
      <w:r w:rsidR="006D0555" w:rsidRPr="00283600">
        <w:t xml:space="preserve"> </w:t>
      </w:r>
    </w:p>
    <w:p w:rsidR="00C3068B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283600">
        <w:t>Natječaj iz stavka 1.</w:t>
      </w:r>
      <w:r>
        <w:t xml:space="preserve"> ovoga članka, </w:t>
      </w:r>
      <w:r w:rsidR="00C3068B" w:rsidRPr="00283600">
        <w:t>ovisno o potrebama i prethodnim procjenama</w:t>
      </w:r>
      <w:r w:rsidR="001A6248" w:rsidRPr="00283600">
        <w:t xml:space="preserve"> Ravnateljstva policije</w:t>
      </w:r>
      <w:r w:rsidR="00C3068B" w:rsidRPr="00283600">
        <w:t xml:space="preserve">, može se raspisati samo za </w:t>
      </w:r>
      <w:r w:rsidR="000D5204">
        <w:t xml:space="preserve">bivše </w:t>
      </w:r>
      <w:r w:rsidR="001A6248" w:rsidRPr="00283600">
        <w:t xml:space="preserve">policijske službenike </w:t>
      </w:r>
      <w:r w:rsidR="000D5204">
        <w:t>kojima je prestala državna služba radi stjecanja prava na starosnu mirovinu ili na temelju sporazuma.</w:t>
      </w:r>
    </w:p>
    <w:p w:rsidR="00C3068B" w:rsidRPr="005C4F7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283600">
        <w:rPr>
          <w:b/>
        </w:rPr>
        <w:t xml:space="preserve">Članak </w:t>
      </w:r>
      <w:r w:rsidR="005C4F77" w:rsidRPr="000D5204">
        <w:rPr>
          <w:b/>
        </w:rPr>
        <w:t>8.</w:t>
      </w:r>
    </w:p>
    <w:p w:rsidR="007D1B81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283600">
        <w:t xml:space="preserve">Kandidat za pričuvnog policijskog službenika prijavljuje se u ustrojstvenu jedinicu Ministarstva </w:t>
      </w:r>
      <w:r w:rsidR="007D1B81">
        <w:t>nadležnu za ljudske potencijale</w:t>
      </w:r>
      <w:r w:rsidR="00C3068B" w:rsidRPr="00283600">
        <w:t xml:space="preserve"> i popunjava </w:t>
      </w:r>
      <w:r w:rsidR="007D1B81">
        <w:t>prijavnicu.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283600">
        <w:t xml:space="preserve">Kandidat je uz </w:t>
      </w:r>
      <w:r w:rsidR="006D0555" w:rsidRPr="00283600">
        <w:t>prijavu</w:t>
      </w:r>
      <w:r w:rsidR="00C3068B" w:rsidRPr="00283600">
        <w:t xml:space="preserve"> obavezan priložiti slijedeću dokumentaciju: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- </w:t>
      </w:r>
      <w:r w:rsidR="00C3068B" w:rsidRPr="00283600">
        <w:t>presliku svjedodžbe o stečenoj stručnoj spremi (izvornik na uvid)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- </w:t>
      </w:r>
      <w:r w:rsidR="00C3068B" w:rsidRPr="00283600">
        <w:t>uvjerenje o zaposlenju, ako je u radnom odnosu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- </w:t>
      </w:r>
      <w:r w:rsidR="00C3068B" w:rsidRPr="00283600">
        <w:t>potvrdu područnog ureda Hrvatskog zavoda za mirovinsko osiguranje, ako je umirovljeni policijski službenik</w:t>
      </w:r>
      <w:r>
        <w:t>.</w:t>
      </w:r>
    </w:p>
    <w:p w:rsidR="00C3068B" w:rsidRPr="00283600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(3) </w:t>
      </w:r>
      <w:r w:rsidR="005A4132">
        <w:t>U</w:t>
      </w:r>
      <w:r w:rsidR="00C3068B" w:rsidRPr="00283600">
        <w:t xml:space="preserve">strojstvena jedinica Ministarstva </w:t>
      </w:r>
      <w:r w:rsidR="005A4132">
        <w:t>nadležna za ljudske potencijale</w:t>
      </w:r>
      <w:r>
        <w:t>,</w:t>
      </w:r>
      <w:r w:rsidR="00C3068B" w:rsidRPr="00283600">
        <w:t xml:space="preserve"> po službenoj dužnosti</w:t>
      </w:r>
      <w:r w:rsidR="005C2F12" w:rsidRPr="00283600">
        <w:t>, za odabrane</w:t>
      </w:r>
      <w:r w:rsidR="00332453" w:rsidRPr="00283600">
        <w:t xml:space="preserve"> </w:t>
      </w:r>
      <w:r w:rsidR="00C3068B" w:rsidRPr="00283600">
        <w:t>kandidat</w:t>
      </w:r>
      <w:r w:rsidR="006D0555" w:rsidRPr="00283600">
        <w:t>e</w:t>
      </w:r>
      <w:r w:rsidR="005C2F12" w:rsidRPr="00283600">
        <w:t xml:space="preserve"> pribavlja uvjerenja o nekažnjavanju i uvjerenja</w:t>
      </w:r>
      <w:r w:rsidR="00C3068B" w:rsidRPr="00283600">
        <w:t xml:space="preserve"> da se protiv  </w:t>
      </w:r>
      <w:r w:rsidR="005C2F12" w:rsidRPr="00283600">
        <w:t>odabranih kandidata ne vode kazneni</w:t>
      </w:r>
      <w:r w:rsidR="00C3068B" w:rsidRPr="00283600">
        <w:t xml:space="preserve"> postup</w:t>
      </w:r>
      <w:r w:rsidR="005C2F12" w:rsidRPr="00283600">
        <w:t>ci</w:t>
      </w:r>
      <w:r w:rsidR="00C3068B" w:rsidRPr="00283600">
        <w:t>.</w:t>
      </w:r>
    </w:p>
    <w:p w:rsidR="00C3068B" w:rsidRPr="000D5204" w:rsidRDefault="00C3068B" w:rsidP="00C3068B">
      <w:pPr>
        <w:pStyle w:val="clanak"/>
        <w:spacing w:before="0" w:beforeAutospacing="0" w:after="225" w:afterAutospacing="0"/>
        <w:ind w:left="705"/>
        <w:jc w:val="center"/>
        <w:textAlignment w:val="baseline"/>
        <w:rPr>
          <w:b/>
        </w:rPr>
      </w:pPr>
      <w:r w:rsidRPr="00283600">
        <w:rPr>
          <w:b/>
        </w:rPr>
        <w:t xml:space="preserve">Članak </w:t>
      </w:r>
      <w:r w:rsidR="00962F2E" w:rsidRPr="000D5204">
        <w:rPr>
          <w:b/>
        </w:rPr>
        <w:t>9.</w:t>
      </w:r>
    </w:p>
    <w:p w:rsidR="00C3068B" w:rsidRPr="00087A16" w:rsidRDefault="00283600" w:rsidP="00283600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087A16">
        <w:t>Na temelju zaprimljene dokumentacije i podataka iz službene evidencije, ovisno o prioritetima za popunom pričuvnog sastava</w:t>
      </w:r>
      <w:r w:rsidR="008264EA">
        <w:t xml:space="preserve"> policije</w:t>
      </w:r>
      <w:r w:rsidR="00C3068B" w:rsidRPr="00087A16">
        <w:t xml:space="preserve">, ustrojstvena jedinica Ministarstva </w:t>
      </w:r>
      <w:r w:rsidR="005A4132">
        <w:t>nadležna za ljudske potencijale</w:t>
      </w:r>
      <w:r w:rsidR="00C3068B" w:rsidRPr="00087A16">
        <w:t xml:space="preserve"> kandidate upućuje na utvrđivanje</w:t>
      </w:r>
      <w:r w:rsidR="001A6248" w:rsidRPr="00087A16">
        <w:t xml:space="preserve"> </w:t>
      </w:r>
      <w:r w:rsidR="00B622E9" w:rsidRPr="00087A16">
        <w:t>posebne psihičke i tjelesn</w:t>
      </w:r>
      <w:r w:rsidRPr="00087A16">
        <w:t>e</w:t>
      </w:r>
      <w:r w:rsidR="00B622E9" w:rsidRPr="00087A16">
        <w:t xml:space="preserve"> zdravstvene sposobnosti,</w:t>
      </w:r>
      <w:r w:rsidR="00C3068B" w:rsidRPr="00087A16">
        <w:t xml:space="preserve"> posebne razine tjelesnih motoričkih sposobnosti te </w:t>
      </w:r>
      <w:r w:rsidR="00087A16" w:rsidRPr="00087A16">
        <w:t xml:space="preserve">pokreće postupak provjere </w:t>
      </w:r>
      <w:r w:rsidR="00C3068B" w:rsidRPr="00087A16">
        <w:t>osobne dostojnosti za obavljanje policijske službe.</w:t>
      </w:r>
    </w:p>
    <w:p w:rsidR="00B622E9" w:rsidRPr="00283600" w:rsidRDefault="00283600" w:rsidP="00B622E9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(2) </w:t>
      </w:r>
      <w:r w:rsidR="00B622E9" w:rsidRPr="00283600">
        <w:t>Posebnu psihičku i tjelesn</w:t>
      </w:r>
      <w:r>
        <w:t>u</w:t>
      </w:r>
      <w:r w:rsidR="00B622E9" w:rsidRPr="00283600">
        <w:t xml:space="preserve"> zdravstvenu sposobnost kandidata za pričuvnog policijskog službenika utvrđuje zdravstvena komisija u ovlaštenim zdravstvenim ustanovama</w:t>
      </w:r>
      <w:r>
        <w:t>,</w:t>
      </w:r>
      <w:r w:rsidR="00B622E9" w:rsidRPr="00283600">
        <w:t xml:space="preserve"> </w:t>
      </w:r>
      <w:r>
        <w:t>prema</w:t>
      </w:r>
      <w:r w:rsidR="00B622E9" w:rsidRPr="00283600">
        <w:t xml:space="preserve"> propisan</w:t>
      </w:r>
      <w:r>
        <w:t>i</w:t>
      </w:r>
      <w:r w:rsidR="00B622E9" w:rsidRPr="00283600">
        <w:t xml:space="preserve">m mjerilima za kandidata za prijem na obrazovanje za obavljanje policijskih poslova. </w:t>
      </w:r>
    </w:p>
    <w:p w:rsidR="00C3068B" w:rsidRPr="00283600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lastRenderedPageBreak/>
        <w:t xml:space="preserve">(3) </w:t>
      </w:r>
      <w:r w:rsidR="00825D94" w:rsidRPr="00283600">
        <w:t>Razina</w:t>
      </w:r>
      <w:r w:rsidR="00C3068B" w:rsidRPr="00283600">
        <w:t xml:space="preserve"> tjelesnih motoričkih sposobnosti utvrđuje </w:t>
      </w:r>
      <w:r w:rsidR="00825D94" w:rsidRPr="00283600">
        <w:t xml:space="preserve">se </w:t>
      </w:r>
      <w:r w:rsidR="00C3068B" w:rsidRPr="00283600">
        <w:t>na Policijskoj aka</w:t>
      </w:r>
      <w:r w:rsidR="008B3C03" w:rsidRPr="00283600">
        <w:t>demiji</w:t>
      </w:r>
      <w:r>
        <w:t xml:space="preserve"> Ministarstva</w:t>
      </w:r>
      <w:r w:rsidR="008B3C03" w:rsidRPr="00283600">
        <w:t xml:space="preserve"> ili u policijskoj upravi, </w:t>
      </w:r>
      <w:r w:rsidR="00C3068B" w:rsidRPr="00283600">
        <w:t>sukladno propisanim kriterijima koji vrijede za policijskog službenika odgovarajuće starosne dobi.</w:t>
      </w:r>
      <w:r w:rsidR="00374579" w:rsidRPr="00283600">
        <w:t xml:space="preserve"> </w:t>
      </w:r>
    </w:p>
    <w:p w:rsidR="00087A16" w:rsidRPr="00087A16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(4) </w:t>
      </w:r>
      <w:r w:rsidRPr="00087A16">
        <w:t xml:space="preserve">Provjeru </w:t>
      </w:r>
      <w:r w:rsidR="005A4132">
        <w:t xml:space="preserve">osobne </w:t>
      </w:r>
      <w:r w:rsidRPr="00087A16">
        <w:t>dostojnosti za obavljanje poslova pričuvnog policijskog službenika provodi nadležna policijska postaja po mjestu prebivališta kandidata</w:t>
      </w:r>
      <w:r w:rsidR="005A4132">
        <w:t xml:space="preserve"> za pričuvnog policijskog službenika</w:t>
      </w:r>
      <w:r w:rsidRPr="00087A16">
        <w:t>, a prilikom provjere osobne dostojnosti odgovarajuće se primjenjuje poseban propis o načinu obavljanja provjere osobne dostojnosti za osobu koja se prima u policiju.</w:t>
      </w:r>
    </w:p>
    <w:p w:rsidR="00C3068B" w:rsidRPr="00962F2E" w:rsidRDefault="00C3068B" w:rsidP="00B622E9">
      <w:pPr>
        <w:pStyle w:val="clanak"/>
        <w:spacing w:before="0" w:beforeAutospacing="0" w:after="225" w:afterAutospacing="0"/>
        <w:ind w:left="705"/>
        <w:jc w:val="center"/>
        <w:textAlignment w:val="baseline"/>
        <w:rPr>
          <w:b/>
          <w:color w:val="FF0000"/>
        </w:rPr>
      </w:pPr>
      <w:r w:rsidRPr="00087A16">
        <w:rPr>
          <w:b/>
        </w:rPr>
        <w:t xml:space="preserve">Članak </w:t>
      </w:r>
      <w:r w:rsidR="00962F2E" w:rsidRPr="000D5204">
        <w:rPr>
          <w:b/>
        </w:rPr>
        <w:t>10.</w:t>
      </w:r>
    </w:p>
    <w:p w:rsidR="00C3068B" w:rsidRPr="00283600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283600">
        <w:t xml:space="preserve">O odabiru kandidata za pričuvnog policijskog službenika odlučuje </w:t>
      </w:r>
      <w:r w:rsidR="00FB3C31">
        <w:t>p</w:t>
      </w:r>
      <w:r w:rsidR="00C3068B" w:rsidRPr="00283600">
        <w:t>ovjerenstvo Ministarstva, koje imenuje ministar na vrijeme od četiri godine.</w:t>
      </w:r>
    </w:p>
    <w:p w:rsidR="00C3068B" w:rsidRPr="00283600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283600">
        <w:t>Povjerenstvo se sastoji od predsjednika</w:t>
      </w:r>
      <w:r>
        <w:t xml:space="preserve"> koji je predstavnik Ravnateljstva policije </w:t>
      </w:r>
      <w:r w:rsidR="00C3068B" w:rsidRPr="00283600">
        <w:t>i četiri člana, od kojih je jedan promjenjiv.</w:t>
      </w:r>
    </w:p>
    <w:p w:rsidR="00087A16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283600">
        <w:t xml:space="preserve">Stalni članovi </w:t>
      </w:r>
      <w:r w:rsidR="00FB3C31">
        <w:t>p</w:t>
      </w:r>
      <w:r w:rsidR="00C3068B" w:rsidRPr="00283600">
        <w:t xml:space="preserve">ovjerenstva su tri predstavnika Ravnateljstva policije i jedan predstavnik ustrojstvene jedinice nadležne za ljudske potencijale, dok je promjenjivi član </w:t>
      </w:r>
      <w:r w:rsidR="00FB3C31">
        <w:t>p</w:t>
      </w:r>
      <w:r w:rsidR="00C3068B" w:rsidRPr="00283600">
        <w:t xml:space="preserve">ovjerenstva predstavnik nadležne ustrojstvene jedinice za koju se obavlja odabir kandidata. </w:t>
      </w:r>
    </w:p>
    <w:p w:rsidR="00C3068B" w:rsidRPr="00FB3C31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 w:rsidRPr="00FB3C31">
        <w:t xml:space="preserve">(4) </w:t>
      </w:r>
      <w:r w:rsidR="00C3068B" w:rsidRPr="00FB3C31">
        <w:t>Povjerenstvo će između osoba koje ispunjavaju uvjete propisane člankom 5. ove Uredbe obaviti odabir kandidata za pričuvnog policijskog službenika.</w:t>
      </w:r>
    </w:p>
    <w:p w:rsidR="00C3068B" w:rsidRPr="00283600" w:rsidRDefault="00087A16" w:rsidP="00087A16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(5) </w:t>
      </w:r>
      <w:r w:rsidR="00C3068B" w:rsidRPr="00283600">
        <w:t>Odabir kandidata za pričuvnog poli</w:t>
      </w:r>
      <w:r w:rsidR="00A30BE4" w:rsidRPr="00283600">
        <w:t>cijskog službenika nije upravna</w:t>
      </w:r>
      <w:r>
        <w:t xml:space="preserve"> </w:t>
      </w:r>
      <w:r w:rsidR="00C3068B" w:rsidRPr="00283600">
        <w:t>stvar.</w:t>
      </w:r>
    </w:p>
    <w:p w:rsidR="00C3068B" w:rsidRPr="00283600" w:rsidRDefault="00087A16" w:rsidP="00087A16">
      <w:pPr>
        <w:pStyle w:val="clanak"/>
        <w:spacing w:before="0" w:beforeAutospacing="0" w:after="225" w:afterAutospacing="0"/>
        <w:jc w:val="both"/>
        <w:textAlignment w:val="baseline"/>
        <w:rPr>
          <w:color w:val="000000" w:themeColor="text1"/>
        </w:rPr>
      </w:pPr>
      <w:r>
        <w:t xml:space="preserve">(6) </w:t>
      </w:r>
      <w:r w:rsidR="00C3068B" w:rsidRPr="00283600">
        <w:t xml:space="preserve">U postupku odabira kandidata za pričuvnog policijskog službenika odgovarajuće se primjenjuju odredbe </w:t>
      </w:r>
      <w:r w:rsidR="00FB3C31">
        <w:t xml:space="preserve">posebnog Zakona </w:t>
      </w:r>
      <w:r w:rsidR="00C3068B" w:rsidRPr="00283600">
        <w:rPr>
          <w:color w:val="000000" w:themeColor="text1"/>
        </w:rPr>
        <w:t xml:space="preserve">kojima se uređuje prijem u službu policijskog službenika. </w:t>
      </w:r>
    </w:p>
    <w:p w:rsidR="00C3068B" w:rsidRPr="00283600" w:rsidRDefault="00FB3C31" w:rsidP="00FB3C31">
      <w:pPr>
        <w:pStyle w:val="clanak"/>
        <w:spacing w:before="0" w:beforeAutospacing="0" w:after="225" w:afterAutospacing="0"/>
        <w:jc w:val="both"/>
        <w:textAlignment w:val="baseline"/>
      </w:pPr>
      <w:r>
        <w:t xml:space="preserve">(7) </w:t>
      </w:r>
      <w:r w:rsidR="00C3068B" w:rsidRPr="00283600">
        <w:t xml:space="preserve">Stručno administrativne poslove za </w:t>
      </w:r>
      <w:r>
        <w:t>p</w:t>
      </w:r>
      <w:r w:rsidR="00C3068B" w:rsidRPr="00283600">
        <w:t>ovjerenstvo obavlja ustrojstvena jedinica Ministarstva nadležna za ljudske potencijale.</w:t>
      </w:r>
    </w:p>
    <w:p w:rsidR="008A57F0" w:rsidRDefault="008A57F0" w:rsidP="008A57F0">
      <w:pPr>
        <w:pStyle w:val="clanak"/>
        <w:spacing w:before="0" w:beforeAutospacing="0" w:after="225" w:afterAutospacing="0"/>
        <w:ind w:left="142"/>
        <w:jc w:val="both"/>
        <w:textAlignment w:val="baseline"/>
      </w:pPr>
    </w:p>
    <w:p w:rsidR="00C3068B" w:rsidRPr="00FB3C31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FB3C31">
        <w:rPr>
          <w:b/>
        </w:rPr>
        <w:t>V. SKLAPANJE UGOVORA</w:t>
      </w:r>
    </w:p>
    <w:p w:rsidR="00C3068B" w:rsidRPr="00962F2E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FB3C31">
        <w:rPr>
          <w:b/>
        </w:rPr>
        <w:t xml:space="preserve">Članak </w:t>
      </w:r>
      <w:r w:rsidR="00962F2E" w:rsidRPr="000D5204">
        <w:rPr>
          <w:b/>
        </w:rPr>
        <w:t>11.</w:t>
      </w:r>
    </w:p>
    <w:p w:rsidR="00AF01C4" w:rsidRPr="00FB3C31" w:rsidRDefault="00FB3C31" w:rsidP="00FB3C31">
      <w:pPr>
        <w:pStyle w:val="t-9-8"/>
        <w:spacing w:before="0" w:beforeAutospacing="0" w:after="225" w:afterAutospacing="0"/>
        <w:jc w:val="both"/>
        <w:textAlignment w:val="baseline"/>
        <w:rPr>
          <w:color w:val="FF0000"/>
        </w:rPr>
      </w:pPr>
      <w:r>
        <w:t xml:space="preserve">(1) </w:t>
      </w:r>
      <w:r w:rsidR="00C3068B" w:rsidRPr="00FB3C31">
        <w:t>Ministarstv</w:t>
      </w:r>
      <w:r w:rsidR="000D5204">
        <w:t>o</w:t>
      </w:r>
      <w:r w:rsidR="00C3068B" w:rsidRPr="00FB3C31">
        <w:t xml:space="preserve"> s kandidatom za pričuvnog policijskog službenika</w:t>
      </w:r>
      <w:r>
        <w:t>, osim s kandidatom iz članka</w:t>
      </w:r>
      <w:r w:rsidR="00962F2E">
        <w:t xml:space="preserve"> </w:t>
      </w:r>
      <w:r w:rsidR="00962F2E" w:rsidRPr="000D5204">
        <w:t>15.</w:t>
      </w:r>
      <w:r>
        <w:t xml:space="preserve"> stavka 2. ove Uredbe, </w:t>
      </w:r>
      <w:r w:rsidR="00C3068B" w:rsidRPr="00FB3C31">
        <w:t xml:space="preserve"> zaključuje ugovor o temeljnom obrazovanju za obavljanje poslova p</w:t>
      </w:r>
      <w:r w:rsidR="00AF01C4" w:rsidRPr="00FB3C31">
        <w:t>ričuvnog policijskog službenika</w:t>
      </w:r>
      <w:r>
        <w:t>.</w:t>
      </w:r>
    </w:p>
    <w:p w:rsidR="00FB3C31" w:rsidRDefault="00FB3C31" w:rsidP="00FB3C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FB3C31">
        <w:t xml:space="preserve">Ugovor iz stavka 1. ovoga članka mora biti u pisanom obliku i obvezno sadržavati sljedeće podatke: ime i prezime, ime oca, OIB, datum rođenja, prebivalište, </w:t>
      </w:r>
      <w:r w:rsidR="00C3068B" w:rsidRPr="007128F0">
        <w:t xml:space="preserve">broj žiro-računa, </w:t>
      </w:r>
      <w:r w:rsidR="00C3068B" w:rsidRPr="00FB3C31">
        <w:t>datum stupanja na temeljno obrazovanje, naziv ustrojstvene jedinice u kojoj će se temeljno obrazovanje održati, vrijeme trajanja temeljnog obrazovanja, iznos novčane naknade iz članka</w:t>
      </w:r>
      <w:r w:rsidR="00962F2E" w:rsidRPr="000D5204">
        <w:t xml:space="preserve"> 27.</w:t>
      </w:r>
      <w:r w:rsidR="00C3068B" w:rsidRPr="00FB3C31">
        <w:t xml:space="preserve"> ove Uredbe, uvjete pod kojima će se sklopiti ugovor, razloge za prestanak važenja ugovora, razloge i uvjete za povrat troškova temeljnog obrazovanja. </w:t>
      </w:r>
    </w:p>
    <w:p w:rsidR="00C3068B" w:rsidRPr="00FB3C31" w:rsidRDefault="00FB3C31" w:rsidP="00FB3C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FB3C31">
        <w:t xml:space="preserve">Ugovor </w:t>
      </w:r>
      <w:r>
        <w:t xml:space="preserve">iz stavka 1. ovoga članka, uz sadržaj </w:t>
      </w:r>
      <w:r w:rsidR="00104B31">
        <w:t>propisan</w:t>
      </w:r>
      <w:r>
        <w:t xml:space="preserve"> stavk</w:t>
      </w:r>
      <w:r w:rsidR="00104B31">
        <w:t>om</w:t>
      </w:r>
      <w:r>
        <w:t xml:space="preserve"> 2. ovoga članka</w:t>
      </w:r>
      <w:r w:rsidR="00104B31">
        <w:t>,</w:t>
      </w:r>
      <w:r>
        <w:t xml:space="preserve"> </w:t>
      </w:r>
      <w:r w:rsidR="00C3068B" w:rsidRPr="00FB3C31">
        <w:t>može sadržavati i podatke o drugim pravima i obvezama ugovornih stranaka.</w:t>
      </w:r>
    </w:p>
    <w:p w:rsidR="00C3068B" w:rsidRPr="00EB658C" w:rsidRDefault="00FB3C31" w:rsidP="00FB3C31">
      <w:pPr>
        <w:pStyle w:val="t-9-8"/>
        <w:spacing w:before="0" w:beforeAutospacing="0" w:after="225" w:afterAutospacing="0"/>
        <w:jc w:val="both"/>
        <w:textAlignment w:val="baseline"/>
      </w:pPr>
      <w:r>
        <w:lastRenderedPageBreak/>
        <w:t xml:space="preserve">(4) </w:t>
      </w:r>
      <w:r w:rsidR="00C3068B" w:rsidRPr="00FB3C31">
        <w:t>Kandidatu za pričuvnog policijskog službenika</w:t>
      </w:r>
      <w:r w:rsidR="00104B31">
        <w:t>,</w:t>
      </w:r>
      <w:r w:rsidR="00C3068B" w:rsidRPr="00FB3C31">
        <w:t xml:space="preserve"> za vrijeme temeljnog obrazovanja za obavljanje poslova pričuvnog policijskog službenika</w:t>
      </w:r>
      <w:r w:rsidR="00104B31">
        <w:t>,</w:t>
      </w:r>
      <w:r w:rsidR="00C3068B" w:rsidRPr="00FB3C31">
        <w:t xml:space="preserve"> Ministarstvo osigurava </w:t>
      </w:r>
      <w:r w:rsidR="00C3068B" w:rsidRPr="00EB658C">
        <w:t>potrebna sredstva i opremu.</w:t>
      </w:r>
    </w:p>
    <w:p w:rsidR="00C3068B" w:rsidRPr="00962F2E" w:rsidRDefault="00C3068B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104B31">
        <w:rPr>
          <w:b/>
        </w:rPr>
        <w:t>Članak</w:t>
      </w:r>
      <w:r w:rsidR="00962F2E" w:rsidRPr="000D5204">
        <w:rPr>
          <w:b/>
        </w:rPr>
        <w:t xml:space="preserve"> 12.</w:t>
      </w:r>
    </w:p>
    <w:p w:rsidR="00C3068B" w:rsidRPr="00FB3C31" w:rsidRDefault="00104B31" w:rsidP="00104B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FB3C31">
        <w:t xml:space="preserve">S kandidatom koji je uspješno završio temeljno  </w:t>
      </w:r>
      <w:r w:rsidR="00C3068B" w:rsidRPr="00FB3C31">
        <w:rPr>
          <w:color w:val="000000" w:themeColor="text1"/>
        </w:rPr>
        <w:t>obrazovanje</w:t>
      </w:r>
      <w:r>
        <w:rPr>
          <w:color w:val="000000" w:themeColor="text1"/>
        </w:rPr>
        <w:t>,</w:t>
      </w:r>
      <w:r w:rsidR="00AF01C4" w:rsidRPr="00FB3C31">
        <w:rPr>
          <w:color w:val="FF0000"/>
        </w:rPr>
        <w:t xml:space="preserve"> </w:t>
      </w:r>
      <w:r w:rsidR="00AF01C4" w:rsidRPr="00FB3C31">
        <w:t>odnosno s kandidatom iz članka</w:t>
      </w:r>
      <w:r w:rsidR="000D5204">
        <w:t xml:space="preserve"> </w:t>
      </w:r>
      <w:r w:rsidR="00962F2E" w:rsidRPr="000D5204">
        <w:t>15.</w:t>
      </w:r>
      <w:r w:rsidR="00AF01C4" w:rsidRPr="00FB3C31">
        <w:t xml:space="preserve"> stavka 2. ove Uredbe.</w:t>
      </w:r>
      <w:r w:rsidR="00C3068B" w:rsidRPr="00FB3C31">
        <w:t xml:space="preserve">, </w:t>
      </w:r>
      <w:r w:rsidR="000D5204">
        <w:t>Ministarstvo</w:t>
      </w:r>
      <w:r w:rsidR="00C3068B" w:rsidRPr="00FB3C31">
        <w:t xml:space="preserve"> sklapa ugovor o službi u pričuvnom sastavu policije na rok od </w:t>
      </w:r>
      <w:r w:rsidR="007F4187" w:rsidRPr="00FB3C31">
        <w:t xml:space="preserve">jedne </w:t>
      </w:r>
      <w:r w:rsidR="00C3068B" w:rsidRPr="00FB3C31">
        <w:t xml:space="preserve">do </w:t>
      </w:r>
      <w:r w:rsidR="007F4187" w:rsidRPr="00FB3C31">
        <w:t xml:space="preserve">tri </w:t>
      </w:r>
      <w:r w:rsidR="00C3068B" w:rsidRPr="00FB3C31">
        <w:t>godin</w:t>
      </w:r>
      <w:r w:rsidR="00AF01C4" w:rsidRPr="00FB3C31">
        <w:t>e</w:t>
      </w:r>
      <w:r w:rsidR="00C3068B" w:rsidRPr="00FB3C31">
        <w:t>, koji se može pro</w:t>
      </w:r>
      <w:r w:rsidR="00AF01C4" w:rsidRPr="00FB3C31">
        <w:t>duljiti</w:t>
      </w:r>
      <w:r w:rsidR="00C3068B" w:rsidRPr="00FB3C31">
        <w:t>, ali naj</w:t>
      </w:r>
      <w:r>
        <w:t>duže</w:t>
      </w:r>
      <w:r w:rsidR="00C3068B" w:rsidRPr="00FB3C31">
        <w:t xml:space="preserve"> do 65. godine </w:t>
      </w:r>
      <w:r w:rsidR="00962F2E" w:rsidRPr="000D5204">
        <w:t>života</w:t>
      </w:r>
      <w:r w:rsidR="00C3068B" w:rsidRPr="000D5204">
        <w:t>.</w:t>
      </w:r>
    </w:p>
    <w:p w:rsidR="00104B31" w:rsidRDefault="00104B31" w:rsidP="00104B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FB3C31">
        <w:t xml:space="preserve">Ugovor iz stavka 1. ovoga članka mora biti u pisanom obliku i obvezno sadržavati sljedeće podatke: ime i prezime, ime oca, OIB, datum rođenja, prebivalište, </w:t>
      </w:r>
      <w:r w:rsidR="00C3068B" w:rsidRPr="007128F0">
        <w:t xml:space="preserve">broj žiro-računa, </w:t>
      </w:r>
      <w:r w:rsidR="00C3068B" w:rsidRPr="00FB3C31">
        <w:t xml:space="preserve">datum početka službe u pričuvnoj policiji, podatke o nadležnoj ustrojstvenoj jedinici, iznos novčane naknade za obavljanje poslova pričuvnog policijskog službenika, podatke o uvjetima za obavljanje policijskih poslova u pričuvnoj policiji, trajanje ugovora, razloge za prestanak </w:t>
      </w:r>
      <w:r w:rsidR="00C13223" w:rsidRPr="00FB3C31">
        <w:t>i raskid</w:t>
      </w:r>
      <w:r w:rsidR="00C3068B" w:rsidRPr="00FB3C31">
        <w:t xml:space="preserve"> ugovora</w:t>
      </w:r>
      <w:r w:rsidR="002A6404" w:rsidRPr="00FB3C31">
        <w:t>,</w:t>
      </w:r>
      <w:r w:rsidR="007F4187" w:rsidRPr="00FB3C31">
        <w:t xml:space="preserve"> otkazni rok za </w:t>
      </w:r>
      <w:r w:rsidR="00C13223" w:rsidRPr="00FB3C31">
        <w:t xml:space="preserve">raskid </w:t>
      </w:r>
      <w:r w:rsidR="007F4187" w:rsidRPr="00FB3C31">
        <w:t>ugovora</w:t>
      </w:r>
      <w:r w:rsidR="00C3068B" w:rsidRPr="00FB3C31">
        <w:t xml:space="preserve">. </w:t>
      </w:r>
    </w:p>
    <w:p w:rsidR="00104B31" w:rsidRPr="00FB3C31" w:rsidRDefault="00104B31" w:rsidP="00104B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Pr="00FB3C31">
        <w:t xml:space="preserve">Ugovor </w:t>
      </w:r>
      <w:r>
        <w:t xml:space="preserve">iz stavka 1. ovoga članka, uz sadržaj propisan stavkom 2. ovoga članka, </w:t>
      </w:r>
      <w:r w:rsidRPr="00FB3C31">
        <w:t>može sadržavati i podatke o drugim pravima i obvezama ugovornih stranaka.</w:t>
      </w:r>
    </w:p>
    <w:p w:rsidR="007F4187" w:rsidRPr="00FB3C31" w:rsidRDefault="00823856" w:rsidP="00104B31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 </w:t>
      </w:r>
      <w:r w:rsidR="00104B31">
        <w:t>(</w:t>
      </w:r>
      <w:r>
        <w:t>4</w:t>
      </w:r>
      <w:r w:rsidR="00104B31">
        <w:t xml:space="preserve">) </w:t>
      </w:r>
      <w:r w:rsidR="00C3068B" w:rsidRPr="00FB3C31">
        <w:t>Nakon potpisivanja ugovora</w:t>
      </w:r>
      <w:r w:rsidR="00104B31">
        <w:t xml:space="preserve"> iz stavka 1. ovoga članka</w:t>
      </w:r>
      <w:r w:rsidR="00CD4B2F">
        <w:t xml:space="preserve">, </w:t>
      </w:r>
      <w:r w:rsidR="00C3068B" w:rsidRPr="00FB3C31">
        <w:t xml:space="preserve"> Ministarstv</w:t>
      </w:r>
      <w:r w:rsidR="00CD4B2F">
        <w:t xml:space="preserve">o </w:t>
      </w:r>
      <w:r w:rsidR="00C3068B" w:rsidRPr="00FB3C31">
        <w:t xml:space="preserve"> pričuvnom policijskom službeniku izdaje  službenu iskaznicu pričuvne policije, koju nosi tijekom obavljanja poslova pričuvnog policijskog službenika</w:t>
      </w:r>
      <w:r w:rsidR="007F4187" w:rsidRPr="00FB3C31">
        <w:t>.</w:t>
      </w:r>
    </w:p>
    <w:p w:rsidR="00C3068B" w:rsidRPr="00FB3C31" w:rsidRDefault="00104B31" w:rsidP="00104B31">
      <w:pPr>
        <w:pStyle w:val="t-9-8"/>
        <w:spacing w:before="0" w:beforeAutospacing="0" w:after="225" w:afterAutospacing="0"/>
        <w:jc w:val="both"/>
        <w:textAlignment w:val="baseline"/>
      </w:pPr>
      <w:r>
        <w:t>(</w:t>
      </w:r>
      <w:r w:rsidR="00823856">
        <w:t>5</w:t>
      </w:r>
      <w:r>
        <w:t xml:space="preserve">) </w:t>
      </w:r>
      <w:r w:rsidR="00C3068B" w:rsidRPr="00FB3C31">
        <w:t>Službena iskaznica izrađuje se sublimacijskim ispisom na računalnom sustavu za izradu službenih iskaznica Ministarstva (TIM-ID), a njezine dimenzije su 85,6 x 54 mm.</w:t>
      </w:r>
    </w:p>
    <w:p w:rsidR="00C3068B" w:rsidRPr="00FB3C31" w:rsidRDefault="00104B31" w:rsidP="00104B31">
      <w:pPr>
        <w:pStyle w:val="t-9-8"/>
        <w:spacing w:before="0" w:beforeAutospacing="0" w:after="225" w:afterAutospacing="0"/>
        <w:jc w:val="both"/>
        <w:textAlignment w:val="baseline"/>
      </w:pPr>
      <w:r>
        <w:t>(</w:t>
      </w:r>
      <w:r w:rsidR="00823856">
        <w:t>6</w:t>
      </w:r>
      <w:r>
        <w:t xml:space="preserve">) </w:t>
      </w:r>
      <w:r w:rsidR="00C3068B" w:rsidRPr="00FB3C31">
        <w:t>Izgled i sadržaj službene iskaznice pričuvnog policijskog službenika propisan je na obrascu koji je tiskan uz ovu Uredbu i čini njezin sastavni dio (Prilog 1).</w:t>
      </w:r>
    </w:p>
    <w:p w:rsidR="00C3068B" w:rsidRPr="00793C37" w:rsidRDefault="00C3068B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793C37">
        <w:rPr>
          <w:b/>
        </w:rPr>
        <w:t>Članak</w:t>
      </w:r>
      <w:r w:rsidR="00962F2E" w:rsidRPr="00793C37">
        <w:rPr>
          <w:b/>
        </w:rPr>
        <w:t xml:space="preserve"> 13.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B3C31">
        <w:t>Ugovor iz član</w:t>
      </w:r>
      <w:r w:rsidR="005B5F20">
        <w:t>a</w:t>
      </w:r>
      <w:r w:rsidRPr="00FB3C31">
        <w:t>ka</w:t>
      </w:r>
      <w:r w:rsidR="00962F2E" w:rsidRPr="00793C37">
        <w:t xml:space="preserve"> 11.</w:t>
      </w:r>
      <w:r w:rsidRPr="00793C37">
        <w:t xml:space="preserve"> i </w:t>
      </w:r>
      <w:r w:rsidR="00962F2E" w:rsidRPr="00793C37">
        <w:t xml:space="preserve">12. </w:t>
      </w:r>
      <w:r w:rsidRPr="00FB3C31">
        <w:t>ove Uredbe prestaje važiti: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jc w:val="both"/>
        <w:textAlignment w:val="baseline"/>
      </w:pPr>
      <w:r w:rsidRPr="00FB3C31">
        <w:t>-  istekom vremena na koji je sklopljen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jc w:val="both"/>
        <w:textAlignment w:val="baseline"/>
      </w:pPr>
      <w:r w:rsidRPr="00FB3C31">
        <w:t>-  raskidom ugovora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jc w:val="both"/>
        <w:textAlignment w:val="baseline"/>
      </w:pPr>
      <w:r w:rsidRPr="00FB3C31">
        <w:t xml:space="preserve">- smrću kandidata </w:t>
      </w:r>
      <w:r w:rsidR="00087C3A">
        <w:t xml:space="preserve">za pričuvnog policijskog službenika </w:t>
      </w:r>
      <w:r w:rsidRPr="00FB3C31">
        <w:t>ili pričuvnog policijskog službenika.</w:t>
      </w:r>
    </w:p>
    <w:p w:rsidR="00DE363E" w:rsidRPr="00FB3C31" w:rsidRDefault="00DE363E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</w:p>
    <w:p w:rsidR="00C3068B" w:rsidRPr="00793C3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104B31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14.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B3C31">
        <w:t>Ugovor iz članaka</w:t>
      </w:r>
      <w:r w:rsidR="00962F2E">
        <w:t xml:space="preserve"> </w:t>
      </w:r>
      <w:r w:rsidR="00962F2E" w:rsidRPr="00793C37">
        <w:t xml:space="preserve">11. i 12. </w:t>
      </w:r>
      <w:r w:rsidRPr="00FB3C31">
        <w:t>ove Uredbe raskinut će se:</w:t>
      </w:r>
    </w:p>
    <w:p w:rsidR="00C3068B" w:rsidRPr="00FB3C31" w:rsidRDefault="00C3068B" w:rsidP="00104B31">
      <w:pPr>
        <w:pStyle w:val="t-9-8"/>
        <w:spacing w:before="0" w:beforeAutospacing="0" w:after="225" w:afterAutospacing="0"/>
        <w:jc w:val="both"/>
        <w:textAlignment w:val="baseline"/>
      </w:pPr>
      <w:r w:rsidRPr="00FB3C31">
        <w:t>- ako služba u pričuvno</w:t>
      </w:r>
      <w:r w:rsidR="00104B31">
        <w:t>m sastavu više nije dragovoljna</w:t>
      </w:r>
    </w:p>
    <w:p w:rsidR="00EB658C" w:rsidRPr="00EB658C" w:rsidRDefault="00C3068B" w:rsidP="00087C3A">
      <w:pPr>
        <w:pStyle w:val="t-9-8"/>
        <w:spacing w:before="0" w:beforeAutospacing="0" w:after="225" w:afterAutospacing="0"/>
        <w:jc w:val="both"/>
        <w:textAlignment w:val="baseline"/>
      </w:pPr>
      <w:r w:rsidRPr="00EB658C">
        <w:t>-</w:t>
      </w:r>
      <w:r w:rsidR="003703A5" w:rsidRPr="00EB658C">
        <w:t xml:space="preserve"> </w:t>
      </w:r>
      <w:r w:rsidR="00EB658C" w:rsidRPr="00EB658C">
        <w:t>ako pričuvni policijski službenik prestane ispunjavati uvjete iz</w:t>
      </w:r>
      <w:r w:rsidR="005B5F20">
        <w:t xml:space="preserve"> članka 5. stavka 1. ove Uredbe</w:t>
      </w:r>
    </w:p>
    <w:p w:rsidR="00C3068B" w:rsidRPr="00FB3C31" w:rsidRDefault="00C3068B" w:rsidP="00087C3A">
      <w:pPr>
        <w:pStyle w:val="t-9-8"/>
        <w:spacing w:before="0" w:beforeAutospacing="0" w:after="225" w:afterAutospacing="0"/>
        <w:jc w:val="both"/>
        <w:textAlignment w:val="baseline"/>
      </w:pPr>
      <w:r w:rsidRPr="00FB3C31">
        <w:t xml:space="preserve">- ako </w:t>
      </w:r>
      <w:r w:rsidR="00087C3A">
        <w:t xml:space="preserve">kandidat za </w:t>
      </w:r>
      <w:r w:rsidRPr="00FB3C31">
        <w:t>pričuvn</w:t>
      </w:r>
      <w:r w:rsidR="00087C3A">
        <w:t>og</w:t>
      </w:r>
      <w:r w:rsidRPr="00FB3C31">
        <w:t xml:space="preserve"> policijsk</w:t>
      </w:r>
      <w:r w:rsidR="00087C3A">
        <w:t>og</w:t>
      </w:r>
      <w:r w:rsidRPr="00FB3C31">
        <w:t xml:space="preserve"> službenik</w:t>
      </w:r>
      <w:r w:rsidR="00087C3A">
        <w:t>a</w:t>
      </w:r>
      <w:r w:rsidRPr="00FB3C31">
        <w:t xml:space="preserve"> tijekom temeljnog obrazovanja počini povredu ugovornih ili drugih obveza propisanih čl</w:t>
      </w:r>
      <w:r w:rsidR="00087C3A">
        <w:t xml:space="preserve">ankom </w:t>
      </w:r>
      <w:r w:rsidR="00962F2E" w:rsidRPr="00793C37">
        <w:t xml:space="preserve">19. </w:t>
      </w:r>
      <w:r w:rsidR="00087C3A" w:rsidRPr="00793C37">
        <w:t xml:space="preserve">stavkom </w:t>
      </w:r>
      <w:r w:rsidR="00087C3A">
        <w:t>1. ove Uredbe</w:t>
      </w:r>
    </w:p>
    <w:p w:rsidR="00C3068B" w:rsidRPr="00FB3C31" w:rsidRDefault="00C3068B" w:rsidP="00087C3A">
      <w:pPr>
        <w:pStyle w:val="t-9-8"/>
        <w:spacing w:before="0" w:beforeAutospacing="0" w:after="225" w:afterAutospacing="0"/>
        <w:jc w:val="both"/>
        <w:textAlignment w:val="baseline"/>
      </w:pPr>
      <w:r w:rsidRPr="00FB3C31">
        <w:lastRenderedPageBreak/>
        <w:t>- u slučaju potrebe za smanjenjem broja pričuvnih policijskih službenika ili ukidanja pričuvne policije</w:t>
      </w:r>
    </w:p>
    <w:p w:rsidR="00C3068B" w:rsidRPr="00FB3C31" w:rsidRDefault="00C3068B" w:rsidP="00087C3A">
      <w:pPr>
        <w:pStyle w:val="t-9-8"/>
        <w:spacing w:before="0" w:beforeAutospacing="0" w:after="225" w:afterAutospacing="0"/>
        <w:jc w:val="both"/>
        <w:textAlignment w:val="baseline"/>
      </w:pPr>
      <w:r w:rsidRPr="00FB3C31">
        <w:t>- ako se bez opravdanog razloga pričuvni policijski službenik nije odazvao na poziv radi angažiranja u slučajevima propisanim čl</w:t>
      </w:r>
      <w:r w:rsidR="00087C3A">
        <w:t>ankom</w:t>
      </w:r>
      <w:r w:rsidR="00962F2E">
        <w:t xml:space="preserve"> </w:t>
      </w:r>
      <w:r w:rsidR="00962F2E" w:rsidRPr="00793C37">
        <w:t>24.</w:t>
      </w:r>
      <w:r w:rsidR="00087C3A" w:rsidRPr="00793C37">
        <w:t xml:space="preserve"> </w:t>
      </w:r>
      <w:r w:rsidR="00087C3A">
        <w:t>stavkom 1. ove Uredbe</w:t>
      </w:r>
    </w:p>
    <w:p w:rsidR="00C3068B" w:rsidRPr="00FB3C31" w:rsidRDefault="00C3068B" w:rsidP="00087C3A">
      <w:pPr>
        <w:pStyle w:val="t-9-8"/>
        <w:spacing w:before="0" w:beforeAutospacing="0" w:after="225" w:afterAutospacing="0"/>
        <w:jc w:val="both"/>
        <w:textAlignment w:val="baseline"/>
      </w:pPr>
      <w:r w:rsidRPr="00FB3C31">
        <w:t xml:space="preserve">- ako radi vjerskih ili moralnih nazora </w:t>
      </w:r>
      <w:r w:rsidR="00087C3A">
        <w:t xml:space="preserve">pričuvni policijski službenik </w:t>
      </w:r>
      <w:r w:rsidRPr="00FB3C31">
        <w:t>više nije pripravan sudjelovati u obavljanju policijskih poslova ili primjenjivati policijske ovlasti.</w:t>
      </w:r>
    </w:p>
    <w:p w:rsidR="005A4132" w:rsidRPr="00FB3C31" w:rsidRDefault="005A4132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</w:p>
    <w:p w:rsidR="00C3068B" w:rsidRPr="00821B29" w:rsidRDefault="00C3068B" w:rsidP="00C3068B">
      <w:pPr>
        <w:pStyle w:val="t-9-8"/>
        <w:spacing w:before="0" w:beforeAutospacing="0" w:after="225" w:afterAutospacing="0"/>
        <w:ind w:firstLine="708"/>
        <w:jc w:val="center"/>
        <w:textAlignment w:val="baseline"/>
        <w:rPr>
          <w:b/>
        </w:rPr>
      </w:pPr>
      <w:r w:rsidRPr="00821B29">
        <w:rPr>
          <w:b/>
        </w:rPr>
        <w:t>VI.  TEMELJNO OBRAZOVANJE</w:t>
      </w:r>
      <w:r w:rsidR="00821B29">
        <w:rPr>
          <w:b/>
        </w:rPr>
        <w:t xml:space="preserve">, </w:t>
      </w:r>
      <w:r w:rsidRPr="00821B29">
        <w:rPr>
          <w:b/>
        </w:rPr>
        <w:t xml:space="preserve"> DOPUNSKO STRUČNO USAVRŠAVANJE I POLICIJSKI TRENING ZA RAD U PRIČUVNOJ POLICIJI </w:t>
      </w:r>
    </w:p>
    <w:p w:rsidR="00C3068B" w:rsidRPr="00793C37" w:rsidRDefault="00C3068B" w:rsidP="00C3068B">
      <w:pPr>
        <w:pStyle w:val="t-9-8"/>
        <w:spacing w:before="0" w:beforeAutospacing="0" w:after="225" w:afterAutospacing="0"/>
        <w:ind w:firstLine="708"/>
        <w:jc w:val="center"/>
        <w:textAlignment w:val="baseline"/>
        <w:rPr>
          <w:b/>
        </w:rPr>
      </w:pPr>
      <w:r w:rsidRPr="00821B29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15.</w:t>
      </w:r>
    </w:p>
    <w:p w:rsidR="007F4187" w:rsidRPr="00821B29" w:rsidRDefault="00821B29" w:rsidP="00821B2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821B29">
        <w:t xml:space="preserve">Temeljno obrazovanje provodi se za kandidata za pričuvnog policijskog službenika. </w:t>
      </w:r>
    </w:p>
    <w:p w:rsidR="00C3068B" w:rsidRPr="00821B29" w:rsidRDefault="00821B29" w:rsidP="00821B2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821B29">
        <w:t xml:space="preserve">Kandidat </w:t>
      </w:r>
      <w:r w:rsidR="007F4187" w:rsidRPr="00821B29">
        <w:t xml:space="preserve">koji je izabran </w:t>
      </w:r>
      <w:r w:rsidR="00C3068B" w:rsidRPr="00821B29">
        <w:t>za pričuvnog policijskog službenika</w:t>
      </w:r>
      <w:r w:rsidR="007F4187" w:rsidRPr="00821B29">
        <w:t>, a</w:t>
      </w:r>
      <w:r w:rsidR="00C3068B" w:rsidRPr="00821B29">
        <w:t xml:space="preserve"> koji je </w:t>
      </w:r>
      <w:r w:rsidR="00793C37">
        <w:t xml:space="preserve">bivši </w:t>
      </w:r>
      <w:r w:rsidR="00C3068B" w:rsidRPr="00821B29">
        <w:t>policijski službenik</w:t>
      </w:r>
      <w:r w:rsidR="00793C37">
        <w:t xml:space="preserve"> kojem je prestala državna služba radi stjecanja prava na starosnu mirovinu</w:t>
      </w:r>
      <w:r w:rsidR="00C3068B" w:rsidRPr="00821B29">
        <w:t xml:space="preserve"> </w:t>
      </w:r>
      <w:r w:rsidR="007F4187" w:rsidRPr="00821B29">
        <w:t>ili na temelju sporazuma</w:t>
      </w:r>
      <w:r>
        <w:t>,</w:t>
      </w:r>
      <w:r w:rsidR="007F4187" w:rsidRPr="00821B29">
        <w:t xml:space="preserve"> ne pohađa temeljno obrazovanje za</w:t>
      </w:r>
      <w:r w:rsidR="00793C37">
        <w:t xml:space="preserve"> obavljanje poslova pričuvnog policijskog službenika</w:t>
      </w:r>
      <w:r w:rsidR="007F4187" w:rsidRPr="00821B29">
        <w:t>.</w:t>
      </w:r>
    </w:p>
    <w:p w:rsidR="00C3068B" w:rsidRPr="00821B29" w:rsidRDefault="00821B29" w:rsidP="00821B2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821B29">
        <w:t xml:space="preserve">Dopunsko stručno usavršavanje i policijski trening </w:t>
      </w:r>
      <w:r w:rsidR="00D26789" w:rsidRPr="00821B29">
        <w:t xml:space="preserve">za rad u pričuvnoj  policiji </w:t>
      </w:r>
      <w:r w:rsidR="00C3068B" w:rsidRPr="00821B29">
        <w:t xml:space="preserve">provodi se </w:t>
      </w:r>
      <w:r>
        <w:t xml:space="preserve">za </w:t>
      </w:r>
      <w:r w:rsidR="00C3068B" w:rsidRPr="00821B29">
        <w:t xml:space="preserve"> pričuvn</w:t>
      </w:r>
      <w:r>
        <w:t>og</w:t>
      </w:r>
      <w:r w:rsidR="00C3068B" w:rsidRPr="00821B29">
        <w:t xml:space="preserve"> policijsk</w:t>
      </w:r>
      <w:r>
        <w:t>og</w:t>
      </w:r>
      <w:r w:rsidR="00C3068B" w:rsidRPr="00821B29">
        <w:t xml:space="preserve"> službenik</w:t>
      </w:r>
      <w:r>
        <w:t>a</w:t>
      </w:r>
      <w:r w:rsidR="00C3068B" w:rsidRPr="00821B29">
        <w:t>.</w:t>
      </w:r>
    </w:p>
    <w:p w:rsidR="00AD31CD" w:rsidRDefault="00DA041E" w:rsidP="00DA041E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821B29">
        <w:rPr>
          <w:b/>
        </w:rPr>
        <w:t xml:space="preserve">       </w:t>
      </w:r>
    </w:p>
    <w:p w:rsidR="00C3068B" w:rsidRPr="00793C37" w:rsidRDefault="00DA041E" w:rsidP="00DA041E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821B29">
        <w:rPr>
          <w:b/>
        </w:rPr>
        <w:t xml:space="preserve">  </w:t>
      </w:r>
      <w:r w:rsidR="00C3068B" w:rsidRPr="00793C37">
        <w:rPr>
          <w:b/>
        </w:rPr>
        <w:t>Članak</w:t>
      </w:r>
      <w:r w:rsidR="00962F2E" w:rsidRPr="00793C37">
        <w:rPr>
          <w:b/>
        </w:rPr>
        <w:t xml:space="preserve"> 16.</w:t>
      </w:r>
    </w:p>
    <w:p w:rsidR="00C3068B" w:rsidRPr="00821B29" w:rsidRDefault="00821B29" w:rsidP="00821B2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821B29">
        <w:t>Prijedlog plana i programa temeljnog obrazovanja izrađuje Policijska akademija</w:t>
      </w:r>
      <w:r>
        <w:t xml:space="preserve"> Ministarstva</w:t>
      </w:r>
      <w:r w:rsidR="00C3068B" w:rsidRPr="00821B29">
        <w:t>, a donosi ga glavni ravnatelj policije.</w:t>
      </w:r>
    </w:p>
    <w:p w:rsidR="00821B29" w:rsidRDefault="00821B29" w:rsidP="00821B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(2) </w:t>
      </w:r>
      <w:r w:rsidR="00096DD1" w:rsidRPr="00821B29">
        <w:rPr>
          <w:rFonts w:ascii="Times New Roman" w:hAnsi="Times New Roman" w:cs="Times New Roman"/>
          <w:sz w:val="24"/>
          <w:szCs w:val="24"/>
        </w:rPr>
        <w:t xml:space="preserve">Temeljno obrazovanje za rad u pričuvnoj policiji sastoji se od teoretskog i </w:t>
      </w:r>
      <w:r>
        <w:rPr>
          <w:rFonts w:ascii="Times New Roman" w:hAnsi="Times New Roman" w:cs="Times New Roman"/>
          <w:sz w:val="24"/>
          <w:szCs w:val="24"/>
        </w:rPr>
        <w:t xml:space="preserve">praktičnog dijela u trajanju od 120 nastavnih sati, razvrstanih u </w:t>
      </w:r>
      <w:r w:rsidR="00800FC7">
        <w:rPr>
          <w:rFonts w:ascii="Times New Roman" w:hAnsi="Times New Roman" w:cs="Times New Roman"/>
          <w:sz w:val="24"/>
          <w:szCs w:val="24"/>
        </w:rPr>
        <w:t>šest</w:t>
      </w:r>
      <w:r>
        <w:rPr>
          <w:rFonts w:ascii="Times New Roman" w:hAnsi="Times New Roman" w:cs="Times New Roman"/>
          <w:sz w:val="24"/>
          <w:szCs w:val="24"/>
        </w:rPr>
        <w:t xml:space="preserve"> programskih cjelina, od čega je 80 sati teoretske nastave, a 40 sati praktične nastave.</w:t>
      </w:r>
    </w:p>
    <w:p w:rsidR="00821B29" w:rsidRDefault="00821B29" w:rsidP="00821B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DD1" w:rsidRDefault="00821B29" w:rsidP="00821B29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096DD1" w:rsidRPr="00821B29">
        <w:rPr>
          <w:rFonts w:ascii="Times New Roman" w:eastAsia="Calibri" w:hAnsi="Times New Roman" w:cs="Times New Roman"/>
          <w:sz w:val="24"/>
          <w:szCs w:val="24"/>
        </w:rPr>
        <w:t>Programske cjeline i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096DD1" w:rsidRPr="00821B29">
        <w:rPr>
          <w:rFonts w:ascii="Times New Roman" w:eastAsia="Calibri" w:hAnsi="Times New Roman" w:cs="Times New Roman"/>
          <w:sz w:val="24"/>
          <w:szCs w:val="24"/>
        </w:rPr>
        <w:t>stavka 2. ovog članka su: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1B29" w:rsidRDefault="00821B29" w:rsidP="00821B29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6DD1" w:rsidRPr="00821B29" w:rsidRDefault="00821B29" w:rsidP="00821B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21B29">
        <w:rPr>
          <w:rFonts w:ascii="Times New Roman" w:eastAsia="Calibri" w:hAnsi="Times New Roman" w:cs="Times New Roman"/>
          <w:sz w:val="24"/>
          <w:szCs w:val="24"/>
        </w:rPr>
        <w:t>- n</w:t>
      </w:r>
      <w:r w:rsidR="00096DD1" w:rsidRPr="00821B29">
        <w:rPr>
          <w:rFonts w:ascii="Times New Roman" w:hAnsi="Times New Roman" w:cs="Times New Roman"/>
          <w:sz w:val="24"/>
          <w:szCs w:val="24"/>
        </w:rPr>
        <w:t>ormativno uređenje područja rada i ovlasti p</w:t>
      </w:r>
      <w:r>
        <w:rPr>
          <w:rFonts w:ascii="Times New Roman" w:hAnsi="Times New Roman" w:cs="Times New Roman"/>
          <w:sz w:val="24"/>
          <w:szCs w:val="24"/>
        </w:rPr>
        <w:t>ričuvnih policijskih službenika</w:t>
      </w:r>
    </w:p>
    <w:p w:rsidR="00096DD1" w:rsidRPr="00821B29" w:rsidRDefault="00821B29" w:rsidP="00821B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096DD1" w:rsidRPr="00821B29">
        <w:rPr>
          <w:rFonts w:ascii="Times New Roman" w:hAnsi="Times New Roman" w:cs="Times New Roman"/>
          <w:sz w:val="24"/>
          <w:szCs w:val="24"/>
        </w:rPr>
        <w:t>snove krim</w:t>
      </w:r>
      <w:r>
        <w:rPr>
          <w:rFonts w:ascii="Times New Roman" w:hAnsi="Times New Roman" w:cs="Times New Roman"/>
          <w:sz w:val="24"/>
          <w:szCs w:val="24"/>
        </w:rPr>
        <w:t>inalistike i pravila postupanja</w:t>
      </w:r>
    </w:p>
    <w:p w:rsidR="00096DD1" w:rsidRPr="00821B29" w:rsidRDefault="00821B29" w:rsidP="00821B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="00096DD1" w:rsidRPr="00821B29">
        <w:rPr>
          <w:rFonts w:ascii="Times New Roman" w:hAnsi="Times New Roman" w:cs="Times New Roman"/>
          <w:sz w:val="24"/>
          <w:szCs w:val="24"/>
        </w:rPr>
        <w:t xml:space="preserve">poraba </w:t>
      </w:r>
      <w:r w:rsidR="00096DD1" w:rsidRPr="0076706E">
        <w:rPr>
          <w:rFonts w:ascii="Times New Roman" w:hAnsi="Times New Roman" w:cs="Times New Roman"/>
          <w:sz w:val="24"/>
          <w:szCs w:val="24"/>
        </w:rPr>
        <w:t xml:space="preserve">sredstava i </w:t>
      </w:r>
      <w:r w:rsidR="0076706E" w:rsidRPr="0076706E">
        <w:rPr>
          <w:rFonts w:ascii="Times New Roman" w:hAnsi="Times New Roman" w:cs="Times New Roman"/>
          <w:sz w:val="24"/>
          <w:szCs w:val="24"/>
        </w:rPr>
        <w:t>uređaja</w:t>
      </w:r>
      <w:r w:rsidR="00096DD1" w:rsidRPr="0076706E">
        <w:rPr>
          <w:rFonts w:ascii="Times New Roman" w:hAnsi="Times New Roman" w:cs="Times New Roman"/>
          <w:sz w:val="24"/>
          <w:szCs w:val="24"/>
        </w:rPr>
        <w:t xml:space="preserve"> za</w:t>
      </w:r>
      <w:r w:rsidRPr="007670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obavljanje policijskih poslova</w:t>
      </w:r>
    </w:p>
    <w:p w:rsidR="00096DD1" w:rsidRPr="00821B29" w:rsidRDefault="00821B29" w:rsidP="00821B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096DD1" w:rsidRPr="00821B29">
        <w:rPr>
          <w:rFonts w:ascii="Times New Roman" w:hAnsi="Times New Roman" w:cs="Times New Roman"/>
          <w:sz w:val="24"/>
          <w:szCs w:val="24"/>
        </w:rPr>
        <w:t>snove komuniciranja</w:t>
      </w:r>
    </w:p>
    <w:p w:rsidR="00096DD1" w:rsidRPr="00821B29" w:rsidRDefault="00821B29" w:rsidP="00821B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096DD1" w:rsidRPr="00821B29">
        <w:rPr>
          <w:rFonts w:ascii="Times New Roman" w:hAnsi="Times New Roman" w:cs="Times New Roman"/>
          <w:sz w:val="24"/>
          <w:szCs w:val="24"/>
        </w:rPr>
        <w:t>sposobljavanje u rukovanju i gađanju vatrenim oružjem</w:t>
      </w:r>
    </w:p>
    <w:p w:rsidR="00096DD1" w:rsidRPr="00821B29" w:rsidRDefault="00821B29" w:rsidP="00821B2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096DD1" w:rsidRPr="00821B29">
        <w:rPr>
          <w:rFonts w:ascii="Times New Roman" w:hAnsi="Times New Roman" w:cs="Times New Roman"/>
          <w:sz w:val="24"/>
          <w:szCs w:val="24"/>
        </w:rPr>
        <w:t>sposobljavanje u primjeni tjelesne snage – samoobrane.</w:t>
      </w:r>
    </w:p>
    <w:p w:rsidR="007D702A" w:rsidRPr="00821B29" w:rsidRDefault="007D702A" w:rsidP="00096DD1">
      <w:pPr>
        <w:pStyle w:val="t-9-8"/>
        <w:spacing w:before="0" w:beforeAutospacing="0" w:after="225" w:afterAutospacing="0"/>
        <w:ind w:left="708"/>
        <w:jc w:val="both"/>
        <w:textAlignment w:val="baseline"/>
      </w:pPr>
    </w:p>
    <w:p w:rsidR="00C3068B" w:rsidRPr="00821B29" w:rsidRDefault="00990463" w:rsidP="0099046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(4) </w:t>
      </w:r>
      <w:r w:rsidR="00C3068B" w:rsidRPr="00821B29">
        <w:t>Nadležna ustrojstvena jedinica izrađuje prijedlog godišnjeg plana i programa dopunskog stručnog usavršavanja i policijskog treninga</w:t>
      </w:r>
      <w:r w:rsidR="00D26789" w:rsidRPr="00821B29">
        <w:t xml:space="preserve"> za rad u pričuvnoj policiji.</w:t>
      </w:r>
    </w:p>
    <w:p w:rsidR="00C3068B" w:rsidRPr="00821B29" w:rsidRDefault="00990463" w:rsidP="0099046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(5) </w:t>
      </w:r>
      <w:r w:rsidR="00C3068B" w:rsidRPr="00821B29">
        <w:t>Temeljno obrazovanje provodi Policijska akademija</w:t>
      </w:r>
      <w:r>
        <w:t xml:space="preserve"> Ministarstva</w:t>
      </w:r>
      <w:r w:rsidR="00C3068B" w:rsidRPr="00821B29">
        <w:t>, a dopunsko stručno usavršavanje i policijski trening nadležne ustrojstvene jedinice.</w:t>
      </w:r>
    </w:p>
    <w:p w:rsidR="00C3068B" w:rsidRPr="00962F2E" w:rsidRDefault="00C3068B" w:rsidP="00C3068B">
      <w:pPr>
        <w:pStyle w:val="t-9-8"/>
        <w:spacing w:before="0" w:beforeAutospacing="0" w:after="225" w:afterAutospacing="0"/>
        <w:ind w:left="708"/>
        <w:jc w:val="center"/>
        <w:textAlignment w:val="baseline"/>
        <w:rPr>
          <w:b/>
          <w:color w:val="FF0000"/>
        </w:rPr>
      </w:pPr>
      <w:r w:rsidRPr="00FF7F43">
        <w:rPr>
          <w:b/>
        </w:rPr>
        <w:lastRenderedPageBreak/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17.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821B29">
        <w:t>Ustrojstvena jedinica Ministarstva nadležna za ljudske potencijale o planiranom vremenu provođenja temeljnog obrazovanja obavijestit</w:t>
      </w:r>
      <w:r w:rsidR="005B5F20">
        <w:t xml:space="preserve"> će</w:t>
      </w:r>
      <w:r w:rsidR="00C3068B" w:rsidRPr="00821B29">
        <w:t xml:space="preserve"> kandidata </w:t>
      </w:r>
      <w:r>
        <w:t xml:space="preserve">za pričuvnog policijskog službenika </w:t>
      </w:r>
      <w:r w:rsidR="00C3068B" w:rsidRPr="00821B29">
        <w:t>30 dana prije početka temeljnog obrazovanja.</w:t>
      </w:r>
    </w:p>
    <w:p w:rsidR="00495EEA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>(</w:t>
      </w:r>
      <w:r w:rsidR="00793C37">
        <w:t>2</w:t>
      </w:r>
      <w:r>
        <w:t xml:space="preserve">) </w:t>
      </w:r>
      <w:r w:rsidR="00C3068B" w:rsidRPr="00821B29">
        <w:t>Kandidat</w:t>
      </w:r>
      <w:r>
        <w:t xml:space="preserve"> za pričuvnog policijskog službenika</w:t>
      </w:r>
      <w:r w:rsidR="00D26789" w:rsidRPr="00821B29">
        <w:t xml:space="preserve"> </w:t>
      </w:r>
      <w:r w:rsidR="00C3068B" w:rsidRPr="00821B29">
        <w:t>obvezan</w:t>
      </w:r>
      <w:r>
        <w:t xml:space="preserve"> je</w:t>
      </w:r>
      <w:r w:rsidR="00C3068B" w:rsidRPr="00821B29">
        <w:t xml:space="preserve"> odazvati se pozivu nadležne ustrojstvene jedinice radi provođenja temeljnog obrazovanja</w:t>
      </w:r>
      <w:r w:rsidR="00D26789" w:rsidRPr="00821B29">
        <w:t xml:space="preserve">. </w:t>
      </w:r>
      <w:r w:rsidR="00C3068B" w:rsidRPr="00821B29">
        <w:t xml:space="preserve"> </w:t>
      </w:r>
    </w:p>
    <w:p w:rsidR="008B069C" w:rsidRDefault="008B069C" w:rsidP="00495EEA">
      <w:pPr>
        <w:pStyle w:val="t-9-8"/>
        <w:spacing w:before="0" w:beforeAutospacing="0" w:after="225" w:afterAutospacing="0"/>
        <w:ind w:left="708"/>
        <w:jc w:val="center"/>
        <w:textAlignment w:val="baseline"/>
        <w:rPr>
          <w:b/>
        </w:rPr>
      </w:pPr>
    </w:p>
    <w:p w:rsidR="00C3068B" w:rsidRPr="00793C37" w:rsidRDefault="00C3068B" w:rsidP="00495EEA">
      <w:pPr>
        <w:pStyle w:val="t-9-8"/>
        <w:spacing w:before="0" w:beforeAutospacing="0" w:after="225" w:afterAutospacing="0"/>
        <w:ind w:left="708"/>
        <w:jc w:val="center"/>
        <w:textAlignment w:val="baseline"/>
        <w:rPr>
          <w:b/>
        </w:rPr>
      </w:pPr>
      <w:r w:rsidRPr="00793C37">
        <w:rPr>
          <w:b/>
        </w:rPr>
        <w:t>Članak</w:t>
      </w:r>
      <w:r w:rsidR="00962F2E" w:rsidRPr="00793C37">
        <w:rPr>
          <w:b/>
        </w:rPr>
        <w:t xml:space="preserve"> 18.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821B29">
        <w:t xml:space="preserve">Kandidatu </w:t>
      </w:r>
      <w:r>
        <w:t xml:space="preserve">za pričuvnog policijskog službenika </w:t>
      </w:r>
      <w:r w:rsidR="00C3068B" w:rsidRPr="00821B29">
        <w:t>na njegov zahtjev, može se odgoditi  temeljno obrazovanje:</w:t>
      </w:r>
    </w:p>
    <w:p w:rsidR="00C3068B" w:rsidRPr="00821B29" w:rsidRDefault="00C3068B" w:rsidP="00FF7F43">
      <w:pPr>
        <w:pStyle w:val="t-9-8"/>
        <w:spacing w:before="0" w:beforeAutospacing="0" w:after="225" w:afterAutospacing="0"/>
        <w:jc w:val="both"/>
        <w:textAlignment w:val="baseline"/>
      </w:pPr>
      <w:r w:rsidRPr="00821B29">
        <w:t xml:space="preserve">- </w:t>
      </w:r>
      <w:r w:rsidR="00495EEA" w:rsidRPr="00821B29">
        <w:t xml:space="preserve">zbog </w:t>
      </w:r>
      <w:r w:rsidR="00FF7F43">
        <w:t>njegove bolesti</w:t>
      </w:r>
    </w:p>
    <w:p w:rsidR="00C3068B" w:rsidRPr="00821B29" w:rsidRDefault="00C3068B" w:rsidP="00FF7F43">
      <w:pPr>
        <w:pStyle w:val="t-9-8"/>
        <w:spacing w:before="0" w:beforeAutospacing="0" w:after="225" w:afterAutospacing="0"/>
        <w:jc w:val="both"/>
        <w:textAlignment w:val="baseline"/>
      </w:pPr>
      <w:r w:rsidRPr="00821B29">
        <w:t xml:space="preserve">- </w:t>
      </w:r>
      <w:r w:rsidR="00495EEA" w:rsidRPr="00821B29">
        <w:t xml:space="preserve">zbog </w:t>
      </w:r>
      <w:r w:rsidRPr="00821B29">
        <w:t>pružanja pomoći obitelji nužno potrebne radi bole</w:t>
      </w:r>
      <w:r w:rsidR="00FF7F43">
        <w:t>sti, prirodnih i drugih nesreća</w:t>
      </w:r>
    </w:p>
    <w:p w:rsidR="00C3068B" w:rsidRPr="00821B29" w:rsidRDefault="00C3068B" w:rsidP="00FF7F43">
      <w:pPr>
        <w:pStyle w:val="t-9-8"/>
        <w:spacing w:before="0" w:beforeAutospacing="0" w:after="225" w:afterAutospacing="0"/>
        <w:jc w:val="both"/>
        <w:textAlignment w:val="baseline"/>
      </w:pPr>
      <w:r w:rsidRPr="00821B29">
        <w:t xml:space="preserve">- </w:t>
      </w:r>
      <w:r w:rsidR="00495EEA" w:rsidRPr="00821B29">
        <w:t xml:space="preserve">u slučaju </w:t>
      </w:r>
      <w:r w:rsidRPr="00821B29">
        <w:t>smrti supružnika, roditelja, djeteta, očuha i maćehe, posvojitelja, posvojenika, ostalih krvnih srodnika zaključno s četvrtim stupnjem srodstva odnosno tazbinskih srodnika zaključno s drugim stupnjem srodstva.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821B29">
        <w:t xml:space="preserve">Zahtjev za odgodu temeljnog obrazovanja kandidat </w:t>
      </w:r>
      <w:r w:rsidR="00FF0A56">
        <w:t xml:space="preserve">za pričuvnog policijskog službenika </w:t>
      </w:r>
      <w:r w:rsidR="00C3068B" w:rsidRPr="00821B29">
        <w:t xml:space="preserve">podnosi ustrojstvenoj jedinici Ministarstva nadležnoj za ljudske potencijale. 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821B29">
        <w:t xml:space="preserve">U slučaju prekida temeljnog obrazovanja iz razloga navedenih u stavku 1. ovoga članka, kandidatu </w:t>
      </w:r>
      <w:r>
        <w:t xml:space="preserve">za pričuvnog policijskog službenika </w:t>
      </w:r>
      <w:r w:rsidR="00C3068B" w:rsidRPr="00821B29">
        <w:t>miruju sva prava i obveze propisane ovom Uredbom.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(4) </w:t>
      </w:r>
      <w:r w:rsidR="00C3068B" w:rsidRPr="00821B29">
        <w:t>Odgođeno temeljno obrazovanje će se ponoviti.</w:t>
      </w:r>
    </w:p>
    <w:p w:rsidR="00C3068B" w:rsidRPr="00821B29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(5) </w:t>
      </w:r>
      <w:r w:rsidR="00FF0A56">
        <w:t>Iznimno, radi razloga propisanih stavkom 1. ovoga članka, na zahtjev k</w:t>
      </w:r>
      <w:r>
        <w:t>andidat</w:t>
      </w:r>
      <w:r w:rsidR="00FF0A56">
        <w:t>a</w:t>
      </w:r>
      <w:r>
        <w:t xml:space="preserve"> za pričuvnog policijskog službenika, </w:t>
      </w:r>
      <w:r w:rsidR="00C3068B" w:rsidRPr="00821B29">
        <w:t>može</w:t>
      </w:r>
      <w:r w:rsidR="00FF0A56">
        <w:t xml:space="preserve"> mu se </w:t>
      </w:r>
      <w:r w:rsidR="00C3068B" w:rsidRPr="00821B29">
        <w:t>odobriti odsutnost s temeljnog obrazovanja u trajanju od jednog dana.</w:t>
      </w:r>
    </w:p>
    <w:p w:rsidR="00C3068B" w:rsidRPr="00793C3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FF7F43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19.</w:t>
      </w:r>
    </w:p>
    <w:p w:rsidR="00FF7F43" w:rsidRDefault="00FF7F43" w:rsidP="00FF7F43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821B29">
        <w:t>Kandidatu</w:t>
      </w:r>
      <w:r>
        <w:t xml:space="preserve"> za pričuvnog policijskog službenika</w:t>
      </w:r>
      <w:r w:rsidR="00C3068B" w:rsidRPr="00821B29">
        <w:t xml:space="preserve"> temeljno obrazovanje</w:t>
      </w:r>
      <w:r>
        <w:t xml:space="preserve"> se prekida:</w:t>
      </w:r>
    </w:p>
    <w:p w:rsidR="00C3068B" w:rsidRPr="00821B29" w:rsidRDefault="00C3068B" w:rsidP="00FF7F43">
      <w:pPr>
        <w:pStyle w:val="t-9-8"/>
        <w:spacing w:before="0" w:beforeAutospacing="0" w:after="225" w:afterAutospacing="0"/>
        <w:jc w:val="both"/>
        <w:textAlignment w:val="baseline"/>
      </w:pPr>
      <w:r w:rsidRPr="00821B29">
        <w:t xml:space="preserve">-  </w:t>
      </w:r>
      <w:r w:rsidR="00617B62" w:rsidRPr="00821B29">
        <w:t xml:space="preserve"> </w:t>
      </w:r>
      <w:r w:rsidRPr="00821B29">
        <w:t>kao posljedica nedozvoljene odsutnost</w:t>
      </w:r>
      <w:r w:rsidR="00FF7F43">
        <w:t>i više od jednog dana</w:t>
      </w:r>
    </w:p>
    <w:p w:rsidR="00C3068B" w:rsidRPr="00821B29" w:rsidRDefault="00C3068B" w:rsidP="00FF7F43">
      <w:pPr>
        <w:pStyle w:val="t-9-8"/>
        <w:spacing w:before="0" w:beforeAutospacing="0" w:after="225" w:afterAutospacing="0"/>
        <w:jc w:val="both"/>
        <w:textAlignment w:val="baseline"/>
      </w:pPr>
      <w:r w:rsidRPr="00821B29">
        <w:t>-</w:t>
      </w:r>
      <w:r w:rsidR="00617B62" w:rsidRPr="00821B29">
        <w:t xml:space="preserve"> </w:t>
      </w:r>
      <w:r w:rsidRPr="00821B29">
        <w:t>radi povreda ugovornih ili drugih obveza tijekom temeljnog obrazovanja, kao što su:</w:t>
      </w:r>
      <w:r w:rsidR="00FF7F43">
        <w:t xml:space="preserve"> </w:t>
      </w:r>
      <w:r w:rsidRPr="00821B29">
        <w:t>dolazak na temeljno obrazovanje pod utjecajem alkohola, droga ili drugih sredstava ovisnosti</w:t>
      </w:r>
      <w:r w:rsidR="00FF7F43">
        <w:t>,</w:t>
      </w:r>
      <w:r w:rsidRPr="00821B29">
        <w:t xml:space="preserve">  konzumiranje alkohola, droga ili drugih sredstava ovisnosti tijekom temeljnog obrazovanja,</w:t>
      </w:r>
      <w:r w:rsidR="00FF7F43">
        <w:t xml:space="preserve"> </w:t>
      </w:r>
      <w:r w:rsidRPr="00821B29">
        <w:t>nanošenje materijalne štete namjerno ili krajnjom nepažnjom,</w:t>
      </w:r>
      <w:r w:rsidR="00FF7F43">
        <w:t xml:space="preserve"> </w:t>
      </w:r>
      <w:r w:rsidRPr="00821B29">
        <w:t>nepristojno, uvredljivo, nasilno ili drugo neprihvatljivo ponašanje prema polaznicima, predavačima ili trećim osobama,</w:t>
      </w:r>
      <w:r w:rsidR="00FF7F43">
        <w:t xml:space="preserve"> </w:t>
      </w:r>
      <w:r w:rsidRPr="00821B29">
        <w:t>neizvrš</w:t>
      </w:r>
      <w:r w:rsidR="00FF7F43">
        <w:t>avanje</w:t>
      </w:r>
      <w:r w:rsidRPr="00821B29">
        <w:t xml:space="preserve"> zadaća utvrđenih programom temeljnog obrazovanja ili radom u </w:t>
      </w:r>
      <w:r w:rsidR="00FF7F43">
        <w:t xml:space="preserve">ustrojstvenoj </w:t>
      </w:r>
      <w:r w:rsidRPr="00821B29">
        <w:t>jedinici u kojoj se izvodi temeljno obrazovanje,</w:t>
      </w:r>
      <w:r w:rsidR="00FF7F43">
        <w:t xml:space="preserve"> </w:t>
      </w:r>
      <w:r w:rsidRPr="00821B29">
        <w:t>odbijanje, neizvrš</w:t>
      </w:r>
      <w:r w:rsidR="00FF7F43">
        <w:t>avanje</w:t>
      </w:r>
      <w:r w:rsidRPr="00821B29">
        <w:t xml:space="preserve"> ili nepotpuno ispunj</w:t>
      </w:r>
      <w:r w:rsidR="00FF7F43">
        <w:t>avanje</w:t>
      </w:r>
      <w:r w:rsidRPr="00821B29">
        <w:t xml:space="preserve"> naloga ili zapovijedi,</w:t>
      </w:r>
      <w:r w:rsidR="00FF7F43">
        <w:t xml:space="preserve"> </w:t>
      </w:r>
      <w:r w:rsidRPr="00821B29">
        <w:t>povreda propisa koji uređuju tajnost i zaštitu podataka.</w:t>
      </w:r>
    </w:p>
    <w:p w:rsidR="00C3068B" w:rsidRPr="00821B29" w:rsidRDefault="00FF7F43" w:rsidP="00A30BE4">
      <w:pPr>
        <w:pStyle w:val="t-9-8"/>
        <w:spacing w:before="0" w:beforeAutospacing="0" w:after="225" w:afterAutospacing="0"/>
        <w:jc w:val="both"/>
        <w:textAlignment w:val="baseline"/>
      </w:pPr>
      <w:r>
        <w:lastRenderedPageBreak/>
        <w:t xml:space="preserve">(2) </w:t>
      </w:r>
      <w:r w:rsidR="00C3068B" w:rsidRPr="00821B29">
        <w:t>O prekidu temeljnog obrazovanja odlučuje rukovoditelj ustrojstvene jedinice koja izvodi temeljno obrazovanje te o tome bez odgode obavještava  ustrojstvenu jedinicu Ministarstva nadležnu za upravljanje ljudskim potencijalima.</w:t>
      </w:r>
    </w:p>
    <w:p w:rsidR="00096DD1" w:rsidRDefault="00096DD1" w:rsidP="00C3068B">
      <w:pPr>
        <w:pStyle w:val="t-9-8"/>
        <w:spacing w:before="0" w:beforeAutospacing="0" w:after="225" w:afterAutospacing="0"/>
        <w:ind w:left="705"/>
        <w:jc w:val="both"/>
        <w:textAlignment w:val="baseline"/>
      </w:pP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center"/>
        <w:textAlignment w:val="baseline"/>
        <w:rPr>
          <w:b/>
        </w:rPr>
      </w:pPr>
      <w:r w:rsidRPr="00FF7F43">
        <w:rPr>
          <w:b/>
        </w:rPr>
        <w:t>VII. POSLOVI I OVLASTI PRIČUVNOG POLICIJSKOG SLUŽBENIKA</w:t>
      </w:r>
    </w:p>
    <w:p w:rsidR="00C3068B" w:rsidRPr="00793C37" w:rsidRDefault="00C3068B" w:rsidP="00C3068B">
      <w:pPr>
        <w:pStyle w:val="t-9-8"/>
        <w:spacing w:before="0" w:beforeAutospacing="0" w:after="225" w:afterAutospacing="0"/>
        <w:ind w:firstLine="708"/>
        <w:jc w:val="center"/>
        <w:textAlignment w:val="baseline"/>
        <w:rPr>
          <w:b/>
        </w:rPr>
      </w:pPr>
      <w:r w:rsidRPr="00793C37">
        <w:rPr>
          <w:b/>
        </w:rPr>
        <w:t>Članak</w:t>
      </w:r>
      <w:r w:rsidR="00962F2E" w:rsidRPr="00793C37">
        <w:rPr>
          <w:b/>
        </w:rPr>
        <w:t xml:space="preserve"> 20.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Prilikom angažiranja u slučajevima iz članka</w:t>
      </w:r>
      <w:r w:rsidR="00962F2E">
        <w:t xml:space="preserve"> </w:t>
      </w:r>
      <w:r w:rsidR="00962F2E" w:rsidRPr="00793C37">
        <w:t>24.</w:t>
      </w:r>
      <w:r w:rsidRPr="00793C37">
        <w:t xml:space="preserve"> stavka </w:t>
      </w:r>
      <w:r w:rsidRPr="00FF7F43">
        <w:t>1. ove Uredbe, pričuvni policijski službenik može obavljati sljedeće policijske poslove: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 zaštita života, prava, slobode, si</w:t>
      </w:r>
      <w:r w:rsidR="00DF434D">
        <w:t>gurnosti i nepovredivosti osobe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 zaštit</w:t>
      </w:r>
      <w:r w:rsidR="00DF434D">
        <w:t>a javnog reda i mira te imovine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sprječavanje kaznenih djela i prekršaja, njihovo otkrivanje i prikupljanje podatak</w:t>
      </w:r>
      <w:r w:rsidR="00DF434D">
        <w:t>a o tim djelima i počiniteljima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traganje za počiniteljima kaznenih djela za koja se progoni po službenoj dužnosti i prekršaja i njiho</w:t>
      </w:r>
      <w:r w:rsidR="00DF434D">
        <w:t>vo dovođenje nadležnim tijelima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nadzor i upravljanje cestovnim prome</w:t>
      </w:r>
      <w:r w:rsidR="00DF434D">
        <w:t>tom</w:t>
      </w:r>
    </w:p>
    <w:p w:rsidR="00C3068B" w:rsidRPr="00FF7F43" w:rsidRDefault="00DF434D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>
        <w:t>- nadzor državne granice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 xml:space="preserve">- poslovi na moru i unutarnjim </w:t>
      </w:r>
      <w:r w:rsidR="00DF434D">
        <w:t>plovnim putovima iz nadležnosti policije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- osiguranje i zaštita osoba, objekata i prostora.</w:t>
      </w:r>
    </w:p>
    <w:p w:rsidR="00DE363E" w:rsidRPr="00FF7F43" w:rsidRDefault="00DE363E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</w:p>
    <w:p w:rsidR="00C3068B" w:rsidRPr="00793C37" w:rsidRDefault="00C3068B" w:rsidP="00C3068B">
      <w:pPr>
        <w:pStyle w:val="clanak"/>
        <w:spacing w:before="0" w:beforeAutospacing="0" w:after="225" w:afterAutospacing="0"/>
        <w:jc w:val="center"/>
        <w:textAlignment w:val="baseline"/>
        <w:rPr>
          <w:b/>
        </w:rPr>
      </w:pPr>
      <w:r w:rsidRPr="00DF434D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21.</w:t>
      </w:r>
    </w:p>
    <w:p w:rsidR="00C3068B" w:rsidRPr="00FF7F43" w:rsidRDefault="00DF434D" w:rsidP="00DF434D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FF7F43">
        <w:t>Tijekom obavljanja policijskih poslova iz članka</w:t>
      </w:r>
      <w:r w:rsidR="00962F2E">
        <w:t xml:space="preserve"> </w:t>
      </w:r>
      <w:r w:rsidR="00962F2E" w:rsidRPr="00793C37">
        <w:t>20.</w:t>
      </w:r>
      <w:r w:rsidR="00C3068B" w:rsidRPr="00793C37">
        <w:t xml:space="preserve"> </w:t>
      </w:r>
      <w:r w:rsidR="00C3068B" w:rsidRPr="00FF7F43">
        <w:t>ove Uredbe, pričuvni policijski službenik, pod nadzorom policijskog službenika, može primjenjivati sljedeće policijske ovlasti: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1.  provjera i utvrđiva</w:t>
      </w:r>
      <w:r w:rsidR="00DF434D">
        <w:t>nje identiteta osoba i predmeta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2.  pri</w:t>
      </w:r>
      <w:r w:rsidR="00DF434D">
        <w:t>kupljanje obavijesti od građana</w:t>
      </w:r>
    </w:p>
    <w:p w:rsidR="00C3068B" w:rsidRPr="00FF7F43" w:rsidRDefault="00DF434D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>
        <w:t>3.  dovođenje i privođenje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4.  traganje za osobama i predmetim</w:t>
      </w:r>
      <w:r w:rsidR="00DF434D">
        <w:t>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5.  privreme</w:t>
      </w:r>
      <w:r w:rsidR="00DF434D">
        <w:t>no ograničenje slobode kretanja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6.  davanje</w:t>
      </w:r>
      <w:r w:rsidR="00DF434D">
        <w:t xml:space="preserve"> upozorenja i naredbi građanima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7.  uporaba tuđeg prijevoznog sredstv</w:t>
      </w:r>
      <w:r w:rsidR="00DF434D">
        <w:t>a i telekomunikacijskog uređaja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 xml:space="preserve">8. </w:t>
      </w:r>
      <w:r w:rsidR="00DF434D">
        <w:t xml:space="preserve"> privremeno oduzimanje predmeta</w:t>
      </w:r>
    </w:p>
    <w:p w:rsidR="00C3068B" w:rsidRPr="00FF7F43" w:rsidRDefault="00DF434D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>
        <w:lastRenderedPageBreak/>
        <w:t>9.  osiguranje mjesta događaja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10.  ulazak i pregled obje</w:t>
      </w:r>
      <w:r w:rsidR="00DF434D">
        <w:t>kata i prostora</w:t>
      </w:r>
    </w:p>
    <w:p w:rsidR="00C3068B" w:rsidRPr="00FF7F43" w:rsidRDefault="00DF434D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>
        <w:t>11.  ulazak u tuđi dom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12.  pregled osoba,</w:t>
      </w:r>
      <w:r w:rsidR="00DF434D">
        <w:t xml:space="preserve"> predmeta i prometnih sredstava</w:t>
      </w:r>
    </w:p>
    <w:p w:rsidR="00C3068B" w:rsidRPr="00FF7F43" w:rsidRDefault="00DF434D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>
        <w:t>13.  uporaba sredstava prisile</w:t>
      </w:r>
    </w:p>
    <w:p w:rsidR="00C3068B" w:rsidRPr="00FF7F43" w:rsidRDefault="00C3068B" w:rsidP="00C3068B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FF7F43">
        <w:t>14. zaštita žrtava kaznenih djela i drugih osoba.</w:t>
      </w:r>
    </w:p>
    <w:p w:rsidR="00C3068B" w:rsidRPr="00FF7F43" w:rsidRDefault="00DF434D" w:rsidP="00DF434D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FF7F43">
        <w:t>Iznimno od odredbe stavka 1. ovoga članka, pričuvni policijski službenik tijekom obavljanja policijskih poslova zaštite života, prava, slobode, sigurnosti i nepovredivosti osobe te osiguranja objekata i prostora može samostalno primjenjivati policijske ovlasti propisane stavkom 1. točkama 1., 2., 5., 6., 9., 12. i 13. ovoga članka.</w:t>
      </w:r>
    </w:p>
    <w:p w:rsidR="005B5F20" w:rsidRDefault="005B5F20" w:rsidP="00B40832">
      <w:pPr>
        <w:pStyle w:val="t-9-8"/>
        <w:spacing w:before="0" w:beforeAutospacing="0" w:after="225" w:afterAutospacing="0"/>
        <w:jc w:val="both"/>
        <w:textAlignment w:val="baseline"/>
        <w:rPr>
          <w:rFonts w:ascii="Arial" w:hAnsi="Arial" w:cs="Arial"/>
        </w:rPr>
      </w:pPr>
    </w:p>
    <w:p w:rsidR="00B40832" w:rsidRPr="00793C37" w:rsidRDefault="00B40832" w:rsidP="00B40832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22.</w:t>
      </w:r>
    </w:p>
    <w:p w:rsidR="005B5F20" w:rsidRPr="005B5F20" w:rsidRDefault="005B5F20" w:rsidP="005B5F20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5B5F20">
        <w:t>Na pitanja čuvanja podataka koje je pričuvni policijski službenik saznao u obavljanju poslova iz članka</w:t>
      </w:r>
      <w:r w:rsidR="00962F2E">
        <w:t xml:space="preserve"> </w:t>
      </w:r>
      <w:r w:rsidR="00962F2E" w:rsidRPr="00793C37">
        <w:t>20.</w:t>
      </w:r>
      <w:r w:rsidRPr="00793C37">
        <w:t xml:space="preserve"> </w:t>
      </w:r>
      <w:r w:rsidRPr="005B5F20">
        <w:t>ove Uredbe te na pitanja odgovornosti za štetu koju počini kandidat za pričuvnog policijskog službenika i pričuvni policijski službenik tijekom obavljanja poslova iz članka</w:t>
      </w:r>
      <w:r w:rsidR="00962F2E">
        <w:t xml:space="preserve"> </w:t>
      </w:r>
      <w:r w:rsidR="00962F2E" w:rsidRPr="00793C37">
        <w:t>20.</w:t>
      </w:r>
      <w:r w:rsidRPr="005B5F20">
        <w:t xml:space="preserve"> ove Uredbe, odgovarajuće se primjenjuju odredbe Zakona o policiji </w:t>
      </w:r>
      <w:r w:rsidRPr="00793C37">
        <w:t>(„Narodne novine“, br. 34/11., 130/12., 89/14. – Vjerodostojno tumačenje, 151/14., 33/15.</w:t>
      </w:r>
      <w:r w:rsidR="00A71AF2">
        <w:t>,</w:t>
      </w:r>
      <w:r w:rsidRPr="00793C37">
        <w:t xml:space="preserve"> 121/16.</w:t>
      </w:r>
      <w:r w:rsidR="00A71AF2">
        <w:t xml:space="preserve"> i 66/19.</w:t>
      </w:r>
      <w:r w:rsidRPr="00793C37">
        <w:t>).</w:t>
      </w:r>
      <w:r w:rsidRPr="005B5F20">
        <w:t xml:space="preserve">  </w:t>
      </w:r>
    </w:p>
    <w:p w:rsidR="00B40832" w:rsidRPr="00793C37" w:rsidRDefault="00B40832" w:rsidP="00B40832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B40832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23.</w:t>
      </w:r>
    </w:p>
    <w:p w:rsidR="00B40832" w:rsidRPr="00B40832" w:rsidRDefault="00B40832" w:rsidP="00B40832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B40832">
        <w:t>Pričuvni policijski službenik za vrijeme obavljanja određenih policijskih poslova, dopunskog stručnog usavršavanja i policijskog treninga nosi policijsku odoru, oružje, streljivo i opremu sukladno posebnim propisima koji uređuju izgled policijske odore, oznaka policijskih zvanja, nošenje oružja i streljiva te opremu policijskih službenika Ministarstva.</w:t>
      </w:r>
    </w:p>
    <w:p w:rsidR="003703A5" w:rsidRPr="00203EA3" w:rsidRDefault="003703A5" w:rsidP="00C3068B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C3068B" w:rsidRPr="005B5F20" w:rsidRDefault="00930EB7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>
        <w:rPr>
          <w:b/>
        </w:rPr>
        <w:t>VIII</w:t>
      </w:r>
      <w:r w:rsidR="00C3068B" w:rsidRPr="005B5F20">
        <w:rPr>
          <w:b/>
        </w:rPr>
        <w:t>. ANGAŽIRANJE PRIČUVN</w:t>
      </w:r>
      <w:r w:rsidR="00BE63A4" w:rsidRPr="005B5F20">
        <w:rPr>
          <w:b/>
        </w:rPr>
        <w:t>E</w:t>
      </w:r>
      <w:r w:rsidR="00C3068B" w:rsidRPr="005B5F20">
        <w:rPr>
          <w:b/>
        </w:rPr>
        <w:t xml:space="preserve"> POLICIJ</w:t>
      </w:r>
      <w:r w:rsidR="00BE63A4" w:rsidRPr="005B5F20">
        <w:rPr>
          <w:b/>
        </w:rPr>
        <w:t>E</w:t>
      </w:r>
    </w:p>
    <w:p w:rsidR="00C3068B" w:rsidRPr="00793C37" w:rsidRDefault="00C3068B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5B5F20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24.</w:t>
      </w:r>
    </w:p>
    <w:p w:rsidR="00984226" w:rsidRPr="00F97DBD" w:rsidRDefault="00F97DBD" w:rsidP="00F97DBD">
      <w:pPr>
        <w:pStyle w:val="t-9-8"/>
        <w:spacing w:before="0" w:beforeAutospacing="0" w:after="225" w:afterAutospacing="0"/>
        <w:jc w:val="both"/>
        <w:textAlignment w:val="baseline"/>
      </w:pPr>
      <w:r w:rsidRPr="005B5F20">
        <w:t xml:space="preserve">(1) </w:t>
      </w:r>
      <w:r w:rsidR="00984226" w:rsidRPr="005B5F20">
        <w:t>Pričuvna policija može se angažirati u slučaju</w:t>
      </w:r>
      <w:r w:rsidR="00984226" w:rsidRPr="00F97DBD">
        <w:t>:</w:t>
      </w:r>
    </w:p>
    <w:p w:rsidR="00C3068B" w:rsidRPr="00F97DBD" w:rsidRDefault="00C3068B" w:rsidP="00F97DBD">
      <w:pPr>
        <w:pStyle w:val="t-9-8"/>
        <w:spacing w:before="0" w:beforeAutospacing="0" w:after="225" w:afterAutospacing="0"/>
        <w:jc w:val="both"/>
        <w:textAlignment w:val="baseline"/>
      </w:pPr>
      <w:r w:rsidRPr="00F97DBD">
        <w:t xml:space="preserve">1. ratnog stanja ili neposredne ugroženosti neovisnosti i </w:t>
      </w:r>
      <w:r w:rsidR="001B3F1D">
        <w:t>teritorijalne cjelovitosti</w:t>
      </w:r>
      <w:r w:rsidRPr="00F97DBD">
        <w:t xml:space="preserve"> države te u drugim slučajevima kada je ugrožena unutarnja sigurnost</w:t>
      </w:r>
      <w:r w:rsidR="00F97DBD">
        <w:t xml:space="preserve"> Republike Hrvatske</w:t>
      </w:r>
    </w:p>
    <w:p w:rsidR="00C3068B" w:rsidRPr="00F97DBD" w:rsidRDefault="00C3068B" w:rsidP="00F97DBD">
      <w:pPr>
        <w:pStyle w:val="t-9-8"/>
        <w:spacing w:before="0" w:beforeAutospacing="0" w:after="225" w:afterAutospacing="0"/>
        <w:jc w:val="both"/>
        <w:textAlignment w:val="baseline"/>
      </w:pPr>
      <w:r w:rsidRPr="00F97DBD">
        <w:t>2. prirodnih i tehničko-tehnološk</w:t>
      </w:r>
      <w:r w:rsidR="00F97DBD">
        <w:t>ih katastrofa i velikih nesreća</w:t>
      </w:r>
    </w:p>
    <w:p w:rsidR="00C3068B" w:rsidRPr="00F97DBD" w:rsidRDefault="00C3068B" w:rsidP="00F97DBD">
      <w:pPr>
        <w:pStyle w:val="t-9-8"/>
        <w:spacing w:before="0" w:beforeAutospacing="0" w:after="225" w:afterAutospacing="0"/>
        <w:jc w:val="both"/>
        <w:textAlignment w:val="baseline"/>
      </w:pPr>
      <w:r w:rsidRPr="00F97DBD">
        <w:t xml:space="preserve">3. pružanja pomoći policijskim službenicima prilikom obavljanja poslova koji zahtijevaju povećani odnosno dugotrajniji </w:t>
      </w:r>
      <w:r w:rsidR="00F97DBD">
        <w:t>angažman policijskih službenika</w:t>
      </w:r>
    </w:p>
    <w:p w:rsidR="00C3068B" w:rsidRPr="00F97DBD" w:rsidRDefault="00C3068B" w:rsidP="00F97DBD">
      <w:pPr>
        <w:pStyle w:val="t-9-8"/>
        <w:spacing w:before="0" w:beforeAutospacing="0" w:after="225" w:afterAutospacing="0"/>
        <w:jc w:val="both"/>
        <w:textAlignment w:val="baseline"/>
      </w:pPr>
      <w:r w:rsidRPr="00F97DBD">
        <w:t>4. osiguranja značajnih javnih okupljanja i pružanja pomoći policijskim službenicima tijekom turističke sezone.</w:t>
      </w:r>
    </w:p>
    <w:p w:rsidR="00495EEA" w:rsidRPr="00F97DBD" w:rsidRDefault="00C3068B" w:rsidP="00F97DBD">
      <w:pPr>
        <w:pStyle w:val="t-9-8"/>
        <w:spacing w:before="0" w:beforeAutospacing="0" w:after="225" w:afterAutospacing="0"/>
        <w:jc w:val="both"/>
        <w:textAlignment w:val="baseline"/>
      </w:pPr>
      <w:r w:rsidRPr="00F97DBD">
        <w:lastRenderedPageBreak/>
        <w:t>(2) Na prijedlog rukovoditelja nadležnih ustrojstvenih jedinica, odluku o angažiranju pripadnika pričuvne policije donosi glavni ravnatelj policije.</w:t>
      </w:r>
    </w:p>
    <w:p w:rsidR="00B40832" w:rsidRDefault="00B40832" w:rsidP="00C3068B">
      <w:pPr>
        <w:pStyle w:val="t-9-8"/>
        <w:spacing w:before="0" w:beforeAutospacing="0" w:after="225" w:afterAutospacing="0"/>
        <w:ind w:firstLine="357"/>
        <w:jc w:val="center"/>
        <w:textAlignment w:val="baseline"/>
        <w:rPr>
          <w:b/>
        </w:rPr>
      </w:pPr>
    </w:p>
    <w:p w:rsidR="00C3068B" w:rsidRPr="00962F2E" w:rsidRDefault="00C3068B" w:rsidP="00C3068B">
      <w:pPr>
        <w:pStyle w:val="t-9-8"/>
        <w:spacing w:before="0" w:beforeAutospacing="0" w:after="225" w:afterAutospacing="0"/>
        <w:ind w:firstLine="357"/>
        <w:jc w:val="center"/>
        <w:textAlignment w:val="baseline"/>
        <w:rPr>
          <w:b/>
          <w:color w:val="FF0000"/>
        </w:rPr>
      </w:pPr>
      <w:r w:rsidRPr="00F97DBD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25.</w:t>
      </w:r>
    </w:p>
    <w:p w:rsidR="00C3068B" w:rsidRPr="00F97DBD" w:rsidRDefault="00F97DBD" w:rsidP="00F97DBD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F97DBD">
        <w:t>Pričuvnog policijskog službenika, u svrhu obavljanja policijskih poslova, osim u slučajevima iz članka</w:t>
      </w:r>
      <w:r w:rsidR="00962F2E">
        <w:t xml:space="preserve"> </w:t>
      </w:r>
      <w:r w:rsidR="00962F2E" w:rsidRPr="00793C37">
        <w:t>24.</w:t>
      </w:r>
      <w:r w:rsidR="00C3068B" w:rsidRPr="00F97DBD">
        <w:t xml:space="preserve"> stavka 1. točk</w:t>
      </w:r>
      <w:r>
        <w:t>e</w:t>
      </w:r>
      <w:r w:rsidR="00C3068B" w:rsidRPr="00F97DBD">
        <w:t xml:space="preserve"> 1. i 2. ove Uredbe, može se u istoj kalendarskoj godini angažirati </w:t>
      </w:r>
      <w:r w:rsidR="00962F2E" w:rsidRPr="00793C37">
        <w:t xml:space="preserve">najmanje bez prekida </w:t>
      </w:r>
      <w:r w:rsidR="00486EB4">
        <w:t>sedam</w:t>
      </w:r>
      <w:r w:rsidR="00962F2E" w:rsidRPr="00793C37">
        <w:t>, a najviše ukupno 180 kalendarskih dana</w:t>
      </w:r>
      <w:r w:rsidR="00C3068B" w:rsidRPr="00793C37">
        <w:t>.</w:t>
      </w:r>
    </w:p>
    <w:p w:rsidR="00C3068B" w:rsidRPr="00F97DBD" w:rsidRDefault="00F97DBD" w:rsidP="00F97DBD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F97DBD">
        <w:t xml:space="preserve">Pričuvnog policijskog službenika </w:t>
      </w:r>
      <w:r w:rsidR="00495EEA" w:rsidRPr="00F97DBD">
        <w:t xml:space="preserve">u pravilu se angažira za obavljanje policijskih </w:t>
      </w:r>
      <w:r w:rsidR="00C3068B" w:rsidRPr="00F97DBD">
        <w:t>poslova određenih ovom Uredbom na</w:t>
      </w:r>
      <w:r w:rsidR="00495EEA" w:rsidRPr="00F97DBD">
        <w:t xml:space="preserve"> području policijske uprave </w:t>
      </w:r>
      <w:r w:rsidR="009E4E4A">
        <w:t xml:space="preserve">u </w:t>
      </w:r>
      <w:r w:rsidR="00495EEA" w:rsidRPr="00F97DBD">
        <w:t>koj</w:t>
      </w:r>
      <w:r w:rsidR="009E4E4A">
        <w:t>oj</w:t>
      </w:r>
      <w:r w:rsidR="00495EEA" w:rsidRPr="00F97DBD">
        <w:t xml:space="preserve"> ima prijavljeno prebivalište ili boravište, a iznimno na</w:t>
      </w:r>
      <w:r w:rsidR="00C3068B" w:rsidRPr="00F97DBD">
        <w:t xml:space="preserve"> cijelom području Republike Hrvatske.</w:t>
      </w:r>
    </w:p>
    <w:p w:rsidR="00A63B90" w:rsidRPr="00F97DBD" w:rsidRDefault="00A63B90" w:rsidP="00A30BE4">
      <w:pPr>
        <w:pStyle w:val="t-9-8"/>
        <w:spacing w:before="0" w:beforeAutospacing="0" w:after="225" w:afterAutospacing="0"/>
        <w:ind w:left="357"/>
        <w:jc w:val="both"/>
        <w:textAlignment w:val="baseline"/>
      </w:pPr>
    </w:p>
    <w:p w:rsidR="00C3068B" w:rsidRPr="009E4E4A" w:rsidRDefault="00930EB7" w:rsidP="009E4E4A">
      <w:pPr>
        <w:pStyle w:val="t-9-8"/>
        <w:spacing w:before="0" w:beforeAutospacing="0" w:after="0" w:afterAutospacing="0"/>
        <w:ind w:firstLine="357"/>
        <w:jc w:val="center"/>
        <w:textAlignment w:val="baseline"/>
        <w:rPr>
          <w:b/>
        </w:rPr>
      </w:pPr>
      <w:r>
        <w:rPr>
          <w:b/>
        </w:rPr>
        <w:t>I</w:t>
      </w:r>
      <w:r w:rsidR="00C3068B" w:rsidRPr="009E4E4A">
        <w:rPr>
          <w:b/>
        </w:rPr>
        <w:t xml:space="preserve">X. NAKNADA TROŠKOVA </w:t>
      </w:r>
      <w:r w:rsidR="00B40832">
        <w:rPr>
          <w:b/>
        </w:rPr>
        <w:t>I DRUGA PRAVA</w:t>
      </w:r>
    </w:p>
    <w:p w:rsidR="009E4E4A" w:rsidRDefault="009E4E4A" w:rsidP="008F6DEE">
      <w:pPr>
        <w:pStyle w:val="t-9-8"/>
        <w:spacing w:before="0" w:beforeAutospacing="0" w:after="225" w:afterAutospacing="0"/>
        <w:ind w:firstLine="357"/>
        <w:jc w:val="center"/>
        <w:textAlignment w:val="baseline"/>
      </w:pPr>
    </w:p>
    <w:p w:rsidR="009E4E4A" w:rsidRPr="00962F2E" w:rsidRDefault="00C3068B" w:rsidP="009E4E4A">
      <w:pPr>
        <w:pStyle w:val="t-9-8"/>
        <w:spacing w:before="0" w:beforeAutospacing="0" w:after="225" w:afterAutospacing="0"/>
        <w:ind w:firstLine="357"/>
        <w:jc w:val="center"/>
        <w:textAlignment w:val="baseline"/>
        <w:rPr>
          <w:b/>
          <w:color w:val="FF0000"/>
        </w:rPr>
      </w:pPr>
      <w:r w:rsidRPr="009E4E4A">
        <w:rPr>
          <w:b/>
        </w:rPr>
        <w:t>Članak</w:t>
      </w:r>
      <w:r w:rsidR="00962F2E">
        <w:rPr>
          <w:b/>
        </w:rPr>
        <w:t xml:space="preserve"> </w:t>
      </w:r>
      <w:r w:rsidR="00962F2E" w:rsidRPr="00793C37">
        <w:rPr>
          <w:b/>
        </w:rPr>
        <w:t>26.</w:t>
      </w:r>
    </w:p>
    <w:p w:rsidR="008F6DEE" w:rsidRPr="009E4E4A" w:rsidRDefault="009E4E4A" w:rsidP="009E4E4A">
      <w:pPr>
        <w:pStyle w:val="t-9-8"/>
        <w:spacing w:before="0" w:beforeAutospacing="0" w:after="225" w:afterAutospacing="0"/>
        <w:jc w:val="both"/>
        <w:textAlignment w:val="baseline"/>
        <w:rPr>
          <w:b/>
        </w:rPr>
      </w:pPr>
      <w:r w:rsidRPr="009E4E4A">
        <w:t xml:space="preserve">(1) </w:t>
      </w:r>
      <w:r w:rsidR="008F6DEE" w:rsidRPr="009E4E4A">
        <w:t>Kandidatu za pričuvnog policijskog službenika i pričuvnom policijskom službeniku</w:t>
      </w:r>
      <w:r>
        <w:t xml:space="preserve">, na </w:t>
      </w:r>
      <w:r w:rsidR="008F6DEE" w:rsidRPr="009E4E4A">
        <w:t xml:space="preserve"> temelj</w:t>
      </w:r>
      <w:r>
        <w:t>u</w:t>
      </w:r>
      <w:r w:rsidR="008F6DEE" w:rsidRPr="009E4E4A">
        <w:t xml:space="preserve"> </w:t>
      </w:r>
      <w:r>
        <w:t>u</w:t>
      </w:r>
      <w:r w:rsidR="008F6DEE" w:rsidRPr="009E4E4A">
        <w:t>govora iz član</w:t>
      </w:r>
      <w:r w:rsidR="00B40832">
        <w:t>a</w:t>
      </w:r>
      <w:r w:rsidR="008F6DEE" w:rsidRPr="009E4E4A">
        <w:t>ka</w:t>
      </w:r>
      <w:r w:rsidR="00EC0586">
        <w:t xml:space="preserve"> </w:t>
      </w:r>
      <w:r w:rsidR="00EC0586" w:rsidRPr="00793C37">
        <w:t xml:space="preserve">11. i 12. </w:t>
      </w:r>
      <w:r w:rsidR="008F6DEE" w:rsidRPr="009E4E4A">
        <w:t>ove Uredbe pripada:</w:t>
      </w:r>
    </w:p>
    <w:p w:rsidR="008F6DEE" w:rsidRPr="009E4E4A" w:rsidRDefault="009E4E4A" w:rsidP="009E4E4A">
      <w:pPr>
        <w:pStyle w:val="t-9-8"/>
        <w:spacing w:before="0" w:beforeAutospacing="0" w:after="0" w:afterAutospacing="0"/>
        <w:jc w:val="both"/>
        <w:textAlignment w:val="baseline"/>
      </w:pPr>
      <w:r>
        <w:t xml:space="preserve">- </w:t>
      </w:r>
      <w:r w:rsidR="008F6DEE" w:rsidRPr="009E4E4A">
        <w:t xml:space="preserve">naknada za vrijeme temeljnog obrazovanja u visini 40% propisane neto satnice za svaki sat temeljnog obrazovanja, smještaj i prehrana u objektima Ministarstva za vrijeme trajanja temeljnog obrazovanja, putni trošak u dolasku i odlasku na temeljno obrazovanje u visini cijene karte za prijevoz sredstvima javnog prijevoza   </w:t>
      </w:r>
    </w:p>
    <w:p w:rsidR="009E4E4A" w:rsidRDefault="009E4E4A" w:rsidP="009E4E4A">
      <w:pPr>
        <w:pStyle w:val="t-9-8"/>
        <w:spacing w:before="0" w:beforeAutospacing="0" w:after="0" w:afterAutospacing="0"/>
        <w:jc w:val="both"/>
        <w:textAlignment w:val="baseline"/>
      </w:pPr>
    </w:p>
    <w:p w:rsidR="008F6DEE" w:rsidRPr="009E4E4A" w:rsidRDefault="009E4E4A" w:rsidP="009E4E4A">
      <w:pPr>
        <w:pStyle w:val="t-9-8"/>
        <w:spacing w:before="0" w:beforeAutospacing="0" w:after="0" w:afterAutospacing="0"/>
        <w:jc w:val="both"/>
        <w:textAlignment w:val="baseline"/>
      </w:pPr>
      <w:r>
        <w:t xml:space="preserve">- </w:t>
      </w:r>
      <w:r w:rsidR="008F6DEE" w:rsidRPr="009E4E4A">
        <w:t>naknada za vrijeme angažiranja za obavljanje poslova pričuvnog policijskog službenika u visini propisane neto satnice za svaki sat angažiranja</w:t>
      </w:r>
      <w:r>
        <w:t xml:space="preserve"> te</w:t>
      </w:r>
      <w:r w:rsidR="008F6DEE" w:rsidRPr="009E4E4A">
        <w:t xml:space="preserve"> osigurani smještaj i prehrana od strane Ministarstva samo u slučajevima kada je pričuvni policijski službenik angažiran izvan svog mjesta prebivališta</w:t>
      </w:r>
      <w:r>
        <w:t>.</w:t>
      </w:r>
    </w:p>
    <w:p w:rsidR="008F6DEE" w:rsidRPr="009E4E4A" w:rsidRDefault="008F6DEE" w:rsidP="008F6DEE">
      <w:pPr>
        <w:pStyle w:val="t-9-8"/>
        <w:spacing w:before="0" w:beforeAutospacing="0" w:after="0" w:afterAutospacing="0"/>
        <w:jc w:val="both"/>
        <w:textAlignment w:val="baseline"/>
      </w:pPr>
    </w:p>
    <w:p w:rsidR="008F6DEE" w:rsidRPr="009E4E4A" w:rsidRDefault="009E4E4A" w:rsidP="009E4E4A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8F6DEE" w:rsidRPr="009E4E4A">
        <w:t>Visinu iznosa neto satnice</w:t>
      </w:r>
      <w:r>
        <w:t xml:space="preserve"> iz stavka 1. ovoga članka </w:t>
      </w:r>
      <w:r w:rsidR="008F6DEE" w:rsidRPr="009E4E4A">
        <w:t>propis</w:t>
      </w:r>
      <w:r w:rsidR="00B40832">
        <w:t>uje</w:t>
      </w:r>
      <w:r w:rsidR="008F6DEE" w:rsidRPr="009E4E4A">
        <w:t xml:space="preserve"> </w:t>
      </w:r>
      <w:r>
        <w:t xml:space="preserve">odlukom </w:t>
      </w:r>
      <w:r w:rsidR="008F6DEE" w:rsidRPr="009E4E4A">
        <w:t>ministar</w:t>
      </w:r>
      <w:r>
        <w:t>.</w:t>
      </w:r>
      <w:r w:rsidR="008F6DEE" w:rsidRPr="009E4E4A">
        <w:t xml:space="preserve"> </w:t>
      </w:r>
    </w:p>
    <w:p w:rsidR="00C3068B" w:rsidRPr="00EC0586" w:rsidRDefault="00C3068B" w:rsidP="009E4E4A">
      <w:pPr>
        <w:pStyle w:val="t-9-8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 w:rsidRPr="009E4E4A">
        <w:rPr>
          <w:b/>
        </w:rPr>
        <w:t>Članak</w:t>
      </w:r>
      <w:r w:rsidR="00EC0586">
        <w:rPr>
          <w:b/>
        </w:rPr>
        <w:t xml:space="preserve"> </w:t>
      </w:r>
      <w:r w:rsidR="00EC0586" w:rsidRPr="00793C37">
        <w:rPr>
          <w:b/>
        </w:rPr>
        <w:t>27.</w:t>
      </w:r>
    </w:p>
    <w:p w:rsidR="00EE34A1" w:rsidRPr="009E4E4A" w:rsidRDefault="00486EB4" w:rsidP="00486EB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3068B" w:rsidRPr="009E4E4A">
        <w:rPr>
          <w:rFonts w:ascii="Times New Roman" w:hAnsi="Times New Roman" w:cs="Times New Roman"/>
          <w:sz w:val="24"/>
          <w:szCs w:val="24"/>
        </w:rPr>
        <w:t xml:space="preserve">Pričuvni policijski službenik koji u obavljanju policijskih poslova ili povodom obavljanja policijskih poslova </w:t>
      </w:r>
      <w:r w:rsidR="00EE34A1" w:rsidRPr="009E4E4A">
        <w:rPr>
          <w:rFonts w:ascii="Times New Roman" w:hAnsi="Times New Roman" w:cs="Times New Roman"/>
          <w:sz w:val="24"/>
          <w:szCs w:val="24"/>
        </w:rPr>
        <w:t xml:space="preserve">bude ozlijeđen, a nije osiguran po drugoj osnovi, za vrijeme liječenja ima prava iz zdravstvenog osiguranja, </w:t>
      </w:r>
      <w:r w:rsidR="00AF5212">
        <w:rPr>
          <w:rFonts w:ascii="Times New Roman" w:hAnsi="Times New Roman" w:cs="Times New Roman"/>
          <w:sz w:val="24"/>
          <w:szCs w:val="24"/>
        </w:rPr>
        <w:t xml:space="preserve">a u slučaju nastanka profesionalne ili opće nesposobnosti za rad </w:t>
      </w:r>
      <w:r w:rsidR="00EE34A1" w:rsidRPr="009E4E4A">
        <w:rPr>
          <w:rFonts w:ascii="Times New Roman" w:hAnsi="Times New Roman" w:cs="Times New Roman"/>
          <w:sz w:val="24"/>
          <w:szCs w:val="24"/>
        </w:rPr>
        <w:t>i</w:t>
      </w:r>
      <w:r w:rsidR="00AF5212">
        <w:rPr>
          <w:rFonts w:ascii="Times New Roman" w:hAnsi="Times New Roman" w:cs="Times New Roman"/>
          <w:sz w:val="24"/>
          <w:szCs w:val="24"/>
        </w:rPr>
        <w:t>li</w:t>
      </w:r>
      <w:r w:rsidR="00EE34A1" w:rsidRPr="009E4E4A">
        <w:rPr>
          <w:rFonts w:ascii="Times New Roman" w:hAnsi="Times New Roman" w:cs="Times New Roman"/>
          <w:sz w:val="24"/>
          <w:szCs w:val="24"/>
        </w:rPr>
        <w:t xml:space="preserve"> tjelesnog oštećenja prouzročenog ozljedom</w:t>
      </w:r>
      <w:r w:rsidR="00AF5212">
        <w:rPr>
          <w:rFonts w:ascii="Times New Roman" w:hAnsi="Times New Roman" w:cs="Times New Roman"/>
          <w:sz w:val="24"/>
          <w:szCs w:val="24"/>
        </w:rPr>
        <w:t xml:space="preserve"> na radu</w:t>
      </w:r>
      <w:r w:rsidR="00EE34A1" w:rsidRPr="009E4E4A">
        <w:rPr>
          <w:rFonts w:ascii="Times New Roman" w:hAnsi="Times New Roman" w:cs="Times New Roman"/>
          <w:sz w:val="24"/>
          <w:szCs w:val="24"/>
        </w:rPr>
        <w:t xml:space="preserve"> ima prava iz mirovinskog osiguranja na teret Ministarstva jednako kao i policijski službenici</w:t>
      </w:r>
      <w:r w:rsidR="00AF5212">
        <w:rPr>
          <w:rFonts w:ascii="Times New Roman" w:hAnsi="Times New Roman" w:cs="Times New Roman"/>
          <w:sz w:val="24"/>
          <w:szCs w:val="24"/>
        </w:rPr>
        <w:t>, sukladno odgovarajućim odredbama Zakona o policiji</w:t>
      </w:r>
      <w:r w:rsidR="00C3068B" w:rsidRPr="009E4E4A">
        <w:rPr>
          <w:rFonts w:ascii="Times New Roman" w:hAnsi="Times New Roman" w:cs="Times New Roman"/>
          <w:sz w:val="24"/>
          <w:szCs w:val="24"/>
        </w:rPr>
        <w:t>.</w:t>
      </w:r>
    </w:p>
    <w:p w:rsidR="009F7216" w:rsidRPr="009E4E4A" w:rsidRDefault="009F7216" w:rsidP="009F721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pStyle w:val="t-9-8"/>
        <w:spacing w:beforeLines="30" w:before="72" w:beforeAutospacing="0" w:afterLines="30" w:after="72" w:afterAutospacing="0"/>
        <w:jc w:val="both"/>
      </w:pPr>
      <w:r>
        <w:t xml:space="preserve">(2) </w:t>
      </w:r>
      <w:r w:rsidR="00EE34A1" w:rsidRPr="009E4E4A">
        <w:t>Obitelj</w:t>
      </w:r>
      <w:r>
        <w:t>i</w:t>
      </w:r>
      <w:r w:rsidR="00EE34A1" w:rsidRPr="009E4E4A">
        <w:t xml:space="preserve"> pričuvnog policijskog službenika koji u obavljanju policijskih poslova ili     povodom obavljanja policijskih poslova izgubi život pripadaju troškovi utvrđeni člankom 22. </w:t>
      </w:r>
      <w:r w:rsidR="001F7352">
        <w:t>s</w:t>
      </w:r>
      <w:r w:rsidR="00EE34A1" w:rsidRPr="009E4E4A">
        <w:t>tavkom 2. Zakona o policiji</w:t>
      </w:r>
      <w:r w:rsidR="00C13223" w:rsidRPr="009E4E4A">
        <w:t xml:space="preserve"> te jednokratna novčana pomoć u visini 12 prosječnih neto plaća svih zaposlenih u Republici Hrvatskoj u posljednja </w:t>
      </w:r>
      <w:r w:rsidR="00486EB4">
        <w:t>tri</w:t>
      </w:r>
      <w:r w:rsidR="00C13223" w:rsidRPr="009E4E4A">
        <w:t xml:space="preserve"> mjeseca.</w:t>
      </w:r>
    </w:p>
    <w:p w:rsidR="00B40832" w:rsidRDefault="00B40832" w:rsidP="009E4E4A">
      <w:pPr>
        <w:pStyle w:val="t-9-8"/>
        <w:spacing w:beforeLines="30" w:before="72" w:beforeAutospacing="0" w:afterLines="30" w:after="72" w:afterAutospacing="0"/>
        <w:jc w:val="center"/>
        <w:rPr>
          <w:b/>
        </w:rPr>
      </w:pPr>
    </w:p>
    <w:p w:rsidR="00C3068B" w:rsidRPr="00793C37" w:rsidRDefault="00C3068B" w:rsidP="009E4E4A">
      <w:pPr>
        <w:pStyle w:val="t-9-8"/>
        <w:spacing w:beforeLines="30" w:before="72" w:beforeAutospacing="0" w:afterLines="30" w:after="72" w:afterAutospacing="0"/>
        <w:jc w:val="center"/>
        <w:rPr>
          <w:b/>
        </w:rPr>
      </w:pPr>
      <w:r w:rsidRPr="009E4E4A">
        <w:rPr>
          <w:b/>
        </w:rPr>
        <w:lastRenderedPageBreak/>
        <w:t>Članak</w:t>
      </w:r>
      <w:r w:rsidR="00EC0586">
        <w:rPr>
          <w:b/>
        </w:rPr>
        <w:t xml:space="preserve"> </w:t>
      </w:r>
      <w:r w:rsidR="00EC0586" w:rsidRPr="00793C37">
        <w:rPr>
          <w:b/>
        </w:rPr>
        <w:t>28.</w:t>
      </w:r>
    </w:p>
    <w:p w:rsidR="00FF0A56" w:rsidRDefault="00FF0A56" w:rsidP="009E4E4A">
      <w:pPr>
        <w:pStyle w:val="t-9-8"/>
        <w:spacing w:before="0" w:beforeAutospacing="0" w:after="225" w:afterAutospacing="0"/>
        <w:jc w:val="both"/>
        <w:textAlignment w:val="baseline"/>
      </w:pPr>
    </w:p>
    <w:p w:rsidR="005E7654" w:rsidRDefault="009E4E4A" w:rsidP="009E4E4A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9E4E4A">
        <w:t>U slučaju iz članka</w:t>
      </w:r>
      <w:r w:rsidR="00EC0586">
        <w:t xml:space="preserve"> </w:t>
      </w:r>
      <w:r w:rsidR="00EC0586" w:rsidRPr="00793C37">
        <w:t>24.</w:t>
      </w:r>
      <w:r w:rsidR="00C3068B" w:rsidRPr="00793C37">
        <w:t xml:space="preserve"> st</w:t>
      </w:r>
      <w:r w:rsidRPr="00793C37">
        <w:t xml:space="preserve">avka </w:t>
      </w:r>
      <w:r w:rsidR="00C3068B" w:rsidRPr="009E4E4A">
        <w:t>1. toč</w:t>
      </w:r>
      <w:r>
        <w:t>ke</w:t>
      </w:r>
      <w:r w:rsidR="00C3068B" w:rsidRPr="009E4E4A">
        <w:t xml:space="preserve"> 1. </w:t>
      </w:r>
      <w:r>
        <w:t xml:space="preserve">ove Uredbe, </w:t>
      </w:r>
      <w:r w:rsidR="00C3068B" w:rsidRPr="009E4E4A">
        <w:t>angažiranim pričuvnim policijskim službenicima pripadaju naknade, koje se utvrđuju ovisn</w:t>
      </w:r>
      <w:r w:rsidR="005E7654">
        <w:t>o o statusu na slijedeći način:</w:t>
      </w:r>
    </w:p>
    <w:p w:rsidR="00670272" w:rsidRPr="00670272" w:rsidRDefault="00670272" w:rsidP="0067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670272">
        <w:rPr>
          <w:rFonts w:ascii="Times New Roman" w:hAnsi="Times New Roman" w:cs="Times New Roman"/>
          <w:sz w:val="24"/>
          <w:szCs w:val="24"/>
        </w:rPr>
        <w:t>aposlena osoba kod drugog poslodavca – novčana naknada u visini plaće koju je ostvarila s punim radnim vremenom u mjesecu prije angažiranja koju isplaćuje poslodavac, a uvećanu za javna davanja poslodavcu refundira Ministarstvo, razmjerna broju dana ko</w:t>
      </w:r>
      <w:r>
        <w:rPr>
          <w:rFonts w:ascii="Times New Roman" w:hAnsi="Times New Roman" w:cs="Times New Roman"/>
          <w:sz w:val="24"/>
          <w:szCs w:val="24"/>
        </w:rPr>
        <w:t>ji je u mjesecu bila angažirana</w:t>
      </w:r>
    </w:p>
    <w:p w:rsidR="00C3068B" w:rsidRPr="009E4E4A" w:rsidRDefault="00670272" w:rsidP="009E4E4A">
      <w:pPr>
        <w:pStyle w:val="t-9-8"/>
        <w:spacing w:before="0" w:beforeAutospacing="0" w:after="225" w:afterAutospacing="0"/>
        <w:jc w:val="both"/>
        <w:textAlignment w:val="baseline"/>
      </w:pPr>
      <w:r>
        <w:t>-</w:t>
      </w:r>
      <w:r w:rsidR="005E7654">
        <w:t xml:space="preserve"> </w:t>
      </w:r>
      <w:r w:rsidR="009E4E4A">
        <w:t>n</w:t>
      </w:r>
      <w:r w:rsidR="00C3068B" w:rsidRPr="009E4E4A">
        <w:t>ezaposlen</w:t>
      </w:r>
      <w:r w:rsidR="009E4E4A">
        <w:t>a</w:t>
      </w:r>
      <w:r w:rsidR="00C3068B" w:rsidRPr="009E4E4A">
        <w:t xml:space="preserve"> osob</w:t>
      </w:r>
      <w:r w:rsidR="009E4E4A">
        <w:t>a</w:t>
      </w:r>
      <w:r w:rsidR="00C3068B" w:rsidRPr="009E4E4A">
        <w:t xml:space="preserve"> – </w:t>
      </w:r>
      <w:r w:rsidR="005E7654">
        <w:t xml:space="preserve">novčana naknada u visini iznosa prosječne </w:t>
      </w:r>
      <w:r w:rsidR="00C3068B" w:rsidRPr="009E4E4A">
        <w:t>neto plaće u Republici Hrvatskoj utvrđene za prethodnu godinu, umanjen</w:t>
      </w:r>
      <w:r w:rsidR="005E7654">
        <w:t>a</w:t>
      </w:r>
      <w:r w:rsidR="00C3068B" w:rsidRPr="009E4E4A">
        <w:t xml:space="preserve"> za iznos koji prima s osnova nezaposlenosti (</w:t>
      </w:r>
      <w:r w:rsidR="005E7654">
        <w:t>ako</w:t>
      </w:r>
      <w:r w:rsidR="00C3068B" w:rsidRPr="009E4E4A">
        <w:t xml:space="preserve"> ga prima) i to razmjerno broju dana koji </w:t>
      </w:r>
      <w:r w:rsidR="005E7654">
        <w:t>je</w:t>
      </w:r>
      <w:r w:rsidR="00C3068B" w:rsidRPr="009E4E4A">
        <w:t xml:space="preserve"> </w:t>
      </w:r>
      <w:r w:rsidR="005E7654">
        <w:t xml:space="preserve">u mjesecu </w:t>
      </w:r>
      <w:r w:rsidR="00C3068B" w:rsidRPr="009E4E4A">
        <w:t>bil</w:t>
      </w:r>
      <w:r w:rsidR="005E7654">
        <w:t>a</w:t>
      </w:r>
      <w:r w:rsidR="00C3068B" w:rsidRPr="009E4E4A">
        <w:t xml:space="preserve"> angažiran</w:t>
      </w:r>
      <w:r w:rsidR="005E7654">
        <w:t>a</w:t>
      </w:r>
    </w:p>
    <w:p w:rsidR="00C3068B" w:rsidRPr="009E4E4A" w:rsidRDefault="005E7654" w:rsidP="005E7654">
      <w:pPr>
        <w:pStyle w:val="t-9-8"/>
        <w:spacing w:before="0" w:beforeAutospacing="0" w:after="225" w:afterAutospacing="0"/>
        <w:jc w:val="both"/>
        <w:textAlignment w:val="baseline"/>
      </w:pPr>
      <w:r>
        <w:t>- umirovljena o</w:t>
      </w:r>
      <w:r w:rsidR="00C3068B" w:rsidRPr="009E4E4A">
        <w:t>sob</w:t>
      </w:r>
      <w:r>
        <w:t>a</w:t>
      </w:r>
      <w:r w:rsidR="00C3068B" w:rsidRPr="009E4E4A">
        <w:t xml:space="preserve"> – novčan</w:t>
      </w:r>
      <w:r>
        <w:t>a</w:t>
      </w:r>
      <w:r w:rsidR="00C3068B" w:rsidRPr="009E4E4A">
        <w:t xml:space="preserve"> naknad</w:t>
      </w:r>
      <w:r>
        <w:t>a</w:t>
      </w:r>
      <w:r w:rsidR="00C3068B" w:rsidRPr="009E4E4A">
        <w:t xml:space="preserve"> u visini iznosa</w:t>
      </w:r>
      <w:r>
        <w:t xml:space="preserve"> prosječne</w:t>
      </w:r>
      <w:r w:rsidR="00C3068B" w:rsidRPr="009E4E4A">
        <w:t xml:space="preserve"> neto </w:t>
      </w:r>
      <w:r>
        <w:t>pl</w:t>
      </w:r>
      <w:r w:rsidR="00C3068B" w:rsidRPr="009E4E4A">
        <w:t xml:space="preserve">aće u Republici Hrvatskoj </w:t>
      </w:r>
      <w:r>
        <w:t xml:space="preserve">utvrđene za </w:t>
      </w:r>
      <w:r w:rsidR="00C3068B" w:rsidRPr="009E4E4A">
        <w:t>prethodn</w:t>
      </w:r>
      <w:r>
        <w:t>u</w:t>
      </w:r>
      <w:r w:rsidR="00C3068B" w:rsidRPr="009E4E4A">
        <w:t xml:space="preserve"> </w:t>
      </w:r>
      <w:r>
        <w:t>godinu</w:t>
      </w:r>
      <w:r w:rsidR="00C3068B" w:rsidRPr="009E4E4A">
        <w:t xml:space="preserve"> i to razmjerno broju dana koji </w:t>
      </w:r>
      <w:r>
        <w:t>je</w:t>
      </w:r>
      <w:r w:rsidR="00C3068B" w:rsidRPr="009E4E4A">
        <w:t xml:space="preserve"> u mjesecu bil</w:t>
      </w:r>
      <w:r>
        <w:t>a</w:t>
      </w:r>
      <w:r w:rsidR="00C3068B" w:rsidRPr="009E4E4A">
        <w:t xml:space="preserve"> angažiran</w:t>
      </w:r>
      <w:r>
        <w:t>a</w:t>
      </w:r>
      <w:r w:rsidR="00C3068B" w:rsidRPr="009E4E4A">
        <w:t>.</w:t>
      </w:r>
    </w:p>
    <w:p w:rsidR="00C3068B" w:rsidRPr="009E4E4A" w:rsidRDefault="007128F0" w:rsidP="005E7654">
      <w:pPr>
        <w:pStyle w:val="t-9-8"/>
        <w:spacing w:before="0" w:beforeAutospacing="0" w:after="225" w:afterAutospacing="0"/>
        <w:jc w:val="both"/>
        <w:textAlignment w:val="baseline"/>
      </w:pPr>
      <w:r>
        <w:t>(2) U</w:t>
      </w:r>
      <w:r w:rsidR="00C3068B" w:rsidRPr="009E4E4A">
        <w:t xml:space="preserve">z </w:t>
      </w:r>
      <w:r w:rsidR="005E7654">
        <w:t xml:space="preserve">naknade iz stavka 1. ovoga članka, angažiranim policijskim službenicima pripada </w:t>
      </w:r>
      <w:r w:rsidR="00C3068B" w:rsidRPr="009E4E4A">
        <w:t>naknada za prijevoz za dolazak i odlazak s posla</w:t>
      </w:r>
      <w:r w:rsidR="00510E18" w:rsidRPr="009E4E4A">
        <w:t>.</w:t>
      </w:r>
      <w:r w:rsidR="00C3068B" w:rsidRPr="009E4E4A">
        <w:t xml:space="preserve"> </w:t>
      </w:r>
    </w:p>
    <w:p w:rsidR="00C3068B" w:rsidRPr="009E4E4A" w:rsidRDefault="005E7654" w:rsidP="005E7654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="00C3068B" w:rsidRPr="009E4E4A">
        <w:t xml:space="preserve">Ministarstvo je dužno osigurati smještaj i prehranu angažiranim pričuvnim policijskim službenicima, </w:t>
      </w:r>
      <w:r>
        <w:t>ako</w:t>
      </w:r>
      <w:r w:rsidR="00C3068B" w:rsidRPr="009E4E4A">
        <w:t xml:space="preserve"> su angažirani </w:t>
      </w:r>
      <w:r>
        <w:t>iz</w:t>
      </w:r>
      <w:r w:rsidR="00C3068B" w:rsidRPr="009E4E4A">
        <w:t xml:space="preserve">van svog </w:t>
      </w:r>
      <w:r w:rsidR="00DA041E" w:rsidRPr="009E4E4A">
        <w:tab/>
      </w:r>
      <w:r w:rsidR="00C3068B" w:rsidRPr="009E4E4A">
        <w:t>mjesta prebivališta.</w:t>
      </w:r>
    </w:p>
    <w:p w:rsidR="00C3068B" w:rsidRDefault="005E7654" w:rsidP="00BF3B5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(4) </w:t>
      </w:r>
      <w:r w:rsidR="00BF3B59">
        <w:t>U slučaju angažiranja nezaposlene osobe i umirovljene osobe, n</w:t>
      </w:r>
      <w:r w:rsidR="00C3068B" w:rsidRPr="009E4E4A">
        <w:t xml:space="preserve">a isplaćenu naknadu </w:t>
      </w:r>
      <w:r w:rsidR="00BF3B59">
        <w:t xml:space="preserve"> iz stavka 1. ovoga članka,  </w:t>
      </w:r>
      <w:r w:rsidR="00C3068B" w:rsidRPr="009E4E4A">
        <w:t>Ministarstvo će uplatiti doprinos za osobe osigurane u određenim okolnostima</w:t>
      </w:r>
      <w:r w:rsidR="00BF3B59">
        <w:t>.</w:t>
      </w:r>
    </w:p>
    <w:p w:rsidR="008F6DEE" w:rsidRPr="009E4E4A" w:rsidRDefault="008F6DEE" w:rsidP="008F6DEE">
      <w:pPr>
        <w:pStyle w:val="t-9-8"/>
        <w:spacing w:before="0" w:beforeAutospacing="0" w:after="225" w:afterAutospacing="0"/>
        <w:ind w:left="1425"/>
        <w:jc w:val="both"/>
        <w:textAlignment w:val="baseline"/>
      </w:pPr>
    </w:p>
    <w:p w:rsidR="00C3068B" w:rsidRPr="00BF3B59" w:rsidRDefault="00C3068B" w:rsidP="00C3068B">
      <w:pPr>
        <w:pStyle w:val="t-9-8"/>
        <w:spacing w:before="0" w:beforeAutospacing="0" w:after="0" w:afterAutospacing="0"/>
        <w:jc w:val="center"/>
        <w:textAlignment w:val="baseline"/>
        <w:rPr>
          <w:b/>
        </w:rPr>
      </w:pPr>
      <w:r w:rsidRPr="00BF3B59">
        <w:rPr>
          <w:b/>
        </w:rPr>
        <w:t xml:space="preserve">X. ZADUŽIVANJE POLICIJSKOM ODOROM I OPREMOM </w:t>
      </w:r>
    </w:p>
    <w:p w:rsidR="000D6609" w:rsidRDefault="000D6609" w:rsidP="00623AA7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</w:p>
    <w:p w:rsidR="00C3068B" w:rsidRPr="00DD6368" w:rsidRDefault="00C3068B" w:rsidP="00623AA7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DD6368">
        <w:rPr>
          <w:b/>
        </w:rPr>
        <w:t>Članak</w:t>
      </w:r>
      <w:r w:rsidR="00EC0586" w:rsidRPr="00DD6368">
        <w:rPr>
          <w:b/>
        </w:rPr>
        <w:t xml:space="preserve"> 29.</w:t>
      </w:r>
    </w:p>
    <w:p w:rsidR="00C3068B" w:rsidRPr="00BF3B59" w:rsidRDefault="00BF3B59" w:rsidP="00BF3B59">
      <w:pPr>
        <w:pStyle w:val="t-9-8"/>
        <w:tabs>
          <w:tab w:val="left" w:pos="709"/>
        </w:tabs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BF3B59">
        <w:t xml:space="preserve">Za potrebe pričuvne policije </w:t>
      </w:r>
      <w:r w:rsidR="00BE63A4" w:rsidRPr="007128F0">
        <w:t xml:space="preserve">Ministarstvo </w:t>
      </w:r>
      <w:r w:rsidR="00C3068B" w:rsidRPr="007128F0">
        <w:t xml:space="preserve">osigurava  </w:t>
      </w:r>
      <w:r w:rsidR="00510E18" w:rsidRPr="007128F0">
        <w:t>osnovn</w:t>
      </w:r>
      <w:r w:rsidR="00BE63A4" w:rsidRPr="007128F0">
        <w:t>u</w:t>
      </w:r>
      <w:r w:rsidR="00510E18" w:rsidRPr="007128F0">
        <w:t xml:space="preserve"> </w:t>
      </w:r>
      <w:r w:rsidR="00C3068B" w:rsidRPr="00BF3B59">
        <w:t>policijsk</w:t>
      </w:r>
      <w:r w:rsidR="00BE63A4">
        <w:t>u</w:t>
      </w:r>
      <w:r w:rsidR="00C3068B" w:rsidRPr="00BF3B59">
        <w:t xml:space="preserve"> odor</w:t>
      </w:r>
      <w:r w:rsidR="00BE63A4">
        <w:t>u</w:t>
      </w:r>
      <w:r w:rsidR="00C3068B" w:rsidRPr="00BF3B59">
        <w:t xml:space="preserve"> i</w:t>
      </w:r>
      <w:r>
        <w:t xml:space="preserve"> </w:t>
      </w:r>
      <w:r w:rsidR="00623AA7" w:rsidRPr="00BF3B59">
        <w:t>oprem</w:t>
      </w:r>
      <w:r w:rsidR="00BE63A4">
        <w:t>u</w:t>
      </w:r>
      <w:r w:rsidR="00623AA7" w:rsidRPr="00BF3B59">
        <w:t>.</w:t>
      </w:r>
    </w:p>
    <w:p w:rsidR="00C3068B" w:rsidRDefault="00BF3B59" w:rsidP="00BF3B5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BF3B59">
        <w:t>Pričuvni policijski službenik zadužuje policijsk</w:t>
      </w:r>
      <w:r>
        <w:t>u</w:t>
      </w:r>
      <w:r w:rsidR="00C3068B" w:rsidRPr="00BF3B59">
        <w:t xml:space="preserve"> odor</w:t>
      </w:r>
      <w:r>
        <w:t>u</w:t>
      </w:r>
      <w:r w:rsidR="00C3068B" w:rsidRPr="00BF3B59">
        <w:t xml:space="preserve"> koju koristi</w:t>
      </w:r>
      <w:r>
        <w:t xml:space="preserve"> </w:t>
      </w:r>
      <w:r w:rsidR="00C3068B" w:rsidRPr="00BF3B59">
        <w:t>za vrijeme angažiranja u pričuvnom sastavu policije.</w:t>
      </w:r>
    </w:p>
    <w:p w:rsidR="00BF3B59" w:rsidRPr="00BF3B59" w:rsidRDefault="00BF3B59" w:rsidP="00BF3B5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</w:t>
      </w:r>
      <w:r w:rsidRPr="00BF3B59">
        <w:t>Pričuvni policijski službenik prije početka dnevnog angažiranja u ustrojstvenoj jedinici zadužuje oružje i streljivo te ga po završetku dnevnog angažiranja u istoj ustrojstvenoj jedinici razdužuje.</w:t>
      </w:r>
    </w:p>
    <w:p w:rsidR="00C3068B" w:rsidRPr="00BF3B59" w:rsidRDefault="00BF3B59" w:rsidP="00BF3B5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(4) </w:t>
      </w:r>
      <w:r w:rsidR="00C3068B" w:rsidRPr="00BF3B59">
        <w:t>Evidencija zaduživanja, razduživanja i vraćanja policijske odore i</w:t>
      </w:r>
      <w:r>
        <w:t xml:space="preserve"> o</w:t>
      </w:r>
      <w:r w:rsidR="00C3068B" w:rsidRPr="00BF3B59">
        <w:t>preme obavlja se kao i za policijske službenike.</w:t>
      </w:r>
    </w:p>
    <w:p w:rsidR="00C3068B" w:rsidRPr="00BF3B59" w:rsidRDefault="00BF3B59" w:rsidP="00BF3B5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(5) </w:t>
      </w:r>
      <w:r w:rsidR="00C3068B" w:rsidRPr="00BF3B59">
        <w:t xml:space="preserve">Pričuvni policijski službenik dužan je odgovorno koristiti i održavati </w:t>
      </w:r>
      <w:r w:rsidR="00DA041E" w:rsidRPr="00BF3B59">
        <w:tab/>
      </w:r>
      <w:r w:rsidR="00C3068B" w:rsidRPr="00BF3B59">
        <w:t>policijsku odoru i opremu i za nju odgovara u skladu s propisima o materijalnoj odgovornosti.</w:t>
      </w:r>
    </w:p>
    <w:p w:rsidR="007128F0" w:rsidRDefault="007128F0" w:rsidP="000D6609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</w:p>
    <w:p w:rsidR="00A71AF2" w:rsidRDefault="00A71AF2" w:rsidP="000D6609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</w:p>
    <w:p w:rsidR="000D6609" w:rsidRPr="00BF3B59" w:rsidRDefault="000D6609" w:rsidP="000D6609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0D6609">
        <w:rPr>
          <w:b/>
        </w:rPr>
        <w:lastRenderedPageBreak/>
        <w:t>XI. ZBIRKA</w:t>
      </w:r>
      <w:r w:rsidRPr="00BF3B59">
        <w:rPr>
          <w:b/>
        </w:rPr>
        <w:t xml:space="preserve"> PODATAKA</w:t>
      </w:r>
    </w:p>
    <w:p w:rsidR="00C3068B" w:rsidRPr="00EC0586" w:rsidRDefault="00DD6368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  <w:color w:val="FF0000"/>
        </w:rPr>
      </w:pPr>
      <w:r>
        <w:rPr>
          <w:b/>
        </w:rPr>
        <w:t>Člana</w:t>
      </w:r>
      <w:r w:rsidR="00EC0586">
        <w:rPr>
          <w:b/>
        </w:rPr>
        <w:t xml:space="preserve"> </w:t>
      </w:r>
      <w:r w:rsidR="00EC0586" w:rsidRPr="00DD6368">
        <w:rPr>
          <w:b/>
        </w:rPr>
        <w:t>30.</w:t>
      </w:r>
    </w:p>
    <w:p w:rsidR="00C3068B" w:rsidRPr="00BF3B59" w:rsidRDefault="000D6609" w:rsidP="000D660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(1) </w:t>
      </w:r>
      <w:r w:rsidR="00C3068B" w:rsidRPr="00BF3B59">
        <w:t>Ustrojstvena jedinica Ministarstva nadležna za ljudske potencijale vodi zbirku podataka o kandidatima</w:t>
      </w:r>
      <w:r>
        <w:t xml:space="preserve"> za pričuvne policijske službenike </w:t>
      </w:r>
      <w:r w:rsidR="00C3068B" w:rsidRPr="00BF3B59">
        <w:t>i pričuvnim policijskim službenicima.</w:t>
      </w:r>
    </w:p>
    <w:p w:rsidR="00C3068B" w:rsidRPr="00BF3B59" w:rsidRDefault="000D6609" w:rsidP="000D660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(2) </w:t>
      </w:r>
      <w:r w:rsidR="00C3068B" w:rsidRPr="00BF3B59">
        <w:t xml:space="preserve">Zbirka </w:t>
      </w:r>
      <w:r>
        <w:t xml:space="preserve">podataka </w:t>
      </w:r>
      <w:r w:rsidR="00C3068B" w:rsidRPr="00BF3B59">
        <w:t>iz stavka 1. ovoga članka sadrži sljedeće podatke: ime i prezime, ime oca, OIB, datum i mjesto rođenja, prebivalište i boravište, stupanj i vrstu obrazovanja, zanimanje, stručnu osposobljenost za izvršenje zadaća u pričuvnoj policiji, zdravstveno stanje, znanja relevantna za zaključivanje ugovora i njegovo raspoređivanje u skladu s ustrojem pričuvne policije, podatke o zaključenju i raskidanju ugovora, rasporedu na radnu obvezu,</w:t>
      </w:r>
      <w:r w:rsidR="00510E18" w:rsidRPr="00BF3B59">
        <w:t xml:space="preserve"> </w:t>
      </w:r>
      <w:r w:rsidR="00C3068B" w:rsidRPr="00BF3B59">
        <w:t>primljenim priznanjima, odlikovanjima i nagradama, povredama radne i ugovorne obveze te podnijetim kaznenim prijavama i optužnim prijedlozima.</w:t>
      </w:r>
    </w:p>
    <w:p w:rsidR="00C3068B" w:rsidRPr="00BF3B59" w:rsidRDefault="000D6609" w:rsidP="000D660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(3) Nadležna ustrojstvena </w:t>
      </w:r>
      <w:r w:rsidR="00C3068B" w:rsidRPr="00BF3B59">
        <w:t xml:space="preserve">jedinica </w:t>
      </w:r>
      <w:r>
        <w:t>v</w:t>
      </w:r>
      <w:r w:rsidR="00C3068B" w:rsidRPr="00BF3B59">
        <w:t>odi popis pričuvnih policijskih službenika (ime, prezime, OIB) te vrijeme i mjesto njihov</w:t>
      </w:r>
      <w:r>
        <w:t>og</w:t>
      </w:r>
      <w:r w:rsidR="00C3068B" w:rsidRPr="00BF3B59">
        <w:t xml:space="preserve"> angažiranja.</w:t>
      </w:r>
    </w:p>
    <w:p w:rsidR="00C3068B" w:rsidRPr="00BF3B59" w:rsidRDefault="000D6609" w:rsidP="000D6609">
      <w:pPr>
        <w:pStyle w:val="t-9-8"/>
        <w:spacing w:before="0" w:beforeAutospacing="0" w:after="225" w:afterAutospacing="0"/>
        <w:jc w:val="both"/>
        <w:textAlignment w:val="baseline"/>
      </w:pPr>
      <w:r>
        <w:t xml:space="preserve">(4) </w:t>
      </w:r>
      <w:r w:rsidR="00C3068B" w:rsidRPr="00BF3B59">
        <w:t xml:space="preserve">Kandidat </w:t>
      </w:r>
      <w:r>
        <w:t xml:space="preserve">za pričuvnog policijskog službenika </w:t>
      </w:r>
      <w:r w:rsidR="00C3068B" w:rsidRPr="00BF3B59">
        <w:t>i pričuvni policijski službenik mora</w:t>
      </w:r>
      <w:r>
        <w:t>ju</w:t>
      </w:r>
      <w:r w:rsidR="00C3068B" w:rsidRPr="00BF3B59">
        <w:t xml:space="preserve"> u roku od 15 dana </w:t>
      </w:r>
      <w:r>
        <w:t xml:space="preserve">od nastanka promjene </w:t>
      </w:r>
      <w:r w:rsidR="00C3068B" w:rsidRPr="00BF3B59">
        <w:t xml:space="preserve">izvijestiti nadležnu ustrojstvenu jedinicu o promjeni osobnih podataka iz stavka 2. ovoga članka te drugih podataka od važnosti za </w:t>
      </w:r>
      <w:r>
        <w:t xml:space="preserve">obavljanje poslova </w:t>
      </w:r>
      <w:r w:rsidR="00C3068B" w:rsidRPr="00BF3B59">
        <w:t>u pričuvnom sastavu policije.</w:t>
      </w:r>
    </w:p>
    <w:p w:rsidR="00510E18" w:rsidRPr="00DD6368" w:rsidRDefault="00510E18" w:rsidP="00510E18">
      <w:pPr>
        <w:pStyle w:val="t-9-8"/>
        <w:spacing w:before="0" w:beforeAutospacing="0" w:after="225" w:afterAutospacing="0"/>
        <w:ind w:left="708"/>
        <w:jc w:val="both"/>
        <w:textAlignment w:val="baseline"/>
      </w:pPr>
    </w:p>
    <w:p w:rsidR="00C3068B" w:rsidRPr="00DD6368" w:rsidRDefault="00C3068B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DD6368">
        <w:rPr>
          <w:b/>
        </w:rPr>
        <w:t>XII. ZAVRŠN</w:t>
      </w:r>
      <w:r w:rsidR="00BC0BDC" w:rsidRPr="00DD6368">
        <w:rPr>
          <w:b/>
        </w:rPr>
        <w:t>E</w:t>
      </w:r>
      <w:r w:rsidRPr="00DD6368">
        <w:rPr>
          <w:b/>
        </w:rPr>
        <w:t xml:space="preserve"> ODREDB</w:t>
      </w:r>
      <w:r w:rsidR="00BC0BDC" w:rsidRPr="00DD6368">
        <w:rPr>
          <w:b/>
        </w:rPr>
        <w:t>E</w:t>
      </w:r>
    </w:p>
    <w:p w:rsidR="00C3068B" w:rsidRPr="00DD6368" w:rsidRDefault="00C3068B" w:rsidP="00C3068B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DD6368">
        <w:rPr>
          <w:b/>
        </w:rPr>
        <w:t>Članak</w:t>
      </w:r>
      <w:r w:rsidR="00EC0586" w:rsidRPr="00DD6368">
        <w:rPr>
          <w:b/>
        </w:rPr>
        <w:t xml:space="preserve"> 31.</w:t>
      </w:r>
    </w:p>
    <w:p w:rsidR="003E34C4" w:rsidRPr="00DD6368" w:rsidRDefault="003E34C4" w:rsidP="00BC0BDC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DD6368">
        <w:t xml:space="preserve">Stupanjem na snagu ove Uredbe </w:t>
      </w:r>
      <w:r w:rsidR="00BC0BDC" w:rsidRPr="00DD6368">
        <w:t>prestaje važiti</w:t>
      </w:r>
      <w:r w:rsidRPr="00DD6368">
        <w:t xml:space="preserve"> Uredba o pričuvnoj policiji („Narodne novine“ br. 111/12.).</w:t>
      </w:r>
    </w:p>
    <w:p w:rsidR="00B65BC8" w:rsidRPr="00DD6368" w:rsidRDefault="00BC0BDC" w:rsidP="00BC0BDC">
      <w:pPr>
        <w:pStyle w:val="t-9-8"/>
        <w:spacing w:before="0" w:beforeAutospacing="0" w:after="225" w:afterAutospacing="0"/>
        <w:jc w:val="center"/>
        <w:textAlignment w:val="baseline"/>
        <w:rPr>
          <w:b/>
        </w:rPr>
      </w:pPr>
      <w:r w:rsidRPr="00DD6368">
        <w:rPr>
          <w:b/>
        </w:rPr>
        <w:t>Članak</w:t>
      </w:r>
      <w:r w:rsidR="00EC0586" w:rsidRPr="00DD6368">
        <w:rPr>
          <w:b/>
        </w:rPr>
        <w:t xml:space="preserve"> 32.</w:t>
      </w:r>
    </w:p>
    <w:p w:rsidR="00BC0BDC" w:rsidRPr="000D6609" w:rsidRDefault="00BC0BDC" w:rsidP="00BC0BDC">
      <w:pPr>
        <w:pStyle w:val="t-9-8"/>
        <w:spacing w:before="0" w:beforeAutospacing="0" w:after="225" w:afterAutospacing="0"/>
        <w:ind w:firstLine="708"/>
        <w:jc w:val="both"/>
        <w:textAlignment w:val="baseline"/>
      </w:pPr>
      <w:r w:rsidRPr="00DD6368">
        <w:t xml:space="preserve">Ova Uredba stupa na snagu osmog dana </w:t>
      </w:r>
      <w:r w:rsidRPr="000D6609">
        <w:t>od dana objave u „Narodnim novinama“.</w:t>
      </w:r>
    </w:p>
    <w:p w:rsidR="00BC0BDC" w:rsidRDefault="00BC0BDC" w:rsidP="00C3068B">
      <w:pPr>
        <w:pStyle w:val="t-9-8"/>
        <w:spacing w:before="0" w:beforeAutospacing="0" w:after="225" w:afterAutospacing="0"/>
        <w:jc w:val="both"/>
        <w:textAlignment w:val="baseline"/>
      </w:pPr>
    </w:p>
    <w:p w:rsidR="00C3068B" w:rsidRPr="000D6609" w:rsidRDefault="00510E18" w:rsidP="00C3068B">
      <w:pPr>
        <w:pStyle w:val="t-9-8"/>
        <w:spacing w:before="0" w:beforeAutospacing="0" w:after="0" w:afterAutospacing="0"/>
        <w:jc w:val="both"/>
        <w:textAlignment w:val="baseline"/>
      </w:pPr>
      <w:r w:rsidRPr="000D6609">
        <w:t>KLASA</w:t>
      </w:r>
      <w:r w:rsidR="00C3068B" w:rsidRPr="000D6609">
        <w:t>:</w:t>
      </w:r>
    </w:p>
    <w:p w:rsidR="00510E18" w:rsidRPr="000D6609" w:rsidRDefault="00510E18" w:rsidP="00C3068B">
      <w:pPr>
        <w:pStyle w:val="t-9-8"/>
        <w:spacing w:before="0" w:beforeAutospacing="0" w:after="0" w:afterAutospacing="0"/>
        <w:jc w:val="both"/>
        <w:textAlignment w:val="baseline"/>
      </w:pPr>
      <w:r w:rsidRPr="000D6609">
        <w:t>URBROJ:</w:t>
      </w:r>
    </w:p>
    <w:p w:rsidR="00C3068B" w:rsidRPr="000D6609" w:rsidRDefault="00C3068B" w:rsidP="00C3068B">
      <w:pPr>
        <w:pStyle w:val="t-9-8"/>
        <w:spacing w:before="0" w:beforeAutospacing="0" w:after="0" w:afterAutospacing="0"/>
        <w:jc w:val="both"/>
        <w:textAlignment w:val="baseline"/>
      </w:pPr>
      <w:r w:rsidRPr="000D6609">
        <w:t>Zagreb,</w:t>
      </w:r>
    </w:p>
    <w:p w:rsidR="00510E18" w:rsidRPr="000D6609" w:rsidRDefault="00510E18" w:rsidP="00C3068B">
      <w:pPr>
        <w:pStyle w:val="t-9-8"/>
        <w:spacing w:before="0" w:beforeAutospacing="0" w:after="0" w:afterAutospacing="0"/>
        <w:jc w:val="both"/>
        <w:textAlignment w:val="baseline"/>
      </w:pPr>
    </w:p>
    <w:p w:rsidR="00510E18" w:rsidRPr="00BC0BDC" w:rsidRDefault="00510E18" w:rsidP="00C3068B">
      <w:pPr>
        <w:pStyle w:val="t-9-8"/>
        <w:spacing w:before="0" w:beforeAutospacing="0" w:after="0" w:afterAutospacing="0"/>
        <w:jc w:val="both"/>
        <w:textAlignment w:val="baseline"/>
        <w:rPr>
          <w:b/>
        </w:rPr>
      </w:pPr>
      <w:r w:rsidRPr="000D6609">
        <w:tab/>
      </w:r>
      <w:r w:rsidRPr="000D6609">
        <w:tab/>
      </w:r>
      <w:r w:rsidRPr="000D6609">
        <w:tab/>
      </w:r>
      <w:r w:rsidRPr="000D6609">
        <w:tab/>
      </w:r>
      <w:r w:rsidRPr="000D6609">
        <w:tab/>
      </w:r>
      <w:r w:rsidRPr="000D6609">
        <w:tab/>
      </w:r>
      <w:r w:rsidRPr="000D6609">
        <w:tab/>
      </w:r>
      <w:r w:rsidRPr="000D6609">
        <w:tab/>
      </w:r>
      <w:r w:rsidRPr="00BC0BDC">
        <w:rPr>
          <w:b/>
        </w:rPr>
        <w:t xml:space="preserve">   P R E D S J E D N I K</w:t>
      </w:r>
    </w:p>
    <w:p w:rsidR="00510E18" w:rsidRPr="00BC0BDC" w:rsidRDefault="00510E18" w:rsidP="00C3068B">
      <w:pPr>
        <w:pStyle w:val="t-9-8"/>
        <w:spacing w:before="0" w:beforeAutospacing="0" w:after="0" w:afterAutospacing="0"/>
        <w:jc w:val="both"/>
        <w:textAlignment w:val="baseline"/>
        <w:rPr>
          <w:b/>
        </w:rPr>
      </w:pP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</w:p>
    <w:p w:rsidR="00510E18" w:rsidRPr="00BC0BDC" w:rsidRDefault="00510E18" w:rsidP="00C3068B">
      <w:pPr>
        <w:pStyle w:val="t-9-8"/>
        <w:spacing w:before="0" w:beforeAutospacing="0" w:after="0" w:afterAutospacing="0"/>
        <w:jc w:val="both"/>
        <w:textAlignment w:val="baseline"/>
        <w:rPr>
          <w:b/>
        </w:rPr>
      </w:pP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</w:r>
      <w:r w:rsidRPr="00BC0BDC">
        <w:rPr>
          <w:b/>
        </w:rPr>
        <w:tab/>
        <w:t xml:space="preserve"> mr.sc. Andrej Plenković</w:t>
      </w:r>
    </w:p>
    <w:p w:rsidR="00A71AF2" w:rsidRDefault="00A71AF2" w:rsidP="00BC0BDC">
      <w:pPr>
        <w:spacing w:before="100" w:beforeAutospacing="1" w:after="225" w:line="336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1AF2" w:rsidRDefault="00A71AF2" w:rsidP="00BC0BDC">
      <w:pPr>
        <w:spacing w:before="100" w:beforeAutospacing="1" w:after="225" w:line="336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1AF2" w:rsidRDefault="00A71AF2" w:rsidP="00BC0BDC">
      <w:pPr>
        <w:spacing w:before="100" w:beforeAutospacing="1" w:after="225" w:line="336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30BE4" w:rsidRPr="00BC0BDC" w:rsidRDefault="00A30BE4" w:rsidP="00BC0BDC">
      <w:pPr>
        <w:spacing w:before="100" w:beforeAutospacing="1" w:after="225" w:line="336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B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PRILOG 1</w:t>
      </w:r>
    </w:p>
    <w:p w:rsidR="00A30BE4" w:rsidRPr="00203EA3" w:rsidRDefault="00A30BE4" w:rsidP="00A30BE4">
      <w:pPr>
        <w:spacing w:before="100" w:beforeAutospacing="1" w:after="225" w:line="336" w:lineRule="atLeast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203EA3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1D4045DF" wp14:editId="45C533D5">
            <wp:extent cx="5715000" cy="3886200"/>
            <wp:effectExtent l="0" t="0" r="0" b="0"/>
            <wp:docPr id="1" name="Slika 1" descr="https://narodne-novine.nn.hr/clanci/sluzbeni/dodatni/423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narodne-novine.nn.hr/clanci/sluzbeni/dodatni/42317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CD" w:rsidRPr="00AD31CD" w:rsidRDefault="00AD31CD" w:rsidP="00AD31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31CD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A30BE4" w:rsidRPr="00AD31CD">
        <w:rPr>
          <w:rFonts w:ascii="Times New Roman" w:hAnsi="Times New Roman" w:cs="Times New Roman"/>
          <w:sz w:val="24"/>
          <w:szCs w:val="24"/>
          <w:lang w:eastAsia="hr-HR"/>
        </w:rPr>
        <w:t>Nositelj ove iskaznice ovlašten je, pod uvjetima propisanim zakonom i Uredbom o pričuvnoj policiji, obavljati poslove zaštite života, prava, slobode, sigurnosti i nepovredivosti osobe, zaštite javnog reda i mira te imovine, sprječavanja kaznenih djela i prekršaja, njihovo otkrivanje i prikupljanje podataka o tim djelima i počiniteljima, traganja za počiniteljima kaznenih djela za koja se progoni po službenoj dužnosti i prekršaja i njihovo dovođenje nadležnim tijelima, nadzora i upravljanja cestovnim prometom, zaštite državne granice, poslove na moru i unutarnjim plovnim putovima iz nadležnosti policije te osiguranja i zaštite osoba, objekata i prostora.</w:t>
      </w:r>
    </w:p>
    <w:p w:rsidR="00A30BE4" w:rsidRPr="00AD31CD" w:rsidRDefault="00A30BE4" w:rsidP="00AD31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31CD">
        <w:rPr>
          <w:rFonts w:ascii="Times New Roman" w:hAnsi="Times New Roman" w:cs="Times New Roman"/>
          <w:sz w:val="24"/>
          <w:szCs w:val="24"/>
          <w:lang w:eastAsia="hr-HR"/>
        </w:rPr>
        <w:t>Pri obavljanju navedenih policijskih poslova, pod nadzorom policijskog službenika pričuvni policijski službenik može primjenjivati sljedeće policijske ovlasti: provjera i utvrđivanje identiteta osoba i predmeta, prikupljanje obavijesti od građana, dovođenje i privođenje, traganje za osobama i predmetima, privremeno ograničenje slobode kretanja, davanje upozorenja i naredbi građanima, uporaba tuđeg prijevoznog sredstva i telekomunikacijskog uređaja, privremeno oduzimanje predmeta, osiguranje mjesta događaja, ulazak i pregled objekata i prostora, ulazak u tuđi dom, pregled osoba, predmeta i prometnih sredstava, uporaba sredstava prisile, zaštita žrtava kaznenih djela i drugih osoba.</w:t>
      </w:r>
    </w:p>
    <w:p w:rsidR="00A30BE4" w:rsidRPr="00AD31CD" w:rsidRDefault="00A30BE4" w:rsidP="00AD31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31CD">
        <w:rPr>
          <w:rFonts w:ascii="Times New Roman" w:hAnsi="Times New Roman" w:cs="Times New Roman"/>
          <w:sz w:val="24"/>
          <w:szCs w:val="24"/>
          <w:lang w:eastAsia="hr-HR"/>
        </w:rPr>
        <w:t>Iznimno, pričuvni policijski službenik tijekom obavljanja policijskih poslova zaštite života, prava, slobode, sigurnosti i nepovredivosti osobe i osiguranja objekata i prostora, može samostalno primjenjivati sljedeće policijske ovlasti: provjera i utvrđivanje identiteta osoba i predmeta, prikupljanje obavijesti od građana, privremeno ograničenje slobode kretanja, davanje upozorenja i naredbi građanima, osiguranje mjesta događaja, pregled osoba, predmeta i prometnih sredstava i uporaba sredstava prisile.</w:t>
      </w:r>
    </w:p>
    <w:p w:rsidR="007D053B" w:rsidRPr="00AD31CD" w:rsidRDefault="00A30BE4" w:rsidP="00AD31C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D31CD">
        <w:rPr>
          <w:rFonts w:ascii="Times New Roman" w:hAnsi="Times New Roman" w:cs="Times New Roman"/>
          <w:sz w:val="24"/>
          <w:szCs w:val="24"/>
          <w:lang w:eastAsia="hr-HR"/>
        </w:rPr>
        <w:t xml:space="preserve">Nositelj ove iskaznice ovlašten je </w:t>
      </w:r>
      <w:r w:rsidR="0074055F" w:rsidRPr="00AD31CD">
        <w:rPr>
          <w:rFonts w:ascii="Times New Roman" w:hAnsi="Times New Roman" w:cs="Times New Roman"/>
          <w:sz w:val="24"/>
          <w:szCs w:val="24"/>
          <w:lang w:eastAsia="hr-HR"/>
        </w:rPr>
        <w:t xml:space="preserve">za vrijeme angažiranja </w:t>
      </w:r>
      <w:r w:rsidRPr="00AD31CD">
        <w:rPr>
          <w:rFonts w:ascii="Times New Roman" w:hAnsi="Times New Roman" w:cs="Times New Roman"/>
          <w:sz w:val="24"/>
          <w:szCs w:val="24"/>
          <w:lang w:eastAsia="hr-HR"/>
        </w:rPr>
        <w:t>nositi oružje i streljivo.</w:t>
      </w:r>
      <w:r w:rsidR="0074055F" w:rsidRPr="00AD31CD">
        <w:rPr>
          <w:rFonts w:ascii="Times New Roman" w:hAnsi="Times New Roman" w:cs="Times New Roman"/>
          <w:sz w:val="24"/>
          <w:szCs w:val="24"/>
          <w:lang w:eastAsia="hr-HR"/>
        </w:rPr>
        <w:t>“</w:t>
      </w:r>
    </w:p>
    <w:p w:rsidR="008967D4" w:rsidRPr="00AD31CD" w:rsidRDefault="008967D4" w:rsidP="00AD31CD">
      <w:pPr>
        <w:spacing w:before="100" w:beforeAutospacing="1" w:line="336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BC0BDC" w:rsidRPr="00BC0BDC" w:rsidRDefault="00B745C9" w:rsidP="00BC0BDC">
      <w:pPr>
        <w:spacing w:before="100" w:beforeAutospacing="1" w:line="336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O</w:t>
      </w:r>
      <w:r w:rsidR="00BC0BDC" w:rsidRPr="00BC0BDC">
        <w:rPr>
          <w:rFonts w:ascii="Times New Roman" w:eastAsia="Calibri" w:hAnsi="Times New Roman" w:cs="Times New Roman"/>
          <w:b/>
          <w:sz w:val="24"/>
          <w:szCs w:val="24"/>
        </w:rPr>
        <w:t xml:space="preserve"> B R A Z L O Ž E NJ E</w:t>
      </w:r>
    </w:p>
    <w:p w:rsidR="001B3F1D" w:rsidRDefault="001B3F1D" w:rsidP="001B3F1D">
      <w:pPr>
        <w:pStyle w:val="t-9-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B3F1D" w:rsidRPr="001B3F1D" w:rsidRDefault="001B3F1D" w:rsidP="001B3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1D">
        <w:rPr>
          <w:rFonts w:ascii="Times New Roman" w:hAnsi="Times New Roman" w:cs="Times New Roman"/>
          <w:sz w:val="24"/>
          <w:szCs w:val="24"/>
        </w:rPr>
        <w:t>Člankom 14. stavkom 1. Zakona o policiji („Narodne novine“, br. 34/11., 130/12., 89/14. – Vjerodostojno tumačenje, 151/14., 33/15.</w:t>
      </w:r>
      <w:r w:rsidR="00A71AF2">
        <w:rPr>
          <w:rFonts w:ascii="Times New Roman" w:hAnsi="Times New Roman" w:cs="Times New Roman"/>
          <w:sz w:val="24"/>
          <w:szCs w:val="24"/>
        </w:rPr>
        <w:t>.</w:t>
      </w:r>
      <w:r w:rsidRPr="001B3F1D">
        <w:rPr>
          <w:rFonts w:ascii="Times New Roman" w:hAnsi="Times New Roman" w:cs="Times New Roman"/>
          <w:sz w:val="24"/>
          <w:szCs w:val="24"/>
        </w:rPr>
        <w:t xml:space="preserve"> 121/16.</w:t>
      </w:r>
      <w:r w:rsidR="00A71AF2">
        <w:rPr>
          <w:rFonts w:ascii="Times New Roman" w:hAnsi="Times New Roman" w:cs="Times New Roman"/>
          <w:sz w:val="24"/>
          <w:szCs w:val="24"/>
        </w:rPr>
        <w:t xml:space="preserve"> i 66/19.</w:t>
      </w:r>
      <w:r w:rsidRPr="001B3F1D">
        <w:rPr>
          <w:rFonts w:ascii="Times New Roman" w:hAnsi="Times New Roman" w:cs="Times New Roman"/>
          <w:sz w:val="24"/>
          <w:szCs w:val="24"/>
        </w:rPr>
        <w:t>)</w:t>
      </w:r>
      <w:r w:rsidRPr="001B3F1D">
        <w:rPr>
          <w:rFonts w:ascii="Times New Roman" w:hAnsi="Times New Roman" w:cs="Times New Roman"/>
          <w:b/>
        </w:rPr>
        <w:t xml:space="preserve"> </w:t>
      </w:r>
      <w:r w:rsidRPr="001B3F1D">
        <w:rPr>
          <w:rFonts w:ascii="Times New Roman" w:hAnsi="Times New Roman" w:cs="Times New Roman"/>
          <w:sz w:val="24"/>
          <w:szCs w:val="24"/>
        </w:rPr>
        <w:t xml:space="preserve"> propisano je da se za obavljanje određenih policijskih poslova u Ministarstvu </w:t>
      </w:r>
      <w:r>
        <w:rPr>
          <w:rFonts w:ascii="Times New Roman" w:hAnsi="Times New Roman" w:cs="Times New Roman"/>
          <w:sz w:val="24"/>
          <w:szCs w:val="24"/>
        </w:rPr>
        <w:t xml:space="preserve">unutarnjih poslova </w:t>
      </w:r>
      <w:r w:rsidRPr="001B3F1D">
        <w:rPr>
          <w:rFonts w:ascii="Times New Roman" w:hAnsi="Times New Roman" w:cs="Times New Roman"/>
          <w:sz w:val="24"/>
          <w:szCs w:val="24"/>
        </w:rPr>
        <w:t>može ustrojiti pričuvna policija. Stavkom 2. istog članka propisano je da će način organizacije, angažiranja, broj i sastav pričuvne policije te ovlasti i prava pripadnika pričuvnog sastava policije propisati V</w:t>
      </w:r>
      <w:r w:rsidR="005E6F32">
        <w:rPr>
          <w:rFonts w:ascii="Times New Roman" w:hAnsi="Times New Roman" w:cs="Times New Roman"/>
          <w:sz w:val="24"/>
          <w:szCs w:val="24"/>
        </w:rPr>
        <w:t xml:space="preserve">lada Republike Hrvatske uredbom te je </w:t>
      </w:r>
      <w:r w:rsidRPr="001B3F1D">
        <w:rPr>
          <w:rFonts w:ascii="Times New Roman" w:hAnsi="Times New Roman" w:cs="Times New Roman"/>
          <w:sz w:val="24"/>
          <w:szCs w:val="24"/>
        </w:rPr>
        <w:t xml:space="preserve">Vlada Republike Hrvatske donijela </w:t>
      </w:r>
      <w:r w:rsidR="005E6F32">
        <w:rPr>
          <w:rFonts w:ascii="Times New Roman" w:hAnsi="Times New Roman" w:cs="Times New Roman"/>
          <w:sz w:val="24"/>
          <w:szCs w:val="24"/>
        </w:rPr>
        <w:t>Uredbu o pričuvnoj policiji  („</w:t>
      </w:r>
      <w:r w:rsidRPr="001B3F1D">
        <w:rPr>
          <w:rFonts w:ascii="Times New Roman" w:hAnsi="Times New Roman" w:cs="Times New Roman"/>
          <w:sz w:val="24"/>
          <w:szCs w:val="24"/>
        </w:rPr>
        <w:t>Narodn</w:t>
      </w:r>
      <w:r w:rsidR="005E6F32">
        <w:rPr>
          <w:rFonts w:ascii="Times New Roman" w:hAnsi="Times New Roman" w:cs="Times New Roman"/>
          <w:sz w:val="24"/>
          <w:szCs w:val="24"/>
        </w:rPr>
        <w:t>e</w:t>
      </w:r>
      <w:r w:rsidRPr="001B3F1D">
        <w:rPr>
          <w:rFonts w:ascii="Times New Roman" w:hAnsi="Times New Roman" w:cs="Times New Roman"/>
          <w:sz w:val="24"/>
          <w:szCs w:val="24"/>
        </w:rPr>
        <w:t xml:space="preserve"> novin</w:t>
      </w:r>
      <w:r w:rsidR="005E6F32">
        <w:rPr>
          <w:rFonts w:ascii="Times New Roman" w:hAnsi="Times New Roman" w:cs="Times New Roman"/>
          <w:sz w:val="24"/>
          <w:szCs w:val="24"/>
        </w:rPr>
        <w:t>e“</w:t>
      </w:r>
      <w:r w:rsidRPr="001B3F1D">
        <w:rPr>
          <w:rFonts w:ascii="Times New Roman" w:hAnsi="Times New Roman" w:cs="Times New Roman"/>
          <w:sz w:val="24"/>
          <w:szCs w:val="24"/>
        </w:rPr>
        <w:t>, br. 111/12</w:t>
      </w:r>
      <w:r w:rsidR="005E6F32">
        <w:rPr>
          <w:rFonts w:ascii="Times New Roman" w:hAnsi="Times New Roman" w:cs="Times New Roman"/>
          <w:sz w:val="24"/>
          <w:szCs w:val="24"/>
        </w:rPr>
        <w:t>.)</w:t>
      </w:r>
      <w:r w:rsidRPr="001B3F1D">
        <w:rPr>
          <w:rFonts w:ascii="Times New Roman" w:hAnsi="Times New Roman" w:cs="Times New Roman"/>
          <w:sz w:val="24"/>
          <w:szCs w:val="24"/>
        </w:rPr>
        <w:t>.</w:t>
      </w:r>
    </w:p>
    <w:p w:rsidR="00653B0D" w:rsidRPr="00653B0D" w:rsidRDefault="00653B0D" w:rsidP="00653B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B0D">
        <w:rPr>
          <w:rFonts w:ascii="Times New Roman" w:hAnsi="Times New Roman" w:cs="Times New Roman"/>
          <w:sz w:val="24"/>
          <w:szCs w:val="24"/>
        </w:rPr>
        <w:t>Važeća Uredba je razmotrena te je ocijenjeno da primjena pojedinih odredbi neće na zadovoljavajući i učinkovit način dovesti do angažmana pričuvnog sastava policije. S obzirom da se predlaže izmijeniti ili dopuniti veći dio važećih odredbi, pristupilo se izradi prijedloga nove Uredbe.</w:t>
      </w:r>
    </w:p>
    <w:p w:rsidR="001B3F1D" w:rsidRPr="001B3F1D" w:rsidRDefault="001B3F1D" w:rsidP="001B3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1D">
        <w:rPr>
          <w:rFonts w:ascii="Times New Roman" w:hAnsi="Times New Roman" w:cs="Times New Roman"/>
          <w:sz w:val="24"/>
          <w:szCs w:val="24"/>
        </w:rPr>
        <w:t>Za sigurnosni sustav od iznimnog je značaja da na raspolaganju ima osposobljene i spremne pričuvne snage, a rizici koji u današnje vrijeme utječu na sigurnosnu situaciju kao što su migrantsk</w:t>
      </w:r>
      <w:r w:rsidR="00AF5212">
        <w:rPr>
          <w:rFonts w:ascii="Times New Roman" w:hAnsi="Times New Roman" w:cs="Times New Roman"/>
          <w:sz w:val="24"/>
          <w:szCs w:val="24"/>
        </w:rPr>
        <w:t>i pritisak</w:t>
      </w:r>
      <w:r w:rsidRPr="001B3F1D">
        <w:rPr>
          <w:rFonts w:ascii="Times New Roman" w:hAnsi="Times New Roman" w:cs="Times New Roman"/>
          <w:sz w:val="24"/>
          <w:szCs w:val="24"/>
        </w:rPr>
        <w:t xml:space="preserve">, terorizam, prirodne katastrofe, velike nesreće, zahtijevaju brzu reakciju redovnih snaga sigurnosti kojima, po potrebi, moraju biti spreme pružiti pomoć i osposobljene pričuvne snage. </w:t>
      </w:r>
    </w:p>
    <w:p w:rsidR="001B3F1D" w:rsidRDefault="001B3F1D" w:rsidP="001B3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1D">
        <w:rPr>
          <w:rFonts w:ascii="Times New Roman" w:hAnsi="Times New Roman" w:cs="Times New Roman"/>
          <w:sz w:val="24"/>
          <w:szCs w:val="24"/>
        </w:rPr>
        <w:t>Također, potreba angažiranja pričuvnih snaga policije uočena je i tijekom trajanja turističke sezone u Republici Hrvatskoj kada je potreban pojačan angažman policije u policijskim upravama na obali, što se sada organizira slanjem aktivnih policijskih službenika kao ispomoći iz policijskih uprava u unutrašnjosti u policijske uprave na obali, a što iziskuje dodatne troškove povezane s njihovim upućivanjem u drugo mjesto rada.</w:t>
      </w:r>
    </w:p>
    <w:p w:rsidR="00AF5212" w:rsidRPr="001B3F1D" w:rsidRDefault="00AF5212" w:rsidP="001B3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Republika Hrvatska</w:t>
      </w:r>
      <w:r w:rsidR="00780AE4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u prvoj polovici 2020. godine predsjedavati </w:t>
      </w:r>
      <w:r w:rsidR="00C530CC">
        <w:rPr>
          <w:rFonts w:ascii="Times New Roman" w:hAnsi="Times New Roman" w:cs="Times New Roman"/>
          <w:sz w:val="24"/>
          <w:szCs w:val="24"/>
        </w:rPr>
        <w:t xml:space="preserve">Vijećem </w:t>
      </w:r>
      <w:r>
        <w:rPr>
          <w:rFonts w:ascii="Times New Roman" w:hAnsi="Times New Roman" w:cs="Times New Roman"/>
          <w:sz w:val="24"/>
          <w:szCs w:val="24"/>
        </w:rPr>
        <w:t>Europsk</w:t>
      </w:r>
      <w:r w:rsidR="00C530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unij</w:t>
      </w:r>
      <w:r w:rsidR="00C530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poradi čega će zbog potreba sigurnosti sudionika sastanaka, konferencija i sl. biti nužno angažiranje većeg broja policijskih službenika kojima pri osiguranju i zaštiti osoba, objekata i prostora pomoć mogu pružiti osposobljeni pričuvni policijski službenici.</w:t>
      </w:r>
    </w:p>
    <w:p w:rsidR="001B3F1D" w:rsidRPr="001B3F1D" w:rsidRDefault="001B3F1D" w:rsidP="001B3F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F1D">
        <w:rPr>
          <w:rFonts w:ascii="Times New Roman" w:hAnsi="Times New Roman" w:cs="Times New Roman"/>
          <w:sz w:val="24"/>
          <w:szCs w:val="24"/>
        </w:rPr>
        <w:t>Ovim prijedlogom Uredbe o pričuvnoj policiji uređuju</w:t>
      </w:r>
      <w:r w:rsidR="005E6F32">
        <w:rPr>
          <w:rFonts w:ascii="Times New Roman" w:hAnsi="Times New Roman" w:cs="Times New Roman"/>
          <w:sz w:val="24"/>
          <w:szCs w:val="24"/>
        </w:rPr>
        <w:t xml:space="preserve"> se</w:t>
      </w:r>
      <w:r w:rsidRPr="001B3F1D">
        <w:rPr>
          <w:rFonts w:ascii="Times New Roman" w:hAnsi="Times New Roman" w:cs="Times New Roman"/>
          <w:sz w:val="24"/>
          <w:szCs w:val="24"/>
        </w:rPr>
        <w:t xml:space="preserve"> pitanja organizacije, angažiranja, broja i sastava pričuvne policije, poslovi koje mogu obavljati pričuvni policijski službenici i njihove ovlasti prilikom obavljanja tih poslova, uvjeti i kriteriji za </w:t>
      </w:r>
      <w:r w:rsidR="005E6F32">
        <w:rPr>
          <w:rFonts w:ascii="Times New Roman" w:hAnsi="Times New Roman" w:cs="Times New Roman"/>
          <w:sz w:val="24"/>
          <w:szCs w:val="24"/>
        </w:rPr>
        <w:t>odabir</w:t>
      </w:r>
      <w:r w:rsidRPr="001B3F1D">
        <w:rPr>
          <w:rFonts w:ascii="Times New Roman" w:hAnsi="Times New Roman" w:cs="Times New Roman"/>
          <w:sz w:val="24"/>
          <w:szCs w:val="24"/>
        </w:rPr>
        <w:t xml:space="preserve"> kandidata za pričuvnog policijskog službenika, način </w:t>
      </w:r>
      <w:r w:rsidR="005E6F32">
        <w:rPr>
          <w:rFonts w:ascii="Times New Roman" w:hAnsi="Times New Roman" w:cs="Times New Roman"/>
          <w:sz w:val="24"/>
          <w:szCs w:val="24"/>
        </w:rPr>
        <w:t>odabira</w:t>
      </w:r>
      <w:r w:rsidRPr="001B3F1D">
        <w:rPr>
          <w:rFonts w:ascii="Times New Roman" w:hAnsi="Times New Roman" w:cs="Times New Roman"/>
          <w:sz w:val="24"/>
          <w:szCs w:val="24"/>
        </w:rPr>
        <w:t xml:space="preserve">, provedba temeljnog obrazovanja te dopunskog stručnog usavršavanja i policijskog treninga za rad u pričuvnoj policiji, zaduživanje policijskom odorom, opremom i oružjem te novčane naknade </w:t>
      </w:r>
      <w:r w:rsidR="005E6F32">
        <w:rPr>
          <w:rFonts w:ascii="Times New Roman" w:hAnsi="Times New Roman" w:cs="Times New Roman"/>
          <w:sz w:val="24"/>
          <w:szCs w:val="24"/>
        </w:rPr>
        <w:t xml:space="preserve">i druga prava </w:t>
      </w:r>
      <w:r w:rsidRPr="001B3F1D">
        <w:rPr>
          <w:rFonts w:ascii="Times New Roman" w:hAnsi="Times New Roman" w:cs="Times New Roman"/>
          <w:sz w:val="24"/>
          <w:szCs w:val="24"/>
        </w:rPr>
        <w:t>koj</w:t>
      </w:r>
      <w:r w:rsidR="005E6F32">
        <w:rPr>
          <w:rFonts w:ascii="Times New Roman" w:hAnsi="Times New Roman" w:cs="Times New Roman"/>
          <w:sz w:val="24"/>
          <w:szCs w:val="24"/>
        </w:rPr>
        <w:t>a</w:t>
      </w:r>
      <w:r w:rsidRPr="001B3F1D">
        <w:rPr>
          <w:rFonts w:ascii="Times New Roman" w:hAnsi="Times New Roman" w:cs="Times New Roman"/>
          <w:sz w:val="24"/>
          <w:szCs w:val="24"/>
        </w:rPr>
        <w:t xml:space="preserve"> pripadaju kandidatu za pričuvnog policijskog službenika i angažiranom pričuvnom policijskom službeniku. </w:t>
      </w:r>
    </w:p>
    <w:p w:rsidR="00566230" w:rsidRDefault="00566230" w:rsidP="0056623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0BDC">
        <w:rPr>
          <w:rFonts w:ascii="Times New Roman" w:eastAsia="Calibri" w:hAnsi="Times New Roman" w:cs="Times New Roman"/>
          <w:sz w:val="24"/>
          <w:szCs w:val="24"/>
        </w:rPr>
        <w:t>Pripadnici pričuvnog sastava policije u pravilu se angažiraju na teritorijalnom području svog mjesta prebivališta tako da se na taj način ne stvaraju dodatni troškovi njihovog angažiranja, a ujedno nema potrebe na određena mjesta slati u ispomoć aktivne policijske službenike, što stvara i troškove povezane s njihovim upućivanjem u drugo mjesto rada.</w:t>
      </w:r>
    </w:p>
    <w:p w:rsidR="00DD6368" w:rsidRPr="00BC0BDC" w:rsidRDefault="00DD6368" w:rsidP="00DD636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6368">
        <w:rPr>
          <w:rFonts w:ascii="Times New Roman" w:eastAsia="Calibri" w:hAnsi="Times New Roman" w:cs="Times New Roman"/>
          <w:sz w:val="24"/>
          <w:szCs w:val="24"/>
        </w:rPr>
        <w:lastRenderedPageBreak/>
        <w:t>Prema važećem ustroju Ministarstva na dan 1.</w:t>
      </w:r>
      <w:r w:rsidR="00653B0D">
        <w:rPr>
          <w:rFonts w:ascii="Times New Roman" w:eastAsia="Calibri" w:hAnsi="Times New Roman" w:cs="Times New Roman"/>
          <w:sz w:val="24"/>
          <w:szCs w:val="24"/>
        </w:rPr>
        <w:t xml:space="preserve"> ožujka </w:t>
      </w:r>
      <w:r w:rsidRPr="00DD6368">
        <w:rPr>
          <w:rFonts w:ascii="Times New Roman" w:eastAsia="Calibri" w:hAnsi="Times New Roman" w:cs="Times New Roman"/>
          <w:sz w:val="24"/>
          <w:szCs w:val="24"/>
        </w:rPr>
        <w:t>2019. godine ukupno je sistematizirano 18.291 radno mjesto policijskih službenika srednje stručne spreme u Ravnateljstvu policije. Prema predloženom rješenju moglo bi se maksimalno angažirati 1829 pričuvnih policijskih službenika.</w:t>
      </w:r>
    </w:p>
    <w:p w:rsidR="00653B0D" w:rsidRPr="00653B0D" w:rsidRDefault="00566230" w:rsidP="00653B0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041E">
        <w:rPr>
          <w:rFonts w:ascii="Arial" w:eastAsia="Calibri" w:hAnsi="Arial" w:cs="Arial"/>
          <w:sz w:val="24"/>
          <w:szCs w:val="24"/>
        </w:rPr>
        <w:tab/>
      </w:r>
      <w:r w:rsidR="00653B0D" w:rsidRPr="00653B0D">
        <w:rPr>
          <w:rFonts w:ascii="Times New Roman" w:hAnsi="Times New Roman" w:cs="Times New Roman"/>
          <w:sz w:val="24"/>
          <w:szCs w:val="24"/>
        </w:rPr>
        <w:t xml:space="preserve">Za provedbu predložene Uredbe sredstva su osigurana na razdjelu 040 glava 05 Ministarstvo unutarnjih poslova za 2019. godinu i projekcijama za 2020 i 2021. godinu u okviru aktivnosti A553131 Administracija i upravljanje. U 2019. godini osigurana su sredstva u iznosu od 7.905,480 kn za provedbu natječaja, temeljno osposobljavanje te naknadu za kontinuirano angažiranje pričuvnih policijskih službenika za pet mjeseci u 2019. godini. </w:t>
      </w:r>
    </w:p>
    <w:p w:rsidR="00653B0D" w:rsidRDefault="00653B0D" w:rsidP="00653B0D">
      <w:pPr>
        <w:jc w:val="both"/>
        <w:rPr>
          <w:rFonts w:ascii="Arial" w:hAnsi="Arial" w:cs="Arial"/>
          <w:sz w:val="24"/>
          <w:szCs w:val="24"/>
        </w:rPr>
      </w:pPr>
      <w:r w:rsidRPr="00CC7D59">
        <w:rPr>
          <w:rFonts w:ascii="Arial" w:hAnsi="Arial" w:cs="Arial"/>
          <w:sz w:val="24"/>
          <w:szCs w:val="24"/>
        </w:rPr>
        <w:tab/>
      </w:r>
    </w:p>
    <w:p w:rsidR="00780AE4" w:rsidRDefault="00780AE4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E4" w:rsidRDefault="00780AE4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E4" w:rsidRDefault="00780AE4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E4" w:rsidRDefault="00780AE4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1CD" w:rsidRDefault="00AD31CD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E4" w:rsidRDefault="00780AE4" w:rsidP="00874EB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80AE4" w:rsidSect="003D34E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4C0" w:rsidRDefault="005F54C0" w:rsidP="003F7D5F">
      <w:pPr>
        <w:spacing w:after="0" w:line="240" w:lineRule="auto"/>
      </w:pPr>
      <w:r>
        <w:separator/>
      </w:r>
    </w:p>
  </w:endnote>
  <w:endnote w:type="continuationSeparator" w:id="0">
    <w:p w:rsidR="005F54C0" w:rsidRDefault="005F54C0" w:rsidP="003F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4C0" w:rsidRDefault="005F54C0" w:rsidP="003F7D5F">
      <w:pPr>
        <w:spacing w:after="0" w:line="240" w:lineRule="auto"/>
      </w:pPr>
      <w:r>
        <w:separator/>
      </w:r>
    </w:p>
  </w:footnote>
  <w:footnote w:type="continuationSeparator" w:id="0">
    <w:p w:rsidR="005F54C0" w:rsidRDefault="005F54C0" w:rsidP="003F7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C65"/>
    <w:multiLevelType w:val="hybridMultilevel"/>
    <w:tmpl w:val="AE9C267A"/>
    <w:lvl w:ilvl="0" w:tplc="5D727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6FC"/>
    <w:multiLevelType w:val="hybridMultilevel"/>
    <w:tmpl w:val="37E6C1EC"/>
    <w:lvl w:ilvl="0" w:tplc="F08263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B1A"/>
    <w:multiLevelType w:val="hybridMultilevel"/>
    <w:tmpl w:val="FD429416"/>
    <w:lvl w:ilvl="0" w:tplc="7430F5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470AC5"/>
    <w:multiLevelType w:val="hybridMultilevel"/>
    <w:tmpl w:val="7CF89A38"/>
    <w:lvl w:ilvl="0" w:tplc="4C3610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AB5BC3"/>
    <w:multiLevelType w:val="hybridMultilevel"/>
    <w:tmpl w:val="77BE4CDA"/>
    <w:lvl w:ilvl="0" w:tplc="7430F5B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D57414"/>
    <w:multiLevelType w:val="hybridMultilevel"/>
    <w:tmpl w:val="2F76460C"/>
    <w:lvl w:ilvl="0" w:tplc="D5A223C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4D0462"/>
    <w:multiLevelType w:val="hybridMultilevel"/>
    <w:tmpl w:val="03400FBA"/>
    <w:lvl w:ilvl="0" w:tplc="0928C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C6C9B"/>
    <w:multiLevelType w:val="hybridMultilevel"/>
    <w:tmpl w:val="BFE2B4FE"/>
    <w:lvl w:ilvl="0" w:tplc="7430F5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7634303"/>
    <w:multiLevelType w:val="hybridMultilevel"/>
    <w:tmpl w:val="E526A234"/>
    <w:lvl w:ilvl="0" w:tplc="572A4EA8">
      <w:start w:val="2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7E64"/>
    <w:multiLevelType w:val="hybridMultilevel"/>
    <w:tmpl w:val="C1380FA2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2A07796C"/>
    <w:multiLevelType w:val="hybridMultilevel"/>
    <w:tmpl w:val="E6CE20C4"/>
    <w:lvl w:ilvl="0" w:tplc="7430F5B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7F55A9"/>
    <w:multiLevelType w:val="hybridMultilevel"/>
    <w:tmpl w:val="FB54606E"/>
    <w:lvl w:ilvl="0" w:tplc="7430F5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B2F4D"/>
    <w:multiLevelType w:val="hybridMultilevel"/>
    <w:tmpl w:val="74CE8A68"/>
    <w:lvl w:ilvl="0" w:tplc="BD1ED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80ABA"/>
    <w:multiLevelType w:val="hybridMultilevel"/>
    <w:tmpl w:val="9FE45D40"/>
    <w:lvl w:ilvl="0" w:tplc="19D69E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D81466"/>
    <w:multiLevelType w:val="hybridMultilevel"/>
    <w:tmpl w:val="61B2753C"/>
    <w:lvl w:ilvl="0" w:tplc="D89213D6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4275D46"/>
    <w:multiLevelType w:val="hybridMultilevel"/>
    <w:tmpl w:val="A7AE52B6"/>
    <w:lvl w:ilvl="0" w:tplc="7430F5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7832772"/>
    <w:multiLevelType w:val="hybridMultilevel"/>
    <w:tmpl w:val="F49EEFBA"/>
    <w:lvl w:ilvl="0" w:tplc="7D604A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98231E"/>
    <w:multiLevelType w:val="hybridMultilevel"/>
    <w:tmpl w:val="445291DA"/>
    <w:lvl w:ilvl="0" w:tplc="D89213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615DC"/>
    <w:multiLevelType w:val="hybridMultilevel"/>
    <w:tmpl w:val="03400FBA"/>
    <w:lvl w:ilvl="0" w:tplc="0928C09E">
      <w:start w:val="1"/>
      <w:numFmt w:val="decimal"/>
      <w:lvlText w:val="(%1)"/>
      <w:lvlJc w:val="left"/>
      <w:pPr>
        <w:ind w:left="2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6" w:hanging="360"/>
      </w:pPr>
    </w:lvl>
    <w:lvl w:ilvl="2" w:tplc="041A001B" w:tentative="1">
      <w:start w:val="1"/>
      <w:numFmt w:val="lowerRoman"/>
      <w:lvlText w:val="%3."/>
      <w:lvlJc w:val="right"/>
      <w:pPr>
        <w:ind w:left="1656" w:hanging="180"/>
      </w:pPr>
    </w:lvl>
    <w:lvl w:ilvl="3" w:tplc="041A000F" w:tentative="1">
      <w:start w:val="1"/>
      <w:numFmt w:val="decimal"/>
      <w:lvlText w:val="%4."/>
      <w:lvlJc w:val="left"/>
      <w:pPr>
        <w:ind w:left="2376" w:hanging="360"/>
      </w:pPr>
    </w:lvl>
    <w:lvl w:ilvl="4" w:tplc="041A0019" w:tentative="1">
      <w:start w:val="1"/>
      <w:numFmt w:val="lowerLetter"/>
      <w:lvlText w:val="%5."/>
      <w:lvlJc w:val="left"/>
      <w:pPr>
        <w:ind w:left="3096" w:hanging="360"/>
      </w:pPr>
    </w:lvl>
    <w:lvl w:ilvl="5" w:tplc="041A001B" w:tentative="1">
      <w:start w:val="1"/>
      <w:numFmt w:val="lowerRoman"/>
      <w:lvlText w:val="%6."/>
      <w:lvlJc w:val="right"/>
      <w:pPr>
        <w:ind w:left="3816" w:hanging="180"/>
      </w:pPr>
    </w:lvl>
    <w:lvl w:ilvl="6" w:tplc="041A000F" w:tentative="1">
      <w:start w:val="1"/>
      <w:numFmt w:val="decimal"/>
      <w:lvlText w:val="%7."/>
      <w:lvlJc w:val="left"/>
      <w:pPr>
        <w:ind w:left="4536" w:hanging="360"/>
      </w:pPr>
    </w:lvl>
    <w:lvl w:ilvl="7" w:tplc="041A0019" w:tentative="1">
      <w:start w:val="1"/>
      <w:numFmt w:val="lowerLetter"/>
      <w:lvlText w:val="%8."/>
      <w:lvlJc w:val="left"/>
      <w:pPr>
        <w:ind w:left="5256" w:hanging="360"/>
      </w:pPr>
    </w:lvl>
    <w:lvl w:ilvl="8" w:tplc="041A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9" w15:restartNumberingAfterBreak="0">
    <w:nsid w:val="56D75043"/>
    <w:multiLevelType w:val="hybridMultilevel"/>
    <w:tmpl w:val="DDC2100A"/>
    <w:lvl w:ilvl="0" w:tplc="67742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F66BB"/>
    <w:multiLevelType w:val="hybridMultilevel"/>
    <w:tmpl w:val="B9DCB78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00E90"/>
    <w:multiLevelType w:val="hybridMultilevel"/>
    <w:tmpl w:val="36083792"/>
    <w:lvl w:ilvl="0" w:tplc="44106B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422744"/>
    <w:multiLevelType w:val="hybridMultilevel"/>
    <w:tmpl w:val="80BC273E"/>
    <w:lvl w:ilvl="0" w:tplc="E0A4B5A4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613968"/>
    <w:multiLevelType w:val="hybridMultilevel"/>
    <w:tmpl w:val="003E83A8"/>
    <w:lvl w:ilvl="0" w:tplc="03121982">
      <w:start w:val="1"/>
      <w:numFmt w:val="decimal"/>
      <w:lvlText w:val="(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F1F3B4D"/>
    <w:multiLevelType w:val="hybridMultilevel"/>
    <w:tmpl w:val="24CCEDEA"/>
    <w:lvl w:ilvl="0" w:tplc="D4AA33F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37DEB"/>
    <w:multiLevelType w:val="hybridMultilevel"/>
    <w:tmpl w:val="9F5ADB24"/>
    <w:lvl w:ilvl="0" w:tplc="7818D036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CC76C6"/>
    <w:multiLevelType w:val="hybridMultilevel"/>
    <w:tmpl w:val="D26E5BCA"/>
    <w:lvl w:ilvl="0" w:tplc="DEA2940C">
      <w:start w:val="1"/>
      <w:numFmt w:val="decimal"/>
      <w:lvlText w:val="(%1)"/>
      <w:lvlJc w:val="left"/>
      <w:pPr>
        <w:ind w:left="637" w:hanging="495"/>
      </w:pPr>
      <w:rPr>
        <w:rFonts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1C39D6"/>
    <w:multiLevelType w:val="hybridMultilevel"/>
    <w:tmpl w:val="12CC9180"/>
    <w:lvl w:ilvl="0" w:tplc="7430F5B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73D4065"/>
    <w:multiLevelType w:val="hybridMultilevel"/>
    <w:tmpl w:val="FF34F122"/>
    <w:lvl w:ilvl="0" w:tplc="0082BD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C7826242">
      <w:numFmt w:val="bullet"/>
      <w:lvlText w:val="–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BB0FDF"/>
    <w:multiLevelType w:val="hybridMultilevel"/>
    <w:tmpl w:val="0FDA726E"/>
    <w:lvl w:ilvl="0" w:tplc="64BE3D38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17"/>
  </w:num>
  <w:num w:numId="5">
    <w:abstractNumId w:val="4"/>
  </w:num>
  <w:num w:numId="6">
    <w:abstractNumId w:val="14"/>
  </w:num>
  <w:num w:numId="7">
    <w:abstractNumId w:val="7"/>
  </w:num>
  <w:num w:numId="8">
    <w:abstractNumId w:val="27"/>
  </w:num>
  <w:num w:numId="9">
    <w:abstractNumId w:val="26"/>
  </w:num>
  <w:num w:numId="10">
    <w:abstractNumId w:val="22"/>
  </w:num>
  <w:num w:numId="11">
    <w:abstractNumId w:val="3"/>
  </w:num>
  <w:num w:numId="12">
    <w:abstractNumId w:val="16"/>
  </w:num>
  <w:num w:numId="13">
    <w:abstractNumId w:val="28"/>
  </w:num>
  <w:num w:numId="14">
    <w:abstractNumId w:val="24"/>
  </w:num>
  <w:num w:numId="15">
    <w:abstractNumId w:val="9"/>
  </w:num>
  <w:num w:numId="16">
    <w:abstractNumId w:val="13"/>
  </w:num>
  <w:num w:numId="17">
    <w:abstractNumId w:val="15"/>
  </w:num>
  <w:num w:numId="18">
    <w:abstractNumId w:val="23"/>
  </w:num>
  <w:num w:numId="19">
    <w:abstractNumId w:val="2"/>
  </w:num>
  <w:num w:numId="20">
    <w:abstractNumId w:val="25"/>
  </w:num>
  <w:num w:numId="21">
    <w:abstractNumId w:val="10"/>
  </w:num>
  <w:num w:numId="22">
    <w:abstractNumId w:val="5"/>
  </w:num>
  <w:num w:numId="23">
    <w:abstractNumId w:val="21"/>
  </w:num>
  <w:num w:numId="24">
    <w:abstractNumId w:val="2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8"/>
  </w:num>
  <w:num w:numId="30">
    <w:abstractNumId w:val="6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DD"/>
    <w:rsid w:val="00011087"/>
    <w:rsid w:val="00026BB7"/>
    <w:rsid w:val="00056CCD"/>
    <w:rsid w:val="0007079A"/>
    <w:rsid w:val="00087A16"/>
    <w:rsid w:val="00087C3A"/>
    <w:rsid w:val="00096DD1"/>
    <w:rsid w:val="000A15A8"/>
    <w:rsid w:val="000B39E5"/>
    <w:rsid w:val="000D5204"/>
    <w:rsid w:val="000D592A"/>
    <w:rsid w:val="000D6609"/>
    <w:rsid w:val="000E0153"/>
    <w:rsid w:val="00104B31"/>
    <w:rsid w:val="00130A79"/>
    <w:rsid w:val="0014402D"/>
    <w:rsid w:val="00150217"/>
    <w:rsid w:val="00152197"/>
    <w:rsid w:val="00156139"/>
    <w:rsid w:val="001613C3"/>
    <w:rsid w:val="00162E94"/>
    <w:rsid w:val="001A6248"/>
    <w:rsid w:val="001B3F1D"/>
    <w:rsid w:val="001C091F"/>
    <w:rsid w:val="001C29A4"/>
    <w:rsid w:val="001C5095"/>
    <w:rsid w:val="001F7352"/>
    <w:rsid w:val="00203EA3"/>
    <w:rsid w:val="002203A3"/>
    <w:rsid w:val="00225D32"/>
    <w:rsid w:val="002379E0"/>
    <w:rsid w:val="00241E21"/>
    <w:rsid w:val="00244C56"/>
    <w:rsid w:val="00246A69"/>
    <w:rsid w:val="00250F26"/>
    <w:rsid w:val="002543EC"/>
    <w:rsid w:val="00264AB2"/>
    <w:rsid w:val="002725A2"/>
    <w:rsid w:val="00283600"/>
    <w:rsid w:val="002942B4"/>
    <w:rsid w:val="002A6404"/>
    <w:rsid w:val="002B1935"/>
    <w:rsid w:val="002B5043"/>
    <w:rsid w:val="002E5B18"/>
    <w:rsid w:val="002F6C5E"/>
    <w:rsid w:val="003009D1"/>
    <w:rsid w:val="00316B64"/>
    <w:rsid w:val="00321989"/>
    <w:rsid w:val="00332453"/>
    <w:rsid w:val="00336BA6"/>
    <w:rsid w:val="00337CF7"/>
    <w:rsid w:val="003464D4"/>
    <w:rsid w:val="00347055"/>
    <w:rsid w:val="00364245"/>
    <w:rsid w:val="00364587"/>
    <w:rsid w:val="003703A5"/>
    <w:rsid w:val="003732D7"/>
    <w:rsid w:val="00374579"/>
    <w:rsid w:val="00387084"/>
    <w:rsid w:val="003871DD"/>
    <w:rsid w:val="003A2E9B"/>
    <w:rsid w:val="003A3911"/>
    <w:rsid w:val="003B423B"/>
    <w:rsid w:val="003C2E75"/>
    <w:rsid w:val="003D34E0"/>
    <w:rsid w:val="003D35E1"/>
    <w:rsid w:val="003E34C4"/>
    <w:rsid w:val="003F7D5F"/>
    <w:rsid w:val="00411126"/>
    <w:rsid w:val="0041266A"/>
    <w:rsid w:val="004316C8"/>
    <w:rsid w:val="00432AE9"/>
    <w:rsid w:val="0044014F"/>
    <w:rsid w:val="004508E3"/>
    <w:rsid w:val="0045208A"/>
    <w:rsid w:val="00476F76"/>
    <w:rsid w:val="00486EB4"/>
    <w:rsid w:val="00495EEA"/>
    <w:rsid w:val="004A1FA1"/>
    <w:rsid w:val="004A288A"/>
    <w:rsid w:val="004A30DA"/>
    <w:rsid w:val="004A398F"/>
    <w:rsid w:val="004A6339"/>
    <w:rsid w:val="004B0937"/>
    <w:rsid w:val="004D6EAC"/>
    <w:rsid w:val="004E195F"/>
    <w:rsid w:val="004F0AB2"/>
    <w:rsid w:val="004F3A58"/>
    <w:rsid w:val="004F71F4"/>
    <w:rsid w:val="00505260"/>
    <w:rsid w:val="00506DEF"/>
    <w:rsid w:val="00510E18"/>
    <w:rsid w:val="005162BC"/>
    <w:rsid w:val="00526918"/>
    <w:rsid w:val="0052697D"/>
    <w:rsid w:val="00534093"/>
    <w:rsid w:val="0055184A"/>
    <w:rsid w:val="00566230"/>
    <w:rsid w:val="0057422F"/>
    <w:rsid w:val="005909A8"/>
    <w:rsid w:val="005A3A98"/>
    <w:rsid w:val="005A3B37"/>
    <w:rsid w:val="005A4132"/>
    <w:rsid w:val="005B5F20"/>
    <w:rsid w:val="005C2F12"/>
    <w:rsid w:val="005C4F77"/>
    <w:rsid w:val="005D0C98"/>
    <w:rsid w:val="005D2B84"/>
    <w:rsid w:val="005E6F32"/>
    <w:rsid w:val="005E7654"/>
    <w:rsid w:val="005E7AFC"/>
    <w:rsid w:val="005F54C0"/>
    <w:rsid w:val="006178BC"/>
    <w:rsid w:val="00617B62"/>
    <w:rsid w:val="006230CE"/>
    <w:rsid w:val="00623AA7"/>
    <w:rsid w:val="00631408"/>
    <w:rsid w:val="00653617"/>
    <w:rsid w:val="00653B0D"/>
    <w:rsid w:val="006563CE"/>
    <w:rsid w:val="0066424C"/>
    <w:rsid w:val="00670272"/>
    <w:rsid w:val="00683AF3"/>
    <w:rsid w:val="006A0EEA"/>
    <w:rsid w:val="006C31E4"/>
    <w:rsid w:val="006D0555"/>
    <w:rsid w:val="00710034"/>
    <w:rsid w:val="007128F0"/>
    <w:rsid w:val="007301F5"/>
    <w:rsid w:val="00730372"/>
    <w:rsid w:val="007378C3"/>
    <w:rsid w:val="0074055F"/>
    <w:rsid w:val="0076706E"/>
    <w:rsid w:val="00777561"/>
    <w:rsid w:val="00780AE4"/>
    <w:rsid w:val="00781035"/>
    <w:rsid w:val="00781FCD"/>
    <w:rsid w:val="00793C37"/>
    <w:rsid w:val="00794037"/>
    <w:rsid w:val="007A3088"/>
    <w:rsid w:val="007B0B36"/>
    <w:rsid w:val="007D053B"/>
    <w:rsid w:val="007D1B81"/>
    <w:rsid w:val="007D702A"/>
    <w:rsid w:val="007E058E"/>
    <w:rsid w:val="007F4187"/>
    <w:rsid w:val="00800FC7"/>
    <w:rsid w:val="0080235B"/>
    <w:rsid w:val="00805604"/>
    <w:rsid w:val="00821B29"/>
    <w:rsid w:val="00823856"/>
    <w:rsid w:val="00825D94"/>
    <w:rsid w:val="008264EA"/>
    <w:rsid w:val="008559E8"/>
    <w:rsid w:val="00855F39"/>
    <w:rsid w:val="00860602"/>
    <w:rsid w:val="0087289A"/>
    <w:rsid w:val="00874EB1"/>
    <w:rsid w:val="0089489F"/>
    <w:rsid w:val="008967D4"/>
    <w:rsid w:val="008A57F0"/>
    <w:rsid w:val="008B069C"/>
    <w:rsid w:val="008B3C03"/>
    <w:rsid w:val="008C3631"/>
    <w:rsid w:val="008D549D"/>
    <w:rsid w:val="008E48B9"/>
    <w:rsid w:val="008F6DEE"/>
    <w:rsid w:val="00904F17"/>
    <w:rsid w:val="00930EB7"/>
    <w:rsid w:val="00962F2E"/>
    <w:rsid w:val="00984226"/>
    <w:rsid w:val="00984378"/>
    <w:rsid w:val="00986FC1"/>
    <w:rsid w:val="00990463"/>
    <w:rsid w:val="009A7DF8"/>
    <w:rsid w:val="009D0976"/>
    <w:rsid w:val="009E3680"/>
    <w:rsid w:val="009E4E4A"/>
    <w:rsid w:val="009F0C2B"/>
    <w:rsid w:val="009F18A4"/>
    <w:rsid w:val="009F3AF8"/>
    <w:rsid w:val="009F7216"/>
    <w:rsid w:val="00A11F16"/>
    <w:rsid w:val="00A13F5F"/>
    <w:rsid w:val="00A30BE4"/>
    <w:rsid w:val="00A423DA"/>
    <w:rsid w:val="00A45127"/>
    <w:rsid w:val="00A50D68"/>
    <w:rsid w:val="00A63B90"/>
    <w:rsid w:val="00A63E19"/>
    <w:rsid w:val="00A64E2A"/>
    <w:rsid w:val="00A668D8"/>
    <w:rsid w:val="00A71AF2"/>
    <w:rsid w:val="00A72585"/>
    <w:rsid w:val="00A83E71"/>
    <w:rsid w:val="00A841F8"/>
    <w:rsid w:val="00A8561D"/>
    <w:rsid w:val="00A921D9"/>
    <w:rsid w:val="00A934D0"/>
    <w:rsid w:val="00AA7AE3"/>
    <w:rsid w:val="00AB1351"/>
    <w:rsid w:val="00AD22AC"/>
    <w:rsid w:val="00AD31CD"/>
    <w:rsid w:val="00AF01C4"/>
    <w:rsid w:val="00AF5212"/>
    <w:rsid w:val="00AF6FEC"/>
    <w:rsid w:val="00B11C19"/>
    <w:rsid w:val="00B2255E"/>
    <w:rsid w:val="00B23060"/>
    <w:rsid w:val="00B254C1"/>
    <w:rsid w:val="00B40832"/>
    <w:rsid w:val="00B40DB0"/>
    <w:rsid w:val="00B477E3"/>
    <w:rsid w:val="00B622E9"/>
    <w:rsid w:val="00B65BC8"/>
    <w:rsid w:val="00B735C8"/>
    <w:rsid w:val="00B745C9"/>
    <w:rsid w:val="00B80344"/>
    <w:rsid w:val="00B81332"/>
    <w:rsid w:val="00B83D89"/>
    <w:rsid w:val="00B86477"/>
    <w:rsid w:val="00B952A2"/>
    <w:rsid w:val="00BC0BDC"/>
    <w:rsid w:val="00BD0393"/>
    <w:rsid w:val="00BE3960"/>
    <w:rsid w:val="00BE63A4"/>
    <w:rsid w:val="00BF3B59"/>
    <w:rsid w:val="00C04388"/>
    <w:rsid w:val="00C12140"/>
    <w:rsid w:val="00C13223"/>
    <w:rsid w:val="00C3068B"/>
    <w:rsid w:val="00C35B87"/>
    <w:rsid w:val="00C35F4B"/>
    <w:rsid w:val="00C530CC"/>
    <w:rsid w:val="00C62556"/>
    <w:rsid w:val="00C73498"/>
    <w:rsid w:val="00C76D43"/>
    <w:rsid w:val="00C8456F"/>
    <w:rsid w:val="00C92A96"/>
    <w:rsid w:val="00CA6F1A"/>
    <w:rsid w:val="00CD0863"/>
    <w:rsid w:val="00CD0AD4"/>
    <w:rsid w:val="00CD4B2F"/>
    <w:rsid w:val="00CD6049"/>
    <w:rsid w:val="00CD60D3"/>
    <w:rsid w:val="00CE2901"/>
    <w:rsid w:val="00CF582D"/>
    <w:rsid w:val="00CF7569"/>
    <w:rsid w:val="00D07F0B"/>
    <w:rsid w:val="00D12B81"/>
    <w:rsid w:val="00D13D5F"/>
    <w:rsid w:val="00D26789"/>
    <w:rsid w:val="00D5183F"/>
    <w:rsid w:val="00D5799A"/>
    <w:rsid w:val="00D656C6"/>
    <w:rsid w:val="00D80171"/>
    <w:rsid w:val="00D916A4"/>
    <w:rsid w:val="00DA041E"/>
    <w:rsid w:val="00DA5F03"/>
    <w:rsid w:val="00DB21C4"/>
    <w:rsid w:val="00DC77FE"/>
    <w:rsid w:val="00DD6368"/>
    <w:rsid w:val="00DE363E"/>
    <w:rsid w:val="00DF434D"/>
    <w:rsid w:val="00E27A41"/>
    <w:rsid w:val="00E52D75"/>
    <w:rsid w:val="00E70DF5"/>
    <w:rsid w:val="00EB3B63"/>
    <w:rsid w:val="00EB5702"/>
    <w:rsid w:val="00EB658C"/>
    <w:rsid w:val="00EC0586"/>
    <w:rsid w:val="00ED5875"/>
    <w:rsid w:val="00EE34A1"/>
    <w:rsid w:val="00F24DA4"/>
    <w:rsid w:val="00F505BB"/>
    <w:rsid w:val="00F51070"/>
    <w:rsid w:val="00F55263"/>
    <w:rsid w:val="00F56E2C"/>
    <w:rsid w:val="00F620D7"/>
    <w:rsid w:val="00F7394A"/>
    <w:rsid w:val="00F81660"/>
    <w:rsid w:val="00F8270F"/>
    <w:rsid w:val="00F97DBD"/>
    <w:rsid w:val="00FB3C31"/>
    <w:rsid w:val="00FB6AD0"/>
    <w:rsid w:val="00FB7A33"/>
    <w:rsid w:val="00FC4C89"/>
    <w:rsid w:val="00FF0A56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5DCEA-F0D3-4162-A7FB-A98ED92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D5F"/>
  </w:style>
  <w:style w:type="paragraph" w:styleId="Podnoje">
    <w:name w:val="footer"/>
    <w:basedOn w:val="Normal"/>
    <w:link w:val="PodnojeChar"/>
    <w:uiPriority w:val="99"/>
    <w:unhideWhenUsed/>
    <w:rsid w:val="003F7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D5F"/>
  </w:style>
  <w:style w:type="paragraph" w:styleId="Odlomakpopisa">
    <w:name w:val="List Paragraph"/>
    <w:basedOn w:val="Normal"/>
    <w:uiPriority w:val="34"/>
    <w:qFormat/>
    <w:rsid w:val="003F7D5F"/>
    <w:pPr>
      <w:ind w:left="720"/>
      <w:contextualSpacing/>
    </w:pPr>
  </w:style>
  <w:style w:type="paragraph" w:customStyle="1" w:styleId="tb-na18">
    <w:name w:val="tb-na18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3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BE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451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512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512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51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5127"/>
    <w:rPr>
      <w:b/>
      <w:bCs/>
      <w:sz w:val="20"/>
      <w:szCs w:val="20"/>
    </w:rPr>
  </w:style>
  <w:style w:type="paragraph" w:styleId="Bezproreda">
    <w:name w:val="No Spacing"/>
    <w:uiPriority w:val="1"/>
    <w:qFormat/>
    <w:rsid w:val="00EE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822C76D25B6408A9120897985CAEC" ma:contentTypeVersion="0" ma:contentTypeDescription="Create a new document." ma:contentTypeScope="" ma:versionID="a9146d86baf6af0d1e807d8e293b70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97D2-1851-4EDD-8D0F-68DA8923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E9F3A7-B9F7-4A4C-AB58-FAFB063B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6C3F5-E77D-4614-8234-125AA06186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F865CA-1C9F-4091-B4B6-61982E11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Grdenić Maja</dc:creator>
  <cp:lastModifiedBy>Zirdum Maria</cp:lastModifiedBy>
  <cp:revision>2</cp:revision>
  <cp:lastPrinted>2019-03-28T09:11:00Z</cp:lastPrinted>
  <dcterms:created xsi:type="dcterms:W3CDTF">2019-08-29T10:57:00Z</dcterms:created>
  <dcterms:modified xsi:type="dcterms:W3CDTF">2019-08-29T10:57:00Z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0x0101003A6822C76D25B6408A9120897985CAEC</vt:lpwstr>
  </property>
</Properties>
</file>