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DDFA0" w14:textId="77777777" w:rsidR="00B76A9B" w:rsidRDefault="007E7E97" w:rsidP="00B76A9B">
      <w:pPr>
        <w:pStyle w:val="Naslov"/>
        <w:rPr>
          <w:b w:val="0"/>
        </w:rPr>
      </w:pPr>
      <w:r>
        <w:t>MINISTARSTVO ZA DEMOGRAFIJU, OBITELJ, MLADE I SOCIJALNU POLITIKU</w:t>
      </w:r>
    </w:p>
    <w:p w14:paraId="57FA507C" w14:textId="5A110F89" w:rsidR="007E7E97" w:rsidRPr="00E0182B" w:rsidRDefault="00B76A9B" w:rsidP="00B76A9B">
      <w:pPr>
        <w:pStyle w:val="Naslov"/>
        <w:rPr>
          <w:b w:val="0"/>
        </w:rPr>
      </w:pPr>
      <w:r>
        <w:rPr>
          <w:b w:val="0"/>
        </w:rPr>
        <w:t xml:space="preserve">NACRT </w:t>
      </w:r>
      <w:r w:rsidR="007E7E97" w:rsidRPr="00E0182B">
        <w:t>PRIJEDLOG</w:t>
      </w:r>
      <w:r>
        <w:rPr>
          <w:b w:val="0"/>
        </w:rPr>
        <w:t xml:space="preserve">A </w:t>
      </w:r>
      <w:r w:rsidR="007E7E97" w:rsidRPr="00E0182B">
        <w:t xml:space="preserve"> ZAKONA O </w:t>
      </w:r>
      <w:r w:rsidR="007E7E97">
        <w:t>CENTRU ZA POSEBNO SKRBNIŠTVO</w:t>
      </w:r>
    </w:p>
    <w:p w14:paraId="38EE7B84" w14:textId="77777777" w:rsidR="007E7E97" w:rsidRPr="00E0182B" w:rsidRDefault="007E7E97" w:rsidP="007E7E97">
      <w:pPr>
        <w:spacing w:after="0" w:line="240" w:lineRule="auto"/>
        <w:jc w:val="center"/>
        <w:rPr>
          <w:rFonts w:ascii="Times New Roman" w:hAnsi="Times New Roman"/>
          <w:b/>
          <w:sz w:val="24"/>
          <w:szCs w:val="24"/>
        </w:rPr>
      </w:pPr>
    </w:p>
    <w:p w14:paraId="300541F5" w14:textId="77777777" w:rsidR="007E7E97" w:rsidRPr="00E0182B" w:rsidRDefault="007E7E97" w:rsidP="007E7E97">
      <w:pPr>
        <w:spacing w:after="0" w:line="240" w:lineRule="auto"/>
        <w:jc w:val="center"/>
        <w:rPr>
          <w:rFonts w:ascii="Times New Roman" w:hAnsi="Times New Roman"/>
          <w:b/>
          <w:sz w:val="24"/>
          <w:szCs w:val="24"/>
        </w:rPr>
      </w:pPr>
    </w:p>
    <w:p w14:paraId="3D0BEC2C" w14:textId="337E6BAE" w:rsidR="007E7E97" w:rsidRPr="00550C9F" w:rsidRDefault="007E7E97" w:rsidP="007E7E97">
      <w:pPr>
        <w:spacing w:after="0" w:line="240" w:lineRule="auto"/>
        <w:rPr>
          <w:rFonts w:ascii="Times New Roman" w:hAnsi="Times New Roman"/>
          <w:sz w:val="24"/>
          <w:szCs w:val="24"/>
        </w:rPr>
      </w:pPr>
    </w:p>
    <w:p w14:paraId="0D701626" w14:textId="77777777" w:rsidR="007E7E97" w:rsidRPr="00550C9F" w:rsidRDefault="007E7E97" w:rsidP="00B76A9B">
      <w:pPr>
        <w:pStyle w:val="Naslov1"/>
        <w:rPr>
          <w:b w:val="0"/>
        </w:rPr>
      </w:pPr>
      <w:r w:rsidRPr="00550C9F">
        <w:t>I.</w:t>
      </w:r>
      <w:r w:rsidRPr="00550C9F">
        <w:tab/>
        <w:t>USTAVNA OSNOVA ZA DONOŠENJE ZAKONA</w:t>
      </w:r>
    </w:p>
    <w:p w14:paraId="200E7232" w14:textId="77777777" w:rsidR="007E7E97" w:rsidRPr="00550C9F" w:rsidRDefault="007E7E97" w:rsidP="007E7E97">
      <w:pPr>
        <w:spacing w:after="0" w:line="240" w:lineRule="auto"/>
        <w:rPr>
          <w:rFonts w:ascii="Times New Roman" w:hAnsi="Times New Roman"/>
          <w:sz w:val="24"/>
          <w:szCs w:val="24"/>
        </w:rPr>
      </w:pPr>
    </w:p>
    <w:p w14:paraId="653F9917" w14:textId="77777777" w:rsidR="007E7E97" w:rsidRPr="00550C9F" w:rsidRDefault="007E7E97" w:rsidP="007E7E97">
      <w:pPr>
        <w:spacing w:after="0" w:line="240" w:lineRule="auto"/>
        <w:jc w:val="both"/>
        <w:rPr>
          <w:rFonts w:ascii="Times New Roman" w:hAnsi="Times New Roman"/>
          <w:color w:val="000000"/>
          <w:sz w:val="24"/>
          <w:szCs w:val="24"/>
        </w:rPr>
      </w:pPr>
      <w:r w:rsidRPr="00550C9F">
        <w:rPr>
          <w:rFonts w:ascii="Times New Roman" w:hAnsi="Times New Roman"/>
          <w:color w:val="000000"/>
          <w:sz w:val="24"/>
          <w:szCs w:val="24"/>
        </w:rPr>
        <w:t>Ustavna osnova za donošenje zakona sadržana je u članku 2. stavku 4., podstavku 1. Ustava Republike Hrvatske („Narodne novine“, broj 85/10 - pročišćeni tekst i 5/14 - Odluka Ustavnog suda Republike Hrvatske).</w:t>
      </w:r>
    </w:p>
    <w:p w14:paraId="53E0F8A5" w14:textId="77777777" w:rsidR="007E7E97" w:rsidRPr="00550C9F" w:rsidRDefault="007E7E97" w:rsidP="007E7E97">
      <w:pPr>
        <w:spacing w:after="0" w:line="240" w:lineRule="auto"/>
        <w:rPr>
          <w:rFonts w:ascii="Times New Roman" w:eastAsiaTheme="minorHAnsi" w:hAnsi="Times New Roman"/>
          <w:sz w:val="24"/>
          <w:szCs w:val="24"/>
        </w:rPr>
      </w:pPr>
    </w:p>
    <w:p w14:paraId="78AFC45B" w14:textId="77777777" w:rsidR="007E7E97" w:rsidRPr="00550C9F" w:rsidRDefault="007E7E97" w:rsidP="00B76A9B">
      <w:pPr>
        <w:pStyle w:val="Naslov1"/>
      </w:pPr>
    </w:p>
    <w:p w14:paraId="0A0CBEEA" w14:textId="77777777" w:rsidR="007E7E97" w:rsidRPr="00550C9F" w:rsidRDefault="007E7E97" w:rsidP="00B76A9B">
      <w:pPr>
        <w:pStyle w:val="Naslov1"/>
      </w:pPr>
      <w:r w:rsidRPr="00550C9F">
        <w:t>II.</w:t>
      </w:r>
      <w:r w:rsidRPr="00550C9F">
        <w:tab/>
      </w:r>
      <w:r w:rsidRPr="00550C9F">
        <w:rPr>
          <w:bCs/>
        </w:rPr>
        <w:t>OCJENA STANJA I OSNOVNA PITANJA KOJA SE UREĐUJU PREDLOŽENIM ZAKONOM TE POSLJEDICE KOJE ĆE DONOŠENJEM ZAKONA PROISTEĆI</w:t>
      </w:r>
    </w:p>
    <w:p w14:paraId="2604C132" w14:textId="77777777" w:rsidR="007E7E97" w:rsidRPr="00550C9F" w:rsidRDefault="007E7E97" w:rsidP="007E7E97">
      <w:pPr>
        <w:spacing w:after="0" w:line="240" w:lineRule="auto"/>
        <w:rPr>
          <w:rFonts w:ascii="Times New Roman" w:hAnsi="Times New Roman"/>
          <w:sz w:val="24"/>
          <w:szCs w:val="24"/>
        </w:rPr>
      </w:pPr>
    </w:p>
    <w:p w14:paraId="1F7458C2" w14:textId="77777777" w:rsidR="007E7E97" w:rsidRPr="00550C9F" w:rsidRDefault="007E7E97" w:rsidP="00B76A9B">
      <w:pPr>
        <w:pStyle w:val="Naslov2"/>
      </w:pPr>
      <w:r w:rsidRPr="00550C9F">
        <w:t>1. Ocjena stanja</w:t>
      </w:r>
    </w:p>
    <w:p w14:paraId="4D7DC9CA" w14:textId="77777777" w:rsidR="007E7E97" w:rsidRPr="00550C9F" w:rsidRDefault="007E7E97" w:rsidP="007E7E97">
      <w:pPr>
        <w:spacing w:after="0" w:line="240" w:lineRule="auto"/>
        <w:jc w:val="both"/>
        <w:rPr>
          <w:rFonts w:ascii="Times New Roman" w:eastAsiaTheme="minorHAnsi" w:hAnsi="Times New Roman"/>
          <w:sz w:val="24"/>
          <w:szCs w:val="24"/>
        </w:rPr>
      </w:pPr>
    </w:p>
    <w:p w14:paraId="6DB336E0" w14:textId="77777777" w:rsidR="007E7E97" w:rsidRPr="00550C9F"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t>Obiteljskim zakonom („Narodne novine“, broj 75/14)</w:t>
      </w:r>
      <w:r>
        <w:rPr>
          <w:rFonts w:ascii="Times New Roman" w:hAnsi="Times New Roman"/>
          <w:sz w:val="24"/>
          <w:szCs w:val="24"/>
        </w:rPr>
        <w:t xml:space="preserve"> propisano je osnivanje Centra</w:t>
      </w:r>
      <w:r w:rsidRPr="00550C9F">
        <w:rPr>
          <w:rFonts w:ascii="Times New Roman" w:hAnsi="Times New Roman"/>
          <w:sz w:val="24"/>
          <w:szCs w:val="24"/>
        </w:rPr>
        <w:t xml:space="preserve"> za posebno skrbništvo ( u da</w:t>
      </w:r>
      <w:r>
        <w:rPr>
          <w:rFonts w:ascii="Times New Roman" w:hAnsi="Times New Roman"/>
          <w:sz w:val="24"/>
          <w:szCs w:val="24"/>
        </w:rPr>
        <w:t>ljnjem tekstu: Centar) kao javne ustanove čija je djelatnost</w:t>
      </w:r>
      <w:r w:rsidRPr="00550C9F">
        <w:rPr>
          <w:rFonts w:ascii="Times New Roman" w:hAnsi="Times New Roman"/>
          <w:sz w:val="24"/>
          <w:szCs w:val="24"/>
        </w:rPr>
        <w:t xml:space="preserve"> zastupanje djece i odraslih osoba </w:t>
      </w:r>
      <w:r>
        <w:rPr>
          <w:rFonts w:ascii="Times New Roman" w:hAnsi="Times New Roman"/>
          <w:sz w:val="24"/>
          <w:szCs w:val="24"/>
        </w:rPr>
        <w:t>u postupcima pred sudovima i drugim tijelima propisanim zakonom kojim se uređuju obiteljski odnosi</w:t>
      </w:r>
      <w:r w:rsidRPr="00550C9F">
        <w:rPr>
          <w:rFonts w:ascii="Times New Roman" w:hAnsi="Times New Roman"/>
          <w:sz w:val="24"/>
          <w:szCs w:val="24"/>
        </w:rPr>
        <w:t xml:space="preserve">. </w:t>
      </w:r>
    </w:p>
    <w:p w14:paraId="0F4D302E" w14:textId="77777777" w:rsidR="007E7E97" w:rsidRPr="00550C9F"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t xml:space="preserve">Nakon odluke Ustavnog suda o suspenziji predmetnog zakona donesen je novi Obiteljski zakon („Narodne novine“, broj 103/15) prema kojem je Centar nastavio </w:t>
      </w:r>
      <w:r>
        <w:rPr>
          <w:rFonts w:ascii="Times New Roman" w:hAnsi="Times New Roman"/>
          <w:sz w:val="24"/>
          <w:szCs w:val="24"/>
        </w:rPr>
        <w:t>s radom.</w:t>
      </w:r>
      <w:r w:rsidRPr="00550C9F">
        <w:rPr>
          <w:rFonts w:ascii="Times New Roman" w:hAnsi="Times New Roman"/>
          <w:sz w:val="24"/>
          <w:szCs w:val="24"/>
        </w:rPr>
        <w:t xml:space="preserve"> </w:t>
      </w:r>
    </w:p>
    <w:p w14:paraId="1F3E117B" w14:textId="77777777" w:rsidR="007E7E97" w:rsidRPr="00550C9F"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t>Osnivačka prava nad Centrom ima Republika Hrvatska, a prava i dužnosti osnivača obavlja mini</w:t>
      </w:r>
      <w:r>
        <w:rPr>
          <w:rFonts w:ascii="Times New Roman" w:hAnsi="Times New Roman"/>
          <w:sz w:val="24"/>
          <w:szCs w:val="24"/>
        </w:rPr>
        <w:t>starstvo nadležno za obitelj</w:t>
      </w:r>
      <w:r w:rsidRPr="00550C9F">
        <w:rPr>
          <w:rFonts w:ascii="Times New Roman" w:hAnsi="Times New Roman"/>
          <w:sz w:val="24"/>
          <w:szCs w:val="24"/>
        </w:rPr>
        <w:t>.</w:t>
      </w:r>
    </w:p>
    <w:p w14:paraId="2B315B13" w14:textId="77777777" w:rsidR="007E7E97" w:rsidRPr="00550C9F" w:rsidRDefault="007E7E97" w:rsidP="007E7E97">
      <w:pPr>
        <w:spacing w:after="0" w:line="240" w:lineRule="auto"/>
        <w:jc w:val="both"/>
        <w:rPr>
          <w:rFonts w:ascii="Times New Roman" w:eastAsiaTheme="minorEastAsia" w:hAnsi="Times New Roman"/>
          <w:color w:val="000000" w:themeColor="text1"/>
          <w:kern w:val="24"/>
          <w:sz w:val="24"/>
          <w:szCs w:val="24"/>
        </w:rPr>
      </w:pPr>
      <w:r w:rsidRPr="00550C9F">
        <w:rPr>
          <w:rFonts w:ascii="Times New Roman" w:hAnsi="Times New Roman"/>
          <w:sz w:val="24"/>
          <w:szCs w:val="24"/>
        </w:rPr>
        <w:t>Centar je osnovan za područje Republike Hrvatske.</w:t>
      </w:r>
      <w:r>
        <w:rPr>
          <w:rFonts w:ascii="Times New Roman" w:hAnsi="Times New Roman"/>
          <w:sz w:val="24"/>
          <w:szCs w:val="24"/>
        </w:rPr>
        <w:t xml:space="preserve"> </w:t>
      </w:r>
      <w:r w:rsidRPr="00550C9F">
        <w:rPr>
          <w:rFonts w:ascii="Times New Roman" w:hAnsi="Times New Roman"/>
          <w:sz w:val="24"/>
          <w:szCs w:val="24"/>
        </w:rPr>
        <w:t>Statutom se propisuje ustrojstvo, ovlasti i način odlučivanja tijela Centra te se uređuju druga pitanja važna za obavljanje djelatnosti i poslovanje.</w:t>
      </w:r>
      <w:r w:rsidRPr="00550C9F">
        <w:rPr>
          <w:rFonts w:ascii="Times New Roman" w:eastAsiaTheme="minorEastAsia" w:hAnsi="Times New Roman"/>
          <w:color w:val="000000" w:themeColor="text1"/>
          <w:kern w:val="24"/>
          <w:sz w:val="24"/>
          <w:szCs w:val="24"/>
        </w:rPr>
        <w:t xml:space="preserve"> Važećim statutom Centra određeno je da Centar ima sjedište u Zagrebu i dislocirane jedinice u Osijeku, Rijeci i Splitu.</w:t>
      </w:r>
    </w:p>
    <w:p w14:paraId="1F7FB502" w14:textId="77777777" w:rsidR="007E7E97" w:rsidRPr="00550C9F"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t>Poslove zastupanja u Centru obavljaju posebni skrbnici, a to su pravnici s položenim pravosudnim ispitom koji imaju dodatnu edukaciju iz područja komunikacije s djecom u pravosuđu.</w:t>
      </w:r>
    </w:p>
    <w:p w14:paraId="014FBDAF" w14:textId="77777777" w:rsidR="007E7E97" w:rsidRPr="00550C9F"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t>S obzirom na određene nedorečenosti i nejasnoće u važećem propisu kojim se regulira ustrojstvo i djelokrug Centra potrebno je pojedina područja dodatno razraditi, odnosno, jasnije precizirati, kao i urediti određena područja bitna za organizaciju rada. Sukladno navedenom, a s obzirom na važnost i specifičnost obavljanja djelatnosti Centra najsvrsishodnije</w:t>
      </w:r>
      <w:r>
        <w:rPr>
          <w:rFonts w:ascii="Times New Roman" w:hAnsi="Times New Roman"/>
          <w:sz w:val="24"/>
          <w:szCs w:val="24"/>
        </w:rPr>
        <w:t xml:space="preserve"> je isti regulirati posebnim</w:t>
      </w:r>
      <w:r w:rsidRPr="00550C9F">
        <w:rPr>
          <w:rFonts w:ascii="Times New Roman" w:hAnsi="Times New Roman"/>
          <w:sz w:val="24"/>
          <w:szCs w:val="24"/>
        </w:rPr>
        <w:t xml:space="preserve"> zakonom, Zakonom o Centru za posebno skrbništvo (u daljnjem tekstu: Zakon). </w:t>
      </w:r>
    </w:p>
    <w:p w14:paraId="6B2C9FA3" w14:textId="77777777" w:rsidR="007E7E97"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t>Predmetnim Zakonom</w:t>
      </w:r>
      <w:r>
        <w:rPr>
          <w:rFonts w:ascii="Times New Roman" w:hAnsi="Times New Roman"/>
          <w:sz w:val="24"/>
          <w:szCs w:val="24"/>
        </w:rPr>
        <w:t xml:space="preserve"> proširuje se djelatnost Centra i na obavljanje drugih stručnih poslova vezanih uz zastupanje djece i odraslih osoba, uvodi se mogućnost osnivanja podružnica Centra.</w:t>
      </w:r>
    </w:p>
    <w:p w14:paraId="29F531D8" w14:textId="77777777" w:rsidR="007E7E97" w:rsidRPr="00550C9F" w:rsidRDefault="007E7E97" w:rsidP="007E7E97">
      <w:pPr>
        <w:spacing w:after="0" w:line="240" w:lineRule="auto"/>
        <w:jc w:val="both"/>
        <w:rPr>
          <w:rFonts w:ascii="Times New Roman" w:hAnsi="Times New Roman"/>
          <w:sz w:val="24"/>
          <w:szCs w:val="24"/>
        </w:rPr>
      </w:pPr>
      <w:r>
        <w:rPr>
          <w:rFonts w:ascii="Times New Roman" w:hAnsi="Times New Roman"/>
          <w:sz w:val="24"/>
          <w:szCs w:val="24"/>
        </w:rPr>
        <w:t xml:space="preserve">Propisuju se sastav upravnog vijeća, način imenovanja odnosno biranja njegovih članova i izbora predsjednika, trajanje mandata članova upravnog vijeća, uvjeti za njihovo imenovanje kao i razlozi za razrješenje te način donošenja odluka. </w:t>
      </w:r>
    </w:p>
    <w:p w14:paraId="3E85F3A0" w14:textId="77777777" w:rsidR="007E7E97" w:rsidRPr="00550C9F"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lastRenderedPageBreak/>
        <w:t xml:space="preserve">Nadalje, dodatno su razrađena pitanja vezana za ovlasti ravnatelja tako da se propisuje da ravnatelj </w:t>
      </w:r>
      <w:r w:rsidRPr="00550C9F">
        <w:rPr>
          <w:rFonts w:ascii="Times New Roman" w:hAnsi="Times New Roman"/>
          <w:sz w:val="24"/>
          <w:szCs w:val="24"/>
          <w:lang w:eastAsia="hr-HR"/>
        </w:rPr>
        <w:t xml:space="preserve">predstavlja i zastupa </w:t>
      </w:r>
      <w:r w:rsidRPr="00550C9F">
        <w:rPr>
          <w:rFonts w:ascii="Times New Roman" w:eastAsia="Times New Roman" w:hAnsi="Times New Roman"/>
          <w:sz w:val="24"/>
          <w:szCs w:val="24"/>
          <w:lang w:eastAsia="hr-HR"/>
        </w:rPr>
        <w:t>Centar</w:t>
      </w:r>
      <w:r w:rsidRPr="00550C9F">
        <w:rPr>
          <w:rFonts w:ascii="Times New Roman" w:hAnsi="Times New Roman"/>
          <w:sz w:val="24"/>
          <w:szCs w:val="24"/>
          <w:lang w:eastAsia="hr-HR"/>
        </w:rPr>
        <w:t>, organizira i vodi poslovanje i stručni rad i odgovoran je za zakonitost rada Centra te da u dijelu radnog vremena obavlja</w:t>
      </w:r>
      <w:r>
        <w:rPr>
          <w:rFonts w:ascii="Times New Roman" w:hAnsi="Times New Roman"/>
          <w:sz w:val="24"/>
          <w:szCs w:val="24"/>
          <w:lang w:eastAsia="hr-HR"/>
        </w:rPr>
        <w:t xml:space="preserve"> i</w:t>
      </w:r>
      <w:r w:rsidRPr="00550C9F">
        <w:rPr>
          <w:rFonts w:ascii="Times New Roman" w:hAnsi="Times New Roman"/>
          <w:sz w:val="24"/>
          <w:szCs w:val="24"/>
          <w:lang w:eastAsia="hr-HR"/>
        </w:rPr>
        <w:t xml:space="preserve"> poslove stručnog radnika. Nadalje, </w:t>
      </w:r>
      <w:r>
        <w:rPr>
          <w:rFonts w:ascii="Times New Roman" w:hAnsi="Times New Roman"/>
          <w:sz w:val="24"/>
          <w:szCs w:val="24"/>
          <w:lang w:eastAsia="hr-HR"/>
        </w:rPr>
        <w:t xml:space="preserve">propisano je </w:t>
      </w:r>
      <w:r w:rsidRPr="00550C9F">
        <w:rPr>
          <w:rFonts w:ascii="Times New Roman" w:hAnsi="Times New Roman"/>
          <w:sz w:val="24"/>
          <w:szCs w:val="24"/>
          <w:lang w:eastAsia="hr-HR"/>
        </w:rPr>
        <w:t>trajanje mandata</w:t>
      </w:r>
      <w:r>
        <w:rPr>
          <w:rFonts w:ascii="Times New Roman" w:hAnsi="Times New Roman"/>
          <w:sz w:val="24"/>
          <w:szCs w:val="24"/>
          <w:lang w:eastAsia="hr-HR"/>
        </w:rPr>
        <w:t xml:space="preserve"> i mogućnost ponovnog imenovanja na mjesto ravnatelja,  uvjeti za imenovanje ravnatelja, razrješenje ravnatelja</w:t>
      </w:r>
      <w:r w:rsidRPr="00550C9F">
        <w:rPr>
          <w:rFonts w:ascii="Times New Roman" w:hAnsi="Times New Roman"/>
          <w:sz w:val="24"/>
          <w:szCs w:val="24"/>
          <w:lang w:eastAsia="hr-HR"/>
        </w:rPr>
        <w:t xml:space="preserve"> prije isteka mandata na koji je imenovan i postupanje </w:t>
      </w:r>
      <w:r>
        <w:rPr>
          <w:rFonts w:ascii="Times New Roman" w:hAnsi="Times New Roman"/>
          <w:sz w:val="24"/>
          <w:szCs w:val="24"/>
          <w:lang w:eastAsia="hr-HR"/>
        </w:rPr>
        <w:t xml:space="preserve">u slučaju </w:t>
      </w:r>
      <w:r w:rsidRPr="00550C9F">
        <w:rPr>
          <w:rFonts w:ascii="Times New Roman" w:hAnsi="Times New Roman"/>
          <w:sz w:val="24"/>
          <w:szCs w:val="24"/>
          <w:lang w:eastAsia="hr-HR"/>
        </w:rPr>
        <w:t xml:space="preserve">kada </w:t>
      </w:r>
      <w:r>
        <w:rPr>
          <w:rFonts w:ascii="Times New Roman" w:hAnsi="Times New Roman"/>
          <w:sz w:val="24"/>
          <w:szCs w:val="24"/>
          <w:lang w:eastAsia="hr-HR"/>
        </w:rPr>
        <w:t>je kandidat za ravnatelja član u</w:t>
      </w:r>
      <w:r w:rsidRPr="00550C9F">
        <w:rPr>
          <w:rFonts w:ascii="Times New Roman" w:hAnsi="Times New Roman"/>
          <w:sz w:val="24"/>
          <w:szCs w:val="24"/>
          <w:lang w:eastAsia="hr-HR"/>
        </w:rPr>
        <w:t xml:space="preserve">pravnog vijeća. Dodatno su propisane odredbe </w:t>
      </w:r>
      <w:r>
        <w:rPr>
          <w:rFonts w:ascii="Times New Roman" w:hAnsi="Times New Roman"/>
          <w:sz w:val="24"/>
          <w:szCs w:val="24"/>
          <w:lang w:eastAsia="hr-HR"/>
        </w:rPr>
        <w:t>o vršitelju dužnosti ravnatelja.</w:t>
      </w:r>
      <w:r w:rsidRPr="00550C9F">
        <w:rPr>
          <w:rFonts w:ascii="Times New Roman" w:hAnsi="Times New Roman"/>
          <w:sz w:val="24"/>
          <w:szCs w:val="24"/>
          <w:lang w:eastAsia="hr-HR"/>
        </w:rPr>
        <w:t xml:space="preserve"> </w:t>
      </w:r>
    </w:p>
    <w:p w14:paraId="33E017E5" w14:textId="77777777" w:rsidR="007E7E97" w:rsidRPr="00550C9F" w:rsidRDefault="007E7E97" w:rsidP="007E7E97">
      <w:pPr>
        <w:suppressAutoHyphens/>
        <w:spacing w:after="0" w:line="240" w:lineRule="auto"/>
        <w:jc w:val="both"/>
        <w:rPr>
          <w:rFonts w:ascii="Times New Roman" w:hAnsi="Times New Roman"/>
          <w:sz w:val="24"/>
          <w:szCs w:val="24"/>
          <w:lang w:eastAsia="hr-HR"/>
        </w:rPr>
      </w:pPr>
      <w:r w:rsidRPr="00550C9F">
        <w:rPr>
          <w:rFonts w:ascii="Times New Roman" w:hAnsi="Times New Roman"/>
          <w:sz w:val="24"/>
          <w:szCs w:val="24"/>
          <w:lang w:eastAsia="hr-HR"/>
        </w:rPr>
        <w:t>Za ravnatelja je, osim pravnika s položenim pravosudnim ispitom, predviđena mogućnost da se imenuje socijalni radnik ili psiholog s položenim stručnim ispitom.</w:t>
      </w:r>
    </w:p>
    <w:p w14:paraId="37016CB5" w14:textId="77777777" w:rsidR="007E7E97" w:rsidRPr="00550C9F" w:rsidRDefault="007E7E97" w:rsidP="007E7E97">
      <w:pPr>
        <w:suppressAutoHyphens/>
        <w:spacing w:after="0" w:line="240" w:lineRule="auto"/>
        <w:jc w:val="both"/>
        <w:rPr>
          <w:rFonts w:ascii="Times New Roman" w:hAnsi="Times New Roman"/>
          <w:sz w:val="24"/>
          <w:szCs w:val="24"/>
          <w:lang w:eastAsia="hr-HR"/>
        </w:rPr>
      </w:pPr>
      <w:r w:rsidRPr="00550C9F">
        <w:rPr>
          <w:rFonts w:ascii="Times New Roman" w:hAnsi="Times New Roman"/>
          <w:sz w:val="24"/>
          <w:szCs w:val="24"/>
          <w:lang w:eastAsia="hr-HR"/>
        </w:rPr>
        <w:t xml:space="preserve">Predmetnim </w:t>
      </w:r>
      <w:r>
        <w:rPr>
          <w:rFonts w:ascii="Times New Roman" w:hAnsi="Times New Roman"/>
          <w:sz w:val="24"/>
          <w:szCs w:val="24"/>
          <w:lang w:eastAsia="hr-HR"/>
        </w:rPr>
        <w:t>Zakonom propisane su odredbe o stručnom vijeću, njegovom sastavu</w:t>
      </w:r>
      <w:r w:rsidRPr="00550C9F">
        <w:rPr>
          <w:rFonts w:ascii="Times New Roman" w:hAnsi="Times New Roman"/>
          <w:sz w:val="24"/>
          <w:szCs w:val="24"/>
          <w:lang w:eastAsia="hr-HR"/>
        </w:rPr>
        <w:t>, ovlasti</w:t>
      </w:r>
      <w:r>
        <w:rPr>
          <w:rFonts w:ascii="Times New Roman" w:hAnsi="Times New Roman"/>
          <w:sz w:val="24"/>
          <w:szCs w:val="24"/>
          <w:lang w:eastAsia="hr-HR"/>
        </w:rPr>
        <w:t xml:space="preserve">ma, način rada i sudjelovanju predsjednika stručnog vijeća </w:t>
      </w:r>
      <w:r w:rsidRPr="00550C9F">
        <w:rPr>
          <w:rFonts w:ascii="Times New Roman" w:hAnsi="Times New Roman"/>
          <w:sz w:val="24"/>
          <w:szCs w:val="24"/>
          <w:lang w:eastAsia="hr-HR"/>
        </w:rPr>
        <w:t>u radu upravnog vijeća</w:t>
      </w:r>
      <w:r>
        <w:rPr>
          <w:rFonts w:ascii="Times New Roman" w:hAnsi="Times New Roman"/>
          <w:sz w:val="24"/>
          <w:szCs w:val="24"/>
          <w:lang w:eastAsia="hr-HR"/>
        </w:rPr>
        <w:t>.</w:t>
      </w:r>
      <w:r w:rsidRPr="00550C9F">
        <w:rPr>
          <w:rFonts w:ascii="Times New Roman" w:hAnsi="Times New Roman"/>
          <w:sz w:val="24"/>
          <w:szCs w:val="24"/>
          <w:lang w:eastAsia="hr-HR"/>
        </w:rPr>
        <w:t xml:space="preserve"> </w:t>
      </w:r>
    </w:p>
    <w:p w14:paraId="4CB41E4A" w14:textId="77777777" w:rsidR="007E7E97" w:rsidRPr="00550C9F" w:rsidRDefault="007E7E97" w:rsidP="007E7E97">
      <w:pPr>
        <w:tabs>
          <w:tab w:val="left" w:pos="2380"/>
        </w:tabs>
        <w:spacing w:after="0" w:line="240" w:lineRule="auto"/>
        <w:jc w:val="both"/>
        <w:rPr>
          <w:rFonts w:ascii="Times New Roman" w:hAnsi="Times New Roman"/>
          <w:bCs/>
          <w:color w:val="000000"/>
          <w:sz w:val="24"/>
          <w:szCs w:val="24"/>
        </w:rPr>
      </w:pPr>
      <w:r w:rsidRPr="00550C9F">
        <w:rPr>
          <w:rFonts w:ascii="Times New Roman" w:hAnsi="Times New Roman"/>
          <w:bCs/>
          <w:color w:val="000000"/>
          <w:sz w:val="24"/>
          <w:szCs w:val="24"/>
        </w:rPr>
        <w:t xml:space="preserve">Uvažavajući sve prisutniju specifičnost postupaka u kojima se imenuje poseban skrbnik, posebno u odnosu na djecu, potrebu kvalitetne zaštite prava korisnika, potrebu sprečavanja sekundarne </w:t>
      </w:r>
      <w:proofErr w:type="spellStart"/>
      <w:r w:rsidRPr="00550C9F">
        <w:rPr>
          <w:rFonts w:ascii="Times New Roman" w:hAnsi="Times New Roman"/>
          <w:bCs/>
          <w:color w:val="000000"/>
          <w:sz w:val="24"/>
          <w:szCs w:val="24"/>
        </w:rPr>
        <w:t>traumatizacije</w:t>
      </w:r>
      <w:proofErr w:type="spellEnd"/>
      <w:r w:rsidRPr="00550C9F">
        <w:rPr>
          <w:rFonts w:ascii="Times New Roman" w:hAnsi="Times New Roman"/>
          <w:bCs/>
          <w:color w:val="000000"/>
          <w:sz w:val="24"/>
          <w:szCs w:val="24"/>
        </w:rPr>
        <w:t xml:space="preserve"> korisnika kao i specifičnosti postupanja prilikom utvrđivanja mišljenja korisnika nameće se potreba zapošljavanja drugih stručnih radnika s posebnim iskustvom, znanjem, kompetencijama i vještinama u pogledu komunikacije i utvrđivanja mišljenja. </w:t>
      </w:r>
      <w:r w:rsidRPr="00550C9F">
        <w:rPr>
          <w:rFonts w:ascii="Times New Roman" w:hAnsi="Times New Roman"/>
          <w:sz w:val="24"/>
          <w:szCs w:val="24"/>
          <w:lang w:eastAsia="hr-HR"/>
        </w:rPr>
        <w:t>Sukladno navedenom uređeno je da stručne radnike, osim pravnika s položenim pravosudnim ispitom, čine i socijalni radnik i psiholog s položenim stručnim ispitom.</w:t>
      </w:r>
    </w:p>
    <w:p w14:paraId="34FAE21D" w14:textId="77777777" w:rsidR="007E7E97" w:rsidRDefault="007E7E97" w:rsidP="007E7E97">
      <w:pPr>
        <w:suppressAutoHyphens/>
        <w:spacing w:after="0" w:line="240" w:lineRule="auto"/>
        <w:jc w:val="both"/>
        <w:rPr>
          <w:rFonts w:ascii="Times New Roman" w:eastAsia="Times New Roman" w:hAnsi="Times New Roman"/>
          <w:color w:val="000000"/>
          <w:sz w:val="24"/>
          <w:szCs w:val="24"/>
          <w:lang w:eastAsia="hr-HR"/>
        </w:rPr>
      </w:pPr>
      <w:r w:rsidRPr="00550C9F">
        <w:rPr>
          <w:rFonts w:ascii="Times New Roman" w:hAnsi="Times New Roman"/>
          <w:sz w:val="24"/>
          <w:szCs w:val="24"/>
          <w:lang w:eastAsia="hr-HR"/>
        </w:rPr>
        <w:t xml:space="preserve">Pravnik obavlja poslove posebnog skrbnika </w:t>
      </w:r>
      <w:r>
        <w:rPr>
          <w:rFonts w:ascii="Times New Roman" w:hAnsi="Times New Roman"/>
          <w:sz w:val="24"/>
          <w:szCs w:val="24"/>
          <w:lang w:eastAsia="hr-HR"/>
        </w:rPr>
        <w:t xml:space="preserve">u skladu sa zakonom </w:t>
      </w:r>
      <w:r w:rsidRPr="00550C9F">
        <w:rPr>
          <w:rFonts w:ascii="Times New Roman" w:hAnsi="Times New Roman"/>
          <w:sz w:val="24"/>
          <w:szCs w:val="24"/>
          <w:lang w:eastAsia="hr-HR"/>
        </w:rPr>
        <w:t xml:space="preserve"> koji uređuje obiteljske odnose te isti prilikom </w:t>
      </w:r>
      <w:r w:rsidRPr="00550C9F">
        <w:rPr>
          <w:rFonts w:ascii="Times New Roman" w:eastAsia="Times New Roman" w:hAnsi="Times New Roman"/>
          <w:sz w:val="24"/>
          <w:szCs w:val="24"/>
          <w:lang w:eastAsia="hr-HR"/>
        </w:rPr>
        <w:t xml:space="preserve">pribavljanja mišljenja djeteta i odrasle osobe, obavještavanja djeteta ili odrasle osobe o predmetu spora, tijeku i ishodu spora te </w:t>
      </w:r>
      <w:r w:rsidRPr="00550C9F">
        <w:rPr>
          <w:rFonts w:ascii="Times New Roman" w:eastAsia="Times New Roman" w:hAnsi="Times New Roman"/>
          <w:color w:val="000000"/>
          <w:sz w:val="24"/>
          <w:szCs w:val="24"/>
          <w:lang w:eastAsia="hr-HR"/>
        </w:rPr>
        <w:t>upozn</w:t>
      </w:r>
      <w:r>
        <w:rPr>
          <w:rFonts w:ascii="Times New Roman" w:eastAsia="Times New Roman" w:hAnsi="Times New Roman"/>
          <w:color w:val="000000"/>
          <w:sz w:val="24"/>
          <w:szCs w:val="24"/>
          <w:lang w:eastAsia="hr-HR"/>
        </w:rPr>
        <w:t>avanja djeteta ili odrasle osobe</w:t>
      </w:r>
    </w:p>
    <w:p w14:paraId="17C13539" w14:textId="77777777" w:rsidR="007E7E97" w:rsidRPr="00550C9F" w:rsidRDefault="007E7E97" w:rsidP="007E7E97">
      <w:pPr>
        <w:suppressAutoHyphens/>
        <w:spacing w:after="0" w:line="240" w:lineRule="auto"/>
        <w:jc w:val="both"/>
        <w:rPr>
          <w:rFonts w:ascii="Times New Roman" w:eastAsia="Times New Roman" w:hAnsi="Times New Roman"/>
          <w:sz w:val="24"/>
          <w:szCs w:val="24"/>
          <w:lang w:eastAsia="hr-HR"/>
        </w:rPr>
      </w:pPr>
      <w:r w:rsidRPr="00550C9F">
        <w:rPr>
          <w:rFonts w:ascii="Times New Roman" w:eastAsia="Times New Roman" w:hAnsi="Times New Roman"/>
          <w:color w:val="000000"/>
          <w:sz w:val="24"/>
          <w:szCs w:val="24"/>
          <w:lang w:eastAsia="hr-HR"/>
        </w:rPr>
        <w:t xml:space="preserve"> sa sadržajem odluke i pravom na izjavljivanje žalbe</w:t>
      </w:r>
      <w:r w:rsidRPr="00550C9F">
        <w:rPr>
          <w:rFonts w:ascii="Times New Roman" w:eastAsia="Times New Roman" w:hAnsi="Times New Roman"/>
          <w:sz w:val="24"/>
          <w:szCs w:val="24"/>
          <w:lang w:eastAsia="hr-HR"/>
        </w:rPr>
        <w:t xml:space="preserve"> koristi pomoć socijalnog radnika ili psihologa, osim ako sam ima stručna znanja i vještine potrebne za komunikaciju i utvrđivanje mišljenja.</w:t>
      </w:r>
    </w:p>
    <w:p w14:paraId="6A239882" w14:textId="77777777" w:rsidR="007E7E97" w:rsidRPr="00550C9F" w:rsidRDefault="007E7E97" w:rsidP="007E7E97">
      <w:pPr>
        <w:suppressAutoHyphens/>
        <w:spacing w:after="0" w:line="240" w:lineRule="auto"/>
        <w:jc w:val="both"/>
        <w:rPr>
          <w:rFonts w:ascii="Times New Roman" w:hAnsi="Times New Roman"/>
          <w:sz w:val="24"/>
          <w:szCs w:val="24"/>
          <w:lang w:eastAsia="hr-HR"/>
        </w:rPr>
      </w:pPr>
      <w:r w:rsidRPr="00550C9F">
        <w:rPr>
          <w:rFonts w:ascii="Times New Roman" w:eastAsia="Times New Roman" w:hAnsi="Times New Roman"/>
          <w:sz w:val="24"/>
          <w:szCs w:val="24"/>
          <w:lang w:eastAsia="hr-HR"/>
        </w:rPr>
        <w:t xml:space="preserve">Radi kvalitetnije zaštite prava korisnika propisani su uvjeti glede stručnih radnika u pogledu potrebnih godina radnog staža, dodatnih edukacija za pravnike kao i  radnog iskustva </w:t>
      </w:r>
      <w:r w:rsidRPr="00550C9F">
        <w:rPr>
          <w:rFonts w:ascii="Times New Roman" w:hAnsi="Times New Roman"/>
          <w:sz w:val="24"/>
          <w:szCs w:val="24"/>
          <w:lang w:eastAsia="hr-HR"/>
        </w:rPr>
        <w:t xml:space="preserve">u području rada s djecom i/ili odraslim osobama te stručnih znanja, vještina i kompetencija potrebnih za komunikaciju i utvrđivanje mišljenja djeteta i odrasle osobe za socijalne radnike i psihologe. </w:t>
      </w:r>
    </w:p>
    <w:p w14:paraId="729E9408" w14:textId="77777777" w:rsidR="007E7E97" w:rsidRPr="00550C9F" w:rsidRDefault="007E7E97" w:rsidP="007E7E97">
      <w:pPr>
        <w:suppressAutoHyphens/>
        <w:spacing w:after="0" w:line="240" w:lineRule="auto"/>
        <w:jc w:val="both"/>
        <w:rPr>
          <w:rFonts w:ascii="Times New Roman" w:hAnsi="Times New Roman"/>
          <w:sz w:val="24"/>
          <w:szCs w:val="24"/>
          <w:lang w:eastAsia="hr-HR"/>
        </w:rPr>
      </w:pPr>
      <w:r w:rsidRPr="00550C9F">
        <w:rPr>
          <w:rFonts w:ascii="Times New Roman" w:hAnsi="Times New Roman"/>
          <w:sz w:val="24"/>
          <w:szCs w:val="24"/>
          <w:lang w:eastAsia="hr-HR"/>
        </w:rPr>
        <w:t xml:space="preserve">Također su dodatno razrađene odredbe glede stručnih radnika u pogledu iskaznice stručnih radnika, profesionalne tajne, izuzeća od polaganja stručnih ispita, obveze stručnog usavršavanja i </w:t>
      </w:r>
      <w:r>
        <w:rPr>
          <w:rFonts w:ascii="Times New Roman" w:hAnsi="Times New Roman"/>
          <w:sz w:val="24"/>
          <w:szCs w:val="24"/>
          <w:lang w:eastAsia="hr-HR"/>
        </w:rPr>
        <w:t>prava na</w:t>
      </w:r>
      <w:r w:rsidRPr="00550C9F">
        <w:rPr>
          <w:rFonts w:ascii="Times New Roman" w:hAnsi="Times New Roman"/>
          <w:sz w:val="24"/>
          <w:szCs w:val="24"/>
          <w:lang w:eastAsia="hr-HR"/>
        </w:rPr>
        <w:t xml:space="preserve"> supervizij</w:t>
      </w:r>
      <w:r>
        <w:rPr>
          <w:rFonts w:ascii="Times New Roman" w:hAnsi="Times New Roman"/>
          <w:sz w:val="24"/>
          <w:szCs w:val="24"/>
          <w:lang w:eastAsia="hr-HR"/>
        </w:rPr>
        <w:t>u</w:t>
      </w:r>
      <w:r w:rsidRPr="00550C9F">
        <w:rPr>
          <w:rFonts w:ascii="Times New Roman" w:hAnsi="Times New Roman"/>
          <w:sz w:val="24"/>
          <w:szCs w:val="24"/>
          <w:lang w:eastAsia="hr-HR"/>
        </w:rPr>
        <w:t xml:space="preserve">. </w:t>
      </w:r>
    </w:p>
    <w:p w14:paraId="48A1EAD2" w14:textId="77777777" w:rsidR="007E7E97" w:rsidRPr="00550C9F"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t xml:space="preserve">Dodatno su uređene odredbe u pogledu zasnivanja radnog odnosa stručnih radnika, te uz zapreke za prijem u radni odnos i obavljanje poslova </w:t>
      </w:r>
      <w:r>
        <w:rPr>
          <w:rFonts w:ascii="Times New Roman" w:hAnsi="Times New Roman"/>
          <w:sz w:val="24"/>
          <w:szCs w:val="24"/>
        </w:rPr>
        <w:t xml:space="preserve">radnika, propisane su </w:t>
      </w:r>
      <w:r w:rsidRPr="00550C9F">
        <w:rPr>
          <w:rFonts w:ascii="Times New Roman" w:hAnsi="Times New Roman"/>
          <w:sz w:val="24"/>
          <w:szCs w:val="24"/>
        </w:rPr>
        <w:t xml:space="preserve"> zapreke za stručne radnike za pružanje usluga</w:t>
      </w:r>
      <w:r>
        <w:rPr>
          <w:rFonts w:ascii="Times New Roman" w:hAnsi="Times New Roman"/>
          <w:sz w:val="24"/>
          <w:szCs w:val="24"/>
        </w:rPr>
        <w:t xml:space="preserve"> i sklapanje ugovora o otuđenju ili opterećenju nekretnina štićenika.</w:t>
      </w:r>
    </w:p>
    <w:p w14:paraId="06BA5422" w14:textId="77777777" w:rsidR="007E7E97" w:rsidRPr="00550C9F"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t>Predmetnim Zakonom uređuje se obveza vođenja evidencije i dokumentacije te</w:t>
      </w:r>
      <w:r>
        <w:rPr>
          <w:rFonts w:ascii="Times New Roman" w:hAnsi="Times New Roman"/>
          <w:sz w:val="24"/>
          <w:szCs w:val="24"/>
        </w:rPr>
        <w:t xml:space="preserve"> dostava izvješća m</w:t>
      </w:r>
      <w:r w:rsidRPr="00550C9F">
        <w:rPr>
          <w:rFonts w:ascii="Times New Roman" w:hAnsi="Times New Roman"/>
          <w:sz w:val="24"/>
          <w:szCs w:val="24"/>
        </w:rPr>
        <w:t>inistarstvu</w:t>
      </w:r>
      <w:r>
        <w:rPr>
          <w:rFonts w:ascii="Times New Roman" w:hAnsi="Times New Roman"/>
          <w:sz w:val="24"/>
          <w:szCs w:val="24"/>
        </w:rPr>
        <w:t xml:space="preserve"> nadležnom za obitelj</w:t>
      </w:r>
      <w:r w:rsidRPr="00550C9F">
        <w:rPr>
          <w:rFonts w:ascii="Times New Roman" w:hAnsi="Times New Roman"/>
          <w:sz w:val="24"/>
          <w:szCs w:val="24"/>
        </w:rPr>
        <w:t xml:space="preserve">. </w:t>
      </w:r>
    </w:p>
    <w:p w14:paraId="353A47A9" w14:textId="77777777" w:rsidR="007E7E97" w:rsidRPr="00550C9F"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t xml:space="preserve">Također su odredbe u pogledu nadzora nad radom Centra jasnije precizirane i nadopunjene tako da se propisuje unutarnji i upravni nadzor te sadržaj i način provođenja istih. </w:t>
      </w:r>
    </w:p>
    <w:p w14:paraId="17DBF7C9" w14:textId="77777777" w:rsidR="007E7E97" w:rsidRPr="00550C9F" w:rsidRDefault="007E7E97" w:rsidP="007E7E97">
      <w:pPr>
        <w:spacing w:after="0" w:line="240" w:lineRule="auto"/>
        <w:jc w:val="both"/>
        <w:rPr>
          <w:rFonts w:ascii="Times New Roman" w:hAnsi="Times New Roman"/>
          <w:sz w:val="24"/>
          <w:szCs w:val="24"/>
        </w:rPr>
      </w:pPr>
    </w:p>
    <w:p w14:paraId="6CBDA83E" w14:textId="77777777" w:rsidR="007E7E97" w:rsidRPr="00550C9F" w:rsidRDefault="007E7E97" w:rsidP="00B76A9B">
      <w:pPr>
        <w:pStyle w:val="Naslov2"/>
        <w:rPr>
          <w:rFonts w:eastAsia="Times New Roman"/>
        </w:rPr>
      </w:pPr>
      <w:r w:rsidRPr="00550C9F">
        <w:rPr>
          <w:rFonts w:eastAsia="Times New Roman"/>
        </w:rPr>
        <w:t>2. Osnovna pitanja koja se uređuju predloženim zakonom</w:t>
      </w:r>
    </w:p>
    <w:p w14:paraId="42EC44A4" w14:textId="77777777" w:rsidR="007E7E97" w:rsidRPr="00550C9F" w:rsidRDefault="007E7E97" w:rsidP="00B76A9B">
      <w:pPr>
        <w:pStyle w:val="Naslov2"/>
        <w:rPr>
          <w:rFonts w:eastAsiaTheme="minorHAnsi"/>
        </w:rPr>
      </w:pPr>
    </w:p>
    <w:p w14:paraId="7D1213A0" w14:textId="77777777" w:rsidR="007E7E97"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t xml:space="preserve">Ovim Zakonom uređuje se </w:t>
      </w:r>
      <w:r>
        <w:rPr>
          <w:rFonts w:ascii="Times New Roman" w:hAnsi="Times New Roman"/>
          <w:sz w:val="24"/>
          <w:szCs w:val="24"/>
        </w:rPr>
        <w:t>status, djelatnost i ustrojstvo Centra kao javne ustanove kojoj je osnivač Republika Hrvatska, a prava i dužnosti osnivača obavlja ministarstvo nadležno za obitelj.</w:t>
      </w:r>
    </w:p>
    <w:p w14:paraId="3987EF57" w14:textId="77777777" w:rsidR="007E7E97" w:rsidRPr="00550C9F" w:rsidRDefault="007E7E97" w:rsidP="007E7E97">
      <w:pPr>
        <w:spacing w:after="0" w:line="240" w:lineRule="auto"/>
        <w:jc w:val="both"/>
        <w:rPr>
          <w:rFonts w:ascii="Times New Roman" w:hAnsi="Times New Roman"/>
          <w:sz w:val="24"/>
          <w:szCs w:val="24"/>
        </w:rPr>
      </w:pPr>
      <w:r>
        <w:rPr>
          <w:rFonts w:ascii="Times New Roman" w:hAnsi="Times New Roman"/>
          <w:sz w:val="24"/>
          <w:szCs w:val="24"/>
        </w:rPr>
        <w:t xml:space="preserve">Zakonom se propisuje djelatnost Centra, </w:t>
      </w:r>
      <w:r w:rsidRPr="00550C9F">
        <w:rPr>
          <w:rFonts w:ascii="Times New Roman" w:hAnsi="Times New Roman"/>
          <w:sz w:val="24"/>
          <w:szCs w:val="24"/>
        </w:rPr>
        <w:t>poslovi na temelju javnih ovlasti i drugi stručni poslovi vezani uz njih. Propisuje se financiranje</w:t>
      </w:r>
      <w:r>
        <w:rPr>
          <w:rFonts w:ascii="Times New Roman" w:hAnsi="Times New Roman"/>
          <w:sz w:val="24"/>
          <w:szCs w:val="24"/>
        </w:rPr>
        <w:t xml:space="preserve"> djelatnosti Centra.</w:t>
      </w:r>
    </w:p>
    <w:p w14:paraId="2EF5AD28" w14:textId="77777777" w:rsidR="007E7E97" w:rsidRDefault="007E7E97" w:rsidP="007E7E97">
      <w:pPr>
        <w:spacing w:after="0" w:line="240" w:lineRule="auto"/>
        <w:jc w:val="both"/>
        <w:rPr>
          <w:rFonts w:ascii="Times New Roman" w:hAnsi="Times New Roman"/>
          <w:sz w:val="24"/>
          <w:szCs w:val="24"/>
        </w:rPr>
      </w:pPr>
      <w:r>
        <w:rPr>
          <w:rFonts w:ascii="Times New Roman" w:hAnsi="Times New Roman"/>
          <w:sz w:val="24"/>
          <w:szCs w:val="24"/>
        </w:rPr>
        <w:t>Propisuje se ustrojstvo Centra, mogućnost osnivanja podružnica te tijela Centra.</w:t>
      </w:r>
    </w:p>
    <w:p w14:paraId="22009520" w14:textId="77777777" w:rsidR="007E7E97" w:rsidRPr="00550C9F" w:rsidRDefault="007E7E97" w:rsidP="007E7E97">
      <w:pPr>
        <w:spacing w:after="0" w:line="240" w:lineRule="auto"/>
        <w:jc w:val="both"/>
        <w:rPr>
          <w:rFonts w:ascii="Times New Roman" w:hAnsi="Times New Roman"/>
          <w:sz w:val="24"/>
          <w:szCs w:val="24"/>
        </w:rPr>
      </w:pPr>
      <w:r>
        <w:rPr>
          <w:rFonts w:ascii="Times New Roman" w:hAnsi="Times New Roman"/>
          <w:sz w:val="24"/>
          <w:szCs w:val="24"/>
        </w:rPr>
        <w:t xml:space="preserve">Propisuju se sastav upravnog vijeća, način imenovanja odnosno biranja njegovih članova, trajanje mandata, uvjeti za njihovo imenovanje kao i razlozi za razrješenje članova upravnog vijeća prije isteka mandata kao i način donošenja odluka. </w:t>
      </w:r>
    </w:p>
    <w:p w14:paraId="0B65ABF1" w14:textId="77777777" w:rsidR="007E7E97" w:rsidRPr="00550C9F"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lastRenderedPageBreak/>
        <w:t>Propisuju se ovlasti ravnatelja, trajanje mandata, uvjeti za ravnatelja, postupak imenovanja, način sklapanja ugovora o radu, postupanja prilikom isteka mandata, zamjena u slučaju privremene spriječenosti, način i situacije razrješenja prije istek</w:t>
      </w:r>
      <w:r>
        <w:rPr>
          <w:rFonts w:ascii="Times New Roman" w:hAnsi="Times New Roman"/>
          <w:sz w:val="24"/>
          <w:szCs w:val="24"/>
        </w:rPr>
        <w:t xml:space="preserve">a mandata na koji je imenovan te </w:t>
      </w:r>
      <w:r w:rsidRPr="00550C9F">
        <w:rPr>
          <w:rFonts w:ascii="Times New Roman" w:hAnsi="Times New Roman"/>
          <w:sz w:val="24"/>
          <w:szCs w:val="24"/>
        </w:rPr>
        <w:t xml:space="preserve">vršitelj dužnosti ravnatelja. </w:t>
      </w:r>
    </w:p>
    <w:p w14:paraId="568202AF" w14:textId="77777777" w:rsidR="007E7E97" w:rsidRPr="00550C9F"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t xml:space="preserve">Propisuje se stručno vijeće, sastav, ovlasti i način rada. </w:t>
      </w:r>
    </w:p>
    <w:p w14:paraId="54ADCE03" w14:textId="77777777" w:rsidR="007E7E97" w:rsidRPr="00550C9F"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t>Propisuju se opći</w:t>
      </w:r>
      <w:r>
        <w:rPr>
          <w:rFonts w:ascii="Times New Roman" w:hAnsi="Times New Roman"/>
          <w:sz w:val="24"/>
          <w:szCs w:val="24"/>
        </w:rPr>
        <w:t xml:space="preserve"> akti, s posebnim naglaskom na s</w:t>
      </w:r>
      <w:r w:rsidRPr="00550C9F">
        <w:rPr>
          <w:rFonts w:ascii="Times New Roman" w:hAnsi="Times New Roman"/>
          <w:sz w:val="24"/>
          <w:szCs w:val="24"/>
        </w:rPr>
        <w:t>tatut i način donošenja istih.</w:t>
      </w:r>
    </w:p>
    <w:p w14:paraId="2AC52C26" w14:textId="77777777" w:rsidR="007E7E97" w:rsidRPr="00550C9F"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t xml:space="preserve">Propisuje se tko čini stručne radnike i poslovi koje </w:t>
      </w:r>
      <w:r>
        <w:rPr>
          <w:rFonts w:ascii="Times New Roman" w:hAnsi="Times New Roman"/>
          <w:sz w:val="24"/>
          <w:szCs w:val="24"/>
        </w:rPr>
        <w:t xml:space="preserve">isti </w:t>
      </w:r>
      <w:r w:rsidRPr="00550C9F">
        <w:rPr>
          <w:rFonts w:ascii="Times New Roman" w:hAnsi="Times New Roman"/>
          <w:sz w:val="24"/>
          <w:szCs w:val="24"/>
        </w:rPr>
        <w:t xml:space="preserve">obavljaju kao i uvjeti koje moraju ispunjavati. </w:t>
      </w:r>
    </w:p>
    <w:p w14:paraId="693B6639" w14:textId="77777777" w:rsidR="007E7E97" w:rsidRPr="00550C9F"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t>Propisuje se iskaznica za stručne radnike, obveza obavljanja poslova u skladu sa pravilima struke i profesionalne etike, čuvanje profesionalne tajne, zasnivanje radnog odnosa, situacije u kojima nije potrebno polagati stručni ispit, zapreke za rad u Centru, zapreke za pružanje usluga i sklapanje ugovora o otuđenju ili opterećenju imovine štićenika, stručno usavršavanje i supervizija.</w:t>
      </w:r>
    </w:p>
    <w:p w14:paraId="26CD904B" w14:textId="77777777" w:rsidR="007E7E97"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t>Propisuje se obveza vođenja evidencije i dokumentacije te dostavljanje izvje</w:t>
      </w:r>
      <w:r>
        <w:rPr>
          <w:rFonts w:ascii="Times New Roman" w:hAnsi="Times New Roman"/>
          <w:sz w:val="24"/>
          <w:szCs w:val="24"/>
        </w:rPr>
        <w:t>šća m</w:t>
      </w:r>
      <w:r w:rsidRPr="00550C9F">
        <w:rPr>
          <w:rFonts w:ascii="Times New Roman" w:hAnsi="Times New Roman"/>
          <w:sz w:val="24"/>
          <w:szCs w:val="24"/>
        </w:rPr>
        <w:t>inistarstvu</w:t>
      </w:r>
      <w:r>
        <w:rPr>
          <w:rFonts w:ascii="Times New Roman" w:hAnsi="Times New Roman"/>
          <w:sz w:val="24"/>
          <w:szCs w:val="24"/>
        </w:rPr>
        <w:t xml:space="preserve"> nadležnom za obitelj. </w:t>
      </w:r>
    </w:p>
    <w:p w14:paraId="37256331" w14:textId="77777777" w:rsidR="007E7E97" w:rsidRPr="00550C9F"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t>Propisuju se vrste nadzora, sadržaj i način obavljanja istih.</w:t>
      </w:r>
    </w:p>
    <w:p w14:paraId="305B0F64" w14:textId="77777777" w:rsidR="007E7E97" w:rsidRPr="00550C9F" w:rsidRDefault="007E7E97" w:rsidP="007E7E97">
      <w:pPr>
        <w:spacing w:after="0" w:line="240" w:lineRule="auto"/>
        <w:jc w:val="both"/>
        <w:rPr>
          <w:rFonts w:ascii="Times New Roman" w:eastAsia="Times New Roman" w:hAnsi="Times New Roman"/>
          <w:b/>
          <w:bCs/>
          <w:color w:val="000000"/>
          <w:sz w:val="24"/>
          <w:szCs w:val="24"/>
        </w:rPr>
      </w:pPr>
    </w:p>
    <w:p w14:paraId="306A38D6" w14:textId="77777777" w:rsidR="007E7E97" w:rsidRPr="00550C9F" w:rsidRDefault="007E7E97" w:rsidP="00B76A9B">
      <w:pPr>
        <w:pStyle w:val="Naslov2"/>
        <w:rPr>
          <w:rFonts w:eastAsia="Times New Roman"/>
        </w:rPr>
      </w:pPr>
      <w:r w:rsidRPr="00550C9F">
        <w:rPr>
          <w:rFonts w:eastAsia="Times New Roman"/>
        </w:rPr>
        <w:t>3. Posljedice koje će donošenjem zakona proisteći</w:t>
      </w:r>
    </w:p>
    <w:p w14:paraId="7613247C" w14:textId="77777777" w:rsidR="007E7E97" w:rsidRPr="00550C9F" w:rsidRDefault="007E7E97" w:rsidP="007E7E97">
      <w:pPr>
        <w:spacing w:after="0" w:line="240" w:lineRule="auto"/>
        <w:jc w:val="both"/>
        <w:rPr>
          <w:rFonts w:ascii="Times New Roman" w:eastAsiaTheme="minorHAnsi" w:hAnsi="Times New Roman"/>
          <w:sz w:val="24"/>
          <w:szCs w:val="24"/>
        </w:rPr>
      </w:pPr>
    </w:p>
    <w:p w14:paraId="576B9278" w14:textId="77777777" w:rsidR="007E7E97" w:rsidRPr="00550C9F"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t>Uređenjem Centra omogućiti će se nesmetani nastavak djelatnosti, odnosno osiguravanje djeci i odraslim osobama zastupanje u sudskim postupcima od strane neovisnog tijela.</w:t>
      </w:r>
    </w:p>
    <w:p w14:paraId="54DEF550" w14:textId="77777777" w:rsidR="007E7E97" w:rsidRPr="00550C9F" w:rsidRDefault="007E7E97" w:rsidP="007E7E97">
      <w:pPr>
        <w:autoSpaceDE w:val="0"/>
        <w:autoSpaceDN w:val="0"/>
        <w:spacing w:after="0" w:line="240" w:lineRule="auto"/>
        <w:jc w:val="both"/>
        <w:rPr>
          <w:rFonts w:ascii="Times New Roman" w:hAnsi="Times New Roman"/>
          <w:bCs/>
          <w:color w:val="000000"/>
          <w:sz w:val="24"/>
          <w:szCs w:val="24"/>
        </w:rPr>
      </w:pPr>
      <w:r w:rsidRPr="00550C9F">
        <w:rPr>
          <w:rFonts w:ascii="Times New Roman" w:hAnsi="Times New Roman"/>
          <w:bCs/>
          <w:color w:val="000000"/>
          <w:sz w:val="24"/>
          <w:szCs w:val="24"/>
        </w:rPr>
        <w:t xml:space="preserve">Propisivanjem mogućnosti osnivanja podružnica, uvjeta za obavljanje djelatnosti kao i utvrđivanja istih utječe se na kvalitetnije obavljanje djelatnosti, poboljšanje kvalitete radnih mjesta te unapređenje rada drugih sustava poput sudova i centara za socijalnu skrb. </w:t>
      </w:r>
    </w:p>
    <w:p w14:paraId="0875D13D" w14:textId="77777777" w:rsidR="007E7E97" w:rsidRPr="00550C9F" w:rsidRDefault="007E7E97" w:rsidP="007E7E97">
      <w:pPr>
        <w:autoSpaceDE w:val="0"/>
        <w:autoSpaceDN w:val="0"/>
        <w:spacing w:after="0" w:line="240" w:lineRule="auto"/>
        <w:jc w:val="both"/>
        <w:rPr>
          <w:rFonts w:ascii="Times New Roman" w:hAnsi="Times New Roman"/>
          <w:bCs/>
          <w:color w:val="000000"/>
          <w:sz w:val="24"/>
          <w:szCs w:val="24"/>
        </w:rPr>
      </w:pPr>
      <w:r w:rsidRPr="00550C9F">
        <w:rPr>
          <w:rFonts w:ascii="Times New Roman" w:hAnsi="Times New Roman"/>
          <w:bCs/>
          <w:color w:val="000000"/>
          <w:sz w:val="24"/>
          <w:szCs w:val="24"/>
        </w:rPr>
        <w:t xml:space="preserve">Jasnijim propisivanjem </w:t>
      </w:r>
      <w:r>
        <w:rPr>
          <w:rFonts w:ascii="Times New Roman" w:hAnsi="Times New Roman"/>
          <w:bCs/>
          <w:color w:val="000000"/>
          <w:sz w:val="24"/>
          <w:szCs w:val="24"/>
        </w:rPr>
        <w:t>odredbi u pogledu u</w:t>
      </w:r>
      <w:r w:rsidRPr="00550C9F">
        <w:rPr>
          <w:rFonts w:ascii="Times New Roman" w:hAnsi="Times New Roman"/>
          <w:bCs/>
          <w:color w:val="000000"/>
          <w:sz w:val="24"/>
          <w:szCs w:val="24"/>
        </w:rPr>
        <w:t xml:space="preserve">pravnog vijeća i ravnatelja sprječavaju se određene nejasnoće u primjeni i omogućava nesmetan rad Centra. </w:t>
      </w:r>
    </w:p>
    <w:p w14:paraId="2AE8B61A" w14:textId="77777777" w:rsidR="007E7E97" w:rsidRPr="00550C9F" w:rsidRDefault="007E7E97" w:rsidP="007E7E97">
      <w:pPr>
        <w:autoSpaceDE w:val="0"/>
        <w:autoSpaceDN w:val="0"/>
        <w:spacing w:after="0" w:line="240" w:lineRule="auto"/>
        <w:jc w:val="both"/>
        <w:rPr>
          <w:rFonts w:ascii="Times New Roman" w:hAnsi="Times New Roman"/>
          <w:bCs/>
          <w:color w:val="000000"/>
          <w:sz w:val="24"/>
          <w:szCs w:val="24"/>
        </w:rPr>
      </w:pPr>
      <w:r w:rsidRPr="00550C9F">
        <w:rPr>
          <w:rFonts w:ascii="Times New Roman" w:hAnsi="Times New Roman"/>
          <w:bCs/>
          <w:color w:val="000000"/>
          <w:sz w:val="24"/>
          <w:szCs w:val="24"/>
        </w:rPr>
        <w:t xml:space="preserve">Propisivanjem stručnog vijeća i njegovih ovlasti omogućiti će </w:t>
      </w:r>
      <w:r>
        <w:rPr>
          <w:rFonts w:ascii="Times New Roman" w:hAnsi="Times New Roman"/>
          <w:bCs/>
          <w:color w:val="000000"/>
          <w:sz w:val="24"/>
          <w:szCs w:val="24"/>
        </w:rPr>
        <w:t xml:space="preserve">se </w:t>
      </w:r>
      <w:r w:rsidRPr="00550C9F">
        <w:rPr>
          <w:rFonts w:ascii="Times New Roman" w:hAnsi="Times New Roman"/>
          <w:bCs/>
          <w:color w:val="000000"/>
          <w:sz w:val="24"/>
          <w:szCs w:val="24"/>
        </w:rPr>
        <w:t>poboljšanje stručnog rada ustanove.</w:t>
      </w:r>
    </w:p>
    <w:p w14:paraId="3C9ECBFA" w14:textId="77777777" w:rsidR="007E7E97" w:rsidRPr="00550C9F" w:rsidRDefault="007E7E97" w:rsidP="007E7E97">
      <w:pPr>
        <w:autoSpaceDE w:val="0"/>
        <w:autoSpaceDN w:val="0"/>
        <w:spacing w:after="0" w:line="240" w:lineRule="auto"/>
        <w:jc w:val="both"/>
        <w:rPr>
          <w:rFonts w:ascii="Times New Roman" w:hAnsi="Times New Roman"/>
          <w:bCs/>
          <w:color w:val="000000"/>
          <w:sz w:val="24"/>
          <w:szCs w:val="24"/>
        </w:rPr>
      </w:pPr>
      <w:r w:rsidRPr="00550C9F">
        <w:rPr>
          <w:rFonts w:ascii="Times New Roman" w:hAnsi="Times New Roman"/>
          <w:bCs/>
          <w:color w:val="000000"/>
          <w:sz w:val="24"/>
          <w:szCs w:val="24"/>
        </w:rPr>
        <w:t>S obzirom na specifičnost</w:t>
      </w:r>
      <w:r>
        <w:rPr>
          <w:rFonts w:ascii="Times New Roman" w:hAnsi="Times New Roman"/>
          <w:bCs/>
          <w:color w:val="000000"/>
          <w:sz w:val="24"/>
          <w:szCs w:val="24"/>
        </w:rPr>
        <w:t>i</w:t>
      </w:r>
      <w:r w:rsidRPr="00550C9F">
        <w:rPr>
          <w:rFonts w:ascii="Times New Roman" w:hAnsi="Times New Roman"/>
          <w:bCs/>
          <w:color w:val="000000"/>
          <w:sz w:val="24"/>
          <w:szCs w:val="24"/>
        </w:rPr>
        <w:t xml:space="preserve"> Centra omogućavanjem osnivanja podružnice omogućiti će se nesmetaniji rad i unapređenje organizacijskih i stručnih pitanja na području RH.</w:t>
      </w:r>
    </w:p>
    <w:p w14:paraId="33040911" w14:textId="77777777" w:rsidR="007E7E97" w:rsidRPr="00550C9F" w:rsidRDefault="007E7E97" w:rsidP="007E7E97">
      <w:pPr>
        <w:autoSpaceDE w:val="0"/>
        <w:autoSpaceDN w:val="0"/>
        <w:spacing w:after="0" w:line="240" w:lineRule="auto"/>
        <w:jc w:val="both"/>
        <w:rPr>
          <w:rFonts w:ascii="Times New Roman" w:hAnsi="Times New Roman"/>
          <w:bCs/>
          <w:color w:val="000000"/>
          <w:sz w:val="24"/>
          <w:szCs w:val="24"/>
        </w:rPr>
      </w:pPr>
      <w:r w:rsidRPr="00550C9F">
        <w:rPr>
          <w:rFonts w:ascii="Times New Roman" w:hAnsi="Times New Roman"/>
          <w:bCs/>
          <w:color w:val="000000"/>
          <w:sz w:val="24"/>
          <w:szCs w:val="24"/>
        </w:rPr>
        <w:t xml:space="preserve">Propisivanjem drugih struka kao stručnih radnika Centra sa definiranim sadržajem poslova koje će obavljati, te svih uvjeta koje moraju ispunjavati kao i zapreka </w:t>
      </w:r>
      <w:r>
        <w:rPr>
          <w:rFonts w:ascii="Times New Roman" w:hAnsi="Times New Roman"/>
          <w:bCs/>
          <w:color w:val="000000"/>
          <w:sz w:val="24"/>
          <w:szCs w:val="24"/>
        </w:rPr>
        <w:t xml:space="preserve">za rad i pružanje usluga </w:t>
      </w:r>
      <w:r w:rsidRPr="00550C9F">
        <w:rPr>
          <w:rFonts w:ascii="Times New Roman" w:hAnsi="Times New Roman"/>
          <w:bCs/>
          <w:color w:val="000000"/>
          <w:sz w:val="24"/>
          <w:szCs w:val="24"/>
        </w:rPr>
        <w:t>osigurati će se kvalitetnija zaštita prava štićenika.</w:t>
      </w:r>
    </w:p>
    <w:p w14:paraId="3CDCA373" w14:textId="77777777" w:rsidR="007E7E97" w:rsidRPr="00550C9F" w:rsidRDefault="007E7E97" w:rsidP="007E7E97">
      <w:pPr>
        <w:autoSpaceDE w:val="0"/>
        <w:autoSpaceDN w:val="0"/>
        <w:spacing w:after="0" w:line="240" w:lineRule="auto"/>
        <w:jc w:val="both"/>
        <w:rPr>
          <w:rFonts w:ascii="Times New Roman" w:hAnsi="Times New Roman"/>
          <w:bCs/>
          <w:color w:val="000000"/>
          <w:sz w:val="24"/>
          <w:szCs w:val="24"/>
        </w:rPr>
      </w:pPr>
      <w:r w:rsidRPr="00550C9F">
        <w:rPr>
          <w:rFonts w:ascii="Times New Roman" w:hAnsi="Times New Roman"/>
          <w:bCs/>
          <w:color w:val="000000"/>
          <w:sz w:val="24"/>
          <w:szCs w:val="24"/>
        </w:rPr>
        <w:t xml:space="preserve">Propisivanjem obveze vođenja evidencije i dokumentacije osigurati će se bolji uvjeti za praćenje obavljanja djelatnosti, a samim time i kvalitetnije planiranje određenih promjena. </w:t>
      </w:r>
    </w:p>
    <w:p w14:paraId="7777372F" w14:textId="77777777" w:rsidR="007E7E97" w:rsidRPr="00550C9F" w:rsidRDefault="007E7E97" w:rsidP="007E7E97">
      <w:pPr>
        <w:autoSpaceDE w:val="0"/>
        <w:autoSpaceDN w:val="0"/>
        <w:spacing w:after="0" w:line="240" w:lineRule="auto"/>
        <w:jc w:val="both"/>
        <w:rPr>
          <w:rFonts w:ascii="Times New Roman" w:hAnsi="Times New Roman"/>
          <w:bCs/>
          <w:color w:val="000000"/>
          <w:sz w:val="24"/>
          <w:szCs w:val="24"/>
        </w:rPr>
      </w:pPr>
      <w:r w:rsidRPr="00550C9F">
        <w:rPr>
          <w:rFonts w:ascii="Times New Roman" w:hAnsi="Times New Roman"/>
          <w:bCs/>
          <w:color w:val="000000"/>
          <w:sz w:val="24"/>
          <w:szCs w:val="24"/>
        </w:rPr>
        <w:t xml:space="preserve">Propisivanjem vrste, sadržaja i načina obavljanja nadzora Centra ispraviti će se određene nejasnoće u primjeni, osigurati kvalitetnije praćenje i unapređenje stručnog rada.  </w:t>
      </w:r>
    </w:p>
    <w:p w14:paraId="338D000F" w14:textId="77777777" w:rsidR="007E7E97" w:rsidRPr="00550C9F" w:rsidRDefault="007E7E97" w:rsidP="007E7E97">
      <w:pPr>
        <w:autoSpaceDE w:val="0"/>
        <w:autoSpaceDN w:val="0"/>
        <w:spacing w:after="0" w:line="240" w:lineRule="auto"/>
        <w:jc w:val="both"/>
        <w:rPr>
          <w:rFonts w:ascii="Times New Roman" w:hAnsi="Times New Roman"/>
          <w:bCs/>
          <w:color w:val="000000"/>
          <w:sz w:val="24"/>
          <w:szCs w:val="24"/>
        </w:rPr>
      </w:pPr>
    </w:p>
    <w:p w14:paraId="43480E33" w14:textId="77777777" w:rsidR="007E7E97" w:rsidRPr="00550C9F" w:rsidRDefault="007E7E97" w:rsidP="007E7E97">
      <w:pPr>
        <w:autoSpaceDE w:val="0"/>
        <w:autoSpaceDN w:val="0"/>
        <w:spacing w:after="0" w:line="240" w:lineRule="auto"/>
        <w:jc w:val="both"/>
        <w:rPr>
          <w:rFonts w:ascii="Times New Roman" w:hAnsi="Times New Roman"/>
          <w:bCs/>
          <w:color w:val="000000"/>
          <w:sz w:val="24"/>
          <w:szCs w:val="24"/>
        </w:rPr>
      </w:pPr>
    </w:p>
    <w:p w14:paraId="3E5590B2" w14:textId="77777777" w:rsidR="007E7E97" w:rsidRPr="00550C9F" w:rsidRDefault="007E7E97" w:rsidP="00B76A9B">
      <w:pPr>
        <w:pStyle w:val="Naslov1"/>
      </w:pPr>
      <w:r w:rsidRPr="00550C9F">
        <w:t>III.</w:t>
      </w:r>
      <w:r w:rsidRPr="00550C9F">
        <w:tab/>
        <w:t xml:space="preserve">OCJENA I IZVORI SREDSTAVA POTREBNIH ZA PROVEDBU ZAKONA </w:t>
      </w:r>
    </w:p>
    <w:p w14:paraId="739CD228" w14:textId="77777777" w:rsidR="007E7E97" w:rsidRPr="00550C9F" w:rsidRDefault="007E7E97" w:rsidP="00B76A9B">
      <w:pPr>
        <w:pStyle w:val="Naslov1"/>
        <w:rPr>
          <w:rFonts w:eastAsiaTheme="minorHAnsi"/>
        </w:rPr>
      </w:pPr>
    </w:p>
    <w:p w14:paraId="62372C09" w14:textId="77777777" w:rsidR="007E7E97" w:rsidRPr="00550C9F" w:rsidRDefault="007E7E97" w:rsidP="007E7E97">
      <w:pPr>
        <w:spacing w:after="0" w:line="240" w:lineRule="auto"/>
        <w:jc w:val="both"/>
        <w:rPr>
          <w:rFonts w:ascii="Times New Roman" w:hAnsi="Times New Roman"/>
          <w:sz w:val="24"/>
          <w:szCs w:val="24"/>
        </w:rPr>
      </w:pPr>
      <w:r w:rsidRPr="00550C9F">
        <w:rPr>
          <w:rFonts w:ascii="Times New Roman" w:hAnsi="Times New Roman"/>
          <w:sz w:val="24"/>
          <w:szCs w:val="24"/>
        </w:rPr>
        <w:t>Sredstva za provođenje ovoga zakona osigurana su u državnom proračunu Republike Hrvatske na razdjelu  102– Ministarstvo za demografiju, obitelj, mlade i socijalnu politiku.</w:t>
      </w:r>
    </w:p>
    <w:p w14:paraId="79A1377F" w14:textId="77777777" w:rsidR="007E7E97" w:rsidRPr="00550C9F" w:rsidRDefault="007E7E97" w:rsidP="007E7E97">
      <w:pPr>
        <w:pStyle w:val="Bezproreda"/>
        <w:rPr>
          <w:rFonts w:ascii="Times New Roman" w:hAnsi="Times New Roman" w:cs="Times New Roman"/>
          <w:b/>
          <w:sz w:val="24"/>
          <w:szCs w:val="24"/>
        </w:rPr>
      </w:pPr>
    </w:p>
    <w:p w14:paraId="38DB085C" w14:textId="77777777" w:rsidR="007E7E97" w:rsidRDefault="007E7E97" w:rsidP="007E7E97">
      <w:pPr>
        <w:pStyle w:val="Bezproreda"/>
        <w:rPr>
          <w:rFonts w:ascii="Times New Roman" w:hAnsi="Times New Roman" w:cs="Times New Roman"/>
          <w:b/>
          <w:sz w:val="24"/>
          <w:szCs w:val="24"/>
        </w:rPr>
      </w:pPr>
    </w:p>
    <w:p w14:paraId="45DC89C3" w14:textId="77777777" w:rsidR="007E7E97" w:rsidRDefault="007E7E97" w:rsidP="007E7E97">
      <w:pPr>
        <w:pStyle w:val="Bezproreda"/>
        <w:rPr>
          <w:rFonts w:ascii="Times New Roman" w:hAnsi="Times New Roman" w:cs="Times New Roman"/>
          <w:b/>
          <w:sz w:val="24"/>
          <w:szCs w:val="24"/>
        </w:rPr>
      </w:pPr>
    </w:p>
    <w:p w14:paraId="389DDD99" w14:textId="77777777" w:rsidR="007E7E97" w:rsidRDefault="007E7E97" w:rsidP="007E7E97">
      <w:pPr>
        <w:pStyle w:val="Bezproreda"/>
        <w:rPr>
          <w:rFonts w:ascii="Times New Roman" w:hAnsi="Times New Roman" w:cs="Times New Roman"/>
          <w:b/>
          <w:sz w:val="24"/>
          <w:szCs w:val="24"/>
        </w:rPr>
      </w:pPr>
    </w:p>
    <w:p w14:paraId="1347ED9C" w14:textId="16805E0B" w:rsidR="007E7E97" w:rsidRDefault="007E7E97" w:rsidP="00B76A9B">
      <w:pPr>
        <w:pStyle w:val="Bezproreda"/>
        <w:rPr>
          <w:rFonts w:ascii="Times New Roman" w:hAnsi="Times New Roman" w:cs="Times New Roman"/>
          <w:b/>
          <w:sz w:val="24"/>
          <w:szCs w:val="24"/>
        </w:rPr>
      </w:pPr>
    </w:p>
    <w:p w14:paraId="497322E2" w14:textId="77777777" w:rsidR="007E7E97" w:rsidRDefault="007E7E97" w:rsidP="000D2B92">
      <w:pPr>
        <w:pStyle w:val="Bezproreda"/>
        <w:jc w:val="center"/>
        <w:rPr>
          <w:rFonts w:ascii="Times New Roman" w:hAnsi="Times New Roman" w:cs="Times New Roman"/>
          <w:b/>
          <w:sz w:val="24"/>
          <w:szCs w:val="24"/>
        </w:rPr>
      </w:pPr>
    </w:p>
    <w:p w14:paraId="447CD904" w14:textId="77777777" w:rsidR="00550C9F" w:rsidRDefault="00550C9F" w:rsidP="000D2B92">
      <w:pPr>
        <w:pStyle w:val="Bezproreda"/>
        <w:jc w:val="center"/>
        <w:rPr>
          <w:rFonts w:ascii="Times New Roman" w:hAnsi="Times New Roman" w:cs="Times New Roman"/>
          <w:b/>
          <w:sz w:val="24"/>
          <w:szCs w:val="24"/>
        </w:rPr>
      </w:pPr>
    </w:p>
    <w:p w14:paraId="049E3EEF" w14:textId="77777777" w:rsidR="009345EE" w:rsidRPr="007A3C5F" w:rsidRDefault="009345EE" w:rsidP="00B76A9B">
      <w:pPr>
        <w:pStyle w:val="Naslov1"/>
      </w:pPr>
      <w:r w:rsidRPr="007A3C5F">
        <w:t>NACRT PRIJEDLOGA ZAKONA O CENTRU ZA POSEBNO SKRBNIŠTVO</w:t>
      </w:r>
    </w:p>
    <w:p w14:paraId="45E0FE16" w14:textId="77777777" w:rsidR="009A1BB0" w:rsidRDefault="009A1BB0" w:rsidP="009A1BB0">
      <w:pPr>
        <w:suppressAutoHyphens/>
        <w:spacing w:after="0" w:line="240" w:lineRule="auto"/>
        <w:jc w:val="center"/>
        <w:rPr>
          <w:rFonts w:ascii="Times New Roman" w:hAnsi="Times New Roman"/>
          <w:b/>
          <w:sz w:val="24"/>
          <w:szCs w:val="24"/>
          <w:lang w:eastAsia="zh-CN"/>
        </w:rPr>
      </w:pPr>
    </w:p>
    <w:p w14:paraId="638072B9" w14:textId="77777777" w:rsidR="009A1BB0" w:rsidRDefault="009A1BB0" w:rsidP="009A1BB0">
      <w:pPr>
        <w:suppressAutoHyphens/>
        <w:spacing w:after="0" w:line="240" w:lineRule="auto"/>
        <w:jc w:val="center"/>
        <w:rPr>
          <w:rFonts w:ascii="Times New Roman" w:hAnsi="Times New Roman"/>
          <w:b/>
          <w:sz w:val="24"/>
          <w:szCs w:val="24"/>
          <w:lang w:eastAsia="zh-CN"/>
        </w:rPr>
      </w:pPr>
    </w:p>
    <w:p w14:paraId="51BE1027" w14:textId="77777777" w:rsidR="009345EE" w:rsidRPr="00B70554" w:rsidRDefault="00C21D0C" w:rsidP="00B76A9B">
      <w:pPr>
        <w:pStyle w:val="Naslov2"/>
        <w:rPr>
          <w:lang w:eastAsia="zh-CN"/>
        </w:rPr>
      </w:pPr>
      <w:r w:rsidRPr="00B70554">
        <w:rPr>
          <w:lang w:eastAsia="zh-CN"/>
        </w:rPr>
        <w:t>I</w:t>
      </w:r>
      <w:r w:rsidR="00086A83">
        <w:rPr>
          <w:lang w:eastAsia="zh-CN"/>
        </w:rPr>
        <w:t>.</w:t>
      </w:r>
      <w:r w:rsidRPr="00B70554">
        <w:rPr>
          <w:lang w:eastAsia="zh-CN"/>
        </w:rPr>
        <w:t xml:space="preserve"> OPĆE ODREDBE</w:t>
      </w:r>
    </w:p>
    <w:p w14:paraId="037E860F" w14:textId="77777777" w:rsidR="00D1649C" w:rsidRPr="007A3C5F" w:rsidRDefault="00D1649C" w:rsidP="009A1BB0">
      <w:pPr>
        <w:suppressAutoHyphens/>
        <w:spacing w:after="0" w:line="240" w:lineRule="auto"/>
        <w:jc w:val="center"/>
        <w:rPr>
          <w:rFonts w:ascii="Times New Roman" w:hAnsi="Times New Roman"/>
          <w:i/>
          <w:sz w:val="24"/>
          <w:szCs w:val="24"/>
          <w:lang w:eastAsia="zh-CN"/>
        </w:rPr>
      </w:pPr>
    </w:p>
    <w:p w14:paraId="27E9916B" w14:textId="77777777" w:rsidR="009345EE" w:rsidRDefault="009345EE" w:rsidP="00B76A9B">
      <w:pPr>
        <w:pStyle w:val="Naslov2"/>
        <w:rPr>
          <w:lang w:eastAsia="zh-CN"/>
        </w:rPr>
      </w:pPr>
      <w:r w:rsidRPr="007A3C5F">
        <w:rPr>
          <w:lang w:eastAsia="zh-CN"/>
        </w:rPr>
        <w:t>Članak 1.</w:t>
      </w:r>
    </w:p>
    <w:p w14:paraId="467C708A" w14:textId="77777777" w:rsidR="00D1649C" w:rsidRPr="007A3C5F" w:rsidRDefault="00D1649C" w:rsidP="009A1BB0">
      <w:pPr>
        <w:suppressAutoHyphens/>
        <w:spacing w:after="0" w:line="240" w:lineRule="auto"/>
        <w:jc w:val="center"/>
        <w:rPr>
          <w:rFonts w:ascii="Times New Roman" w:hAnsi="Times New Roman"/>
          <w:sz w:val="24"/>
          <w:szCs w:val="24"/>
          <w:lang w:eastAsia="zh-CN"/>
        </w:rPr>
      </w:pPr>
    </w:p>
    <w:p w14:paraId="2EF64097" w14:textId="23D2B1DA" w:rsidR="00C21D0C" w:rsidRDefault="00C21D0C" w:rsidP="00502C71">
      <w:pPr>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t>Ovim se Zakonom uređuje status, djelatnost i ustrojst</w:t>
      </w:r>
      <w:r w:rsidR="009427CD">
        <w:rPr>
          <w:rFonts w:ascii="Times New Roman" w:hAnsi="Times New Roman"/>
          <w:sz w:val="24"/>
          <w:szCs w:val="24"/>
          <w:lang w:eastAsia="zh-CN"/>
        </w:rPr>
        <w:t xml:space="preserve">vo Centra za posebno skrbništvo </w:t>
      </w:r>
      <w:r>
        <w:rPr>
          <w:rFonts w:ascii="Times New Roman" w:hAnsi="Times New Roman"/>
          <w:sz w:val="24"/>
          <w:szCs w:val="24"/>
          <w:lang w:eastAsia="zh-CN"/>
        </w:rPr>
        <w:t xml:space="preserve">(u daljnjem tekstu: Centar) koji je kao javna ustanova </w:t>
      </w:r>
      <w:r w:rsidR="00D1649C">
        <w:rPr>
          <w:rFonts w:ascii="Times New Roman" w:hAnsi="Times New Roman"/>
          <w:sz w:val="24"/>
          <w:szCs w:val="24"/>
          <w:lang w:eastAsia="zh-CN"/>
        </w:rPr>
        <w:t xml:space="preserve">osnovan </w:t>
      </w:r>
      <w:r>
        <w:rPr>
          <w:rFonts w:ascii="Times New Roman" w:hAnsi="Times New Roman"/>
          <w:sz w:val="24"/>
          <w:szCs w:val="24"/>
          <w:lang w:eastAsia="zh-CN"/>
        </w:rPr>
        <w:t>rješenjem</w:t>
      </w:r>
      <w:r w:rsidR="00D1649C">
        <w:rPr>
          <w:rFonts w:ascii="Times New Roman" w:hAnsi="Times New Roman"/>
          <w:sz w:val="24"/>
          <w:szCs w:val="24"/>
          <w:lang w:eastAsia="zh-CN"/>
        </w:rPr>
        <w:t xml:space="preserve"> Ministarstva socijalne </w:t>
      </w:r>
      <w:r w:rsidR="009427CD">
        <w:rPr>
          <w:rFonts w:ascii="Times New Roman" w:hAnsi="Times New Roman"/>
          <w:sz w:val="24"/>
          <w:szCs w:val="24"/>
          <w:lang w:eastAsia="zh-CN"/>
        </w:rPr>
        <w:t>politike i mladih.</w:t>
      </w:r>
      <w:r w:rsidR="00D1649C">
        <w:rPr>
          <w:rFonts w:ascii="Times New Roman" w:hAnsi="Times New Roman"/>
          <w:sz w:val="24"/>
          <w:szCs w:val="24"/>
          <w:lang w:eastAsia="zh-CN"/>
        </w:rPr>
        <w:t xml:space="preserve">     </w:t>
      </w:r>
    </w:p>
    <w:p w14:paraId="3818AE42" w14:textId="77777777" w:rsidR="00496DF7" w:rsidRPr="00C21D0C" w:rsidRDefault="00D1649C" w:rsidP="00502C71">
      <w:pPr>
        <w:suppressAutoHyphens/>
        <w:spacing w:after="0" w:line="240" w:lineRule="auto"/>
        <w:jc w:val="both"/>
        <w:rPr>
          <w:rFonts w:ascii="Times New Roman" w:hAnsi="Times New Roman"/>
          <w:color w:val="000000" w:themeColor="text1"/>
          <w:sz w:val="24"/>
          <w:szCs w:val="24"/>
          <w:lang w:eastAsia="zh-CN"/>
        </w:rPr>
      </w:pPr>
      <w:r w:rsidRPr="00D1649C">
        <w:rPr>
          <w:rFonts w:ascii="Times New Roman" w:hAnsi="Times New Roman"/>
          <w:color w:val="000000" w:themeColor="text1"/>
          <w:sz w:val="24"/>
          <w:szCs w:val="24"/>
          <w:lang w:eastAsia="zh-CN"/>
        </w:rPr>
        <w:t xml:space="preserve">           </w:t>
      </w:r>
    </w:p>
    <w:p w14:paraId="25E1E5CE" w14:textId="77777777" w:rsidR="009345EE" w:rsidRPr="007A3C5F" w:rsidRDefault="00D1649C" w:rsidP="00B76A9B">
      <w:pPr>
        <w:pStyle w:val="Naslov2"/>
        <w:rPr>
          <w:color w:val="000000"/>
          <w:lang w:eastAsia="hr-HR"/>
        </w:rPr>
      </w:pPr>
      <w:r>
        <w:t>Članak 2</w:t>
      </w:r>
      <w:r w:rsidR="009345EE" w:rsidRPr="007A3C5F">
        <w:t>.</w:t>
      </w:r>
    </w:p>
    <w:p w14:paraId="6639E2C8" w14:textId="77777777" w:rsidR="009345EE" w:rsidRPr="007A3C5F" w:rsidRDefault="009345EE" w:rsidP="009A1BB0">
      <w:pPr>
        <w:pStyle w:val="Bezproreda"/>
        <w:jc w:val="center"/>
        <w:rPr>
          <w:rFonts w:ascii="Times New Roman" w:hAnsi="Times New Roman" w:cs="Times New Roman"/>
          <w:sz w:val="24"/>
          <w:szCs w:val="24"/>
        </w:rPr>
      </w:pPr>
    </w:p>
    <w:p w14:paraId="55BDEF6B" w14:textId="64FDC539" w:rsidR="009345EE" w:rsidRPr="007A3C5F" w:rsidRDefault="009345EE" w:rsidP="00502C71">
      <w:pPr>
        <w:pStyle w:val="Bezproreda"/>
        <w:jc w:val="both"/>
        <w:rPr>
          <w:rFonts w:ascii="Times New Roman" w:hAnsi="Times New Roman" w:cs="Times New Roman"/>
          <w:sz w:val="24"/>
          <w:szCs w:val="24"/>
        </w:rPr>
      </w:pPr>
      <w:r w:rsidRPr="007A3C5F">
        <w:rPr>
          <w:rFonts w:ascii="Times New Roman" w:eastAsia="Times New Roman" w:hAnsi="Times New Roman" w:cs="Times New Roman"/>
          <w:color w:val="000000"/>
          <w:sz w:val="24"/>
          <w:szCs w:val="24"/>
          <w:lang w:eastAsia="hr-HR"/>
        </w:rPr>
        <w:t xml:space="preserve">(1) </w:t>
      </w:r>
      <w:r w:rsidR="00D1649C">
        <w:rPr>
          <w:rFonts w:ascii="Times New Roman" w:eastAsia="Times New Roman" w:hAnsi="Times New Roman" w:cs="Times New Roman"/>
          <w:color w:val="000000"/>
          <w:sz w:val="24"/>
          <w:szCs w:val="24"/>
          <w:lang w:eastAsia="hr-HR"/>
        </w:rPr>
        <w:t xml:space="preserve">Osnivač Centra je </w:t>
      </w:r>
      <w:r w:rsidR="00B538D5">
        <w:rPr>
          <w:rFonts w:ascii="Times New Roman" w:eastAsia="Times New Roman" w:hAnsi="Times New Roman" w:cs="Times New Roman"/>
          <w:color w:val="000000"/>
          <w:sz w:val="24"/>
          <w:szCs w:val="24"/>
          <w:lang w:eastAsia="hr-HR"/>
        </w:rPr>
        <w:t>Republika Hrvatska</w:t>
      </w:r>
      <w:r w:rsidR="00C21D0C">
        <w:rPr>
          <w:rFonts w:ascii="Times New Roman" w:eastAsia="Times New Roman" w:hAnsi="Times New Roman" w:cs="Times New Roman"/>
          <w:color w:val="000000"/>
          <w:sz w:val="24"/>
          <w:szCs w:val="24"/>
          <w:lang w:eastAsia="hr-HR"/>
        </w:rPr>
        <w:t xml:space="preserve">, a </w:t>
      </w:r>
      <w:r w:rsidR="00C01E12">
        <w:rPr>
          <w:rFonts w:ascii="Times New Roman" w:eastAsia="Times New Roman" w:hAnsi="Times New Roman" w:cs="Times New Roman"/>
          <w:color w:val="000000"/>
          <w:sz w:val="24"/>
          <w:szCs w:val="24"/>
          <w:lang w:eastAsia="hr-HR"/>
        </w:rPr>
        <w:t xml:space="preserve"> prava i dužnosti</w:t>
      </w:r>
      <w:r w:rsidR="00C21D0C">
        <w:rPr>
          <w:rFonts w:ascii="Times New Roman" w:eastAsia="Times New Roman" w:hAnsi="Times New Roman" w:cs="Times New Roman"/>
          <w:color w:val="000000"/>
          <w:sz w:val="24"/>
          <w:szCs w:val="24"/>
          <w:lang w:eastAsia="hr-HR"/>
        </w:rPr>
        <w:t xml:space="preserve"> osnivača obav</w:t>
      </w:r>
      <w:r w:rsidR="00C01E12">
        <w:rPr>
          <w:rFonts w:ascii="Times New Roman" w:eastAsia="Times New Roman" w:hAnsi="Times New Roman" w:cs="Times New Roman"/>
          <w:color w:val="000000"/>
          <w:sz w:val="24"/>
          <w:szCs w:val="24"/>
          <w:lang w:eastAsia="hr-HR"/>
        </w:rPr>
        <w:t>lja ministarstv</w:t>
      </w:r>
      <w:r w:rsidR="00C21D0C">
        <w:rPr>
          <w:rFonts w:ascii="Times New Roman" w:eastAsia="Times New Roman" w:hAnsi="Times New Roman" w:cs="Times New Roman"/>
          <w:color w:val="000000"/>
          <w:sz w:val="24"/>
          <w:szCs w:val="24"/>
          <w:lang w:eastAsia="hr-HR"/>
        </w:rPr>
        <w:t>o nadležno</w:t>
      </w:r>
      <w:r w:rsidR="00C01E12">
        <w:rPr>
          <w:rFonts w:ascii="Times New Roman" w:eastAsia="Times New Roman" w:hAnsi="Times New Roman" w:cs="Times New Roman"/>
          <w:color w:val="000000"/>
          <w:sz w:val="24"/>
          <w:szCs w:val="24"/>
          <w:lang w:eastAsia="hr-HR"/>
        </w:rPr>
        <w:t xml:space="preserve"> za obitelj</w:t>
      </w:r>
      <w:r w:rsidR="00770457" w:rsidRPr="007A3C5F">
        <w:rPr>
          <w:rFonts w:ascii="Times New Roman" w:eastAsia="Times New Roman" w:hAnsi="Times New Roman" w:cs="Times New Roman"/>
          <w:color w:val="000000" w:themeColor="text1"/>
          <w:sz w:val="24"/>
          <w:szCs w:val="24"/>
          <w:lang w:eastAsia="hr-HR"/>
        </w:rPr>
        <w:t>.</w:t>
      </w:r>
    </w:p>
    <w:p w14:paraId="7296B0C3" w14:textId="77777777" w:rsidR="009345EE" w:rsidRPr="007A3C5F" w:rsidRDefault="009345EE" w:rsidP="00502C71">
      <w:pPr>
        <w:pStyle w:val="Bezproreda"/>
        <w:jc w:val="both"/>
        <w:rPr>
          <w:rFonts w:ascii="Times New Roman" w:eastAsia="Times New Roman" w:hAnsi="Times New Roman" w:cs="Times New Roman"/>
          <w:color w:val="ED7D31" w:themeColor="accent2"/>
          <w:sz w:val="24"/>
          <w:szCs w:val="24"/>
          <w:lang w:eastAsia="hr-HR"/>
        </w:rPr>
      </w:pPr>
    </w:p>
    <w:p w14:paraId="1A082154" w14:textId="77777777" w:rsidR="00C01E12" w:rsidRDefault="00C01E12" w:rsidP="00502C71">
      <w:pPr>
        <w:pStyle w:val="Bezproreda"/>
        <w:jc w:val="both"/>
        <w:rPr>
          <w:rFonts w:ascii="Times New Roman" w:eastAsia="Times New Roman" w:hAnsi="Times New Roman" w:cs="Times New Roman"/>
          <w:color w:val="000000" w:themeColor="text1"/>
          <w:sz w:val="24"/>
          <w:szCs w:val="24"/>
          <w:lang w:eastAsia="hr-HR"/>
        </w:rPr>
      </w:pPr>
      <w:r w:rsidRPr="007A3C5F">
        <w:rPr>
          <w:rFonts w:ascii="Times New Roman" w:eastAsia="Times New Roman" w:hAnsi="Times New Roman" w:cs="Times New Roman"/>
          <w:color w:val="000000" w:themeColor="text1"/>
          <w:sz w:val="24"/>
          <w:szCs w:val="24"/>
          <w:lang w:eastAsia="hr-HR"/>
        </w:rPr>
        <w:t>(2)</w:t>
      </w:r>
      <w:r>
        <w:rPr>
          <w:rFonts w:ascii="Times New Roman" w:eastAsia="Times New Roman" w:hAnsi="Times New Roman" w:cs="Times New Roman"/>
          <w:color w:val="000000" w:themeColor="text1"/>
          <w:sz w:val="24"/>
          <w:szCs w:val="24"/>
          <w:lang w:eastAsia="hr-HR"/>
        </w:rPr>
        <w:t xml:space="preserve"> Centar ima</w:t>
      </w:r>
      <w:r w:rsidR="00C21D0C">
        <w:rPr>
          <w:rFonts w:ascii="Times New Roman" w:eastAsia="Times New Roman" w:hAnsi="Times New Roman" w:cs="Times New Roman"/>
          <w:color w:val="000000" w:themeColor="text1"/>
          <w:sz w:val="24"/>
          <w:szCs w:val="24"/>
          <w:lang w:eastAsia="hr-HR"/>
        </w:rPr>
        <w:t xml:space="preserve"> svojstvo pravne osobe i upisan je</w:t>
      </w:r>
      <w:r>
        <w:rPr>
          <w:rFonts w:ascii="Times New Roman" w:eastAsia="Times New Roman" w:hAnsi="Times New Roman" w:cs="Times New Roman"/>
          <w:color w:val="000000" w:themeColor="text1"/>
          <w:sz w:val="24"/>
          <w:szCs w:val="24"/>
          <w:lang w:eastAsia="hr-HR"/>
        </w:rPr>
        <w:t xml:space="preserve"> u sudski registar.</w:t>
      </w:r>
    </w:p>
    <w:p w14:paraId="44F349FD" w14:textId="77777777" w:rsidR="00C21D0C" w:rsidRDefault="00C21D0C" w:rsidP="00502C71">
      <w:pPr>
        <w:pStyle w:val="Bezproreda"/>
        <w:jc w:val="both"/>
        <w:rPr>
          <w:rFonts w:ascii="Times New Roman" w:eastAsia="Times New Roman" w:hAnsi="Times New Roman" w:cs="Times New Roman"/>
          <w:color w:val="000000" w:themeColor="text1"/>
          <w:sz w:val="24"/>
          <w:szCs w:val="24"/>
          <w:lang w:eastAsia="hr-HR"/>
        </w:rPr>
      </w:pPr>
    </w:p>
    <w:p w14:paraId="446A4AC6" w14:textId="77777777" w:rsidR="00C21D0C" w:rsidRDefault="00C21D0C" w:rsidP="00502C71">
      <w:pPr>
        <w:pStyle w:val="Bezproreda"/>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(3) Sjedište Centra je u Zagrebu.</w:t>
      </w:r>
    </w:p>
    <w:p w14:paraId="3CC35BEE" w14:textId="77777777" w:rsidR="00C01E12" w:rsidRDefault="00C01E12" w:rsidP="00502C71">
      <w:pPr>
        <w:pStyle w:val="Bezproreda"/>
        <w:jc w:val="both"/>
        <w:rPr>
          <w:rFonts w:ascii="Times New Roman" w:eastAsia="Times New Roman" w:hAnsi="Times New Roman" w:cs="Times New Roman"/>
          <w:color w:val="000000" w:themeColor="text1"/>
          <w:sz w:val="24"/>
          <w:szCs w:val="24"/>
          <w:lang w:eastAsia="hr-HR"/>
        </w:rPr>
      </w:pPr>
    </w:p>
    <w:p w14:paraId="2DAA96AC" w14:textId="77777777" w:rsidR="00502C71" w:rsidRDefault="00502C71" w:rsidP="00502C71">
      <w:pPr>
        <w:pStyle w:val="StandardWeb"/>
        <w:spacing w:before="0" w:beforeAutospacing="0" w:after="135" w:afterAutospacing="0"/>
        <w:jc w:val="both"/>
      </w:pPr>
      <w:r>
        <w:rPr>
          <w:color w:val="000000" w:themeColor="text1"/>
        </w:rPr>
        <w:t xml:space="preserve">(4) </w:t>
      </w:r>
      <w:r>
        <w:t>Na Centar se na odgovarajući način primjenjuju odredbe zakona kojim se uređuje osnivanje i ustrojstvo ustanova, ako ovim zakonom nije drukčije propisano.</w:t>
      </w:r>
    </w:p>
    <w:p w14:paraId="04631CD4" w14:textId="77777777" w:rsidR="00502C71" w:rsidRDefault="00502C71" w:rsidP="00B76A9B">
      <w:pPr>
        <w:pStyle w:val="Naslov2"/>
        <w:rPr>
          <w:rFonts w:eastAsia="Times New Roman"/>
          <w:lang w:eastAsia="hr-HR"/>
        </w:rPr>
      </w:pPr>
    </w:p>
    <w:p w14:paraId="6955AA69" w14:textId="77777777" w:rsidR="00DB13E2" w:rsidRPr="00B70554" w:rsidRDefault="00C21D0C" w:rsidP="00B76A9B">
      <w:pPr>
        <w:pStyle w:val="Naslov2"/>
        <w:rPr>
          <w:rFonts w:eastAsia="Times New Roman"/>
          <w:b/>
          <w:lang w:eastAsia="hr-HR"/>
        </w:rPr>
      </w:pPr>
      <w:r w:rsidRPr="00B70554">
        <w:rPr>
          <w:rFonts w:eastAsia="Times New Roman"/>
          <w:b/>
          <w:lang w:eastAsia="hr-HR"/>
        </w:rPr>
        <w:t>II</w:t>
      </w:r>
      <w:r w:rsidR="00086A83">
        <w:rPr>
          <w:rFonts w:eastAsia="Times New Roman"/>
          <w:b/>
          <w:lang w:eastAsia="hr-HR"/>
        </w:rPr>
        <w:t>.</w:t>
      </w:r>
      <w:r w:rsidRPr="00B70554">
        <w:rPr>
          <w:rFonts w:eastAsia="Times New Roman"/>
          <w:b/>
          <w:lang w:eastAsia="hr-HR"/>
        </w:rPr>
        <w:t xml:space="preserve"> DJELATNOST CENTRA</w:t>
      </w:r>
    </w:p>
    <w:p w14:paraId="16775D3B" w14:textId="77777777" w:rsidR="00C21D0C" w:rsidRDefault="00C21D0C" w:rsidP="009A1BB0">
      <w:pPr>
        <w:pStyle w:val="Bezproreda"/>
        <w:jc w:val="center"/>
        <w:rPr>
          <w:rFonts w:ascii="Times New Roman" w:eastAsia="Times New Roman" w:hAnsi="Times New Roman" w:cs="Times New Roman"/>
          <w:color w:val="000000" w:themeColor="text1"/>
          <w:sz w:val="24"/>
          <w:szCs w:val="24"/>
          <w:lang w:eastAsia="hr-HR"/>
        </w:rPr>
      </w:pPr>
    </w:p>
    <w:p w14:paraId="7C40672A" w14:textId="77777777" w:rsidR="00C01E12" w:rsidRDefault="00C01E12" w:rsidP="00B76A9B">
      <w:pPr>
        <w:pStyle w:val="Naslov2"/>
        <w:rPr>
          <w:rFonts w:eastAsia="Times New Roman"/>
          <w:lang w:eastAsia="hr-HR"/>
        </w:rPr>
      </w:pPr>
      <w:r>
        <w:rPr>
          <w:rFonts w:eastAsia="Times New Roman"/>
          <w:lang w:eastAsia="hr-HR"/>
        </w:rPr>
        <w:t>Članak 3.</w:t>
      </w:r>
    </w:p>
    <w:p w14:paraId="4DC2A214" w14:textId="77777777" w:rsidR="00DB13E2" w:rsidRDefault="00DB13E2" w:rsidP="009A1BB0">
      <w:pPr>
        <w:pStyle w:val="Bezproreda"/>
        <w:jc w:val="center"/>
        <w:rPr>
          <w:rFonts w:ascii="Times New Roman" w:eastAsia="Times New Roman" w:hAnsi="Times New Roman" w:cs="Times New Roman"/>
          <w:color w:val="000000" w:themeColor="text1"/>
          <w:sz w:val="24"/>
          <w:szCs w:val="24"/>
          <w:lang w:eastAsia="hr-HR"/>
        </w:rPr>
      </w:pPr>
    </w:p>
    <w:p w14:paraId="3ED0C1CA" w14:textId="77777777" w:rsidR="00C21D0C" w:rsidRPr="00ED708C" w:rsidRDefault="00C21D0C" w:rsidP="00502C71">
      <w:pPr>
        <w:pStyle w:val="StandardWeb"/>
        <w:spacing w:before="0" w:beforeAutospacing="0" w:after="135" w:afterAutospacing="0"/>
        <w:jc w:val="both"/>
      </w:pPr>
      <w:r w:rsidRPr="000D2B92">
        <w:t>(1</w:t>
      </w:r>
      <w:r w:rsidRPr="00ED708C">
        <w:t xml:space="preserve">) </w:t>
      </w:r>
      <w:r w:rsidR="006E3AF8" w:rsidRPr="00ED708C">
        <w:t>N</w:t>
      </w:r>
      <w:r w:rsidRPr="00ED708C">
        <w:t>a temelju javnih ovlasti</w:t>
      </w:r>
      <w:r w:rsidR="006E3AF8" w:rsidRPr="00ED708C">
        <w:t>,</w:t>
      </w:r>
      <w:r w:rsidRPr="00ED708C">
        <w:t xml:space="preserve"> putem </w:t>
      </w:r>
      <w:r w:rsidR="00BD2B5D" w:rsidRPr="00ED708C">
        <w:t xml:space="preserve">imenovanog </w:t>
      </w:r>
      <w:r w:rsidRPr="00ED708C">
        <w:t>posebnog skrbnika</w:t>
      </w:r>
      <w:r w:rsidR="006E3AF8" w:rsidRPr="00ED708C">
        <w:t>,</w:t>
      </w:r>
      <w:r w:rsidRPr="00ED708C">
        <w:t xml:space="preserve"> </w:t>
      </w:r>
      <w:r w:rsidR="006E3AF8" w:rsidRPr="00ED708C">
        <w:t>Centar</w:t>
      </w:r>
      <w:r w:rsidR="00ED708C" w:rsidRPr="00ED708C">
        <w:t>:</w:t>
      </w:r>
    </w:p>
    <w:p w14:paraId="69A74B21" w14:textId="4ACB7597" w:rsidR="00C21D0C" w:rsidRPr="00283D0C" w:rsidRDefault="00C21D0C" w:rsidP="00502C71">
      <w:pPr>
        <w:pStyle w:val="StandardWeb"/>
        <w:spacing w:before="0" w:beforeAutospacing="0" w:after="0" w:afterAutospacing="0"/>
        <w:jc w:val="both"/>
      </w:pPr>
      <w:r>
        <w:t xml:space="preserve">1. </w:t>
      </w:r>
      <w:r w:rsidRPr="00283D0C">
        <w:t xml:space="preserve">zastupa djecu pred sudovima i drugim tijelima u </w:t>
      </w:r>
      <w:r w:rsidR="000A7C95">
        <w:t>skladu sa</w:t>
      </w:r>
      <w:r w:rsidRPr="00283D0C">
        <w:t xml:space="preserve"> </w:t>
      </w:r>
      <w:r>
        <w:t>zakonom kojim se uređuju obiteljski odnosi</w:t>
      </w:r>
      <w:r w:rsidR="00AF4E0E">
        <w:t xml:space="preserve"> i</w:t>
      </w:r>
    </w:p>
    <w:p w14:paraId="51FA2EA4" w14:textId="7A6AFA91" w:rsidR="00C21D0C" w:rsidRPr="00283D0C" w:rsidRDefault="00C21D0C" w:rsidP="00502C71">
      <w:pPr>
        <w:pStyle w:val="StandardWeb"/>
        <w:spacing w:before="0" w:beforeAutospacing="0" w:after="0" w:afterAutospacing="0"/>
        <w:jc w:val="both"/>
      </w:pPr>
      <w:r>
        <w:t xml:space="preserve">2. </w:t>
      </w:r>
      <w:r w:rsidRPr="00283D0C">
        <w:t xml:space="preserve">zastupa odrasle osobe pred sudovima i drugim tijelima u </w:t>
      </w:r>
      <w:r w:rsidR="000A7C95">
        <w:t>skladu sa</w:t>
      </w:r>
      <w:r w:rsidRPr="00283D0C">
        <w:t xml:space="preserve"> </w:t>
      </w:r>
      <w:r>
        <w:t>zakonom kojim se uređuju obiteljski odnosi.</w:t>
      </w:r>
    </w:p>
    <w:p w14:paraId="05DC3AE0" w14:textId="77777777" w:rsidR="00C21D0C" w:rsidRDefault="00C21D0C" w:rsidP="00502C71">
      <w:pPr>
        <w:pStyle w:val="StandardWeb"/>
        <w:spacing w:before="0" w:beforeAutospacing="0" w:after="0" w:afterAutospacing="0"/>
        <w:jc w:val="both"/>
      </w:pPr>
    </w:p>
    <w:p w14:paraId="6CCB4910" w14:textId="77777777" w:rsidR="00C21D0C" w:rsidRDefault="00C21D0C" w:rsidP="00502C71">
      <w:pPr>
        <w:pStyle w:val="StandardWeb"/>
        <w:spacing w:before="0" w:beforeAutospacing="0" w:after="0" w:afterAutospacing="0"/>
        <w:jc w:val="both"/>
      </w:pPr>
      <w:r>
        <w:t xml:space="preserve">(2) Osim javnih ovlasti iz stavka 1. ovoga </w:t>
      </w:r>
      <w:r w:rsidRPr="00BD1F22">
        <w:t>članka</w:t>
      </w:r>
      <w:r w:rsidR="006E3AF8" w:rsidRPr="00BD1F22">
        <w:t>,</w:t>
      </w:r>
      <w:r w:rsidRPr="00BD1F22">
        <w:t xml:space="preserve"> </w:t>
      </w:r>
      <w:r>
        <w:t>Centar obavlja i druge stručne poslove vezane uz zastupanje iz stavka 1. ovoga članka:</w:t>
      </w:r>
    </w:p>
    <w:p w14:paraId="4DBED2AA" w14:textId="77777777" w:rsidR="00C21D0C" w:rsidRDefault="00C21D0C" w:rsidP="00502C71">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1. </w:t>
      </w:r>
      <w:r w:rsidRPr="000B339C">
        <w:rPr>
          <w:rFonts w:ascii="Times New Roman" w:eastAsia="Times New Roman" w:hAnsi="Times New Roman"/>
          <w:color w:val="000000"/>
          <w:sz w:val="24"/>
          <w:szCs w:val="24"/>
          <w:lang w:eastAsia="hr-HR"/>
        </w:rPr>
        <w:t>obavještava d</w:t>
      </w:r>
      <w:r>
        <w:rPr>
          <w:rFonts w:ascii="Times New Roman" w:eastAsia="Times New Roman" w:hAnsi="Times New Roman"/>
          <w:color w:val="000000"/>
          <w:sz w:val="24"/>
          <w:szCs w:val="24"/>
          <w:lang w:eastAsia="hr-HR"/>
        </w:rPr>
        <w:t>ijete</w:t>
      </w:r>
      <w:r w:rsidRPr="000B339C">
        <w:rPr>
          <w:rFonts w:ascii="Times New Roman" w:eastAsia="Times New Roman" w:hAnsi="Times New Roman"/>
          <w:color w:val="000000"/>
          <w:sz w:val="24"/>
          <w:szCs w:val="24"/>
          <w:lang w:eastAsia="hr-HR"/>
        </w:rPr>
        <w:t xml:space="preserve"> ili odrasl</w:t>
      </w:r>
      <w:r>
        <w:rPr>
          <w:rFonts w:ascii="Times New Roman" w:eastAsia="Times New Roman" w:hAnsi="Times New Roman"/>
          <w:color w:val="000000"/>
          <w:sz w:val="24"/>
          <w:szCs w:val="24"/>
          <w:lang w:eastAsia="hr-HR"/>
        </w:rPr>
        <w:t>u</w:t>
      </w:r>
      <w:r w:rsidRPr="000B339C">
        <w:rPr>
          <w:rFonts w:ascii="Times New Roman" w:eastAsia="Times New Roman" w:hAnsi="Times New Roman"/>
          <w:color w:val="000000"/>
          <w:sz w:val="24"/>
          <w:szCs w:val="24"/>
          <w:lang w:eastAsia="hr-HR"/>
        </w:rPr>
        <w:t xml:space="preserve"> osob</w:t>
      </w:r>
      <w:r>
        <w:rPr>
          <w:rFonts w:ascii="Times New Roman" w:eastAsia="Times New Roman" w:hAnsi="Times New Roman"/>
          <w:color w:val="000000"/>
          <w:sz w:val="24"/>
          <w:szCs w:val="24"/>
          <w:lang w:eastAsia="hr-HR"/>
        </w:rPr>
        <w:t>u</w:t>
      </w:r>
      <w:r w:rsidRPr="000B339C">
        <w:rPr>
          <w:rFonts w:ascii="Times New Roman" w:eastAsia="Times New Roman" w:hAnsi="Times New Roman"/>
          <w:color w:val="000000"/>
          <w:sz w:val="24"/>
          <w:szCs w:val="24"/>
          <w:lang w:eastAsia="hr-HR"/>
        </w:rPr>
        <w:t xml:space="preserve"> o predmetu spora, tijeku i ishodu </w:t>
      </w:r>
      <w:r>
        <w:rPr>
          <w:rFonts w:ascii="Times New Roman" w:eastAsia="Times New Roman" w:hAnsi="Times New Roman"/>
          <w:color w:val="000000"/>
          <w:sz w:val="24"/>
          <w:szCs w:val="24"/>
          <w:lang w:eastAsia="hr-HR"/>
        </w:rPr>
        <w:t>spora</w:t>
      </w:r>
      <w:r w:rsidR="001F4A2E">
        <w:rPr>
          <w:rFonts w:ascii="Times New Roman" w:eastAsia="Times New Roman" w:hAnsi="Times New Roman"/>
          <w:color w:val="FF0000"/>
          <w:sz w:val="24"/>
          <w:szCs w:val="24"/>
          <w:lang w:eastAsia="hr-HR"/>
        </w:rPr>
        <w:t>,</w:t>
      </w:r>
      <w:r>
        <w:rPr>
          <w:rFonts w:ascii="Times New Roman" w:eastAsia="Times New Roman" w:hAnsi="Times New Roman"/>
          <w:color w:val="000000"/>
          <w:sz w:val="24"/>
          <w:szCs w:val="24"/>
          <w:lang w:eastAsia="hr-HR"/>
        </w:rPr>
        <w:t xml:space="preserve"> </w:t>
      </w:r>
      <w:r w:rsidRPr="000B339C">
        <w:rPr>
          <w:rFonts w:ascii="Times New Roman" w:eastAsia="Times New Roman" w:hAnsi="Times New Roman"/>
          <w:color w:val="000000"/>
          <w:sz w:val="24"/>
          <w:szCs w:val="24"/>
          <w:lang w:eastAsia="hr-HR"/>
        </w:rPr>
        <w:t>na način koji je primjeren djetetovoj dobi</w:t>
      </w:r>
    </w:p>
    <w:p w14:paraId="2CA4944F" w14:textId="77777777" w:rsidR="00C21D0C" w:rsidRDefault="00C21D0C" w:rsidP="00502C71">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 po potrebi kontaktira</w:t>
      </w:r>
      <w:r w:rsidRPr="000B339C">
        <w:rPr>
          <w:rFonts w:ascii="Times New Roman" w:eastAsia="Times New Roman" w:hAnsi="Times New Roman"/>
          <w:color w:val="000000"/>
          <w:sz w:val="24"/>
          <w:szCs w:val="24"/>
          <w:lang w:eastAsia="hr-HR"/>
        </w:rPr>
        <w:t xml:space="preserve"> s roditeljem ili drugim osobama koje su djetetu ili odrasloj osobi bliske</w:t>
      </w:r>
    </w:p>
    <w:p w14:paraId="40DA584A" w14:textId="77777777" w:rsidR="00ED708C" w:rsidRDefault="00C21D0C" w:rsidP="00502C71">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3. upoznaje dijete ili odraslu osobu sa sadržajem odluke i pravom na izjavljivanje žalbe </w:t>
      </w:r>
    </w:p>
    <w:p w14:paraId="1379F490" w14:textId="77777777" w:rsidR="00C21D0C" w:rsidRDefault="00C21D0C" w:rsidP="00502C71">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 pribavlja</w:t>
      </w:r>
      <w:r w:rsidRPr="000B339C">
        <w:rPr>
          <w:rFonts w:ascii="Times New Roman" w:eastAsia="Times New Roman" w:hAnsi="Times New Roman"/>
          <w:color w:val="000000"/>
          <w:sz w:val="24"/>
          <w:szCs w:val="24"/>
          <w:lang w:eastAsia="hr-HR"/>
        </w:rPr>
        <w:t xml:space="preserve"> mišljenj</w:t>
      </w:r>
      <w:r>
        <w:rPr>
          <w:rFonts w:ascii="Times New Roman" w:eastAsia="Times New Roman" w:hAnsi="Times New Roman"/>
          <w:color w:val="000000"/>
          <w:sz w:val="24"/>
          <w:szCs w:val="24"/>
          <w:lang w:eastAsia="hr-HR"/>
        </w:rPr>
        <w:t>e</w:t>
      </w:r>
      <w:r w:rsidRPr="000B339C">
        <w:rPr>
          <w:rFonts w:ascii="Times New Roman" w:eastAsia="Times New Roman" w:hAnsi="Times New Roman"/>
          <w:color w:val="000000"/>
          <w:sz w:val="24"/>
          <w:szCs w:val="24"/>
          <w:lang w:eastAsia="hr-HR"/>
        </w:rPr>
        <w:t xml:space="preserve"> djeteta ili odrasle osobe</w:t>
      </w:r>
      <w:r>
        <w:rPr>
          <w:rFonts w:ascii="Times New Roman" w:eastAsia="Times New Roman" w:hAnsi="Times New Roman"/>
          <w:color w:val="000000"/>
          <w:sz w:val="24"/>
          <w:szCs w:val="24"/>
          <w:lang w:eastAsia="hr-HR"/>
        </w:rPr>
        <w:t xml:space="preserve"> </w:t>
      </w:r>
    </w:p>
    <w:p w14:paraId="48A7FE72" w14:textId="77777777" w:rsidR="00C21D0C" w:rsidRDefault="00C21D0C" w:rsidP="00502C71">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color w:val="000000"/>
          <w:sz w:val="24"/>
          <w:szCs w:val="24"/>
          <w:lang w:eastAsia="hr-HR"/>
        </w:rPr>
        <w:t>5</w:t>
      </w:r>
      <w:r w:rsidRPr="00C85269">
        <w:rPr>
          <w:rFonts w:ascii="Times New Roman" w:eastAsia="Times New Roman" w:hAnsi="Times New Roman"/>
          <w:color w:val="000000"/>
          <w:sz w:val="24"/>
          <w:szCs w:val="24"/>
          <w:lang w:eastAsia="hr-HR"/>
        </w:rPr>
        <w:t xml:space="preserve">. </w:t>
      </w:r>
      <w:r w:rsidRPr="00C85269">
        <w:rPr>
          <w:rFonts w:ascii="Times New Roman" w:hAnsi="Times New Roman"/>
          <w:sz w:val="24"/>
          <w:szCs w:val="24"/>
        </w:rPr>
        <w:t>drug</w:t>
      </w:r>
      <w:r>
        <w:rPr>
          <w:rFonts w:ascii="Times New Roman" w:hAnsi="Times New Roman"/>
          <w:sz w:val="24"/>
          <w:szCs w:val="24"/>
        </w:rPr>
        <w:t>e</w:t>
      </w:r>
      <w:r w:rsidRPr="00C85269">
        <w:rPr>
          <w:rFonts w:ascii="Times New Roman" w:hAnsi="Times New Roman"/>
          <w:sz w:val="24"/>
          <w:szCs w:val="24"/>
        </w:rPr>
        <w:t xml:space="preserve"> poslov</w:t>
      </w:r>
      <w:r>
        <w:rPr>
          <w:rFonts w:ascii="Times New Roman" w:hAnsi="Times New Roman"/>
          <w:sz w:val="24"/>
          <w:szCs w:val="24"/>
        </w:rPr>
        <w:t>e</w:t>
      </w:r>
      <w:r w:rsidRPr="00C85269">
        <w:rPr>
          <w:rFonts w:ascii="Times New Roman" w:hAnsi="Times New Roman"/>
          <w:sz w:val="24"/>
          <w:szCs w:val="24"/>
        </w:rPr>
        <w:t xml:space="preserve"> stavljen</w:t>
      </w:r>
      <w:r>
        <w:rPr>
          <w:rFonts w:ascii="Times New Roman" w:hAnsi="Times New Roman"/>
          <w:sz w:val="24"/>
          <w:szCs w:val="24"/>
        </w:rPr>
        <w:t>e</w:t>
      </w:r>
      <w:r w:rsidRPr="00C85269">
        <w:rPr>
          <w:rFonts w:ascii="Times New Roman" w:hAnsi="Times New Roman"/>
          <w:sz w:val="24"/>
          <w:szCs w:val="24"/>
        </w:rPr>
        <w:t xml:space="preserve"> u nadležnost Centra zakonom i statutom</w:t>
      </w:r>
      <w:r w:rsidR="00BD2B5D">
        <w:rPr>
          <w:rFonts w:ascii="Times New Roman" w:hAnsi="Times New Roman"/>
          <w:sz w:val="24"/>
          <w:szCs w:val="24"/>
        </w:rPr>
        <w:t>.</w:t>
      </w:r>
    </w:p>
    <w:p w14:paraId="6FD935DA" w14:textId="77777777" w:rsidR="00C21D0C" w:rsidRDefault="00C21D0C" w:rsidP="00502C71">
      <w:pPr>
        <w:pStyle w:val="Bezproreda"/>
        <w:jc w:val="both"/>
        <w:rPr>
          <w:rFonts w:ascii="Times New Roman" w:eastAsia="Times New Roman" w:hAnsi="Times New Roman" w:cs="Times New Roman"/>
          <w:color w:val="000000" w:themeColor="text1"/>
          <w:sz w:val="24"/>
          <w:szCs w:val="24"/>
          <w:lang w:eastAsia="hr-HR"/>
        </w:rPr>
      </w:pPr>
    </w:p>
    <w:p w14:paraId="7AF3CF3F" w14:textId="77777777" w:rsidR="00BD2B5D" w:rsidRPr="00526280" w:rsidRDefault="00BD2B5D" w:rsidP="00502C71">
      <w:pPr>
        <w:spacing w:after="0" w:line="240" w:lineRule="auto"/>
        <w:jc w:val="both"/>
        <w:rPr>
          <w:rFonts w:ascii="Times New Roman" w:eastAsia="Times New Roman" w:hAnsi="Times New Roman"/>
          <w:sz w:val="24"/>
          <w:szCs w:val="24"/>
          <w:lang w:eastAsia="hr-HR"/>
        </w:rPr>
      </w:pPr>
      <w:r w:rsidRPr="00526280">
        <w:rPr>
          <w:rFonts w:ascii="Times New Roman" w:eastAsia="Times New Roman" w:hAnsi="Times New Roman"/>
          <w:sz w:val="24"/>
          <w:szCs w:val="24"/>
          <w:lang w:eastAsia="hr-HR"/>
        </w:rPr>
        <w:t>(3) Centar može obavljat</w:t>
      </w:r>
      <w:r w:rsidR="0001145D" w:rsidRPr="00526280">
        <w:rPr>
          <w:rFonts w:ascii="Times New Roman" w:eastAsia="Times New Roman" w:hAnsi="Times New Roman"/>
          <w:sz w:val="24"/>
          <w:szCs w:val="24"/>
          <w:lang w:eastAsia="hr-HR"/>
        </w:rPr>
        <w:t>i i druge djelatnosti utvrđene s</w:t>
      </w:r>
      <w:r w:rsidRPr="00526280">
        <w:rPr>
          <w:rFonts w:ascii="Times New Roman" w:eastAsia="Times New Roman" w:hAnsi="Times New Roman"/>
          <w:sz w:val="24"/>
          <w:szCs w:val="24"/>
          <w:lang w:eastAsia="hr-HR"/>
        </w:rPr>
        <w:t>tatutom koje služe obavljanju djelatnosti iz stavka 1. i 2. ovoga članka.</w:t>
      </w:r>
      <w:r w:rsidR="009427CD" w:rsidRPr="00526280">
        <w:rPr>
          <w:rFonts w:ascii="Times New Roman" w:eastAsia="Times New Roman" w:hAnsi="Times New Roman"/>
          <w:sz w:val="24"/>
          <w:szCs w:val="24"/>
          <w:lang w:eastAsia="hr-HR"/>
        </w:rPr>
        <w:t xml:space="preserve"> </w:t>
      </w:r>
    </w:p>
    <w:p w14:paraId="7662A92E" w14:textId="77777777" w:rsidR="00BD2B5D" w:rsidRPr="00502C71" w:rsidRDefault="00BD2B5D" w:rsidP="00502C71">
      <w:pPr>
        <w:spacing w:after="0" w:line="240" w:lineRule="auto"/>
        <w:jc w:val="both"/>
        <w:rPr>
          <w:rFonts w:ascii="Times New Roman" w:eastAsia="Times New Roman" w:hAnsi="Times New Roman"/>
          <w:color w:val="FF0000"/>
          <w:sz w:val="24"/>
          <w:szCs w:val="24"/>
          <w:lang w:eastAsia="hr-HR"/>
        </w:rPr>
      </w:pPr>
    </w:p>
    <w:p w14:paraId="42014F4F" w14:textId="77777777" w:rsidR="00BD2B5D" w:rsidRDefault="00502C71" w:rsidP="009A1BB0">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w:t>
      </w:r>
      <w:r w:rsidR="00E80B8D">
        <w:rPr>
          <w:rFonts w:ascii="Times New Roman" w:eastAsia="Times New Roman" w:hAnsi="Times New Roman"/>
          <w:color w:val="000000"/>
          <w:sz w:val="24"/>
          <w:szCs w:val="24"/>
          <w:lang w:eastAsia="hr-HR"/>
        </w:rPr>
        <w:t xml:space="preserve">) </w:t>
      </w:r>
      <w:r w:rsidR="001B2589" w:rsidRPr="007A3C5F">
        <w:rPr>
          <w:rFonts w:ascii="Times New Roman" w:eastAsia="Times New Roman" w:hAnsi="Times New Roman"/>
          <w:color w:val="000000"/>
          <w:sz w:val="24"/>
          <w:szCs w:val="24"/>
          <w:lang w:eastAsia="hr-HR"/>
        </w:rPr>
        <w:t>Sredstva za financiranje djelatnosti Centra osiguravaju se u državnom proračunu.</w:t>
      </w:r>
    </w:p>
    <w:p w14:paraId="474C5E71" w14:textId="77777777" w:rsidR="009A1BB0" w:rsidRDefault="009A1BB0" w:rsidP="009A1BB0">
      <w:pPr>
        <w:spacing w:after="0" w:line="240" w:lineRule="auto"/>
        <w:jc w:val="both"/>
        <w:rPr>
          <w:rFonts w:ascii="Times New Roman" w:eastAsia="Times New Roman" w:hAnsi="Times New Roman"/>
          <w:color w:val="000000"/>
          <w:sz w:val="24"/>
          <w:szCs w:val="24"/>
          <w:lang w:eastAsia="hr-HR"/>
        </w:rPr>
      </w:pPr>
    </w:p>
    <w:p w14:paraId="57CFFF99" w14:textId="77777777" w:rsidR="00BD2B5D" w:rsidRPr="00BD2B5D" w:rsidRDefault="00BD2B5D" w:rsidP="00B76A9B">
      <w:pPr>
        <w:pStyle w:val="Naslov2"/>
        <w:rPr>
          <w:rFonts w:eastAsia="Times New Roman"/>
          <w:lang w:eastAsia="hr-HR"/>
        </w:rPr>
      </w:pPr>
      <w:r w:rsidRPr="00BD2B5D">
        <w:rPr>
          <w:rFonts w:eastAsia="Times New Roman"/>
          <w:lang w:eastAsia="hr-HR"/>
        </w:rPr>
        <w:t>III</w:t>
      </w:r>
      <w:r w:rsidR="00086A83">
        <w:rPr>
          <w:rFonts w:eastAsia="Times New Roman"/>
          <w:lang w:eastAsia="hr-HR"/>
        </w:rPr>
        <w:t>.</w:t>
      </w:r>
      <w:r w:rsidRPr="00BD2B5D">
        <w:rPr>
          <w:rFonts w:eastAsia="Times New Roman"/>
          <w:lang w:eastAsia="hr-HR"/>
        </w:rPr>
        <w:t xml:space="preserve"> USTROJSTVO</w:t>
      </w:r>
      <w:r w:rsidR="001B2589">
        <w:rPr>
          <w:rFonts w:eastAsia="Times New Roman"/>
          <w:lang w:eastAsia="hr-HR"/>
        </w:rPr>
        <w:t xml:space="preserve"> CENTRA</w:t>
      </w:r>
    </w:p>
    <w:p w14:paraId="618D75A9" w14:textId="77777777" w:rsidR="009345EE" w:rsidRPr="007A3C5F" w:rsidRDefault="009345EE" w:rsidP="00B76A9B">
      <w:pPr>
        <w:pStyle w:val="Naslov2"/>
        <w:rPr>
          <w:rFonts w:eastAsia="Times New Roman"/>
          <w:lang w:eastAsia="hr-HR"/>
        </w:rPr>
      </w:pPr>
      <w:r w:rsidRPr="007A3C5F">
        <w:rPr>
          <w:rFonts w:eastAsia="Times New Roman"/>
          <w:lang w:eastAsia="hr-HR"/>
        </w:rPr>
        <w:t xml:space="preserve">Članak </w:t>
      </w:r>
      <w:r w:rsidR="00C01E12">
        <w:rPr>
          <w:rFonts w:eastAsia="Times New Roman"/>
          <w:lang w:eastAsia="hr-HR"/>
        </w:rPr>
        <w:t>4</w:t>
      </w:r>
      <w:r w:rsidRPr="007A3C5F">
        <w:rPr>
          <w:rFonts w:eastAsia="Times New Roman"/>
          <w:lang w:eastAsia="hr-HR"/>
        </w:rPr>
        <w:t>.</w:t>
      </w:r>
    </w:p>
    <w:p w14:paraId="0AE7AF83" w14:textId="77777777" w:rsidR="000D2B92" w:rsidRDefault="00BD2B5D" w:rsidP="00502C71">
      <w:pPr>
        <w:pStyle w:val="StandardWeb"/>
        <w:spacing w:before="0" w:beforeAutospacing="0" w:after="135" w:afterAutospacing="0"/>
        <w:jc w:val="both"/>
      </w:pPr>
      <w:r>
        <w:t xml:space="preserve">(1) Ustrojstvo Centra pobliže se uređuje </w:t>
      </w:r>
      <w:r w:rsidR="0001145D">
        <w:t>s</w:t>
      </w:r>
      <w:r w:rsidRPr="00ED708C">
        <w:t>tat</w:t>
      </w:r>
      <w:r>
        <w:t>utom.</w:t>
      </w:r>
    </w:p>
    <w:p w14:paraId="7544E344" w14:textId="77777777" w:rsidR="00BD2B5D" w:rsidRDefault="00BD2B5D" w:rsidP="00502C71">
      <w:pPr>
        <w:pStyle w:val="StandardWeb"/>
        <w:spacing w:before="0" w:beforeAutospacing="0" w:after="135" w:afterAutospacing="0"/>
        <w:jc w:val="both"/>
      </w:pPr>
      <w:r>
        <w:t>(2) Centar može osnivati podružnice koje obavljaju djelatnost sukladno članku 3. ovoga Zakona.</w:t>
      </w:r>
    </w:p>
    <w:p w14:paraId="6ECFAE1F" w14:textId="77777777" w:rsidR="00DB13E2" w:rsidRDefault="00BD2B5D" w:rsidP="00502C71">
      <w:pPr>
        <w:pStyle w:val="StandardWeb"/>
        <w:spacing w:before="0" w:beforeAutospacing="0" w:after="135" w:afterAutospacing="0"/>
        <w:jc w:val="both"/>
      </w:pPr>
      <w:r>
        <w:t>(3) Opseg djelatnosti</w:t>
      </w:r>
      <w:r w:rsidR="0001145D">
        <w:t xml:space="preserve"> podružnica pobliže se uređuje s</w:t>
      </w:r>
      <w:r>
        <w:t>tatutom Centra.</w:t>
      </w:r>
    </w:p>
    <w:p w14:paraId="3057D65F" w14:textId="77777777" w:rsidR="00BD2B5D" w:rsidRDefault="00BD2B5D" w:rsidP="00502C71">
      <w:pPr>
        <w:suppressAutoHyphens/>
        <w:spacing w:after="0" w:line="240" w:lineRule="auto"/>
        <w:jc w:val="both"/>
        <w:rPr>
          <w:rFonts w:ascii="Times New Roman" w:eastAsia="Times New Roman" w:hAnsi="Times New Roman"/>
          <w:color w:val="000000"/>
          <w:sz w:val="24"/>
          <w:szCs w:val="24"/>
          <w:lang w:eastAsia="hr-HR"/>
        </w:rPr>
      </w:pPr>
    </w:p>
    <w:p w14:paraId="34C7BEC6" w14:textId="77777777" w:rsidR="00BD2B5D" w:rsidRDefault="00BD2B5D" w:rsidP="00B76A9B">
      <w:pPr>
        <w:pStyle w:val="Naslov2"/>
        <w:rPr>
          <w:rFonts w:eastAsia="Times New Roman"/>
          <w:lang w:eastAsia="hr-HR"/>
        </w:rPr>
      </w:pPr>
      <w:r w:rsidRPr="00BD2B5D">
        <w:rPr>
          <w:rFonts w:eastAsia="Times New Roman"/>
          <w:lang w:eastAsia="hr-HR"/>
        </w:rPr>
        <w:t>Upravno vijeće</w:t>
      </w:r>
    </w:p>
    <w:p w14:paraId="6DEE779C" w14:textId="77777777" w:rsidR="00BD2B5D" w:rsidRPr="00BD2B5D" w:rsidRDefault="00BD2B5D" w:rsidP="009A1BB0">
      <w:pPr>
        <w:suppressAutoHyphens/>
        <w:spacing w:after="0" w:line="240" w:lineRule="auto"/>
        <w:jc w:val="center"/>
        <w:rPr>
          <w:rFonts w:ascii="Times New Roman" w:eastAsia="Times New Roman" w:hAnsi="Times New Roman"/>
          <w:b/>
          <w:color w:val="000000"/>
          <w:sz w:val="24"/>
          <w:szCs w:val="24"/>
          <w:lang w:eastAsia="hr-HR"/>
        </w:rPr>
      </w:pPr>
    </w:p>
    <w:p w14:paraId="706F9906" w14:textId="77777777" w:rsidR="00281929" w:rsidRDefault="005612A0" w:rsidP="00B76A9B">
      <w:pPr>
        <w:pStyle w:val="Naslov2"/>
        <w:rPr>
          <w:rFonts w:eastAsia="Times New Roman"/>
          <w:lang w:eastAsia="hr-HR"/>
        </w:rPr>
      </w:pPr>
      <w:r>
        <w:rPr>
          <w:rFonts w:eastAsia="Times New Roman"/>
          <w:lang w:eastAsia="hr-HR"/>
        </w:rPr>
        <w:t>Članak 5</w:t>
      </w:r>
      <w:r w:rsidR="00BD2B5D">
        <w:rPr>
          <w:rFonts w:eastAsia="Times New Roman"/>
          <w:lang w:eastAsia="hr-HR"/>
        </w:rPr>
        <w:t>.</w:t>
      </w:r>
    </w:p>
    <w:p w14:paraId="044E770A" w14:textId="77777777" w:rsidR="00BD2B5D" w:rsidRDefault="00BD2B5D" w:rsidP="009A1BB0">
      <w:pPr>
        <w:suppressAutoHyphens/>
        <w:spacing w:after="0" w:line="240" w:lineRule="auto"/>
        <w:jc w:val="center"/>
        <w:rPr>
          <w:rFonts w:ascii="Times New Roman" w:eastAsia="Times New Roman" w:hAnsi="Times New Roman"/>
          <w:color w:val="000000"/>
          <w:sz w:val="24"/>
          <w:szCs w:val="24"/>
          <w:lang w:eastAsia="hr-HR"/>
        </w:rPr>
      </w:pPr>
    </w:p>
    <w:p w14:paraId="513977D9" w14:textId="77777777" w:rsidR="00190637" w:rsidRPr="00E80B8D" w:rsidRDefault="00190637" w:rsidP="00502C71">
      <w:pPr>
        <w:pStyle w:val="Bezproreda"/>
        <w:jc w:val="both"/>
        <w:rPr>
          <w:rFonts w:ascii="Times New Roman" w:hAnsi="Times New Roman" w:cs="Times New Roman"/>
          <w:sz w:val="24"/>
          <w:szCs w:val="24"/>
          <w:lang w:eastAsia="hr-HR"/>
        </w:rPr>
      </w:pPr>
      <w:r w:rsidRPr="00E80B8D">
        <w:rPr>
          <w:rFonts w:ascii="Times New Roman" w:hAnsi="Times New Roman" w:cs="Times New Roman"/>
          <w:sz w:val="24"/>
          <w:szCs w:val="24"/>
          <w:lang w:eastAsia="hr-HR"/>
        </w:rPr>
        <w:t xml:space="preserve">(1) </w:t>
      </w:r>
      <w:r w:rsidR="00F62C52" w:rsidRPr="00E80B8D">
        <w:rPr>
          <w:rFonts w:ascii="Times New Roman" w:hAnsi="Times New Roman" w:cs="Times New Roman"/>
          <w:sz w:val="24"/>
          <w:szCs w:val="24"/>
          <w:lang w:eastAsia="hr-HR"/>
        </w:rPr>
        <w:t xml:space="preserve">Centrom </w:t>
      </w:r>
      <w:r w:rsidR="0001145D">
        <w:rPr>
          <w:rFonts w:ascii="Times New Roman" w:hAnsi="Times New Roman" w:cs="Times New Roman"/>
          <w:sz w:val="24"/>
          <w:szCs w:val="24"/>
          <w:lang w:eastAsia="zh-CN"/>
        </w:rPr>
        <w:t>upravlja u</w:t>
      </w:r>
      <w:r w:rsidR="00F62C52" w:rsidRPr="00E80B8D">
        <w:rPr>
          <w:rFonts w:ascii="Times New Roman" w:hAnsi="Times New Roman" w:cs="Times New Roman"/>
          <w:sz w:val="24"/>
          <w:szCs w:val="24"/>
          <w:lang w:eastAsia="zh-CN"/>
        </w:rPr>
        <w:t xml:space="preserve">pravno vijeće kojeg </w:t>
      </w:r>
      <w:r w:rsidR="00F62C52" w:rsidRPr="00E80B8D">
        <w:rPr>
          <w:rFonts w:ascii="Times New Roman" w:hAnsi="Times New Roman" w:cs="Times New Roman"/>
          <w:sz w:val="24"/>
          <w:szCs w:val="24"/>
          <w:lang w:eastAsia="hr-HR"/>
        </w:rPr>
        <w:t>čine dva predstavnika osnivača i jedan predstavnik radnika Centra.</w:t>
      </w:r>
    </w:p>
    <w:p w14:paraId="24B7A909" w14:textId="77777777" w:rsidR="00190637" w:rsidRPr="00E80B8D" w:rsidRDefault="00190637" w:rsidP="00502C71">
      <w:pPr>
        <w:pStyle w:val="Bezproreda"/>
        <w:jc w:val="both"/>
        <w:rPr>
          <w:rFonts w:ascii="Times New Roman" w:hAnsi="Times New Roman" w:cs="Times New Roman"/>
          <w:sz w:val="24"/>
          <w:szCs w:val="24"/>
          <w:lang w:eastAsia="hr-HR"/>
        </w:rPr>
      </w:pPr>
    </w:p>
    <w:p w14:paraId="34DC72A5" w14:textId="77777777" w:rsidR="00F62C52" w:rsidRPr="00E80B8D" w:rsidRDefault="00F62C52" w:rsidP="00502C71">
      <w:pPr>
        <w:pStyle w:val="Bezproreda"/>
        <w:jc w:val="both"/>
        <w:rPr>
          <w:rFonts w:ascii="Times New Roman" w:hAnsi="Times New Roman" w:cs="Times New Roman"/>
          <w:sz w:val="24"/>
          <w:szCs w:val="24"/>
          <w:lang w:eastAsia="zh-CN"/>
        </w:rPr>
      </w:pPr>
      <w:r w:rsidRPr="00E80B8D">
        <w:rPr>
          <w:rFonts w:ascii="Times New Roman" w:hAnsi="Times New Roman" w:cs="Times New Roman"/>
          <w:sz w:val="24"/>
          <w:szCs w:val="24"/>
          <w:lang w:eastAsia="hr-HR"/>
        </w:rPr>
        <w:t>(2</w:t>
      </w:r>
      <w:r w:rsidR="0001145D">
        <w:rPr>
          <w:rFonts w:ascii="Times New Roman" w:hAnsi="Times New Roman" w:cs="Times New Roman"/>
          <w:sz w:val="24"/>
          <w:szCs w:val="24"/>
          <w:lang w:eastAsia="hr-HR"/>
        </w:rPr>
        <w:t>) Predstavnike osnivača u u</w:t>
      </w:r>
      <w:r w:rsidRPr="00E80B8D">
        <w:rPr>
          <w:rFonts w:ascii="Times New Roman" w:hAnsi="Times New Roman" w:cs="Times New Roman"/>
          <w:sz w:val="24"/>
          <w:szCs w:val="24"/>
          <w:lang w:eastAsia="hr-HR"/>
        </w:rPr>
        <w:t xml:space="preserve">pravno vijeće imenuje </w:t>
      </w:r>
      <w:r w:rsidR="001C45D2" w:rsidRPr="00E80B8D">
        <w:rPr>
          <w:rFonts w:ascii="Times New Roman" w:hAnsi="Times New Roman" w:cs="Times New Roman"/>
          <w:sz w:val="24"/>
          <w:szCs w:val="24"/>
          <w:lang w:eastAsia="hr-HR"/>
        </w:rPr>
        <w:t>m</w:t>
      </w:r>
      <w:r w:rsidRPr="00E80B8D">
        <w:rPr>
          <w:rFonts w:ascii="Times New Roman" w:hAnsi="Times New Roman" w:cs="Times New Roman"/>
          <w:sz w:val="24"/>
          <w:szCs w:val="24"/>
          <w:lang w:eastAsia="hr-HR"/>
        </w:rPr>
        <w:t>inistar</w:t>
      </w:r>
      <w:r w:rsidR="001C45D2" w:rsidRPr="00E80B8D">
        <w:rPr>
          <w:rFonts w:ascii="Times New Roman" w:hAnsi="Times New Roman" w:cs="Times New Roman"/>
          <w:sz w:val="24"/>
          <w:szCs w:val="24"/>
          <w:lang w:eastAsia="hr-HR"/>
        </w:rPr>
        <w:t xml:space="preserve"> nadležan za obitelj.</w:t>
      </w:r>
    </w:p>
    <w:p w14:paraId="0826FC83" w14:textId="77777777" w:rsidR="00190637" w:rsidRPr="00E80B8D" w:rsidRDefault="00190637" w:rsidP="00502C71">
      <w:pPr>
        <w:pStyle w:val="Bezproreda"/>
        <w:jc w:val="both"/>
        <w:rPr>
          <w:rFonts w:ascii="Times New Roman" w:hAnsi="Times New Roman" w:cs="Times New Roman"/>
          <w:sz w:val="24"/>
          <w:szCs w:val="24"/>
          <w:lang w:eastAsia="hr-HR"/>
        </w:rPr>
      </w:pPr>
    </w:p>
    <w:p w14:paraId="5AB1D586" w14:textId="77777777" w:rsidR="00F62C52" w:rsidRPr="00E80B8D" w:rsidRDefault="00F62C52" w:rsidP="00502C71">
      <w:pPr>
        <w:pStyle w:val="Bezproreda"/>
        <w:jc w:val="both"/>
        <w:rPr>
          <w:rFonts w:ascii="Times New Roman" w:hAnsi="Times New Roman" w:cs="Times New Roman"/>
          <w:sz w:val="24"/>
          <w:szCs w:val="24"/>
          <w:lang w:eastAsia="zh-CN"/>
        </w:rPr>
      </w:pPr>
      <w:r w:rsidRPr="00E80B8D">
        <w:rPr>
          <w:rFonts w:ascii="Times New Roman" w:hAnsi="Times New Roman" w:cs="Times New Roman"/>
          <w:sz w:val="24"/>
          <w:szCs w:val="24"/>
          <w:lang w:eastAsia="hr-HR"/>
        </w:rPr>
        <w:t xml:space="preserve">(3) Člana </w:t>
      </w:r>
      <w:r w:rsidR="0001145D">
        <w:rPr>
          <w:rFonts w:ascii="Times New Roman" w:hAnsi="Times New Roman" w:cs="Times New Roman"/>
          <w:sz w:val="24"/>
          <w:szCs w:val="24"/>
          <w:lang w:eastAsia="hr-HR"/>
        </w:rPr>
        <w:t>u</w:t>
      </w:r>
      <w:r w:rsidRPr="00E80B8D">
        <w:rPr>
          <w:rFonts w:ascii="Times New Roman" w:hAnsi="Times New Roman" w:cs="Times New Roman"/>
          <w:sz w:val="24"/>
          <w:szCs w:val="24"/>
          <w:lang w:eastAsia="hr-HR"/>
        </w:rPr>
        <w:t xml:space="preserve">pravnog vijeća, predstavnika radnika zaposlenih u Centru imenuje radničko vijeće, a ako ono nije utemeljeno, biraju ga radnici na slobodnim i neposrednim izborima, tajnim glasovanjem, sukladno posebnom propisu. </w:t>
      </w:r>
    </w:p>
    <w:p w14:paraId="73596EC3" w14:textId="77777777" w:rsidR="00190637" w:rsidRPr="00E80B8D" w:rsidRDefault="00190637" w:rsidP="00502C71">
      <w:pPr>
        <w:pStyle w:val="Bezproreda"/>
        <w:jc w:val="both"/>
        <w:rPr>
          <w:rFonts w:ascii="Times New Roman" w:hAnsi="Times New Roman" w:cs="Times New Roman"/>
          <w:sz w:val="24"/>
          <w:szCs w:val="24"/>
          <w:lang w:eastAsia="hr-HR"/>
        </w:rPr>
      </w:pPr>
    </w:p>
    <w:p w14:paraId="48FB1D0F" w14:textId="77777777" w:rsidR="00F62C52" w:rsidRPr="00E80B8D" w:rsidRDefault="00F62C52" w:rsidP="00502C71">
      <w:pPr>
        <w:pStyle w:val="Bezproreda"/>
        <w:jc w:val="both"/>
        <w:rPr>
          <w:rFonts w:ascii="Times New Roman" w:hAnsi="Times New Roman" w:cs="Times New Roman"/>
          <w:sz w:val="24"/>
          <w:szCs w:val="24"/>
          <w:lang w:eastAsia="hr-HR"/>
        </w:rPr>
      </w:pPr>
      <w:r w:rsidRPr="00E80B8D">
        <w:rPr>
          <w:rFonts w:ascii="Times New Roman" w:hAnsi="Times New Roman" w:cs="Times New Roman"/>
          <w:sz w:val="24"/>
          <w:szCs w:val="24"/>
          <w:lang w:eastAsia="hr-HR"/>
        </w:rPr>
        <w:t xml:space="preserve">(4) Predsjednika </w:t>
      </w:r>
      <w:r w:rsidR="0001145D">
        <w:rPr>
          <w:rFonts w:ascii="Times New Roman" w:hAnsi="Times New Roman" w:cs="Times New Roman"/>
          <w:sz w:val="24"/>
          <w:szCs w:val="24"/>
          <w:lang w:eastAsia="hr-HR"/>
        </w:rPr>
        <w:t>upravnog vijeća biraju članovi u</w:t>
      </w:r>
      <w:r w:rsidRPr="00E80B8D">
        <w:rPr>
          <w:rFonts w:ascii="Times New Roman" w:hAnsi="Times New Roman" w:cs="Times New Roman"/>
          <w:sz w:val="24"/>
          <w:szCs w:val="24"/>
          <w:lang w:eastAsia="hr-HR"/>
        </w:rPr>
        <w:t>pravnog vijeća između predstavnika osnivača.</w:t>
      </w:r>
    </w:p>
    <w:p w14:paraId="6496A9C7" w14:textId="77777777" w:rsidR="00F62C52" w:rsidRPr="00E80B8D" w:rsidRDefault="00F62C52" w:rsidP="00502C71">
      <w:pPr>
        <w:pStyle w:val="Bezproreda"/>
        <w:jc w:val="both"/>
        <w:rPr>
          <w:rFonts w:ascii="Times New Roman" w:hAnsi="Times New Roman" w:cs="Times New Roman"/>
          <w:sz w:val="24"/>
          <w:szCs w:val="24"/>
          <w:lang w:eastAsia="zh-CN"/>
        </w:rPr>
      </w:pPr>
    </w:p>
    <w:p w14:paraId="02FC35A0" w14:textId="77777777" w:rsidR="00F62C52" w:rsidRPr="00E80B8D" w:rsidRDefault="00F62C52" w:rsidP="00502C71">
      <w:pPr>
        <w:pStyle w:val="Bezproreda"/>
        <w:jc w:val="both"/>
        <w:rPr>
          <w:rFonts w:ascii="Times New Roman" w:hAnsi="Times New Roman" w:cs="Times New Roman"/>
          <w:sz w:val="24"/>
          <w:szCs w:val="24"/>
          <w:lang w:eastAsia="hr-HR"/>
        </w:rPr>
      </w:pPr>
      <w:r w:rsidRPr="00E80B8D">
        <w:rPr>
          <w:rFonts w:ascii="Times New Roman" w:hAnsi="Times New Roman" w:cs="Times New Roman"/>
          <w:sz w:val="24"/>
          <w:szCs w:val="24"/>
          <w:lang w:eastAsia="hr-HR"/>
        </w:rPr>
        <w:t>(5) M</w:t>
      </w:r>
      <w:r w:rsidR="0001145D">
        <w:rPr>
          <w:rFonts w:ascii="Times New Roman" w:hAnsi="Times New Roman" w:cs="Times New Roman"/>
          <w:sz w:val="24"/>
          <w:szCs w:val="24"/>
          <w:lang w:eastAsia="hr-HR"/>
        </w:rPr>
        <w:t>andat članova u</w:t>
      </w:r>
      <w:r w:rsidR="00190637" w:rsidRPr="00E80B8D">
        <w:rPr>
          <w:rFonts w:ascii="Times New Roman" w:hAnsi="Times New Roman" w:cs="Times New Roman"/>
          <w:sz w:val="24"/>
          <w:szCs w:val="24"/>
          <w:lang w:eastAsia="hr-HR"/>
        </w:rPr>
        <w:t>pravnog vijeća traje</w:t>
      </w:r>
      <w:r w:rsidRPr="00E80B8D">
        <w:rPr>
          <w:rFonts w:ascii="Times New Roman" w:hAnsi="Times New Roman" w:cs="Times New Roman"/>
          <w:sz w:val="24"/>
          <w:szCs w:val="24"/>
          <w:lang w:eastAsia="hr-HR"/>
        </w:rPr>
        <w:t xml:space="preserve"> četiri godine i mogu biti ponovno imenovani. </w:t>
      </w:r>
    </w:p>
    <w:p w14:paraId="20A1F80B" w14:textId="77777777" w:rsidR="009A1BB0" w:rsidRDefault="009A1BB0" w:rsidP="009A1BB0">
      <w:pPr>
        <w:pStyle w:val="Odlomakpopisa"/>
        <w:suppressAutoHyphens/>
        <w:spacing w:after="0" w:line="240" w:lineRule="auto"/>
        <w:ind w:left="765"/>
        <w:jc w:val="center"/>
        <w:rPr>
          <w:rFonts w:ascii="Times New Roman" w:eastAsia="Times New Roman" w:hAnsi="Times New Roman"/>
          <w:color w:val="000000"/>
          <w:sz w:val="24"/>
          <w:szCs w:val="24"/>
          <w:lang w:eastAsia="zh-CN"/>
        </w:rPr>
      </w:pPr>
    </w:p>
    <w:p w14:paraId="00B58B54" w14:textId="77777777" w:rsidR="00F62C52" w:rsidRPr="00F62C52" w:rsidRDefault="009427CD" w:rsidP="00B76A9B">
      <w:pPr>
        <w:pStyle w:val="Naslov2"/>
        <w:rPr>
          <w:lang w:eastAsia="hr-HR"/>
        </w:rPr>
      </w:pPr>
      <w:r>
        <w:rPr>
          <w:lang w:eastAsia="hr-HR"/>
        </w:rPr>
        <w:t xml:space="preserve">                                                         </w:t>
      </w:r>
      <w:r w:rsidR="005612A0">
        <w:rPr>
          <w:lang w:eastAsia="hr-HR"/>
        </w:rPr>
        <w:t>Članak 6</w:t>
      </w:r>
      <w:r w:rsidR="00F62C52" w:rsidRPr="00F62C52">
        <w:rPr>
          <w:lang w:eastAsia="hr-HR"/>
        </w:rPr>
        <w:t>.</w:t>
      </w:r>
    </w:p>
    <w:p w14:paraId="4FAECB04" w14:textId="77777777" w:rsidR="00F62C52" w:rsidRPr="00F62C52" w:rsidRDefault="00F62C52" w:rsidP="009A1BB0">
      <w:pPr>
        <w:pStyle w:val="Odlomakpopisa"/>
        <w:suppressAutoHyphens/>
        <w:spacing w:after="0" w:line="240" w:lineRule="auto"/>
        <w:ind w:left="765"/>
        <w:jc w:val="center"/>
        <w:rPr>
          <w:rFonts w:ascii="Times New Roman" w:hAnsi="Times New Roman"/>
          <w:color w:val="000000"/>
          <w:sz w:val="24"/>
          <w:szCs w:val="24"/>
          <w:lang w:eastAsia="hr-HR"/>
        </w:rPr>
      </w:pPr>
    </w:p>
    <w:p w14:paraId="7FAF2673" w14:textId="2A5F4F28" w:rsidR="00F62C52" w:rsidRPr="001C45D2" w:rsidRDefault="0001145D" w:rsidP="00502C71">
      <w:pPr>
        <w:suppressAutoHyphens/>
        <w:spacing w:after="0" w:line="240" w:lineRule="auto"/>
        <w:jc w:val="both"/>
        <w:rPr>
          <w:rFonts w:ascii="Times New Roman" w:hAnsi="Times New Roman"/>
          <w:sz w:val="24"/>
          <w:szCs w:val="24"/>
          <w:lang w:eastAsia="hr-HR"/>
        </w:rPr>
      </w:pPr>
      <w:r>
        <w:rPr>
          <w:rFonts w:ascii="Times New Roman" w:hAnsi="Times New Roman"/>
          <w:sz w:val="24"/>
          <w:szCs w:val="24"/>
          <w:lang w:eastAsia="hr-HR"/>
        </w:rPr>
        <w:t>Predstavnici osnivača u u</w:t>
      </w:r>
      <w:r w:rsidR="00F62C52" w:rsidRPr="001C45D2">
        <w:rPr>
          <w:rFonts w:ascii="Times New Roman" w:hAnsi="Times New Roman"/>
          <w:sz w:val="24"/>
          <w:szCs w:val="24"/>
          <w:lang w:eastAsia="hr-HR"/>
        </w:rPr>
        <w:t xml:space="preserve">pravnom vijeću moraju </w:t>
      </w:r>
      <w:r w:rsidR="00190637" w:rsidRPr="001C45D2">
        <w:rPr>
          <w:rFonts w:ascii="Times New Roman" w:hAnsi="Times New Roman"/>
          <w:sz w:val="24"/>
          <w:szCs w:val="24"/>
          <w:lang w:eastAsia="hr-HR"/>
        </w:rPr>
        <w:t>imati završen najmanje</w:t>
      </w:r>
      <w:r w:rsidR="001C45D2">
        <w:rPr>
          <w:rFonts w:ascii="Times New Roman" w:hAnsi="Times New Roman"/>
          <w:sz w:val="24"/>
          <w:szCs w:val="24"/>
          <w:lang w:eastAsia="hr-HR"/>
        </w:rPr>
        <w:t xml:space="preserve"> </w:t>
      </w:r>
      <w:r w:rsidR="00F62C52" w:rsidRPr="001C45D2">
        <w:rPr>
          <w:rFonts w:ascii="Times New Roman" w:hAnsi="Times New Roman"/>
          <w:sz w:val="24"/>
          <w:szCs w:val="24"/>
          <w:lang w:eastAsia="hr-HR"/>
        </w:rPr>
        <w:t>preddiplomski i diplomski sveučilišni studij ili integrirani preddiplomski i diplomski sveučilišni studij i radni staž na poslovima u djelatnosti socijalne skrbi ili iznimno u drugoj društvenoj ili humanističkoj djelatnosti.</w:t>
      </w:r>
    </w:p>
    <w:p w14:paraId="7D6318D0" w14:textId="77777777" w:rsidR="00F62C52" w:rsidRPr="00F62C52" w:rsidRDefault="00F62C52" w:rsidP="00502C71">
      <w:pPr>
        <w:pStyle w:val="Odlomakpopisa"/>
        <w:suppressAutoHyphens/>
        <w:spacing w:after="0" w:line="240" w:lineRule="auto"/>
        <w:ind w:left="765"/>
        <w:jc w:val="both"/>
        <w:rPr>
          <w:rFonts w:ascii="Times New Roman" w:hAnsi="Times New Roman"/>
          <w:color w:val="000000"/>
          <w:sz w:val="24"/>
          <w:szCs w:val="24"/>
          <w:lang w:eastAsia="hr-HR"/>
        </w:rPr>
      </w:pPr>
    </w:p>
    <w:p w14:paraId="5DBBDA53" w14:textId="77777777" w:rsidR="00F62C52" w:rsidRPr="001C45D2" w:rsidRDefault="005612A0" w:rsidP="00B76A9B">
      <w:pPr>
        <w:pStyle w:val="Naslov2"/>
        <w:rPr>
          <w:lang w:eastAsia="hr-HR"/>
        </w:rPr>
      </w:pPr>
      <w:r>
        <w:rPr>
          <w:lang w:eastAsia="hr-HR"/>
        </w:rPr>
        <w:t>Članak 7</w:t>
      </w:r>
      <w:r w:rsidR="00F62C52" w:rsidRPr="001C45D2">
        <w:rPr>
          <w:lang w:eastAsia="hr-HR"/>
        </w:rPr>
        <w:t>.</w:t>
      </w:r>
    </w:p>
    <w:p w14:paraId="0AB37840" w14:textId="77777777" w:rsidR="00F62C52" w:rsidRPr="00F62C52" w:rsidRDefault="00F62C52" w:rsidP="00502C71">
      <w:pPr>
        <w:pStyle w:val="Odlomakpopisa"/>
        <w:suppressAutoHyphens/>
        <w:spacing w:after="0" w:line="240" w:lineRule="auto"/>
        <w:ind w:left="765"/>
        <w:jc w:val="both"/>
        <w:rPr>
          <w:rFonts w:ascii="Times New Roman" w:hAnsi="Times New Roman"/>
          <w:sz w:val="24"/>
          <w:szCs w:val="24"/>
          <w:lang w:eastAsia="hr-HR"/>
        </w:rPr>
      </w:pPr>
    </w:p>
    <w:p w14:paraId="2218D76A" w14:textId="77777777" w:rsidR="00F62C52" w:rsidRPr="001C45D2" w:rsidRDefault="00F62C52" w:rsidP="00502C71">
      <w:pPr>
        <w:suppressAutoHyphens/>
        <w:spacing w:after="0" w:line="240" w:lineRule="auto"/>
        <w:jc w:val="both"/>
        <w:rPr>
          <w:rFonts w:ascii="Times New Roman" w:hAnsi="Times New Roman"/>
          <w:color w:val="000000" w:themeColor="text1"/>
          <w:sz w:val="24"/>
          <w:szCs w:val="24"/>
          <w:lang w:eastAsia="hr-HR"/>
        </w:rPr>
      </w:pPr>
      <w:r w:rsidRPr="001C45D2">
        <w:rPr>
          <w:rFonts w:ascii="Times New Roman" w:hAnsi="Times New Roman"/>
          <w:color w:val="000000"/>
          <w:sz w:val="24"/>
          <w:szCs w:val="24"/>
          <w:lang w:eastAsia="hr-HR"/>
        </w:rPr>
        <w:t xml:space="preserve">(1) </w:t>
      </w:r>
      <w:r w:rsidR="0001145D">
        <w:rPr>
          <w:rFonts w:ascii="Times New Roman" w:hAnsi="Times New Roman"/>
          <w:color w:val="000000" w:themeColor="text1"/>
          <w:sz w:val="24"/>
          <w:szCs w:val="24"/>
          <w:lang w:eastAsia="hr-HR"/>
        </w:rPr>
        <w:t>Ovlasti u</w:t>
      </w:r>
      <w:r w:rsidRPr="001C45D2">
        <w:rPr>
          <w:rFonts w:ascii="Times New Roman" w:hAnsi="Times New Roman"/>
          <w:color w:val="000000" w:themeColor="text1"/>
          <w:sz w:val="24"/>
          <w:szCs w:val="24"/>
          <w:lang w:eastAsia="hr-HR"/>
        </w:rPr>
        <w:t xml:space="preserve">pravnog </w:t>
      </w:r>
      <w:r w:rsidR="001C45D2">
        <w:rPr>
          <w:rFonts w:ascii="Times New Roman" w:hAnsi="Times New Roman"/>
          <w:color w:val="000000" w:themeColor="text1"/>
          <w:sz w:val="24"/>
          <w:szCs w:val="24"/>
          <w:lang w:eastAsia="hr-HR"/>
        </w:rPr>
        <w:t xml:space="preserve">vijeća te druga pitanja o radu </w:t>
      </w:r>
      <w:r w:rsidR="0001145D">
        <w:rPr>
          <w:rFonts w:ascii="Times New Roman" w:hAnsi="Times New Roman"/>
          <w:color w:val="000000" w:themeColor="text1"/>
          <w:sz w:val="24"/>
          <w:szCs w:val="24"/>
          <w:lang w:eastAsia="hr-HR"/>
        </w:rPr>
        <w:t>u</w:t>
      </w:r>
      <w:r w:rsidRPr="001C45D2">
        <w:rPr>
          <w:rFonts w:ascii="Times New Roman" w:hAnsi="Times New Roman"/>
          <w:color w:val="000000" w:themeColor="text1"/>
          <w:sz w:val="24"/>
          <w:szCs w:val="24"/>
          <w:lang w:eastAsia="hr-HR"/>
        </w:rPr>
        <w:t>pravnog vijeća utvrđuju se zakonom</w:t>
      </w:r>
      <w:r w:rsidR="0001145D">
        <w:rPr>
          <w:rFonts w:ascii="Times New Roman" w:hAnsi="Times New Roman"/>
          <w:color w:val="000000" w:themeColor="text1"/>
          <w:sz w:val="24"/>
          <w:szCs w:val="24"/>
          <w:lang w:eastAsia="hr-HR"/>
        </w:rPr>
        <w:t>, aktom o osnivanju i s</w:t>
      </w:r>
      <w:r w:rsidRPr="001C45D2">
        <w:rPr>
          <w:rFonts w:ascii="Times New Roman" w:hAnsi="Times New Roman"/>
          <w:color w:val="000000" w:themeColor="text1"/>
          <w:sz w:val="24"/>
          <w:szCs w:val="24"/>
          <w:lang w:eastAsia="hr-HR"/>
        </w:rPr>
        <w:t>tatutom Centra.</w:t>
      </w:r>
    </w:p>
    <w:p w14:paraId="2E0CBEC6" w14:textId="77777777" w:rsidR="001C45D2" w:rsidRDefault="001C45D2" w:rsidP="00502C71">
      <w:pPr>
        <w:suppressAutoHyphens/>
        <w:spacing w:after="0" w:line="240" w:lineRule="auto"/>
        <w:jc w:val="both"/>
        <w:rPr>
          <w:rFonts w:ascii="Times New Roman" w:hAnsi="Times New Roman"/>
          <w:sz w:val="24"/>
          <w:szCs w:val="24"/>
          <w:lang w:eastAsia="hr-HR"/>
        </w:rPr>
      </w:pPr>
    </w:p>
    <w:p w14:paraId="39FF6D6C" w14:textId="77777777" w:rsidR="00F62C52" w:rsidRPr="001C45D2" w:rsidRDefault="00F62C52" w:rsidP="00502C71">
      <w:pPr>
        <w:suppressAutoHyphens/>
        <w:spacing w:after="0" w:line="240" w:lineRule="auto"/>
        <w:jc w:val="both"/>
        <w:rPr>
          <w:rFonts w:ascii="Times New Roman" w:hAnsi="Times New Roman"/>
          <w:sz w:val="24"/>
          <w:szCs w:val="24"/>
          <w:lang w:eastAsia="hr-HR"/>
        </w:rPr>
      </w:pPr>
      <w:r w:rsidRPr="001C45D2">
        <w:rPr>
          <w:rFonts w:ascii="Times New Roman" w:hAnsi="Times New Roman"/>
          <w:sz w:val="24"/>
          <w:szCs w:val="24"/>
          <w:lang w:eastAsia="hr-HR"/>
        </w:rPr>
        <w:t>(2) Upravno vijeće odlu</w:t>
      </w:r>
      <w:r w:rsidR="00AC059F">
        <w:rPr>
          <w:rFonts w:ascii="Times New Roman" w:hAnsi="Times New Roman"/>
          <w:sz w:val="24"/>
          <w:szCs w:val="24"/>
          <w:lang w:eastAsia="hr-HR"/>
        </w:rPr>
        <w:t>čuje</w:t>
      </w:r>
      <w:r w:rsidRPr="001C45D2">
        <w:rPr>
          <w:rFonts w:ascii="Times New Roman" w:hAnsi="Times New Roman"/>
          <w:sz w:val="24"/>
          <w:szCs w:val="24"/>
          <w:lang w:eastAsia="hr-HR"/>
        </w:rPr>
        <w:t xml:space="preserve"> većinom glasova od ukupnog broja članova.</w:t>
      </w:r>
    </w:p>
    <w:p w14:paraId="1715AA9E" w14:textId="77777777" w:rsidR="001C45D2" w:rsidRDefault="001C45D2" w:rsidP="00502C71">
      <w:pPr>
        <w:suppressAutoHyphens/>
        <w:spacing w:after="0" w:line="240" w:lineRule="auto"/>
        <w:jc w:val="both"/>
        <w:rPr>
          <w:rFonts w:ascii="Times New Roman" w:hAnsi="Times New Roman"/>
          <w:sz w:val="24"/>
          <w:szCs w:val="24"/>
          <w:lang w:eastAsia="hr-HR"/>
        </w:rPr>
      </w:pPr>
    </w:p>
    <w:p w14:paraId="353F35D5" w14:textId="77777777" w:rsidR="00F62C52" w:rsidRPr="001C45D2" w:rsidRDefault="00F62C52" w:rsidP="00502C71">
      <w:pPr>
        <w:suppressAutoHyphens/>
        <w:spacing w:after="0" w:line="240" w:lineRule="auto"/>
        <w:jc w:val="both"/>
        <w:rPr>
          <w:rFonts w:ascii="Times New Roman" w:hAnsi="Times New Roman"/>
          <w:color w:val="000000"/>
          <w:sz w:val="24"/>
          <w:szCs w:val="24"/>
          <w:lang w:eastAsia="hr-HR"/>
        </w:rPr>
      </w:pPr>
      <w:r w:rsidRPr="001C45D2">
        <w:rPr>
          <w:rFonts w:ascii="Times New Roman" w:hAnsi="Times New Roman"/>
          <w:sz w:val="24"/>
          <w:szCs w:val="24"/>
          <w:lang w:eastAsia="hr-HR"/>
        </w:rPr>
        <w:t>(3) P</w:t>
      </w:r>
      <w:r w:rsidRPr="001C45D2">
        <w:rPr>
          <w:rFonts w:ascii="Times New Roman" w:hAnsi="Times New Roman"/>
          <w:color w:val="000000"/>
          <w:sz w:val="24"/>
          <w:szCs w:val="24"/>
          <w:lang w:eastAsia="hr-HR"/>
        </w:rPr>
        <w:t>redsjednik</w:t>
      </w:r>
      <w:r w:rsidRPr="001C45D2">
        <w:rPr>
          <w:rFonts w:ascii="Times New Roman" w:hAnsi="Times New Roman"/>
          <w:color w:val="FF420E"/>
          <w:sz w:val="24"/>
          <w:szCs w:val="24"/>
          <w:lang w:eastAsia="hr-HR"/>
        </w:rPr>
        <w:t xml:space="preserve"> </w:t>
      </w:r>
      <w:r w:rsidR="0001145D">
        <w:rPr>
          <w:rFonts w:ascii="Times New Roman" w:hAnsi="Times New Roman"/>
          <w:color w:val="000000"/>
          <w:sz w:val="24"/>
          <w:szCs w:val="24"/>
          <w:lang w:eastAsia="hr-HR"/>
        </w:rPr>
        <w:t>u</w:t>
      </w:r>
      <w:r w:rsidRPr="001C45D2">
        <w:rPr>
          <w:rFonts w:ascii="Times New Roman" w:hAnsi="Times New Roman"/>
          <w:color w:val="000000"/>
          <w:sz w:val="24"/>
          <w:szCs w:val="24"/>
          <w:lang w:eastAsia="hr-HR"/>
        </w:rPr>
        <w:t xml:space="preserve">pravnog vijeća </w:t>
      </w:r>
      <w:r w:rsidRPr="001C45D2">
        <w:rPr>
          <w:rFonts w:ascii="Times New Roman" w:hAnsi="Times New Roman"/>
          <w:sz w:val="24"/>
          <w:szCs w:val="24"/>
          <w:lang w:eastAsia="hr-HR"/>
        </w:rPr>
        <w:t>dužan je obavijes</w:t>
      </w:r>
      <w:r w:rsidR="001C45D2">
        <w:rPr>
          <w:rFonts w:ascii="Times New Roman" w:hAnsi="Times New Roman"/>
          <w:sz w:val="24"/>
          <w:szCs w:val="24"/>
          <w:lang w:eastAsia="hr-HR"/>
        </w:rPr>
        <w:t>titi osnivača</w:t>
      </w:r>
      <w:r w:rsidR="009D68C6">
        <w:rPr>
          <w:rFonts w:ascii="Times New Roman" w:hAnsi="Times New Roman"/>
          <w:sz w:val="24"/>
          <w:szCs w:val="24"/>
          <w:lang w:eastAsia="hr-HR"/>
        </w:rPr>
        <w:t xml:space="preserve"> o isteku mandata upravnog vijeća odnosno člana upravnog vijeća, </w:t>
      </w:r>
      <w:r w:rsidRPr="001C45D2">
        <w:rPr>
          <w:rFonts w:ascii="Times New Roman" w:hAnsi="Times New Roman"/>
          <w:sz w:val="24"/>
          <w:szCs w:val="24"/>
          <w:lang w:eastAsia="hr-HR"/>
        </w:rPr>
        <w:t>30 dana prije isteka mandata.</w:t>
      </w:r>
    </w:p>
    <w:p w14:paraId="5500FC54" w14:textId="77777777" w:rsidR="001C45D2" w:rsidRDefault="001C45D2" w:rsidP="00502C71">
      <w:pPr>
        <w:suppressAutoHyphens/>
        <w:spacing w:after="0" w:line="240" w:lineRule="auto"/>
        <w:jc w:val="both"/>
        <w:rPr>
          <w:rFonts w:ascii="Times New Roman" w:hAnsi="Times New Roman"/>
          <w:sz w:val="24"/>
          <w:szCs w:val="24"/>
          <w:lang w:eastAsia="hr-HR"/>
        </w:rPr>
      </w:pPr>
    </w:p>
    <w:p w14:paraId="21DCF517" w14:textId="77777777" w:rsidR="00F62C52" w:rsidRPr="002E4F03" w:rsidRDefault="00F62C52" w:rsidP="00502C71">
      <w:pPr>
        <w:suppressAutoHyphens/>
        <w:spacing w:after="0" w:line="240" w:lineRule="auto"/>
        <w:jc w:val="both"/>
        <w:rPr>
          <w:rFonts w:ascii="Times New Roman" w:hAnsi="Times New Roman"/>
          <w:color w:val="000000" w:themeColor="text1"/>
          <w:sz w:val="24"/>
          <w:szCs w:val="24"/>
          <w:lang w:eastAsia="hr-HR"/>
        </w:rPr>
      </w:pPr>
      <w:r w:rsidRPr="002E4F03">
        <w:rPr>
          <w:rFonts w:ascii="Times New Roman" w:hAnsi="Times New Roman"/>
          <w:color w:val="000000" w:themeColor="text1"/>
          <w:sz w:val="24"/>
          <w:szCs w:val="24"/>
          <w:lang w:eastAsia="hr-HR"/>
        </w:rPr>
        <w:lastRenderedPageBreak/>
        <w:t xml:space="preserve">(4) Naknadu </w:t>
      </w:r>
      <w:r w:rsidR="0001145D" w:rsidRPr="002E4F03">
        <w:rPr>
          <w:rFonts w:ascii="Times New Roman" w:hAnsi="Times New Roman"/>
          <w:color w:val="000000" w:themeColor="text1"/>
          <w:sz w:val="24"/>
          <w:szCs w:val="24"/>
          <w:lang w:eastAsia="hr-HR"/>
        </w:rPr>
        <w:t>za rad članova u</w:t>
      </w:r>
      <w:r w:rsidRPr="002E4F03">
        <w:rPr>
          <w:rFonts w:ascii="Times New Roman" w:hAnsi="Times New Roman"/>
          <w:color w:val="000000" w:themeColor="text1"/>
          <w:sz w:val="24"/>
          <w:szCs w:val="24"/>
          <w:lang w:eastAsia="hr-HR"/>
        </w:rPr>
        <w:t>pravnog vijeća C</w:t>
      </w:r>
      <w:r w:rsidRPr="002E4F03">
        <w:rPr>
          <w:rFonts w:ascii="Times New Roman" w:eastAsia="Times New Roman" w:hAnsi="Times New Roman"/>
          <w:color w:val="000000" w:themeColor="text1"/>
          <w:sz w:val="24"/>
          <w:szCs w:val="24"/>
          <w:lang w:eastAsia="hr-HR"/>
        </w:rPr>
        <w:t>entra</w:t>
      </w:r>
      <w:r w:rsidR="00AF4E0E" w:rsidRPr="002E4F03">
        <w:rPr>
          <w:rFonts w:ascii="Times New Roman" w:eastAsia="Times New Roman" w:hAnsi="Times New Roman"/>
          <w:color w:val="000000" w:themeColor="text1"/>
          <w:sz w:val="24"/>
          <w:szCs w:val="24"/>
          <w:lang w:eastAsia="hr-HR"/>
        </w:rPr>
        <w:t>,</w:t>
      </w:r>
      <w:r w:rsidRPr="002E4F03">
        <w:rPr>
          <w:rFonts w:ascii="Times New Roman" w:eastAsia="Times New Roman" w:hAnsi="Times New Roman"/>
          <w:color w:val="000000" w:themeColor="text1"/>
          <w:sz w:val="24"/>
          <w:szCs w:val="24"/>
          <w:lang w:eastAsia="hr-HR"/>
        </w:rPr>
        <w:t xml:space="preserve"> </w:t>
      </w:r>
      <w:r w:rsidR="0001145D" w:rsidRPr="002E4F03">
        <w:rPr>
          <w:rFonts w:ascii="Times New Roman" w:eastAsia="Times New Roman" w:hAnsi="Times New Roman"/>
          <w:color w:val="000000" w:themeColor="text1"/>
          <w:sz w:val="24"/>
          <w:szCs w:val="24"/>
          <w:lang w:eastAsia="hr-HR"/>
        </w:rPr>
        <w:t>u ime osnivača</w:t>
      </w:r>
      <w:r w:rsidR="00AF4E0E" w:rsidRPr="002E4F03">
        <w:rPr>
          <w:rFonts w:ascii="Times New Roman" w:eastAsia="Times New Roman" w:hAnsi="Times New Roman"/>
          <w:color w:val="000000" w:themeColor="text1"/>
          <w:sz w:val="24"/>
          <w:szCs w:val="24"/>
          <w:lang w:eastAsia="hr-HR"/>
        </w:rPr>
        <w:t>,</w:t>
      </w:r>
      <w:r w:rsidR="0001145D" w:rsidRPr="002E4F03">
        <w:rPr>
          <w:rFonts w:ascii="Times New Roman" w:eastAsia="Times New Roman" w:hAnsi="Times New Roman"/>
          <w:color w:val="000000" w:themeColor="text1"/>
          <w:sz w:val="24"/>
          <w:szCs w:val="24"/>
          <w:lang w:eastAsia="hr-HR"/>
        </w:rPr>
        <w:t xml:space="preserve"> </w:t>
      </w:r>
      <w:r w:rsidR="0001145D" w:rsidRPr="002E4F03">
        <w:rPr>
          <w:rFonts w:ascii="Times New Roman" w:hAnsi="Times New Roman"/>
          <w:color w:val="000000" w:themeColor="text1"/>
          <w:sz w:val="24"/>
          <w:szCs w:val="24"/>
          <w:lang w:eastAsia="hr-HR"/>
        </w:rPr>
        <w:t>odlukom utvrđuje ministar nadležan za obitelj</w:t>
      </w:r>
      <w:r w:rsidRPr="002E4F03">
        <w:rPr>
          <w:rFonts w:ascii="Times New Roman" w:hAnsi="Times New Roman"/>
          <w:color w:val="000000" w:themeColor="text1"/>
          <w:sz w:val="24"/>
          <w:szCs w:val="24"/>
          <w:lang w:eastAsia="hr-HR"/>
        </w:rPr>
        <w:t>, ako za tu namjenu C</w:t>
      </w:r>
      <w:r w:rsidRPr="002E4F03">
        <w:rPr>
          <w:rFonts w:ascii="Times New Roman" w:eastAsia="Times New Roman" w:hAnsi="Times New Roman"/>
          <w:color w:val="000000" w:themeColor="text1"/>
          <w:sz w:val="24"/>
          <w:szCs w:val="24"/>
          <w:lang w:eastAsia="hr-HR"/>
        </w:rPr>
        <w:t xml:space="preserve">entar </w:t>
      </w:r>
      <w:r w:rsidRPr="002E4F03">
        <w:rPr>
          <w:rFonts w:ascii="Times New Roman" w:hAnsi="Times New Roman"/>
          <w:color w:val="000000" w:themeColor="text1"/>
          <w:sz w:val="24"/>
          <w:szCs w:val="24"/>
          <w:lang w:eastAsia="hr-HR"/>
        </w:rPr>
        <w:t>ima osigurana sredstva.</w:t>
      </w:r>
    </w:p>
    <w:p w14:paraId="34B32D47" w14:textId="77777777" w:rsidR="001C45D2" w:rsidRDefault="001C45D2" w:rsidP="00502C71">
      <w:pPr>
        <w:suppressAutoHyphens/>
        <w:spacing w:after="0" w:line="240" w:lineRule="auto"/>
        <w:jc w:val="both"/>
        <w:rPr>
          <w:rFonts w:ascii="Times New Roman" w:hAnsi="Times New Roman"/>
          <w:sz w:val="24"/>
          <w:szCs w:val="24"/>
          <w:lang w:eastAsia="hr-HR"/>
        </w:rPr>
      </w:pPr>
    </w:p>
    <w:p w14:paraId="58DCBFED" w14:textId="77777777" w:rsidR="00F62C52" w:rsidRPr="001C45D2" w:rsidRDefault="00F62C52" w:rsidP="00502C71">
      <w:pPr>
        <w:suppressAutoHyphens/>
        <w:spacing w:after="0" w:line="240" w:lineRule="auto"/>
        <w:jc w:val="both"/>
        <w:rPr>
          <w:rFonts w:ascii="Times New Roman" w:eastAsia="Times New Roman" w:hAnsi="Times New Roman"/>
          <w:sz w:val="24"/>
          <w:szCs w:val="24"/>
          <w:lang w:eastAsia="zh-CN"/>
        </w:rPr>
      </w:pPr>
      <w:r w:rsidRPr="001C45D2">
        <w:rPr>
          <w:rFonts w:ascii="Times New Roman" w:hAnsi="Times New Roman"/>
          <w:sz w:val="24"/>
          <w:szCs w:val="24"/>
          <w:lang w:eastAsia="hr-HR"/>
        </w:rPr>
        <w:t>(5) Upravno vijeće</w:t>
      </w:r>
      <w:r w:rsidR="00AF4E0E">
        <w:rPr>
          <w:rFonts w:ascii="Times New Roman" w:hAnsi="Times New Roman"/>
          <w:sz w:val="24"/>
          <w:szCs w:val="24"/>
          <w:lang w:eastAsia="hr-HR"/>
        </w:rPr>
        <w:t xml:space="preserve"> donosi p</w:t>
      </w:r>
      <w:r w:rsidRPr="001C45D2">
        <w:rPr>
          <w:rFonts w:ascii="Times New Roman" w:hAnsi="Times New Roman"/>
          <w:sz w:val="24"/>
          <w:szCs w:val="24"/>
          <w:lang w:eastAsia="hr-HR"/>
        </w:rPr>
        <w:t>oslovnik o radu kojim utvrđuje način rada.</w:t>
      </w:r>
    </w:p>
    <w:p w14:paraId="27BBDDB6" w14:textId="77777777" w:rsidR="00F62C52" w:rsidRPr="00F62C52" w:rsidRDefault="00F62C52" w:rsidP="00502C71">
      <w:pPr>
        <w:pStyle w:val="Odlomakpopisa"/>
        <w:suppressAutoHyphens/>
        <w:spacing w:after="0" w:line="240" w:lineRule="auto"/>
        <w:ind w:left="765"/>
        <w:jc w:val="both"/>
        <w:rPr>
          <w:rFonts w:ascii="Times New Roman" w:hAnsi="Times New Roman"/>
          <w:sz w:val="24"/>
          <w:szCs w:val="24"/>
          <w:lang w:eastAsia="hr-HR"/>
        </w:rPr>
      </w:pPr>
    </w:p>
    <w:p w14:paraId="6D355732" w14:textId="77777777" w:rsidR="00F62C52" w:rsidRPr="00F62C52" w:rsidRDefault="005612A0" w:rsidP="00B76A9B">
      <w:pPr>
        <w:pStyle w:val="Naslov2"/>
        <w:rPr>
          <w:lang w:eastAsia="hr-HR"/>
        </w:rPr>
      </w:pPr>
      <w:r>
        <w:rPr>
          <w:lang w:eastAsia="hr-HR"/>
        </w:rPr>
        <w:t>Članak 8</w:t>
      </w:r>
      <w:r w:rsidR="00F62C52" w:rsidRPr="00F62C52">
        <w:rPr>
          <w:lang w:eastAsia="hr-HR"/>
        </w:rPr>
        <w:t>.</w:t>
      </w:r>
    </w:p>
    <w:p w14:paraId="325F0F54" w14:textId="77777777" w:rsidR="00F62C52" w:rsidRPr="00F62C52" w:rsidRDefault="00F62C52" w:rsidP="00502C71">
      <w:pPr>
        <w:pStyle w:val="Odlomakpopisa"/>
        <w:suppressAutoHyphens/>
        <w:spacing w:after="0" w:line="240" w:lineRule="auto"/>
        <w:ind w:left="765"/>
        <w:jc w:val="both"/>
        <w:rPr>
          <w:rFonts w:ascii="Times New Roman" w:hAnsi="Times New Roman"/>
          <w:sz w:val="24"/>
          <w:szCs w:val="24"/>
          <w:lang w:eastAsia="hr-HR"/>
        </w:rPr>
      </w:pPr>
    </w:p>
    <w:p w14:paraId="03DBCE3B" w14:textId="77777777" w:rsidR="00F62C52" w:rsidRPr="001C45D2" w:rsidRDefault="0001145D" w:rsidP="00502C71">
      <w:pPr>
        <w:suppressAutoHyphens/>
        <w:spacing w:after="0" w:line="240" w:lineRule="auto"/>
        <w:jc w:val="both"/>
        <w:rPr>
          <w:rFonts w:ascii="Times New Roman" w:hAnsi="Times New Roman"/>
          <w:sz w:val="24"/>
          <w:szCs w:val="24"/>
          <w:lang w:eastAsia="hr-HR"/>
        </w:rPr>
      </w:pPr>
      <w:r>
        <w:rPr>
          <w:rFonts w:ascii="Times New Roman" w:hAnsi="Times New Roman"/>
          <w:sz w:val="24"/>
          <w:szCs w:val="24"/>
          <w:lang w:eastAsia="hr-HR"/>
        </w:rPr>
        <w:t>(1) Član u</w:t>
      </w:r>
      <w:r w:rsidR="00F62C52" w:rsidRPr="001C45D2">
        <w:rPr>
          <w:rFonts w:ascii="Times New Roman" w:hAnsi="Times New Roman"/>
          <w:sz w:val="24"/>
          <w:szCs w:val="24"/>
          <w:lang w:eastAsia="hr-HR"/>
        </w:rPr>
        <w:t>pravnog vijeća može biti razriješen i prije isteka mandata.</w:t>
      </w:r>
    </w:p>
    <w:p w14:paraId="22835034" w14:textId="77777777" w:rsidR="001C45D2" w:rsidRDefault="001C45D2" w:rsidP="00502C71">
      <w:pPr>
        <w:suppressAutoHyphens/>
        <w:spacing w:after="0" w:line="240" w:lineRule="auto"/>
        <w:jc w:val="both"/>
        <w:rPr>
          <w:rFonts w:ascii="Times New Roman" w:hAnsi="Times New Roman"/>
          <w:sz w:val="24"/>
          <w:szCs w:val="24"/>
          <w:lang w:eastAsia="hr-HR"/>
        </w:rPr>
      </w:pPr>
    </w:p>
    <w:p w14:paraId="22A89928" w14:textId="77777777" w:rsidR="00F62C52" w:rsidRPr="001C45D2" w:rsidRDefault="0001145D" w:rsidP="00502C71">
      <w:pPr>
        <w:suppressAutoHyphens/>
        <w:spacing w:after="0" w:line="240" w:lineRule="auto"/>
        <w:jc w:val="both"/>
        <w:rPr>
          <w:rFonts w:ascii="Times New Roman" w:hAnsi="Times New Roman"/>
          <w:sz w:val="24"/>
          <w:szCs w:val="24"/>
          <w:lang w:eastAsia="hr-HR"/>
        </w:rPr>
      </w:pPr>
      <w:r>
        <w:rPr>
          <w:rFonts w:ascii="Times New Roman" w:hAnsi="Times New Roman"/>
          <w:sz w:val="24"/>
          <w:szCs w:val="24"/>
          <w:lang w:eastAsia="hr-HR"/>
        </w:rPr>
        <w:t>(2) Odluku o razrješenju člana u</w:t>
      </w:r>
      <w:r w:rsidR="00F62C52" w:rsidRPr="001C45D2">
        <w:rPr>
          <w:rFonts w:ascii="Times New Roman" w:hAnsi="Times New Roman"/>
          <w:sz w:val="24"/>
          <w:szCs w:val="24"/>
          <w:lang w:eastAsia="hr-HR"/>
        </w:rPr>
        <w:t xml:space="preserve">pravnog vijeća, predstavnika osnivača, donosi </w:t>
      </w:r>
      <w:r w:rsidR="001C45D2">
        <w:rPr>
          <w:rFonts w:ascii="Times New Roman" w:hAnsi="Times New Roman"/>
          <w:sz w:val="24"/>
          <w:szCs w:val="24"/>
          <w:lang w:eastAsia="hr-HR"/>
        </w:rPr>
        <w:t>ministar nadležan za obitelj.</w:t>
      </w:r>
    </w:p>
    <w:p w14:paraId="39086B33" w14:textId="77777777" w:rsidR="00F62C52" w:rsidRPr="00F62C52" w:rsidRDefault="00F62C52" w:rsidP="00502C71">
      <w:pPr>
        <w:pStyle w:val="Odlomakpopisa"/>
        <w:suppressAutoHyphens/>
        <w:spacing w:after="0" w:line="240" w:lineRule="auto"/>
        <w:ind w:left="765"/>
        <w:jc w:val="both"/>
        <w:rPr>
          <w:rFonts w:ascii="Times New Roman" w:hAnsi="Times New Roman"/>
          <w:sz w:val="24"/>
          <w:szCs w:val="24"/>
          <w:lang w:eastAsia="hr-HR"/>
        </w:rPr>
      </w:pPr>
    </w:p>
    <w:p w14:paraId="13054AF0" w14:textId="77777777" w:rsidR="00F62C52" w:rsidRPr="007A3C5F" w:rsidRDefault="00F62C52" w:rsidP="00502C71">
      <w:pPr>
        <w:pStyle w:val="StandardWeb"/>
        <w:spacing w:before="0" w:beforeAutospacing="0" w:after="135" w:afterAutospacing="0"/>
        <w:jc w:val="both"/>
        <w:rPr>
          <w:color w:val="000000" w:themeColor="text1"/>
        </w:rPr>
      </w:pPr>
      <w:r w:rsidRPr="007A3C5F">
        <w:rPr>
          <w:color w:val="000000" w:themeColor="text1"/>
        </w:rPr>
        <w:t xml:space="preserve">(3) Predstavnika radnika </w:t>
      </w:r>
      <w:r w:rsidR="001C45D2">
        <w:rPr>
          <w:color w:val="000000" w:themeColor="text1"/>
        </w:rPr>
        <w:t>razrješuje</w:t>
      </w:r>
      <w:r w:rsidRPr="007A3C5F">
        <w:rPr>
          <w:color w:val="000000" w:themeColor="text1"/>
        </w:rPr>
        <w:t xml:space="preserve"> radničko vijeće, </w:t>
      </w:r>
      <w:r w:rsidR="001C45D2">
        <w:rPr>
          <w:color w:val="000000"/>
        </w:rPr>
        <w:t>a ako ono nije utemeljeno razrješuju</w:t>
      </w:r>
      <w:r w:rsidRPr="007A3C5F">
        <w:rPr>
          <w:color w:val="000000"/>
        </w:rPr>
        <w:t xml:space="preserve"> ga</w:t>
      </w:r>
      <w:r w:rsidRPr="007A3C5F">
        <w:rPr>
          <w:color w:val="000000" w:themeColor="text1"/>
        </w:rPr>
        <w:t xml:space="preserve"> radnici na slobodnim i neposrednim izborima, tajnim glasovanjem.</w:t>
      </w:r>
    </w:p>
    <w:p w14:paraId="4D1890A2" w14:textId="77777777" w:rsidR="009345EE" w:rsidRPr="00A144F2" w:rsidRDefault="00F62C52" w:rsidP="00502C71">
      <w:pPr>
        <w:suppressAutoHyphens/>
        <w:spacing w:after="0" w:line="240" w:lineRule="auto"/>
        <w:jc w:val="both"/>
        <w:rPr>
          <w:rFonts w:ascii="Times New Roman" w:hAnsi="Times New Roman"/>
          <w:color w:val="000000" w:themeColor="text1"/>
          <w:sz w:val="24"/>
          <w:szCs w:val="24"/>
          <w:lang w:eastAsia="hr-HR"/>
        </w:rPr>
      </w:pPr>
      <w:r w:rsidRPr="001C45D2">
        <w:rPr>
          <w:rFonts w:ascii="Times New Roman" w:hAnsi="Times New Roman"/>
          <w:color w:val="000000" w:themeColor="text1"/>
          <w:sz w:val="24"/>
          <w:szCs w:val="24"/>
          <w:lang w:eastAsia="hr-HR"/>
        </w:rPr>
        <w:t xml:space="preserve">(4) Istovremeno s razrješenjem </w:t>
      </w:r>
      <w:r w:rsidR="0001145D">
        <w:rPr>
          <w:rFonts w:ascii="Times New Roman" w:hAnsi="Times New Roman"/>
          <w:color w:val="000000" w:themeColor="text1"/>
          <w:sz w:val="24"/>
          <w:szCs w:val="24"/>
          <w:lang w:eastAsia="hr-HR"/>
        </w:rPr>
        <w:t>člana u</w:t>
      </w:r>
      <w:r w:rsidRPr="001C45D2">
        <w:rPr>
          <w:rFonts w:ascii="Times New Roman" w:hAnsi="Times New Roman"/>
          <w:color w:val="000000" w:themeColor="text1"/>
          <w:sz w:val="24"/>
          <w:szCs w:val="24"/>
          <w:lang w:eastAsia="hr-HR"/>
        </w:rPr>
        <w:t xml:space="preserve">pravnog vijeća imenuje se ili bira </w:t>
      </w:r>
      <w:r w:rsidR="0001145D">
        <w:rPr>
          <w:rFonts w:ascii="Times New Roman" w:hAnsi="Times New Roman"/>
          <w:color w:val="000000" w:themeColor="text1"/>
          <w:sz w:val="24"/>
          <w:szCs w:val="24"/>
          <w:lang w:eastAsia="hr-HR"/>
        </w:rPr>
        <w:t>novi član u</w:t>
      </w:r>
      <w:r w:rsidRPr="001C45D2">
        <w:rPr>
          <w:rFonts w:ascii="Times New Roman" w:hAnsi="Times New Roman"/>
          <w:color w:val="000000" w:themeColor="text1"/>
          <w:sz w:val="24"/>
          <w:szCs w:val="24"/>
          <w:lang w:eastAsia="hr-HR"/>
        </w:rPr>
        <w:t xml:space="preserve">pravnog vijeća kojemu mandat traje do isteka mandata razriješenog </w:t>
      </w:r>
      <w:r w:rsidR="001C45D2">
        <w:rPr>
          <w:rFonts w:ascii="Times New Roman" w:hAnsi="Times New Roman"/>
          <w:color w:val="000000" w:themeColor="text1"/>
          <w:sz w:val="24"/>
          <w:szCs w:val="24"/>
          <w:lang w:eastAsia="hr-HR"/>
        </w:rPr>
        <w:t xml:space="preserve">člana </w:t>
      </w:r>
      <w:r w:rsidR="0001145D">
        <w:rPr>
          <w:rFonts w:ascii="Times New Roman" w:hAnsi="Times New Roman"/>
          <w:color w:val="000000" w:themeColor="text1"/>
          <w:sz w:val="24"/>
          <w:szCs w:val="24"/>
          <w:lang w:eastAsia="hr-HR"/>
        </w:rPr>
        <w:t>u</w:t>
      </w:r>
      <w:r w:rsidRPr="001C45D2">
        <w:rPr>
          <w:rFonts w:ascii="Times New Roman" w:hAnsi="Times New Roman"/>
          <w:color w:val="000000" w:themeColor="text1"/>
          <w:sz w:val="24"/>
          <w:szCs w:val="24"/>
          <w:lang w:eastAsia="hr-HR"/>
        </w:rPr>
        <w:t xml:space="preserve">pravnog vijeća. </w:t>
      </w:r>
    </w:p>
    <w:p w14:paraId="42718093" w14:textId="77777777" w:rsidR="00772BD3" w:rsidRDefault="00772BD3" w:rsidP="00502C71">
      <w:pPr>
        <w:suppressAutoHyphens/>
        <w:spacing w:after="0" w:line="240" w:lineRule="auto"/>
        <w:jc w:val="both"/>
        <w:rPr>
          <w:rFonts w:ascii="Times New Roman" w:hAnsi="Times New Roman"/>
          <w:color w:val="000000"/>
          <w:sz w:val="24"/>
          <w:szCs w:val="24"/>
          <w:lang w:eastAsia="hr-HR"/>
        </w:rPr>
      </w:pPr>
    </w:p>
    <w:p w14:paraId="175E6C8F" w14:textId="77777777" w:rsidR="009345EE" w:rsidRPr="00B212D8" w:rsidRDefault="00B212D8" w:rsidP="00B76A9B">
      <w:pPr>
        <w:pStyle w:val="Naslov2"/>
        <w:rPr>
          <w:rFonts w:eastAsia="Times New Roman"/>
          <w:lang w:eastAsia="zh-CN"/>
        </w:rPr>
      </w:pPr>
      <w:r w:rsidRPr="00B212D8">
        <w:rPr>
          <w:rFonts w:eastAsia="Times New Roman"/>
          <w:lang w:eastAsia="zh-CN"/>
        </w:rPr>
        <w:t>Ravnatelj</w:t>
      </w:r>
    </w:p>
    <w:p w14:paraId="1C7765AB" w14:textId="77777777" w:rsidR="00B212D8" w:rsidRPr="007A3C5F" w:rsidRDefault="00B212D8" w:rsidP="00502C71">
      <w:pPr>
        <w:suppressAutoHyphens/>
        <w:spacing w:after="0" w:line="240" w:lineRule="auto"/>
        <w:jc w:val="both"/>
        <w:rPr>
          <w:rFonts w:ascii="Times New Roman" w:eastAsia="Times New Roman" w:hAnsi="Times New Roman"/>
          <w:i/>
          <w:sz w:val="24"/>
          <w:szCs w:val="24"/>
          <w:lang w:eastAsia="zh-CN"/>
        </w:rPr>
      </w:pPr>
    </w:p>
    <w:p w14:paraId="2B84220C" w14:textId="77777777" w:rsidR="009345EE" w:rsidRPr="007A3C5F" w:rsidRDefault="009345EE" w:rsidP="00B76A9B">
      <w:pPr>
        <w:pStyle w:val="Naslov2"/>
        <w:rPr>
          <w:rFonts w:eastAsia="Times New Roman"/>
          <w:lang w:eastAsia="zh-CN"/>
        </w:rPr>
      </w:pPr>
      <w:r w:rsidRPr="007A3C5F">
        <w:rPr>
          <w:rFonts w:eastAsia="Times New Roman"/>
          <w:lang w:eastAsia="zh-CN"/>
        </w:rPr>
        <w:t xml:space="preserve">Članak </w:t>
      </w:r>
      <w:r w:rsidR="005612A0">
        <w:rPr>
          <w:rFonts w:eastAsia="Times New Roman"/>
          <w:lang w:eastAsia="zh-CN"/>
        </w:rPr>
        <w:t>9</w:t>
      </w:r>
      <w:r w:rsidRPr="007A3C5F">
        <w:rPr>
          <w:rFonts w:eastAsia="Times New Roman"/>
          <w:lang w:eastAsia="zh-CN"/>
        </w:rPr>
        <w:t>.</w:t>
      </w:r>
    </w:p>
    <w:p w14:paraId="071AE06F" w14:textId="77777777" w:rsidR="009345EE" w:rsidRPr="007A3C5F" w:rsidRDefault="009345EE" w:rsidP="00502C71">
      <w:pPr>
        <w:suppressAutoHyphens/>
        <w:spacing w:after="0" w:line="240" w:lineRule="auto"/>
        <w:jc w:val="both"/>
        <w:rPr>
          <w:rFonts w:ascii="Times New Roman" w:eastAsia="Times New Roman" w:hAnsi="Times New Roman"/>
          <w:sz w:val="24"/>
          <w:szCs w:val="24"/>
          <w:lang w:eastAsia="zh-CN"/>
        </w:rPr>
      </w:pPr>
    </w:p>
    <w:p w14:paraId="2D20AD09"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 xml:space="preserve">(1) Ravnatelj predstavlja i zastupa </w:t>
      </w:r>
      <w:r w:rsidRPr="007A3C5F">
        <w:rPr>
          <w:rFonts w:ascii="Times New Roman" w:eastAsia="Times New Roman" w:hAnsi="Times New Roman"/>
          <w:sz w:val="24"/>
          <w:szCs w:val="24"/>
          <w:lang w:eastAsia="hr-HR"/>
        </w:rPr>
        <w:t>Centar</w:t>
      </w:r>
      <w:r w:rsidRPr="007A3C5F">
        <w:rPr>
          <w:rFonts w:ascii="Times New Roman" w:hAnsi="Times New Roman"/>
          <w:sz w:val="24"/>
          <w:szCs w:val="24"/>
          <w:lang w:eastAsia="hr-HR"/>
        </w:rPr>
        <w:t>, organizira i vodi poslovanje i stručni rad i odgovoran je za zakonitost rada Centra.</w:t>
      </w:r>
    </w:p>
    <w:p w14:paraId="599AFA46"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29803EA0"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(2) Ravnatelj</w:t>
      </w:r>
      <w:r w:rsidR="00651B5E" w:rsidRPr="007A3C5F">
        <w:rPr>
          <w:rFonts w:ascii="Times New Roman" w:hAnsi="Times New Roman"/>
          <w:sz w:val="24"/>
          <w:szCs w:val="24"/>
          <w:lang w:eastAsia="hr-HR"/>
        </w:rPr>
        <w:t xml:space="preserve"> u </w:t>
      </w:r>
      <w:r w:rsidRPr="007A3C5F">
        <w:rPr>
          <w:rFonts w:ascii="Times New Roman" w:hAnsi="Times New Roman"/>
          <w:sz w:val="24"/>
          <w:szCs w:val="24"/>
          <w:lang w:eastAsia="hr-HR"/>
        </w:rPr>
        <w:t xml:space="preserve">dijelu radnog vremena obavlja poslove stručnog radnika. </w:t>
      </w:r>
    </w:p>
    <w:p w14:paraId="37EF48E2"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71CBC7E3"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 xml:space="preserve">(3) Ovlasti ravnatelja </w:t>
      </w:r>
      <w:r w:rsidRPr="007A3C5F">
        <w:rPr>
          <w:rFonts w:ascii="Times New Roman" w:eastAsia="Times New Roman" w:hAnsi="Times New Roman"/>
          <w:sz w:val="24"/>
          <w:szCs w:val="24"/>
          <w:lang w:eastAsia="hr-HR"/>
        </w:rPr>
        <w:t xml:space="preserve">Centra </w:t>
      </w:r>
      <w:r w:rsidRPr="007A3C5F">
        <w:rPr>
          <w:rFonts w:ascii="Times New Roman" w:hAnsi="Times New Roman"/>
          <w:sz w:val="24"/>
          <w:szCs w:val="24"/>
          <w:lang w:eastAsia="hr-HR"/>
        </w:rPr>
        <w:t>utvrđene s</w:t>
      </w:r>
      <w:r w:rsidR="0001145D">
        <w:rPr>
          <w:rFonts w:ascii="Times New Roman" w:hAnsi="Times New Roman"/>
          <w:sz w:val="24"/>
          <w:szCs w:val="24"/>
          <w:lang w:eastAsia="hr-HR"/>
        </w:rPr>
        <w:t>u zakonom, aktom o osnivanju i s</w:t>
      </w:r>
      <w:r w:rsidRPr="007A3C5F">
        <w:rPr>
          <w:rFonts w:ascii="Times New Roman" w:hAnsi="Times New Roman"/>
          <w:sz w:val="24"/>
          <w:szCs w:val="24"/>
          <w:lang w:eastAsia="hr-HR"/>
        </w:rPr>
        <w:t>tatutom C</w:t>
      </w:r>
      <w:r w:rsidRPr="007A3C5F">
        <w:rPr>
          <w:rFonts w:ascii="Times New Roman" w:eastAsia="Times New Roman" w:hAnsi="Times New Roman"/>
          <w:sz w:val="24"/>
          <w:szCs w:val="24"/>
          <w:lang w:eastAsia="hr-HR"/>
        </w:rPr>
        <w:t>entra</w:t>
      </w:r>
      <w:r w:rsidRPr="007A3C5F">
        <w:rPr>
          <w:rFonts w:ascii="Times New Roman" w:hAnsi="Times New Roman"/>
          <w:color w:val="00B050"/>
          <w:sz w:val="24"/>
          <w:szCs w:val="24"/>
          <w:lang w:eastAsia="hr-HR"/>
        </w:rPr>
        <w:t>.</w:t>
      </w:r>
    </w:p>
    <w:p w14:paraId="31C03BBD"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36C08745"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(4) Mandat ravnatelja traje četiri godine, a ista osoba može biti ponovno imenovana za ravnatelja.</w:t>
      </w:r>
    </w:p>
    <w:p w14:paraId="13123218" w14:textId="77777777" w:rsidR="009345EE" w:rsidRPr="007A3C5F" w:rsidRDefault="009345EE" w:rsidP="00502C71">
      <w:pPr>
        <w:suppressAutoHyphens/>
        <w:spacing w:after="0" w:line="240" w:lineRule="auto"/>
        <w:jc w:val="both"/>
        <w:rPr>
          <w:rFonts w:ascii="Times New Roman" w:hAnsi="Times New Roman"/>
          <w:i/>
          <w:sz w:val="24"/>
          <w:szCs w:val="24"/>
          <w:lang w:eastAsia="hr-HR"/>
        </w:rPr>
      </w:pPr>
    </w:p>
    <w:p w14:paraId="3C1875E5" w14:textId="77777777" w:rsidR="009345EE" w:rsidRPr="007A3C5F" w:rsidRDefault="009345EE" w:rsidP="00B76A9B">
      <w:pPr>
        <w:pStyle w:val="Naslov2"/>
        <w:rPr>
          <w:lang w:eastAsia="hr-HR"/>
        </w:rPr>
      </w:pPr>
      <w:r w:rsidRPr="007A3C5F">
        <w:rPr>
          <w:lang w:eastAsia="hr-HR"/>
        </w:rPr>
        <w:t xml:space="preserve">Članak </w:t>
      </w:r>
      <w:r w:rsidR="0052412D" w:rsidRPr="007A3C5F">
        <w:rPr>
          <w:lang w:eastAsia="hr-HR"/>
        </w:rPr>
        <w:t>1</w:t>
      </w:r>
      <w:r w:rsidR="005612A0">
        <w:rPr>
          <w:lang w:eastAsia="hr-HR"/>
        </w:rPr>
        <w:t>0</w:t>
      </w:r>
      <w:r w:rsidRPr="007A3C5F">
        <w:rPr>
          <w:lang w:eastAsia="hr-HR"/>
        </w:rPr>
        <w:t>.</w:t>
      </w:r>
    </w:p>
    <w:p w14:paraId="116FAE5B"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04809C93" w14:textId="77777777" w:rsidR="00A144F2" w:rsidRPr="007A3C5F" w:rsidRDefault="00A144F2"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(1) Za ravnatelja može biti imenovan hrvatski državljanin:</w:t>
      </w:r>
    </w:p>
    <w:p w14:paraId="550359C4" w14:textId="77777777" w:rsidR="00A144F2" w:rsidRPr="007A3C5F" w:rsidRDefault="00A144F2" w:rsidP="00502C71">
      <w:pPr>
        <w:suppressAutoHyphens/>
        <w:spacing w:after="0" w:line="240" w:lineRule="auto"/>
        <w:jc w:val="both"/>
        <w:rPr>
          <w:rFonts w:ascii="Times New Roman" w:hAnsi="Times New Roman"/>
          <w:sz w:val="24"/>
          <w:szCs w:val="24"/>
          <w:lang w:eastAsia="hr-HR"/>
        </w:rPr>
      </w:pPr>
    </w:p>
    <w:p w14:paraId="7C978E0A" w14:textId="77777777" w:rsidR="00A144F2" w:rsidRPr="007A3C5F" w:rsidRDefault="00A144F2"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1. koji ima završen preddiplomski i diplomski sveučilišni studij ili integrirani preddiplomski i diplomski sveučilišni studij prava s položenim pravosudnim ispitom ili koji ima završen preddiplomski i diplomski sveučilišni studij ili integrirani preddiplomski i diplomski sveučilišni studij socijalnog rada ili psihologije s položenim stručnim ispitom</w:t>
      </w:r>
    </w:p>
    <w:p w14:paraId="5D310DAB" w14:textId="77777777" w:rsidR="00A144F2" w:rsidRPr="007A3C5F" w:rsidRDefault="00A144F2"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 xml:space="preserve">2. koji ima </w:t>
      </w:r>
      <w:r w:rsidRPr="007A3C5F">
        <w:rPr>
          <w:rFonts w:ascii="Times New Roman" w:eastAsia="Times New Roman" w:hAnsi="Times New Roman"/>
          <w:color w:val="000000"/>
          <w:sz w:val="24"/>
          <w:szCs w:val="24"/>
          <w:lang w:eastAsia="hr-HR"/>
        </w:rPr>
        <w:t>najmanje pet godina radnog staža na stručnim poslovima u propisanom akademskom zvanju i akademskom stupnju</w:t>
      </w:r>
    </w:p>
    <w:p w14:paraId="3DE632A9" w14:textId="77777777" w:rsidR="00A144F2" w:rsidRPr="007A3C5F" w:rsidRDefault="00AF4E0E" w:rsidP="00502C71">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3. koji nije</w:t>
      </w:r>
      <w:r w:rsidR="00A144F2" w:rsidRPr="007A3C5F">
        <w:rPr>
          <w:rFonts w:ascii="Times New Roman" w:hAnsi="Times New Roman" w:cs="Times New Roman"/>
          <w:sz w:val="24"/>
          <w:szCs w:val="24"/>
          <w:lang w:eastAsia="hr-HR"/>
        </w:rPr>
        <w:t xml:space="preserve"> pravomoćno osuđen za neko od kaznenih djela protiv čovječnosti i ljudskog dostojanstva (glava IX), kaznenih djela protiv života i tijela (glava X), kaznenih djela protiv ljudskih prava i temeljnih sloboda (glava XI), kaznenih djela protiv radnih odnosa i socijalnog osiguranja (glava XII), kaznenih djela protiv osobne slobode (glava XIII), kaznenih djela protiv časti i ugleda (glava XV), kaznenih djela protiv spolne slobode (glava XVI), kaznenih djela spolnog zlostavljanja i iskorištavanje djeteta (glava XVII), kaznenih djela protiv braka, obitelji i djece (glava XVIII), kaznenih djela protiv zdravlja ljudi (glava XIX), kaznenih djela protiv imovine (glava XXIII), kaznenih djela protiv gospodarstva (glava XXIV), kaznenih djela </w:t>
      </w:r>
      <w:r w:rsidR="00A144F2" w:rsidRPr="007A3C5F">
        <w:rPr>
          <w:rFonts w:ascii="Times New Roman" w:hAnsi="Times New Roman" w:cs="Times New Roman"/>
          <w:sz w:val="24"/>
          <w:szCs w:val="24"/>
          <w:lang w:eastAsia="hr-HR"/>
        </w:rPr>
        <w:lastRenderedPageBreak/>
        <w:t>krivotvorenja (glava XXVI), kaznenih djela protiv službene dužnosti (glava XXVIII), kaznenih djela protiv javnog reda (glava XXX), odnosno kaznenih djela protiv Republike Hrvatske (glava XXXII) iz Kaznenog zakona („Narodne novine“, broj 125/11, 144/12, 56/15, 61/15, 101/17, 118/18)</w:t>
      </w:r>
    </w:p>
    <w:p w14:paraId="4332598E" w14:textId="77777777" w:rsidR="00A144F2" w:rsidRPr="007A3C5F" w:rsidRDefault="00AF4E0E" w:rsidP="00502C71">
      <w:pPr>
        <w:suppressAutoHyphens/>
        <w:spacing w:after="0" w:line="240" w:lineRule="auto"/>
        <w:jc w:val="both"/>
        <w:rPr>
          <w:rFonts w:ascii="Times New Roman" w:hAnsi="Times New Roman"/>
          <w:sz w:val="24"/>
          <w:szCs w:val="24"/>
          <w:lang w:eastAsia="hr-HR"/>
        </w:rPr>
      </w:pPr>
      <w:r>
        <w:rPr>
          <w:rFonts w:ascii="Times New Roman" w:hAnsi="Times New Roman"/>
          <w:sz w:val="24"/>
          <w:szCs w:val="24"/>
          <w:lang w:eastAsia="hr-HR"/>
        </w:rPr>
        <w:t>4. koji ni</w:t>
      </w:r>
      <w:r w:rsidR="00A144F2" w:rsidRPr="007A3C5F">
        <w:rPr>
          <w:rFonts w:ascii="Times New Roman" w:hAnsi="Times New Roman"/>
          <w:sz w:val="24"/>
          <w:szCs w:val="24"/>
          <w:lang w:eastAsia="hr-HR"/>
        </w:rPr>
        <w:t>je pravomoćno osuđen za neko od kaznenih djela protiv života i tijela (glava X), kaznenih djela protiv slobode i prava čovjeka i građanina (glava XI), kaznenih djela protiv Republike Hrvatske (glava XII), kaznenih djela protiv vrijednosti zaštićenih međunarodnim pravom (glava XIII), kaznenih djela protiv spolne slobode i spolnog ćudoređa (glava XIV), kaznenih djela protiv časti i ugleda (glava XV), kaznenih djela protiv braka, obitelji i mladeži (glava XVI), kaznenih djela protiv imovine (glava XVII), kaznenih djela protiv zdravlja ljudi (glava XVIII), kaznenih djela protiv sigurnosti platnog prometa i poslovanja (glava XXI), kaznenih djela protiv vjerodostojnosti isprava (glava XXIII), kaznenih djela protiv javnog reda (glava XXIV), kaznenih djela protiv službene dužnosti (glava XXV) iz Kaznenog zakona („Narodne novine“, broj 110/97., 27/98., 50/00. – Odluka Ustavnog suda Republike Hrvatske, 129/00., 51/01., 111/03., 190/03. – Odluka Ustavnog suda Republike Hrvatske, 105/04., 84/05., 71/06., 110/07., 152/08. i 57/11.)</w:t>
      </w:r>
    </w:p>
    <w:p w14:paraId="7DA28675" w14:textId="77777777" w:rsidR="00A144F2" w:rsidRPr="007A3C5F" w:rsidRDefault="00AF4E0E" w:rsidP="00502C71">
      <w:pPr>
        <w:suppressAutoHyphens/>
        <w:spacing w:after="0" w:line="240" w:lineRule="auto"/>
        <w:jc w:val="both"/>
        <w:rPr>
          <w:rFonts w:ascii="Times New Roman" w:hAnsi="Times New Roman"/>
          <w:sz w:val="24"/>
          <w:szCs w:val="24"/>
          <w:lang w:eastAsia="hr-HR"/>
        </w:rPr>
      </w:pPr>
      <w:r>
        <w:rPr>
          <w:rFonts w:ascii="Times New Roman" w:hAnsi="Times New Roman"/>
          <w:sz w:val="24"/>
          <w:szCs w:val="24"/>
          <w:lang w:eastAsia="hr-HR"/>
        </w:rPr>
        <w:t>5. kojem ni</w:t>
      </w:r>
      <w:r w:rsidR="00A144F2" w:rsidRPr="007A3C5F">
        <w:rPr>
          <w:rFonts w:ascii="Times New Roman" w:hAnsi="Times New Roman"/>
          <w:sz w:val="24"/>
          <w:szCs w:val="24"/>
          <w:lang w:eastAsia="hr-HR"/>
        </w:rPr>
        <w:t xml:space="preserve">je pravomoćno izrečena </w:t>
      </w:r>
      <w:proofErr w:type="spellStart"/>
      <w:r w:rsidR="00A144F2" w:rsidRPr="007A3C5F">
        <w:rPr>
          <w:rFonts w:ascii="Times New Roman" w:hAnsi="Times New Roman"/>
          <w:sz w:val="24"/>
          <w:szCs w:val="24"/>
          <w:lang w:eastAsia="hr-HR"/>
        </w:rPr>
        <w:t>prekršajnopravna</w:t>
      </w:r>
      <w:proofErr w:type="spellEnd"/>
      <w:r w:rsidR="00A144F2" w:rsidRPr="007A3C5F">
        <w:rPr>
          <w:rFonts w:ascii="Times New Roman" w:hAnsi="Times New Roman"/>
          <w:sz w:val="24"/>
          <w:szCs w:val="24"/>
          <w:lang w:eastAsia="hr-HR"/>
        </w:rPr>
        <w:t xml:space="preserve"> sankcija za nasilje u obitelji</w:t>
      </w:r>
      <w:r w:rsidR="00A144F2">
        <w:rPr>
          <w:rFonts w:ascii="Times New Roman" w:hAnsi="Times New Roman"/>
          <w:sz w:val="24"/>
          <w:szCs w:val="24"/>
          <w:lang w:eastAsia="hr-HR"/>
        </w:rPr>
        <w:t xml:space="preserve"> i</w:t>
      </w:r>
    </w:p>
    <w:p w14:paraId="5F0D2998" w14:textId="77777777" w:rsidR="00A144F2" w:rsidRPr="007A3C5F" w:rsidRDefault="00AF4E0E" w:rsidP="00502C71">
      <w:pPr>
        <w:suppressAutoHyphens/>
        <w:spacing w:after="0" w:line="240" w:lineRule="auto"/>
        <w:jc w:val="both"/>
        <w:rPr>
          <w:rFonts w:ascii="Times New Roman" w:hAnsi="Times New Roman"/>
          <w:sz w:val="24"/>
          <w:szCs w:val="24"/>
          <w:lang w:eastAsia="hr-HR"/>
        </w:rPr>
      </w:pPr>
      <w:r>
        <w:rPr>
          <w:rFonts w:ascii="Times New Roman" w:hAnsi="Times New Roman"/>
          <w:sz w:val="24"/>
          <w:szCs w:val="24"/>
          <w:lang w:eastAsia="hr-HR"/>
        </w:rPr>
        <w:t>6. protiv kojeg se</w:t>
      </w:r>
      <w:r w:rsidR="00A144F2" w:rsidRPr="007A3C5F">
        <w:rPr>
          <w:rFonts w:ascii="Times New Roman" w:hAnsi="Times New Roman"/>
          <w:sz w:val="24"/>
          <w:szCs w:val="24"/>
          <w:lang w:eastAsia="hr-HR"/>
        </w:rPr>
        <w:t xml:space="preserve"> </w:t>
      </w:r>
      <w:r>
        <w:rPr>
          <w:rFonts w:ascii="Times New Roman" w:hAnsi="Times New Roman"/>
          <w:sz w:val="24"/>
          <w:szCs w:val="24"/>
          <w:lang w:eastAsia="hr-HR"/>
        </w:rPr>
        <w:t xml:space="preserve">ne </w:t>
      </w:r>
      <w:r w:rsidR="00A144F2" w:rsidRPr="007A3C5F">
        <w:rPr>
          <w:rFonts w:ascii="Times New Roman" w:hAnsi="Times New Roman"/>
          <w:sz w:val="24"/>
          <w:szCs w:val="24"/>
          <w:lang w:eastAsia="hr-HR"/>
        </w:rPr>
        <w:t>vodi postupak pred nadležnim sudom za kazneno djelo spolnog zlostavljanja i iskorištavanja djeteta (glava XVII) iz Kaznenog zakona („Narodne novine“, broj 125/11, 144/12, 56/15, 61/15, 101/17, 118/18).</w:t>
      </w:r>
    </w:p>
    <w:p w14:paraId="17018610" w14:textId="77777777" w:rsidR="00A144F2" w:rsidRPr="007A3C5F" w:rsidRDefault="00A144F2" w:rsidP="00502C71">
      <w:pPr>
        <w:suppressAutoHyphens/>
        <w:spacing w:after="0" w:line="240" w:lineRule="auto"/>
        <w:jc w:val="both"/>
        <w:rPr>
          <w:rFonts w:ascii="Times New Roman" w:hAnsi="Times New Roman"/>
          <w:sz w:val="24"/>
          <w:szCs w:val="24"/>
          <w:lang w:eastAsia="hr-HR"/>
        </w:rPr>
      </w:pPr>
    </w:p>
    <w:p w14:paraId="3080BF1F" w14:textId="77777777" w:rsidR="00A144F2" w:rsidRPr="007A3C5F" w:rsidRDefault="00A144F2"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(2) Odredba stavka 1. točke 3., 4. i 5. ovoga članka ne primjenjuje se na osobu kod koje je nastupila rehabilitacija.</w:t>
      </w:r>
      <w:r w:rsidRPr="007A3C5F">
        <w:rPr>
          <w:rStyle w:val="Referencakomentara"/>
          <w:rFonts w:ascii="Times New Roman" w:hAnsi="Times New Roman"/>
          <w:sz w:val="24"/>
          <w:szCs w:val="24"/>
        </w:rPr>
        <w:t xml:space="preserve"> </w:t>
      </w:r>
    </w:p>
    <w:p w14:paraId="5630E1A6" w14:textId="77777777" w:rsidR="00A144F2" w:rsidRPr="007A3C5F" w:rsidRDefault="00A144F2" w:rsidP="00502C71">
      <w:pPr>
        <w:suppressAutoHyphens/>
        <w:spacing w:after="0" w:line="240" w:lineRule="auto"/>
        <w:jc w:val="both"/>
        <w:rPr>
          <w:rFonts w:ascii="Times New Roman" w:hAnsi="Times New Roman"/>
          <w:sz w:val="24"/>
          <w:szCs w:val="24"/>
          <w:lang w:eastAsia="hr-HR"/>
        </w:rPr>
      </w:pPr>
    </w:p>
    <w:p w14:paraId="2C4D91E5" w14:textId="77777777" w:rsidR="00A144F2" w:rsidRPr="007A3C5F" w:rsidRDefault="00A144F2"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(3) Poslodavac je dužan po službenoj dužnosti pribaviti dokaz da osoba nije osuđena za kaznena djela iz stavka 1. točke 3. i 4. ovoga članka ili za prekršaj iz stavka 1. točke 5. ovoga članka te da se protiv nje pred nadležnim sudom ne vodi postupak iz stavka 1. točke 6. ovoga članka.</w:t>
      </w:r>
    </w:p>
    <w:p w14:paraId="36E2C9F2" w14:textId="77777777" w:rsidR="00133712" w:rsidRPr="007A3C5F" w:rsidRDefault="00133712" w:rsidP="00502C71">
      <w:pPr>
        <w:suppressAutoHyphens/>
        <w:spacing w:after="0" w:line="240" w:lineRule="auto"/>
        <w:jc w:val="both"/>
        <w:rPr>
          <w:rFonts w:ascii="Times New Roman" w:hAnsi="Times New Roman"/>
          <w:sz w:val="24"/>
          <w:szCs w:val="24"/>
          <w:lang w:eastAsia="hr-HR"/>
        </w:rPr>
      </w:pPr>
    </w:p>
    <w:p w14:paraId="356A14E4" w14:textId="77777777" w:rsidR="00133712" w:rsidRPr="007A3C5F" w:rsidRDefault="00133712" w:rsidP="00B76A9B">
      <w:pPr>
        <w:pStyle w:val="Naslov2"/>
        <w:rPr>
          <w:lang w:eastAsia="hr-HR"/>
        </w:rPr>
      </w:pPr>
      <w:r w:rsidRPr="007A3C5F">
        <w:rPr>
          <w:lang w:eastAsia="hr-HR"/>
        </w:rPr>
        <w:t xml:space="preserve">Članak </w:t>
      </w:r>
      <w:r w:rsidR="0052412D" w:rsidRPr="007A3C5F">
        <w:rPr>
          <w:lang w:eastAsia="hr-HR"/>
        </w:rPr>
        <w:t>1</w:t>
      </w:r>
      <w:r w:rsidR="005612A0">
        <w:rPr>
          <w:lang w:eastAsia="hr-HR"/>
        </w:rPr>
        <w:t>1</w:t>
      </w:r>
      <w:r w:rsidR="0052412D" w:rsidRPr="007A3C5F">
        <w:rPr>
          <w:lang w:eastAsia="hr-HR"/>
        </w:rPr>
        <w:t>.</w:t>
      </w:r>
    </w:p>
    <w:p w14:paraId="41B04FB6" w14:textId="77777777" w:rsidR="00133712" w:rsidRPr="007A3C5F" w:rsidRDefault="00133712" w:rsidP="00502C71">
      <w:pPr>
        <w:suppressAutoHyphens/>
        <w:spacing w:after="0" w:line="240" w:lineRule="auto"/>
        <w:jc w:val="both"/>
        <w:rPr>
          <w:rFonts w:ascii="Times New Roman" w:hAnsi="Times New Roman"/>
          <w:sz w:val="24"/>
          <w:szCs w:val="24"/>
          <w:lang w:eastAsia="hr-HR"/>
        </w:rPr>
      </w:pPr>
    </w:p>
    <w:p w14:paraId="23EECDA3" w14:textId="77777777" w:rsidR="009345EE" w:rsidRPr="007A3C5F" w:rsidRDefault="009345EE" w:rsidP="00502C71">
      <w:pPr>
        <w:suppressAutoHyphens/>
        <w:spacing w:after="0" w:line="240" w:lineRule="auto"/>
        <w:jc w:val="both"/>
        <w:rPr>
          <w:rFonts w:ascii="Times New Roman" w:hAnsi="Times New Roman"/>
          <w:sz w:val="24"/>
          <w:szCs w:val="24"/>
          <w:lang w:eastAsia="zh-CN"/>
        </w:rPr>
      </w:pPr>
      <w:r w:rsidRPr="007A3C5F">
        <w:rPr>
          <w:rFonts w:ascii="Times New Roman" w:hAnsi="Times New Roman"/>
          <w:sz w:val="24"/>
          <w:szCs w:val="24"/>
          <w:lang w:eastAsia="hr-HR"/>
        </w:rPr>
        <w:t>(</w:t>
      </w:r>
      <w:r w:rsidR="00133712" w:rsidRPr="007A3C5F">
        <w:rPr>
          <w:rFonts w:ascii="Times New Roman" w:hAnsi="Times New Roman"/>
          <w:sz w:val="24"/>
          <w:szCs w:val="24"/>
          <w:lang w:eastAsia="hr-HR"/>
        </w:rPr>
        <w:t>1</w:t>
      </w:r>
      <w:r w:rsidRPr="007A3C5F">
        <w:rPr>
          <w:rFonts w:ascii="Times New Roman" w:hAnsi="Times New Roman"/>
          <w:sz w:val="24"/>
          <w:szCs w:val="24"/>
          <w:lang w:eastAsia="hr-HR"/>
        </w:rPr>
        <w:t xml:space="preserve">) Ravnatelja </w:t>
      </w:r>
      <w:r w:rsidRPr="007A3C5F">
        <w:rPr>
          <w:rFonts w:ascii="Times New Roman" w:eastAsia="Times New Roman" w:hAnsi="Times New Roman"/>
          <w:color w:val="000000"/>
          <w:sz w:val="24"/>
          <w:szCs w:val="24"/>
          <w:lang w:eastAsia="hr-HR"/>
        </w:rPr>
        <w:t xml:space="preserve">Centra </w:t>
      </w:r>
      <w:r w:rsidR="0089339E">
        <w:rPr>
          <w:rFonts w:ascii="Times New Roman" w:hAnsi="Times New Roman"/>
          <w:sz w:val="24"/>
          <w:szCs w:val="24"/>
          <w:lang w:eastAsia="hr-HR"/>
        </w:rPr>
        <w:t>imenuj</w:t>
      </w:r>
      <w:r w:rsidR="0001145D">
        <w:rPr>
          <w:rFonts w:ascii="Times New Roman" w:hAnsi="Times New Roman"/>
          <w:sz w:val="24"/>
          <w:szCs w:val="24"/>
          <w:lang w:eastAsia="hr-HR"/>
        </w:rPr>
        <w:t>e u</w:t>
      </w:r>
      <w:r w:rsidRPr="007A3C5F">
        <w:rPr>
          <w:rFonts w:ascii="Times New Roman" w:hAnsi="Times New Roman"/>
          <w:sz w:val="24"/>
          <w:szCs w:val="24"/>
          <w:lang w:eastAsia="hr-HR"/>
        </w:rPr>
        <w:t xml:space="preserve">pravno vijeće na temelju javnog natječaja, uz prethodnu suglasnost </w:t>
      </w:r>
      <w:r w:rsidR="002D6980">
        <w:rPr>
          <w:rFonts w:ascii="Times New Roman" w:hAnsi="Times New Roman"/>
          <w:sz w:val="24"/>
          <w:szCs w:val="24"/>
          <w:lang w:eastAsia="hr-HR"/>
        </w:rPr>
        <w:t>ministra nadležnog za obitelj.</w:t>
      </w:r>
    </w:p>
    <w:p w14:paraId="1B53BBDC" w14:textId="77777777" w:rsidR="009345EE" w:rsidRPr="007A3C5F" w:rsidRDefault="009345EE" w:rsidP="00502C71">
      <w:pPr>
        <w:suppressAutoHyphens/>
        <w:spacing w:after="0" w:line="240" w:lineRule="auto"/>
        <w:jc w:val="both"/>
        <w:rPr>
          <w:rFonts w:ascii="Times New Roman" w:hAnsi="Times New Roman"/>
          <w:sz w:val="24"/>
          <w:szCs w:val="24"/>
          <w:lang w:eastAsia="zh-CN"/>
        </w:rPr>
      </w:pPr>
    </w:p>
    <w:p w14:paraId="765AB1FF"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w:t>
      </w:r>
      <w:r w:rsidR="00133712" w:rsidRPr="007A3C5F">
        <w:rPr>
          <w:rFonts w:ascii="Times New Roman" w:hAnsi="Times New Roman"/>
          <w:sz w:val="24"/>
          <w:szCs w:val="24"/>
          <w:lang w:eastAsia="hr-HR"/>
        </w:rPr>
        <w:t>2</w:t>
      </w:r>
      <w:r w:rsidRPr="007A3C5F">
        <w:rPr>
          <w:rFonts w:ascii="Times New Roman" w:hAnsi="Times New Roman"/>
          <w:sz w:val="24"/>
          <w:szCs w:val="24"/>
          <w:lang w:eastAsia="hr-HR"/>
        </w:rPr>
        <w:t>) Kandidat za ravnatelja</w:t>
      </w:r>
      <w:r w:rsidR="0001145D">
        <w:rPr>
          <w:rFonts w:ascii="Times New Roman" w:hAnsi="Times New Roman"/>
          <w:sz w:val="24"/>
          <w:szCs w:val="24"/>
          <w:lang w:eastAsia="hr-HR"/>
        </w:rPr>
        <w:t xml:space="preserve"> koji je član u</w:t>
      </w:r>
      <w:r w:rsidRPr="007A3C5F">
        <w:rPr>
          <w:rFonts w:ascii="Times New Roman" w:hAnsi="Times New Roman"/>
          <w:sz w:val="24"/>
          <w:szCs w:val="24"/>
          <w:lang w:eastAsia="hr-HR"/>
        </w:rPr>
        <w:t>pravnog vijeća ne može sudjelovati u raspravi i donošenju odluke o prijedlogu da se njega imenuje za ravn</w:t>
      </w:r>
      <w:r w:rsidR="00133712" w:rsidRPr="007A3C5F">
        <w:rPr>
          <w:rFonts w:ascii="Times New Roman" w:hAnsi="Times New Roman"/>
          <w:sz w:val="24"/>
          <w:szCs w:val="24"/>
          <w:lang w:eastAsia="hr-HR"/>
        </w:rPr>
        <w:t>atelja C</w:t>
      </w:r>
      <w:r w:rsidRPr="007A3C5F">
        <w:rPr>
          <w:rFonts w:ascii="Times New Roman" w:eastAsia="Times New Roman" w:hAnsi="Times New Roman"/>
          <w:sz w:val="24"/>
          <w:szCs w:val="24"/>
          <w:lang w:eastAsia="hr-HR"/>
        </w:rPr>
        <w:t>entra</w:t>
      </w:r>
      <w:r w:rsidRPr="007A3C5F">
        <w:rPr>
          <w:rFonts w:ascii="Times New Roman" w:hAnsi="Times New Roman"/>
          <w:sz w:val="24"/>
          <w:szCs w:val="24"/>
          <w:lang w:eastAsia="hr-HR"/>
        </w:rPr>
        <w:t>.</w:t>
      </w:r>
    </w:p>
    <w:p w14:paraId="106B83FE"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07B36099" w14:textId="77777777" w:rsidR="009345EE" w:rsidRPr="007A3C5F" w:rsidRDefault="009345EE" w:rsidP="00B76A9B">
      <w:pPr>
        <w:pStyle w:val="Naslov2"/>
        <w:rPr>
          <w:lang w:eastAsia="hr-HR"/>
        </w:rPr>
      </w:pPr>
      <w:r w:rsidRPr="007A3C5F">
        <w:rPr>
          <w:lang w:eastAsia="hr-HR"/>
        </w:rPr>
        <w:t xml:space="preserve">Članak </w:t>
      </w:r>
      <w:r w:rsidR="0052412D" w:rsidRPr="007A3C5F">
        <w:rPr>
          <w:lang w:eastAsia="hr-HR"/>
        </w:rPr>
        <w:t>1</w:t>
      </w:r>
      <w:r w:rsidR="005612A0">
        <w:rPr>
          <w:lang w:eastAsia="hr-HR"/>
        </w:rPr>
        <w:t>2</w:t>
      </w:r>
      <w:r w:rsidRPr="007A3C5F">
        <w:rPr>
          <w:lang w:eastAsia="hr-HR"/>
        </w:rPr>
        <w:t>.</w:t>
      </w:r>
    </w:p>
    <w:p w14:paraId="5A5AD118" w14:textId="0026D27B" w:rsidR="009345EE" w:rsidRPr="007A3C5F" w:rsidRDefault="009345EE" w:rsidP="00502C71">
      <w:pPr>
        <w:spacing w:before="100" w:beforeAutospacing="1" w:after="100" w:afterAutospacing="1" w:line="240" w:lineRule="auto"/>
        <w:jc w:val="both"/>
        <w:rPr>
          <w:rFonts w:ascii="Times New Roman" w:eastAsia="Times New Roman" w:hAnsi="Times New Roman"/>
          <w:color w:val="000000"/>
          <w:sz w:val="24"/>
          <w:szCs w:val="24"/>
          <w:lang w:eastAsia="hr-HR"/>
        </w:rPr>
      </w:pPr>
      <w:r w:rsidRPr="007A3C5F">
        <w:rPr>
          <w:rFonts w:ascii="Times New Roman" w:hAnsi="Times New Roman"/>
          <w:sz w:val="24"/>
          <w:szCs w:val="24"/>
          <w:lang w:eastAsia="hr-HR"/>
        </w:rPr>
        <w:t xml:space="preserve">(1) </w:t>
      </w:r>
      <w:r w:rsidRPr="007A3C5F">
        <w:rPr>
          <w:rFonts w:ascii="Times New Roman" w:eastAsia="Times New Roman" w:hAnsi="Times New Roman"/>
          <w:color w:val="000000"/>
          <w:sz w:val="24"/>
          <w:szCs w:val="24"/>
          <w:lang w:eastAsia="hr-HR"/>
        </w:rPr>
        <w:t>Osoba imenovana</w:t>
      </w:r>
      <w:r w:rsidR="000C766A">
        <w:rPr>
          <w:rFonts w:ascii="Times New Roman" w:eastAsia="Times New Roman" w:hAnsi="Times New Roman"/>
          <w:color w:val="000000"/>
          <w:sz w:val="24"/>
          <w:szCs w:val="24"/>
          <w:lang w:eastAsia="hr-HR"/>
        </w:rPr>
        <w:t xml:space="preserve"> za ravnatelja Centra sk</w:t>
      </w:r>
      <w:r w:rsidR="0001145D">
        <w:rPr>
          <w:rFonts w:ascii="Times New Roman" w:eastAsia="Times New Roman" w:hAnsi="Times New Roman"/>
          <w:color w:val="000000"/>
          <w:sz w:val="24"/>
          <w:szCs w:val="24"/>
          <w:lang w:eastAsia="hr-HR"/>
        </w:rPr>
        <w:t>lapa s u</w:t>
      </w:r>
      <w:r w:rsidRPr="007A3C5F">
        <w:rPr>
          <w:rFonts w:ascii="Times New Roman" w:eastAsia="Times New Roman" w:hAnsi="Times New Roman"/>
          <w:color w:val="000000"/>
          <w:sz w:val="24"/>
          <w:szCs w:val="24"/>
          <w:lang w:eastAsia="hr-HR"/>
        </w:rPr>
        <w:t>pravnim vijećem ugovor o radu u punom radnom vremenu</w:t>
      </w:r>
      <w:r w:rsidR="003F0E4B" w:rsidRPr="00AF4E0E">
        <w:rPr>
          <w:rFonts w:ascii="Times New Roman" w:eastAsia="Times New Roman" w:hAnsi="Times New Roman"/>
          <w:color w:val="000000" w:themeColor="text1"/>
          <w:sz w:val="24"/>
          <w:szCs w:val="24"/>
          <w:lang w:eastAsia="hr-HR"/>
        </w:rPr>
        <w:t>,</w:t>
      </w:r>
      <w:r w:rsidRPr="007A3C5F">
        <w:rPr>
          <w:rFonts w:ascii="Times New Roman" w:eastAsia="Times New Roman" w:hAnsi="Times New Roman"/>
          <w:color w:val="000000"/>
          <w:sz w:val="24"/>
          <w:szCs w:val="24"/>
          <w:lang w:eastAsia="hr-HR"/>
        </w:rPr>
        <w:t xml:space="preserve"> na vrijeme od četiri godine.</w:t>
      </w:r>
    </w:p>
    <w:p w14:paraId="6914712A" w14:textId="77777777" w:rsidR="00E974CC" w:rsidRDefault="009345EE" w:rsidP="00502C71">
      <w:pPr>
        <w:spacing w:before="100" w:beforeAutospacing="1" w:after="100" w:afterAutospacing="1" w:line="240" w:lineRule="auto"/>
        <w:jc w:val="both"/>
        <w:rPr>
          <w:rFonts w:ascii="Times New Roman" w:hAnsi="Times New Roman"/>
          <w:sz w:val="24"/>
          <w:szCs w:val="24"/>
          <w:lang w:eastAsia="hr-HR"/>
        </w:rPr>
      </w:pPr>
      <w:r w:rsidRPr="007A3C5F">
        <w:rPr>
          <w:rFonts w:ascii="Times New Roman" w:hAnsi="Times New Roman"/>
          <w:sz w:val="24"/>
          <w:szCs w:val="24"/>
          <w:lang w:eastAsia="hr-HR"/>
        </w:rPr>
        <w:t>(2)</w:t>
      </w:r>
      <w:r w:rsidR="00E974CC">
        <w:rPr>
          <w:rFonts w:ascii="Times New Roman" w:hAnsi="Times New Roman"/>
          <w:sz w:val="24"/>
          <w:szCs w:val="24"/>
          <w:lang w:eastAsia="hr-HR"/>
        </w:rPr>
        <w:t xml:space="preserve"> Ako je za ravnatelja Centra </w:t>
      </w:r>
      <w:r w:rsidR="006600CF">
        <w:rPr>
          <w:rFonts w:ascii="Times New Roman" w:hAnsi="Times New Roman"/>
          <w:sz w:val="24"/>
          <w:szCs w:val="24"/>
          <w:lang w:eastAsia="hr-HR"/>
        </w:rPr>
        <w:t xml:space="preserve">imenovana osoba koja ima sklopljen ugovor o radu na neodređeno </w:t>
      </w:r>
      <w:r w:rsidR="00E330B5">
        <w:rPr>
          <w:rFonts w:ascii="Times New Roman" w:hAnsi="Times New Roman"/>
          <w:sz w:val="24"/>
          <w:szCs w:val="24"/>
          <w:lang w:eastAsia="hr-HR"/>
        </w:rPr>
        <w:t xml:space="preserve">vrijeme </w:t>
      </w:r>
      <w:r w:rsidR="006600CF">
        <w:rPr>
          <w:rFonts w:ascii="Times New Roman" w:hAnsi="Times New Roman"/>
          <w:sz w:val="24"/>
          <w:szCs w:val="24"/>
          <w:lang w:eastAsia="hr-HR"/>
        </w:rPr>
        <w:t>u Centru, po isteku mandata za ravnatelja, a najduže po isteku dva uzastopna mandata, ima se pravo vratiti na poslove na kojima je prethodno radila ili na druge odgovarajuće poslove</w:t>
      </w:r>
      <w:r w:rsidR="003F0E4B">
        <w:rPr>
          <w:rFonts w:ascii="Times New Roman" w:hAnsi="Times New Roman"/>
          <w:color w:val="FF0000"/>
          <w:sz w:val="24"/>
          <w:szCs w:val="24"/>
          <w:lang w:eastAsia="hr-HR"/>
        </w:rPr>
        <w:t>,</w:t>
      </w:r>
      <w:r w:rsidR="006600CF">
        <w:rPr>
          <w:rFonts w:ascii="Times New Roman" w:hAnsi="Times New Roman"/>
          <w:sz w:val="24"/>
          <w:szCs w:val="24"/>
          <w:lang w:eastAsia="hr-HR"/>
        </w:rPr>
        <w:t xml:space="preserve"> ako podnese zahtjev za povrat i ako se na te poslove vrati u roku od 30 dana od dana prestanka obavljanja ravnateljskih poslova, u protivnom joj prestaje radni odnos.</w:t>
      </w:r>
    </w:p>
    <w:p w14:paraId="5046443B" w14:textId="77777777" w:rsidR="009345EE" w:rsidRPr="006600CF" w:rsidRDefault="006600CF" w:rsidP="00502C71">
      <w:p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(3) Zahtjev za povrat na poslove na kojima je osoba iz stavka 2. ovoga članka prethodno radila ili na odgovarajuće poslove, podnosi se u roku od deset dana nakon isteka mandata, u protivnom gubi pravo iz stavka 2. ovoga članka.</w:t>
      </w:r>
    </w:p>
    <w:p w14:paraId="32B45B75" w14:textId="77777777" w:rsidR="009345EE" w:rsidRPr="007A3C5F" w:rsidRDefault="006600CF" w:rsidP="00502C71">
      <w:pPr>
        <w:suppressAutoHyphens/>
        <w:spacing w:after="0" w:line="240" w:lineRule="auto"/>
        <w:jc w:val="both"/>
        <w:rPr>
          <w:rFonts w:ascii="Times New Roman" w:hAnsi="Times New Roman"/>
          <w:sz w:val="24"/>
          <w:szCs w:val="24"/>
          <w:lang w:eastAsia="hr-HR"/>
        </w:rPr>
      </w:pPr>
      <w:r>
        <w:rPr>
          <w:rFonts w:ascii="Times New Roman" w:hAnsi="Times New Roman"/>
          <w:sz w:val="24"/>
          <w:szCs w:val="24"/>
          <w:lang w:eastAsia="hr-HR"/>
        </w:rPr>
        <w:lastRenderedPageBreak/>
        <w:t xml:space="preserve"> (4</w:t>
      </w:r>
      <w:r w:rsidR="009345EE" w:rsidRPr="007A3C5F">
        <w:rPr>
          <w:rFonts w:ascii="Times New Roman" w:hAnsi="Times New Roman"/>
          <w:sz w:val="24"/>
          <w:szCs w:val="24"/>
          <w:lang w:eastAsia="hr-HR"/>
        </w:rPr>
        <w:t xml:space="preserve">) </w:t>
      </w:r>
      <w:r w:rsidR="008D44E7">
        <w:rPr>
          <w:rFonts w:ascii="Times New Roman" w:hAnsi="Times New Roman"/>
          <w:sz w:val="24"/>
          <w:szCs w:val="24"/>
          <w:lang w:eastAsia="hr-HR"/>
        </w:rPr>
        <w:t>Na radno mjesto osobe imenovane za ravnatelja, zasniva se radni odnos s drugom osobom, na određeno vrijeme.</w:t>
      </w:r>
    </w:p>
    <w:p w14:paraId="4C25710B" w14:textId="77777777" w:rsidR="009345EE" w:rsidRPr="007A3C5F" w:rsidRDefault="008D44E7" w:rsidP="00502C71">
      <w:pPr>
        <w:suppressAutoHyphens/>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    </w:t>
      </w:r>
    </w:p>
    <w:p w14:paraId="536E8F28" w14:textId="77777777" w:rsidR="009345EE" w:rsidRPr="007A3C5F" w:rsidRDefault="009345EE" w:rsidP="00B76A9B">
      <w:pPr>
        <w:pStyle w:val="Naslov2"/>
        <w:rPr>
          <w:lang w:eastAsia="hr-HR"/>
        </w:rPr>
      </w:pPr>
      <w:r w:rsidRPr="007A3C5F">
        <w:rPr>
          <w:lang w:eastAsia="hr-HR"/>
        </w:rPr>
        <w:t xml:space="preserve">Članak </w:t>
      </w:r>
      <w:r w:rsidR="0052412D" w:rsidRPr="007A3C5F">
        <w:rPr>
          <w:lang w:eastAsia="hr-HR"/>
        </w:rPr>
        <w:t>1</w:t>
      </w:r>
      <w:r w:rsidR="005612A0">
        <w:rPr>
          <w:lang w:eastAsia="hr-HR"/>
        </w:rPr>
        <w:t>3</w:t>
      </w:r>
      <w:r w:rsidRPr="007A3C5F">
        <w:rPr>
          <w:lang w:eastAsia="hr-HR"/>
        </w:rPr>
        <w:t>.</w:t>
      </w:r>
    </w:p>
    <w:p w14:paraId="5376DB67"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11CBF183" w14:textId="77777777" w:rsidR="009345EE" w:rsidRPr="007A3C5F" w:rsidRDefault="009345EE" w:rsidP="00502C71">
      <w:pPr>
        <w:suppressAutoHyphens/>
        <w:spacing w:after="0" w:line="240" w:lineRule="auto"/>
        <w:jc w:val="both"/>
        <w:rPr>
          <w:rFonts w:ascii="Times New Roman" w:hAnsi="Times New Roman"/>
          <w:sz w:val="24"/>
          <w:szCs w:val="24"/>
          <w:lang w:eastAsia="zh-CN"/>
        </w:rPr>
      </w:pPr>
      <w:r w:rsidRPr="007A3C5F">
        <w:rPr>
          <w:rFonts w:ascii="Times New Roman" w:hAnsi="Times New Roman"/>
          <w:sz w:val="24"/>
          <w:szCs w:val="24"/>
          <w:lang w:eastAsia="hr-HR"/>
        </w:rPr>
        <w:t xml:space="preserve">(1) </w:t>
      </w:r>
      <w:r w:rsidRPr="007A3C5F">
        <w:rPr>
          <w:rFonts w:ascii="Times New Roman" w:eastAsia="Times New Roman" w:hAnsi="Times New Roman"/>
          <w:color w:val="000000"/>
          <w:sz w:val="24"/>
          <w:szCs w:val="24"/>
          <w:lang w:eastAsia="hr-HR"/>
        </w:rPr>
        <w:t>Ravnatelja Centra</w:t>
      </w:r>
      <w:r w:rsidR="00771CD9" w:rsidRPr="00BD1F22">
        <w:rPr>
          <w:rFonts w:ascii="Times New Roman" w:eastAsia="Times New Roman" w:hAnsi="Times New Roman"/>
          <w:sz w:val="24"/>
          <w:szCs w:val="24"/>
          <w:lang w:eastAsia="hr-HR"/>
        </w:rPr>
        <w:t>,</w:t>
      </w:r>
      <w:r w:rsidRPr="00BD1F22">
        <w:rPr>
          <w:rFonts w:ascii="Times New Roman" w:eastAsia="Times New Roman" w:hAnsi="Times New Roman"/>
          <w:sz w:val="24"/>
          <w:szCs w:val="24"/>
          <w:lang w:eastAsia="hr-HR"/>
        </w:rPr>
        <w:t xml:space="preserve"> </w:t>
      </w:r>
      <w:r w:rsidRPr="007A3C5F">
        <w:rPr>
          <w:rFonts w:ascii="Times New Roman" w:eastAsia="Times New Roman" w:hAnsi="Times New Roman"/>
          <w:color w:val="000000"/>
          <w:sz w:val="24"/>
          <w:szCs w:val="24"/>
          <w:lang w:eastAsia="hr-HR"/>
        </w:rPr>
        <w:t xml:space="preserve">u slučaju </w:t>
      </w:r>
      <w:r w:rsidRPr="007A3C5F">
        <w:rPr>
          <w:rFonts w:ascii="Times New Roman" w:hAnsi="Times New Roman"/>
          <w:sz w:val="24"/>
          <w:szCs w:val="24"/>
          <w:lang w:eastAsia="hr-HR"/>
        </w:rPr>
        <w:t>privremene</w:t>
      </w:r>
      <w:r w:rsidRPr="007A3C5F">
        <w:rPr>
          <w:rFonts w:ascii="Times New Roman" w:eastAsia="Times New Roman" w:hAnsi="Times New Roman"/>
          <w:color w:val="000000"/>
          <w:sz w:val="24"/>
          <w:szCs w:val="24"/>
          <w:lang w:eastAsia="hr-HR"/>
        </w:rPr>
        <w:t xml:space="preserve"> spriječenosti u obavljanju ravnateljskih poslova</w:t>
      </w:r>
      <w:r w:rsidR="00771CD9" w:rsidRPr="00771CD9">
        <w:rPr>
          <w:rFonts w:ascii="Times New Roman" w:eastAsia="Times New Roman" w:hAnsi="Times New Roman"/>
          <w:color w:val="FF0000"/>
          <w:sz w:val="24"/>
          <w:szCs w:val="24"/>
          <w:lang w:eastAsia="hr-HR"/>
        </w:rPr>
        <w:t>,</w:t>
      </w:r>
      <w:r w:rsidRPr="00771CD9">
        <w:rPr>
          <w:rFonts w:ascii="Times New Roman" w:eastAsia="Times New Roman" w:hAnsi="Times New Roman"/>
          <w:color w:val="FF0000"/>
          <w:sz w:val="24"/>
          <w:szCs w:val="24"/>
          <w:lang w:eastAsia="hr-HR"/>
        </w:rPr>
        <w:t xml:space="preserve"> </w:t>
      </w:r>
      <w:r w:rsidRPr="007A3C5F">
        <w:rPr>
          <w:rFonts w:ascii="Times New Roman" w:eastAsia="Times New Roman" w:hAnsi="Times New Roman"/>
          <w:color w:val="000000"/>
          <w:sz w:val="24"/>
          <w:szCs w:val="24"/>
          <w:lang w:eastAsia="hr-HR"/>
        </w:rPr>
        <w:t>zamjenjuje</w:t>
      </w:r>
      <w:r w:rsidR="007C7620" w:rsidRPr="007A3C5F">
        <w:rPr>
          <w:rFonts w:ascii="Times New Roman" w:eastAsia="Times New Roman" w:hAnsi="Times New Roman"/>
          <w:color w:val="000000"/>
          <w:sz w:val="24"/>
          <w:szCs w:val="24"/>
          <w:lang w:eastAsia="hr-HR"/>
        </w:rPr>
        <w:t xml:space="preserve"> </w:t>
      </w:r>
      <w:r w:rsidR="003E155D" w:rsidRPr="007A3C5F">
        <w:rPr>
          <w:rFonts w:ascii="Times New Roman" w:eastAsia="Times New Roman" w:hAnsi="Times New Roman"/>
          <w:color w:val="000000"/>
          <w:sz w:val="24"/>
          <w:szCs w:val="24"/>
          <w:lang w:eastAsia="hr-HR"/>
        </w:rPr>
        <w:t>stručni radnik</w:t>
      </w:r>
      <w:r w:rsidRPr="007A3C5F">
        <w:rPr>
          <w:rFonts w:ascii="Times New Roman" w:eastAsia="Times New Roman" w:hAnsi="Times New Roman"/>
          <w:color w:val="000000"/>
          <w:sz w:val="24"/>
          <w:szCs w:val="24"/>
          <w:lang w:eastAsia="hr-HR"/>
        </w:rPr>
        <w:t xml:space="preserve"> kojega </w:t>
      </w:r>
      <w:r w:rsidRPr="007A3C5F">
        <w:rPr>
          <w:rFonts w:ascii="Times New Roman" w:hAnsi="Times New Roman"/>
          <w:sz w:val="24"/>
          <w:szCs w:val="24"/>
          <w:lang w:eastAsia="hr-HR"/>
        </w:rPr>
        <w:t>odredi ravnatelj.</w:t>
      </w:r>
    </w:p>
    <w:p w14:paraId="57FCE210" w14:textId="77777777" w:rsidR="009345EE" w:rsidRPr="007A3C5F" w:rsidRDefault="009345EE" w:rsidP="00502C71">
      <w:pPr>
        <w:suppressAutoHyphens/>
        <w:spacing w:after="0" w:line="240" w:lineRule="auto"/>
        <w:jc w:val="both"/>
        <w:rPr>
          <w:rFonts w:ascii="Times New Roman" w:hAnsi="Times New Roman"/>
          <w:sz w:val="24"/>
          <w:szCs w:val="24"/>
          <w:lang w:eastAsia="zh-CN"/>
        </w:rPr>
      </w:pPr>
    </w:p>
    <w:p w14:paraId="1B7977DA"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 xml:space="preserve">(2) </w:t>
      </w:r>
      <w:r w:rsidR="007C7620" w:rsidRPr="007A3C5F">
        <w:rPr>
          <w:rFonts w:ascii="Times New Roman" w:hAnsi="Times New Roman"/>
          <w:sz w:val="24"/>
          <w:szCs w:val="24"/>
          <w:lang w:eastAsia="hr-HR"/>
        </w:rPr>
        <w:t>Osoba koja zamjenjuje ravnatelja</w:t>
      </w:r>
      <w:r w:rsidRPr="007A3C5F">
        <w:rPr>
          <w:rFonts w:ascii="Times New Roman" w:hAnsi="Times New Roman"/>
          <w:sz w:val="24"/>
          <w:szCs w:val="24"/>
          <w:lang w:eastAsia="hr-HR"/>
        </w:rPr>
        <w:t xml:space="preserve"> ima pravo i dužnost obavljati poslove ravnatelja čije se izvršenje ne može odgađati.</w:t>
      </w:r>
    </w:p>
    <w:p w14:paraId="1DF79939" w14:textId="77777777" w:rsidR="009345EE" w:rsidRPr="007A3C5F" w:rsidRDefault="009345EE" w:rsidP="00502C71">
      <w:pPr>
        <w:suppressAutoHyphens/>
        <w:spacing w:after="0" w:line="240" w:lineRule="auto"/>
        <w:jc w:val="both"/>
        <w:rPr>
          <w:rFonts w:ascii="Times New Roman" w:hAnsi="Times New Roman"/>
          <w:i/>
          <w:sz w:val="24"/>
          <w:szCs w:val="24"/>
          <w:lang w:eastAsia="hr-HR"/>
        </w:rPr>
      </w:pPr>
    </w:p>
    <w:p w14:paraId="3EBDEDEF" w14:textId="77777777" w:rsidR="009345EE" w:rsidRPr="007A3C5F" w:rsidRDefault="009345EE" w:rsidP="00B76A9B">
      <w:pPr>
        <w:pStyle w:val="Naslov2"/>
        <w:rPr>
          <w:lang w:eastAsia="hr-HR"/>
        </w:rPr>
      </w:pPr>
      <w:r w:rsidRPr="007A3C5F">
        <w:rPr>
          <w:lang w:eastAsia="hr-HR"/>
        </w:rPr>
        <w:t xml:space="preserve">Članak </w:t>
      </w:r>
      <w:r w:rsidR="0052412D" w:rsidRPr="007A3C5F">
        <w:rPr>
          <w:lang w:eastAsia="hr-HR"/>
        </w:rPr>
        <w:t>1</w:t>
      </w:r>
      <w:r w:rsidR="005612A0">
        <w:rPr>
          <w:lang w:eastAsia="hr-HR"/>
        </w:rPr>
        <w:t>4</w:t>
      </w:r>
      <w:r w:rsidRPr="007A3C5F">
        <w:rPr>
          <w:lang w:eastAsia="hr-HR"/>
        </w:rPr>
        <w:t>.</w:t>
      </w:r>
    </w:p>
    <w:p w14:paraId="175DB594"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010BBABF" w14:textId="77777777" w:rsidR="009345EE" w:rsidRPr="007A3C5F" w:rsidRDefault="007C7620" w:rsidP="00502C71">
      <w:pPr>
        <w:suppressAutoHyphens/>
        <w:spacing w:after="0" w:line="240" w:lineRule="auto"/>
        <w:jc w:val="both"/>
        <w:rPr>
          <w:rFonts w:ascii="Times New Roman" w:hAnsi="Times New Roman"/>
          <w:sz w:val="24"/>
          <w:szCs w:val="24"/>
          <w:lang w:eastAsia="hr-HR"/>
        </w:rPr>
      </w:pPr>
      <w:r w:rsidRPr="007A3C5F">
        <w:rPr>
          <w:rFonts w:ascii="Times New Roman" w:eastAsia="Times New Roman" w:hAnsi="Times New Roman"/>
          <w:color w:val="000000"/>
          <w:sz w:val="24"/>
          <w:szCs w:val="24"/>
          <w:lang w:eastAsia="hr-HR"/>
        </w:rPr>
        <w:t xml:space="preserve">(1) </w:t>
      </w:r>
      <w:r w:rsidR="009345EE" w:rsidRPr="007A3C5F">
        <w:rPr>
          <w:rFonts w:ascii="Times New Roman" w:eastAsia="Times New Roman" w:hAnsi="Times New Roman"/>
          <w:color w:val="000000"/>
          <w:sz w:val="24"/>
          <w:szCs w:val="24"/>
          <w:lang w:eastAsia="hr-HR"/>
        </w:rPr>
        <w:t>Upravno vijeće dužno je razriješiti ravnatelja Centra i prije isteka mandata za koji je izabran</w:t>
      </w:r>
      <w:r w:rsidR="009345EE" w:rsidRPr="007A3C5F">
        <w:rPr>
          <w:rFonts w:ascii="Times New Roman" w:hAnsi="Times New Roman"/>
          <w:sz w:val="24"/>
          <w:szCs w:val="24"/>
          <w:lang w:eastAsia="hr-HR"/>
        </w:rPr>
        <w:t xml:space="preserve">, uz prethodnu suglasnost </w:t>
      </w:r>
      <w:r w:rsidR="007C6AE5">
        <w:rPr>
          <w:rFonts w:ascii="Times New Roman" w:hAnsi="Times New Roman"/>
          <w:sz w:val="24"/>
          <w:szCs w:val="24"/>
          <w:lang w:eastAsia="hr-HR"/>
        </w:rPr>
        <w:t>m</w:t>
      </w:r>
      <w:r w:rsidR="009345EE" w:rsidRPr="007A3C5F">
        <w:rPr>
          <w:rFonts w:ascii="Times New Roman" w:hAnsi="Times New Roman"/>
          <w:sz w:val="24"/>
          <w:szCs w:val="24"/>
          <w:lang w:eastAsia="hr-HR"/>
        </w:rPr>
        <w:t>inistra</w:t>
      </w:r>
      <w:r w:rsidR="007C6AE5">
        <w:rPr>
          <w:rFonts w:ascii="Times New Roman" w:hAnsi="Times New Roman"/>
          <w:sz w:val="24"/>
          <w:szCs w:val="24"/>
          <w:lang w:eastAsia="hr-HR"/>
        </w:rPr>
        <w:t xml:space="preserve"> nadležnog za obitelj</w:t>
      </w:r>
      <w:r w:rsidR="009345EE" w:rsidRPr="007A3C5F">
        <w:rPr>
          <w:rFonts w:ascii="Times New Roman" w:hAnsi="Times New Roman"/>
          <w:sz w:val="24"/>
          <w:szCs w:val="24"/>
          <w:lang w:eastAsia="hr-HR"/>
        </w:rPr>
        <w:t>, ako:</w:t>
      </w:r>
    </w:p>
    <w:p w14:paraId="3A07EBE8" w14:textId="77777777" w:rsidR="008C7EF9" w:rsidRPr="007A3C5F" w:rsidRDefault="008C7EF9" w:rsidP="00502C71">
      <w:pPr>
        <w:suppressAutoHyphens/>
        <w:spacing w:after="0" w:line="240" w:lineRule="auto"/>
        <w:jc w:val="both"/>
        <w:rPr>
          <w:rFonts w:ascii="Times New Roman" w:hAnsi="Times New Roman"/>
          <w:sz w:val="24"/>
          <w:szCs w:val="24"/>
          <w:lang w:eastAsia="hr-HR"/>
        </w:rPr>
      </w:pPr>
    </w:p>
    <w:p w14:paraId="5CF1F7CD"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eastAsia="Times New Roman" w:hAnsi="Times New Roman"/>
          <w:sz w:val="24"/>
          <w:szCs w:val="24"/>
          <w:lang w:eastAsia="hr-HR"/>
        </w:rPr>
        <w:t xml:space="preserve">1. </w:t>
      </w:r>
      <w:r w:rsidRPr="007A3C5F">
        <w:rPr>
          <w:rFonts w:ascii="Times New Roman" w:hAnsi="Times New Roman"/>
          <w:sz w:val="24"/>
          <w:szCs w:val="24"/>
          <w:lang w:eastAsia="hr-HR"/>
        </w:rPr>
        <w:t>ravnatelj to osobno zahtijeva</w:t>
      </w:r>
    </w:p>
    <w:p w14:paraId="49BC5494" w14:textId="77777777" w:rsidR="009345EE" w:rsidRPr="007A3C5F" w:rsidRDefault="009345EE" w:rsidP="00502C71">
      <w:pPr>
        <w:suppressAutoHyphens/>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2. </w:t>
      </w:r>
      <w:r w:rsidRPr="007A3C5F">
        <w:rPr>
          <w:rFonts w:ascii="Times New Roman" w:hAnsi="Times New Roman"/>
          <w:sz w:val="24"/>
          <w:szCs w:val="24"/>
          <w:lang w:eastAsia="hr-HR"/>
        </w:rPr>
        <w:t>nastane neki od razloga koji po posebnim propisima ili propisima kojima se uređuju radni odnosi dovode do prestanka ugovora o radu</w:t>
      </w:r>
    </w:p>
    <w:p w14:paraId="59059B30" w14:textId="27213C9B" w:rsidR="009345EE" w:rsidRPr="007A3C5F" w:rsidRDefault="009345EE" w:rsidP="00502C71">
      <w:pPr>
        <w:suppressAutoHyphens/>
        <w:spacing w:after="0" w:line="240" w:lineRule="auto"/>
        <w:jc w:val="both"/>
        <w:rPr>
          <w:rFonts w:ascii="Times New Roman" w:eastAsia="Times New Roman" w:hAnsi="Times New Roman"/>
          <w:color w:val="000000" w:themeColor="text1"/>
          <w:sz w:val="24"/>
          <w:szCs w:val="24"/>
          <w:u w:val="single"/>
          <w:lang w:eastAsia="hr-HR"/>
        </w:rPr>
      </w:pPr>
      <w:r w:rsidRPr="007A3C5F">
        <w:rPr>
          <w:rFonts w:ascii="Times New Roman" w:eastAsia="Times New Roman" w:hAnsi="Times New Roman"/>
          <w:sz w:val="24"/>
          <w:szCs w:val="24"/>
          <w:lang w:eastAsia="hr-HR"/>
        </w:rPr>
        <w:t xml:space="preserve">3. </w:t>
      </w:r>
      <w:r w:rsidRPr="007A3C5F">
        <w:rPr>
          <w:rFonts w:ascii="Times New Roman" w:hAnsi="Times New Roman"/>
          <w:sz w:val="24"/>
          <w:szCs w:val="24"/>
          <w:lang w:eastAsia="hr-HR"/>
        </w:rPr>
        <w:t xml:space="preserve">je nastupila zapreka iz </w:t>
      </w:r>
      <w:r w:rsidRPr="007A3C5F">
        <w:rPr>
          <w:rFonts w:ascii="Times New Roman" w:hAnsi="Times New Roman"/>
          <w:color w:val="000000" w:themeColor="text1"/>
          <w:sz w:val="24"/>
          <w:szCs w:val="24"/>
          <w:lang w:eastAsia="hr-HR"/>
        </w:rPr>
        <w:t>članka</w:t>
      </w:r>
      <w:r w:rsidR="0052412D" w:rsidRPr="007A3C5F">
        <w:rPr>
          <w:rFonts w:ascii="Times New Roman" w:hAnsi="Times New Roman"/>
          <w:color w:val="000000" w:themeColor="text1"/>
          <w:sz w:val="24"/>
          <w:szCs w:val="24"/>
          <w:lang w:eastAsia="hr-HR"/>
        </w:rPr>
        <w:t xml:space="preserve"> </w:t>
      </w:r>
      <w:r w:rsidR="00526280">
        <w:rPr>
          <w:rFonts w:ascii="Times New Roman" w:hAnsi="Times New Roman"/>
          <w:color w:val="000000" w:themeColor="text1"/>
          <w:sz w:val="24"/>
          <w:szCs w:val="24"/>
          <w:lang w:eastAsia="hr-HR"/>
        </w:rPr>
        <w:t xml:space="preserve">10. </w:t>
      </w:r>
      <w:r w:rsidR="0052412D" w:rsidRPr="007A3C5F">
        <w:rPr>
          <w:rFonts w:ascii="Times New Roman" w:hAnsi="Times New Roman"/>
          <w:color w:val="000000" w:themeColor="text1"/>
          <w:sz w:val="24"/>
          <w:szCs w:val="24"/>
          <w:lang w:eastAsia="hr-HR"/>
        </w:rPr>
        <w:t>stavka 1. točke 3.,4.,5. i</w:t>
      </w:r>
      <w:r w:rsidR="003D62D6">
        <w:rPr>
          <w:rFonts w:ascii="Times New Roman" w:hAnsi="Times New Roman"/>
          <w:color w:val="000000" w:themeColor="text1"/>
          <w:sz w:val="24"/>
          <w:szCs w:val="24"/>
          <w:lang w:eastAsia="hr-HR"/>
        </w:rPr>
        <w:t>li</w:t>
      </w:r>
      <w:r w:rsidR="0052412D" w:rsidRPr="007A3C5F">
        <w:rPr>
          <w:rFonts w:ascii="Times New Roman" w:hAnsi="Times New Roman"/>
          <w:color w:val="000000" w:themeColor="text1"/>
          <w:sz w:val="24"/>
          <w:szCs w:val="24"/>
          <w:lang w:eastAsia="hr-HR"/>
        </w:rPr>
        <w:t xml:space="preserve"> 6.</w:t>
      </w:r>
      <w:r w:rsidRPr="007A3C5F">
        <w:rPr>
          <w:rFonts w:ascii="Times New Roman" w:hAnsi="Times New Roman"/>
          <w:color w:val="000000" w:themeColor="text1"/>
          <w:sz w:val="24"/>
          <w:szCs w:val="24"/>
          <w:lang w:eastAsia="hr-HR"/>
        </w:rPr>
        <w:t xml:space="preserve"> ovoga Zakona</w:t>
      </w:r>
    </w:p>
    <w:p w14:paraId="471F7015" w14:textId="77777777" w:rsidR="009345EE" w:rsidRPr="007A3C5F" w:rsidRDefault="009345EE" w:rsidP="00502C71">
      <w:pPr>
        <w:suppressAutoHyphens/>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4. </w:t>
      </w:r>
      <w:r w:rsidRPr="007A3C5F">
        <w:rPr>
          <w:rFonts w:ascii="Times New Roman" w:hAnsi="Times New Roman"/>
          <w:sz w:val="24"/>
          <w:szCs w:val="24"/>
          <w:lang w:eastAsia="hr-HR"/>
        </w:rPr>
        <w:t>ravnatelj bez opravdanog razloga ne provodi</w:t>
      </w:r>
      <w:r w:rsidR="005612A0">
        <w:rPr>
          <w:rFonts w:ascii="Times New Roman" w:hAnsi="Times New Roman"/>
          <w:sz w:val="24"/>
          <w:szCs w:val="24"/>
          <w:lang w:eastAsia="hr-HR"/>
        </w:rPr>
        <w:t xml:space="preserve"> program rada koji je donijelo U</w:t>
      </w:r>
      <w:r w:rsidRPr="007A3C5F">
        <w:rPr>
          <w:rFonts w:ascii="Times New Roman" w:hAnsi="Times New Roman"/>
          <w:sz w:val="24"/>
          <w:szCs w:val="24"/>
          <w:lang w:eastAsia="hr-HR"/>
        </w:rPr>
        <w:t>pravno vijeće</w:t>
      </w:r>
    </w:p>
    <w:p w14:paraId="1C1BA1D5" w14:textId="77777777" w:rsidR="009345EE" w:rsidRPr="007A3C5F" w:rsidRDefault="009345EE" w:rsidP="00502C71">
      <w:pPr>
        <w:suppressAutoHyphens/>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5. </w:t>
      </w:r>
      <w:r w:rsidRPr="007A3C5F">
        <w:rPr>
          <w:rFonts w:ascii="Times New Roman" w:hAnsi="Times New Roman"/>
          <w:sz w:val="24"/>
          <w:szCs w:val="24"/>
          <w:lang w:eastAsia="hr-HR"/>
        </w:rPr>
        <w:t>ravnatelj u svojem radu ne postupa u skladu s prop</w:t>
      </w:r>
      <w:r w:rsidR="007C7620" w:rsidRPr="007A3C5F">
        <w:rPr>
          <w:rFonts w:ascii="Times New Roman" w:hAnsi="Times New Roman"/>
          <w:sz w:val="24"/>
          <w:szCs w:val="24"/>
          <w:lang w:eastAsia="hr-HR"/>
        </w:rPr>
        <w:t>isima i općim aktima C</w:t>
      </w:r>
      <w:r w:rsidRPr="007A3C5F">
        <w:rPr>
          <w:rFonts w:ascii="Times New Roman" w:hAnsi="Times New Roman"/>
          <w:sz w:val="24"/>
          <w:szCs w:val="24"/>
          <w:lang w:eastAsia="hr-HR"/>
        </w:rPr>
        <w:t>entra, neopravdano ne izvršava odluke upravnog vijeća ili postupa u suprotnosti s njima</w:t>
      </w:r>
    </w:p>
    <w:p w14:paraId="6B1C37CD" w14:textId="77777777" w:rsidR="009345EE" w:rsidRPr="007A3C5F" w:rsidRDefault="009345EE" w:rsidP="00502C71">
      <w:pPr>
        <w:suppressAutoHyphens/>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6. </w:t>
      </w:r>
      <w:r w:rsidRPr="007A3C5F">
        <w:rPr>
          <w:rFonts w:ascii="Times New Roman" w:hAnsi="Times New Roman"/>
          <w:sz w:val="24"/>
          <w:szCs w:val="24"/>
          <w:lang w:eastAsia="hr-HR"/>
        </w:rPr>
        <w:t>ravnatelj nesavjesnim i</w:t>
      </w:r>
      <w:r w:rsidR="007C7620" w:rsidRPr="007A3C5F">
        <w:rPr>
          <w:rFonts w:ascii="Times New Roman" w:hAnsi="Times New Roman"/>
          <w:sz w:val="24"/>
          <w:szCs w:val="24"/>
          <w:lang w:eastAsia="hr-HR"/>
        </w:rPr>
        <w:t>li nepravilnim radom prouzroči C</w:t>
      </w:r>
      <w:r w:rsidRPr="007A3C5F">
        <w:rPr>
          <w:rFonts w:ascii="Times New Roman" w:eastAsia="Times New Roman" w:hAnsi="Times New Roman"/>
          <w:sz w:val="24"/>
          <w:szCs w:val="24"/>
          <w:lang w:eastAsia="hr-HR"/>
        </w:rPr>
        <w:t xml:space="preserve">entru </w:t>
      </w:r>
      <w:r w:rsidRPr="007A3C5F">
        <w:rPr>
          <w:rFonts w:ascii="Times New Roman" w:hAnsi="Times New Roman"/>
          <w:sz w:val="24"/>
          <w:szCs w:val="24"/>
          <w:lang w:eastAsia="hr-HR"/>
        </w:rPr>
        <w:t>veću štetu, zanemaruje ili nemarno obavlja svoju dužnost tako da su nastale ili mogu nastati veće smetnje u obavljanju djelatnosti</w:t>
      </w:r>
      <w:r w:rsidR="00230D57" w:rsidRPr="007A3C5F">
        <w:rPr>
          <w:rFonts w:ascii="Times New Roman" w:hAnsi="Times New Roman"/>
          <w:sz w:val="24"/>
          <w:szCs w:val="24"/>
          <w:lang w:eastAsia="hr-HR"/>
        </w:rPr>
        <w:t xml:space="preserve"> ili</w:t>
      </w:r>
    </w:p>
    <w:p w14:paraId="3495A1FE"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eastAsia="Times New Roman" w:hAnsi="Times New Roman"/>
          <w:sz w:val="24"/>
          <w:szCs w:val="24"/>
          <w:lang w:eastAsia="hr-HR"/>
        </w:rPr>
        <w:t xml:space="preserve">7. </w:t>
      </w:r>
      <w:r w:rsidRPr="007A3C5F">
        <w:rPr>
          <w:rFonts w:ascii="Times New Roman" w:hAnsi="Times New Roman"/>
          <w:sz w:val="24"/>
          <w:szCs w:val="24"/>
          <w:lang w:eastAsia="hr-HR"/>
        </w:rPr>
        <w:t>je upravnim nadzorom ustanovljena teža</w:t>
      </w:r>
      <w:r w:rsidR="007C7620" w:rsidRPr="007A3C5F">
        <w:rPr>
          <w:rFonts w:ascii="Times New Roman" w:hAnsi="Times New Roman"/>
          <w:sz w:val="24"/>
          <w:szCs w:val="24"/>
          <w:lang w:eastAsia="hr-HR"/>
        </w:rPr>
        <w:t xml:space="preserve"> povreda propisa i općih akata C</w:t>
      </w:r>
      <w:r w:rsidRPr="007A3C5F">
        <w:rPr>
          <w:rFonts w:ascii="Times New Roman" w:eastAsia="Times New Roman" w:hAnsi="Times New Roman"/>
          <w:sz w:val="24"/>
          <w:szCs w:val="24"/>
          <w:lang w:eastAsia="hr-HR"/>
        </w:rPr>
        <w:t xml:space="preserve">entra </w:t>
      </w:r>
      <w:r w:rsidRPr="007A3C5F">
        <w:rPr>
          <w:rFonts w:ascii="Times New Roman" w:hAnsi="Times New Roman"/>
          <w:sz w:val="24"/>
          <w:szCs w:val="24"/>
          <w:lang w:eastAsia="hr-HR"/>
        </w:rPr>
        <w:t>ili su utvrđene veće nepravilnost u radu ravnatelja.</w:t>
      </w:r>
    </w:p>
    <w:p w14:paraId="6B74641D" w14:textId="77777777" w:rsidR="008C7EF9" w:rsidRPr="007A3C5F" w:rsidRDefault="008C7EF9" w:rsidP="00502C71">
      <w:pPr>
        <w:suppressAutoHyphens/>
        <w:spacing w:after="0" w:line="240" w:lineRule="auto"/>
        <w:jc w:val="both"/>
        <w:rPr>
          <w:rFonts w:ascii="Times New Roman" w:hAnsi="Times New Roman"/>
          <w:sz w:val="24"/>
          <w:szCs w:val="24"/>
          <w:lang w:eastAsia="zh-CN"/>
        </w:rPr>
      </w:pPr>
    </w:p>
    <w:p w14:paraId="6B319A61" w14:textId="77777777" w:rsidR="009345EE" w:rsidRPr="007A3C5F" w:rsidRDefault="007C7620" w:rsidP="00502C71">
      <w:pPr>
        <w:suppressAutoHyphens/>
        <w:spacing w:after="0" w:line="240" w:lineRule="auto"/>
        <w:jc w:val="both"/>
        <w:rPr>
          <w:rFonts w:ascii="Times New Roman" w:hAnsi="Times New Roman"/>
          <w:sz w:val="24"/>
          <w:szCs w:val="24"/>
          <w:lang w:eastAsia="zh-CN"/>
        </w:rPr>
      </w:pPr>
      <w:r w:rsidRPr="007A3C5F">
        <w:rPr>
          <w:rFonts w:ascii="Times New Roman" w:hAnsi="Times New Roman"/>
          <w:sz w:val="24"/>
          <w:szCs w:val="24"/>
          <w:lang w:eastAsia="hr-HR"/>
        </w:rPr>
        <w:t xml:space="preserve">(2) </w:t>
      </w:r>
      <w:r w:rsidR="009345EE" w:rsidRPr="007A3C5F">
        <w:rPr>
          <w:rFonts w:ascii="Times New Roman" w:hAnsi="Times New Roman"/>
          <w:sz w:val="24"/>
          <w:szCs w:val="24"/>
          <w:lang w:eastAsia="hr-HR"/>
        </w:rPr>
        <w:t xml:space="preserve">Upravno vijeće </w:t>
      </w:r>
      <w:r w:rsidRPr="007A3C5F">
        <w:rPr>
          <w:rFonts w:ascii="Times New Roman" w:hAnsi="Times New Roman"/>
          <w:sz w:val="24"/>
          <w:szCs w:val="24"/>
          <w:lang w:eastAsia="hr-HR"/>
        </w:rPr>
        <w:t>dužno je,</w:t>
      </w:r>
      <w:r w:rsidR="009345EE" w:rsidRPr="007A3C5F">
        <w:rPr>
          <w:rFonts w:ascii="Times New Roman" w:hAnsi="Times New Roman"/>
          <w:sz w:val="24"/>
          <w:szCs w:val="24"/>
          <w:lang w:eastAsia="hr-HR"/>
        </w:rPr>
        <w:t xml:space="preserve"> prije donošenja odluke o razrješenju</w:t>
      </w:r>
      <w:r w:rsidRPr="007A3C5F">
        <w:rPr>
          <w:rFonts w:ascii="Times New Roman" w:hAnsi="Times New Roman"/>
          <w:sz w:val="24"/>
          <w:szCs w:val="24"/>
          <w:lang w:eastAsia="hr-HR"/>
        </w:rPr>
        <w:t>,</w:t>
      </w:r>
      <w:r w:rsidR="009345EE" w:rsidRPr="007A3C5F">
        <w:rPr>
          <w:rFonts w:ascii="Times New Roman" w:hAnsi="Times New Roman"/>
          <w:sz w:val="24"/>
          <w:szCs w:val="24"/>
          <w:lang w:eastAsia="hr-HR"/>
        </w:rPr>
        <w:t xml:space="preserve"> obavijestiti ravnatelja o razlozima za razrješenje i dati mu mogućnost da se o njima pisano izjasni.</w:t>
      </w:r>
    </w:p>
    <w:p w14:paraId="68FC602A"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35021EE0" w14:textId="77777777" w:rsidR="009345EE" w:rsidRPr="007A3C5F" w:rsidRDefault="009345EE" w:rsidP="00B76A9B">
      <w:pPr>
        <w:pStyle w:val="Naslov2"/>
        <w:rPr>
          <w:lang w:eastAsia="hr-HR"/>
        </w:rPr>
      </w:pPr>
      <w:r w:rsidRPr="007A3C5F">
        <w:rPr>
          <w:lang w:eastAsia="hr-HR"/>
        </w:rPr>
        <w:t xml:space="preserve">Članak </w:t>
      </w:r>
      <w:r w:rsidR="0052412D" w:rsidRPr="007A3C5F">
        <w:rPr>
          <w:lang w:eastAsia="hr-HR"/>
        </w:rPr>
        <w:t>1</w:t>
      </w:r>
      <w:r w:rsidR="005612A0">
        <w:rPr>
          <w:lang w:eastAsia="hr-HR"/>
        </w:rPr>
        <w:t>5</w:t>
      </w:r>
      <w:r w:rsidRPr="007A3C5F">
        <w:rPr>
          <w:lang w:eastAsia="hr-HR"/>
        </w:rPr>
        <w:t>.</w:t>
      </w:r>
    </w:p>
    <w:p w14:paraId="2D673544"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6B734CE3"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(1) U slučaju razrješenja ravnatelja C</w:t>
      </w:r>
      <w:r w:rsidRPr="007A3C5F">
        <w:rPr>
          <w:rFonts w:ascii="Times New Roman" w:eastAsia="Times New Roman" w:hAnsi="Times New Roman"/>
          <w:sz w:val="24"/>
          <w:szCs w:val="24"/>
          <w:lang w:eastAsia="hr-HR"/>
        </w:rPr>
        <w:t xml:space="preserve">entra </w:t>
      </w:r>
      <w:r w:rsidRPr="007A3C5F">
        <w:rPr>
          <w:rFonts w:ascii="Times New Roman" w:hAnsi="Times New Roman"/>
          <w:sz w:val="24"/>
          <w:szCs w:val="24"/>
          <w:lang w:eastAsia="hr-HR"/>
        </w:rPr>
        <w:t>prije isteka mandata ili u slučaju da se na natječaj za ravnatelja nitko ne prijavi ili</w:t>
      </w:r>
      <w:r w:rsidR="007C7620" w:rsidRPr="007A3C5F">
        <w:rPr>
          <w:rFonts w:ascii="Times New Roman" w:hAnsi="Times New Roman"/>
          <w:sz w:val="24"/>
          <w:szCs w:val="24"/>
          <w:lang w:eastAsia="hr-HR"/>
        </w:rPr>
        <w:t xml:space="preserve"> nitko od prijavljenih kandidata</w:t>
      </w:r>
      <w:r w:rsidRPr="007A3C5F">
        <w:rPr>
          <w:rFonts w:ascii="Times New Roman" w:hAnsi="Times New Roman"/>
          <w:sz w:val="24"/>
          <w:szCs w:val="24"/>
          <w:lang w:eastAsia="hr-HR"/>
        </w:rPr>
        <w:t xml:space="preserve"> ne bude imenovan, do imenovanja ravnatelja na temelju ponovljenog natječaja imenovat će se vršitelj dužnosti ravnatelja, najduže do godinu dana.</w:t>
      </w:r>
    </w:p>
    <w:p w14:paraId="4159A2D7" w14:textId="77777777" w:rsidR="008C7EF9" w:rsidRPr="007A3C5F" w:rsidRDefault="008C7EF9" w:rsidP="00502C71">
      <w:pPr>
        <w:suppressAutoHyphens/>
        <w:spacing w:after="0" w:line="240" w:lineRule="auto"/>
        <w:jc w:val="both"/>
        <w:rPr>
          <w:rFonts w:ascii="Times New Roman" w:hAnsi="Times New Roman"/>
          <w:sz w:val="24"/>
          <w:szCs w:val="24"/>
          <w:lang w:eastAsia="zh-CN"/>
        </w:rPr>
      </w:pPr>
    </w:p>
    <w:p w14:paraId="26C8EE0B" w14:textId="77777777" w:rsidR="009345EE" w:rsidRDefault="009345EE" w:rsidP="00502C71">
      <w:pPr>
        <w:suppressAutoHyphens/>
        <w:spacing w:after="0" w:line="240" w:lineRule="auto"/>
        <w:jc w:val="both"/>
        <w:rPr>
          <w:rFonts w:ascii="Times New Roman" w:hAnsi="Times New Roman"/>
          <w:color w:val="000000" w:themeColor="text1"/>
          <w:sz w:val="24"/>
          <w:szCs w:val="24"/>
          <w:lang w:eastAsia="hr-HR"/>
        </w:rPr>
      </w:pPr>
      <w:r w:rsidRPr="007A3C5F">
        <w:rPr>
          <w:rFonts w:ascii="Times New Roman" w:hAnsi="Times New Roman"/>
          <w:sz w:val="24"/>
          <w:szCs w:val="24"/>
          <w:lang w:eastAsia="hr-HR"/>
        </w:rPr>
        <w:t xml:space="preserve">(2) Osoba imenovana za vršitelja dužnosti ravnatelja mora ispunjavati uvjete za ravnatelja iz članka </w:t>
      </w:r>
      <w:r w:rsidR="00B13994" w:rsidRPr="007A3C5F">
        <w:rPr>
          <w:rFonts w:ascii="Times New Roman" w:hAnsi="Times New Roman"/>
          <w:sz w:val="24"/>
          <w:szCs w:val="24"/>
          <w:lang w:eastAsia="hr-HR"/>
        </w:rPr>
        <w:t>1</w:t>
      </w:r>
      <w:r w:rsidR="009427CD">
        <w:rPr>
          <w:rFonts w:ascii="Times New Roman" w:hAnsi="Times New Roman"/>
          <w:sz w:val="24"/>
          <w:szCs w:val="24"/>
          <w:lang w:eastAsia="hr-HR"/>
        </w:rPr>
        <w:t>0</w:t>
      </w:r>
      <w:r w:rsidR="00B13994" w:rsidRPr="007A3C5F">
        <w:rPr>
          <w:rFonts w:ascii="Times New Roman" w:hAnsi="Times New Roman"/>
          <w:sz w:val="24"/>
          <w:szCs w:val="24"/>
          <w:lang w:eastAsia="hr-HR"/>
        </w:rPr>
        <w:t>. stavka 1.</w:t>
      </w:r>
      <w:r w:rsidRPr="007A3C5F">
        <w:rPr>
          <w:rFonts w:ascii="Times New Roman" w:hAnsi="Times New Roman"/>
          <w:color w:val="000000" w:themeColor="text1"/>
          <w:sz w:val="24"/>
          <w:szCs w:val="24"/>
          <w:lang w:eastAsia="hr-HR"/>
        </w:rPr>
        <w:t>ovoga Zakona.</w:t>
      </w:r>
    </w:p>
    <w:p w14:paraId="0560F0F8" w14:textId="77777777" w:rsidR="00A144F2" w:rsidRPr="007A3C5F" w:rsidRDefault="00A144F2" w:rsidP="00502C71">
      <w:pPr>
        <w:suppressAutoHyphens/>
        <w:spacing w:after="0" w:line="240" w:lineRule="auto"/>
        <w:jc w:val="both"/>
        <w:rPr>
          <w:rFonts w:ascii="Times New Roman" w:hAnsi="Times New Roman"/>
          <w:color w:val="000000" w:themeColor="text1"/>
          <w:sz w:val="24"/>
          <w:szCs w:val="24"/>
          <w:lang w:eastAsia="hr-HR"/>
        </w:rPr>
      </w:pPr>
    </w:p>
    <w:p w14:paraId="73090CD1" w14:textId="77777777" w:rsidR="009345EE" w:rsidRPr="00A144F2" w:rsidRDefault="00A144F2" w:rsidP="00B76A9B">
      <w:pPr>
        <w:pStyle w:val="Naslov2"/>
        <w:rPr>
          <w:lang w:eastAsia="zh-CN"/>
        </w:rPr>
      </w:pPr>
      <w:r w:rsidRPr="00A144F2">
        <w:rPr>
          <w:lang w:eastAsia="zh-CN"/>
        </w:rPr>
        <w:t>Stručno vijeće</w:t>
      </w:r>
    </w:p>
    <w:p w14:paraId="3D3DAD01" w14:textId="77777777" w:rsidR="0089339E" w:rsidRPr="00A144F2" w:rsidRDefault="0089339E" w:rsidP="00B76A9B">
      <w:pPr>
        <w:pStyle w:val="Naslov2"/>
        <w:rPr>
          <w:lang w:eastAsia="zh-CN"/>
        </w:rPr>
      </w:pPr>
    </w:p>
    <w:p w14:paraId="0222DB9B" w14:textId="77777777" w:rsidR="009345EE" w:rsidRPr="007A3C5F" w:rsidRDefault="007C7620" w:rsidP="00B76A9B">
      <w:pPr>
        <w:pStyle w:val="Naslov2"/>
        <w:rPr>
          <w:lang w:eastAsia="zh-CN"/>
        </w:rPr>
      </w:pPr>
      <w:r w:rsidRPr="007A3C5F">
        <w:rPr>
          <w:lang w:eastAsia="zh-CN"/>
        </w:rPr>
        <w:t>Članak</w:t>
      </w:r>
      <w:r w:rsidR="00B13994" w:rsidRPr="007A3C5F">
        <w:rPr>
          <w:lang w:eastAsia="zh-CN"/>
        </w:rPr>
        <w:t xml:space="preserve"> 1</w:t>
      </w:r>
      <w:r w:rsidR="005612A0">
        <w:rPr>
          <w:lang w:eastAsia="zh-CN"/>
        </w:rPr>
        <w:t>6</w:t>
      </w:r>
      <w:r w:rsidR="009345EE" w:rsidRPr="007A3C5F">
        <w:rPr>
          <w:lang w:eastAsia="zh-CN"/>
        </w:rPr>
        <w:t>.</w:t>
      </w:r>
    </w:p>
    <w:p w14:paraId="0E4F6D6D" w14:textId="77777777" w:rsidR="00E76A5B" w:rsidRPr="007A3C5F" w:rsidRDefault="00E76A5B" w:rsidP="00502C71">
      <w:pPr>
        <w:suppressAutoHyphens/>
        <w:spacing w:after="0" w:line="240" w:lineRule="auto"/>
        <w:jc w:val="both"/>
        <w:rPr>
          <w:rFonts w:ascii="Times New Roman" w:hAnsi="Times New Roman"/>
          <w:sz w:val="24"/>
          <w:szCs w:val="24"/>
          <w:lang w:eastAsia="zh-CN"/>
        </w:rPr>
      </w:pPr>
    </w:p>
    <w:p w14:paraId="1825B735" w14:textId="77777777" w:rsidR="009345EE" w:rsidRPr="007A3C5F" w:rsidRDefault="009345EE" w:rsidP="00502C71">
      <w:pPr>
        <w:suppressAutoHyphens/>
        <w:spacing w:after="0" w:line="240" w:lineRule="auto"/>
        <w:jc w:val="both"/>
        <w:rPr>
          <w:rFonts w:ascii="Times New Roman" w:hAnsi="Times New Roman"/>
          <w:sz w:val="24"/>
          <w:szCs w:val="24"/>
          <w:lang w:eastAsia="zh-CN"/>
        </w:rPr>
      </w:pPr>
      <w:r w:rsidRPr="007A3C5F">
        <w:rPr>
          <w:rFonts w:ascii="Times New Roman" w:hAnsi="Times New Roman"/>
          <w:sz w:val="24"/>
          <w:szCs w:val="24"/>
          <w:lang w:eastAsia="zh-CN"/>
        </w:rPr>
        <w:t xml:space="preserve">(1) Centar </w:t>
      </w:r>
      <w:r w:rsidR="004656F2" w:rsidRPr="007A3C5F">
        <w:rPr>
          <w:rFonts w:ascii="Times New Roman" w:hAnsi="Times New Roman"/>
          <w:sz w:val="24"/>
          <w:szCs w:val="24"/>
          <w:lang w:eastAsia="zh-CN"/>
        </w:rPr>
        <w:t>ima stručno vijeće.</w:t>
      </w:r>
    </w:p>
    <w:p w14:paraId="79F2371B" w14:textId="77777777" w:rsidR="008C7EF9" w:rsidRPr="007A3C5F" w:rsidRDefault="008C7EF9" w:rsidP="00502C71">
      <w:pPr>
        <w:suppressAutoHyphens/>
        <w:spacing w:after="0" w:line="240" w:lineRule="auto"/>
        <w:jc w:val="both"/>
        <w:rPr>
          <w:rFonts w:ascii="Times New Roman" w:hAnsi="Times New Roman"/>
          <w:sz w:val="24"/>
          <w:szCs w:val="24"/>
          <w:lang w:eastAsia="zh-CN"/>
        </w:rPr>
      </w:pPr>
    </w:p>
    <w:p w14:paraId="5C38F241" w14:textId="77777777" w:rsidR="009345EE" w:rsidRPr="007A3C5F" w:rsidRDefault="009345EE" w:rsidP="00502C71">
      <w:pPr>
        <w:suppressAutoHyphens/>
        <w:spacing w:after="0" w:line="240" w:lineRule="auto"/>
        <w:jc w:val="both"/>
        <w:rPr>
          <w:rFonts w:ascii="Times New Roman" w:hAnsi="Times New Roman"/>
          <w:sz w:val="24"/>
          <w:szCs w:val="24"/>
          <w:lang w:eastAsia="zh-CN"/>
        </w:rPr>
      </w:pPr>
      <w:r w:rsidRPr="007A3C5F">
        <w:rPr>
          <w:rFonts w:ascii="Times New Roman" w:hAnsi="Times New Roman"/>
          <w:sz w:val="24"/>
          <w:szCs w:val="24"/>
          <w:lang w:eastAsia="zh-CN"/>
        </w:rPr>
        <w:lastRenderedPageBreak/>
        <w:t>(2) Stručno vijeće čine svi stručni radnici Centra</w:t>
      </w:r>
      <w:r w:rsidR="004656F2" w:rsidRPr="007A3C5F">
        <w:rPr>
          <w:rFonts w:ascii="Times New Roman" w:hAnsi="Times New Roman"/>
          <w:sz w:val="24"/>
          <w:szCs w:val="24"/>
          <w:lang w:eastAsia="zh-CN"/>
        </w:rPr>
        <w:t>.</w:t>
      </w:r>
    </w:p>
    <w:p w14:paraId="0FB293BD" w14:textId="77777777" w:rsidR="008C7EF9" w:rsidRPr="007A3C5F" w:rsidRDefault="008C7EF9" w:rsidP="00502C71">
      <w:pPr>
        <w:suppressAutoHyphens/>
        <w:spacing w:after="0" w:line="240" w:lineRule="auto"/>
        <w:jc w:val="both"/>
        <w:rPr>
          <w:rFonts w:ascii="Times New Roman" w:hAnsi="Times New Roman"/>
          <w:sz w:val="24"/>
          <w:szCs w:val="24"/>
          <w:lang w:eastAsia="zh-CN"/>
        </w:rPr>
      </w:pPr>
    </w:p>
    <w:p w14:paraId="50DA7142" w14:textId="77777777" w:rsidR="009345EE" w:rsidRPr="007A3C5F" w:rsidRDefault="009345EE" w:rsidP="00502C71">
      <w:pPr>
        <w:suppressAutoHyphens/>
        <w:spacing w:after="0" w:line="240" w:lineRule="auto"/>
        <w:jc w:val="both"/>
        <w:rPr>
          <w:rFonts w:ascii="Times New Roman" w:eastAsia="Times New Roman" w:hAnsi="Times New Roman"/>
          <w:sz w:val="24"/>
          <w:szCs w:val="24"/>
          <w:lang w:eastAsia="zh-CN"/>
        </w:rPr>
      </w:pPr>
      <w:r w:rsidRPr="007A3C5F">
        <w:rPr>
          <w:rFonts w:ascii="Times New Roman" w:eastAsia="Times New Roman" w:hAnsi="Times New Roman"/>
          <w:sz w:val="24"/>
          <w:szCs w:val="24"/>
          <w:lang w:eastAsia="zh-CN"/>
        </w:rPr>
        <w:t xml:space="preserve">(3) Stručno vijeće raspravlja i daje </w:t>
      </w:r>
      <w:r w:rsidR="00D30BAD" w:rsidRPr="007A3C5F">
        <w:rPr>
          <w:rFonts w:ascii="Times New Roman" w:eastAsia="Times New Roman" w:hAnsi="Times New Roman"/>
          <w:sz w:val="24"/>
          <w:szCs w:val="24"/>
          <w:lang w:eastAsia="zh-CN"/>
        </w:rPr>
        <w:t xml:space="preserve">ravnatelju </w:t>
      </w:r>
      <w:r w:rsidRPr="007A3C5F">
        <w:rPr>
          <w:rFonts w:ascii="Times New Roman" w:eastAsia="Times New Roman" w:hAnsi="Times New Roman"/>
          <w:sz w:val="24"/>
          <w:szCs w:val="24"/>
          <w:lang w:eastAsia="zh-CN"/>
        </w:rPr>
        <w:t>mišljenje i prijedloge o:</w:t>
      </w:r>
    </w:p>
    <w:p w14:paraId="6737C246" w14:textId="77777777" w:rsidR="009345EE" w:rsidRPr="007A3C5F" w:rsidRDefault="009345EE" w:rsidP="00502C71">
      <w:pPr>
        <w:suppressAutoHyphens/>
        <w:spacing w:after="0" w:line="240" w:lineRule="auto"/>
        <w:jc w:val="both"/>
        <w:rPr>
          <w:rFonts w:ascii="Times New Roman" w:eastAsia="Times New Roman" w:hAnsi="Times New Roman"/>
          <w:sz w:val="24"/>
          <w:szCs w:val="24"/>
          <w:lang w:eastAsia="zh-CN"/>
        </w:rPr>
      </w:pPr>
      <w:r w:rsidRPr="007A3C5F">
        <w:rPr>
          <w:rFonts w:ascii="Times New Roman" w:eastAsia="Times New Roman" w:hAnsi="Times New Roman"/>
          <w:sz w:val="24"/>
          <w:szCs w:val="24"/>
          <w:lang w:eastAsia="zh-CN"/>
        </w:rPr>
        <w:t>1. stručnim pitanjima koja se odnose na djelatnost Centra utvrđenu zakonom i drugim propisima</w:t>
      </w:r>
    </w:p>
    <w:p w14:paraId="6124D457" w14:textId="77777777" w:rsidR="009345EE" w:rsidRPr="007A3C5F" w:rsidRDefault="009345EE" w:rsidP="00502C71">
      <w:pPr>
        <w:suppressAutoHyphens/>
        <w:spacing w:after="0" w:line="240" w:lineRule="auto"/>
        <w:jc w:val="both"/>
        <w:rPr>
          <w:rFonts w:ascii="Times New Roman" w:eastAsia="Times New Roman" w:hAnsi="Times New Roman"/>
          <w:sz w:val="24"/>
          <w:szCs w:val="24"/>
          <w:lang w:eastAsia="zh-CN"/>
        </w:rPr>
      </w:pPr>
      <w:r w:rsidRPr="007A3C5F">
        <w:rPr>
          <w:rFonts w:ascii="Times New Roman" w:eastAsia="Times New Roman" w:hAnsi="Times New Roman"/>
          <w:sz w:val="24"/>
          <w:szCs w:val="24"/>
          <w:lang w:eastAsia="zh-CN"/>
        </w:rPr>
        <w:t>2. ustroj</w:t>
      </w:r>
      <w:r w:rsidR="004656F2" w:rsidRPr="007A3C5F">
        <w:rPr>
          <w:rFonts w:ascii="Times New Roman" w:eastAsia="Times New Roman" w:hAnsi="Times New Roman"/>
          <w:sz w:val="24"/>
          <w:szCs w:val="24"/>
          <w:lang w:eastAsia="zh-CN"/>
        </w:rPr>
        <w:t>u</w:t>
      </w:r>
      <w:r w:rsidRPr="007A3C5F">
        <w:rPr>
          <w:rFonts w:ascii="Times New Roman" w:eastAsia="Times New Roman" w:hAnsi="Times New Roman"/>
          <w:sz w:val="24"/>
          <w:szCs w:val="24"/>
          <w:lang w:eastAsia="zh-CN"/>
        </w:rPr>
        <w:t xml:space="preserve"> Centra </w:t>
      </w:r>
    </w:p>
    <w:p w14:paraId="5CF2F06F" w14:textId="77777777" w:rsidR="009345EE" w:rsidRPr="007A3C5F" w:rsidRDefault="004656F2" w:rsidP="00502C71">
      <w:pPr>
        <w:suppressAutoHyphens/>
        <w:spacing w:after="0" w:line="240" w:lineRule="auto"/>
        <w:jc w:val="both"/>
        <w:rPr>
          <w:rFonts w:ascii="Times New Roman" w:eastAsia="Times New Roman" w:hAnsi="Times New Roman"/>
          <w:sz w:val="24"/>
          <w:szCs w:val="24"/>
          <w:lang w:eastAsia="zh-CN"/>
        </w:rPr>
      </w:pPr>
      <w:r w:rsidRPr="007A3C5F">
        <w:rPr>
          <w:rFonts w:ascii="Times New Roman" w:eastAsia="Times New Roman" w:hAnsi="Times New Roman"/>
          <w:sz w:val="24"/>
          <w:szCs w:val="24"/>
          <w:lang w:eastAsia="zh-CN"/>
        </w:rPr>
        <w:t>3</w:t>
      </w:r>
      <w:r w:rsidR="009345EE" w:rsidRPr="007A3C5F">
        <w:rPr>
          <w:rFonts w:ascii="Times New Roman" w:eastAsia="Times New Roman" w:hAnsi="Times New Roman"/>
          <w:sz w:val="24"/>
          <w:szCs w:val="24"/>
          <w:lang w:eastAsia="zh-CN"/>
        </w:rPr>
        <w:t xml:space="preserve">. godišnjem planu i programu rada Centra </w:t>
      </w:r>
    </w:p>
    <w:p w14:paraId="6EFEC290" w14:textId="77777777" w:rsidR="009345EE" w:rsidRPr="007A3C5F" w:rsidRDefault="004656F2" w:rsidP="00502C71">
      <w:pPr>
        <w:suppressAutoHyphens/>
        <w:spacing w:after="0" w:line="240" w:lineRule="auto"/>
        <w:jc w:val="both"/>
        <w:rPr>
          <w:rFonts w:ascii="Times New Roman" w:eastAsia="Times New Roman" w:hAnsi="Times New Roman"/>
          <w:sz w:val="24"/>
          <w:szCs w:val="24"/>
          <w:lang w:eastAsia="zh-CN"/>
        </w:rPr>
      </w:pPr>
      <w:r w:rsidRPr="007A3C5F">
        <w:rPr>
          <w:rFonts w:ascii="Times New Roman" w:eastAsia="Times New Roman" w:hAnsi="Times New Roman"/>
          <w:sz w:val="24"/>
          <w:szCs w:val="24"/>
          <w:lang w:eastAsia="zh-CN"/>
        </w:rPr>
        <w:t>4</w:t>
      </w:r>
      <w:r w:rsidR="009345EE" w:rsidRPr="007A3C5F">
        <w:rPr>
          <w:rFonts w:ascii="Times New Roman" w:eastAsia="Times New Roman" w:hAnsi="Times New Roman"/>
          <w:sz w:val="24"/>
          <w:szCs w:val="24"/>
          <w:lang w:eastAsia="zh-CN"/>
        </w:rPr>
        <w:t>. potrebi stručnog usavršavanja i</w:t>
      </w:r>
    </w:p>
    <w:p w14:paraId="3E7B1243" w14:textId="77777777" w:rsidR="004656F2" w:rsidRPr="007A3C5F" w:rsidRDefault="004656F2" w:rsidP="00502C71">
      <w:pPr>
        <w:suppressAutoHyphens/>
        <w:spacing w:after="0" w:line="240" w:lineRule="auto"/>
        <w:jc w:val="both"/>
        <w:rPr>
          <w:rFonts w:ascii="Times New Roman" w:eastAsia="Times New Roman" w:hAnsi="Times New Roman"/>
          <w:sz w:val="24"/>
          <w:szCs w:val="24"/>
          <w:lang w:eastAsia="zh-CN"/>
        </w:rPr>
      </w:pPr>
      <w:r w:rsidRPr="007A3C5F">
        <w:rPr>
          <w:rFonts w:ascii="Times New Roman" w:eastAsia="Times New Roman" w:hAnsi="Times New Roman"/>
          <w:sz w:val="24"/>
          <w:szCs w:val="24"/>
          <w:lang w:eastAsia="zh-CN"/>
        </w:rPr>
        <w:t>5</w:t>
      </w:r>
      <w:r w:rsidR="009345EE" w:rsidRPr="007A3C5F">
        <w:rPr>
          <w:rFonts w:ascii="Times New Roman" w:eastAsia="Times New Roman" w:hAnsi="Times New Roman"/>
          <w:sz w:val="24"/>
          <w:szCs w:val="24"/>
          <w:lang w:eastAsia="zh-CN"/>
        </w:rPr>
        <w:t>. drugim pitanjima utvrđenim statutom Centra.</w:t>
      </w:r>
    </w:p>
    <w:p w14:paraId="1278693D" w14:textId="77777777" w:rsidR="008C7EF9" w:rsidRPr="007A3C5F" w:rsidRDefault="008C7EF9" w:rsidP="00502C71">
      <w:pPr>
        <w:suppressAutoHyphens/>
        <w:spacing w:after="0" w:line="240" w:lineRule="auto"/>
        <w:jc w:val="both"/>
        <w:rPr>
          <w:rFonts w:ascii="Times New Roman" w:eastAsia="Times New Roman" w:hAnsi="Times New Roman"/>
          <w:sz w:val="24"/>
          <w:szCs w:val="24"/>
          <w:lang w:eastAsia="zh-CN"/>
        </w:rPr>
      </w:pPr>
    </w:p>
    <w:p w14:paraId="3069F4EB" w14:textId="77777777" w:rsidR="009345EE" w:rsidRPr="007A3C5F" w:rsidRDefault="009345EE" w:rsidP="00502C71">
      <w:pPr>
        <w:suppressAutoHyphens/>
        <w:spacing w:after="0" w:line="240" w:lineRule="auto"/>
        <w:jc w:val="both"/>
        <w:rPr>
          <w:rFonts w:ascii="Times New Roman" w:eastAsia="Times New Roman" w:hAnsi="Times New Roman"/>
          <w:sz w:val="24"/>
          <w:szCs w:val="24"/>
          <w:lang w:eastAsia="zh-CN"/>
        </w:rPr>
      </w:pPr>
      <w:r w:rsidRPr="007A3C5F">
        <w:rPr>
          <w:rFonts w:ascii="Times New Roman" w:eastAsia="Times New Roman" w:hAnsi="Times New Roman"/>
          <w:sz w:val="24"/>
          <w:szCs w:val="24"/>
          <w:lang w:eastAsia="zh-CN"/>
        </w:rPr>
        <w:t>(4) Djelokrug r</w:t>
      </w:r>
      <w:r w:rsidR="0001145D">
        <w:rPr>
          <w:rFonts w:ascii="Times New Roman" w:eastAsia="Times New Roman" w:hAnsi="Times New Roman"/>
          <w:sz w:val="24"/>
          <w:szCs w:val="24"/>
          <w:lang w:eastAsia="zh-CN"/>
        </w:rPr>
        <w:t>ada stručnog vijeća uređuje se s</w:t>
      </w:r>
      <w:r w:rsidRPr="007A3C5F">
        <w:rPr>
          <w:rFonts w:ascii="Times New Roman" w:eastAsia="Times New Roman" w:hAnsi="Times New Roman"/>
          <w:sz w:val="24"/>
          <w:szCs w:val="24"/>
          <w:lang w:eastAsia="zh-CN"/>
        </w:rPr>
        <w:t>tatutom Centra.</w:t>
      </w:r>
    </w:p>
    <w:p w14:paraId="6BE5B834" w14:textId="77777777" w:rsidR="008C7EF9" w:rsidRPr="007A3C5F" w:rsidRDefault="008C7EF9" w:rsidP="00502C71">
      <w:pPr>
        <w:suppressAutoHyphens/>
        <w:spacing w:after="0" w:line="240" w:lineRule="auto"/>
        <w:jc w:val="both"/>
        <w:rPr>
          <w:rFonts w:ascii="Times New Roman" w:hAnsi="Times New Roman"/>
          <w:sz w:val="24"/>
          <w:szCs w:val="24"/>
          <w:lang w:eastAsia="hr-HR"/>
        </w:rPr>
      </w:pPr>
    </w:p>
    <w:p w14:paraId="66D8A51D" w14:textId="77777777" w:rsidR="004656F2" w:rsidRPr="007A3C5F" w:rsidRDefault="004656F2"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(5) Predsjednik stručnog vije</w:t>
      </w:r>
      <w:r w:rsidR="0001145D">
        <w:rPr>
          <w:rFonts w:ascii="Times New Roman" w:hAnsi="Times New Roman"/>
          <w:sz w:val="24"/>
          <w:szCs w:val="24"/>
          <w:lang w:eastAsia="hr-HR"/>
        </w:rPr>
        <w:t>ća dužan je sudjelovati u radu u</w:t>
      </w:r>
      <w:r w:rsidRPr="007A3C5F">
        <w:rPr>
          <w:rFonts w:ascii="Times New Roman" w:hAnsi="Times New Roman"/>
          <w:sz w:val="24"/>
          <w:szCs w:val="24"/>
          <w:lang w:eastAsia="hr-HR"/>
        </w:rPr>
        <w:t>pravnog vijeća bez prava glasa kada se raspravlja o poslovima iz stavka 3. ovoga članka.</w:t>
      </w:r>
    </w:p>
    <w:p w14:paraId="20433E0D" w14:textId="77777777" w:rsidR="008C7EF9" w:rsidRPr="007A3C5F" w:rsidRDefault="008C7EF9" w:rsidP="00502C71">
      <w:pPr>
        <w:suppressAutoHyphens/>
        <w:spacing w:after="0" w:line="240" w:lineRule="auto"/>
        <w:jc w:val="both"/>
        <w:rPr>
          <w:rFonts w:ascii="Times New Roman" w:hAnsi="Times New Roman"/>
          <w:sz w:val="24"/>
          <w:szCs w:val="24"/>
          <w:lang w:eastAsia="hr-HR"/>
        </w:rPr>
      </w:pPr>
    </w:p>
    <w:p w14:paraId="4EB03D82" w14:textId="77777777" w:rsidR="009345EE" w:rsidRPr="007A3C5F" w:rsidRDefault="004656F2" w:rsidP="00502C71">
      <w:pPr>
        <w:suppressAutoHyphens/>
        <w:spacing w:after="0" w:line="240" w:lineRule="auto"/>
        <w:jc w:val="both"/>
        <w:rPr>
          <w:rFonts w:ascii="Times New Roman" w:hAnsi="Times New Roman"/>
          <w:sz w:val="24"/>
          <w:szCs w:val="24"/>
          <w:u w:val="single"/>
          <w:lang w:eastAsia="hr-HR"/>
        </w:rPr>
      </w:pPr>
      <w:r w:rsidRPr="007A3C5F">
        <w:rPr>
          <w:rFonts w:ascii="Times New Roman" w:hAnsi="Times New Roman"/>
          <w:sz w:val="24"/>
          <w:szCs w:val="24"/>
          <w:lang w:eastAsia="hr-HR"/>
        </w:rPr>
        <w:t>(6</w:t>
      </w:r>
      <w:r w:rsidR="00D30BAD" w:rsidRPr="007A3C5F">
        <w:rPr>
          <w:rFonts w:ascii="Times New Roman" w:hAnsi="Times New Roman"/>
          <w:sz w:val="24"/>
          <w:szCs w:val="24"/>
          <w:lang w:eastAsia="hr-HR"/>
        </w:rPr>
        <w:t xml:space="preserve">) </w:t>
      </w:r>
      <w:r w:rsidR="009345EE" w:rsidRPr="007A3C5F">
        <w:rPr>
          <w:rFonts w:ascii="Times New Roman" w:hAnsi="Times New Roman"/>
          <w:sz w:val="24"/>
          <w:szCs w:val="24"/>
          <w:lang w:eastAsia="hr-HR"/>
        </w:rPr>
        <w:t xml:space="preserve">Stručno vijeće donosi </w:t>
      </w:r>
      <w:r w:rsidR="00771CD9" w:rsidRPr="00ED708C">
        <w:rPr>
          <w:rFonts w:ascii="Times New Roman" w:hAnsi="Times New Roman"/>
          <w:sz w:val="24"/>
          <w:szCs w:val="24"/>
          <w:lang w:eastAsia="hr-HR"/>
        </w:rPr>
        <w:t>P</w:t>
      </w:r>
      <w:r w:rsidR="009345EE" w:rsidRPr="007A3C5F">
        <w:rPr>
          <w:rFonts w:ascii="Times New Roman" w:hAnsi="Times New Roman"/>
          <w:sz w:val="24"/>
          <w:szCs w:val="24"/>
          <w:lang w:eastAsia="hr-HR"/>
        </w:rPr>
        <w:t xml:space="preserve">oslovnik o radu kojim se uređuje način rada </w:t>
      </w:r>
      <w:r w:rsidRPr="007A3C5F">
        <w:rPr>
          <w:rFonts w:ascii="Times New Roman" w:hAnsi="Times New Roman"/>
          <w:sz w:val="24"/>
          <w:szCs w:val="24"/>
          <w:lang w:eastAsia="hr-HR"/>
        </w:rPr>
        <w:t>s</w:t>
      </w:r>
      <w:r w:rsidR="009345EE" w:rsidRPr="007A3C5F">
        <w:rPr>
          <w:rFonts w:ascii="Times New Roman" w:hAnsi="Times New Roman"/>
          <w:sz w:val="24"/>
          <w:szCs w:val="24"/>
          <w:lang w:eastAsia="hr-HR"/>
        </w:rPr>
        <w:t>tručnog vijeća.</w:t>
      </w:r>
    </w:p>
    <w:p w14:paraId="5A347453" w14:textId="77777777" w:rsidR="009345EE" w:rsidRPr="007A3C5F" w:rsidRDefault="009345EE" w:rsidP="00502C71">
      <w:pPr>
        <w:suppressAutoHyphens/>
        <w:spacing w:after="0" w:line="240" w:lineRule="auto"/>
        <w:jc w:val="both"/>
        <w:rPr>
          <w:rFonts w:ascii="Times New Roman" w:hAnsi="Times New Roman"/>
          <w:sz w:val="24"/>
          <w:szCs w:val="24"/>
          <w:lang w:eastAsia="zh-CN"/>
        </w:rPr>
      </w:pPr>
    </w:p>
    <w:p w14:paraId="295F74A9" w14:textId="77777777" w:rsidR="009345EE" w:rsidRPr="00ED708C" w:rsidRDefault="00D30BAD" w:rsidP="00B76A9B">
      <w:pPr>
        <w:pStyle w:val="Naslov2"/>
        <w:rPr>
          <w:rFonts w:eastAsia="Times New Roman"/>
          <w:lang w:eastAsia="zh-CN"/>
        </w:rPr>
      </w:pPr>
      <w:r w:rsidRPr="00ED708C">
        <w:rPr>
          <w:rFonts w:eastAsia="Times New Roman"/>
          <w:lang w:eastAsia="zh-CN"/>
        </w:rPr>
        <w:t>Opći akti</w:t>
      </w:r>
    </w:p>
    <w:p w14:paraId="4E0B4F6F" w14:textId="77777777" w:rsidR="00E76A5B" w:rsidRPr="00771CD9" w:rsidRDefault="00E76A5B" w:rsidP="00502C71">
      <w:pPr>
        <w:suppressAutoHyphens/>
        <w:spacing w:after="0" w:line="240" w:lineRule="auto"/>
        <w:jc w:val="both"/>
        <w:rPr>
          <w:rFonts w:ascii="Times New Roman" w:eastAsia="Times New Roman" w:hAnsi="Times New Roman"/>
          <w:b/>
          <w:color w:val="FF0000"/>
          <w:sz w:val="24"/>
          <w:szCs w:val="24"/>
          <w:lang w:eastAsia="zh-CN"/>
        </w:rPr>
      </w:pPr>
    </w:p>
    <w:p w14:paraId="22F33F93" w14:textId="77777777" w:rsidR="009345EE" w:rsidRPr="007A3C5F" w:rsidRDefault="009345EE" w:rsidP="00B76A9B">
      <w:pPr>
        <w:pStyle w:val="Naslov2"/>
        <w:rPr>
          <w:rFonts w:eastAsia="Times New Roman"/>
          <w:szCs w:val="24"/>
          <w:lang w:eastAsia="zh-CN"/>
        </w:rPr>
      </w:pPr>
      <w:r w:rsidRPr="00B76A9B">
        <w:rPr>
          <w:rStyle w:val="Naslov2Char"/>
        </w:rPr>
        <w:t xml:space="preserve">Članak </w:t>
      </w:r>
      <w:r w:rsidR="00B13994" w:rsidRPr="00B76A9B">
        <w:rPr>
          <w:rStyle w:val="Naslov2Char"/>
        </w:rPr>
        <w:t>1</w:t>
      </w:r>
      <w:r w:rsidR="005612A0" w:rsidRPr="00B76A9B">
        <w:rPr>
          <w:rStyle w:val="Naslov2Char"/>
        </w:rPr>
        <w:t>7</w:t>
      </w:r>
      <w:r w:rsidRPr="007A3C5F">
        <w:rPr>
          <w:rFonts w:eastAsia="Times New Roman"/>
          <w:szCs w:val="24"/>
          <w:lang w:eastAsia="zh-CN"/>
        </w:rPr>
        <w:t>.</w:t>
      </w:r>
    </w:p>
    <w:p w14:paraId="68DAB39B" w14:textId="77777777" w:rsidR="009345EE" w:rsidRPr="007A3C5F" w:rsidRDefault="009345EE" w:rsidP="00502C71">
      <w:pPr>
        <w:suppressAutoHyphens/>
        <w:spacing w:before="72" w:after="72" w:line="240" w:lineRule="auto"/>
        <w:jc w:val="both"/>
        <w:rPr>
          <w:rFonts w:ascii="Times New Roman" w:eastAsia="Times New Roman" w:hAnsi="Times New Roman"/>
          <w:sz w:val="24"/>
          <w:szCs w:val="24"/>
          <w:lang w:eastAsia="zh-CN"/>
        </w:rPr>
      </w:pPr>
    </w:p>
    <w:p w14:paraId="29292CE8" w14:textId="3C015AC5" w:rsidR="00502C71" w:rsidRPr="00ED708C" w:rsidRDefault="009345EE" w:rsidP="00502C71">
      <w:pPr>
        <w:suppressAutoHyphens/>
        <w:spacing w:before="72" w:after="72" w:line="240" w:lineRule="auto"/>
        <w:jc w:val="both"/>
        <w:rPr>
          <w:rFonts w:ascii="Times New Roman" w:eastAsia="Times New Roman" w:hAnsi="Times New Roman"/>
          <w:sz w:val="24"/>
          <w:szCs w:val="24"/>
          <w:lang w:eastAsia="zh-CN"/>
        </w:rPr>
      </w:pPr>
      <w:r w:rsidRPr="007A3C5F">
        <w:rPr>
          <w:rFonts w:ascii="Times New Roman" w:eastAsia="Times New Roman" w:hAnsi="Times New Roman"/>
          <w:color w:val="000000"/>
          <w:sz w:val="24"/>
          <w:szCs w:val="24"/>
          <w:lang w:eastAsia="zh-CN"/>
        </w:rPr>
        <w:t xml:space="preserve">(1) </w:t>
      </w:r>
      <w:r w:rsidR="0001145D">
        <w:rPr>
          <w:rFonts w:ascii="Times New Roman" w:eastAsia="Times New Roman" w:hAnsi="Times New Roman"/>
          <w:sz w:val="24"/>
          <w:szCs w:val="24"/>
          <w:lang w:eastAsia="zh-CN"/>
        </w:rPr>
        <w:t>Centar ima s</w:t>
      </w:r>
      <w:r w:rsidR="00502C71">
        <w:rPr>
          <w:rFonts w:ascii="Times New Roman" w:eastAsia="Times New Roman" w:hAnsi="Times New Roman"/>
          <w:sz w:val="24"/>
          <w:szCs w:val="24"/>
          <w:lang w:eastAsia="zh-CN"/>
        </w:rPr>
        <w:t xml:space="preserve">tatut </w:t>
      </w:r>
      <w:r w:rsidR="00AF4E0E">
        <w:rPr>
          <w:rFonts w:ascii="Times New Roman" w:eastAsia="Times New Roman" w:hAnsi="Times New Roman"/>
          <w:sz w:val="24"/>
          <w:szCs w:val="24"/>
          <w:lang w:eastAsia="zh-CN"/>
        </w:rPr>
        <w:t xml:space="preserve">i druge </w:t>
      </w:r>
      <w:r w:rsidR="000F3E74">
        <w:rPr>
          <w:rFonts w:ascii="Times New Roman" w:eastAsia="Times New Roman" w:hAnsi="Times New Roman"/>
          <w:sz w:val="24"/>
          <w:szCs w:val="24"/>
          <w:lang w:eastAsia="zh-CN"/>
        </w:rPr>
        <w:t xml:space="preserve">opće </w:t>
      </w:r>
      <w:r w:rsidR="00AF4E0E">
        <w:rPr>
          <w:rFonts w:ascii="Times New Roman" w:eastAsia="Times New Roman" w:hAnsi="Times New Roman"/>
          <w:sz w:val="24"/>
          <w:szCs w:val="24"/>
          <w:lang w:eastAsia="zh-CN"/>
        </w:rPr>
        <w:t>akte utvrđene statutom</w:t>
      </w:r>
      <w:r w:rsidR="00502C71" w:rsidRPr="00ED708C">
        <w:rPr>
          <w:rFonts w:ascii="Times New Roman" w:eastAsia="Times New Roman" w:hAnsi="Times New Roman"/>
          <w:sz w:val="24"/>
          <w:szCs w:val="24"/>
          <w:lang w:eastAsia="zh-CN"/>
        </w:rPr>
        <w:t>.</w:t>
      </w:r>
    </w:p>
    <w:p w14:paraId="2BAC93D4" w14:textId="77777777" w:rsidR="008C7EF9" w:rsidRPr="007A3C5F" w:rsidRDefault="008C7EF9" w:rsidP="00502C71">
      <w:pPr>
        <w:suppressAutoHyphens/>
        <w:spacing w:before="72" w:after="72" w:line="240" w:lineRule="auto"/>
        <w:jc w:val="both"/>
        <w:rPr>
          <w:rFonts w:ascii="Times New Roman" w:eastAsia="Times New Roman" w:hAnsi="Times New Roman"/>
          <w:color w:val="000000"/>
          <w:sz w:val="24"/>
          <w:szCs w:val="24"/>
          <w:lang w:eastAsia="zh-CN"/>
        </w:rPr>
      </w:pPr>
    </w:p>
    <w:p w14:paraId="16AFF3CD" w14:textId="77777777" w:rsidR="00502C71" w:rsidRDefault="009345EE" w:rsidP="00502C71">
      <w:pPr>
        <w:suppressAutoHyphens/>
        <w:spacing w:before="72" w:after="72" w:line="240" w:lineRule="auto"/>
        <w:jc w:val="both"/>
        <w:rPr>
          <w:rFonts w:ascii="Times New Roman" w:eastAsia="Times New Roman" w:hAnsi="Times New Roman"/>
          <w:sz w:val="24"/>
          <w:szCs w:val="24"/>
          <w:lang w:eastAsia="zh-CN"/>
        </w:rPr>
      </w:pPr>
      <w:r w:rsidRPr="007A3C5F">
        <w:rPr>
          <w:rFonts w:ascii="Times New Roman" w:eastAsia="Times New Roman" w:hAnsi="Times New Roman"/>
          <w:color w:val="000000"/>
          <w:sz w:val="24"/>
          <w:szCs w:val="24"/>
          <w:lang w:eastAsia="zh-CN"/>
        </w:rPr>
        <w:t>(2</w:t>
      </w:r>
      <w:r w:rsidRPr="00ED708C">
        <w:rPr>
          <w:rFonts w:ascii="Times New Roman" w:eastAsia="Times New Roman" w:hAnsi="Times New Roman"/>
          <w:sz w:val="24"/>
          <w:szCs w:val="24"/>
          <w:lang w:eastAsia="zh-CN"/>
        </w:rPr>
        <w:t xml:space="preserve">) </w:t>
      </w:r>
      <w:r w:rsidR="00AF4E0E">
        <w:rPr>
          <w:rFonts w:ascii="Times New Roman" w:eastAsia="Times New Roman" w:hAnsi="Times New Roman"/>
          <w:sz w:val="24"/>
          <w:szCs w:val="24"/>
          <w:lang w:eastAsia="zh-CN"/>
        </w:rPr>
        <w:t>Statut Centra d</w:t>
      </w:r>
      <w:r w:rsidR="0001145D">
        <w:rPr>
          <w:rFonts w:ascii="Times New Roman" w:eastAsia="Times New Roman" w:hAnsi="Times New Roman"/>
          <w:sz w:val="24"/>
          <w:szCs w:val="24"/>
          <w:lang w:eastAsia="zh-CN"/>
        </w:rPr>
        <w:t>onosi u</w:t>
      </w:r>
      <w:r w:rsidR="00502C71">
        <w:rPr>
          <w:rFonts w:ascii="Times New Roman" w:eastAsia="Times New Roman" w:hAnsi="Times New Roman"/>
          <w:sz w:val="24"/>
          <w:szCs w:val="24"/>
          <w:lang w:eastAsia="zh-CN"/>
        </w:rPr>
        <w:t>pravno vijeće uz p</w:t>
      </w:r>
      <w:r w:rsidR="00AF4E0E">
        <w:rPr>
          <w:rFonts w:ascii="Times New Roman" w:eastAsia="Times New Roman" w:hAnsi="Times New Roman"/>
          <w:sz w:val="24"/>
          <w:szCs w:val="24"/>
          <w:lang w:eastAsia="zh-CN"/>
        </w:rPr>
        <w:t>rethodnu suglasnost ministra</w:t>
      </w:r>
      <w:r w:rsidR="00502C71">
        <w:rPr>
          <w:rFonts w:ascii="Times New Roman" w:eastAsia="Times New Roman" w:hAnsi="Times New Roman"/>
          <w:sz w:val="24"/>
          <w:szCs w:val="24"/>
          <w:lang w:eastAsia="zh-CN"/>
        </w:rPr>
        <w:t xml:space="preserve"> nadležnog za obitelj.</w:t>
      </w:r>
    </w:p>
    <w:p w14:paraId="29E3B013" w14:textId="77777777" w:rsidR="00526280" w:rsidRPr="00AF4E0E" w:rsidRDefault="00526280" w:rsidP="00502C71">
      <w:pPr>
        <w:suppressAutoHyphens/>
        <w:spacing w:before="72" w:after="72" w:line="240" w:lineRule="auto"/>
        <w:jc w:val="both"/>
        <w:rPr>
          <w:rFonts w:ascii="Times New Roman" w:eastAsia="Times New Roman" w:hAnsi="Times New Roman"/>
          <w:sz w:val="24"/>
          <w:szCs w:val="24"/>
          <w:lang w:eastAsia="zh-CN"/>
        </w:rPr>
      </w:pPr>
    </w:p>
    <w:p w14:paraId="6F77252C" w14:textId="547F1208" w:rsidR="00401D7D" w:rsidRDefault="004932B7" w:rsidP="00AF4E0E">
      <w:pPr>
        <w:spacing w:after="0" w:line="240" w:lineRule="auto"/>
        <w:jc w:val="both"/>
        <w:rPr>
          <w:rFonts w:ascii="Times New Roman" w:eastAsia="Times New Roman" w:hAnsi="Times New Roman"/>
          <w:color w:val="000000" w:themeColor="text1"/>
          <w:sz w:val="24"/>
          <w:szCs w:val="24"/>
          <w:lang w:eastAsia="zh-CN"/>
        </w:rPr>
      </w:pPr>
      <w:r>
        <w:rPr>
          <w:rFonts w:ascii="Times New Roman" w:eastAsia="Times New Roman" w:hAnsi="Times New Roman"/>
          <w:color w:val="000000"/>
          <w:sz w:val="24"/>
          <w:szCs w:val="24"/>
          <w:lang w:eastAsia="zh-CN"/>
        </w:rPr>
        <w:t>3</w:t>
      </w:r>
      <w:r w:rsidR="009345EE" w:rsidRPr="007A3C5F">
        <w:rPr>
          <w:rFonts w:ascii="Times New Roman" w:eastAsia="Times New Roman" w:hAnsi="Times New Roman"/>
          <w:color w:val="000000"/>
          <w:sz w:val="24"/>
          <w:szCs w:val="24"/>
          <w:lang w:eastAsia="zh-CN"/>
        </w:rPr>
        <w:t xml:space="preserve">) </w:t>
      </w:r>
      <w:r w:rsidR="00D30BAD" w:rsidRPr="007A3C5F">
        <w:rPr>
          <w:rFonts w:ascii="Times New Roman" w:eastAsia="Times New Roman" w:hAnsi="Times New Roman"/>
          <w:color w:val="000000" w:themeColor="text1"/>
          <w:sz w:val="24"/>
          <w:szCs w:val="24"/>
          <w:lang w:eastAsia="zh-CN"/>
        </w:rPr>
        <w:t>Druge opće akte C</w:t>
      </w:r>
      <w:r w:rsidR="00AF4E0E">
        <w:rPr>
          <w:rFonts w:ascii="Times New Roman" w:eastAsia="Times New Roman" w:hAnsi="Times New Roman"/>
          <w:color w:val="000000" w:themeColor="text1"/>
          <w:sz w:val="24"/>
          <w:szCs w:val="24"/>
          <w:lang w:eastAsia="zh-CN"/>
        </w:rPr>
        <w:t>entar</w:t>
      </w:r>
      <w:r w:rsidR="009345EE" w:rsidRPr="007A3C5F">
        <w:rPr>
          <w:rFonts w:ascii="Times New Roman" w:eastAsia="Times New Roman" w:hAnsi="Times New Roman"/>
          <w:color w:val="000000" w:themeColor="text1"/>
          <w:sz w:val="24"/>
          <w:szCs w:val="24"/>
          <w:lang w:eastAsia="zh-CN"/>
        </w:rPr>
        <w:t xml:space="preserve"> donosi </w:t>
      </w:r>
      <w:r w:rsidR="00AF4E0E">
        <w:rPr>
          <w:rFonts w:ascii="Times New Roman" w:eastAsia="Times New Roman" w:hAnsi="Times New Roman"/>
          <w:color w:val="000000" w:themeColor="text1"/>
          <w:sz w:val="24"/>
          <w:szCs w:val="24"/>
          <w:lang w:eastAsia="zh-CN"/>
        </w:rPr>
        <w:t>na način utvrđen statutom.</w:t>
      </w:r>
    </w:p>
    <w:p w14:paraId="48D9F003" w14:textId="77777777" w:rsidR="00AF4E0E" w:rsidRPr="007A3C5F" w:rsidRDefault="00AF4E0E" w:rsidP="00AF4E0E">
      <w:pPr>
        <w:spacing w:after="0" w:line="240" w:lineRule="auto"/>
        <w:jc w:val="both"/>
        <w:rPr>
          <w:rFonts w:ascii="Times New Roman" w:hAnsi="Times New Roman"/>
          <w:bCs/>
          <w:i/>
          <w:sz w:val="24"/>
          <w:szCs w:val="24"/>
          <w:lang w:eastAsia="hr-HR"/>
        </w:rPr>
      </w:pPr>
    </w:p>
    <w:p w14:paraId="6BD973A3" w14:textId="77777777" w:rsidR="009345EE" w:rsidRPr="005E3B53" w:rsidRDefault="009345EE" w:rsidP="00B76A9B">
      <w:pPr>
        <w:pStyle w:val="Naslov2"/>
        <w:rPr>
          <w:lang w:eastAsia="hr-HR"/>
        </w:rPr>
      </w:pPr>
      <w:r w:rsidRPr="005E3B53">
        <w:rPr>
          <w:lang w:eastAsia="hr-HR"/>
        </w:rPr>
        <w:t>Stručni radnici</w:t>
      </w:r>
    </w:p>
    <w:p w14:paraId="1036182C"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064A0F74" w14:textId="77777777" w:rsidR="009345EE" w:rsidRPr="007A3C5F" w:rsidRDefault="009345EE" w:rsidP="00B76A9B">
      <w:pPr>
        <w:pStyle w:val="Naslov2"/>
        <w:rPr>
          <w:lang w:eastAsia="hr-HR"/>
        </w:rPr>
      </w:pPr>
      <w:r w:rsidRPr="007A3C5F">
        <w:rPr>
          <w:lang w:eastAsia="hr-HR"/>
        </w:rPr>
        <w:t xml:space="preserve">Članak </w:t>
      </w:r>
      <w:r w:rsidR="00502C71">
        <w:rPr>
          <w:lang w:eastAsia="hr-HR"/>
        </w:rPr>
        <w:t>18</w:t>
      </w:r>
      <w:r w:rsidRPr="007A3C5F">
        <w:rPr>
          <w:rFonts w:eastAsia="Times New Roman"/>
          <w:color w:val="414145"/>
          <w:lang w:eastAsia="hr-HR"/>
        </w:rPr>
        <w:t>.</w:t>
      </w:r>
    </w:p>
    <w:p w14:paraId="623F82D8"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398B9107"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(1) Stručne poslove u Centru obavljaju pravnik s položenim pravosudnim ispitom</w:t>
      </w:r>
      <w:r w:rsidR="00CE2458" w:rsidRPr="007A3C5F">
        <w:rPr>
          <w:rFonts w:ascii="Times New Roman" w:hAnsi="Times New Roman"/>
          <w:sz w:val="24"/>
          <w:szCs w:val="24"/>
          <w:lang w:eastAsia="hr-HR"/>
        </w:rPr>
        <w:t xml:space="preserve">, </w:t>
      </w:r>
      <w:r w:rsidR="00762FB8" w:rsidRPr="007A3C5F">
        <w:rPr>
          <w:rFonts w:ascii="Times New Roman" w:hAnsi="Times New Roman"/>
          <w:sz w:val="24"/>
          <w:szCs w:val="24"/>
          <w:lang w:eastAsia="hr-HR"/>
        </w:rPr>
        <w:t xml:space="preserve">socijalni radnik i psiholog </w:t>
      </w:r>
      <w:r w:rsidRPr="007A3C5F">
        <w:rPr>
          <w:rFonts w:ascii="Times New Roman" w:hAnsi="Times New Roman"/>
          <w:sz w:val="24"/>
          <w:szCs w:val="24"/>
          <w:lang w:eastAsia="hr-HR"/>
        </w:rPr>
        <w:t>s položenim stručnim</w:t>
      </w:r>
      <w:r w:rsidR="00762FB8" w:rsidRPr="007A3C5F">
        <w:rPr>
          <w:rFonts w:ascii="Times New Roman" w:hAnsi="Times New Roman"/>
          <w:sz w:val="24"/>
          <w:szCs w:val="24"/>
          <w:lang w:eastAsia="hr-HR"/>
        </w:rPr>
        <w:t xml:space="preserve"> ispitom</w:t>
      </w:r>
      <w:r w:rsidR="00CB75E2" w:rsidRPr="007A3C5F">
        <w:rPr>
          <w:rFonts w:ascii="Times New Roman" w:hAnsi="Times New Roman"/>
          <w:sz w:val="24"/>
          <w:szCs w:val="24"/>
          <w:lang w:eastAsia="hr-HR"/>
        </w:rPr>
        <w:t xml:space="preserve">. </w:t>
      </w:r>
    </w:p>
    <w:p w14:paraId="3A479D59" w14:textId="77777777" w:rsidR="00FF58C0" w:rsidRPr="007A3C5F" w:rsidRDefault="00FF58C0" w:rsidP="00502C71">
      <w:pPr>
        <w:suppressAutoHyphens/>
        <w:spacing w:after="0" w:line="240" w:lineRule="auto"/>
        <w:jc w:val="both"/>
        <w:rPr>
          <w:rFonts w:ascii="Times New Roman" w:hAnsi="Times New Roman"/>
          <w:sz w:val="24"/>
          <w:szCs w:val="24"/>
          <w:lang w:eastAsia="hr-HR"/>
        </w:rPr>
      </w:pPr>
    </w:p>
    <w:p w14:paraId="686C3712" w14:textId="77777777" w:rsidR="00735E29" w:rsidRPr="007A3C5F" w:rsidRDefault="00735E29"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(2) Pravnik s položenim pravosudnim ispitom obavlja poslove posebnog skrbnika.</w:t>
      </w:r>
    </w:p>
    <w:p w14:paraId="1A89A248" w14:textId="77777777" w:rsidR="00735E29" w:rsidRPr="007A3C5F" w:rsidRDefault="00735E29" w:rsidP="00502C71">
      <w:pPr>
        <w:suppressAutoHyphens/>
        <w:spacing w:after="0" w:line="240" w:lineRule="auto"/>
        <w:jc w:val="both"/>
        <w:rPr>
          <w:rFonts w:ascii="Times New Roman" w:hAnsi="Times New Roman"/>
          <w:sz w:val="24"/>
          <w:szCs w:val="24"/>
          <w:lang w:eastAsia="hr-HR"/>
        </w:rPr>
      </w:pPr>
    </w:p>
    <w:p w14:paraId="2D23577C" w14:textId="77777777" w:rsidR="00735E29" w:rsidRPr="007A3C5F" w:rsidRDefault="00735E29" w:rsidP="00502C71">
      <w:pPr>
        <w:suppressAutoHyphens/>
        <w:spacing w:after="0" w:line="240" w:lineRule="auto"/>
        <w:jc w:val="both"/>
        <w:rPr>
          <w:rFonts w:ascii="Times New Roman" w:hAnsi="Times New Roman"/>
          <w:sz w:val="24"/>
          <w:szCs w:val="24"/>
          <w:lang w:eastAsia="hr-HR"/>
        </w:rPr>
      </w:pPr>
      <w:r w:rsidRPr="007A3C5F">
        <w:rPr>
          <w:rFonts w:ascii="Times New Roman" w:eastAsia="Times New Roman" w:hAnsi="Times New Roman"/>
          <w:sz w:val="24"/>
          <w:szCs w:val="24"/>
          <w:lang w:eastAsia="hr-HR"/>
        </w:rPr>
        <w:t xml:space="preserve">(3) </w:t>
      </w:r>
      <w:r w:rsidR="006A0AED">
        <w:rPr>
          <w:rFonts w:ascii="Times New Roman" w:eastAsia="Times New Roman" w:hAnsi="Times New Roman"/>
          <w:sz w:val="24"/>
          <w:szCs w:val="24"/>
          <w:lang w:eastAsia="hr-HR"/>
        </w:rPr>
        <w:t>P</w:t>
      </w:r>
      <w:r w:rsidRPr="007A3C5F">
        <w:rPr>
          <w:rFonts w:ascii="Times New Roman" w:eastAsia="Times New Roman" w:hAnsi="Times New Roman"/>
          <w:sz w:val="24"/>
          <w:szCs w:val="24"/>
          <w:lang w:eastAsia="hr-HR"/>
        </w:rPr>
        <w:t>rilikom pribavljanja mišljenja djeteta i odrasle osobe, obavještavanja djeteta ili odrasle osobe</w:t>
      </w:r>
      <w:r w:rsidR="0038448A">
        <w:rPr>
          <w:rFonts w:ascii="Times New Roman" w:eastAsia="Times New Roman" w:hAnsi="Times New Roman"/>
          <w:sz w:val="24"/>
          <w:szCs w:val="24"/>
          <w:lang w:eastAsia="hr-HR"/>
        </w:rPr>
        <w:t xml:space="preserve"> </w:t>
      </w:r>
      <w:r w:rsidRPr="007A3C5F">
        <w:rPr>
          <w:rFonts w:ascii="Times New Roman" w:eastAsia="Times New Roman" w:hAnsi="Times New Roman"/>
          <w:sz w:val="24"/>
          <w:szCs w:val="24"/>
          <w:lang w:eastAsia="hr-HR"/>
        </w:rPr>
        <w:t xml:space="preserve">o predmetu spora, tijeku i ishodu spora </w:t>
      </w:r>
      <w:r w:rsidR="003C1B15" w:rsidRPr="007A3C5F">
        <w:rPr>
          <w:rFonts w:ascii="Times New Roman" w:eastAsia="Times New Roman" w:hAnsi="Times New Roman"/>
          <w:sz w:val="24"/>
          <w:szCs w:val="24"/>
          <w:lang w:eastAsia="hr-HR"/>
        </w:rPr>
        <w:t>te</w:t>
      </w:r>
      <w:r w:rsidRPr="007A3C5F">
        <w:rPr>
          <w:rFonts w:ascii="Times New Roman" w:eastAsia="Times New Roman" w:hAnsi="Times New Roman"/>
          <w:sz w:val="24"/>
          <w:szCs w:val="24"/>
          <w:lang w:eastAsia="hr-HR"/>
        </w:rPr>
        <w:t xml:space="preserve"> </w:t>
      </w:r>
      <w:r w:rsidRPr="007A3C5F">
        <w:rPr>
          <w:rFonts w:ascii="Times New Roman" w:eastAsia="Times New Roman" w:hAnsi="Times New Roman"/>
          <w:color w:val="000000"/>
          <w:sz w:val="24"/>
          <w:szCs w:val="24"/>
          <w:lang w:eastAsia="hr-HR"/>
        </w:rPr>
        <w:t>upoznavanja djeteta ili odrasle oso</w:t>
      </w:r>
      <w:r w:rsidRPr="00ED708C">
        <w:rPr>
          <w:rFonts w:ascii="Times New Roman" w:eastAsia="Times New Roman" w:hAnsi="Times New Roman"/>
          <w:sz w:val="24"/>
          <w:szCs w:val="24"/>
          <w:lang w:eastAsia="hr-HR"/>
        </w:rPr>
        <w:t>b</w:t>
      </w:r>
      <w:r w:rsidR="0038448A" w:rsidRPr="00ED708C">
        <w:rPr>
          <w:rFonts w:ascii="Times New Roman" w:eastAsia="Times New Roman" w:hAnsi="Times New Roman"/>
          <w:sz w:val="24"/>
          <w:szCs w:val="24"/>
          <w:lang w:eastAsia="hr-HR"/>
        </w:rPr>
        <w:t>e</w:t>
      </w:r>
      <w:r w:rsidRPr="00ED708C">
        <w:rPr>
          <w:rFonts w:ascii="Times New Roman" w:eastAsia="Times New Roman" w:hAnsi="Times New Roman"/>
          <w:sz w:val="24"/>
          <w:szCs w:val="24"/>
          <w:lang w:eastAsia="hr-HR"/>
        </w:rPr>
        <w:t xml:space="preserve"> </w:t>
      </w:r>
      <w:r w:rsidRPr="007A3C5F">
        <w:rPr>
          <w:rFonts w:ascii="Times New Roman" w:eastAsia="Times New Roman" w:hAnsi="Times New Roman"/>
          <w:color w:val="000000"/>
          <w:sz w:val="24"/>
          <w:szCs w:val="24"/>
          <w:lang w:eastAsia="hr-HR"/>
        </w:rPr>
        <w:t>sa sadržajem odluke i pravom na izjavljivanje žalb</w:t>
      </w:r>
      <w:r w:rsidRPr="0083726D">
        <w:rPr>
          <w:rFonts w:ascii="Times New Roman" w:eastAsia="Times New Roman" w:hAnsi="Times New Roman"/>
          <w:sz w:val="24"/>
          <w:szCs w:val="24"/>
          <w:lang w:eastAsia="hr-HR"/>
        </w:rPr>
        <w:t>e</w:t>
      </w:r>
      <w:r w:rsidR="0038448A" w:rsidRPr="0083726D">
        <w:rPr>
          <w:rFonts w:ascii="Times New Roman" w:eastAsia="Times New Roman" w:hAnsi="Times New Roman"/>
          <w:sz w:val="24"/>
          <w:szCs w:val="24"/>
          <w:lang w:eastAsia="hr-HR"/>
        </w:rPr>
        <w:t>,</w:t>
      </w:r>
      <w:r w:rsidRPr="0083726D">
        <w:rPr>
          <w:rFonts w:ascii="Times New Roman" w:eastAsia="Times New Roman" w:hAnsi="Times New Roman"/>
          <w:sz w:val="24"/>
          <w:szCs w:val="24"/>
          <w:lang w:eastAsia="hr-HR"/>
        </w:rPr>
        <w:t xml:space="preserve"> </w:t>
      </w:r>
      <w:r w:rsidR="006A0AED">
        <w:rPr>
          <w:rFonts w:ascii="Times New Roman" w:eastAsia="Times New Roman" w:hAnsi="Times New Roman"/>
          <w:sz w:val="24"/>
          <w:szCs w:val="24"/>
          <w:lang w:eastAsia="hr-HR"/>
        </w:rPr>
        <w:t xml:space="preserve">poseban skrbnik </w:t>
      </w:r>
      <w:r w:rsidRPr="007A3C5F">
        <w:rPr>
          <w:rFonts w:ascii="Times New Roman" w:eastAsia="Times New Roman" w:hAnsi="Times New Roman"/>
          <w:sz w:val="24"/>
          <w:szCs w:val="24"/>
          <w:lang w:eastAsia="hr-HR"/>
        </w:rPr>
        <w:t>koristi pomoć socijalnog radnika ili psihologa, osim ako sam ima stručna znanja i vještine potrebne za komunikaciju i utvrđivanje mišljenja.</w:t>
      </w:r>
    </w:p>
    <w:p w14:paraId="3FDFF3C8" w14:textId="77777777" w:rsidR="00735E29" w:rsidRPr="007A3C5F" w:rsidRDefault="00735E29" w:rsidP="00502C71">
      <w:pPr>
        <w:suppressAutoHyphens/>
        <w:spacing w:after="0" w:line="240" w:lineRule="auto"/>
        <w:jc w:val="both"/>
        <w:rPr>
          <w:rFonts w:ascii="Times New Roman" w:hAnsi="Times New Roman"/>
          <w:sz w:val="24"/>
          <w:szCs w:val="24"/>
          <w:lang w:eastAsia="hr-HR"/>
        </w:rPr>
      </w:pPr>
    </w:p>
    <w:p w14:paraId="0D98214B" w14:textId="77777777" w:rsidR="00735E29" w:rsidRPr="007A3C5F" w:rsidRDefault="00502C71" w:rsidP="00B76A9B">
      <w:pPr>
        <w:pStyle w:val="Naslov2"/>
        <w:rPr>
          <w:lang w:eastAsia="hr-HR"/>
        </w:rPr>
      </w:pPr>
      <w:r>
        <w:rPr>
          <w:lang w:eastAsia="hr-HR"/>
        </w:rPr>
        <w:t>Članak 19</w:t>
      </w:r>
      <w:r w:rsidR="00735E29" w:rsidRPr="007A3C5F">
        <w:rPr>
          <w:lang w:eastAsia="hr-HR"/>
        </w:rPr>
        <w:t>.</w:t>
      </w:r>
    </w:p>
    <w:p w14:paraId="2041E15C" w14:textId="77777777" w:rsidR="00735E29" w:rsidRPr="007A3C5F" w:rsidRDefault="00735E29" w:rsidP="00502C71">
      <w:pPr>
        <w:suppressAutoHyphens/>
        <w:spacing w:after="0" w:line="240" w:lineRule="auto"/>
        <w:jc w:val="both"/>
        <w:rPr>
          <w:rFonts w:ascii="Times New Roman" w:hAnsi="Times New Roman"/>
          <w:sz w:val="24"/>
          <w:szCs w:val="24"/>
          <w:lang w:eastAsia="hr-HR"/>
        </w:rPr>
      </w:pPr>
    </w:p>
    <w:p w14:paraId="1A6F5938" w14:textId="17E569D8" w:rsidR="00FF58C0" w:rsidRPr="007A3C5F" w:rsidRDefault="00CB498B" w:rsidP="00502C71">
      <w:pPr>
        <w:suppressAutoHyphens/>
        <w:spacing w:after="0" w:line="240" w:lineRule="auto"/>
        <w:jc w:val="both"/>
        <w:rPr>
          <w:rFonts w:ascii="Times New Roman" w:eastAsia="Times New Roman" w:hAnsi="Times New Roman"/>
          <w:color w:val="000000"/>
          <w:sz w:val="24"/>
          <w:szCs w:val="24"/>
          <w:lang w:eastAsia="hr-HR"/>
        </w:rPr>
      </w:pPr>
      <w:r w:rsidRPr="007A3C5F">
        <w:rPr>
          <w:rFonts w:ascii="Times New Roman" w:hAnsi="Times New Roman"/>
          <w:sz w:val="24"/>
          <w:szCs w:val="24"/>
          <w:lang w:eastAsia="hr-HR"/>
        </w:rPr>
        <w:t>(</w:t>
      </w:r>
      <w:r w:rsidR="00735E29" w:rsidRPr="007A3C5F">
        <w:rPr>
          <w:rFonts w:ascii="Times New Roman" w:hAnsi="Times New Roman"/>
          <w:sz w:val="24"/>
          <w:szCs w:val="24"/>
          <w:lang w:eastAsia="hr-HR"/>
        </w:rPr>
        <w:t>1</w:t>
      </w:r>
      <w:r w:rsidRPr="007A3C5F">
        <w:rPr>
          <w:rFonts w:ascii="Times New Roman" w:hAnsi="Times New Roman"/>
          <w:sz w:val="24"/>
          <w:szCs w:val="24"/>
          <w:lang w:eastAsia="hr-HR"/>
        </w:rPr>
        <w:t xml:space="preserve">) </w:t>
      </w:r>
      <w:r w:rsidR="00922D3E" w:rsidRPr="007A3C5F">
        <w:rPr>
          <w:rFonts w:ascii="Times New Roman" w:hAnsi="Times New Roman"/>
          <w:sz w:val="24"/>
          <w:szCs w:val="24"/>
          <w:lang w:eastAsia="hr-HR"/>
        </w:rPr>
        <w:t>Stručni radni</w:t>
      </w:r>
      <w:r w:rsidR="006A0AED">
        <w:rPr>
          <w:rFonts w:ascii="Times New Roman" w:hAnsi="Times New Roman"/>
          <w:sz w:val="24"/>
          <w:szCs w:val="24"/>
          <w:lang w:eastAsia="hr-HR"/>
        </w:rPr>
        <w:t>ci</w:t>
      </w:r>
      <w:r w:rsidR="00FF58C0" w:rsidRPr="007A3C5F">
        <w:rPr>
          <w:rFonts w:ascii="Times New Roman" w:hAnsi="Times New Roman"/>
          <w:sz w:val="24"/>
          <w:szCs w:val="24"/>
          <w:lang w:eastAsia="hr-HR"/>
        </w:rPr>
        <w:t xml:space="preserve"> iz </w:t>
      </w:r>
      <w:r w:rsidR="009427CD">
        <w:rPr>
          <w:rFonts w:ascii="Times New Roman" w:hAnsi="Times New Roman"/>
          <w:sz w:val="24"/>
          <w:szCs w:val="24"/>
          <w:lang w:eastAsia="hr-HR"/>
        </w:rPr>
        <w:t>članka 18</w:t>
      </w:r>
      <w:r w:rsidR="00735E29" w:rsidRPr="007A3C5F">
        <w:rPr>
          <w:rFonts w:ascii="Times New Roman" w:hAnsi="Times New Roman"/>
          <w:sz w:val="24"/>
          <w:szCs w:val="24"/>
          <w:lang w:eastAsia="hr-HR"/>
        </w:rPr>
        <w:t xml:space="preserve">. </w:t>
      </w:r>
      <w:r w:rsidR="00FF58C0" w:rsidRPr="007A3C5F">
        <w:rPr>
          <w:rFonts w:ascii="Times New Roman" w:hAnsi="Times New Roman"/>
          <w:sz w:val="24"/>
          <w:szCs w:val="24"/>
          <w:lang w:eastAsia="hr-HR"/>
        </w:rPr>
        <w:t xml:space="preserve">stavka 1. </w:t>
      </w:r>
      <w:r w:rsidR="00944423">
        <w:rPr>
          <w:rFonts w:ascii="Times New Roman" w:hAnsi="Times New Roman"/>
          <w:sz w:val="24"/>
          <w:szCs w:val="24"/>
          <w:lang w:eastAsia="hr-HR"/>
        </w:rPr>
        <w:t xml:space="preserve">ovoga Zakona </w:t>
      </w:r>
      <w:r w:rsidR="00FF58C0" w:rsidRPr="007A3C5F">
        <w:rPr>
          <w:rFonts w:ascii="Times New Roman" w:hAnsi="Times New Roman"/>
          <w:sz w:val="24"/>
          <w:szCs w:val="24"/>
          <w:lang w:eastAsia="hr-HR"/>
        </w:rPr>
        <w:t xml:space="preserve">moraju imati </w:t>
      </w:r>
      <w:r w:rsidR="00FF58C0" w:rsidRPr="007A3C5F">
        <w:rPr>
          <w:rFonts w:ascii="Times New Roman" w:eastAsia="Times New Roman" w:hAnsi="Times New Roman"/>
          <w:color w:val="000000"/>
          <w:sz w:val="24"/>
          <w:szCs w:val="24"/>
          <w:lang w:eastAsia="hr-HR"/>
        </w:rPr>
        <w:t>najmanje tri godine radnog staža na stručnim poslovima u propisanom akademskom zvanju i akademskom stupnju</w:t>
      </w:r>
      <w:r w:rsidRPr="007A3C5F">
        <w:rPr>
          <w:rFonts w:ascii="Times New Roman" w:eastAsia="Times New Roman" w:hAnsi="Times New Roman"/>
          <w:color w:val="000000"/>
          <w:sz w:val="24"/>
          <w:szCs w:val="24"/>
          <w:lang w:eastAsia="hr-HR"/>
        </w:rPr>
        <w:t>.</w:t>
      </w:r>
    </w:p>
    <w:p w14:paraId="3CBE882B" w14:textId="77777777" w:rsidR="00CB498B" w:rsidRPr="007A3C5F" w:rsidRDefault="00CB498B" w:rsidP="00502C71">
      <w:pPr>
        <w:suppressAutoHyphens/>
        <w:spacing w:after="0" w:line="240" w:lineRule="auto"/>
        <w:jc w:val="both"/>
        <w:rPr>
          <w:rFonts w:ascii="Times New Roman" w:eastAsia="Times New Roman" w:hAnsi="Times New Roman"/>
          <w:color w:val="000000"/>
          <w:sz w:val="24"/>
          <w:szCs w:val="24"/>
          <w:lang w:eastAsia="hr-HR"/>
        </w:rPr>
      </w:pPr>
    </w:p>
    <w:p w14:paraId="747AB6C1" w14:textId="77777777" w:rsidR="00CB498B" w:rsidRPr="0083726D" w:rsidRDefault="00735E29"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lastRenderedPageBreak/>
        <w:t xml:space="preserve">(2) </w:t>
      </w:r>
      <w:r w:rsidR="00CB498B" w:rsidRPr="007A3C5F">
        <w:rPr>
          <w:rFonts w:ascii="Times New Roman" w:hAnsi="Times New Roman"/>
          <w:sz w:val="24"/>
          <w:szCs w:val="24"/>
          <w:lang w:eastAsia="hr-HR"/>
        </w:rPr>
        <w:t>Pravnik s položenim pravosudnim ispitom mora imati dodatne edukacije u području zaštite prava djece i odraslih osoba</w:t>
      </w:r>
      <w:r w:rsidR="0083726D">
        <w:rPr>
          <w:rFonts w:ascii="Times New Roman" w:hAnsi="Times New Roman"/>
          <w:b/>
          <w:color w:val="FF0000"/>
          <w:sz w:val="24"/>
          <w:szCs w:val="24"/>
          <w:lang w:eastAsia="hr-HR"/>
        </w:rPr>
        <w:t xml:space="preserve"> </w:t>
      </w:r>
      <w:r w:rsidR="0083726D" w:rsidRPr="0083726D">
        <w:rPr>
          <w:rFonts w:ascii="Times New Roman" w:hAnsi="Times New Roman"/>
          <w:sz w:val="24"/>
          <w:szCs w:val="24"/>
          <w:lang w:eastAsia="hr-HR"/>
        </w:rPr>
        <w:t>u postupcima pred sudovima i drugim tijelima propisanim zakonom kojim se uređuju obiteljski odnosi.</w:t>
      </w:r>
    </w:p>
    <w:p w14:paraId="22C201DA" w14:textId="77777777" w:rsidR="00CB498B" w:rsidRPr="0083726D" w:rsidRDefault="00CB498B" w:rsidP="00502C71">
      <w:pPr>
        <w:suppressAutoHyphens/>
        <w:spacing w:after="0" w:line="240" w:lineRule="auto"/>
        <w:jc w:val="both"/>
        <w:rPr>
          <w:rFonts w:ascii="Times New Roman" w:hAnsi="Times New Roman"/>
          <w:sz w:val="24"/>
          <w:szCs w:val="24"/>
          <w:lang w:eastAsia="hr-HR"/>
        </w:rPr>
      </w:pPr>
    </w:p>
    <w:p w14:paraId="07CDC5DD" w14:textId="77777777" w:rsidR="00CB498B" w:rsidRPr="007A3C5F" w:rsidRDefault="00735E29"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 xml:space="preserve">(3) </w:t>
      </w:r>
      <w:r w:rsidR="00CB498B" w:rsidRPr="007A3C5F">
        <w:rPr>
          <w:rFonts w:ascii="Times New Roman" w:hAnsi="Times New Roman"/>
          <w:sz w:val="24"/>
          <w:szCs w:val="24"/>
          <w:lang w:eastAsia="hr-HR"/>
        </w:rPr>
        <w:t>Socijalni radnik i psiholog mora</w:t>
      </w:r>
      <w:r w:rsidRPr="007A3C5F">
        <w:rPr>
          <w:rFonts w:ascii="Times New Roman" w:hAnsi="Times New Roman"/>
          <w:sz w:val="24"/>
          <w:szCs w:val="24"/>
          <w:lang w:eastAsia="hr-HR"/>
        </w:rPr>
        <w:t>ju</w:t>
      </w:r>
      <w:r w:rsidR="00CB498B" w:rsidRPr="007A3C5F">
        <w:rPr>
          <w:rFonts w:ascii="Times New Roman" w:hAnsi="Times New Roman"/>
          <w:sz w:val="24"/>
          <w:szCs w:val="24"/>
          <w:lang w:eastAsia="hr-HR"/>
        </w:rPr>
        <w:t xml:space="preserve"> imati radno iskustvo </w:t>
      </w:r>
      <w:r w:rsidRPr="007A3C5F">
        <w:rPr>
          <w:rFonts w:ascii="Times New Roman" w:hAnsi="Times New Roman"/>
          <w:sz w:val="24"/>
          <w:szCs w:val="24"/>
          <w:lang w:eastAsia="hr-HR"/>
        </w:rPr>
        <w:t xml:space="preserve">u trajanju od najmanje tri godine </w:t>
      </w:r>
      <w:r w:rsidR="00CB498B" w:rsidRPr="007A3C5F">
        <w:rPr>
          <w:rFonts w:ascii="Times New Roman" w:hAnsi="Times New Roman"/>
          <w:sz w:val="24"/>
          <w:szCs w:val="24"/>
          <w:lang w:eastAsia="hr-HR"/>
        </w:rPr>
        <w:t>u područj</w:t>
      </w:r>
      <w:r w:rsidR="009B2812" w:rsidRPr="007A3C5F">
        <w:rPr>
          <w:rFonts w:ascii="Times New Roman" w:hAnsi="Times New Roman"/>
          <w:sz w:val="24"/>
          <w:szCs w:val="24"/>
          <w:lang w:eastAsia="hr-HR"/>
        </w:rPr>
        <w:t>u</w:t>
      </w:r>
      <w:r w:rsidR="00CB498B" w:rsidRPr="007A3C5F">
        <w:rPr>
          <w:rFonts w:ascii="Times New Roman" w:hAnsi="Times New Roman"/>
          <w:sz w:val="24"/>
          <w:szCs w:val="24"/>
          <w:lang w:eastAsia="hr-HR"/>
        </w:rPr>
        <w:t xml:space="preserve"> rada s djecom i</w:t>
      </w:r>
      <w:r w:rsidRPr="007A3C5F">
        <w:rPr>
          <w:rFonts w:ascii="Times New Roman" w:hAnsi="Times New Roman"/>
          <w:sz w:val="24"/>
          <w:szCs w:val="24"/>
          <w:lang w:eastAsia="hr-HR"/>
        </w:rPr>
        <w:t>/ili</w:t>
      </w:r>
      <w:r w:rsidR="00CB498B" w:rsidRPr="007A3C5F">
        <w:rPr>
          <w:rFonts w:ascii="Times New Roman" w:hAnsi="Times New Roman"/>
          <w:sz w:val="24"/>
          <w:szCs w:val="24"/>
          <w:lang w:eastAsia="hr-HR"/>
        </w:rPr>
        <w:t xml:space="preserve"> odraslim osobama</w:t>
      </w:r>
      <w:r w:rsidR="0083726D">
        <w:rPr>
          <w:rFonts w:ascii="Times New Roman" w:hAnsi="Times New Roman"/>
          <w:b/>
          <w:color w:val="FF0000"/>
          <w:sz w:val="24"/>
          <w:szCs w:val="24"/>
          <w:lang w:eastAsia="hr-HR"/>
        </w:rPr>
        <w:t xml:space="preserve"> </w:t>
      </w:r>
      <w:r w:rsidR="001071AB">
        <w:rPr>
          <w:rFonts w:ascii="Times New Roman" w:hAnsi="Times New Roman"/>
          <w:sz w:val="24"/>
          <w:szCs w:val="24"/>
          <w:lang w:eastAsia="hr-HR"/>
        </w:rPr>
        <w:t>t</w:t>
      </w:r>
      <w:r w:rsidR="00CB498B" w:rsidRPr="007A3C5F">
        <w:rPr>
          <w:rFonts w:ascii="Times New Roman" w:hAnsi="Times New Roman"/>
          <w:sz w:val="24"/>
          <w:szCs w:val="24"/>
          <w:lang w:eastAsia="hr-HR"/>
        </w:rPr>
        <w:t>e stručna znanja, vještine i kompetencije potrebne za komunikaciju i utvrđivanje mišljenja djeteta i odrasle osobe</w:t>
      </w:r>
      <w:r w:rsidR="0083726D" w:rsidRPr="0083726D">
        <w:rPr>
          <w:rFonts w:ascii="Times New Roman" w:hAnsi="Times New Roman"/>
          <w:sz w:val="24"/>
          <w:szCs w:val="24"/>
          <w:lang w:eastAsia="hr-HR"/>
        </w:rPr>
        <w:t>.</w:t>
      </w:r>
    </w:p>
    <w:p w14:paraId="7C2C7591" w14:textId="77777777" w:rsidR="00544B21" w:rsidRPr="007A3C5F" w:rsidRDefault="00544B21" w:rsidP="00502C71">
      <w:pPr>
        <w:suppressAutoHyphens/>
        <w:spacing w:after="0" w:line="240" w:lineRule="auto"/>
        <w:jc w:val="both"/>
        <w:rPr>
          <w:rFonts w:ascii="Times New Roman" w:eastAsia="Times New Roman" w:hAnsi="Times New Roman"/>
          <w:color w:val="000000" w:themeColor="text1"/>
          <w:sz w:val="24"/>
          <w:szCs w:val="24"/>
          <w:lang w:eastAsia="hr-HR"/>
        </w:rPr>
      </w:pPr>
    </w:p>
    <w:p w14:paraId="50A7240D" w14:textId="77777777" w:rsidR="00E56191" w:rsidRPr="007A3C5F" w:rsidRDefault="00735E29" w:rsidP="00502C71">
      <w:pPr>
        <w:suppressAutoHyphens/>
        <w:spacing w:after="0" w:line="240" w:lineRule="auto"/>
        <w:jc w:val="both"/>
        <w:rPr>
          <w:rFonts w:ascii="Times New Roman" w:hAnsi="Times New Roman"/>
          <w:sz w:val="24"/>
          <w:szCs w:val="24"/>
          <w:lang w:eastAsia="hr-HR"/>
        </w:rPr>
      </w:pPr>
      <w:r w:rsidRPr="007A3C5F">
        <w:rPr>
          <w:rFonts w:ascii="Times New Roman" w:eastAsia="Times New Roman" w:hAnsi="Times New Roman"/>
          <w:color w:val="000000" w:themeColor="text1"/>
          <w:sz w:val="24"/>
          <w:szCs w:val="24"/>
          <w:lang w:eastAsia="hr-HR"/>
        </w:rPr>
        <w:t xml:space="preserve">(4) </w:t>
      </w:r>
      <w:r w:rsidR="008D08F9" w:rsidRPr="007A3C5F">
        <w:rPr>
          <w:rFonts w:ascii="Times New Roman" w:eastAsia="Times New Roman" w:hAnsi="Times New Roman"/>
          <w:color w:val="000000" w:themeColor="text1"/>
          <w:sz w:val="24"/>
          <w:szCs w:val="24"/>
          <w:lang w:eastAsia="hr-HR"/>
        </w:rPr>
        <w:t xml:space="preserve">Dodatne edukacije iz stavka </w:t>
      </w:r>
      <w:r w:rsidRPr="007A3C5F">
        <w:rPr>
          <w:rFonts w:ascii="Times New Roman" w:eastAsia="Times New Roman" w:hAnsi="Times New Roman"/>
          <w:color w:val="000000" w:themeColor="text1"/>
          <w:sz w:val="24"/>
          <w:szCs w:val="24"/>
          <w:lang w:eastAsia="hr-HR"/>
        </w:rPr>
        <w:t>2. ovoga članka</w:t>
      </w:r>
      <w:r w:rsidR="008D08F9" w:rsidRPr="007A3C5F">
        <w:rPr>
          <w:rFonts w:ascii="Times New Roman" w:eastAsia="Times New Roman" w:hAnsi="Times New Roman"/>
          <w:color w:val="000000" w:themeColor="text1"/>
          <w:sz w:val="24"/>
          <w:szCs w:val="24"/>
          <w:lang w:eastAsia="hr-HR"/>
        </w:rPr>
        <w:t xml:space="preserve"> i stručna znanja, vještine i kompetencije iz stavka </w:t>
      </w:r>
      <w:r w:rsidRPr="007A3C5F">
        <w:rPr>
          <w:rFonts w:ascii="Times New Roman" w:eastAsia="Times New Roman" w:hAnsi="Times New Roman"/>
          <w:color w:val="000000" w:themeColor="text1"/>
          <w:sz w:val="24"/>
          <w:szCs w:val="24"/>
          <w:lang w:eastAsia="hr-HR"/>
        </w:rPr>
        <w:t xml:space="preserve">3. ovoga članka </w:t>
      </w:r>
      <w:r w:rsidR="007C6AE5">
        <w:rPr>
          <w:rFonts w:ascii="Times New Roman" w:eastAsia="Times New Roman" w:hAnsi="Times New Roman"/>
          <w:color w:val="000000" w:themeColor="text1"/>
          <w:sz w:val="24"/>
          <w:szCs w:val="24"/>
          <w:lang w:eastAsia="hr-HR"/>
        </w:rPr>
        <w:t>pravilnikom propisuje ministar nadležan za obitelj.</w:t>
      </w:r>
    </w:p>
    <w:p w14:paraId="371EE19D"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36C2042D" w14:textId="77777777" w:rsidR="009345EE" w:rsidRPr="007A3C5F" w:rsidRDefault="009345EE" w:rsidP="00B76A9B">
      <w:pPr>
        <w:pStyle w:val="Naslov2"/>
        <w:rPr>
          <w:lang w:eastAsia="hr-HR"/>
        </w:rPr>
      </w:pPr>
      <w:r w:rsidRPr="007A3C5F">
        <w:rPr>
          <w:lang w:eastAsia="hr-HR"/>
        </w:rPr>
        <w:t xml:space="preserve">Članak </w:t>
      </w:r>
      <w:r w:rsidR="00E76A5B" w:rsidRPr="007A3C5F">
        <w:rPr>
          <w:lang w:eastAsia="hr-HR"/>
        </w:rPr>
        <w:t>2</w:t>
      </w:r>
      <w:r w:rsidR="00502C71">
        <w:rPr>
          <w:lang w:eastAsia="hr-HR"/>
        </w:rPr>
        <w:t>0</w:t>
      </w:r>
      <w:r w:rsidRPr="007A3C5F">
        <w:rPr>
          <w:rFonts w:eastAsia="Times New Roman"/>
          <w:color w:val="414145"/>
          <w:lang w:eastAsia="hr-HR"/>
        </w:rPr>
        <w:t>.</w:t>
      </w:r>
    </w:p>
    <w:p w14:paraId="4C26F868"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0E148141"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(1) Stručni radnici imaju iskaznicu kojom dokazuju svojstvo službene osobe, identitet i ovlasti.</w:t>
      </w:r>
    </w:p>
    <w:p w14:paraId="43AF5B6D"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39534302" w14:textId="77777777" w:rsidR="009345EE" w:rsidRPr="007A3C5F" w:rsidRDefault="009345EE" w:rsidP="00502C71">
      <w:pPr>
        <w:suppressAutoHyphens/>
        <w:spacing w:after="0" w:line="240" w:lineRule="auto"/>
        <w:jc w:val="both"/>
        <w:rPr>
          <w:rFonts w:ascii="Times New Roman" w:hAnsi="Times New Roman"/>
          <w:i/>
          <w:sz w:val="24"/>
          <w:szCs w:val="24"/>
          <w:lang w:eastAsia="hr-HR"/>
        </w:rPr>
      </w:pPr>
      <w:r w:rsidRPr="007A3C5F">
        <w:rPr>
          <w:rFonts w:ascii="Times New Roman" w:hAnsi="Times New Roman"/>
          <w:sz w:val="24"/>
          <w:szCs w:val="24"/>
          <w:lang w:eastAsia="hr-HR"/>
        </w:rPr>
        <w:t xml:space="preserve">(2) Sadržaj i oblik iskaznice pravilnikom </w:t>
      </w:r>
      <w:r w:rsidR="00BD1F22">
        <w:rPr>
          <w:rFonts w:ascii="Times New Roman" w:hAnsi="Times New Roman"/>
          <w:sz w:val="24"/>
          <w:szCs w:val="24"/>
          <w:lang w:eastAsia="hr-HR"/>
        </w:rPr>
        <w:t>propisuje ministar nadležan za obitelj</w:t>
      </w:r>
      <w:r w:rsidRPr="007A3C5F">
        <w:rPr>
          <w:rFonts w:ascii="Times New Roman" w:hAnsi="Times New Roman"/>
          <w:sz w:val="24"/>
          <w:szCs w:val="24"/>
          <w:lang w:eastAsia="hr-HR"/>
        </w:rPr>
        <w:t>.</w:t>
      </w:r>
    </w:p>
    <w:p w14:paraId="4A3E7878" w14:textId="77777777" w:rsidR="009345EE" w:rsidRPr="007A3C5F" w:rsidRDefault="009345EE" w:rsidP="00502C71">
      <w:pPr>
        <w:suppressAutoHyphens/>
        <w:spacing w:after="0" w:line="240" w:lineRule="auto"/>
        <w:jc w:val="center"/>
        <w:rPr>
          <w:rFonts w:ascii="Times New Roman" w:hAnsi="Times New Roman"/>
          <w:sz w:val="24"/>
          <w:szCs w:val="24"/>
          <w:lang w:eastAsia="hr-HR"/>
        </w:rPr>
      </w:pPr>
    </w:p>
    <w:p w14:paraId="59A07E24" w14:textId="77777777" w:rsidR="009345EE" w:rsidRPr="007A3C5F" w:rsidRDefault="009345EE" w:rsidP="00B76A9B">
      <w:pPr>
        <w:pStyle w:val="Naslov2"/>
        <w:rPr>
          <w:szCs w:val="24"/>
          <w:lang w:eastAsia="hr-HR"/>
        </w:rPr>
      </w:pPr>
      <w:r w:rsidRPr="00B76A9B">
        <w:rPr>
          <w:rStyle w:val="Naslov2Char"/>
        </w:rPr>
        <w:t xml:space="preserve">Članak </w:t>
      </w:r>
      <w:r w:rsidR="00E76A5B" w:rsidRPr="00B76A9B">
        <w:rPr>
          <w:rStyle w:val="Naslov2Char"/>
        </w:rPr>
        <w:t>2</w:t>
      </w:r>
      <w:r w:rsidR="00502C71" w:rsidRPr="00B76A9B">
        <w:rPr>
          <w:rStyle w:val="Naslov2Char"/>
        </w:rPr>
        <w:t>1</w:t>
      </w:r>
      <w:r w:rsidRPr="007A3C5F">
        <w:rPr>
          <w:rFonts w:eastAsia="Times New Roman"/>
          <w:color w:val="414145"/>
          <w:szCs w:val="24"/>
          <w:lang w:eastAsia="hr-HR"/>
        </w:rPr>
        <w:t>.</w:t>
      </w:r>
    </w:p>
    <w:p w14:paraId="7D141027"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05BCA9A6"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(1) Stručni radnici obavljaju poslove u skladu s pravilima struke i profesionalne etike uz poštivanje osobnosti korisnika, dostojanstva i nepovredivost</w:t>
      </w:r>
      <w:r w:rsidR="0038448A" w:rsidRPr="0083726D">
        <w:rPr>
          <w:rFonts w:ascii="Times New Roman" w:hAnsi="Times New Roman"/>
          <w:sz w:val="24"/>
          <w:szCs w:val="24"/>
          <w:lang w:eastAsia="hr-HR"/>
        </w:rPr>
        <w:t>i</w:t>
      </w:r>
      <w:r w:rsidRPr="007A3C5F">
        <w:rPr>
          <w:rFonts w:ascii="Times New Roman" w:hAnsi="Times New Roman"/>
          <w:sz w:val="24"/>
          <w:szCs w:val="24"/>
          <w:lang w:eastAsia="hr-HR"/>
        </w:rPr>
        <w:t xml:space="preserve"> njegova osobnog i obiteljskog života.</w:t>
      </w:r>
    </w:p>
    <w:p w14:paraId="31C4F3FC"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6BD0EA9A"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(2) Stručni radnici dužni su čuvati kao profesionalnu tajnu sve što saznaju o osobnom i obiteljskom životu korisnika.</w:t>
      </w:r>
    </w:p>
    <w:p w14:paraId="48C510E7"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4B264A9B"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(3) Čuvanje profesionalne tajne obvezuje i druge radnike Centra.</w:t>
      </w:r>
    </w:p>
    <w:p w14:paraId="1708EA3D"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4C0ED60A"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(4) Povreda čuvanja profesionalne tajne teža je povreda obveza iz radnog odnosa.</w:t>
      </w:r>
    </w:p>
    <w:p w14:paraId="70361A17" w14:textId="77777777" w:rsidR="009345EE" w:rsidRPr="007A3C5F" w:rsidRDefault="009345EE" w:rsidP="00502C71">
      <w:pPr>
        <w:suppressAutoHyphens/>
        <w:spacing w:after="0" w:line="240" w:lineRule="auto"/>
        <w:jc w:val="both"/>
        <w:rPr>
          <w:rFonts w:ascii="Times New Roman" w:hAnsi="Times New Roman"/>
          <w:color w:val="000000" w:themeColor="text1"/>
          <w:sz w:val="24"/>
          <w:szCs w:val="24"/>
          <w:lang w:eastAsia="hr-HR"/>
        </w:rPr>
      </w:pPr>
    </w:p>
    <w:p w14:paraId="6693EA1A" w14:textId="77777777" w:rsidR="009345EE" w:rsidRPr="007A3C5F" w:rsidRDefault="009345EE" w:rsidP="00B76A9B">
      <w:pPr>
        <w:pStyle w:val="Naslov2"/>
        <w:rPr>
          <w:lang w:eastAsia="hr-HR"/>
        </w:rPr>
      </w:pPr>
      <w:r w:rsidRPr="007A3C5F">
        <w:rPr>
          <w:lang w:eastAsia="hr-HR"/>
        </w:rPr>
        <w:t xml:space="preserve">Članak </w:t>
      </w:r>
      <w:r w:rsidR="00E76A5B" w:rsidRPr="007A3C5F">
        <w:rPr>
          <w:lang w:eastAsia="hr-HR"/>
        </w:rPr>
        <w:t>2</w:t>
      </w:r>
      <w:r w:rsidR="00502C71">
        <w:rPr>
          <w:lang w:eastAsia="hr-HR"/>
        </w:rPr>
        <w:t>2</w:t>
      </w:r>
      <w:r w:rsidRPr="007A3C5F">
        <w:rPr>
          <w:rFonts w:eastAsia="Times New Roman"/>
          <w:lang w:eastAsia="hr-HR"/>
        </w:rPr>
        <w:t>.</w:t>
      </w:r>
    </w:p>
    <w:p w14:paraId="5388CA20" w14:textId="77777777" w:rsidR="009345EE" w:rsidRPr="007A3C5F" w:rsidRDefault="009345EE" w:rsidP="00502C71">
      <w:pPr>
        <w:suppressAutoHyphens/>
        <w:spacing w:after="0" w:line="240" w:lineRule="auto"/>
        <w:jc w:val="both"/>
        <w:rPr>
          <w:rFonts w:ascii="Times New Roman" w:hAnsi="Times New Roman"/>
          <w:color w:val="000000" w:themeColor="text1"/>
          <w:sz w:val="24"/>
          <w:szCs w:val="24"/>
          <w:lang w:eastAsia="hr-HR"/>
        </w:rPr>
      </w:pPr>
    </w:p>
    <w:p w14:paraId="41BF0FEE" w14:textId="77777777" w:rsidR="009345EE" w:rsidRPr="007A3C5F" w:rsidRDefault="009345EE" w:rsidP="00502C71">
      <w:pPr>
        <w:suppressAutoHyphens/>
        <w:spacing w:after="0" w:line="240" w:lineRule="auto"/>
        <w:jc w:val="both"/>
        <w:rPr>
          <w:rFonts w:ascii="Times New Roman" w:hAnsi="Times New Roman"/>
          <w:color w:val="000000" w:themeColor="text1"/>
          <w:sz w:val="24"/>
          <w:szCs w:val="24"/>
          <w:lang w:eastAsia="hr-HR"/>
        </w:rPr>
      </w:pPr>
      <w:r w:rsidRPr="007A3C5F">
        <w:rPr>
          <w:rFonts w:ascii="Times New Roman" w:hAnsi="Times New Roman"/>
          <w:color w:val="000000" w:themeColor="text1"/>
          <w:sz w:val="24"/>
          <w:szCs w:val="24"/>
          <w:lang w:eastAsia="hr-HR"/>
        </w:rPr>
        <w:t xml:space="preserve">(1) </w:t>
      </w:r>
      <w:r w:rsidR="00CB75E2" w:rsidRPr="007A3C5F">
        <w:rPr>
          <w:rFonts w:ascii="Times New Roman" w:hAnsi="Times New Roman"/>
          <w:color w:val="000000" w:themeColor="text1"/>
          <w:sz w:val="24"/>
          <w:szCs w:val="24"/>
          <w:lang w:eastAsia="hr-HR"/>
        </w:rPr>
        <w:t>Socijalni radnik ili psiholog</w:t>
      </w:r>
      <w:r w:rsidRPr="007A3C5F">
        <w:rPr>
          <w:rFonts w:ascii="Times New Roman" w:hAnsi="Times New Roman"/>
          <w:color w:val="000000" w:themeColor="text1"/>
          <w:sz w:val="24"/>
          <w:szCs w:val="24"/>
          <w:lang w:eastAsia="hr-HR"/>
        </w:rPr>
        <w:t xml:space="preserve"> koji je položio stručni ispit u odgovarajućoj stručnoj spremi u drugoj djelatnosti, primit će se na rad u Centru bez obveze polaganja stručnog ispita.</w:t>
      </w:r>
    </w:p>
    <w:p w14:paraId="59D3034A" w14:textId="77777777" w:rsidR="009345EE" w:rsidRPr="007A3C5F" w:rsidRDefault="009345EE" w:rsidP="00502C71">
      <w:pPr>
        <w:suppressAutoHyphens/>
        <w:spacing w:after="0" w:line="240" w:lineRule="auto"/>
        <w:jc w:val="both"/>
        <w:rPr>
          <w:rFonts w:ascii="Times New Roman" w:hAnsi="Times New Roman"/>
          <w:color w:val="000000" w:themeColor="text1"/>
          <w:sz w:val="24"/>
          <w:szCs w:val="24"/>
          <w:lang w:eastAsia="hr-HR"/>
        </w:rPr>
      </w:pPr>
    </w:p>
    <w:p w14:paraId="0F3201F5" w14:textId="2489AA47" w:rsidR="009345EE" w:rsidRPr="007A3C5F" w:rsidRDefault="009345EE" w:rsidP="00502C71">
      <w:pPr>
        <w:suppressAutoHyphens/>
        <w:spacing w:after="0" w:line="240" w:lineRule="auto"/>
        <w:jc w:val="both"/>
        <w:rPr>
          <w:rFonts w:ascii="Times New Roman" w:hAnsi="Times New Roman"/>
          <w:color w:val="000000" w:themeColor="text1"/>
          <w:sz w:val="24"/>
          <w:szCs w:val="24"/>
          <w:lang w:eastAsia="hr-HR"/>
        </w:rPr>
      </w:pPr>
      <w:r w:rsidRPr="007A3C5F">
        <w:rPr>
          <w:rFonts w:ascii="Times New Roman" w:hAnsi="Times New Roman"/>
          <w:color w:val="000000" w:themeColor="text1"/>
          <w:sz w:val="24"/>
          <w:szCs w:val="24"/>
          <w:lang w:eastAsia="hr-HR"/>
        </w:rPr>
        <w:t>(</w:t>
      </w:r>
      <w:r w:rsidR="006A0AED">
        <w:rPr>
          <w:rFonts w:ascii="Times New Roman" w:hAnsi="Times New Roman"/>
          <w:color w:val="000000" w:themeColor="text1"/>
          <w:sz w:val="24"/>
          <w:szCs w:val="24"/>
          <w:lang w:eastAsia="hr-HR"/>
        </w:rPr>
        <w:t>2</w:t>
      </w:r>
      <w:r w:rsidRPr="007A3C5F">
        <w:rPr>
          <w:rFonts w:ascii="Times New Roman" w:hAnsi="Times New Roman"/>
          <w:color w:val="000000" w:themeColor="text1"/>
          <w:sz w:val="24"/>
          <w:szCs w:val="24"/>
          <w:lang w:eastAsia="hr-HR"/>
        </w:rPr>
        <w:t xml:space="preserve">) Nije dužan polagati stručni ispit </w:t>
      </w:r>
      <w:r w:rsidR="00CB75E2" w:rsidRPr="007A3C5F">
        <w:rPr>
          <w:rFonts w:ascii="Times New Roman" w:hAnsi="Times New Roman"/>
          <w:color w:val="000000" w:themeColor="text1"/>
          <w:sz w:val="24"/>
          <w:szCs w:val="24"/>
          <w:lang w:eastAsia="hr-HR"/>
        </w:rPr>
        <w:t xml:space="preserve">socijalni radnik ili psiholog </w:t>
      </w:r>
      <w:r w:rsidRPr="007A3C5F">
        <w:rPr>
          <w:rFonts w:ascii="Times New Roman" w:hAnsi="Times New Roman"/>
          <w:color w:val="000000" w:themeColor="text1"/>
          <w:sz w:val="24"/>
          <w:szCs w:val="24"/>
          <w:lang w:eastAsia="hr-HR"/>
        </w:rPr>
        <w:t xml:space="preserve">koji ima znanstveni stupanj magistra ili doktora znanosti iz područja društvenih, odgojnih i medicinskih znanosti u onim poljima, odnosno granama koje imaju dodirne točke s djelatnošću socijalne skrbi, </w:t>
      </w:r>
      <w:r w:rsidR="00033D2B" w:rsidRPr="007A3C5F">
        <w:rPr>
          <w:rFonts w:ascii="Times New Roman" w:hAnsi="Times New Roman"/>
          <w:color w:val="000000" w:themeColor="text1"/>
          <w:sz w:val="24"/>
          <w:szCs w:val="24"/>
          <w:lang w:eastAsia="hr-HR"/>
        </w:rPr>
        <w:t xml:space="preserve">položen </w:t>
      </w:r>
      <w:r w:rsidR="00944423">
        <w:rPr>
          <w:rFonts w:ascii="Times New Roman" w:hAnsi="Times New Roman"/>
          <w:color w:val="000000" w:themeColor="text1"/>
          <w:sz w:val="24"/>
          <w:szCs w:val="24"/>
          <w:lang w:eastAsia="hr-HR"/>
        </w:rPr>
        <w:t>državni</w:t>
      </w:r>
      <w:r w:rsidRPr="007A3C5F">
        <w:rPr>
          <w:rFonts w:ascii="Times New Roman" w:hAnsi="Times New Roman"/>
          <w:color w:val="000000" w:themeColor="text1"/>
          <w:sz w:val="24"/>
          <w:szCs w:val="24"/>
          <w:lang w:eastAsia="hr-HR"/>
        </w:rPr>
        <w:t xml:space="preserve"> ispit u skladu s propisima o državnim službenicima, odnosno koji ima više od 20 godina radnog staža u struci.</w:t>
      </w:r>
    </w:p>
    <w:p w14:paraId="0C81BFD7"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68A9588B" w14:textId="77777777" w:rsidR="009345EE" w:rsidRPr="007A3C5F" w:rsidRDefault="009345EE" w:rsidP="00B76A9B">
      <w:pPr>
        <w:pStyle w:val="Naslov2"/>
        <w:rPr>
          <w:lang w:eastAsia="hr-HR"/>
        </w:rPr>
      </w:pPr>
      <w:r w:rsidRPr="007A3C5F">
        <w:rPr>
          <w:lang w:eastAsia="hr-HR"/>
        </w:rPr>
        <w:t xml:space="preserve">Članak </w:t>
      </w:r>
      <w:r w:rsidR="00502C71">
        <w:rPr>
          <w:lang w:eastAsia="hr-HR"/>
        </w:rPr>
        <w:t>23</w:t>
      </w:r>
      <w:r w:rsidRPr="007A3C5F">
        <w:rPr>
          <w:rFonts w:eastAsia="Times New Roman"/>
          <w:color w:val="414145"/>
          <w:lang w:eastAsia="hr-HR"/>
        </w:rPr>
        <w:t>.</w:t>
      </w:r>
    </w:p>
    <w:p w14:paraId="43B6CA9A" w14:textId="77777777" w:rsidR="009345EE" w:rsidRPr="007A3C5F" w:rsidRDefault="009345EE" w:rsidP="00502C71">
      <w:pPr>
        <w:suppressAutoHyphens/>
        <w:spacing w:after="0" w:line="240" w:lineRule="auto"/>
        <w:jc w:val="center"/>
        <w:rPr>
          <w:rFonts w:ascii="Times New Roman" w:hAnsi="Times New Roman"/>
          <w:sz w:val="24"/>
          <w:szCs w:val="24"/>
          <w:lang w:eastAsia="hr-HR"/>
        </w:rPr>
      </w:pPr>
    </w:p>
    <w:p w14:paraId="56874452"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(1) Radni odnos na neodređeno vrijeme u Centru</w:t>
      </w:r>
      <w:r w:rsidR="0038448A" w:rsidRPr="00BD1F22">
        <w:rPr>
          <w:rFonts w:ascii="Times New Roman" w:hAnsi="Times New Roman"/>
          <w:b/>
          <w:sz w:val="24"/>
          <w:szCs w:val="24"/>
          <w:lang w:eastAsia="hr-HR"/>
        </w:rPr>
        <w:t>,</w:t>
      </w:r>
      <w:r w:rsidRPr="00BD1F22">
        <w:rPr>
          <w:rFonts w:ascii="Times New Roman" w:hAnsi="Times New Roman"/>
          <w:sz w:val="24"/>
          <w:szCs w:val="24"/>
          <w:lang w:eastAsia="hr-HR"/>
        </w:rPr>
        <w:t xml:space="preserve"> </w:t>
      </w:r>
      <w:r w:rsidR="008005B8">
        <w:rPr>
          <w:rFonts w:ascii="Times New Roman" w:hAnsi="Times New Roman"/>
          <w:sz w:val="24"/>
          <w:szCs w:val="24"/>
          <w:lang w:eastAsia="hr-HR"/>
        </w:rPr>
        <w:t xml:space="preserve"> </w:t>
      </w:r>
      <w:r w:rsidR="003D62D6">
        <w:rPr>
          <w:rFonts w:ascii="Times New Roman" w:hAnsi="Times New Roman"/>
          <w:sz w:val="24"/>
          <w:szCs w:val="24"/>
          <w:lang w:eastAsia="hr-HR"/>
        </w:rPr>
        <w:t xml:space="preserve">na koji se primjenjuje </w:t>
      </w:r>
      <w:r w:rsidR="00AB21BF" w:rsidRPr="007A3C5F">
        <w:rPr>
          <w:rFonts w:ascii="Times New Roman" w:hAnsi="Times New Roman"/>
          <w:sz w:val="24"/>
          <w:szCs w:val="24"/>
          <w:lang w:eastAsia="hr-HR"/>
        </w:rPr>
        <w:t>propis kojim se uređuju plaće u javnim službama</w:t>
      </w:r>
      <w:r w:rsidR="0038448A" w:rsidRPr="00BD1F22">
        <w:rPr>
          <w:rFonts w:ascii="Times New Roman" w:hAnsi="Times New Roman"/>
          <w:b/>
          <w:sz w:val="24"/>
          <w:szCs w:val="24"/>
          <w:lang w:eastAsia="hr-HR"/>
        </w:rPr>
        <w:t>,</w:t>
      </w:r>
      <w:r w:rsidR="00AB21BF" w:rsidRPr="00BD1F22">
        <w:rPr>
          <w:rFonts w:ascii="Times New Roman" w:hAnsi="Times New Roman"/>
          <w:sz w:val="24"/>
          <w:szCs w:val="24"/>
          <w:lang w:eastAsia="hr-HR"/>
        </w:rPr>
        <w:t xml:space="preserve"> </w:t>
      </w:r>
      <w:r w:rsidRPr="007A3C5F">
        <w:rPr>
          <w:rFonts w:ascii="Times New Roman" w:hAnsi="Times New Roman"/>
          <w:sz w:val="24"/>
          <w:szCs w:val="24"/>
          <w:lang w:eastAsia="hr-HR"/>
        </w:rPr>
        <w:t>zasniva se ugovorom o radu na temelju javnog natječaja.</w:t>
      </w:r>
    </w:p>
    <w:p w14:paraId="1E54D77B"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37DB4D6B"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 xml:space="preserve">(2) Iznimno od stavka 1. ovoga članka Centar može bez javnog natječaja sklopiti ugovor o radu na neodređeno vrijeme sa zaposlenikom druge ustanove socijalne skrbi </w:t>
      </w:r>
      <w:r w:rsidR="003D62D6">
        <w:rPr>
          <w:rFonts w:ascii="Times New Roman" w:hAnsi="Times New Roman"/>
          <w:sz w:val="24"/>
          <w:szCs w:val="24"/>
          <w:lang w:eastAsia="hr-HR"/>
        </w:rPr>
        <w:t>na ko</w:t>
      </w:r>
      <w:r w:rsidR="003D62D6" w:rsidRPr="00ED708C">
        <w:rPr>
          <w:rFonts w:ascii="Times New Roman" w:hAnsi="Times New Roman"/>
          <w:sz w:val="24"/>
          <w:szCs w:val="24"/>
          <w:lang w:eastAsia="hr-HR"/>
        </w:rPr>
        <w:t>j</w:t>
      </w:r>
      <w:r w:rsidR="0038448A" w:rsidRPr="00ED708C">
        <w:rPr>
          <w:rFonts w:ascii="Times New Roman" w:hAnsi="Times New Roman"/>
          <w:sz w:val="24"/>
          <w:szCs w:val="24"/>
          <w:lang w:eastAsia="hr-HR"/>
        </w:rPr>
        <w:t>u</w:t>
      </w:r>
      <w:r w:rsidR="003D62D6" w:rsidRPr="00ED708C">
        <w:rPr>
          <w:rFonts w:ascii="Times New Roman" w:hAnsi="Times New Roman"/>
          <w:sz w:val="24"/>
          <w:szCs w:val="24"/>
          <w:lang w:eastAsia="hr-HR"/>
        </w:rPr>
        <w:t xml:space="preserve"> </w:t>
      </w:r>
      <w:r w:rsidR="003D62D6">
        <w:rPr>
          <w:rFonts w:ascii="Times New Roman" w:hAnsi="Times New Roman"/>
          <w:sz w:val="24"/>
          <w:szCs w:val="24"/>
          <w:lang w:eastAsia="hr-HR"/>
        </w:rPr>
        <w:t>se primjenjuje</w:t>
      </w:r>
      <w:r w:rsidR="00E36A2D" w:rsidRPr="007A3C5F">
        <w:rPr>
          <w:rFonts w:ascii="Times New Roman" w:hAnsi="Times New Roman"/>
          <w:sz w:val="24"/>
          <w:szCs w:val="24"/>
          <w:lang w:eastAsia="hr-HR"/>
        </w:rPr>
        <w:t xml:space="preserve"> </w:t>
      </w:r>
      <w:r w:rsidR="00E36A2D" w:rsidRPr="007A3C5F">
        <w:rPr>
          <w:rFonts w:ascii="Times New Roman" w:hAnsi="Times New Roman"/>
          <w:sz w:val="24"/>
          <w:szCs w:val="24"/>
          <w:lang w:eastAsia="hr-HR"/>
        </w:rPr>
        <w:lastRenderedPageBreak/>
        <w:t xml:space="preserve">propis kojim se uređuju plaće u javnim službama </w:t>
      </w:r>
      <w:r w:rsidRPr="007A3C5F">
        <w:rPr>
          <w:rFonts w:ascii="Times New Roman" w:hAnsi="Times New Roman"/>
          <w:sz w:val="24"/>
          <w:szCs w:val="24"/>
          <w:lang w:eastAsia="hr-HR"/>
        </w:rPr>
        <w:t xml:space="preserve">ili </w:t>
      </w:r>
      <w:r w:rsidR="007C6AE5">
        <w:rPr>
          <w:rFonts w:ascii="Times New Roman" w:hAnsi="Times New Roman"/>
          <w:sz w:val="24"/>
          <w:szCs w:val="24"/>
          <w:lang w:eastAsia="hr-HR"/>
        </w:rPr>
        <w:t>m</w:t>
      </w:r>
      <w:r w:rsidRPr="007A3C5F">
        <w:rPr>
          <w:rFonts w:ascii="Times New Roman" w:hAnsi="Times New Roman"/>
          <w:sz w:val="24"/>
          <w:szCs w:val="24"/>
          <w:lang w:eastAsia="hr-HR"/>
        </w:rPr>
        <w:t xml:space="preserve">inistarstva </w:t>
      </w:r>
      <w:r w:rsidR="007C6AE5">
        <w:rPr>
          <w:rFonts w:ascii="Times New Roman" w:hAnsi="Times New Roman"/>
          <w:sz w:val="24"/>
          <w:szCs w:val="24"/>
          <w:lang w:eastAsia="hr-HR"/>
        </w:rPr>
        <w:t xml:space="preserve">nadležnog za obitelj </w:t>
      </w:r>
      <w:r w:rsidRPr="007A3C5F">
        <w:rPr>
          <w:rFonts w:ascii="Times New Roman" w:hAnsi="Times New Roman"/>
          <w:sz w:val="24"/>
          <w:szCs w:val="24"/>
          <w:lang w:eastAsia="hr-HR"/>
        </w:rPr>
        <w:t>na temelju sporazuma ustanova, uz pisanu suglasnost zaposlenika.</w:t>
      </w:r>
    </w:p>
    <w:p w14:paraId="7335E380" w14:textId="77777777" w:rsidR="009345EE" w:rsidRPr="007A3C5F" w:rsidRDefault="009345EE" w:rsidP="00502C71">
      <w:pPr>
        <w:suppressAutoHyphens/>
        <w:spacing w:after="0" w:line="240" w:lineRule="auto"/>
        <w:jc w:val="center"/>
        <w:rPr>
          <w:rFonts w:ascii="Times New Roman" w:hAnsi="Times New Roman"/>
          <w:sz w:val="24"/>
          <w:szCs w:val="24"/>
          <w:lang w:eastAsia="hr-HR"/>
        </w:rPr>
      </w:pPr>
    </w:p>
    <w:p w14:paraId="75659956" w14:textId="77777777" w:rsidR="009345EE" w:rsidRPr="007A3C5F" w:rsidRDefault="009345EE" w:rsidP="00B76A9B">
      <w:pPr>
        <w:pStyle w:val="Naslov2"/>
        <w:rPr>
          <w:lang w:eastAsia="hr-HR"/>
        </w:rPr>
      </w:pPr>
      <w:r w:rsidRPr="007A3C5F">
        <w:rPr>
          <w:lang w:eastAsia="hr-HR"/>
        </w:rPr>
        <w:t xml:space="preserve">Članak </w:t>
      </w:r>
      <w:r w:rsidR="005612A0">
        <w:rPr>
          <w:lang w:eastAsia="hr-HR"/>
        </w:rPr>
        <w:t>2</w:t>
      </w:r>
      <w:r w:rsidR="00502C71">
        <w:rPr>
          <w:lang w:eastAsia="hr-HR"/>
        </w:rPr>
        <w:t>4</w:t>
      </w:r>
      <w:r w:rsidRPr="007A3C5F">
        <w:rPr>
          <w:rFonts w:eastAsia="Times New Roman"/>
          <w:color w:val="414145"/>
          <w:lang w:eastAsia="hr-HR"/>
        </w:rPr>
        <w:t>.</w:t>
      </w:r>
    </w:p>
    <w:p w14:paraId="55B8718D"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1FE90B10"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(1) Ne može se primiti u radni odnos kao radnik u Centru niti poslove u Centru može obavljati osoba:</w:t>
      </w:r>
    </w:p>
    <w:p w14:paraId="4A5A1A50" w14:textId="77777777" w:rsidR="005612A0" w:rsidRPr="007A3C5F" w:rsidRDefault="005612A0" w:rsidP="00502C71">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koja </w:t>
      </w:r>
      <w:r w:rsidRPr="007A3C5F">
        <w:rPr>
          <w:rFonts w:ascii="Times New Roman" w:hAnsi="Times New Roman" w:cs="Times New Roman"/>
          <w:sz w:val="24"/>
          <w:szCs w:val="24"/>
          <w:lang w:eastAsia="hr-HR"/>
        </w:rPr>
        <w:t>je pravomoćno osuđen</w:t>
      </w:r>
      <w:r>
        <w:rPr>
          <w:rFonts w:ascii="Times New Roman" w:hAnsi="Times New Roman" w:cs="Times New Roman"/>
          <w:sz w:val="24"/>
          <w:szCs w:val="24"/>
          <w:lang w:eastAsia="hr-HR"/>
        </w:rPr>
        <w:t>a</w:t>
      </w:r>
      <w:r w:rsidRPr="007A3C5F">
        <w:rPr>
          <w:rFonts w:ascii="Times New Roman" w:hAnsi="Times New Roman" w:cs="Times New Roman"/>
          <w:sz w:val="24"/>
          <w:szCs w:val="24"/>
          <w:lang w:eastAsia="hr-HR"/>
        </w:rPr>
        <w:t xml:space="preserve"> za neko od kaznenih djela protiv čovječnosti i ljudskog dostojanstva (glava IX), kaznenih djela protiv života i tijela (glava X), kaznenih djela protiv ljudskih prava i temeljnih sloboda (glava XI), kaznenih djela protiv radnih odnosa i socijalnog osiguranja (glava XII), kaznenih djela protiv osobne slobode (glava XIII), kaznenih djela protiv časti i ugleda (glava XV), kaznenih djela protiv spolne slobode (glava XVI), kaznenih djela spolnog zlostavljanja i iskorištavanje djeteta (glava XVII), kaznenih djela protiv braka, obitelji i djece (glava XVIII), kaznenih djela protiv zdravlja ljudi (glava XIX), kaznenih djela protiv imovine (glava XXIII), kaznenih djela protiv gospodarstva (glava XXIV), kaznenih djela krivotvorenja (glava XXVI), kaznenih djela protiv službene dužnosti (glava XXVIII), kaznenih djela protiv javnog reda (glava XXX), odnosno kaznenih djela protiv Republike Hrvatske (glava XXXII) iz Kaznenog zakona („Narodne novine“, broj 125/11, 144/12, 56/15, 61/15, 101/17, 118/18)</w:t>
      </w:r>
    </w:p>
    <w:p w14:paraId="7DB03D0F" w14:textId="77777777" w:rsidR="005612A0" w:rsidRPr="00AF4E0E" w:rsidRDefault="00AF4E0E" w:rsidP="00AF4E0E">
      <w:pPr>
        <w:pStyle w:val="Bezproreda"/>
        <w:jc w:val="both"/>
        <w:rPr>
          <w:rFonts w:ascii="Times New Roman" w:hAnsi="Times New Roman" w:cs="Times New Roman"/>
          <w:sz w:val="24"/>
          <w:szCs w:val="24"/>
          <w:lang w:eastAsia="hr-HR"/>
        </w:rPr>
      </w:pPr>
      <w:r>
        <w:rPr>
          <w:rFonts w:ascii="Times New Roman" w:hAnsi="Times New Roman"/>
          <w:sz w:val="24"/>
          <w:szCs w:val="24"/>
          <w:lang w:eastAsia="hr-HR"/>
        </w:rPr>
        <w:t>2. koja</w:t>
      </w:r>
      <w:r w:rsidR="009427CD">
        <w:rPr>
          <w:rFonts w:ascii="Times New Roman" w:hAnsi="Times New Roman"/>
          <w:sz w:val="24"/>
          <w:szCs w:val="24"/>
          <w:lang w:eastAsia="hr-HR"/>
        </w:rPr>
        <w:t xml:space="preserve"> </w:t>
      </w:r>
      <w:r w:rsidR="005612A0" w:rsidRPr="007A3C5F">
        <w:rPr>
          <w:rFonts w:ascii="Times New Roman" w:hAnsi="Times New Roman"/>
          <w:sz w:val="24"/>
          <w:szCs w:val="24"/>
          <w:lang w:eastAsia="hr-HR"/>
        </w:rPr>
        <w:t>je pravomoćno osuđen</w:t>
      </w:r>
      <w:r>
        <w:rPr>
          <w:rFonts w:ascii="Times New Roman" w:hAnsi="Times New Roman"/>
          <w:sz w:val="24"/>
          <w:szCs w:val="24"/>
          <w:lang w:eastAsia="hr-HR"/>
        </w:rPr>
        <w:t>a</w:t>
      </w:r>
      <w:r w:rsidR="005612A0" w:rsidRPr="007A3C5F">
        <w:rPr>
          <w:rFonts w:ascii="Times New Roman" w:hAnsi="Times New Roman"/>
          <w:sz w:val="24"/>
          <w:szCs w:val="24"/>
          <w:lang w:eastAsia="hr-HR"/>
        </w:rPr>
        <w:t xml:space="preserve"> za neko od kaznenih djela protiv života i tijela (glava X), kaznenih djela protiv slobode i prava čovjeka i građanina (glava XI), kaznenih djela protiv Republike Hrvatske (glava XII), kaznenih djela protiv vrijednosti zaštićenih međunarodnim pravom (glava XIII), kaznenih djela protiv spolne slobode i spolnog ćudoređa (glava XIV), kaznenih djela protiv časti i ugleda (glava XV), kaznenih djela protiv braka, obitelji i mladeži (glava XVI), kaznenih djela protiv imovine (glava XVII), kaznenih djela protiv zdravlja ljudi (glava XVIII), kaznenih djela protiv sigurnosti platnog prometa i poslovanja (glava XXI), kaznenih djela protiv vjerodostojnosti isprava (glava XXIII), kaznenih djela protiv javnog reda (glava XXIV), kaznenih djela protiv službene dužnosti (glava XXV) iz Kaznenog zakona („Narodne novine“, broj 110/97., 27/98., 50/00. – Odluka Ustavnog suda Republike Hrvatske, 129/00., 51/01., 111/03., 190/03. – Odluka Ustavnog suda Republike Hrvatske, 105/04., 84/05., 71/06., 110/07., 152/08. i 57/11.)</w:t>
      </w:r>
    </w:p>
    <w:p w14:paraId="6D236C05" w14:textId="77777777" w:rsidR="005612A0" w:rsidRPr="007A3C5F" w:rsidRDefault="009427CD" w:rsidP="00502C71">
      <w:pPr>
        <w:suppressAutoHyphens/>
        <w:spacing w:after="0" w:line="240" w:lineRule="auto"/>
        <w:jc w:val="both"/>
        <w:rPr>
          <w:rFonts w:ascii="Times New Roman" w:hAnsi="Times New Roman"/>
          <w:sz w:val="24"/>
          <w:szCs w:val="24"/>
          <w:lang w:eastAsia="hr-HR"/>
        </w:rPr>
      </w:pPr>
      <w:r>
        <w:rPr>
          <w:rFonts w:ascii="Times New Roman" w:hAnsi="Times New Roman"/>
          <w:sz w:val="24"/>
          <w:szCs w:val="24"/>
          <w:lang w:eastAsia="hr-HR"/>
        </w:rPr>
        <w:t>3</w:t>
      </w:r>
      <w:r w:rsidR="00AF4E0E">
        <w:rPr>
          <w:rFonts w:ascii="Times New Roman" w:hAnsi="Times New Roman"/>
          <w:sz w:val="24"/>
          <w:szCs w:val="24"/>
          <w:lang w:eastAsia="hr-HR"/>
        </w:rPr>
        <w:t>. kojoj</w:t>
      </w:r>
      <w:r w:rsidR="005612A0" w:rsidRPr="007A3C5F">
        <w:rPr>
          <w:rFonts w:ascii="Times New Roman" w:hAnsi="Times New Roman"/>
          <w:sz w:val="24"/>
          <w:szCs w:val="24"/>
          <w:lang w:eastAsia="hr-HR"/>
        </w:rPr>
        <w:t xml:space="preserve"> je pravomoćno izrečena </w:t>
      </w:r>
      <w:proofErr w:type="spellStart"/>
      <w:r w:rsidR="005612A0" w:rsidRPr="007A3C5F">
        <w:rPr>
          <w:rFonts w:ascii="Times New Roman" w:hAnsi="Times New Roman"/>
          <w:sz w:val="24"/>
          <w:szCs w:val="24"/>
          <w:lang w:eastAsia="hr-HR"/>
        </w:rPr>
        <w:t>prekršajnopravna</w:t>
      </w:r>
      <w:proofErr w:type="spellEnd"/>
      <w:r w:rsidR="005612A0" w:rsidRPr="007A3C5F">
        <w:rPr>
          <w:rFonts w:ascii="Times New Roman" w:hAnsi="Times New Roman"/>
          <w:sz w:val="24"/>
          <w:szCs w:val="24"/>
          <w:lang w:eastAsia="hr-HR"/>
        </w:rPr>
        <w:t xml:space="preserve"> sankcija za nasilje u obitelji</w:t>
      </w:r>
      <w:r w:rsidR="005612A0">
        <w:rPr>
          <w:rFonts w:ascii="Times New Roman" w:hAnsi="Times New Roman"/>
          <w:sz w:val="24"/>
          <w:szCs w:val="24"/>
          <w:lang w:eastAsia="hr-HR"/>
        </w:rPr>
        <w:t xml:space="preserve"> i</w:t>
      </w:r>
    </w:p>
    <w:p w14:paraId="02F3FA86" w14:textId="77777777" w:rsidR="005612A0" w:rsidRPr="007A3C5F" w:rsidRDefault="009427CD" w:rsidP="00502C71">
      <w:pPr>
        <w:suppressAutoHyphens/>
        <w:spacing w:after="0" w:line="240" w:lineRule="auto"/>
        <w:jc w:val="both"/>
        <w:rPr>
          <w:rFonts w:ascii="Times New Roman" w:hAnsi="Times New Roman"/>
          <w:sz w:val="24"/>
          <w:szCs w:val="24"/>
          <w:lang w:eastAsia="hr-HR"/>
        </w:rPr>
      </w:pPr>
      <w:r>
        <w:rPr>
          <w:rFonts w:ascii="Times New Roman" w:hAnsi="Times New Roman"/>
          <w:sz w:val="24"/>
          <w:szCs w:val="24"/>
          <w:lang w:eastAsia="hr-HR"/>
        </w:rPr>
        <w:t>4</w:t>
      </w:r>
      <w:r w:rsidR="00AF4E0E">
        <w:rPr>
          <w:rFonts w:ascii="Times New Roman" w:hAnsi="Times New Roman"/>
          <w:sz w:val="24"/>
          <w:szCs w:val="24"/>
          <w:lang w:eastAsia="hr-HR"/>
        </w:rPr>
        <w:t>. protiv koje se</w:t>
      </w:r>
      <w:r w:rsidR="005612A0" w:rsidRPr="007A3C5F">
        <w:rPr>
          <w:rFonts w:ascii="Times New Roman" w:hAnsi="Times New Roman"/>
          <w:sz w:val="24"/>
          <w:szCs w:val="24"/>
          <w:lang w:eastAsia="hr-HR"/>
        </w:rPr>
        <w:t xml:space="preserve"> vodi postupak pred nadležnim sudom za kazneno djelo spolnog zlostavljanja i iskorištavanja djeteta (glava XVII) iz Kaznenog zakona („Narodne novine“, broj 125/11, 144/12, 56/15, 61/15, 101/17, 118/18).</w:t>
      </w:r>
    </w:p>
    <w:p w14:paraId="64DEA026" w14:textId="77777777" w:rsidR="005612A0" w:rsidRPr="007A3C5F" w:rsidRDefault="005612A0" w:rsidP="00502C71">
      <w:pPr>
        <w:suppressAutoHyphens/>
        <w:spacing w:after="0" w:line="240" w:lineRule="auto"/>
        <w:jc w:val="both"/>
        <w:rPr>
          <w:rFonts w:ascii="Times New Roman" w:hAnsi="Times New Roman"/>
          <w:sz w:val="24"/>
          <w:szCs w:val="24"/>
          <w:lang w:eastAsia="hr-HR"/>
        </w:rPr>
      </w:pPr>
    </w:p>
    <w:p w14:paraId="4BB2B7DC" w14:textId="77777777" w:rsidR="005612A0" w:rsidRPr="007A3C5F" w:rsidRDefault="009427CD" w:rsidP="00502C71">
      <w:pPr>
        <w:suppressAutoHyphens/>
        <w:spacing w:after="0" w:line="240" w:lineRule="auto"/>
        <w:jc w:val="both"/>
        <w:rPr>
          <w:rFonts w:ascii="Times New Roman" w:hAnsi="Times New Roman"/>
          <w:sz w:val="24"/>
          <w:szCs w:val="24"/>
          <w:lang w:eastAsia="hr-HR"/>
        </w:rPr>
      </w:pPr>
      <w:r>
        <w:rPr>
          <w:rFonts w:ascii="Times New Roman" w:hAnsi="Times New Roman"/>
          <w:sz w:val="24"/>
          <w:szCs w:val="24"/>
          <w:lang w:eastAsia="hr-HR"/>
        </w:rPr>
        <w:t>(2) Odredba stavka 1. točke 1., 2. i 3</w:t>
      </w:r>
      <w:r w:rsidR="005612A0" w:rsidRPr="007A3C5F">
        <w:rPr>
          <w:rFonts w:ascii="Times New Roman" w:hAnsi="Times New Roman"/>
          <w:sz w:val="24"/>
          <w:szCs w:val="24"/>
          <w:lang w:eastAsia="hr-HR"/>
        </w:rPr>
        <w:t>. ovoga članka ne primjenjuje se na osobu kod koje je nastupila rehabilitacija.</w:t>
      </w:r>
      <w:r w:rsidR="005612A0" w:rsidRPr="007A3C5F">
        <w:rPr>
          <w:rStyle w:val="Referencakomentara"/>
          <w:rFonts w:ascii="Times New Roman" w:hAnsi="Times New Roman"/>
          <w:sz w:val="24"/>
          <w:szCs w:val="24"/>
        </w:rPr>
        <w:t xml:space="preserve"> </w:t>
      </w:r>
    </w:p>
    <w:p w14:paraId="22444C8A" w14:textId="77777777" w:rsidR="005612A0" w:rsidRPr="007A3C5F" w:rsidRDefault="005612A0" w:rsidP="00502C71">
      <w:pPr>
        <w:suppressAutoHyphens/>
        <w:spacing w:after="0" w:line="240" w:lineRule="auto"/>
        <w:jc w:val="both"/>
        <w:rPr>
          <w:rFonts w:ascii="Times New Roman" w:hAnsi="Times New Roman"/>
          <w:sz w:val="24"/>
          <w:szCs w:val="24"/>
          <w:lang w:eastAsia="hr-HR"/>
        </w:rPr>
      </w:pPr>
    </w:p>
    <w:p w14:paraId="313906E7" w14:textId="77777777" w:rsidR="005612A0" w:rsidRPr="007A3C5F" w:rsidRDefault="005612A0"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(3) Poslodavac je dužan po službenoj dužnosti pribaviti dokaz da osoba nije osuđena za kaznena d</w:t>
      </w:r>
      <w:r w:rsidR="009427CD">
        <w:rPr>
          <w:rFonts w:ascii="Times New Roman" w:hAnsi="Times New Roman"/>
          <w:sz w:val="24"/>
          <w:szCs w:val="24"/>
          <w:lang w:eastAsia="hr-HR"/>
        </w:rPr>
        <w:t>jela iz stavka 1. točke 1. i 2</w:t>
      </w:r>
      <w:r w:rsidRPr="007A3C5F">
        <w:rPr>
          <w:rFonts w:ascii="Times New Roman" w:hAnsi="Times New Roman"/>
          <w:sz w:val="24"/>
          <w:szCs w:val="24"/>
          <w:lang w:eastAsia="hr-HR"/>
        </w:rPr>
        <w:t xml:space="preserve">. ovoga članka ili </w:t>
      </w:r>
      <w:r w:rsidR="009427CD">
        <w:rPr>
          <w:rFonts w:ascii="Times New Roman" w:hAnsi="Times New Roman"/>
          <w:sz w:val="24"/>
          <w:szCs w:val="24"/>
          <w:lang w:eastAsia="hr-HR"/>
        </w:rPr>
        <w:t>za prekršaj iz stavka 1. točke 3</w:t>
      </w:r>
      <w:r w:rsidRPr="007A3C5F">
        <w:rPr>
          <w:rFonts w:ascii="Times New Roman" w:hAnsi="Times New Roman"/>
          <w:sz w:val="24"/>
          <w:szCs w:val="24"/>
          <w:lang w:eastAsia="hr-HR"/>
        </w:rPr>
        <w:t>. ovoga članka te da se protiv nje pred nadležnim sudom ne vo</w:t>
      </w:r>
      <w:r w:rsidR="009427CD">
        <w:rPr>
          <w:rFonts w:ascii="Times New Roman" w:hAnsi="Times New Roman"/>
          <w:sz w:val="24"/>
          <w:szCs w:val="24"/>
          <w:lang w:eastAsia="hr-HR"/>
        </w:rPr>
        <w:t>di postupak iz stavka 1. točke 4</w:t>
      </w:r>
      <w:r w:rsidRPr="007A3C5F">
        <w:rPr>
          <w:rFonts w:ascii="Times New Roman" w:hAnsi="Times New Roman"/>
          <w:sz w:val="24"/>
          <w:szCs w:val="24"/>
          <w:lang w:eastAsia="hr-HR"/>
        </w:rPr>
        <w:t>. ovoga članka.</w:t>
      </w:r>
    </w:p>
    <w:p w14:paraId="73CA8B4E" w14:textId="77777777" w:rsidR="008C7EF9" w:rsidRDefault="008C7EF9" w:rsidP="00502C71">
      <w:pPr>
        <w:suppressAutoHyphens/>
        <w:spacing w:after="0" w:line="240" w:lineRule="auto"/>
        <w:jc w:val="both"/>
        <w:rPr>
          <w:rFonts w:ascii="Times New Roman" w:hAnsi="Times New Roman"/>
          <w:sz w:val="24"/>
          <w:szCs w:val="24"/>
          <w:lang w:eastAsia="hr-HR"/>
        </w:rPr>
      </w:pPr>
    </w:p>
    <w:p w14:paraId="3C4F22CD" w14:textId="77777777" w:rsidR="009345EE" w:rsidRPr="007A3C5F" w:rsidRDefault="009345EE" w:rsidP="00B76A9B">
      <w:pPr>
        <w:pStyle w:val="Naslov2"/>
        <w:rPr>
          <w:lang w:eastAsia="hr-HR"/>
        </w:rPr>
      </w:pPr>
      <w:r w:rsidRPr="007A3C5F">
        <w:rPr>
          <w:lang w:eastAsia="hr-HR"/>
        </w:rPr>
        <w:t xml:space="preserve">Članak </w:t>
      </w:r>
      <w:r w:rsidR="00502C71">
        <w:rPr>
          <w:lang w:eastAsia="hr-HR"/>
        </w:rPr>
        <w:t>25</w:t>
      </w:r>
      <w:r w:rsidRPr="007A3C5F">
        <w:rPr>
          <w:rFonts w:eastAsia="Times New Roman"/>
          <w:lang w:eastAsia="hr-HR"/>
        </w:rPr>
        <w:t>.</w:t>
      </w:r>
    </w:p>
    <w:p w14:paraId="42F6E8DD"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155050B0"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 xml:space="preserve">(1) </w:t>
      </w:r>
      <w:r w:rsidR="00FB53B7" w:rsidRPr="007A3C5F">
        <w:rPr>
          <w:rFonts w:ascii="Times New Roman" w:hAnsi="Times New Roman"/>
          <w:sz w:val="24"/>
          <w:szCs w:val="24"/>
          <w:lang w:eastAsia="hr-HR"/>
        </w:rPr>
        <w:t>Ako stručni radnik C</w:t>
      </w:r>
      <w:r w:rsidRPr="007A3C5F">
        <w:rPr>
          <w:rFonts w:ascii="Times New Roman" w:hAnsi="Times New Roman"/>
          <w:sz w:val="24"/>
          <w:szCs w:val="24"/>
          <w:lang w:eastAsia="hr-HR"/>
        </w:rPr>
        <w:t>entra, njegov bračni drug</w:t>
      </w:r>
      <w:r w:rsidR="008005B8" w:rsidRPr="008005B8">
        <w:rPr>
          <w:rFonts w:ascii="Times New Roman" w:eastAsia="Times New Roman" w:hAnsi="Times New Roman"/>
          <w:bCs/>
          <w:color w:val="000000"/>
          <w:sz w:val="24"/>
          <w:szCs w:val="24"/>
          <w:lang w:eastAsia="hr-HR"/>
        </w:rPr>
        <w:t xml:space="preserve"> </w:t>
      </w:r>
      <w:r w:rsidR="008005B8" w:rsidRPr="007A3C5F">
        <w:rPr>
          <w:rFonts w:ascii="Times New Roman" w:eastAsia="Times New Roman" w:hAnsi="Times New Roman"/>
          <w:bCs/>
          <w:color w:val="000000"/>
          <w:sz w:val="24"/>
          <w:szCs w:val="24"/>
          <w:lang w:eastAsia="hr-HR"/>
        </w:rPr>
        <w:t>ili izvanbračni drug</w:t>
      </w:r>
      <w:r w:rsidRPr="007A3C5F">
        <w:rPr>
          <w:rFonts w:ascii="Times New Roman" w:hAnsi="Times New Roman"/>
          <w:sz w:val="24"/>
          <w:szCs w:val="24"/>
          <w:lang w:eastAsia="hr-HR"/>
        </w:rPr>
        <w:t xml:space="preserve"> ili dijete pruža socijalne usluge korisnicima socijalne skrbi u obiteljskom domu, kao osnivač ustanove socijalne skrbi ili ima udio u trgovačkom društvu koje pruža socijalne usluge, socijalne usluge ne može pružati na temelju rje</w:t>
      </w:r>
      <w:r w:rsidR="00FB53B7" w:rsidRPr="007A3C5F">
        <w:rPr>
          <w:rFonts w:ascii="Times New Roman" w:hAnsi="Times New Roman"/>
          <w:sz w:val="24"/>
          <w:szCs w:val="24"/>
          <w:lang w:eastAsia="hr-HR"/>
        </w:rPr>
        <w:t>šenja centra za socijalnu skrb.</w:t>
      </w:r>
    </w:p>
    <w:p w14:paraId="453420B7" w14:textId="77777777" w:rsidR="00E56191" w:rsidRPr="007A3C5F" w:rsidRDefault="00E56191" w:rsidP="00502C71">
      <w:pPr>
        <w:suppressAutoHyphens/>
        <w:spacing w:after="0" w:line="240" w:lineRule="auto"/>
        <w:jc w:val="both"/>
        <w:rPr>
          <w:rFonts w:ascii="Times New Roman" w:hAnsi="Times New Roman"/>
          <w:sz w:val="24"/>
          <w:szCs w:val="24"/>
          <w:lang w:eastAsia="hr-HR"/>
        </w:rPr>
      </w:pPr>
    </w:p>
    <w:p w14:paraId="7BD7EFD5" w14:textId="77777777" w:rsidR="00FB53B7"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lastRenderedPageBreak/>
        <w:t xml:space="preserve">(2) </w:t>
      </w:r>
      <w:r w:rsidR="00FB53B7" w:rsidRPr="007A3C5F">
        <w:rPr>
          <w:rFonts w:ascii="Times New Roman" w:hAnsi="Times New Roman"/>
          <w:sz w:val="24"/>
          <w:szCs w:val="24"/>
          <w:lang w:eastAsia="hr-HR"/>
        </w:rPr>
        <w:t>Stručni radnik C</w:t>
      </w:r>
      <w:r w:rsidR="008005B8">
        <w:rPr>
          <w:rFonts w:ascii="Times New Roman" w:hAnsi="Times New Roman"/>
          <w:sz w:val="24"/>
          <w:szCs w:val="24"/>
          <w:lang w:eastAsia="hr-HR"/>
        </w:rPr>
        <w:t>entra</w:t>
      </w:r>
      <w:r w:rsidR="00B538D5">
        <w:rPr>
          <w:rFonts w:ascii="Times New Roman" w:hAnsi="Times New Roman"/>
          <w:sz w:val="24"/>
          <w:szCs w:val="24"/>
          <w:lang w:eastAsia="hr-HR"/>
        </w:rPr>
        <w:t>,</w:t>
      </w:r>
      <w:r w:rsidR="008005B8">
        <w:rPr>
          <w:rFonts w:ascii="Times New Roman" w:hAnsi="Times New Roman"/>
          <w:sz w:val="24"/>
          <w:szCs w:val="24"/>
          <w:lang w:eastAsia="hr-HR"/>
        </w:rPr>
        <w:t xml:space="preserve"> </w:t>
      </w:r>
      <w:r w:rsidRPr="007A3C5F">
        <w:rPr>
          <w:rFonts w:ascii="Times New Roman" w:hAnsi="Times New Roman"/>
          <w:sz w:val="24"/>
          <w:szCs w:val="24"/>
          <w:lang w:eastAsia="hr-HR"/>
        </w:rPr>
        <w:t>njegov br</w:t>
      </w:r>
      <w:r w:rsidR="008005B8">
        <w:rPr>
          <w:rFonts w:ascii="Times New Roman" w:hAnsi="Times New Roman"/>
          <w:sz w:val="24"/>
          <w:szCs w:val="24"/>
          <w:lang w:eastAsia="hr-HR"/>
        </w:rPr>
        <w:t xml:space="preserve">ačni drug </w:t>
      </w:r>
      <w:r w:rsidR="00A144F2">
        <w:rPr>
          <w:rFonts w:ascii="Times New Roman" w:eastAsia="Times New Roman" w:hAnsi="Times New Roman"/>
          <w:bCs/>
          <w:color w:val="000000"/>
          <w:sz w:val="24"/>
          <w:szCs w:val="24"/>
          <w:lang w:eastAsia="hr-HR"/>
        </w:rPr>
        <w:t>ili izvanbračni drug</w:t>
      </w:r>
      <w:r w:rsidRPr="007A3C5F">
        <w:rPr>
          <w:rFonts w:ascii="Times New Roman" w:hAnsi="Times New Roman"/>
          <w:sz w:val="24"/>
          <w:szCs w:val="24"/>
          <w:lang w:eastAsia="hr-HR"/>
        </w:rPr>
        <w:t xml:space="preserve"> ne mogu biti udomitelji osim u sl</w:t>
      </w:r>
      <w:r w:rsidR="00FB53B7" w:rsidRPr="007A3C5F">
        <w:rPr>
          <w:rFonts w:ascii="Times New Roman" w:hAnsi="Times New Roman"/>
          <w:sz w:val="24"/>
          <w:szCs w:val="24"/>
          <w:lang w:eastAsia="hr-HR"/>
        </w:rPr>
        <w:t xml:space="preserve">učaju srodničkog </w:t>
      </w:r>
      <w:proofErr w:type="spellStart"/>
      <w:r w:rsidR="00FB53B7" w:rsidRPr="007A3C5F">
        <w:rPr>
          <w:rFonts w:ascii="Times New Roman" w:hAnsi="Times New Roman"/>
          <w:sz w:val="24"/>
          <w:szCs w:val="24"/>
          <w:lang w:eastAsia="hr-HR"/>
        </w:rPr>
        <w:t>udomiteljstva</w:t>
      </w:r>
      <w:proofErr w:type="spellEnd"/>
      <w:r w:rsidR="00FB53B7" w:rsidRPr="007A3C5F">
        <w:rPr>
          <w:rFonts w:ascii="Times New Roman" w:hAnsi="Times New Roman"/>
          <w:sz w:val="24"/>
          <w:szCs w:val="24"/>
          <w:lang w:eastAsia="hr-HR"/>
        </w:rPr>
        <w:t>.</w:t>
      </w:r>
    </w:p>
    <w:p w14:paraId="2618B90A" w14:textId="77777777" w:rsidR="00E56191" w:rsidRPr="007A3C5F" w:rsidRDefault="00E56191" w:rsidP="00502C71">
      <w:pPr>
        <w:suppressAutoHyphens/>
        <w:spacing w:after="0" w:line="240" w:lineRule="auto"/>
        <w:jc w:val="both"/>
        <w:rPr>
          <w:rFonts w:ascii="Times New Roman" w:hAnsi="Times New Roman"/>
          <w:sz w:val="24"/>
          <w:szCs w:val="24"/>
          <w:lang w:eastAsia="hr-HR"/>
        </w:rPr>
      </w:pPr>
    </w:p>
    <w:p w14:paraId="1D7F7573" w14:textId="77777777" w:rsidR="00E56191" w:rsidRDefault="009345EE" w:rsidP="00502C71">
      <w:pPr>
        <w:suppressAutoHyphens/>
        <w:spacing w:after="0" w:line="240" w:lineRule="auto"/>
        <w:jc w:val="both"/>
        <w:rPr>
          <w:rFonts w:ascii="Times New Roman" w:eastAsia="Times New Roman" w:hAnsi="Times New Roman"/>
          <w:bCs/>
          <w:sz w:val="24"/>
          <w:szCs w:val="24"/>
          <w:lang w:eastAsia="hr-HR"/>
        </w:rPr>
      </w:pPr>
      <w:r w:rsidRPr="007A3C5F">
        <w:rPr>
          <w:rFonts w:ascii="Times New Roman" w:eastAsia="Times New Roman" w:hAnsi="Times New Roman"/>
          <w:bCs/>
          <w:color w:val="000000"/>
          <w:sz w:val="24"/>
          <w:szCs w:val="24"/>
          <w:lang w:eastAsia="hr-HR"/>
        </w:rPr>
        <w:t xml:space="preserve">(3) </w:t>
      </w:r>
      <w:r w:rsidR="00FB53B7" w:rsidRPr="007A3C5F">
        <w:rPr>
          <w:rFonts w:ascii="Times New Roman" w:eastAsia="Times New Roman" w:hAnsi="Times New Roman"/>
          <w:bCs/>
          <w:color w:val="000000"/>
          <w:sz w:val="24"/>
          <w:szCs w:val="24"/>
          <w:lang w:eastAsia="hr-HR"/>
        </w:rPr>
        <w:t>Stručni radnik</w:t>
      </w:r>
      <w:r w:rsidRPr="007A3C5F">
        <w:rPr>
          <w:rFonts w:ascii="Times New Roman" w:eastAsia="Times New Roman" w:hAnsi="Times New Roman"/>
          <w:bCs/>
          <w:color w:val="000000"/>
          <w:sz w:val="24"/>
          <w:szCs w:val="24"/>
          <w:lang w:eastAsia="hr-HR"/>
        </w:rPr>
        <w:t xml:space="preserve"> </w:t>
      </w:r>
      <w:r w:rsidR="00FB53B7" w:rsidRPr="007A3C5F">
        <w:rPr>
          <w:rFonts w:ascii="Times New Roman" w:eastAsia="Times New Roman" w:hAnsi="Times New Roman"/>
          <w:bCs/>
          <w:color w:val="000000"/>
          <w:sz w:val="24"/>
          <w:szCs w:val="24"/>
          <w:lang w:eastAsia="hr-HR"/>
        </w:rPr>
        <w:t>Centra, njegov</w:t>
      </w:r>
      <w:r w:rsidR="00A144F2">
        <w:rPr>
          <w:rFonts w:ascii="Times New Roman" w:eastAsia="Times New Roman" w:hAnsi="Times New Roman"/>
          <w:bCs/>
          <w:color w:val="000000"/>
          <w:sz w:val="24"/>
          <w:szCs w:val="24"/>
          <w:lang w:eastAsia="hr-HR"/>
        </w:rPr>
        <w:t xml:space="preserve"> bračni ili izvanbračni drug</w:t>
      </w:r>
      <w:r w:rsidRPr="007A3C5F">
        <w:rPr>
          <w:rFonts w:ascii="Times New Roman" w:eastAsia="Times New Roman" w:hAnsi="Times New Roman"/>
          <w:bCs/>
          <w:color w:val="000000"/>
          <w:sz w:val="24"/>
          <w:szCs w:val="24"/>
          <w:lang w:eastAsia="hr-HR"/>
        </w:rPr>
        <w:t xml:space="preserve"> ili srodnik u ravnoj ili pobočnoj liniji do drugog stupnja srodstva ne smije s</w:t>
      </w:r>
      <w:r w:rsidR="008D7563" w:rsidRPr="007A3C5F">
        <w:rPr>
          <w:rFonts w:ascii="Times New Roman" w:eastAsia="Times New Roman" w:hAnsi="Times New Roman"/>
          <w:bCs/>
          <w:color w:val="000000"/>
          <w:sz w:val="24"/>
          <w:szCs w:val="24"/>
          <w:lang w:eastAsia="hr-HR"/>
        </w:rPr>
        <w:t>a</w:t>
      </w:r>
      <w:r w:rsidRPr="007A3C5F">
        <w:rPr>
          <w:rFonts w:ascii="Times New Roman" w:eastAsia="Times New Roman" w:hAnsi="Times New Roman"/>
          <w:bCs/>
          <w:color w:val="000000"/>
          <w:sz w:val="24"/>
          <w:szCs w:val="24"/>
          <w:lang w:eastAsia="hr-HR"/>
        </w:rPr>
        <w:t xml:space="preserve"> </w:t>
      </w:r>
      <w:r w:rsidR="008D7563" w:rsidRPr="007A3C5F">
        <w:rPr>
          <w:rFonts w:ascii="Times New Roman" w:eastAsia="Times New Roman" w:hAnsi="Times New Roman"/>
          <w:bCs/>
          <w:color w:val="000000" w:themeColor="text1"/>
          <w:sz w:val="24"/>
          <w:szCs w:val="24"/>
          <w:lang w:eastAsia="hr-HR"/>
        </w:rPr>
        <w:t>štićenikom</w:t>
      </w:r>
      <w:r w:rsidR="008D7563" w:rsidRPr="007A3C5F">
        <w:rPr>
          <w:rFonts w:ascii="Times New Roman" w:eastAsia="Times New Roman" w:hAnsi="Times New Roman"/>
          <w:bCs/>
          <w:color w:val="FF0000"/>
          <w:sz w:val="24"/>
          <w:szCs w:val="24"/>
          <w:lang w:eastAsia="hr-HR"/>
        </w:rPr>
        <w:t xml:space="preserve"> </w:t>
      </w:r>
      <w:r w:rsidRPr="007A3C5F">
        <w:rPr>
          <w:rFonts w:ascii="Times New Roman" w:eastAsia="Times New Roman" w:hAnsi="Times New Roman"/>
          <w:bCs/>
          <w:color w:val="000000"/>
          <w:sz w:val="24"/>
          <w:szCs w:val="24"/>
          <w:lang w:eastAsia="hr-HR"/>
        </w:rPr>
        <w:t xml:space="preserve">sklopiti ugovor o </w:t>
      </w:r>
      <w:r w:rsidRPr="00ED708C">
        <w:rPr>
          <w:rFonts w:ascii="Times New Roman" w:eastAsia="Times New Roman" w:hAnsi="Times New Roman"/>
          <w:bCs/>
          <w:sz w:val="24"/>
          <w:szCs w:val="24"/>
          <w:lang w:eastAsia="hr-HR"/>
        </w:rPr>
        <w:t xml:space="preserve">otuđenju ili opterećenju </w:t>
      </w:r>
      <w:r w:rsidR="008D7563" w:rsidRPr="00ED708C">
        <w:rPr>
          <w:rFonts w:ascii="Times New Roman" w:eastAsia="Times New Roman" w:hAnsi="Times New Roman"/>
          <w:bCs/>
          <w:sz w:val="24"/>
          <w:szCs w:val="24"/>
          <w:lang w:eastAsia="hr-HR"/>
        </w:rPr>
        <w:t xml:space="preserve">njegove </w:t>
      </w:r>
      <w:r w:rsidRPr="00ED708C">
        <w:rPr>
          <w:rFonts w:ascii="Times New Roman" w:eastAsia="Times New Roman" w:hAnsi="Times New Roman"/>
          <w:bCs/>
          <w:sz w:val="24"/>
          <w:szCs w:val="24"/>
          <w:lang w:eastAsia="hr-HR"/>
        </w:rPr>
        <w:t>nekr</w:t>
      </w:r>
      <w:r w:rsidR="00FB53B7" w:rsidRPr="00ED708C">
        <w:rPr>
          <w:rFonts w:ascii="Times New Roman" w:eastAsia="Times New Roman" w:hAnsi="Times New Roman"/>
          <w:bCs/>
          <w:sz w:val="24"/>
          <w:szCs w:val="24"/>
          <w:lang w:eastAsia="hr-HR"/>
        </w:rPr>
        <w:t>etnine</w:t>
      </w:r>
      <w:r w:rsidR="00A144F2">
        <w:rPr>
          <w:rFonts w:ascii="Times New Roman" w:eastAsia="Times New Roman" w:hAnsi="Times New Roman"/>
          <w:bCs/>
          <w:sz w:val="24"/>
          <w:szCs w:val="24"/>
          <w:lang w:eastAsia="hr-HR"/>
        </w:rPr>
        <w:t xml:space="preserve">. </w:t>
      </w:r>
    </w:p>
    <w:p w14:paraId="3DC974D3" w14:textId="77777777" w:rsidR="00A144F2" w:rsidRPr="007A3C5F" w:rsidRDefault="00A144F2" w:rsidP="00502C71">
      <w:pPr>
        <w:suppressAutoHyphens/>
        <w:spacing w:after="0" w:line="240" w:lineRule="auto"/>
        <w:jc w:val="both"/>
        <w:rPr>
          <w:rFonts w:ascii="Times New Roman" w:hAnsi="Times New Roman"/>
          <w:sz w:val="24"/>
          <w:szCs w:val="24"/>
          <w:lang w:eastAsia="hr-HR"/>
        </w:rPr>
      </w:pPr>
    </w:p>
    <w:p w14:paraId="74939765"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eastAsia="Times New Roman" w:hAnsi="Times New Roman"/>
          <w:bCs/>
          <w:color w:val="000000"/>
          <w:sz w:val="24"/>
          <w:szCs w:val="24"/>
          <w:lang w:eastAsia="hr-HR"/>
        </w:rPr>
        <w:t>(4) Ugovor sklopljen suprotno odredbama ovoga članka je ništetan.</w:t>
      </w:r>
    </w:p>
    <w:p w14:paraId="5D23E83D"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45915163" w14:textId="77777777" w:rsidR="009345EE" w:rsidRPr="007A3C5F" w:rsidRDefault="009345EE" w:rsidP="00B76A9B">
      <w:pPr>
        <w:pStyle w:val="Naslov2"/>
        <w:rPr>
          <w:lang w:eastAsia="hr-HR"/>
        </w:rPr>
      </w:pPr>
      <w:r w:rsidRPr="007A3C5F">
        <w:rPr>
          <w:lang w:eastAsia="hr-HR"/>
        </w:rPr>
        <w:t xml:space="preserve">Članak </w:t>
      </w:r>
      <w:r w:rsidR="00086A83">
        <w:rPr>
          <w:lang w:eastAsia="hr-HR"/>
        </w:rPr>
        <w:t>2</w:t>
      </w:r>
      <w:r w:rsidR="00502C71">
        <w:rPr>
          <w:lang w:eastAsia="hr-HR"/>
        </w:rPr>
        <w:t>6</w:t>
      </w:r>
      <w:r w:rsidRPr="007A3C5F">
        <w:rPr>
          <w:rFonts w:eastAsia="Times New Roman"/>
          <w:color w:val="414145"/>
          <w:lang w:eastAsia="hr-HR"/>
        </w:rPr>
        <w:t>.</w:t>
      </w:r>
    </w:p>
    <w:p w14:paraId="72EC2C03"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69616241"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(1) Stručni radnici u Centru imaju pravo i dužnost trajno se stručno usavršavati.</w:t>
      </w:r>
    </w:p>
    <w:p w14:paraId="5803387F"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0E9B34A9"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(2) Pod trajnim stručnim usavršavanjem podrazumijeva se pojedinačno i organizirano usavršavanje u struci u području soci</w:t>
      </w:r>
      <w:r w:rsidR="008D7563" w:rsidRPr="007A3C5F">
        <w:rPr>
          <w:rFonts w:ascii="Times New Roman" w:hAnsi="Times New Roman"/>
          <w:sz w:val="24"/>
          <w:szCs w:val="24"/>
          <w:lang w:eastAsia="hr-HR"/>
        </w:rPr>
        <w:t>jalnog rada, prava, psihologije</w:t>
      </w:r>
      <w:r w:rsidRPr="007A3C5F">
        <w:rPr>
          <w:rFonts w:ascii="Times New Roman" w:hAnsi="Times New Roman"/>
          <w:sz w:val="24"/>
          <w:szCs w:val="24"/>
          <w:lang w:eastAsia="hr-HR"/>
        </w:rPr>
        <w:t xml:space="preserve"> i drugih područja važnih za učinkovito i kvalitetno obavljanje poslova.</w:t>
      </w:r>
    </w:p>
    <w:p w14:paraId="733FE6AC"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758145EC" w14:textId="77777777" w:rsidR="009345EE" w:rsidRPr="007A3C5F" w:rsidRDefault="009345EE" w:rsidP="00502C71">
      <w:pPr>
        <w:suppressAutoHyphens/>
        <w:spacing w:after="0" w:line="240" w:lineRule="auto"/>
        <w:jc w:val="both"/>
        <w:rPr>
          <w:rFonts w:ascii="Times New Roman" w:hAnsi="Times New Roman"/>
          <w:color w:val="000000" w:themeColor="text1"/>
          <w:sz w:val="24"/>
          <w:szCs w:val="24"/>
          <w:lang w:eastAsia="hr-HR"/>
        </w:rPr>
      </w:pPr>
      <w:r w:rsidRPr="006A0AED">
        <w:rPr>
          <w:rFonts w:ascii="Times New Roman" w:hAnsi="Times New Roman"/>
          <w:color w:val="000000" w:themeColor="text1"/>
          <w:sz w:val="24"/>
          <w:szCs w:val="24"/>
          <w:lang w:eastAsia="hr-HR"/>
        </w:rPr>
        <w:t>(</w:t>
      </w:r>
      <w:r w:rsidRPr="007A3C5F">
        <w:rPr>
          <w:rFonts w:ascii="Times New Roman" w:hAnsi="Times New Roman"/>
          <w:color w:val="000000" w:themeColor="text1"/>
          <w:sz w:val="24"/>
          <w:szCs w:val="24"/>
          <w:lang w:eastAsia="hr-HR"/>
        </w:rPr>
        <w:t>3) Godišnji program stručnog usavršavanja stručnih radnika Centra donosi</w:t>
      </w:r>
      <w:r w:rsidR="0083726D">
        <w:rPr>
          <w:rFonts w:ascii="Times New Roman" w:hAnsi="Times New Roman"/>
          <w:color w:val="000000" w:themeColor="text1"/>
          <w:sz w:val="24"/>
          <w:szCs w:val="24"/>
          <w:lang w:eastAsia="hr-HR"/>
        </w:rPr>
        <w:t xml:space="preserve"> ministarstvo nadležno za obitelj</w:t>
      </w:r>
      <w:r w:rsidRPr="007A3C5F">
        <w:rPr>
          <w:rFonts w:ascii="Times New Roman" w:hAnsi="Times New Roman"/>
          <w:color w:val="000000" w:themeColor="text1"/>
          <w:sz w:val="24"/>
          <w:szCs w:val="24"/>
          <w:lang w:eastAsia="hr-HR"/>
        </w:rPr>
        <w:t xml:space="preserve"> najkasnije do rujna tekuće godine za iduću godinu.</w:t>
      </w:r>
    </w:p>
    <w:p w14:paraId="7B646F3C" w14:textId="77777777" w:rsidR="009345EE" w:rsidRPr="007A3C5F" w:rsidRDefault="009345EE" w:rsidP="00502C71">
      <w:pPr>
        <w:suppressAutoHyphens/>
        <w:spacing w:after="0" w:line="240" w:lineRule="auto"/>
        <w:jc w:val="both"/>
        <w:rPr>
          <w:rFonts w:ascii="Times New Roman" w:hAnsi="Times New Roman"/>
          <w:i/>
          <w:sz w:val="24"/>
          <w:szCs w:val="24"/>
          <w:lang w:eastAsia="hr-HR"/>
        </w:rPr>
      </w:pPr>
    </w:p>
    <w:p w14:paraId="570C3E6A" w14:textId="77777777" w:rsidR="009345EE" w:rsidRPr="007A3C5F" w:rsidRDefault="009345EE" w:rsidP="00B76A9B">
      <w:pPr>
        <w:pStyle w:val="Naslov2"/>
        <w:rPr>
          <w:lang w:eastAsia="hr-HR"/>
        </w:rPr>
      </w:pPr>
      <w:r w:rsidRPr="007A3C5F">
        <w:rPr>
          <w:lang w:eastAsia="hr-HR"/>
        </w:rPr>
        <w:t xml:space="preserve">Članak </w:t>
      </w:r>
      <w:r w:rsidR="00502C71">
        <w:rPr>
          <w:lang w:eastAsia="hr-HR"/>
        </w:rPr>
        <w:t>27</w:t>
      </w:r>
      <w:r w:rsidRPr="007A3C5F">
        <w:rPr>
          <w:rFonts w:eastAsia="Times New Roman"/>
          <w:color w:val="414145"/>
          <w:lang w:eastAsia="hr-HR"/>
        </w:rPr>
        <w:t>.</w:t>
      </w:r>
    </w:p>
    <w:p w14:paraId="0BC35ED3"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611970DC"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(1) Stručni radnici u Centru imaju pravo na superviziju.</w:t>
      </w:r>
    </w:p>
    <w:p w14:paraId="280B8835"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5D751C63"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(2) Supervizija je proces učenja, razvoja i me</w:t>
      </w:r>
      <w:r w:rsidR="008D7563" w:rsidRPr="007A3C5F">
        <w:rPr>
          <w:rFonts w:ascii="Times New Roman" w:hAnsi="Times New Roman"/>
          <w:sz w:val="24"/>
          <w:szCs w:val="24"/>
          <w:lang w:eastAsia="hr-HR"/>
        </w:rPr>
        <w:t xml:space="preserve">toda podrške stručnim radnicima </w:t>
      </w:r>
      <w:r w:rsidRPr="007A3C5F">
        <w:rPr>
          <w:rFonts w:ascii="Times New Roman" w:hAnsi="Times New Roman"/>
          <w:sz w:val="24"/>
          <w:szCs w:val="24"/>
          <w:lang w:eastAsia="hr-HR"/>
        </w:rPr>
        <w:t>koji im omogućava usvajanje novih znanja, razvijanje vještina, usvajanje profesionalnih i osobnih spoznaja kroz osobno iskustvo stručnog rada, u cilju poboljšanja kvalitete rada s korisnicima.</w:t>
      </w:r>
    </w:p>
    <w:p w14:paraId="70CEF893"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4F230DD9"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(3) Superviziju mogu obavljati licencirani supervizori.</w:t>
      </w:r>
    </w:p>
    <w:p w14:paraId="0ED70DC9" w14:textId="77777777" w:rsidR="009345EE" w:rsidRPr="007A3C5F" w:rsidRDefault="009345EE" w:rsidP="00502C71">
      <w:pPr>
        <w:suppressAutoHyphens/>
        <w:spacing w:before="72" w:after="72" w:line="240" w:lineRule="auto"/>
        <w:jc w:val="both"/>
        <w:rPr>
          <w:rFonts w:ascii="Times New Roman" w:eastAsia="Times New Roman" w:hAnsi="Times New Roman"/>
          <w:sz w:val="24"/>
          <w:szCs w:val="24"/>
          <w:lang w:eastAsia="zh-CN"/>
        </w:rPr>
      </w:pPr>
    </w:p>
    <w:p w14:paraId="6B38843A" w14:textId="77777777" w:rsidR="009345EE" w:rsidRPr="007A3C5F" w:rsidRDefault="009345EE" w:rsidP="00B76A9B">
      <w:pPr>
        <w:pStyle w:val="Naslov2"/>
        <w:rPr>
          <w:rFonts w:eastAsia="Times New Roman"/>
          <w:lang w:eastAsia="zh-CN"/>
        </w:rPr>
      </w:pPr>
      <w:r w:rsidRPr="007A3C5F">
        <w:rPr>
          <w:rFonts w:eastAsia="Times New Roman"/>
          <w:lang w:eastAsia="zh-CN"/>
        </w:rPr>
        <w:t xml:space="preserve">Članak </w:t>
      </w:r>
      <w:r w:rsidR="00502C71">
        <w:rPr>
          <w:rFonts w:eastAsia="Times New Roman"/>
          <w:lang w:eastAsia="zh-CN"/>
        </w:rPr>
        <w:t>28</w:t>
      </w:r>
      <w:r w:rsidRPr="007A3C5F">
        <w:rPr>
          <w:rFonts w:eastAsia="Times New Roman"/>
          <w:lang w:eastAsia="zh-CN"/>
        </w:rPr>
        <w:t>.</w:t>
      </w:r>
    </w:p>
    <w:p w14:paraId="7235855A" w14:textId="77777777" w:rsidR="009345EE" w:rsidRPr="007A3C5F" w:rsidRDefault="009345EE" w:rsidP="00502C71">
      <w:pPr>
        <w:suppressAutoHyphens/>
        <w:spacing w:before="72" w:after="72" w:line="240" w:lineRule="auto"/>
        <w:jc w:val="both"/>
        <w:rPr>
          <w:rFonts w:ascii="Times New Roman" w:eastAsia="Times New Roman" w:hAnsi="Times New Roman"/>
          <w:sz w:val="24"/>
          <w:szCs w:val="24"/>
          <w:lang w:eastAsia="zh-CN"/>
        </w:rPr>
      </w:pPr>
    </w:p>
    <w:p w14:paraId="0A49B746" w14:textId="77777777" w:rsidR="009345EE" w:rsidRPr="007A3C5F" w:rsidRDefault="009345EE" w:rsidP="00502C71">
      <w:pPr>
        <w:suppressAutoHyphens/>
        <w:spacing w:after="0" w:line="240" w:lineRule="auto"/>
        <w:jc w:val="both"/>
        <w:rPr>
          <w:rFonts w:ascii="Times New Roman" w:hAnsi="Times New Roman"/>
          <w:sz w:val="24"/>
          <w:szCs w:val="24"/>
          <w:lang w:eastAsia="zh-CN"/>
        </w:rPr>
      </w:pPr>
      <w:r w:rsidRPr="007A3C5F">
        <w:rPr>
          <w:rFonts w:ascii="Times New Roman" w:hAnsi="Times New Roman"/>
          <w:sz w:val="24"/>
          <w:szCs w:val="24"/>
          <w:lang w:eastAsia="zh-CN"/>
        </w:rPr>
        <w:t xml:space="preserve">(1) Centar i podružnica dužni su na propisan način voditi evidenciju i dokumentaciju o </w:t>
      </w:r>
      <w:r w:rsidR="008D7563" w:rsidRPr="007A3C5F">
        <w:rPr>
          <w:rFonts w:ascii="Times New Roman" w:hAnsi="Times New Roman"/>
          <w:sz w:val="24"/>
          <w:szCs w:val="24"/>
          <w:lang w:eastAsia="zh-CN"/>
        </w:rPr>
        <w:t>štićenicima</w:t>
      </w:r>
      <w:r w:rsidRPr="007A3C5F">
        <w:rPr>
          <w:rFonts w:ascii="Times New Roman" w:hAnsi="Times New Roman"/>
          <w:sz w:val="24"/>
          <w:szCs w:val="24"/>
          <w:lang w:eastAsia="zh-CN"/>
        </w:rPr>
        <w:t xml:space="preserve"> i obavljanju djelatnosti te o tome d</w:t>
      </w:r>
      <w:r w:rsidR="007C6AE5">
        <w:rPr>
          <w:rFonts w:ascii="Times New Roman" w:hAnsi="Times New Roman"/>
          <w:sz w:val="24"/>
          <w:szCs w:val="24"/>
          <w:lang w:eastAsia="zh-CN"/>
        </w:rPr>
        <w:t>ostavljati izvješća ministarstvu nadležnom za obitelj</w:t>
      </w:r>
      <w:r w:rsidRPr="007A3C5F">
        <w:rPr>
          <w:rFonts w:ascii="Times New Roman" w:hAnsi="Times New Roman"/>
          <w:sz w:val="24"/>
          <w:szCs w:val="24"/>
          <w:lang w:eastAsia="zh-CN"/>
        </w:rPr>
        <w:t>.</w:t>
      </w:r>
    </w:p>
    <w:p w14:paraId="4908A95C" w14:textId="77777777" w:rsidR="009345EE" w:rsidRPr="007A3C5F" w:rsidRDefault="009345EE" w:rsidP="00502C71">
      <w:pPr>
        <w:suppressAutoHyphens/>
        <w:spacing w:after="0" w:line="240" w:lineRule="auto"/>
        <w:jc w:val="both"/>
        <w:rPr>
          <w:rFonts w:ascii="Times New Roman" w:hAnsi="Times New Roman"/>
          <w:sz w:val="24"/>
          <w:szCs w:val="24"/>
          <w:lang w:eastAsia="zh-CN"/>
        </w:rPr>
      </w:pPr>
    </w:p>
    <w:p w14:paraId="6C55F959" w14:textId="77777777" w:rsidR="00E56191" w:rsidRDefault="009345EE" w:rsidP="00502C71">
      <w:pPr>
        <w:suppressAutoHyphens/>
        <w:spacing w:after="0" w:line="240" w:lineRule="auto"/>
        <w:jc w:val="both"/>
        <w:rPr>
          <w:rFonts w:ascii="Times New Roman" w:hAnsi="Times New Roman"/>
          <w:sz w:val="24"/>
          <w:szCs w:val="24"/>
          <w:lang w:eastAsia="zh-CN"/>
        </w:rPr>
      </w:pPr>
      <w:r w:rsidRPr="007A3C5F">
        <w:rPr>
          <w:rFonts w:ascii="Times New Roman" w:hAnsi="Times New Roman"/>
          <w:sz w:val="24"/>
          <w:szCs w:val="24"/>
          <w:lang w:eastAsia="zh-CN"/>
        </w:rPr>
        <w:t xml:space="preserve">(2) Sadržaj i način vođenja evidencije i dokumentacije te način i rokove za dostavu izvješća iz stavka 1. ovoga članka pravilnikom propisuje </w:t>
      </w:r>
      <w:r w:rsidR="007C6AE5">
        <w:rPr>
          <w:rFonts w:ascii="Times New Roman" w:hAnsi="Times New Roman"/>
          <w:sz w:val="24"/>
          <w:szCs w:val="24"/>
          <w:lang w:eastAsia="zh-CN"/>
        </w:rPr>
        <w:t>ministar nadležan za obitelj</w:t>
      </w:r>
      <w:r w:rsidRPr="007A3C5F">
        <w:rPr>
          <w:rFonts w:ascii="Times New Roman" w:hAnsi="Times New Roman"/>
          <w:sz w:val="24"/>
          <w:szCs w:val="24"/>
          <w:lang w:eastAsia="zh-CN"/>
        </w:rPr>
        <w:t xml:space="preserve">. </w:t>
      </w:r>
    </w:p>
    <w:p w14:paraId="394BBDC0" w14:textId="77777777" w:rsidR="0001145D" w:rsidRPr="007A3C5F" w:rsidRDefault="0001145D" w:rsidP="00502C71">
      <w:pPr>
        <w:suppressAutoHyphens/>
        <w:spacing w:after="0" w:line="240" w:lineRule="auto"/>
        <w:jc w:val="both"/>
        <w:rPr>
          <w:rFonts w:ascii="Times New Roman" w:eastAsia="Times New Roman" w:hAnsi="Times New Roman"/>
          <w:sz w:val="24"/>
          <w:szCs w:val="24"/>
          <w:lang w:eastAsia="zh-CN"/>
        </w:rPr>
      </w:pPr>
    </w:p>
    <w:p w14:paraId="29BB3050" w14:textId="77777777" w:rsidR="009345EE" w:rsidRPr="00B538D5" w:rsidRDefault="00086A83" w:rsidP="00B76A9B">
      <w:pPr>
        <w:pStyle w:val="Naslov1"/>
        <w:rPr>
          <w:rFonts w:eastAsia="Times New Roman"/>
          <w:lang w:eastAsia="hr-HR"/>
        </w:rPr>
      </w:pPr>
      <w:r>
        <w:rPr>
          <w:rFonts w:eastAsia="Times New Roman"/>
          <w:lang w:eastAsia="hr-HR"/>
        </w:rPr>
        <w:t>IV. NADZOR</w:t>
      </w:r>
      <w:r w:rsidR="001071AB">
        <w:rPr>
          <w:rFonts w:eastAsia="Times New Roman"/>
          <w:lang w:eastAsia="hr-HR"/>
        </w:rPr>
        <w:t xml:space="preserve"> NAD RADOM CENTRA</w:t>
      </w:r>
    </w:p>
    <w:p w14:paraId="0D39446F" w14:textId="77777777" w:rsidR="009345EE" w:rsidRPr="007A3C5F" w:rsidRDefault="009345EE" w:rsidP="00B76A9B">
      <w:pPr>
        <w:pStyle w:val="Naslov2"/>
        <w:rPr>
          <w:rFonts w:eastAsia="Times New Roman"/>
          <w:lang w:eastAsia="hr-HR"/>
        </w:rPr>
      </w:pPr>
      <w:r w:rsidRPr="007A3C5F">
        <w:rPr>
          <w:rFonts w:eastAsia="Times New Roman"/>
          <w:lang w:eastAsia="hr-HR"/>
        </w:rPr>
        <w:t xml:space="preserve">Članak </w:t>
      </w:r>
      <w:r w:rsidR="00502C71">
        <w:rPr>
          <w:rFonts w:eastAsia="Times New Roman"/>
          <w:lang w:eastAsia="hr-HR"/>
        </w:rPr>
        <w:t>29</w:t>
      </w:r>
      <w:r w:rsidRPr="007A3C5F">
        <w:rPr>
          <w:rFonts w:eastAsia="Times New Roman"/>
          <w:lang w:eastAsia="hr-HR"/>
        </w:rPr>
        <w:t>.</w:t>
      </w:r>
    </w:p>
    <w:p w14:paraId="690301DB" w14:textId="77777777" w:rsidR="009345EE" w:rsidRPr="007A3C5F" w:rsidRDefault="009345EE" w:rsidP="00502C71">
      <w:pPr>
        <w:spacing w:after="0" w:line="240" w:lineRule="auto"/>
        <w:jc w:val="both"/>
        <w:rPr>
          <w:rFonts w:ascii="Times New Roman" w:eastAsia="Times New Roman" w:hAnsi="Times New Roman"/>
          <w:color w:val="000000"/>
          <w:sz w:val="24"/>
          <w:szCs w:val="24"/>
          <w:lang w:eastAsia="hr-HR"/>
        </w:rPr>
      </w:pPr>
      <w:r w:rsidRPr="007A3C5F">
        <w:rPr>
          <w:rFonts w:ascii="Times New Roman" w:eastAsia="Times New Roman" w:hAnsi="Times New Roman"/>
          <w:color w:val="000000"/>
          <w:sz w:val="24"/>
          <w:szCs w:val="24"/>
          <w:lang w:eastAsia="hr-HR"/>
        </w:rPr>
        <w:t>Nadzor nad radom Centra obuhvaća:</w:t>
      </w:r>
    </w:p>
    <w:p w14:paraId="336B1CDB" w14:textId="77777777" w:rsidR="009345EE" w:rsidRPr="007A3C5F" w:rsidRDefault="00181014" w:rsidP="00502C71">
      <w:pPr>
        <w:spacing w:after="0" w:line="240" w:lineRule="auto"/>
        <w:jc w:val="both"/>
        <w:rPr>
          <w:rFonts w:ascii="Times New Roman" w:eastAsia="Times New Roman" w:hAnsi="Times New Roman"/>
          <w:color w:val="000000"/>
          <w:sz w:val="24"/>
          <w:szCs w:val="24"/>
          <w:lang w:eastAsia="hr-HR"/>
        </w:rPr>
      </w:pPr>
      <w:r w:rsidRPr="007A3C5F">
        <w:rPr>
          <w:rFonts w:ascii="Times New Roman" w:eastAsia="Times New Roman" w:hAnsi="Times New Roman"/>
          <w:color w:val="000000"/>
          <w:sz w:val="24"/>
          <w:szCs w:val="24"/>
          <w:lang w:eastAsia="hr-HR"/>
        </w:rPr>
        <w:t xml:space="preserve">1. </w:t>
      </w:r>
      <w:r w:rsidR="009345EE" w:rsidRPr="007A3C5F">
        <w:rPr>
          <w:rFonts w:ascii="Times New Roman" w:eastAsia="Times New Roman" w:hAnsi="Times New Roman"/>
          <w:color w:val="000000"/>
          <w:sz w:val="24"/>
          <w:szCs w:val="24"/>
          <w:lang w:eastAsia="hr-HR"/>
        </w:rPr>
        <w:t>unutarnji nadzor i</w:t>
      </w:r>
    </w:p>
    <w:p w14:paraId="2F3EBF6C" w14:textId="77777777" w:rsidR="009345EE" w:rsidRPr="007A3C5F" w:rsidRDefault="00181014" w:rsidP="00502C71">
      <w:pPr>
        <w:spacing w:after="0" w:line="240" w:lineRule="auto"/>
        <w:jc w:val="both"/>
        <w:rPr>
          <w:rFonts w:ascii="Times New Roman" w:eastAsia="Times New Roman" w:hAnsi="Times New Roman"/>
          <w:color w:val="000000"/>
          <w:sz w:val="24"/>
          <w:szCs w:val="24"/>
          <w:lang w:eastAsia="hr-HR"/>
        </w:rPr>
      </w:pPr>
      <w:r w:rsidRPr="007A3C5F">
        <w:rPr>
          <w:rFonts w:ascii="Times New Roman" w:eastAsia="Times New Roman" w:hAnsi="Times New Roman"/>
          <w:color w:val="000000"/>
          <w:sz w:val="24"/>
          <w:szCs w:val="24"/>
          <w:lang w:eastAsia="hr-HR"/>
        </w:rPr>
        <w:t xml:space="preserve">2. </w:t>
      </w:r>
      <w:r w:rsidR="009345EE" w:rsidRPr="007A3C5F">
        <w:rPr>
          <w:rFonts w:ascii="Times New Roman" w:eastAsia="Times New Roman" w:hAnsi="Times New Roman"/>
          <w:color w:val="000000"/>
          <w:sz w:val="24"/>
          <w:szCs w:val="24"/>
          <w:lang w:eastAsia="hr-HR"/>
        </w:rPr>
        <w:t>upravni nadzor.</w:t>
      </w:r>
    </w:p>
    <w:p w14:paraId="15425F1D" w14:textId="77777777" w:rsidR="009345EE" w:rsidRPr="007A3C5F" w:rsidRDefault="009345EE" w:rsidP="00B76A9B">
      <w:pPr>
        <w:pStyle w:val="Naslov2"/>
        <w:rPr>
          <w:rFonts w:eastAsia="Times New Roman"/>
          <w:lang w:eastAsia="hr-HR"/>
        </w:rPr>
      </w:pPr>
      <w:r w:rsidRPr="007A3C5F">
        <w:rPr>
          <w:rFonts w:eastAsia="Times New Roman"/>
          <w:lang w:eastAsia="hr-HR"/>
        </w:rPr>
        <w:t xml:space="preserve">Članak </w:t>
      </w:r>
      <w:r w:rsidR="00E56191" w:rsidRPr="007A3C5F">
        <w:rPr>
          <w:rFonts w:eastAsia="Times New Roman"/>
          <w:lang w:eastAsia="hr-HR"/>
        </w:rPr>
        <w:t>3</w:t>
      </w:r>
      <w:r w:rsidR="00502C71">
        <w:rPr>
          <w:rFonts w:eastAsia="Times New Roman"/>
          <w:lang w:eastAsia="hr-HR"/>
        </w:rPr>
        <w:t>0</w:t>
      </w:r>
      <w:r w:rsidRPr="007A3C5F">
        <w:rPr>
          <w:rFonts w:eastAsia="Times New Roman"/>
          <w:lang w:eastAsia="hr-HR"/>
        </w:rPr>
        <w:t>.</w:t>
      </w:r>
    </w:p>
    <w:p w14:paraId="2E479CF3" w14:textId="77777777" w:rsidR="006B2978" w:rsidRPr="007A3C5F" w:rsidRDefault="006B2978" w:rsidP="00502C71">
      <w:pPr>
        <w:spacing w:before="100" w:beforeAutospacing="1" w:after="0" w:line="240" w:lineRule="auto"/>
        <w:jc w:val="both"/>
        <w:rPr>
          <w:rFonts w:ascii="Times New Roman" w:eastAsia="Times New Roman" w:hAnsi="Times New Roman"/>
          <w:color w:val="000000"/>
          <w:sz w:val="24"/>
          <w:szCs w:val="24"/>
          <w:lang w:eastAsia="hr-HR"/>
        </w:rPr>
      </w:pPr>
      <w:r w:rsidRPr="007A3C5F">
        <w:rPr>
          <w:rFonts w:ascii="Times New Roman" w:eastAsia="Times New Roman" w:hAnsi="Times New Roman"/>
          <w:color w:val="000000"/>
          <w:sz w:val="24"/>
          <w:szCs w:val="24"/>
          <w:lang w:eastAsia="hr-HR"/>
        </w:rPr>
        <w:t xml:space="preserve">(1) </w:t>
      </w:r>
      <w:r w:rsidR="009345EE" w:rsidRPr="007A3C5F">
        <w:rPr>
          <w:rFonts w:ascii="Times New Roman" w:eastAsia="Times New Roman" w:hAnsi="Times New Roman"/>
          <w:color w:val="000000"/>
          <w:sz w:val="24"/>
          <w:szCs w:val="24"/>
          <w:lang w:eastAsia="hr-HR"/>
        </w:rPr>
        <w:t>Centar provodi unuta</w:t>
      </w:r>
      <w:r w:rsidR="003D62D6">
        <w:rPr>
          <w:rFonts w:ascii="Times New Roman" w:eastAsia="Times New Roman" w:hAnsi="Times New Roman"/>
          <w:color w:val="000000"/>
          <w:sz w:val="24"/>
          <w:szCs w:val="24"/>
          <w:lang w:eastAsia="hr-HR"/>
        </w:rPr>
        <w:t xml:space="preserve">rnji nadzor nad </w:t>
      </w:r>
      <w:r w:rsidR="009345EE" w:rsidRPr="007A3C5F">
        <w:rPr>
          <w:rFonts w:ascii="Times New Roman" w:eastAsia="Times New Roman" w:hAnsi="Times New Roman"/>
          <w:color w:val="000000"/>
          <w:sz w:val="24"/>
          <w:szCs w:val="24"/>
          <w:lang w:eastAsia="hr-HR"/>
        </w:rPr>
        <w:t>stručnim radom.</w:t>
      </w:r>
    </w:p>
    <w:p w14:paraId="0C5CDFB6" w14:textId="77777777" w:rsidR="009345EE" w:rsidRPr="007A3C5F" w:rsidRDefault="009345EE" w:rsidP="00502C71">
      <w:pPr>
        <w:spacing w:before="100" w:beforeAutospacing="1" w:after="0" w:line="240" w:lineRule="auto"/>
        <w:jc w:val="both"/>
        <w:rPr>
          <w:rFonts w:ascii="Times New Roman" w:eastAsia="Times New Roman" w:hAnsi="Times New Roman"/>
          <w:color w:val="000000"/>
          <w:sz w:val="24"/>
          <w:szCs w:val="24"/>
          <w:lang w:eastAsia="hr-HR"/>
        </w:rPr>
      </w:pPr>
      <w:r w:rsidRPr="007A3C5F">
        <w:rPr>
          <w:rFonts w:ascii="Times New Roman" w:eastAsia="Times New Roman" w:hAnsi="Times New Roman"/>
          <w:color w:val="000000"/>
          <w:sz w:val="24"/>
          <w:szCs w:val="24"/>
          <w:lang w:eastAsia="hr-HR"/>
        </w:rPr>
        <w:lastRenderedPageBreak/>
        <w:t>(</w:t>
      </w:r>
      <w:r w:rsidR="006B2978" w:rsidRPr="007A3C5F">
        <w:rPr>
          <w:rFonts w:ascii="Times New Roman" w:eastAsia="Times New Roman" w:hAnsi="Times New Roman"/>
          <w:color w:val="000000"/>
          <w:sz w:val="24"/>
          <w:szCs w:val="24"/>
          <w:lang w:eastAsia="hr-HR"/>
        </w:rPr>
        <w:t>2</w:t>
      </w:r>
      <w:r w:rsidRPr="007A3C5F">
        <w:rPr>
          <w:rFonts w:ascii="Times New Roman" w:eastAsia="Times New Roman" w:hAnsi="Times New Roman"/>
          <w:color w:val="000000"/>
          <w:sz w:val="24"/>
          <w:szCs w:val="24"/>
          <w:lang w:eastAsia="hr-HR"/>
        </w:rPr>
        <w:t xml:space="preserve">) Unutarnji nadzor provodi se na temelju općeg akta </w:t>
      </w:r>
      <w:r w:rsidR="00AF4E0E">
        <w:rPr>
          <w:rFonts w:ascii="Times New Roman" w:eastAsia="Times New Roman" w:hAnsi="Times New Roman"/>
          <w:color w:val="000000"/>
          <w:sz w:val="24"/>
          <w:szCs w:val="24"/>
          <w:lang w:eastAsia="hr-HR"/>
        </w:rPr>
        <w:t>Centra</w:t>
      </w:r>
      <w:r w:rsidRPr="007A3C5F">
        <w:rPr>
          <w:rFonts w:ascii="Times New Roman" w:eastAsia="Times New Roman" w:hAnsi="Times New Roman"/>
          <w:color w:val="000000"/>
          <w:sz w:val="24"/>
          <w:szCs w:val="24"/>
          <w:lang w:eastAsia="hr-HR"/>
        </w:rPr>
        <w:t xml:space="preserve"> i godišnjeg plana i programa provedbe unutarnjeg nadzora.</w:t>
      </w:r>
    </w:p>
    <w:p w14:paraId="61FEFCE4" w14:textId="77777777" w:rsidR="009345EE" w:rsidRPr="007A3C5F" w:rsidRDefault="009345EE" w:rsidP="00502C71">
      <w:pPr>
        <w:spacing w:before="100" w:beforeAutospacing="1" w:after="0" w:line="240" w:lineRule="auto"/>
        <w:jc w:val="both"/>
        <w:rPr>
          <w:rFonts w:ascii="Times New Roman" w:eastAsia="Times New Roman" w:hAnsi="Times New Roman"/>
          <w:color w:val="000000"/>
          <w:sz w:val="24"/>
          <w:szCs w:val="24"/>
          <w:lang w:eastAsia="hr-HR"/>
        </w:rPr>
      </w:pPr>
      <w:r w:rsidRPr="007A3C5F">
        <w:rPr>
          <w:rFonts w:ascii="Times New Roman" w:eastAsia="Times New Roman" w:hAnsi="Times New Roman"/>
          <w:color w:val="000000"/>
          <w:sz w:val="24"/>
          <w:szCs w:val="24"/>
          <w:lang w:eastAsia="hr-HR"/>
        </w:rPr>
        <w:t>(</w:t>
      </w:r>
      <w:r w:rsidR="006B2978" w:rsidRPr="007A3C5F">
        <w:rPr>
          <w:rFonts w:ascii="Times New Roman" w:eastAsia="Times New Roman" w:hAnsi="Times New Roman"/>
          <w:color w:val="000000"/>
          <w:sz w:val="24"/>
          <w:szCs w:val="24"/>
          <w:lang w:eastAsia="hr-HR"/>
        </w:rPr>
        <w:t>3</w:t>
      </w:r>
      <w:r w:rsidRPr="007A3C5F">
        <w:rPr>
          <w:rFonts w:ascii="Times New Roman" w:eastAsia="Times New Roman" w:hAnsi="Times New Roman"/>
          <w:color w:val="000000"/>
          <w:sz w:val="24"/>
          <w:szCs w:val="24"/>
          <w:lang w:eastAsia="hr-HR"/>
        </w:rPr>
        <w:t xml:space="preserve">) Općim aktom iz stavka </w:t>
      </w:r>
      <w:r w:rsidR="00E56191" w:rsidRPr="007A3C5F">
        <w:rPr>
          <w:rFonts w:ascii="Times New Roman" w:eastAsia="Times New Roman" w:hAnsi="Times New Roman"/>
          <w:color w:val="000000"/>
          <w:sz w:val="24"/>
          <w:szCs w:val="24"/>
          <w:lang w:eastAsia="hr-HR"/>
        </w:rPr>
        <w:t>2</w:t>
      </w:r>
      <w:r w:rsidRPr="007A3C5F">
        <w:rPr>
          <w:rFonts w:ascii="Times New Roman" w:eastAsia="Times New Roman" w:hAnsi="Times New Roman"/>
          <w:color w:val="000000"/>
          <w:sz w:val="24"/>
          <w:szCs w:val="24"/>
          <w:lang w:eastAsia="hr-HR"/>
        </w:rPr>
        <w:t>. ovoga članka utvrđuje se način obavljanja unutarnjeg nadzora.</w:t>
      </w:r>
    </w:p>
    <w:p w14:paraId="0E38A460" w14:textId="77777777" w:rsidR="009345EE" w:rsidRPr="007A3C5F" w:rsidRDefault="009345EE" w:rsidP="00502C71">
      <w:pPr>
        <w:spacing w:before="100" w:beforeAutospacing="1" w:after="0" w:line="240" w:lineRule="auto"/>
        <w:jc w:val="both"/>
        <w:rPr>
          <w:rFonts w:ascii="Times New Roman" w:eastAsia="Times New Roman" w:hAnsi="Times New Roman"/>
          <w:color w:val="000000"/>
          <w:sz w:val="24"/>
          <w:szCs w:val="24"/>
          <w:lang w:eastAsia="hr-HR"/>
        </w:rPr>
      </w:pPr>
      <w:r w:rsidRPr="007A3C5F">
        <w:rPr>
          <w:rFonts w:ascii="Times New Roman" w:eastAsia="Times New Roman" w:hAnsi="Times New Roman"/>
          <w:color w:val="000000"/>
          <w:sz w:val="24"/>
          <w:szCs w:val="24"/>
          <w:lang w:eastAsia="hr-HR"/>
        </w:rPr>
        <w:t>(</w:t>
      </w:r>
      <w:r w:rsidR="006B2978" w:rsidRPr="007A3C5F">
        <w:rPr>
          <w:rFonts w:ascii="Times New Roman" w:eastAsia="Times New Roman" w:hAnsi="Times New Roman"/>
          <w:color w:val="000000"/>
          <w:sz w:val="24"/>
          <w:szCs w:val="24"/>
          <w:lang w:eastAsia="hr-HR"/>
        </w:rPr>
        <w:t>4</w:t>
      </w:r>
      <w:r w:rsidRPr="007A3C5F">
        <w:rPr>
          <w:rFonts w:ascii="Times New Roman" w:eastAsia="Times New Roman" w:hAnsi="Times New Roman"/>
          <w:color w:val="000000"/>
          <w:sz w:val="24"/>
          <w:szCs w:val="24"/>
          <w:lang w:eastAsia="hr-HR"/>
        </w:rPr>
        <w:t>) Godišnji plan i program prov</w:t>
      </w:r>
      <w:r w:rsidR="00AF4E0E">
        <w:rPr>
          <w:rFonts w:ascii="Times New Roman" w:eastAsia="Times New Roman" w:hAnsi="Times New Roman"/>
          <w:color w:val="000000"/>
          <w:sz w:val="24"/>
          <w:szCs w:val="24"/>
          <w:lang w:eastAsia="hr-HR"/>
        </w:rPr>
        <w:t>edbe unutarnjeg nadzora Centar je dužan</w:t>
      </w:r>
      <w:r w:rsidRPr="007A3C5F">
        <w:rPr>
          <w:rFonts w:ascii="Times New Roman" w:eastAsia="Times New Roman" w:hAnsi="Times New Roman"/>
          <w:color w:val="000000"/>
          <w:sz w:val="24"/>
          <w:szCs w:val="24"/>
          <w:lang w:eastAsia="hr-HR"/>
        </w:rPr>
        <w:t xml:space="preserve"> izraditi najkasnije do 31. prosinca tekuće godine za sljedeću godinu.</w:t>
      </w:r>
    </w:p>
    <w:p w14:paraId="2E06BFC8" w14:textId="77777777" w:rsidR="00E56191" w:rsidRPr="007A3C5F" w:rsidRDefault="00E56191" w:rsidP="00502C71">
      <w:pPr>
        <w:suppressAutoHyphens/>
        <w:spacing w:after="0" w:line="240" w:lineRule="auto"/>
        <w:jc w:val="both"/>
        <w:rPr>
          <w:rFonts w:ascii="Times New Roman" w:hAnsi="Times New Roman"/>
          <w:bCs/>
          <w:i/>
          <w:sz w:val="24"/>
          <w:szCs w:val="24"/>
          <w:lang w:eastAsia="hr-HR"/>
        </w:rPr>
      </w:pPr>
    </w:p>
    <w:p w14:paraId="53F82B61" w14:textId="77777777" w:rsidR="00E56191" w:rsidRPr="007A3C5F" w:rsidRDefault="00E56191" w:rsidP="00B76A9B">
      <w:pPr>
        <w:pStyle w:val="Naslov2"/>
        <w:rPr>
          <w:lang w:eastAsia="hr-HR"/>
        </w:rPr>
      </w:pPr>
      <w:r w:rsidRPr="007A3C5F">
        <w:rPr>
          <w:lang w:eastAsia="hr-HR"/>
        </w:rPr>
        <w:t>Članak 3</w:t>
      </w:r>
      <w:r w:rsidR="00502C71">
        <w:rPr>
          <w:lang w:eastAsia="hr-HR"/>
        </w:rPr>
        <w:t>1</w:t>
      </w:r>
      <w:r w:rsidRPr="007A3C5F">
        <w:rPr>
          <w:lang w:eastAsia="hr-HR"/>
        </w:rPr>
        <w:t>.</w:t>
      </w:r>
    </w:p>
    <w:p w14:paraId="72A50C44" w14:textId="77777777" w:rsidR="003D62D6" w:rsidRDefault="003D62D6" w:rsidP="00502C71">
      <w:pPr>
        <w:suppressAutoHyphens/>
        <w:spacing w:after="0" w:line="240" w:lineRule="auto"/>
        <w:jc w:val="both"/>
        <w:rPr>
          <w:rFonts w:ascii="Times New Roman" w:hAnsi="Times New Roman"/>
          <w:sz w:val="24"/>
          <w:szCs w:val="24"/>
          <w:lang w:eastAsia="hr-HR"/>
        </w:rPr>
      </w:pPr>
    </w:p>
    <w:p w14:paraId="40D47959" w14:textId="77777777" w:rsidR="009345EE" w:rsidRPr="007A3C5F" w:rsidRDefault="009345EE" w:rsidP="00502C71">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 xml:space="preserve">Upravni nadzor </w:t>
      </w:r>
      <w:r w:rsidR="003D62D6">
        <w:rPr>
          <w:rFonts w:ascii="Times New Roman" w:hAnsi="Times New Roman"/>
          <w:sz w:val="24"/>
          <w:szCs w:val="24"/>
          <w:lang w:eastAsia="hr-HR"/>
        </w:rPr>
        <w:t>nad primjenom o</w:t>
      </w:r>
      <w:r w:rsidR="0083726D">
        <w:rPr>
          <w:rFonts w:ascii="Times New Roman" w:hAnsi="Times New Roman"/>
          <w:sz w:val="24"/>
          <w:szCs w:val="24"/>
          <w:lang w:eastAsia="hr-HR"/>
        </w:rPr>
        <w:t>voga Zakona obavlja ministarstvo nadležno za obitelj.</w:t>
      </w:r>
    </w:p>
    <w:p w14:paraId="324033DC"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6412414E" w14:textId="77777777" w:rsidR="009345EE" w:rsidRPr="007A3C5F" w:rsidRDefault="009345EE" w:rsidP="00502C71">
      <w:pPr>
        <w:suppressAutoHyphens/>
        <w:spacing w:after="0" w:line="240" w:lineRule="auto"/>
        <w:jc w:val="both"/>
        <w:rPr>
          <w:rFonts w:ascii="Times New Roman" w:hAnsi="Times New Roman"/>
          <w:sz w:val="24"/>
          <w:szCs w:val="24"/>
          <w:lang w:eastAsia="hr-HR"/>
        </w:rPr>
      </w:pPr>
    </w:p>
    <w:p w14:paraId="2B604AFE" w14:textId="77777777" w:rsidR="009345EE" w:rsidRPr="007A3C5F" w:rsidRDefault="00086A83" w:rsidP="00B76A9B">
      <w:pPr>
        <w:pStyle w:val="Naslov1"/>
        <w:rPr>
          <w:lang w:eastAsia="zh-CN"/>
        </w:rPr>
      </w:pPr>
      <w:r>
        <w:rPr>
          <w:lang w:eastAsia="zh-CN"/>
        </w:rPr>
        <w:t xml:space="preserve">V. </w:t>
      </w:r>
      <w:r w:rsidR="009345EE" w:rsidRPr="007A3C5F">
        <w:rPr>
          <w:lang w:eastAsia="zh-CN"/>
        </w:rPr>
        <w:t>PRIJELAZNE I ZAVRŠNE ODREDBE</w:t>
      </w:r>
    </w:p>
    <w:p w14:paraId="2829BD34" w14:textId="77777777" w:rsidR="00E56191" w:rsidRPr="007A3C5F" w:rsidRDefault="00E56191" w:rsidP="00502C71">
      <w:pPr>
        <w:pStyle w:val="Textbody"/>
        <w:spacing w:after="0"/>
        <w:jc w:val="both"/>
        <w:rPr>
          <w:rFonts w:cs="Times New Roman"/>
          <w:color w:val="000000" w:themeColor="text1"/>
          <w:lang w:val="hr-HR"/>
        </w:rPr>
      </w:pPr>
    </w:p>
    <w:p w14:paraId="644C3FF1" w14:textId="77777777" w:rsidR="00E56191" w:rsidRDefault="009345EE" w:rsidP="00B76A9B">
      <w:pPr>
        <w:pStyle w:val="Naslov2"/>
      </w:pPr>
      <w:r w:rsidRPr="007A3C5F">
        <w:t xml:space="preserve">Članak </w:t>
      </w:r>
      <w:r w:rsidR="005612A0">
        <w:t>3</w:t>
      </w:r>
      <w:r w:rsidR="00502C71">
        <w:t>2</w:t>
      </w:r>
      <w:r w:rsidRPr="007A3C5F">
        <w:t>.</w:t>
      </w:r>
    </w:p>
    <w:p w14:paraId="5C3DE866" w14:textId="77777777" w:rsidR="00B538D5" w:rsidRDefault="00B538D5" w:rsidP="00502C71">
      <w:pPr>
        <w:pStyle w:val="Textbody"/>
        <w:spacing w:after="0"/>
        <w:jc w:val="both"/>
        <w:rPr>
          <w:rFonts w:cs="Times New Roman"/>
          <w:lang w:val="hr-HR"/>
        </w:rPr>
      </w:pPr>
    </w:p>
    <w:p w14:paraId="4E0987D1" w14:textId="77777777" w:rsidR="00B538D5" w:rsidRDefault="00B538D5" w:rsidP="00502C71">
      <w:pPr>
        <w:pStyle w:val="Textbody"/>
        <w:spacing w:after="0"/>
        <w:jc w:val="both"/>
        <w:rPr>
          <w:rFonts w:cs="Times New Roman"/>
          <w:lang w:val="hr-HR"/>
        </w:rPr>
      </w:pPr>
      <w:r>
        <w:rPr>
          <w:rFonts w:cs="Times New Roman"/>
          <w:lang w:val="hr-HR"/>
        </w:rPr>
        <w:t>Ministar nadležan za obitelj dužan je u roku od</w:t>
      </w:r>
      <w:r w:rsidRPr="001071AB">
        <w:rPr>
          <w:rFonts w:cs="Times New Roman"/>
          <w:lang w:val="hr-HR"/>
        </w:rPr>
        <w:t xml:space="preserve"> </w:t>
      </w:r>
      <w:r w:rsidR="003B4C5F" w:rsidRPr="001071AB">
        <w:rPr>
          <w:rFonts w:cs="Times New Roman"/>
          <w:lang w:val="hr-HR"/>
        </w:rPr>
        <w:t>30</w:t>
      </w:r>
      <w:r w:rsidR="003B4C5F" w:rsidRPr="00ED708C">
        <w:rPr>
          <w:rFonts w:cs="Times New Roman"/>
          <w:b/>
          <w:lang w:val="hr-HR"/>
        </w:rPr>
        <w:t xml:space="preserve"> </w:t>
      </w:r>
      <w:r>
        <w:rPr>
          <w:rFonts w:cs="Times New Roman"/>
          <w:lang w:val="hr-HR"/>
        </w:rPr>
        <w:t xml:space="preserve">dana stupanja na snagu </w:t>
      </w:r>
      <w:r w:rsidR="0001145D">
        <w:rPr>
          <w:rFonts w:cs="Times New Roman"/>
          <w:lang w:val="hr-HR"/>
        </w:rPr>
        <w:t>ovoga Zakona imenovati članove u</w:t>
      </w:r>
      <w:r>
        <w:rPr>
          <w:rFonts w:cs="Times New Roman"/>
          <w:lang w:val="hr-HR"/>
        </w:rPr>
        <w:t>pravnog vijeća Centra</w:t>
      </w:r>
      <w:r w:rsidR="003B4C5F" w:rsidRPr="00ED708C">
        <w:rPr>
          <w:rFonts w:cs="Times New Roman"/>
          <w:b/>
          <w:lang w:val="hr-HR"/>
        </w:rPr>
        <w:t>,</w:t>
      </w:r>
      <w:r>
        <w:rPr>
          <w:rFonts w:cs="Times New Roman"/>
          <w:lang w:val="hr-HR"/>
        </w:rPr>
        <w:t xml:space="preserve"> sukladno odredbama ovoga Zakona.</w:t>
      </w:r>
    </w:p>
    <w:p w14:paraId="5EAC32F1" w14:textId="77777777" w:rsidR="00B538D5" w:rsidRDefault="00B538D5" w:rsidP="00502C71">
      <w:pPr>
        <w:pStyle w:val="Textbody"/>
        <w:spacing w:after="0"/>
        <w:jc w:val="both"/>
        <w:rPr>
          <w:rFonts w:cs="Times New Roman"/>
          <w:lang w:val="hr-HR"/>
        </w:rPr>
      </w:pPr>
    </w:p>
    <w:p w14:paraId="0F2B3579" w14:textId="77777777" w:rsidR="00B70554" w:rsidRDefault="009A1BB0" w:rsidP="00B76A9B">
      <w:pPr>
        <w:pStyle w:val="Naslov2"/>
      </w:pPr>
      <w:r>
        <w:t>Članak 33.</w:t>
      </w:r>
    </w:p>
    <w:p w14:paraId="07AF2858" w14:textId="77777777" w:rsidR="009A1BB0" w:rsidRDefault="009A1BB0" w:rsidP="009A1BB0">
      <w:pPr>
        <w:pStyle w:val="Textbody"/>
        <w:spacing w:after="0"/>
        <w:jc w:val="center"/>
        <w:rPr>
          <w:rFonts w:cs="Times New Roman"/>
          <w:lang w:val="hr-HR"/>
        </w:rPr>
      </w:pPr>
    </w:p>
    <w:p w14:paraId="65AB7316" w14:textId="77777777" w:rsidR="00B538D5" w:rsidRDefault="00B538D5" w:rsidP="00502C71">
      <w:pPr>
        <w:pStyle w:val="Textbody"/>
        <w:spacing w:after="0"/>
        <w:jc w:val="both"/>
        <w:rPr>
          <w:rFonts w:cs="Times New Roman"/>
          <w:lang w:val="hr-HR"/>
        </w:rPr>
      </w:pPr>
      <w:r>
        <w:rPr>
          <w:rFonts w:cs="Times New Roman"/>
          <w:lang w:val="hr-HR"/>
        </w:rPr>
        <w:t>Upravno vijeće Centra dužno je u roku od 3</w:t>
      </w:r>
      <w:r w:rsidR="00AF4E0E">
        <w:rPr>
          <w:rFonts w:cs="Times New Roman"/>
          <w:lang w:val="hr-HR"/>
        </w:rPr>
        <w:t>0 dana od dana imenovanja raspis</w:t>
      </w:r>
      <w:r>
        <w:rPr>
          <w:rFonts w:cs="Times New Roman"/>
          <w:lang w:val="hr-HR"/>
        </w:rPr>
        <w:t xml:space="preserve">ati natječaj za imenovanje ravnatelja </w:t>
      </w:r>
      <w:r w:rsidRPr="00ED708C">
        <w:rPr>
          <w:rFonts w:cs="Times New Roman"/>
          <w:lang w:val="hr-HR"/>
        </w:rPr>
        <w:t>Centra</w:t>
      </w:r>
      <w:r w:rsidR="003B4C5F" w:rsidRPr="00ED708C">
        <w:rPr>
          <w:rFonts w:cs="Times New Roman"/>
          <w:b/>
          <w:lang w:val="hr-HR"/>
        </w:rPr>
        <w:t>,</w:t>
      </w:r>
      <w:r w:rsidRPr="00ED708C">
        <w:rPr>
          <w:rFonts w:cs="Times New Roman"/>
          <w:lang w:val="hr-HR"/>
        </w:rPr>
        <w:t xml:space="preserve"> </w:t>
      </w:r>
      <w:r>
        <w:rPr>
          <w:rFonts w:cs="Times New Roman"/>
          <w:lang w:val="hr-HR"/>
        </w:rPr>
        <w:t xml:space="preserve">u skladu s odredbama ovoga Zakona. </w:t>
      </w:r>
    </w:p>
    <w:p w14:paraId="7D6AF8E4" w14:textId="77777777" w:rsidR="009A1BB0" w:rsidRPr="007A3C5F" w:rsidRDefault="009A1BB0" w:rsidP="00502C71">
      <w:pPr>
        <w:pStyle w:val="Textbody"/>
        <w:spacing w:after="0"/>
        <w:jc w:val="both"/>
        <w:rPr>
          <w:rFonts w:cs="Times New Roman"/>
          <w:lang w:val="hr-HR"/>
        </w:rPr>
      </w:pPr>
    </w:p>
    <w:p w14:paraId="0BDB443C" w14:textId="77777777" w:rsidR="00E56191" w:rsidRDefault="009A1BB0" w:rsidP="00B76A9B">
      <w:pPr>
        <w:pStyle w:val="Naslov2"/>
      </w:pPr>
      <w:r>
        <w:t>Članak 34.</w:t>
      </w:r>
    </w:p>
    <w:p w14:paraId="75D55995" w14:textId="77777777" w:rsidR="001071AB" w:rsidRDefault="001071AB" w:rsidP="009A1BB0">
      <w:pPr>
        <w:pStyle w:val="Textbody"/>
        <w:spacing w:after="0"/>
        <w:jc w:val="center"/>
        <w:rPr>
          <w:rFonts w:cs="Times New Roman"/>
          <w:lang w:val="hr-HR"/>
        </w:rPr>
      </w:pPr>
    </w:p>
    <w:p w14:paraId="14DA9448" w14:textId="77777777" w:rsidR="009345EE" w:rsidRPr="007A3C5F" w:rsidRDefault="009345EE" w:rsidP="00502C71">
      <w:pPr>
        <w:widowControl w:val="0"/>
        <w:suppressAutoHyphens/>
        <w:spacing w:after="0" w:line="240" w:lineRule="auto"/>
        <w:jc w:val="both"/>
        <w:textAlignment w:val="baseline"/>
        <w:rPr>
          <w:rFonts w:ascii="Times New Roman" w:eastAsia="Andale Sans UI" w:hAnsi="Times New Roman"/>
          <w:kern w:val="1"/>
          <w:sz w:val="24"/>
          <w:szCs w:val="24"/>
          <w:lang w:eastAsia="zh-CN" w:bidi="en-US"/>
        </w:rPr>
      </w:pPr>
      <w:r w:rsidRPr="007A3C5F">
        <w:rPr>
          <w:rFonts w:ascii="Times New Roman" w:eastAsia="Andale Sans UI" w:hAnsi="Times New Roman"/>
          <w:kern w:val="1"/>
          <w:sz w:val="24"/>
          <w:szCs w:val="24"/>
          <w:lang w:eastAsia="zh-CN" w:bidi="en-US"/>
        </w:rPr>
        <w:t xml:space="preserve">Centar </w:t>
      </w:r>
      <w:r w:rsidR="00181014" w:rsidRPr="007A3C5F">
        <w:rPr>
          <w:rFonts w:ascii="Times New Roman" w:eastAsia="Andale Sans UI" w:hAnsi="Times New Roman"/>
          <w:kern w:val="1"/>
          <w:sz w:val="24"/>
          <w:szCs w:val="24"/>
          <w:lang w:eastAsia="zh-CN" w:bidi="en-US"/>
        </w:rPr>
        <w:t>je</w:t>
      </w:r>
      <w:r w:rsidRPr="007A3C5F">
        <w:rPr>
          <w:rFonts w:ascii="Times New Roman" w:eastAsia="Andale Sans UI" w:hAnsi="Times New Roman"/>
          <w:kern w:val="1"/>
          <w:sz w:val="24"/>
          <w:szCs w:val="24"/>
          <w:lang w:eastAsia="zh-CN" w:bidi="en-US"/>
        </w:rPr>
        <w:t xml:space="preserve"> duž</w:t>
      </w:r>
      <w:r w:rsidR="00181014" w:rsidRPr="007A3C5F">
        <w:rPr>
          <w:rFonts w:ascii="Times New Roman" w:eastAsia="Andale Sans UI" w:hAnsi="Times New Roman"/>
          <w:kern w:val="1"/>
          <w:sz w:val="24"/>
          <w:szCs w:val="24"/>
          <w:lang w:eastAsia="zh-CN" w:bidi="en-US"/>
        </w:rPr>
        <w:t xml:space="preserve">an </w:t>
      </w:r>
      <w:r w:rsidRPr="00ED708C">
        <w:rPr>
          <w:rFonts w:ascii="Times New Roman" w:eastAsia="Andale Sans UI" w:hAnsi="Times New Roman"/>
          <w:kern w:val="1"/>
          <w:sz w:val="24"/>
          <w:szCs w:val="24"/>
          <w:lang w:eastAsia="zh-CN" w:bidi="en-US"/>
        </w:rPr>
        <w:t xml:space="preserve">uskladiti </w:t>
      </w:r>
      <w:r w:rsidR="0001145D">
        <w:rPr>
          <w:rFonts w:ascii="Times New Roman" w:eastAsia="Andale Sans UI" w:hAnsi="Times New Roman"/>
          <w:kern w:val="1"/>
          <w:sz w:val="24"/>
          <w:szCs w:val="24"/>
          <w:lang w:eastAsia="zh-CN" w:bidi="en-US"/>
        </w:rPr>
        <w:t>s</w:t>
      </w:r>
      <w:r w:rsidRPr="00ED708C">
        <w:rPr>
          <w:rFonts w:ascii="Times New Roman" w:eastAsia="Andale Sans UI" w:hAnsi="Times New Roman"/>
          <w:kern w:val="1"/>
          <w:sz w:val="24"/>
          <w:szCs w:val="24"/>
          <w:lang w:eastAsia="zh-CN" w:bidi="en-US"/>
        </w:rPr>
        <w:t xml:space="preserve">tatut </w:t>
      </w:r>
      <w:r w:rsidRPr="007A3C5F">
        <w:rPr>
          <w:rFonts w:ascii="Times New Roman" w:eastAsia="Andale Sans UI" w:hAnsi="Times New Roman"/>
          <w:kern w:val="1"/>
          <w:sz w:val="24"/>
          <w:szCs w:val="24"/>
          <w:lang w:eastAsia="zh-CN" w:bidi="en-US"/>
        </w:rPr>
        <w:t xml:space="preserve">i druge opće akte s odredbama ovoga Zakona u roku od </w:t>
      </w:r>
      <w:r w:rsidR="00522295" w:rsidRPr="007A3C5F">
        <w:rPr>
          <w:rFonts w:ascii="Times New Roman" w:eastAsia="Andale Sans UI" w:hAnsi="Times New Roman"/>
          <w:kern w:val="1"/>
          <w:sz w:val="24"/>
          <w:szCs w:val="24"/>
          <w:lang w:eastAsia="zh-CN" w:bidi="en-US"/>
        </w:rPr>
        <w:t>šest mjeseci</w:t>
      </w:r>
      <w:r w:rsidRPr="007A3C5F">
        <w:rPr>
          <w:rFonts w:ascii="Times New Roman" w:eastAsia="Andale Sans UI" w:hAnsi="Times New Roman"/>
          <w:kern w:val="1"/>
          <w:sz w:val="24"/>
          <w:szCs w:val="24"/>
          <w:lang w:eastAsia="zh-CN" w:bidi="en-US"/>
        </w:rPr>
        <w:t xml:space="preserve"> od dana stupanja na snagu ovoga Zakona.</w:t>
      </w:r>
    </w:p>
    <w:p w14:paraId="2077380B" w14:textId="77777777" w:rsidR="00E56191" w:rsidRPr="007A3C5F" w:rsidRDefault="00E56191" w:rsidP="00502C71">
      <w:pPr>
        <w:widowControl w:val="0"/>
        <w:suppressAutoHyphens/>
        <w:spacing w:after="0" w:line="240" w:lineRule="auto"/>
        <w:jc w:val="both"/>
        <w:textAlignment w:val="baseline"/>
        <w:rPr>
          <w:rFonts w:ascii="Times New Roman" w:eastAsia="Andale Sans UI" w:hAnsi="Times New Roman"/>
          <w:kern w:val="1"/>
          <w:sz w:val="24"/>
          <w:szCs w:val="24"/>
          <w:lang w:eastAsia="zh-CN" w:bidi="en-US"/>
        </w:rPr>
      </w:pPr>
    </w:p>
    <w:p w14:paraId="18ADC614" w14:textId="77777777" w:rsidR="009345EE" w:rsidRPr="007A3C5F" w:rsidRDefault="009345EE" w:rsidP="00B76A9B">
      <w:pPr>
        <w:pStyle w:val="Naslov2"/>
        <w:rPr>
          <w:rFonts w:eastAsia="Andale Sans UI"/>
          <w:lang w:eastAsia="zh-CN" w:bidi="en-US"/>
        </w:rPr>
      </w:pPr>
      <w:r w:rsidRPr="007A3C5F">
        <w:rPr>
          <w:rFonts w:eastAsia="Andale Sans UI"/>
          <w:lang w:eastAsia="zh-CN" w:bidi="en-US"/>
        </w:rPr>
        <w:t xml:space="preserve">Članak </w:t>
      </w:r>
      <w:r w:rsidR="00086A83">
        <w:rPr>
          <w:rFonts w:eastAsia="Andale Sans UI"/>
          <w:lang w:eastAsia="zh-CN" w:bidi="en-US"/>
        </w:rPr>
        <w:t>3</w:t>
      </w:r>
      <w:r w:rsidR="009A1BB0">
        <w:rPr>
          <w:rFonts w:eastAsia="Andale Sans UI"/>
          <w:lang w:eastAsia="zh-CN" w:bidi="en-US"/>
        </w:rPr>
        <w:t>5</w:t>
      </w:r>
      <w:r w:rsidRPr="007A3C5F">
        <w:rPr>
          <w:rFonts w:eastAsia="Andale Sans UI"/>
          <w:lang w:eastAsia="zh-CN" w:bidi="en-US"/>
        </w:rPr>
        <w:t>.</w:t>
      </w:r>
    </w:p>
    <w:p w14:paraId="5D94BD10" w14:textId="77777777" w:rsidR="00E56191" w:rsidRPr="007A3C5F" w:rsidRDefault="00E56191" w:rsidP="00502C71">
      <w:pPr>
        <w:widowControl w:val="0"/>
        <w:suppressAutoHyphens/>
        <w:spacing w:after="0" w:line="240" w:lineRule="auto"/>
        <w:jc w:val="both"/>
        <w:textAlignment w:val="baseline"/>
        <w:rPr>
          <w:rFonts w:ascii="Times New Roman" w:eastAsia="Andale Sans UI" w:hAnsi="Times New Roman"/>
          <w:kern w:val="1"/>
          <w:sz w:val="24"/>
          <w:szCs w:val="24"/>
          <w:lang w:eastAsia="zh-CN" w:bidi="en-US"/>
        </w:rPr>
      </w:pPr>
    </w:p>
    <w:p w14:paraId="2E25F9D0" w14:textId="77777777" w:rsidR="009345EE" w:rsidRDefault="00522295" w:rsidP="001071AB">
      <w:pPr>
        <w:widowControl w:val="0"/>
        <w:suppressAutoHyphens/>
        <w:spacing w:after="0" w:line="240" w:lineRule="auto"/>
        <w:jc w:val="both"/>
        <w:textAlignment w:val="baseline"/>
        <w:rPr>
          <w:rFonts w:ascii="Times New Roman" w:eastAsia="Andale Sans UI" w:hAnsi="Times New Roman"/>
          <w:kern w:val="1"/>
          <w:sz w:val="24"/>
          <w:szCs w:val="24"/>
          <w:lang w:eastAsia="zh-CN" w:bidi="en-US"/>
        </w:rPr>
      </w:pPr>
      <w:r w:rsidRPr="007A3C5F">
        <w:rPr>
          <w:rFonts w:ascii="Times New Roman" w:eastAsia="Andale Sans UI" w:hAnsi="Times New Roman"/>
          <w:kern w:val="1"/>
          <w:sz w:val="24"/>
          <w:szCs w:val="24"/>
          <w:lang w:eastAsia="zh-CN" w:bidi="en-US"/>
        </w:rPr>
        <w:t xml:space="preserve">Ministar </w:t>
      </w:r>
      <w:r w:rsidR="007C6AE5">
        <w:rPr>
          <w:rFonts w:ascii="Times New Roman" w:eastAsia="Andale Sans UI" w:hAnsi="Times New Roman"/>
          <w:kern w:val="1"/>
          <w:sz w:val="24"/>
          <w:szCs w:val="24"/>
          <w:lang w:eastAsia="zh-CN" w:bidi="en-US"/>
        </w:rPr>
        <w:t xml:space="preserve">nadležan za obitelj </w:t>
      </w:r>
      <w:r w:rsidRPr="007A3C5F">
        <w:rPr>
          <w:rFonts w:ascii="Times New Roman" w:eastAsia="Andale Sans UI" w:hAnsi="Times New Roman"/>
          <w:kern w:val="1"/>
          <w:sz w:val="24"/>
          <w:szCs w:val="24"/>
          <w:lang w:eastAsia="zh-CN" w:bidi="en-US"/>
        </w:rPr>
        <w:t xml:space="preserve">dužan </w:t>
      </w:r>
      <w:r w:rsidR="007C6AE5">
        <w:rPr>
          <w:rFonts w:ascii="Times New Roman" w:eastAsia="Andale Sans UI" w:hAnsi="Times New Roman"/>
          <w:kern w:val="1"/>
          <w:sz w:val="24"/>
          <w:szCs w:val="24"/>
          <w:lang w:eastAsia="zh-CN" w:bidi="en-US"/>
        </w:rPr>
        <w:t xml:space="preserve">je </w:t>
      </w:r>
      <w:r w:rsidRPr="007A3C5F">
        <w:rPr>
          <w:rFonts w:ascii="Times New Roman" w:eastAsia="Andale Sans UI" w:hAnsi="Times New Roman"/>
          <w:kern w:val="1"/>
          <w:sz w:val="24"/>
          <w:szCs w:val="24"/>
          <w:lang w:eastAsia="zh-CN" w:bidi="en-US"/>
        </w:rPr>
        <w:t>donijeti p</w:t>
      </w:r>
      <w:r w:rsidR="009345EE" w:rsidRPr="007A3C5F">
        <w:rPr>
          <w:rFonts w:ascii="Times New Roman" w:eastAsia="Andale Sans UI" w:hAnsi="Times New Roman"/>
          <w:kern w:val="1"/>
          <w:sz w:val="24"/>
          <w:szCs w:val="24"/>
          <w:lang w:eastAsia="zh-CN" w:bidi="en-US"/>
        </w:rPr>
        <w:t xml:space="preserve">rovedbene propise iz </w:t>
      </w:r>
      <w:r w:rsidR="003D62D6">
        <w:rPr>
          <w:rFonts w:ascii="Times New Roman" w:eastAsia="Andale Sans UI" w:hAnsi="Times New Roman"/>
          <w:kern w:val="1"/>
          <w:sz w:val="24"/>
          <w:szCs w:val="24"/>
          <w:lang w:eastAsia="zh-CN" w:bidi="en-US"/>
        </w:rPr>
        <w:t xml:space="preserve">članka </w:t>
      </w:r>
      <w:r w:rsidR="001071AB">
        <w:rPr>
          <w:rFonts w:ascii="Times New Roman" w:eastAsia="Andale Sans UI" w:hAnsi="Times New Roman"/>
          <w:kern w:val="1"/>
          <w:sz w:val="24"/>
          <w:szCs w:val="24"/>
          <w:lang w:eastAsia="zh-CN" w:bidi="en-US"/>
        </w:rPr>
        <w:t>19. stavka 4., članka 20. stavka 2.,</w:t>
      </w:r>
      <w:r w:rsidR="003D62D6" w:rsidRPr="00ED708C">
        <w:rPr>
          <w:rFonts w:ascii="Times New Roman" w:eastAsia="Andale Sans UI" w:hAnsi="Times New Roman"/>
          <w:kern w:val="1"/>
          <w:sz w:val="24"/>
          <w:szCs w:val="24"/>
          <w:lang w:eastAsia="zh-CN" w:bidi="en-US"/>
        </w:rPr>
        <w:t xml:space="preserve"> i </w:t>
      </w:r>
      <w:r w:rsidR="001071AB">
        <w:rPr>
          <w:rFonts w:ascii="Times New Roman" w:eastAsia="Andale Sans UI" w:hAnsi="Times New Roman"/>
          <w:kern w:val="1"/>
          <w:sz w:val="24"/>
          <w:szCs w:val="24"/>
          <w:lang w:eastAsia="zh-CN" w:bidi="en-US"/>
        </w:rPr>
        <w:t>članka 28</w:t>
      </w:r>
      <w:r w:rsidR="003D62D6" w:rsidRPr="00ED708C">
        <w:rPr>
          <w:rFonts w:ascii="Times New Roman" w:eastAsia="Andale Sans UI" w:hAnsi="Times New Roman"/>
          <w:kern w:val="1"/>
          <w:sz w:val="24"/>
          <w:szCs w:val="24"/>
          <w:lang w:eastAsia="zh-CN" w:bidi="en-US"/>
        </w:rPr>
        <w:t>. stavka 2.</w:t>
      </w:r>
      <w:r w:rsidR="001071AB">
        <w:rPr>
          <w:rFonts w:ascii="Times New Roman" w:eastAsia="Andale Sans UI" w:hAnsi="Times New Roman"/>
          <w:kern w:val="1"/>
          <w:sz w:val="24"/>
          <w:szCs w:val="24"/>
          <w:lang w:eastAsia="zh-CN" w:bidi="en-US"/>
        </w:rPr>
        <w:t xml:space="preserve"> </w:t>
      </w:r>
      <w:r w:rsidR="009345EE" w:rsidRPr="00ED708C">
        <w:rPr>
          <w:rFonts w:ascii="Times New Roman" w:eastAsia="Andale Sans UI" w:hAnsi="Times New Roman"/>
          <w:kern w:val="1"/>
          <w:sz w:val="24"/>
          <w:szCs w:val="24"/>
          <w:lang w:eastAsia="zh-CN" w:bidi="en-US"/>
        </w:rPr>
        <w:t xml:space="preserve">ovoga Zakona u roku od </w:t>
      </w:r>
      <w:r w:rsidRPr="00ED708C">
        <w:rPr>
          <w:rFonts w:ascii="Times New Roman" w:eastAsia="Andale Sans UI" w:hAnsi="Times New Roman"/>
          <w:kern w:val="1"/>
          <w:sz w:val="24"/>
          <w:szCs w:val="24"/>
          <w:lang w:eastAsia="zh-CN" w:bidi="en-US"/>
        </w:rPr>
        <w:t xml:space="preserve">šest mjeseci </w:t>
      </w:r>
      <w:r w:rsidR="009345EE" w:rsidRPr="00ED708C">
        <w:rPr>
          <w:rFonts w:ascii="Times New Roman" w:eastAsia="Andale Sans UI" w:hAnsi="Times New Roman"/>
          <w:kern w:val="1"/>
          <w:sz w:val="24"/>
          <w:szCs w:val="24"/>
          <w:lang w:eastAsia="zh-CN" w:bidi="en-US"/>
        </w:rPr>
        <w:t xml:space="preserve">od dana stupanja na </w:t>
      </w:r>
      <w:r w:rsidR="009345EE" w:rsidRPr="007A3C5F">
        <w:rPr>
          <w:rFonts w:ascii="Times New Roman" w:eastAsia="Andale Sans UI" w:hAnsi="Times New Roman"/>
          <w:kern w:val="1"/>
          <w:sz w:val="24"/>
          <w:szCs w:val="24"/>
          <w:lang w:eastAsia="zh-CN" w:bidi="en-US"/>
        </w:rPr>
        <w:t>snagu ovoga Zakona.</w:t>
      </w:r>
    </w:p>
    <w:p w14:paraId="01ED62BA" w14:textId="77777777" w:rsidR="001071AB" w:rsidRPr="001071AB" w:rsidRDefault="001071AB" w:rsidP="001071AB">
      <w:pPr>
        <w:widowControl w:val="0"/>
        <w:suppressAutoHyphens/>
        <w:spacing w:after="0" w:line="240" w:lineRule="auto"/>
        <w:jc w:val="both"/>
        <w:textAlignment w:val="baseline"/>
        <w:rPr>
          <w:rFonts w:ascii="Times New Roman" w:eastAsia="Andale Sans UI" w:hAnsi="Times New Roman"/>
          <w:kern w:val="1"/>
          <w:sz w:val="24"/>
          <w:szCs w:val="24"/>
          <w:lang w:eastAsia="zh-CN" w:bidi="en-US"/>
        </w:rPr>
      </w:pPr>
    </w:p>
    <w:p w14:paraId="0AF13BF6" w14:textId="77777777" w:rsidR="009345EE" w:rsidRPr="007A3C5F" w:rsidRDefault="009345EE" w:rsidP="00B76A9B">
      <w:pPr>
        <w:pStyle w:val="Naslov2"/>
      </w:pPr>
      <w:r w:rsidRPr="007A3C5F">
        <w:t>Članak</w:t>
      </w:r>
      <w:r w:rsidR="00102123" w:rsidRPr="007A3C5F">
        <w:rPr>
          <w:rStyle w:val="Referencakomentara"/>
          <w:rFonts w:eastAsia="Calibri" w:cs="Times New Roman"/>
          <w:sz w:val="24"/>
          <w:szCs w:val="24"/>
        </w:rPr>
        <w:t xml:space="preserve">  </w:t>
      </w:r>
      <w:r w:rsidR="005612A0">
        <w:t>3</w:t>
      </w:r>
      <w:r w:rsidR="009A1BB0">
        <w:t>6</w:t>
      </w:r>
      <w:r w:rsidR="00E56191" w:rsidRPr="007A3C5F">
        <w:t>.</w:t>
      </w:r>
    </w:p>
    <w:p w14:paraId="6395FD4C" w14:textId="77777777" w:rsidR="00E56191" w:rsidRPr="007A3C5F" w:rsidRDefault="00E56191" w:rsidP="00502C71">
      <w:pPr>
        <w:pStyle w:val="Textbody"/>
        <w:spacing w:after="0"/>
        <w:jc w:val="both"/>
        <w:rPr>
          <w:rFonts w:cs="Times New Roman"/>
          <w:lang w:val="hr-HR"/>
        </w:rPr>
      </w:pPr>
    </w:p>
    <w:p w14:paraId="0C232E89" w14:textId="77777777" w:rsidR="009345EE" w:rsidRPr="007A3C5F" w:rsidRDefault="009345EE" w:rsidP="00502C71">
      <w:pPr>
        <w:pStyle w:val="Textbody"/>
        <w:spacing w:after="0"/>
        <w:jc w:val="both"/>
        <w:rPr>
          <w:rFonts w:cs="Times New Roman"/>
          <w:lang w:val="hr-HR"/>
        </w:rPr>
      </w:pPr>
      <w:proofErr w:type="spellStart"/>
      <w:r w:rsidRPr="007A3C5F">
        <w:rPr>
          <w:rFonts w:cs="Times New Roman"/>
        </w:rPr>
        <w:t>Danom</w:t>
      </w:r>
      <w:proofErr w:type="spellEnd"/>
      <w:r w:rsidRPr="007A3C5F">
        <w:rPr>
          <w:rFonts w:cs="Times New Roman"/>
        </w:rPr>
        <w:t xml:space="preserve"> </w:t>
      </w:r>
      <w:proofErr w:type="spellStart"/>
      <w:r w:rsidRPr="007A3C5F">
        <w:rPr>
          <w:rFonts w:cs="Times New Roman"/>
        </w:rPr>
        <w:t>stupanja</w:t>
      </w:r>
      <w:proofErr w:type="spellEnd"/>
      <w:r w:rsidRPr="007A3C5F">
        <w:rPr>
          <w:rFonts w:cs="Times New Roman"/>
        </w:rPr>
        <w:t xml:space="preserve"> </w:t>
      </w:r>
      <w:proofErr w:type="spellStart"/>
      <w:r w:rsidRPr="007A3C5F">
        <w:rPr>
          <w:rFonts w:cs="Times New Roman"/>
        </w:rPr>
        <w:t>na</w:t>
      </w:r>
      <w:proofErr w:type="spellEnd"/>
      <w:r w:rsidRPr="007A3C5F">
        <w:rPr>
          <w:rFonts w:cs="Times New Roman"/>
        </w:rPr>
        <w:t xml:space="preserve"> </w:t>
      </w:r>
      <w:proofErr w:type="spellStart"/>
      <w:r w:rsidRPr="007A3C5F">
        <w:rPr>
          <w:rFonts w:cs="Times New Roman"/>
        </w:rPr>
        <w:t>snagu</w:t>
      </w:r>
      <w:proofErr w:type="spellEnd"/>
      <w:r w:rsidRPr="007A3C5F">
        <w:rPr>
          <w:rFonts w:cs="Times New Roman"/>
        </w:rPr>
        <w:t xml:space="preserve"> </w:t>
      </w:r>
      <w:proofErr w:type="spellStart"/>
      <w:r w:rsidRPr="007A3C5F">
        <w:rPr>
          <w:rFonts w:cs="Times New Roman"/>
        </w:rPr>
        <w:t>ovoga</w:t>
      </w:r>
      <w:proofErr w:type="spellEnd"/>
      <w:r w:rsidRPr="007A3C5F">
        <w:rPr>
          <w:rFonts w:cs="Times New Roman"/>
        </w:rPr>
        <w:t xml:space="preserve"> </w:t>
      </w:r>
      <w:proofErr w:type="spellStart"/>
      <w:r w:rsidRPr="007A3C5F">
        <w:rPr>
          <w:rFonts w:cs="Times New Roman"/>
        </w:rPr>
        <w:t>Zakona</w:t>
      </w:r>
      <w:proofErr w:type="spellEnd"/>
      <w:r w:rsidRPr="007A3C5F">
        <w:rPr>
          <w:rFonts w:cs="Times New Roman"/>
        </w:rPr>
        <w:t xml:space="preserve"> </w:t>
      </w:r>
      <w:r w:rsidR="001071AB">
        <w:rPr>
          <w:rFonts w:cs="Times New Roman"/>
          <w:lang w:val="hr-HR"/>
        </w:rPr>
        <w:t>prestaju važiti odredbe</w:t>
      </w:r>
      <w:r w:rsidR="005E5432" w:rsidRPr="007A3C5F">
        <w:rPr>
          <w:rFonts w:cs="Times New Roman"/>
          <w:lang w:val="hr-HR"/>
        </w:rPr>
        <w:t xml:space="preserve"> </w:t>
      </w:r>
      <w:r w:rsidRPr="007A3C5F">
        <w:rPr>
          <w:rFonts w:cs="Times New Roman"/>
          <w:lang w:val="hr-HR"/>
        </w:rPr>
        <w:t>članka 544. do članka 550. Obiteljskog Zakona („Narodne novine“, br</w:t>
      </w:r>
      <w:r w:rsidR="00C77A13" w:rsidRPr="007A3C5F">
        <w:rPr>
          <w:rFonts w:cs="Times New Roman"/>
          <w:lang w:val="hr-HR"/>
        </w:rPr>
        <w:t>oj</w:t>
      </w:r>
      <w:r w:rsidRPr="007A3C5F">
        <w:rPr>
          <w:rFonts w:cs="Times New Roman"/>
          <w:lang w:val="hr-HR"/>
        </w:rPr>
        <w:t xml:space="preserve"> 103/15).</w:t>
      </w:r>
    </w:p>
    <w:p w14:paraId="3CBCF178" w14:textId="77777777" w:rsidR="00E56191" w:rsidRPr="007A3C5F" w:rsidRDefault="00E56191" w:rsidP="00502C71">
      <w:pPr>
        <w:pStyle w:val="Textbody"/>
        <w:spacing w:after="0"/>
        <w:jc w:val="both"/>
        <w:rPr>
          <w:rFonts w:cs="Times New Roman"/>
          <w:lang w:val="hr-HR"/>
        </w:rPr>
      </w:pPr>
    </w:p>
    <w:p w14:paraId="37886F2C" w14:textId="77777777" w:rsidR="009345EE" w:rsidRPr="007A3C5F" w:rsidRDefault="009345EE" w:rsidP="00B76A9B">
      <w:pPr>
        <w:pStyle w:val="Naslov2"/>
      </w:pPr>
      <w:r w:rsidRPr="007A3C5F">
        <w:t>Članak</w:t>
      </w:r>
      <w:r w:rsidR="005612A0">
        <w:t xml:space="preserve"> 3</w:t>
      </w:r>
      <w:r w:rsidR="009A1BB0">
        <w:t>7</w:t>
      </w:r>
      <w:r w:rsidR="00E56191" w:rsidRPr="007A3C5F">
        <w:t>.</w:t>
      </w:r>
    </w:p>
    <w:p w14:paraId="081DB804" w14:textId="77777777" w:rsidR="00417E93" w:rsidRPr="007A3C5F" w:rsidRDefault="009345EE" w:rsidP="00502C71">
      <w:pPr>
        <w:spacing w:before="100" w:beforeAutospacing="1" w:after="0" w:line="240" w:lineRule="auto"/>
        <w:jc w:val="both"/>
      </w:pPr>
      <w:r w:rsidRPr="007A3C5F">
        <w:rPr>
          <w:rFonts w:ascii="Times New Roman" w:hAnsi="Times New Roman"/>
          <w:sz w:val="24"/>
          <w:szCs w:val="24"/>
        </w:rPr>
        <w:t xml:space="preserve">Ovaj Zakon </w:t>
      </w:r>
      <w:r w:rsidR="003D62D6">
        <w:rPr>
          <w:rFonts w:ascii="Times New Roman" w:hAnsi="Times New Roman"/>
          <w:sz w:val="24"/>
          <w:szCs w:val="24"/>
        </w:rPr>
        <w:t>stupa na snagu osmog</w:t>
      </w:r>
      <w:r w:rsidR="00FE1552">
        <w:rPr>
          <w:rFonts w:ascii="Times New Roman" w:hAnsi="Times New Roman"/>
          <w:sz w:val="24"/>
          <w:szCs w:val="24"/>
        </w:rPr>
        <w:t>a</w:t>
      </w:r>
      <w:r w:rsidR="003D62D6">
        <w:rPr>
          <w:rFonts w:ascii="Times New Roman" w:hAnsi="Times New Roman"/>
          <w:sz w:val="24"/>
          <w:szCs w:val="24"/>
        </w:rPr>
        <w:t xml:space="preserve"> dana od dana objave </w:t>
      </w:r>
      <w:r w:rsidRPr="007A3C5F">
        <w:rPr>
          <w:rFonts w:ascii="Times New Roman" w:hAnsi="Times New Roman"/>
          <w:sz w:val="24"/>
          <w:szCs w:val="24"/>
        </w:rPr>
        <w:t xml:space="preserve"> u </w:t>
      </w:r>
      <w:r w:rsidR="00C77A13" w:rsidRPr="007A3C5F">
        <w:rPr>
          <w:rFonts w:ascii="Times New Roman" w:hAnsi="Times New Roman"/>
          <w:sz w:val="24"/>
          <w:szCs w:val="24"/>
        </w:rPr>
        <w:t>„</w:t>
      </w:r>
      <w:r w:rsidRPr="007A3C5F">
        <w:rPr>
          <w:rFonts w:ascii="Times New Roman" w:hAnsi="Times New Roman"/>
          <w:sz w:val="24"/>
          <w:szCs w:val="24"/>
        </w:rPr>
        <w:t>Narodnim novinama</w:t>
      </w:r>
      <w:r w:rsidR="00C77A13" w:rsidRPr="007A3C5F">
        <w:rPr>
          <w:rFonts w:ascii="Times New Roman" w:hAnsi="Times New Roman"/>
          <w:sz w:val="24"/>
          <w:szCs w:val="24"/>
        </w:rPr>
        <w:t>“</w:t>
      </w:r>
      <w:r w:rsidRPr="007A3C5F">
        <w:rPr>
          <w:rFonts w:ascii="Times New Roman" w:eastAsia="Times New Roman" w:hAnsi="Times New Roman"/>
          <w:color w:val="000000"/>
          <w:sz w:val="24"/>
          <w:szCs w:val="24"/>
          <w:lang w:eastAsia="hr-HR"/>
        </w:rPr>
        <w:t>.</w:t>
      </w:r>
    </w:p>
    <w:p w14:paraId="77291A70" w14:textId="77777777" w:rsidR="00417E93" w:rsidRPr="007A3C5F" w:rsidRDefault="00417E93" w:rsidP="00502C71">
      <w:pPr>
        <w:pStyle w:val="Textbody"/>
        <w:jc w:val="both"/>
        <w:rPr>
          <w:rFonts w:cs="Times New Roman"/>
          <w:lang w:val="hr-HR"/>
        </w:rPr>
      </w:pPr>
    </w:p>
    <w:p w14:paraId="5ADC81F4" w14:textId="0413CB1F" w:rsidR="007E7E97" w:rsidRPr="007A3C5F" w:rsidRDefault="007E7E97" w:rsidP="00502C71">
      <w:pPr>
        <w:pStyle w:val="Textbody"/>
        <w:jc w:val="both"/>
        <w:rPr>
          <w:rFonts w:cs="Times New Roman"/>
          <w:lang w:val="hr-HR"/>
        </w:rPr>
      </w:pPr>
    </w:p>
    <w:p w14:paraId="729072E0" w14:textId="4AC87D99" w:rsidR="00417E93" w:rsidRDefault="00417E93" w:rsidP="00502C71">
      <w:pPr>
        <w:pStyle w:val="Textbody"/>
        <w:jc w:val="both"/>
        <w:rPr>
          <w:rFonts w:cs="Times New Roman"/>
          <w:lang w:val="hr-HR"/>
        </w:rPr>
      </w:pPr>
    </w:p>
    <w:p w14:paraId="2DF44E8F" w14:textId="77777777" w:rsidR="003E3D86" w:rsidRPr="007A3C5F" w:rsidRDefault="003E3D86" w:rsidP="00B76A9B">
      <w:pPr>
        <w:pStyle w:val="Naslov1"/>
        <w:rPr>
          <w:lang w:eastAsia="hr-HR"/>
        </w:rPr>
      </w:pPr>
      <w:r w:rsidRPr="007A3C5F">
        <w:rPr>
          <w:lang w:eastAsia="hr-HR"/>
        </w:rPr>
        <w:t>OBRAZLOŽENJE ODREDBI PREDLOŽENOG ZAKONA</w:t>
      </w:r>
    </w:p>
    <w:p w14:paraId="107694A6" w14:textId="77777777" w:rsidR="003E3D86" w:rsidRPr="007A3C5F" w:rsidRDefault="003E3D86" w:rsidP="003E3D86">
      <w:pPr>
        <w:spacing w:after="0" w:line="240" w:lineRule="auto"/>
        <w:ind w:left="709" w:hanging="709"/>
        <w:rPr>
          <w:rFonts w:ascii="Times New Roman" w:hAnsi="Times New Roman"/>
          <w:b/>
          <w:bCs/>
          <w:sz w:val="24"/>
          <w:szCs w:val="24"/>
          <w:lang w:eastAsia="hr-HR"/>
        </w:rPr>
      </w:pPr>
    </w:p>
    <w:p w14:paraId="30316FD5" w14:textId="77777777" w:rsidR="003E3D86" w:rsidRPr="007A3C5F" w:rsidRDefault="003E3D86" w:rsidP="003E3D86">
      <w:pPr>
        <w:widowControl w:val="0"/>
        <w:suppressAutoHyphens/>
        <w:spacing w:line="240" w:lineRule="auto"/>
        <w:jc w:val="both"/>
        <w:rPr>
          <w:rFonts w:ascii="Times New Roman" w:hAnsi="Times New Roman"/>
          <w:b/>
          <w:bCs/>
          <w:kern w:val="1"/>
          <w:sz w:val="24"/>
          <w:szCs w:val="24"/>
          <w:lang w:eastAsia="zh-CN" w:bidi="hi-IN"/>
        </w:rPr>
      </w:pPr>
      <w:r w:rsidRPr="007A3C5F">
        <w:rPr>
          <w:rFonts w:ascii="Times New Roman" w:hAnsi="Times New Roman"/>
          <w:b/>
          <w:bCs/>
          <w:kern w:val="1"/>
          <w:sz w:val="24"/>
          <w:szCs w:val="24"/>
          <w:lang w:eastAsia="zh-CN" w:bidi="hi-IN"/>
        </w:rPr>
        <w:t>Članak 1.</w:t>
      </w:r>
    </w:p>
    <w:p w14:paraId="739C1BD0" w14:textId="77777777" w:rsidR="003E3D86" w:rsidRPr="007A3C5F" w:rsidRDefault="003E3D86" w:rsidP="003E3D86">
      <w:pPr>
        <w:widowControl w:val="0"/>
        <w:suppressAutoHyphens/>
        <w:spacing w:line="240" w:lineRule="auto"/>
        <w:jc w:val="both"/>
        <w:rPr>
          <w:rFonts w:ascii="Times New Roman" w:hAnsi="Times New Roman"/>
          <w:kern w:val="1"/>
          <w:sz w:val="24"/>
          <w:szCs w:val="24"/>
          <w:lang w:eastAsia="zh-CN" w:bidi="hi-IN"/>
        </w:rPr>
      </w:pPr>
      <w:r w:rsidRPr="007A3C5F">
        <w:rPr>
          <w:rFonts w:ascii="Times New Roman" w:hAnsi="Times New Roman"/>
          <w:kern w:val="1"/>
          <w:sz w:val="24"/>
          <w:szCs w:val="24"/>
          <w:lang w:eastAsia="zh-CN" w:bidi="hi-IN"/>
        </w:rPr>
        <w:t>Ovim člankom se definira područje uređenja ovoga Zakona.</w:t>
      </w:r>
    </w:p>
    <w:p w14:paraId="46E3E7CF" w14:textId="77777777" w:rsidR="003E3D86" w:rsidRPr="007A3C5F" w:rsidRDefault="003E3D86" w:rsidP="003E3D86">
      <w:pPr>
        <w:widowControl w:val="0"/>
        <w:suppressAutoHyphens/>
        <w:spacing w:line="240" w:lineRule="auto"/>
        <w:jc w:val="both"/>
        <w:rPr>
          <w:rFonts w:ascii="Times New Roman" w:hAnsi="Times New Roman"/>
          <w:b/>
          <w:bCs/>
          <w:kern w:val="1"/>
          <w:sz w:val="24"/>
          <w:szCs w:val="24"/>
          <w:lang w:eastAsia="zh-CN" w:bidi="hi-IN"/>
        </w:rPr>
      </w:pPr>
      <w:r w:rsidRPr="007A3C5F">
        <w:rPr>
          <w:rFonts w:ascii="Times New Roman" w:hAnsi="Times New Roman"/>
          <w:b/>
          <w:bCs/>
          <w:kern w:val="1"/>
          <w:sz w:val="24"/>
          <w:szCs w:val="24"/>
          <w:lang w:eastAsia="zh-CN" w:bidi="hi-IN"/>
        </w:rPr>
        <w:t>Članak 2.</w:t>
      </w:r>
    </w:p>
    <w:p w14:paraId="4E37D1E9" w14:textId="464DBA1D" w:rsidR="003E3D86" w:rsidRPr="007A3C5F" w:rsidRDefault="003E3D86" w:rsidP="003E3D86">
      <w:pPr>
        <w:widowControl w:val="0"/>
        <w:suppressAutoHyphens/>
        <w:spacing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w:t>
      </w:r>
      <w:r w:rsidR="00F25883">
        <w:rPr>
          <w:rFonts w:ascii="Times New Roman" w:eastAsia="Times New Roman" w:hAnsi="Times New Roman"/>
          <w:sz w:val="24"/>
          <w:szCs w:val="24"/>
          <w:lang w:eastAsia="hr-HR"/>
        </w:rPr>
        <w:t xml:space="preserve">osnivač i sjedište Centra kao i da je Centar pravna osoba koja se upisuje u sudski registar. </w:t>
      </w:r>
      <w:r w:rsidRPr="007A3C5F">
        <w:rPr>
          <w:rFonts w:ascii="Times New Roman" w:eastAsia="Times New Roman" w:hAnsi="Times New Roman"/>
          <w:sz w:val="24"/>
          <w:szCs w:val="24"/>
          <w:lang w:eastAsia="hr-HR"/>
        </w:rPr>
        <w:t xml:space="preserve"> </w:t>
      </w:r>
    </w:p>
    <w:p w14:paraId="4E7CACC3" w14:textId="57DA9729" w:rsidR="003E3D86" w:rsidRPr="007A3C5F" w:rsidRDefault="003E3D86" w:rsidP="003E3D86">
      <w:pPr>
        <w:widowControl w:val="0"/>
        <w:suppressAutoHyphens/>
        <w:spacing w:line="240" w:lineRule="auto"/>
        <w:jc w:val="both"/>
        <w:rPr>
          <w:rFonts w:ascii="Times New Roman" w:eastAsia="Times New Roman" w:hAnsi="Times New Roman"/>
          <w:b/>
          <w:sz w:val="24"/>
          <w:szCs w:val="24"/>
          <w:lang w:eastAsia="hr-HR"/>
        </w:rPr>
      </w:pPr>
      <w:r w:rsidRPr="007A3C5F">
        <w:rPr>
          <w:rFonts w:ascii="Times New Roman" w:eastAsia="Times New Roman" w:hAnsi="Times New Roman"/>
          <w:b/>
          <w:sz w:val="24"/>
          <w:szCs w:val="24"/>
          <w:lang w:eastAsia="hr-HR"/>
        </w:rPr>
        <w:t xml:space="preserve">Članak </w:t>
      </w:r>
      <w:r w:rsidR="00F25883">
        <w:rPr>
          <w:rFonts w:ascii="Times New Roman" w:eastAsia="Times New Roman" w:hAnsi="Times New Roman"/>
          <w:b/>
          <w:sz w:val="24"/>
          <w:szCs w:val="24"/>
          <w:lang w:eastAsia="hr-HR"/>
        </w:rPr>
        <w:t>3</w:t>
      </w:r>
      <w:r w:rsidRPr="007A3C5F">
        <w:rPr>
          <w:rFonts w:ascii="Times New Roman" w:eastAsia="Times New Roman" w:hAnsi="Times New Roman"/>
          <w:b/>
          <w:sz w:val="24"/>
          <w:szCs w:val="24"/>
          <w:lang w:eastAsia="hr-HR"/>
        </w:rPr>
        <w:t xml:space="preserve">. </w:t>
      </w:r>
    </w:p>
    <w:p w14:paraId="6640DDB2" w14:textId="0AFD34D9" w:rsidR="003E3D86" w:rsidRPr="007A3C5F" w:rsidRDefault="003E3D86" w:rsidP="003E3D86">
      <w:pPr>
        <w:spacing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Ovim člankom se propisuje djelatnost Centra uz posebno navođenje poslova koje obavlja na temelju javnih ovlasti te drugih stručnih poslova utvrđenih ovim Zakonom, posebnim propisima i statutom</w:t>
      </w:r>
      <w:r w:rsidR="00F25883">
        <w:rPr>
          <w:rFonts w:ascii="Times New Roman" w:eastAsia="Times New Roman" w:hAnsi="Times New Roman"/>
          <w:sz w:val="24"/>
          <w:szCs w:val="24"/>
          <w:lang w:eastAsia="hr-HR"/>
        </w:rPr>
        <w:t xml:space="preserve"> te financiranje Centra.</w:t>
      </w:r>
    </w:p>
    <w:p w14:paraId="6185D39F" w14:textId="0B5E6784" w:rsidR="003E3D86" w:rsidRPr="007A3C5F" w:rsidRDefault="003E3D86" w:rsidP="003E3D86">
      <w:pPr>
        <w:spacing w:line="240" w:lineRule="auto"/>
        <w:jc w:val="both"/>
        <w:rPr>
          <w:rFonts w:ascii="Times New Roman" w:eastAsia="Times New Roman" w:hAnsi="Times New Roman"/>
          <w:sz w:val="24"/>
          <w:szCs w:val="24"/>
          <w:lang w:eastAsia="hr-HR"/>
        </w:rPr>
      </w:pPr>
      <w:bookmarkStart w:id="0" w:name="_Hlk17800925"/>
      <w:r w:rsidRPr="00653C5D">
        <w:rPr>
          <w:rFonts w:ascii="Times New Roman" w:eastAsia="Times New Roman" w:hAnsi="Times New Roman"/>
          <w:b/>
          <w:sz w:val="24"/>
          <w:szCs w:val="24"/>
          <w:lang w:eastAsia="hr-HR"/>
        </w:rPr>
        <w:t xml:space="preserve">Članak </w:t>
      </w:r>
      <w:r w:rsidR="00F25883">
        <w:rPr>
          <w:rFonts w:ascii="Times New Roman" w:eastAsia="Times New Roman" w:hAnsi="Times New Roman"/>
          <w:b/>
          <w:sz w:val="24"/>
          <w:szCs w:val="24"/>
          <w:lang w:eastAsia="hr-HR"/>
        </w:rPr>
        <w:t>4</w:t>
      </w:r>
      <w:r w:rsidRPr="007A3C5F">
        <w:rPr>
          <w:rFonts w:ascii="Times New Roman" w:eastAsia="Times New Roman" w:hAnsi="Times New Roman"/>
          <w:sz w:val="24"/>
          <w:szCs w:val="24"/>
          <w:lang w:eastAsia="hr-HR"/>
        </w:rPr>
        <w:t>.</w:t>
      </w:r>
    </w:p>
    <w:p w14:paraId="2B816B04" w14:textId="2DE6B0C4" w:rsidR="00F25883" w:rsidRDefault="003E3D86" w:rsidP="003E3D86">
      <w:pPr>
        <w:spacing w:after="0" w:line="240" w:lineRule="auto"/>
        <w:jc w:val="both"/>
        <w:rPr>
          <w:rFonts w:ascii="Times New Roman" w:eastAsia="Times New Roman" w:hAnsi="Times New Roman"/>
          <w:sz w:val="24"/>
          <w:szCs w:val="24"/>
          <w:lang w:eastAsia="hr-HR"/>
        </w:rPr>
      </w:pPr>
      <w:bookmarkStart w:id="1" w:name="_Hlk5103874"/>
      <w:bookmarkEnd w:id="0"/>
      <w:r w:rsidRPr="007A3C5F">
        <w:rPr>
          <w:rFonts w:ascii="Times New Roman" w:eastAsia="Times New Roman" w:hAnsi="Times New Roman"/>
          <w:sz w:val="24"/>
          <w:szCs w:val="24"/>
          <w:lang w:eastAsia="hr-HR"/>
        </w:rPr>
        <w:t xml:space="preserve">Ovim člankom se propisuje </w:t>
      </w:r>
      <w:r w:rsidR="00F25883">
        <w:rPr>
          <w:rFonts w:ascii="Times New Roman" w:eastAsia="Times New Roman" w:hAnsi="Times New Roman"/>
          <w:sz w:val="24"/>
          <w:szCs w:val="24"/>
          <w:lang w:eastAsia="hr-HR"/>
        </w:rPr>
        <w:t>uređenje ustrojstva Centra te</w:t>
      </w:r>
      <w:r w:rsidR="00E32D60">
        <w:rPr>
          <w:rFonts w:ascii="Times New Roman" w:eastAsia="Times New Roman" w:hAnsi="Times New Roman"/>
          <w:sz w:val="24"/>
          <w:szCs w:val="24"/>
          <w:lang w:eastAsia="hr-HR"/>
        </w:rPr>
        <w:t xml:space="preserve"> osnivanje i opseg djelatnosti p</w:t>
      </w:r>
      <w:r w:rsidR="00F25883">
        <w:rPr>
          <w:rFonts w:ascii="Times New Roman" w:eastAsia="Times New Roman" w:hAnsi="Times New Roman"/>
          <w:sz w:val="24"/>
          <w:szCs w:val="24"/>
          <w:lang w:eastAsia="hr-HR"/>
        </w:rPr>
        <w:t xml:space="preserve">odružnice. </w:t>
      </w:r>
    </w:p>
    <w:p w14:paraId="7801F4E8" w14:textId="77777777" w:rsidR="00F25883" w:rsidRDefault="00F25883" w:rsidP="003E3D86">
      <w:pPr>
        <w:spacing w:after="0" w:line="240" w:lineRule="auto"/>
        <w:jc w:val="both"/>
        <w:rPr>
          <w:rFonts w:ascii="Times New Roman" w:eastAsia="Times New Roman" w:hAnsi="Times New Roman"/>
          <w:sz w:val="24"/>
          <w:szCs w:val="24"/>
          <w:lang w:eastAsia="hr-HR"/>
        </w:rPr>
      </w:pPr>
    </w:p>
    <w:p w14:paraId="4747255A" w14:textId="5AB0868D" w:rsidR="00F25883" w:rsidRPr="00F25883" w:rsidRDefault="00F25883" w:rsidP="003E3D86">
      <w:pPr>
        <w:spacing w:after="0" w:line="240" w:lineRule="auto"/>
        <w:jc w:val="both"/>
        <w:rPr>
          <w:rFonts w:ascii="Times New Roman" w:eastAsia="Times New Roman" w:hAnsi="Times New Roman"/>
          <w:b/>
          <w:sz w:val="24"/>
          <w:szCs w:val="24"/>
          <w:lang w:eastAsia="hr-HR"/>
        </w:rPr>
      </w:pPr>
      <w:r w:rsidRPr="00F25883">
        <w:rPr>
          <w:rFonts w:ascii="Times New Roman" w:eastAsia="Times New Roman" w:hAnsi="Times New Roman"/>
          <w:b/>
          <w:sz w:val="24"/>
          <w:szCs w:val="24"/>
          <w:lang w:eastAsia="hr-HR"/>
        </w:rPr>
        <w:t>Članak 5.</w:t>
      </w:r>
    </w:p>
    <w:p w14:paraId="736D3268" w14:textId="77777777" w:rsidR="00F25883" w:rsidRDefault="00F25883" w:rsidP="003E3D86">
      <w:pPr>
        <w:spacing w:after="0" w:line="240" w:lineRule="auto"/>
        <w:jc w:val="both"/>
        <w:rPr>
          <w:rFonts w:ascii="Times New Roman" w:eastAsia="Times New Roman" w:hAnsi="Times New Roman"/>
          <w:sz w:val="24"/>
          <w:szCs w:val="24"/>
          <w:lang w:eastAsia="hr-HR"/>
        </w:rPr>
      </w:pPr>
    </w:p>
    <w:p w14:paraId="6614726C" w14:textId="54853BE2" w:rsidR="003E3D86" w:rsidRPr="007A3C5F" w:rsidRDefault="00F25883" w:rsidP="003E3D86">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člankom se propisuje </w:t>
      </w:r>
      <w:r w:rsidR="003E3D86" w:rsidRPr="007A3C5F">
        <w:rPr>
          <w:rFonts w:ascii="Times New Roman" w:eastAsia="Times New Roman" w:hAnsi="Times New Roman"/>
          <w:sz w:val="24"/>
          <w:szCs w:val="24"/>
          <w:lang w:eastAsia="hr-HR"/>
        </w:rPr>
        <w:t>upravno vijeće koje upravlja Centrom, njegov sastav, imenovanje predstavnika osnivača i imenovanje, odnosno, biranje člana upravnog vijeća predstavnika radnika, mandat članova, kao i biranje predsjednika</w:t>
      </w:r>
      <w:r>
        <w:rPr>
          <w:rFonts w:ascii="Times New Roman" w:eastAsia="Times New Roman" w:hAnsi="Times New Roman"/>
          <w:sz w:val="24"/>
          <w:szCs w:val="24"/>
          <w:lang w:eastAsia="hr-HR"/>
        </w:rPr>
        <w:t xml:space="preserve"> upravnog vijeća</w:t>
      </w:r>
      <w:r w:rsidR="003E3D86" w:rsidRPr="007A3C5F">
        <w:rPr>
          <w:rFonts w:ascii="Times New Roman" w:eastAsia="Times New Roman" w:hAnsi="Times New Roman"/>
          <w:sz w:val="24"/>
          <w:szCs w:val="24"/>
          <w:lang w:eastAsia="hr-HR"/>
        </w:rPr>
        <w:t>.</w:t>
      </w:r>
    </w:p>
    <w:p w14:paraId="39767625"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109F4C46" w14:textId="279AA771" w:rsidR="003E3D86" w:rsidRPr="00653C5D" w:rsidRDefault="003E3D86" w:rsidP="003E3D86">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 xml:space="preserve">Članak </w:t>
      </w:r>
      <w:r w:rsidR="00F25883">
        <w:rPr>
          <w:rFonts w:ascii="Times New Roman" w:eastAsia="Times New Roman" w:hAnsi="Times New Roman"/>
          <w:b/>
          <w:sz w:val="24"/>
          <w:szCs w:val="24"/>
          <w:lang w:eastAsia="hr-HR"/>
        </w:rPr>
        <w:t>6</w:t>
      </w:r>
      <w:r w:rsidRPr="00653C5D">
        <w:rPr>
          <w:rFonts w:ascii="Times New Roman" w:eastAsia="Times New Roman" w:hAnsi="Times New Roman"/>
          <w:b/>
          <w:sz w:val="24"/>
          <w:szCs w:val="24"/>
          <w:lang w:eastAsia="hr-HR"/>
        </w:rPr>
        <w:t xml:space="preserve">.  </w:t>
      </w:r>
    </w:p>
    <w:p w14:paraId="4A3DE34F"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43462B49"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Ovim člankom propisuju se uvjeti za člana upravnog vijeća.</w:t>
      </w:r>
    </w:p>
    <w:p w14:paraId="75F76456"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2ED128C3" w14:textId="3C63864A" w:rsidR="003E3D86" w:rsidRPr="00653C5D" w:rsidRDefault="003E3D86" w:rsidP="003E3D86">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 xml:space="preserve">Članak </w:t>
      </w:r>
      <w:r w:rsidR="00F25883">
        <w:rPr>
          <w:rFonts w:ascii="Times New Roman" w:eastAsia="Times New Roman" w:hAnsi="Times New Roman"/>
          <w:b/>
          <w:sz w:val="24"/>
          <w:szCs w:val="24"/>
          <w:lang w:eastAsia="hr-HR"/>
        </w:rPr>
        <w:t>7</w:t>
      </w:r>
      <w:r w:rsidRPr="00653C5D">
        <w:rPr>
          <w:rFonts w:ascii="Times New Roman" w:eastAsia="Times New Roman" w:hAnsi="Times New Roman"/>
          <w:b/>
          <w:sz w:val="24"/>
          <w:szCs w:val="24"/>
          <w:lang w:eastAsia="hr-HR"/>
        </w:rPr>
        <w:t>.</w:t>
      </w:r>
    </w:p>
    <w:p w14:paraId="29157B83"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38300CAF" w14:textId="6866F71B"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Ovim člankom propisuju se ovlasti, način donošenja odluk</w:t>
      </w:r>
      <w:r>
        <w:rPr>
          <w:rFonts w:ascii="Times New Roman" w:eastAsia="Times New Roman" w:hAnsi="Times New Roman"/>
          <w:sz w:val="24"/>
          <w:szCs w:val="24"/>
          <w:lang w:eastAsia="hr-HR"/>
        </w:rPr>
        <w:t>a</w:t>
      </w:r>
      <w:r w:rsidRPr="007A3C5F">
        <w:rPr>
          <w:rFonts w:ascii="Times New Roman" w:eastAsia="Times New Roman" w:hAnsi="Times New Roman"/>
          <w:sz w:val="24"/>
          <w:szCs w:val="24"/>
          <w:lang w:eastAsia="hr-HR"/>
        </w:rPr>
        <w:t>, obveza obavještavanja osnivača o isteku mandata upravnog vijeća</w:t>
      </w:r>
      <w:r w:rsidR="000F3E74">
        <w:rPr>
          <w:rFonts w:ascii="Times New Roman" w:eastAsia="Times New Roman" w:hAnsi="Times New Roman"/>
          <w:sz w:val="24"/>
          <w:szCs w:val="24"/>
          <w:lang w:eastAsia="hr-HR"/>
        </w:rPr>
        <w:t xml:space="preserve">, </w:t>
      </w:r>
      <w:r w:rsidRPr="007A3C5F">
        <w:rPr>
          <w:rFonts w:ascii="Times New Roman" w:eastAsia="Times New Roman" w:hAnsi="Times New Roman"/>
          <w:sz w:val="24"/>
          <w:szCs w:val="24"/>
          <w:lang w:eastAsia="hr-HR"/>
        </w:rPr>
        <w:t>naknada za rad člana upravnog vijeća</w:t>
      </w:r>
      <w:r w:rsidR="00E32D60">
        <w:rPr>
          <w:rFonts w:ascii="Times New Roman" w:eastAsia="Times New Roman" w:hAnsi="Times New Roman"/>
          <w:sz w:val="24"/>
          <w:szCs w:val="24"/>
          <w:lang w:eastAsia="hr-HR"/>
        </w:rPr>
        <w:t xml:space="preserve"> i donošenje p</w:t>
      </w:r>
      <w:r w:rsidR="000F3E74">
        <w:rPr>
          <w:rFonts w:ascii="Times New Roman" w:eastAsia="Times New Roman" w:hAnsi="Times New Roman"/>
          <w:sz w:val="24"/>
          <w:szCs w:val="24"/>
          <w:lang w:eastAsia="hr-HR"/>
        </w:rPr>
        <w:t>oslovnika o radu</w:t>
      </w:r>
      <w:r w:rsidRPr="007A3C5F">
        <w:rPr>
          <w:rFonts w:ascii="Times New Roman" w:eastAsia="Times New Roman" w:hAnsi="Times New Roman"/>
          <w:sz w:val="24"/>
          <w:szCs w:val="24"/>
          <w:lang w:eastAsia="hr-HR"/>
        </w:rPr>
        <w:t>.</w:t>
      </w:r>
    </w:p>
    <w:p w14:paraId="266362FA"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4DD8DCA6" w14:textId="71EBABEF" w:rsidR="003E3D86" w:rsidRDefault="003E3D86" w:rsidP="003E3D86">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 xml:space="preserve">Članak </w:t>
      </w:r>
      <w:r w:rsidR="000F3E74">
        <w:rPr>
          <w:rFonts w:ascii="Times New Roman" w:eastAsia="Times New Roman" w:hAnsi="Times New Roman"/>
          <w:b/>
          <w:sz w:val="24"/>
          <w:szCs w:val="24"/>
          <w:lang w:eastAsia="hr-HR"/>
        </w:rPr>
        <w:t>8</w:t>
      </w:r>
      <w:r w:rsidRPr="00653C5D">
        <w:rPr>
          <w:rFonts w:ascii="Times New Roman" w:eastAsia="Times New Roman" w:hAnsi="Times New Roman"/>
          <w:b/>
          <w:sz w:val="24"/>
          <w:szCs w:val="24"/>
          <w:lang w:eastAsia="hr-HR"/>
        </w:rPr>
        <w:t>.</w:t>
      </w:r>
    </w:p>
    <w:p w14:paraId="13959F41" w14:textId="77777777" w:rsidR="003E3D86" w:rsidRPr="00653C5D" w:rsidRDefault="003E3D86" w:rsidP="003E3D86">
      <w:pPr>
        <w:spacing w:after="0" w:line="240" w:lineRule="auto"/>
        <w:jc w:val="both"/>
        <w:rPr>
          <w:rFonts w:ascii="Times New Roman" w:eastAsia="Times New Roman" w:hAnsi="Times New Roman"/>
          <w:b/>
          <w:sz w:val="24"/>
          <w:szCs w:val="24"/>
          <w:lang w:eastAsia="hr-HR"/>
        </w:rPr>
      </w:pPr>
    </w:p>
    <w:p w14:paraId="6E0B3702" w14:textId="3002F7C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propisuje se razrješenje člana upravnog vijeća </w:t>
      </w:r>
      <w:r>
        <w:rPr>
          <w:rFonts w:ascii="Times New Roman" w:eastAsia="Times New Roman" w:hAnsi="Times New Roman"/>
          <w:sz w:val="24"/>
          <w:szCs w:val="24"/>
          <w:lang w:eastAsia="hr-HR"/>
        </w:rPr>
        <w:t>p</w:t>
      </w:r>
      <w:r w:rsidRPr="007A3C5F">
        <w:rPr>
          <w:rFonts w:ascii="Times New Roman" w:eastAsia="Times New Roman" w:hAnsi="Times New Roman"/>
          <w:sz w:val="24"/>
          <w:szCs w:val="24"/>
          <w:lang w:eastAsia="hr-HR"/>
        </w:rPr>
        <w:t>rije isteka mandata, način na koji se donosi odluka o razrješenju</w:t>
      </w:r>
      <w:r w:rsidR="000F3E74">
        <w:rPr>
          <w:rFonts w:ascii="Times New Roman" w:eastAsia="Times New Roman" w:hAnsi="Times New Roman"/>
          <w:sz w:val="24"/>
          <w:szCs w:val="24"/>
          <w:lang w:eastAsia="hr-HR"/>
        </w:rPr>
        <w:t xml:space="preserve"> </w:t>
      </w:r>
      <w:r w:rsidRPr="007A3C5F">
        <w:rPr>
          <w:rFonts w:ascii="Times New Roman" w:eastAsia="Times New Roman" w:hAnsi="Times New Roman"/>
          <w:sz w:val="24"/>
          <w:szCs w:val="24"/>
          <w:lang w:eastAsia="hr-HR"/>
        </w:rPr>
        <w:t>člana upravnog vijeća i obveza imenovanja ili biranja novog člana kao i trajanje njegovog mandata.</w:t>
      </w:r>
    </w:p>
    <w:p w14:paraId="3F4A42FC"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1EF88FBF" w14:textId="2AE68E27" w:rsidR="003E3D86" w:rsidRDefault="003E3D86" w:rsidP="003E3D86">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 xml:space="preserve">Članak </w:t>
      </w:r>
      <w:r w:rsidR="000F3E74">
        <w:rPr>
          <w:rFonts w:ascii="Times New Roman" w:eastAsia="Times New Roman" w:hAnsi="Times New Roman"/>
          <w:b/>
          <w:sz w:val="24"/>
          <w:szCs w:val="24"/>
          <w:lang w:eastAsia="hr-HR"/>
        </w:rPr>
        <w:t>9</w:t>
      </w:r>
      <w:r w:rsidRPr="00653C5D">
        <w:rPr>
          <w:rFonts w:ascii="Times New Roman" w:eastAsia="Times New Roman" w:hAnsi="Times New Roman"/>
          <w:b/>
          <w:sz w:val="24"/>
          <w:szCs w:val="24"/>
          <w:lang w:eastAsia="hr-HR"/>
        </w:rPr>
        <w:t>.</w:t>
      </w:r>
    </w:p>
    <w:p w14:paraId="40AF4FD4" w14:textId="77777777" w:rsidR="003E3D86" w:rsidRPr="00653C5D" w:rsidRDefault="003E3D86" w:rsidP="003E3D86">
      <w:pPr>
        <w:spacing w:after="0" w:line="240" w:lineRule="auto"/>
        <w:jc w:val="both"/>
        <w:rPr>
          <w:rFonts w:ascii="Times New Roman" w:eastAsia="Times New Roman" w:hAnsi="Times New Roman"/>
          <w:b/>
          <w:sz w:val="24"/>
          <w:szCs w:val="24"/>
          <w:lang w:eastAsia="hr-HR"/>
        </w:rPr>
      </w:pPr>
    </w:p>
    <w:p w14:paraId="20964FC2"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w:t>
      </w:r>
      <w:r>
        <w:rPr>
          <w:rFonts w:ascii="Times New Roman" w:eastAsia="Times New Roman" w:hAnsi="Times New Roman"/>
          <w:sz w:val="24"/>
          <w:szCs w:val="24"/>
          <w:lang w:eastAsia="hr-HR"/>
        </w:rPr>
        <w:t xml:space="preserve">se </w:t>
      </w:r>
      <w:r w:rsidRPr="007A3C5F">
        <w:rPr>
          <w:rFonts w:ascii="Times New Roman" w:eastAsia="Times New Roman" w:hAnsi="Times New Roman"/>
          <w:sz w:val="24"/>
          <w:szCs w:val="24"/>
          <w:lang w:eastAsia="hr-HR"/>
        </w:rPr>
        <w:t xml:space="preserve">propisuju ovlasti ravnatelja, </w:t>
      </w:r>
      <w:r>
        <w:rPr>
          <w:rFonts w:ascii="Times New Roman" w:eastAsia="Times New Roman" w:hAnsi="Times New Roman"/>
          <w:sz w:val="24"/>
          <w:szCs w:val="24"/>
          <w:lang w:eastAsia="hr-HR"/>
        </w:rPr>
        <w:t xml:space="preserve">trajanje </w:t>
      </w:r>
      <w:r w:rsidRPr="007A3C5F">
        <w:rPr>
          <w:rFonts w:ascii="Times New Roman" w:eastAsia="Times New Roman" w:hAnsi="Times New Roman"/>
          <w:sz w:val="24"/>
          <w:szCs w:val="24"/>
          <w:lang w:eastAsia="hr-HR"/>
        </w:rPr>
        <w:t>mandat</w:t>
      </w:r>
      <w:r>
        <w:rPr>
          <w:rFonts w:ascii="Times New Roman" w:eastAsia="Times New Roman" w:hAnsi="Times New Roman"/>
          <w:sz w:val="24"/>
          <w:szCs w:val="24"/>
          <w:lang w:eastAsia="hr-HR"/>
        </w:rPr>
        <w:t>a</w:t>
      </w:r>
      <w:r w:rsidRPr="007A3C5F">
        <w:rPr>
          <w:rFonts w:ascii="Times New Roman" w:eastAsia="Times New Roman" w:hAnsi="Times New Roman"/>
          <w:sz w:val="24"/>
          <w:szCs w:val="24"/>
          <w:lang w:eastAsia="hr-HR"/>
        </w:rPr>
        <w:t xml:space="preserve"> i mogućnost ponovnog imenovanja. </w:t>
      </w:r>
    </w:p>
    <w:p w14:paraId="417E93DA"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2FFAEBE3" w14:textId="0A39FECA" w:rsidR="003E3D86" w:rsidRDefault="003E3D86" w:rsidP="003E3D86">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Članak 1</w:t>
      </w:r>
      <w:r w:rsidR="000F3E74">
        <w:rPr>
          <w:rFonts w:ascii="Times New Roman" w:eastAsia="Times New Roman" w:hAnsi="Times New Roman"/>
          <w:b/>
          <w:sz w:val="24"/>
          <w:szCs w:val="24"/>
          <w:lang w:eastAsia="hr-HR"/>
        </w:rPr>
        <w:t>0</w:t>
      </w:r>
      <w:r w:rsidRPr="00653C5D">
        <w:rPr>
          <w:rFonts w:ascii="Times New Roman" w:eastAsia="Times New Roman" w:hAnsi="Times New Roman"/>
          <w:b/>
          <w:sz w:val="24"/>
          <w:szCs w:val="24"/>
          <w:lang w:eastAsia="hr-HR"/>
        </w:rPr>
        <w:t>.</w:t>
      </w:r>
    </w:p>
    <w:p w14:paraId="48382733" w14:textId="77777777" w:rsidR="003E3D86" w:rsidRPr="00653C5D" w:rsidRDefault="003E3D86" w:rsidP="003E3D86">
      <w:pPr>
        <w:spacing w:after="0" w:line="240" w:lineRule="auto"/>
        <w:jc w:val="both"/>
        <w:rPr>
          <w:rFonts w:ascii="Times New Roman" w:eastAsia="Times New Roman" w:hAnsi="Times New Roman"/>
          <w:b/>
          <w:sz w:val="24"/>
          <w:szCs w:val="24"/>
          <w:lang w:eastAsia="hr-HR"/>
        </w:rPr>
      </w:pPr>
    </w:p>
    <w:p w14:paraId="2D44B129"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w:t>
      </w:r>
      <w:r>
        <w:rPr>
          <w:rFonts w:ascii="Times New Roman" w:eastAsia="Times New Roman" w:hAnsi="Times New Roman"/>
          <w:sz w:val="24"/>
          <w:szCs w:val="24"/>
          <w:lang w:eastAsia="hr-HR"/>
        </w:rPr>
        <w:t xml:space="preserve">se </w:t>
      </w:r>
      <w:r w:rsidRPr="007A3C5F">
        <w:rPr>
          <w:rFonts w:ascii="Times New Roman" w:eastAsia="Times New Roman" w:hAnsi="Times New Roman"/>
          <w:sz w:val="24"/>
          <w:szCs w:val="24"/>
          <w:lang w:eastAsia="hr-HR"/>
        </w:rPr>
        <w:t xml:space="preserve">propisuju uvjeti za ravnatelja, postupanje u dijelu uvjeta u odnosu na osobu kod koje je nastupila rehabilitacija te dužnost poslodavca za prikupljanje dokaza za </w:t>
      </w:r>
      <w:r>
        <w:rPr>
          <w:rFonts w:ascii="Times New Roman" w:eastAsia="Times New Roman" w:hAnsi="Times New Roman"/>
          <w:sz w:val="24"/>
          <w:szCs w:val="24"/>
          <w:lang w:eastAsia="hr-HR"/>
        </w:rPr>
        <w:t>određene</w:t>
      </w:r>
      <w:r w:rsidRPr="007A3C5F">
        <w:rPr>
          <w:rFonts w:ascii="Times New Roman" w:eastAsia="Times New Roman" w:hAnsi="Times New Roman"/>
          <w:sz w:val="24"/>
          <w:szCs w:val="24"/>
          <w:lang w:eastAsia="hr-HR"/>
        </w:rPr>
        <w:t xml:space="preserve"> uvjet</w:t>
      </w:r>
      <w:r>
        <w:rPr>
          <w:rFonts w:ascii="Times New Roman" w:eastAsia="Times New Roman" w:hAnsi="Times New Roman"/>
          <w:sz w:val="24"/>
          <w:szCs w:val="24"/>
          <w:lang w:eastAsia="hr-HR"/>
        </w:rPr>
        <w:t>e</w:t>
      </w:r>
      <w:r w:rsidRPr="007A3C5F">
        <w:rPr>
          <w:rFonts w:ascii="Times New Roman" w:eastAsia="Times New Roman" w:hAnsi="Times New Roman"/>
          <w:sz w:val="24"/>
          <w:szCs w:val="24"/>
          <w:lang w:eastAsia="hr-HR"/>
        </w:rPr>
        <w:t>.</w:t>
      </w:r>
    </w:p>
    <w:p w14:paraId="3F4D3F5F"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1184F250" w14:textId="33A59B3C" w:rsidR="003E3D86" w:rsidRDefault="003E3D86" w:rsidP="003E3D86">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Članak 1</w:t>
      </w:r>
      <w:r w:rsidR="000F3E74">
        <w:rPr>
          <w:rFonts w:ascii="Times New Roman" w:eastAsia="Times New Roman" w:hAnsi="Times New Roman"/>
          <w:b/>
          <w:sz w:val="24"/>
          <w:szCs w:val="24"/>
          <w:lang w:eastAsia="hr-HR"/>
        </w:rPr>
        <w:t>1</w:t>
      </w:r>
      <w:r w:rsidRPr="00653C5D">
        <w:rPr>
          <w:rFonts w:ascii="Times New Roman" w:eastAsia="Times New Roman" w:hAnsi="Times New Roman"/>
          <w:b/>
          <w:sz w:val="24"/>
          <w:szCs w:val="24"/>
          <w:lang w:eastAsia="hr-HR"/>
        </w:rPr>
        <w:t>.</w:t>
      </w:r>
    </w:p>
    <w:p w14:paraId="34508F86" w14:textId="77777777" w:rsidR="003E3D86" w:rsidRPr="00653C5D" w:rsidRDefault="003E3D86" w:rsidP="003E3D86">
      <w:pPr>
        <w:spacing w:after="0" w:line="240" w:lineRule="auto"/>
        <w:jc w:val="both"/>
        <w:rPr>
          <w:rFonts w:ascii="Times New Roman" w:eastAsia="Times New Roman" w:hAnsi="Times New Roman"/>
          <w:b/>
          <w:sz w:val="24"/>
          <w:szCs w:val="24"/>
          <w:lang w:eastAsia="hr-HR"/>
        </w:rPr>
      </w:pPr>
    </w:p>
    <w:p w14:paraId="119EE4D2"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w:t>
      </w:r>
      <w:r>
        <w:rPr>
          <w:rFonts w:ascii="Times New Roman" w:eastAsia="Times New Roman" w:hAnsi="Times New Roman"/>
          <w:sz w:val="24"/>
          <w:szCs w:val="24"/>
          <w:lang w:eastAsia="hr-HR"/>
        </w:rPr>
        <w:t xml:space="preserve">se </w:t>
      </w:r>
      <w:r w:rsidRPr="007A3C5F">
        <w:rPr>
          <w:rFonts w:ascii="Times New Roman" w:eastAsia="Times New Roman" w:hAnsi="Times New Roman"/>
          <w:sz w:val="24"/>
          <w:szCs w:val="24"/>
          <w:lang w:eastAsia="hr-HR"/>
        </w:rPr>
        <w:t>propisuje način imenovanja ravnatelja i postupanje u slučaju kada je kandidat za ravnatelja član upravnog vijeća.</w:t>
      </w:r>
    </w:p>
    <w:p w14:paraId="17BCF74D"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4768027D" w14:textId="237A23A6" w:rsidR="003E3D86" w:rsidRDefault="003E3D86" w:rsidP="003E3D86">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Članak 1</w:t>
      </w:r>
      <w:r w:rsidR="000F3E74">
        <w:rPr>
          <w:rFonts w:ascii="Times New Roman" w:eastAsia="Times New Roman" w:hAnsi="Times New Roman"/>
          <w:b/>
          <w:sz w:val="24"/>
          <w:szCs w:val="24"/>
          <w:lang w:eastAsia="hr-HR"/>
        </w:rPr>
        <w:t>2</w:t>
      </w:r>
      <w:r w:rsidRPr="00653C5D">
        <w:rPr>
          <w:rFonts w:ascii="Times New Roman" w:eastAsia="Times New Roman" w:hAnsi="Times New Roman"/>
          <w:b/>
          <w:sz w:val="24"/>
          <w:szCs w:val="24"/>
          <w:lang w:eastAsia="hr-HR"/>
        </w:rPr>
        <w:t>.</w:t>
      </w:r>
    </w:p>
    <w:p w14:paraId="7C34541E" w14:textId="77777777" w:rsidR="003E3D86" w:rsidRPr="00653C5D" w:rsidRDefault="003E3D86" w:rsidP="003E3D86">
      <w:pPr>
        <w:spacing w:after="0" w:line="240" w:lineRule="auto"/>
        <w:jc w:val="both"/>
        <w:rPr>
          <w:rFonts w:ascii="Times New Roman" w:eastAsia="Times New Roman" w:hAnsi="Times New Roman"/>
          <w:b/>
          <w:sz w:val="24"/>
          <w:szCs w:val="24"/>
          <w:lang w:eastAsia="hr-HR"/>
        </w:rPr>
      </w:pPr>
    </w:p>
    <w:p w14:paraId="7E8BF383" w14:textId="5122AECF"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Ovim člankom</w:t>
      </w:r>
      <w:r>
        <w:rPr>
          <w:rFonts w:ascii="Times New Roman" w:eastAsia="Times New Roman" w:hAnsi="Times New Roman"/>
          <w:sz w:val="24"/>
          <w:szCs w:val="24"/>
          <w:lang w:eastAsia="hr-HR"/>
        </w:rPr>
        <w:t xml:space="preserve"> se</w:t>
      </w:r>
      <w:r w:rsidRPr="007A3C5F">
        <w:rPr>
          <w:rFonts w:ascii="Times New Roman" w:eastAsia="Times New Roman" w:hAnsi="Times New Roman"/>
          <w:sz w:val="24"/>
          <w:szCs w:val="24"/>
          <w:lang w:eastAsia="hr-HR"/>
        </w:rPr>
        <w:t xml:space="preserve"> propisuje način sklapanja ugovora o radu s osobom koja je imenovana za ravnatelja</w:t>
      </w:r>
      <w:r w:rsidR="000F3E74">
        <w:rPr>
          <w:rFonts w:ascii="Times New Roman" w:eastAsia="Times New Roman" w:hAnsi="Times New Roman"/>
          <w:sz w:val="24"/>
          <w:szCs w:val="24"/>
          <w:lang w:eastAsia="hr-HR"/>
        </w:rPr>
        <w:t xml:space="preserve"> te postupanje u slučaju kada </w:t>
      </w:r>
      <w:r w:rsidRPr="007A3C5F">
        <w:rPr>
          <w:rFonts w:ascii="Times New Roman" w:eastAsia="Times New Roman" w:hAnsi="Times New Roman"/>
          <w:sz w:val="24"/>
          <w:szCs w:val="24"/>
          <w:lang w:eastAsia="hr-HR"/>
        </w:rPr>
        <w:t>osob</w:t>
      </w:r>
      <w:r w:rsidR="000F3E74">
        <w:rPr>
          <w:rFonts w:ascii="Times New Roman" w:eastAsia="Times New Roman" w:hAnsi="Times New Roman"/>
          <w:sz w:val="24"/>
          <w:szCs w:val="24"/>
          <w:lang w:eastAsia="hr-HR"/>
        </w:rPr>
        <w:t>a</w:t>
      </w:r>
      <w:r w:rsidRPr="007A3C5F">
        <w:rPr>
          <w:rFonts w:ascii="Times New Roman" w:eastAsia="Times New Roman" w:hAnsi="Times New Roman"/>
          <w:sz w:val="24"/>
          <w:szCs w:val="24"/>
          <w:lang w:eastAsia="hr-HR"/>
        </w:rPr>
        <w:t xml:space="preserve"> koja je imenovana za ravnatelja </w:t>
      </w:r>
      <w:r w:rsidR="000F3E74">
        <w:rPr>
          <w:rFonts w:ascii="Times New Roman" w:eastAsia="Times New Roman" w:hAnsi="Times New Roman"/>
          <w:sz w:val="24"/>
          <w:szCs w:val="24"/>
          <w:lang w:eastAsia="hr-HR"/>
        </w:rPr>
        <w:t>ima skloplj</w:t>
      </w:r>
      <w:r w:rsidR="00E32D60">
        <w:rPr>
          <w:rFonts w:ascii="Times New Roman" w:eastAsia="Times New Roman" w:hAnsi="Times New Roman"/>
          <w:sz w:val="24"/>
          <w:szCs w:val="24"/>
          <w:lang w:eastAsia="hr-HR"/>
        </w:rPr>
        <w:t>e</w:t>
      </w:r>
      <w:r w:rsidR="000F3E74">
        <w:rPr>
          <w:rFonts w:ascii="Times New Roman" w:eastAsia="Times New Roman" w:hAnsi="Times New Roman"/>
          <w:sz w:val="24"/>
          <w:szCs w:val="24"/>
          <w:lang w:eastAsia="hr-HR"/>
        </w:rPr>
        <w:t>n ugovor o radu na neodređeno vrijeme u Centru</w:t>
      </w:r>
      <w:r>
        <w:rPr>
          <w:rFonts w:ascii="Times New Roman" w:eastAsia="Times New Roman" w:hAnsi="Times New Roman"/>
          <w:sz w:val="24"/>
          <w:szCs w:val="24"/>
          <w:lang w:eastAsia="hr-HR"/>
        </w:rPr>
        <w:t>.</w:t>
      </w:r>
    </w:p>
    <w:p w14:paraId="5A09E917"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494004FA" w14:textId="5B9B1E7B" w:rsidR="003E3D86" w:rsidRDefault="003E3D86" w:rsidP="003E3D86">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Članak 1</w:t>
      </w:r>
      <w:r w:rsidR="000F3E74">
        <w:rPr>
          <w:rFonts w:ascii="Times New Roman" w:eastAsia="Times New Roman" w:hAnsi="Times New Roman"/>
          <w:b/>
          <w:sz w:val="24"/>
          <w:szCs w:val="24"/>
          <w:lang w:eastAsia="hr-HR"/>
        </w:rPr>
        <w:t>3</w:t>
      </w:r>
      <w:r w:rsidRPr="00653C5D">
        <w:rPr>
          <w:rFonts w:ascii="Times New Roman" w:eastAsia="Times New Roman" w:hAnsi="Times New Roman"/>
          <w:b/>
          <w:sz w:val="24"/>
          <w:szCs w:val="24"/>
          <w:lang w:eastAsia="hr-HR"/>
        </w:rPr>
        <w:t>.</w:t>
      </w:r>
    </w:p>
    <w:p w14:paraId="380BBAB2" w14:textId="77777777" w:rsidR="003E3D86" w:rsidRPr="00653C5D" w:rsidRDefault="003E3D86" w:rsidP="003E3D86">
      <w:pPr>
        <w:spacing w:after="0" w:line="240" w:lineRule="auto"/>
        <w:jc w:val="both"/>
        <w:rPr>
          <w:rFonts w:ascii="Times New Roman" w:eastAsia="Times New Roman" w:hAnsi="Times New Roman"/>
          <w:b/>
          <w:sz w:val="24"/>
          <w:szCs w:val="24"/>
          <w:lang w:eastAsia="hr-HR"/>
        </w:rPr>
      </w:pPr>
    </w:p>
    <w:p w14:paraId="35060A45"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zamjena ravnatelja u slučaju privremene spriječenosti. </w:t>
      </w:r>
    </w:p>
    <w:p w14:paraId="43C4B71B"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6CB16FEE" w14:textId="714EF79F" w:rsidR="003E3D86" w:rsidRPr="00653C5D" w:rsidRDefault="003E3D86" w:rsidP="003E3D86">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Članak 1</w:t>
      </w:r>
      <w:r w:rsidR="000F3E74">
        <w:rPr>
          <w:rFonts w:ascii="Times New Roman" w:eastAsia="Times New Roman" w:hAnsi="Times New Roman"/>
          <w:b/>
          <w:sz w:val="24"/>
          <w:szCs w:val="24"/>
          <w:lang w:eastAsia="hr-HR"/>
        </w:rPr>
        <w:t>4</w:t>
      </w:r>
      <w:r w:rsidRPr="00653C5D">
        <w:rPr>
          <w:rFonts w:ascii="Times New Roman" w:eastAsia="Times New Roman" w:hAnsi="Times New Roman"/>
          <w:b/>
          <w:sz w:val="24"/>
          <w:szCs w:val="24"/>
          <w:lang w:eastAsia="hr-HR"/>
        </w:rPr>
        <w:t>.</w:t>
      </w:r>
    </w:p>
    <w:p w14:paraId="6E1FF797"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5B6A5F0E"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propisuju situacije u kojima je upravno vijeće dužno razriješiti ravnatelja </w:t>
      </w:r>
      <w:r>
        <w:rPr>
          <w:rFonts w:ascii="Times New Roman" w:eastAsia="Times New Roman" w:hAnsi="Times New Roman"/>
          <w:sz w:val="24"/>
          <w:szCs w:val="24"/>
          <w:lang w:eastAsia="hr-HR"/>
        </w:rPr>
        <w:t xml:space="preserve">prije isteka mandata </w:t>
      </w:r>
      <w:r w:rsidRPr="007A3C5F">
        <w:rPr>
          <w:rFonts w:ascii="Times New Roman" w:eastAsia="Times New Roman" w:hAnsi="Times New Roman"/>
          <w:sz w:val="24"/>
          <w:szCs w:val="24"/>
          <w:lang w:eastAsia="hr-HR"/>
        </w:rPr>
        <w:t xml:space="preserve">na koji je izabran te </w:t>
      </w:r>
      <w:r>
        <w:rPr>
          <w:rFonts w:ascii="Times New Roman" w:eastAsia="Times New Roman" w:hAnsi="Times New Roman"/>
          <w:sz w:val="24"/>
          <w:szCs w:val="24"/>
          <w:lang w:eastAsia="hr-HR"/>
        </w:rPr>
        <w:t>postupanje prilikom</w:t>
      </w:r>
      <w:r w:rsidRPr="007A3C5F">
        <w:rPr>
          <w:rFonts w:ascii="Times New Roman" w:eastAsia="Times New Roman" w:hAnsi="Times New Roman"/>
          <w:sz w:val="24"/>
          <w:szCs w:val="24"/>
          <w:lang w:eastAsia="hr-HR"/>
        </w:rPr>
        <w:t xml:space="preserve"> razrješenja ravnatelja. </w:t>
      </w:r>
    </w:p>
    <w:p w14:paraId="1ACD7807"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57825326" w14:textId="7842CDE0" w:rsidR="003E3D86" w:rsidRDefault="003E3D86" w:rsidP="003E3D86">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Članak 1</w:t>
      </w:r>
      <w:r w:rsidR="000F3E74">
        <w:rPr>
          <w:rFonts w:ascii="Times New Roman" w:eastAsia="Times New Roman" w:hAnsi="Times New Roman"/>
          <w:b/>
          <w:sz w:val="24"/>
          <w:szCs w:val="24"/>
          <w:lang w:eastAsia="hr-HR"/>
        </w:rPr>
        <w:t>5</w:t>
      </w:r>
      <w:r w:rsidRPr="00653C5D">
        <w:rPr>
          <w:rFonts w:ascii="Times New Roman" w:eastAsia="Times New Roman" w:hAnsi="Times New Roman"/>
          <w:b/>
          <w:sz w:val="24"/>
          <w:szCs w:val="24"/>
          <w:lang w:eastAsia="hr-HR"/>
        </w:rPr>
        <w:t>.</w:t>
      </w:r>
    </w:p>
    <w:p w14:paraId="3DBCB1E5" w14:textId="77777777" w:rsidR="003E3D86" w:rsidRPr="00653C5D" w:rsidRDefault="003E3D86" w:rsidP="003E3D86">
      <w:pPr>
        <w:spacing w:after="0" w:line="240" w:lineRule="auto"/>
        <w:jc w:val="both"/>
        <w:rPr>
          <w:rFonts w:ascii="Times New Roman" w:eastAsia="Times New Roman" w:hAnsi="Times New Roman"/>
          <w:b/>
          <w:sz w:val="24"/>
          <w:szCs w:val="24"/>
          <w:lang w:eastAsia="hr-HR"/>
        </w:rPr>
      </w:pPr>
    </w:p>
    <w:p w14:paraId="0B0176E9"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Ovim člankom se propisuju situacije u kojima se imenuje vršitelj dužnosti ravnatelja, rok na koji se imenuje i uvjeti koje osoba imenovana za vršitelja dužnosti ravnatelja mora ispunjavati.</w:t>
      </w:r>
    </w:p>
    <w:p w14:paraId="523B7E84"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4F717ECB" w14:textId="13E9F254" w:rsidR="003E3D86" w:rsidRDefault="003E3D86" w:rsidP="003E3D86">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Članak 1</w:t>
      </w:r>
      <w:r w:rsidR="000F3E74">
        <w:rPr>
          <w:rFonts w:ascii="Times New Roman" w:eastAsia="Times New Roman" w:hAnsi="Times New Roman"/>
          <w:b/>
          <w:sz w:val="24"/>
          <w:szCs w:val="24"/>
          <w:lang w:eastAsia="hr-HR"/>
        </w:rPr>
        <w:t>6</w:t>
      </w:r>
      <w:r w:rsidRPr="00653C5D">
        <w:rPr>
          <w:rFonts w:ascii="Times New Roman" w:eastAsia="Times New Roman" w:hAnsi="Times New Roman"/>
          <w:b/>
          <w:sz w:val="24"/>
          <w:szCs w:val="24"/>
          <w:lang w:eastAsia="hr-HR"/>
        </w:rPr>
        <w:t>.</w:t>
      </w:r>
    </w:p>
    <w:p w14:paraId="501A20B7" w14:textId="77777777" w:rsidR="003E3D86" w:rsidRPr="00653C5D" w:rsidRDefault="003E3D86" w:rsidP="003E3D86">
      <w:pPr>
        <w:spacing w:after="0" w:line="240" w:lineRule="auto"/>
        <w:jc w:val="both"/>
        <w:rPr>
          <w:rFonts w:ascii="Times New Roman" w:eastAsia="Times New Roman" w:hAnsi="Times New Roman"/>
          <w:b/>
          <w:sz w:val="24"/>
          <w:szCs w:val="24"/>
          <w:lang w:eastAsia="hr-HR"/>
        </w:rPr>
      </w:pPr>
    </w:p>
    <w:p w14:paraId="1565E6B2" w14:textId="77777777" w:rsidR="003E3D86" w:rsidRPr="007A3C5F" w:rsidRDefault="003E3D86" w:rsidP="003E3D86">
      <w:pPr>
        <w:suppressAutoHyphens/>
        <w:spacing w:line="240" w:lineRule="auto"/>
        <w:jc w:val="both"/>
        <w:rPr>
          <w:rFonts w:ascii="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w:t>
      </w:r>
      <w:r w:rsidRPr="007A3C5F">
        <w:rPr>
          <w:rFonts w:ascii="Times New Roman" w:hAnsi="Times New Roman"/>
          <w:sz w:val="24"/>
          <w:szCs w:val="24"/>
          <w:lang w:eastAsia="hr-HR"/>
        </w:rPr>
        <w:t xml:space="preserve">stručno vijeće, tko ga čini, ovlasti, način rada i sudjelovanja u radu upravnog vijeća kao i donošenje poslovnika o radu. </w:t>
      </w:r>
    </w:p>
    <w:p w14:paraId="015008D2" w14:textId="1D57C006" w:rsidR="003E3D86" w:rsidRDefault="003E3D86" w:rsidP="003E3D86">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Članak 1</w:t>
      </w:r>
      <w:r w:rsidR="000F3E74">
        <w:rPr>
          <w:rFonts w:ascii="Times New Roman" w:eastAsia="Times New Roman" w:hAnsi="Times New Roman"/>
          <w:b/>
          <w:sz w:val="24"/>
          <w:szCs w:val="24"/>
          <w:lang w:eastAsia="hr-HR"/>
        </w:rPr>
        <w:t>7</w:t>
      </w:r>
      <w:r w:rsidRPr="00653C5D">
        <w:rPr>
          <w:rFonts w:ascii="Times New Roman" w:eastAsia="Times New Roman" w:hAnsi="Times New Roman"/>
          <w:b/>
          <w:sz w:val="24"/>
          <w:szCs w:val="24"/>
          <w:lang w:eastAsia="hr-HR"/>
        </w:rPr>
        <w:t>.</w:t>
      </w:r>
    </w:p>
    <w:p w14:paraId="766EFEB5" w14:textId="77777777" w:rsidR="003E3D86" w:rsidRPr="00653C5D" w:rsidRDefault="003E3D86" w:rsidP="003E3D86">
      <w:pPr>
        <w:spacing w:after="0" w:line="240" w:lineRule="auto"/>
        <w:jc w:val="both"/>
        <w:rPr>
          <w:rFonts w:ascii="Times New Roman" w:eastAsia="Times New Roman" w:hAnsi="Times New Roman"/>
          <w:b/>
          <w:sz w:val="24"/>
          <w:szCs w:val="24"/>
          <w:lang w:eastAsia="hr-HR"/>
        </w:rPr>
      </w:pPr>
    </w:p>
    <w:p w14:paraId="1B2E5C38" w14:textId="225CA67D" w:rsidR="003E3D86" w:rsidRDefault="003E3D86" w:rsidP="003E3D86">
      <w:pPr>
        <w:spacing w:line="240" w:lineRule="auto"/>
        <w:jc w:val="both"/>
        <w:rPr>
          <w:rFonts w:ascii="Times New Roman" w:hAnsi="Times New Roman"/>
          <w:sz w:val="24"/>
          <w:szCs w:val="24"/>
          <w:lang w:eastAsia="hr-HR"/>
        </w:rPr>
      </w:pPr>
      <w:r w:rsidRPr="007A3C5F">
        <w:rPr>
          <w:rFonts w:ascii="Times New Roman" w:hAnsi="Times New Roman"/>
          <w:sz w:val="24"/>
          <w:szCs w:val="24"/>
          <w:lang w:eastAsia="hr-HR"/>
        </w:rPr>
        <w:t xml:space="preserve">Ovim člankom se propisuju </w:t>
      </w:r>
      <w:r w:rsidR="000F3E74">
        <w:rPr>
          <w:rFonts w:ascii="Times New Roman" w:hAnsi="Times New Roman"/>
          <w:sz w:val="24"/>
          <w:szCs w:val="24"/>
          <w:lang w:eastAsia="hr-HR"/>
        </w:rPr>
        <w:t>statut i način donošenja istog te drugi opći akti ustanove</w:t>
      </w:r>
      <w:r w:rsidRPr="007A3C5F">
        <w:rPr>
          <w:rFonts w:ascii="Times New Roman" w:hAnsi="Times New Roman"/>
          <w:sz w:val="24"/>
          <w:szCs w:val="24"/>
          <w:lang w:eastAsia="hr-HR"/>
        </w:rPr>
        <w:t xml:space="preserve">. </w:t>
      </w:r>
    </w:p>
    <w:p w14:paraId="447193E0" w14:textId="289EDB1B" w:rsidR="000E0D9B" w:rsidRPr="000E0D9B" w:rsidRDefault="000E0D9B" w:rsidP="000E0D9B">
      <w:pPr>
        <w:spacing w:after="0" w:line="240" w:lineRule="auto"/>
        <w:jc w:val="both"/>
        <w:rPr>
          <w:rFonts w:ascii="Times New Roman" w:eastAsia="Times New Roman" w:hAnsi="Times New Roman"/>
          <w:b/>
          <w:sz w:val="24"/>
          <w:szCs w:val="24"/>
          <w:lang w:eastAsia="hr-HR"/>
        </w:rPr>
      </w:pPr>
      <w:r w:rsidRPr="000E0D9B">
        <w:rPr>
          <w:rFonts w:ascii="Times New Roman" w:eastAsia="Times New Roman" w:hAnsi="Times New Roman"/>
          <w:b/>
          <w:sz w:val="24"/>
          <w:szCs w:val="24"/>
          <w:lang w:eastAsia="hr-HR"/>
        </w:rPr>
        <w:t>Članak 18.</w:t>
      </w:r>
    </w:p>
    <w:p w14:paraId="714850AE" w14:textId="77777777" w:rsidR="000E0D9B" w:rsidRDefault="000E0D9B" w:rsidP="000E0D9B">
      <w:pPr>
        <w:spacing w:after="0" w:line="240" w:lineRule="auto"/>
        <w:jc w:val="both"/>
        <w:rPr>
          <w:rFonts w:ascii="Times New Roman" w:eastAsia="Times New Roman" w:hAnsi="Times New Roman"/>
          <w:sz w:val="24"/>
          <w:szCs w:val="24"/>
          <w:lang w:eastAsia="hr-HR"/>
        </w:rPr>
      </w:pPr>
    </w:p>
    <w:p w14:paraId="66812B6F" w14:textId="7E4C140D" w:rsidR="000E0D9B" w:rsidRDefault="000E0D9B" w:rsidP="000E0D9B">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tko obavlja stručne poslove </w:t>
      </w:r>
      <w:r>
        <w:rPr>
          <w:rFonts w:ascii="Times New Roman" w:eastAsia="Times New Roman" w:hAnsi="Times New Roman"/>
          <w:sz w:val="24"/>
          <w:szCs w:val="24"/>
          <w:lang w:eastAsia="hr-HR"/>
        </w:rPr>
        <w:t xml:space="preserve">u Centru </w:t>
      </w:r>
      <w:r w:rsidRPr="007A3C5F">
        <w:rPr>
          <w:rFonts w:ascii="Times New Roman" w:eastAsia="Times New Roman" w:hAnsi="Times New Roman"/>
          <w:sz w:val="24"/>
          <w:szCs w:val="24"/>
          <w:lang w:eastAsia="hr-HR"/>
        </w:rPr>
        <w:t>te sadržaj poslova koji obavljaju pravnici s položenim pravosudnim ispitom ili socijalni radnici i psiholozi s položenim stručnim ispitom.</w:t>
      </w:r>
    </w:p>
    <w:p w14:paraId="47AA25D7" w14:textId="657A9154" w:rsidR="000E0D9B" w:rsidRDefault="000E0D9B" w:rsidP="000E0D9B">
      <w:pPr>
        <w:spacing w:after="0" w:line="240" w:lineRule="auto"/>
        <w:jc w:val="both"/>
        <w:rPr>
          <w:rFonts w:ascii="Times New Roman" w:eastAsia="Times New Roman" w:hAnsi="Times New Roman"/>
          <w:sz w:val="24"/>
          <w:szCs w:val="24"/>
          <w:lang w:eastAsia="hr-HR"/>
        </w:rPr>
      </w:pPr>
    </w:p>
    <w:p w14:paraId="2A2636C2" w14:textId="6C738D7D" w:rsidR="000E0D9B" w:rsidRPr="000E0D9B" w:rsidRDefault="000E0D9B" w:rsidP="000E0D9B">
      <w:pPr>
        <w:spacing w:after="0" w:line="240" w:lineRule="auto"/>
        <w:jc w:val="both"/>
        <w:rPr>
          <w:rFonts w:ascii="Times New Roman" w:eastAsia="Times New Roman" w:hAnsi="Times New Roman"/>
          <w:b/>
          <w:sz w:val="24"/>
          <w:szCs w:val="24"/>
          <w:lang w:eastAsia="hr-HR"/>
        </w:rPr>
      </w:pPr>
      <w:r w:rsidRPr="000E0D9B">
        <w:rPr>
          <w:rFonts w:ascii="Times New Roman" w:eastAsia="Times New Roman" w:hAnsi="Times New Roman"/>
          <w:b/>
          <w:sz w:val="24"/>
          <w:szCs w:val="24"/>
          <w:lang w:eastAsia="hr-HR"/>
        </w:rPr>
        <w:t>Članak 19.</w:t>
      </w:r>
    </w:p>
    <w:p w14:paraId="2807E4E1" w14:textId="77777777" w:rsidR="000E0D9B" w:rsidRPr="007A3C5F" w:rsidRDefault="000E0D9B" w:rsidP="000E0D9B">
      <w:pPr>
        <w:spacing w:after="0" w:line="240" w:lineRule="auto"/>
        <w:jc w:val="both"/>
        <w:rPr>
          <w:rFonts w:ascii="Times New Roman" w:eastAsia="Times New Roman" w:hAnsi="Times New Roman"/>
          <w:sz w:val="24"/>
          <w:szCs w:val="24"/>
          <w:lang w:eastAsia="hr-HR"/>
        </w:rPr>
      </w:pPr>
    </w:p>
    <w:p w14:paraId="4608493A"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Ovim člankom se propisuju uvjeti glede godina radnog staža za stručne radnike, obveza dodatnih edukacija za pravnike te obveza radnog iskustva, stručna znanja, vještine i kompetencij</w:t>
      </w:r>
      <w:r>
        <w:rPr>
          <w:rFonts w:ascii="Times New Roman" w:eastAsia="Times New Roman" w:hAnsi="Times New Roman"/>
          <w:sz w:val="24"/>
          <w:szCs w:val="24"/>
          <w:lang w:eastAsia="hr-HR"/>
        </w:rPr>
        <w:t>a</w:t>
      </w:r>
      <w:r w:rsidRPr="007A3C5F">
        <w:rPr>
          <w:rFonts w:ascii="Times New Roman" w:eastAsia="Times New Roman" w:hAnsi="Times New Roman"/>
          <w:sz w:val="24"/>
          <w:szCs w:val="24"/>
          <w:lang w:eastAsia="hr-HR"/>
        </w:rPr>
        <w:t xml:space="preserve"> socijalnih radnika i psihologa. Nadalje, propisuje se obveza donošenja pravilnika kojim će se pobliže urediti potrebne dodatne edukacije, stručna znanja, vještine i kompetencije.</w:t>
      </w:r>
    </w:p>
    <w:p w14:paraId="46EE1A19"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376C1DBB" w14:textId="0E4B1E0D" w:rsidR="003E3D86" w:rsidRPr="00D554A9" w:rsidRDefault="003E3D86" w:rsidP="003E3D86">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Članak</w:t>
      </w:r>
      <w:r w:rsidR="000E0D9B">
        <w:rPr>
          <w:rFonts w:ascii="Times New Roman" w:eastAsia="Times New Roman" w:hAnsi="Times New Roman"/>
          <w:b/>
          <w:sz w:val="24"/>
          <w:szCs w:val="24"/>
          <w:lang w:eastAsia="hr-HR"/>
        </w:rPr>
        <w:t xml:space="preserve"> 20</w:t>
      </w:r>
      <w:r w:rsidRPr="00D554A9">
        <w:rPr>
          <w:rFonts w:ascii="Times New Roman" w:eastAsia="Times New Roman" w:hAnsi="Times New Roman"/>
          <w:b/>
          <w:sz w:val="24"/>
          <w:szCs w:val="24"/>
          <w:lang w:eastAsia="hr-HR"/>
        </w:rPr>
        <w:t>.</w:t>
      </w:r>
    </w:p>
    <w:p w14:paraId="49BD50F2"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7ED72EB9"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bookmarkStart w:id="2" w:name="_Hlk17726599"/>
      <w:r w:rsidRPr="007A3C5F">
        <w:rPr>
          <w:rFonts w:ascii="Times New Roman" w:eastAsia="Times New Roman" w:hAnsi="Times New Roman"/>
          <w:sz w:val="24"/>
          <w:szCs w:val="24"/>
          <w:lang w:eastAsia="hr-HR"/>
        </w:rPr>
        <w:t xml:space="preserve">Ovim člankom se propisuje </w:t>
      </w:r>
      <w:bookmarkEnd w:id="2"/>
      <w:r w:rsidRPr="007A3C5F">
        <w:rPr>
          <w:rFonts w:ascii="Times New Roman" w:eastAsia="Times New Roman" w:hAnsi="Times New Roman"/>
          <w:sz w:val="24"/>
          <w:szCs w:val="24"/>
          <w:lang w:eastAsia="hr-HR"/>
        </w:rPr>
        <w:t>da stručni radnici imaju iskaznicu te da će sadržaj i oblik iste biti propisan pravilnikom.</w:t>
      </w:r>
    </w:p>
    <w:p w14:paraId="2028751B"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4B215710" w14:textId="2DE03E8B" w:rsidR="003E3D86" w:rsidRDefault="003E3D86" w:rsidP="003E3D86">
      <w:pPr>
        <w:spacing w:after="0" w:line="240" w:lineRule="auto"/>
        <w:jc w:val="both"/>
        <w:rPr>
          <w:rFonts w:ascii="Times New Roman" w:eastAsia="Times New Roman" w:hAnsi="Times New Roman"/>
          <w:b/>
          <w:sz w:val="24"/>
          <w:szCs w:val="24"/>
          <w:lang w:eastAsia="hr-HR"/>
        </w:rPr>
      </w:pPr>
      <w:bookmarkStart w:id="3" w:name="_Hlk17726643"/>
      <w:r w:rsidRPr="00D554A9">
        <w:rPr>
          <w:rFonts w:ascii="Times New Roman" w:eastAsia="Times New Roman" w:hAnsi="Times New Roman"/>
          <w:b/>
          <w:sz w:val="24"/>
          <w:szCs w:val="24"/>
          <w:lang w:eastAsia="hr-HR"/>
        </w:rPr>
        <w:t>Članak</w:t>
      </w:r>
      <w:bookmarkEnd w:id="3"/>
      <w:r w:rsidRPr="00D554A9">
        <w:rPr>
          <w:rFonts w:ascii="Times New Roman" w:eastAsia="Times New Roman" w:hAnsi="Times New Roman"/>
          <w:b/>
          <w:sz w:val="24"/>
          <w:szCs w:val="24"/>
          <w:lang w:eastAsia="hr-HR"/>
        </w:rPr>
        <w:t xml:space="preserve"> 2</w:t>
      </w:r>
      <w:r w:rsidR="000E0D9B">
        <w:rPr>
          <w:rFonts w:ascii="Times New Roman" w:eastAsia="Times New Roman" w:hAnsi="Times New Roman"/>
          <w:b/>
          <w:sz w:val="24"/>
          <w:szCs w:val="24"/>
          <w:lang w:eastAsia="hr-HR"/>
        </w:rPr>
        <w:t>1</w:t>
      </w:r>
      <w:r w:rsidRPr="00D554A9">
        <w:rPr>
          <w:rFonts w:ascii="Times New Roman" w:eastAsia="Times New Roman" w:hAnsi="Times New Roman"/>
          <w:b/>
          <w:sz w:val="24"/>
          <w:szCs w:val="24"/>
          <w:lang w:eastAsia="hr-HR"/>
        </w:rPr>
        <w:t>.</w:t>
      </w:r>
    </w:p>
    <w:p w14:paraId="5915DAE0" w14:textId="77777777" w:rsidR="003E3D86" w:rsidRPr="00D554A9" w:rsidRDefault="003E3D86" w:rsidP="003E3D86">
      <w:pPr>
        <w:spacing w:after="0" w:line="240" w:lineRule="auto"/>
        <w:jc w:val="both"/>
        <w:rPr>
          <w:rFonts w:ascii="Times New Roman" w:eastAsia="Times New Roman" w:hAnsi="Times New Roman"/>
          <w:b/>
          <w:sz w:val="24"/>
          <w:szCs w:val="24"/>
          <w:lang w:eastAsia="hr-HR"/>
        </w:rPr>
      </w:pPr>
    </w:p>
    <w:p w14:paraId="367AA9F4"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način obavljanja poslova, dužnost čuvanja profesionalne tajne i posljedice u slučaju povrede čuvanja profesionalne tajne. </w:t>
      </w:r>
    </w:p>
    <w:p w14:paraId="1AD6C2AB"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3BF6E979" w14:textId="49122F28" w:rsidR="003E3D86" w:rsidRPr="00D554A9" w:rsidRDefault="003E3D86" w:rsidP="003E3D86">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Članak 2</w:t>
      </w:r>
      <w:r w:rsidR="000E0D9B">
        <w:rPr>
          <w:rFonts w:ascii="Times New Roman" w:eastAsia="Times New Roman" w:hAnsi="Times New Roman"/>
          <w:b/>
          <w:sz w:val="24"/>
          <w:szCs w:val="24"/>
          <w:lang w:eastAsia="hr-HR"/>
        </w:rPr>
        <w:t>2</w:t>
      </w:r>
      <w:r w:rsidRPr="00D554A9">
        <w:rPr>
          <w:rFonts w:ascii="Times New Roman" w:eastAsia="Times New Roman" w:hAnsi="Times New Roman"/>
          <w:b/>
          <w:sz w:val="24"/>
          <w:szCs w:val="24"/>
          <w:lang w:eastAsia="hr-HR"/>
        </w:rPr>
        <w:t>.</w:t>
      </w:r>
    </w:p>
    <w:p w14:paraId="0A678826"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40DECE54"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u kojoj situaciji se osoba prima na rad bez obveze polaganja stručnog ispita kao i situacije u kojima nije dužna polagati stručni ispit.  </w:t>
      </w:r>
    </w:p>
    <w:p w14:paraId="3E9E5305"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5AE3ACDF" w14:textId="4A969CB7" w:rsidR="003E3D86" w:rsidRPr="00D554A9" w:rsidRDefault="003E3D86" w:rsidP="003E3D86">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sidR="000E0D9B">
        <w:rPr>
          <w:rFonts w:ascii="Times New Roman" w:eastAsia="Times New Roman" w:hAnsi="Times New Roman"/>
          <w:b/>
          <w:sz w:val="24"/>
          <w:szCs w:val="24"/>
          <w:lang w:eastAsia="hr-HR"/>
        </w:rPr>
        <w:t>23</w:t>
      </w:r>
      <w:r w:rsidRPr="00D554A9">
        <w:rPr>
          <w:rFonts w:ascii="Times New Roman" w:eastAsia="Times New Roman" w:hAnsi="Times New Roman"/>
          <w:b/>
          <w:sz w:val="24"/>
          <w:szCs w:val="24"/>
          <w:lang w:eastAsia="hr-HR"/>
        </w:rPr>
        <w:t>.</w:t>
      </w:r>
    </w:p>
    <w:p w14:paraId="6B6BE0D8"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249DA5A6"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Ovim člankom se propisuje način zasnivanja radnog odnosa radnika.</w:t>
      </w:r>
    </w:p>
    <w:p w14:paraId="4EE8896D"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49ECF64F" w14:textId="356B90E6" w:rsidR="003E3D86" w:rsidRPr="00D554A9" w:rsidRDefault="003E3D86" w:rsidP="003E3D86">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sidR="000E0D9B">
        <w:rPr>
          <w:rFonts w:ascii="Times New Roman" w:eastAsia="Times New Roman" w:hAnsi="Times New Roman"/>
          <w:b/>
          <w:sz w:val="24"/>
          <w:szCs w:val="24"/>
          <w:lang w:eastAsia="hr-HR"/>
        </w:rPr>
        <w:t>24</w:t>
      </w:r>
      <w:r w:rsidRPr="00D554A9">
        <w:rPr>
          <w:rFonts w:ascii="Times New Roman" w:eastAsia="Times New Roman" w:hAnsi="Times New Roman"/>
          <w:b/>
          <w:sz w:val="24"/>
          <w:szCs w:val="24"/>
          <w:lang w:eastAsia="hr-HR"/>
        </w:rPr>
        <w:t>.</w:t>
      </w:r>
    </w:p>
    <w:p w14:paraId="22B21B21"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25C78014"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propisuju zapreke za prijem u radni odnos i obavljanje poslova radnika, postupanje u dijelu uvjeta u odnosu na osobu kod koje je nastupila rehabilitacija te dužnost poslodavca za prikupljanje dokaza za </w:t>
      </w:r>
      <w:r>
        <w:rPr>
          <w:rFonts w:ascii="Times New Roman" w:eastAsia="Times New Roman" w:hAnsi="Times New Roman"/>
          <w:sz w:val="24"/>
          <w:szCs w:val="24"/>
          <w:lang w:eastAsia="hr-HR"/>
        </w:rPr>
        <w:t>određene</w:t>
      </w:r>
      <w:r w:rsidRPr="007A3C5F">
        <w:rPr>
          <w:rFonts w:ascii="Times New Roman" w:eastAsia="Times New Roman" w:hAnsi="Times New Roman"/>
          <w:sz w:val="24"/>
          <w:szCs w:val="24"/>
          <w:lang w:eastAsia="hr-HR"/>
        </w:rPr>
        <w:t xml:space="preserve"> uvjet</w:t>
      </w:r>
      <w:r>
        <w:rPr>
          <w:rFonts w:ascii="Times New Roman" w:eastAsia="Times New Roman" w:hAnsi="Times New Roman"/>
          <w:sz w:val="24"/>
          <w:szCs w:val="24"/>
          <w:lang w:eastAsia="hr-HR"/>
        </w:rPr>
        <w:t>e</w:t>
      </w:r>
      <w:r w:rsidRPr="007A3C5F">
        <w:rPr>
          <w:rFonts w:ascii="Times New Roman" w:eastAsia="Times New Roman" w:hAnsi="Times New Roman"/>
          <w:sz w:val="24"/>
          <w:szCs w:val="24"/>
          <w:lang w:eastAsia="hr-HR"/>
        </w:rPr>
        <w:t xml:space="preserve">. </w:t>
      </w:r>
    </w:p>
    <w:p w14:paraId="718956DB" w14:textId="77777777" w:rsidR="003E3D86" w:rsidRPr="00D554A9" w:rsidRDefault="003E3D86" w:rsidP="003E3D86">
      <w:pPr>
        <w:spacing w:after="0" w:line="240" w:lineRule="auto"/>
        <w:jc w:val="both"/>
        <w:rPr>
          <w:rFonts w:ascii="Times New Roman" w:eastAsia="Times New Roman" w:hAnsi="Times New Roman"/>
          <w:b/>
          <w:sz w:val="24"/>
          <w:szCs w:val="24"/>
          <w:lang w:eastAsia="hr-HR"/>
        </w:rPr>
      </w:pPr>
    </w:p>
    <w:p w14:paraId="3CD5F65C" w14:textId="448D0E97" w:rsidR="003E3D86" w:rsidRPr="00D554A9" w:rsidRDefault="003E3D86" w:rsidP="003E3D86">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sidR="000E0D9B">
        <w:rPr>
          <w:rFonts w:ascii="Times New Roman" w:eastAsia="Times New Roman" w:hAnsi="Times New Roman"/>
          <w:b/>
          <w:sz w:val="24"/>
          <w:szCs w:val="24"/>
          <w:lang w:eastAsia="hr-HR"/>
        </w:rPr>
        <w:t>25</w:t>
      </w:r>
      <w:r w:rsidRPr="00D554A9">
        <w:rPr>
          <w:rFonts w:ascii="Times New Roman" w:eastAsia="Times New Roman" w:hAnsi="Times New Roman"/>
          <w:b/>
          <w:sz w:val="24"/>
          <w:szCs w:val="24"/>
          <w:lang w:eastAsia="hr-HR"/>
        </w:rPr>
        <w:t>.</w:t>
      </w:r>
    </w:p>
    <w:p w14:paraId="7759095A"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2DC8AB0C"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propisuju zapreke za stručne radnike Centra u pogledu pružanja usluga i sklapanja ugovora o otuđenju ili opterećenju imovine štićenika. </w:t>
      </w:r>
    </w:p>
    <w:p w14:paraId="0656ADD3"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46572F8C" w14:textId="02225E4F" w:rsidR="003E3D86" w:rsidRPr="00D554A9" w:rsidRDefault="003E3D86" w:rsidP="003E3D86">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sidR="000E0D9B">
        <w:rPr>
          <w:rFonts w:ascii="Times New Roman" w:eastAsia="Times New Roman" w:hAnsi="Times New Roman"/>
          <w:b/>
          <w:sz w:val="24"/>
          <w:szCs w:val="24"/>
          <w:lang w:eastAsia="hr-HR"/>
        </w:rPr>
        <w:t>26</w:t>
      </w:r>
      <w:r w:rsidRPr="00D554A9">
        <w:rPr>
          <w:rFonts w:ascii="Times New Roman" w:eastAsia="Times New Roman" w:hAnsi="Times New Roman"/>
          <w:b/>
          <w:sz w:val="24"/>
          <w:szCs w:val="24"/>
          <w:lang w:eastAsia="hr-HR"/>
        </w:rPr>
        <w:t>.</w:t>
      </w:r>
    </w:p>
    <w:p w14:paraId="19C7FB08"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27F62E56"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bookmarkStart w:id="4" w:name="_Hlk17726729"/>
      <w:r w:rsidRPr="007A3C5F">
        <w:rPr>
          <w:rFonts w:ascii="Times New Roman" w:eastAsia="Times New Roman" w:hAnsi="Times New Roman"/>
          <w:sz w:val="24"/>
          <w:szCs w:val="24"/>
          <w:lang w:eastAsia="hr-HR"/>
        </w:rPr>
        <w:t xml:space="preserve">Ovim člankom se propisuje pravo i dužnost stručnih radnika na stručno usavršavanje, sadržaj trajnog usavršavanja i obveza donošenja programa stručnog usavršavanja stručnih radnika Centra. </w:t>
      </w:r>
    </w:p>
    <w:bookmarkEnd w:id="4"/>
    <w:p w14:paraId="2A5C5736"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338A6E69" w14:textId="0B1F5856" w:rsidR="003E3D86" w:rsidRPr="00D554A9" w:rsidRDefault="003E3D86" w:rsidP="003E3D86">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sidR="000E0D9B">
        <w:rPr>
          <w:rFonts w:ascii="Times New Roman" w:eastAsia="Times New Roman" w:hAnsi="Times New Roman"/>
          <w:b/>
          <w:sz w:val="24"/>
          <w:szCs w:val="24"/>
          <w:lang w:eastAsia="hr-HR"/>
        </w:rPr>
        <w:t>27</w:t>
      </w:r>
      <w:r w:rsidRPr="00D554A9">
        <w:rPr>
          <w:rFonts w:ascii="Times New Roman" w:eastAsia="Times New Roman" w:hAnsi="Times New Roman"/>
          <w:b/>
          <w:sz w:val="24"/>
          <w:szCs w:val="24"/>
          <w:lang w:eastAsia="hr-HR"/>
        </w:rPr>
        <w:t>.</w:t>
      </w:r>
    </w:p>
    <w:p w14:paraId="60BA8A09"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6F4E5794"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pravo na superviziju, sadržaj supervizije i osobe koje obavljaju superviziju. </w:t>
      </w:r>
    </w:p>
    <w:p w14:paraId="2B82C094"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5222B253" w14:textId="1D4A9233" w:rsidR="003E3D86" w:rsidRPr="00D554A9" w:rsidRDefault="003E3D86" w:rsidP="003E3D86">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sidR="000E0D9B">
        <w:rPr>
          <w:rFonts w:ascii="Times New Roman" w:eastAsia="Times New Roman" w:hAnsi="Times New Roman"/>
          <w:b/>
          <w:sz w:val="24"/>
          <w:szCs w:val="24"/>
          <w:lang w:eastAsia="hr-HR"/>
        </w:rPr>
        <w:t>28.</w:t>
      </w:r>
    </w:p>
    <w:p w14:paraId="181FFBB6"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1E083BA1"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Ovim člankom se propisuje obveza Centra i podružnice na propisani način voditi evidenciju i dokumentaciju o štićenicima i o obavljanju djelatnosti te o tome dostavljati izvješća Ministarstvu u skladu s odredbama pravilnika kojeg donosi ministar nadležan za poslove socijalne skrbi.</w:t>
      </w:r>
    </w:p>
    <w:p w14:paraId="3CE4400B"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11292653" w14:textId="7D0DF4EF" w:rsidR="003E3D86" w:rsidRPr="00D554A9" w:rsidRDefault="003E3D86" w:rsidP="003E3D86">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sidR="000E0D9B">
        <w:rPr>
          <w:rFonts w:ascii="Times New Roman" w:eastAsia="Times New Roman" w:hAnsi="Times New Roman"/>
          <w:b/>
          <w:sz w:val="24"/>
          <w:szCs w:val="24"/>
          <w:lang w:eastAsia="hr-HR"/>
        </w:rPr>
        <w:t>29</w:t>
      </w:r>
      <w:r w:rsidRPr="00D554A9">
        <w:rPr>
          <w:rFonts w:ascii="Times New Roman" w:eastAsia="Times New Roman" w:hAnsi="Times New Roman"/>
          <w:b/>
          <w:sz w:val="24"/>
          <w:szCs w:val="24"/>
          <w:lang w:eastAsia="hr-HR"/>
        </w:rPr>
        <w:t>.</w:t>
      </w:r>
    </w:p>
    <w:p w14:paraId="72AFFC57"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64708CAA"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propisuju vrste nadzora nad radom Centra. </w:t>
      </w:r>
    </w:p>
    <w:p w14:paraId="4CD147B9"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13B9689D" w14:textId="445B5A1E" w:rsidR="003E3D86" w:rsidRPr="00D554A9" w:rsidRDefault="003E3D86" w:rsidP="003E3D86">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Članak 3</w:t>
      </w:r>
      <w:r w:rsidR="000E0D9B">
        <w:rPr>
          <w:rFonts w:ascii="Times New Roman" w:eastAsia="Times New Roman" w:hAnsi="Times New Roman"/>
          <w:b/>
          <w:sz w:val="24"/>
          <w:szCs w:val="24"/>
          <w:lang w:eastAsia="hr-HR"/>
        </w:rPr>
        <w:t>0</w:t>
      </w:r>
      <w:r w:rsidRPr="00D554A9">
        <w:rPr>
          <w:rFonts w:ascii="Times New Roman" w:eastAsia="Times New Roman" w:hAnsi="Times New Roman"/>
          <w:b/>
          <w:sz w:val="24"/>
          <w:szCs w:val="24"/>
          <w:lang w:eastAsia="hr-HR"/>
        </w:rPr>
        <w:t>.</w:t>
      </w:r>
    </w:p>
    <w:p w14:paraId="4AEF11CC"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508A92E1"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Ovim člankom se propisuje sadržaj unutarnjeg nadzora i njegov način provođenja.</w:t>
      </w:r>
    </w:p>
    <w:p w14:paraId="6F319E6C"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5D978986" w14:textId="45F6EEBD" w:rsidR="003E3D86" w:rsidRPr="00D554A9" w:rsidRDefault="003E3D86" w:rsidP="003E3D86">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Članak 3</w:t>
      </w:r>
      <w:r w:rsidR="000E0D9B">
        <w:rPr>
          <w:rFonts w:ascii="Times New Roman" w:eastAsia="Times New Roman" w:hAnsi="Times New Roman"/>
          <w:b/>
          <w:sz w:val="24"/>
          <w:szCs w:val="24"/>
          <w:lang w:eastAsia="hr-HR"/>
        </w:rPr>
        <w:t>1</w:t>
      </w:r>
      <w:r w:rsidRPr="00D554A9">
        <w:rPr>
          <w:rFonts w:ascii="Times New Roman" w:eastAsia="Times New Roman" w:hAnsi="Times New Roman"/>
          <w:b/>
          <w:sz w:val="24"/>
          <w:szCs w:val="24"/>
          <w:lang w:eastAsia="hr-HR"/>
        </w:rPr>
        <w:t>.</w:t>
      </w:r>
    </w:p>
    <w:p w14:paraId="1983AFED"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6C00CD32" w14:textId="239507F9" w:rsidR="003E3D86"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w:t>
      </w:r>
      <w:r w:rsidR="00E32D60">
        <w:rPr>
          <w:rFonts w:ascii="Times New Roman" w:eastAsia="Times New Roman" w:hAnsi="Times New Roman"/>
          <w:sz w:val="24"/>
          <w:szCs w:val="24"/>
          <w:lang w:eastAsia="hr-HR"/>
        </w:rPr>
        <w:t>nadležnost tijela koje provodi upravni</w:t>
      </w:r>
      <w:r w:rsidR="000E0D9B">
        <w:rPr>
          <w:rFonts w:ascii="Times New Roman" w:eastAsia="Times New Roman" w:hAnsi="Times New Roman"/>
          <w:sz w:val="24"/>
          <w:szCs w:val="24"/>
          <w:lang w:eastAsia="hr-HR"/>
        </w:rPr>
        <w:t xml:space="preserve"> nadzora</w:t>
      </w:r>
      <w:r w:rsidRPr="007A3C5F">
        <w:rPr>
          <w:rFonts w:ascii="Times New Roman" w:eastAsia="Times New Roman" w:hAnsi="Times New Roman"/>
          <w:sz w:val="24"/>
          <w:szCs w:val="24"/>
          <w:lang w:eastAsia="hr-HR"/>
        </w:rPr>
        <w:t>.</w:t>
      </w:r>
    </w:p>
    <w:p w14:paraId="3B18CE89" w14:textId="41B835A9" w:rsidR="000E0D9B" w:rsidRDefault="000E0D9B" w:rsidP="003E3D86">
      <w:pPr>
        <w:spacing w:after="0" w:line="240" w:lineRule="auto"/>
        <w:jc w:val="both"/>
        <w:rPr>
          <w:rFonts w:ascii="Times New Roman" w:eastAsia="Times New Roman" w:hAnsi="Times New Roman"/>
          <w:sz w:val="24"/>
          <w:szCs w:val="24"/>
          <w:lang w:eastAsia="hr-HR"/>
        </w:rPr>
      </w:pPr>
    </w:p>
    <w:p w14:paraId="52EF70B5" w14:textId="3A76B403" w:rsidR="000E0D9B" w:rsidRDefault="000E0D9B" w:rsidP="003E3D86">
      <w:pPr>
        <w:spacing w:after="0" w:line="240" w:lineRule="auto"/>
        <w:jc w:val="both"/>
        <w:rPr>
          <w:rFonts w:ascii="Times New Roman" w:eastAsia="Times New Roman" w:hAnsi="Times New Roman"/>
          <w:b/>
          <w:sz w:val="24"/>
          <w:szCs w:val="24"/>
          <w:lang w:eastAsia="hr-HR"/>
        </w:rPr>
      </w:pPr>
      <w:r w:rsidRPr="000E0D9B">
        <w:rPr>
          <w:rFonts w:ascii="Times New Roman" w:eastAsia="Times New Roman" w:hAnsi="Times New Roman"/>
          <w:b/>
          <w:sz w:val="24"/>
          <w:szCs w:val="24"/>
          <w:lang w:eastAsia="hr-HR"/>
        </w:rPr>
        <w:t>Članak 32.</w:t>
      </w:r>
    </w:p>
    <w:p w14:paraId="76E4B100" w14:textId="3E674C01" w:rsidR="000E0D9B" w:rsidRDefault="000E0D9B" w:rsidP="003E3D86">
      <w:pPr>
        <w:spacing w:after="0" w:line="240" w:lineRule="auto"/>
        <w:jc w:val="both"/>
        <w:rPr>
          <w:rFonts w:ascii="Times New Roman" w:eastAsia="Times New Roman" w:hAnsi="Times New Roman"/>
          <w:b/>
          <w:sz w:val="24"/>
          <w:szCs w:val="24"/>
          <w:lang w:eastAsia="hr-HR"/>
        </w:rPr>
      </w:pPr>
    </w:p>
    <w:p w14:paraId="1BDB97B6" w14:textId="46C2B1FD" w:rsidR="000E0D9B" w:rsidRDefault="000E0D9B" w:rsidP="003E3D86">
      <w:pPr>
        <w:spacing w:after="0" w:line="240" w:lineRule="auto"/>
        <w:jc w:val="both"/>
        <w:rPr>
          <w:rFonts w:ascii="Times New Roman" w:hAnsi="Times New Roman"/>
          <w:sz w:val="24"/>
          <w:szCs w:val="24"/>
        </w:rPr>
      </w:pPr>
      <w:r w:rsidRPr="000E0D9B">
        <w:rPr>
          <w:rFonts w:ascii="Times New Roman" w:eastAsia="Times New Roman" w:hAnsi="Times New Roman"/>
          <w:sz w:val="24"/>
          <w:szCs w:val="24"/>
          <w:lang w:eastAsia="hr-HR"/>
        </w:rPr>
        <w:t>Ovim člankom se propisuje</w:t>
      </w:r>
      <w:r>
        <w:rPr>
          <w:rFonts w:ascii="Times New Roman" w:eastAsia="Times New Roman" w:hAnsi="Times New Roman"/>
          <w:sz w:val="24"/>
          <w:szCs w:val="24"/>
          <w:lang w:eastAsia="hr-HR"/>
        </w:rPr>
        <w:t xml:space="preserve"> obveza i rok ministra nadležnog </w:t>
      </w:r>
      <w:r w:rsidRPr="000E0D9B">
        <w:rPr>
          <w:rFonts w:ascii="Times New Roman" w:eastAsia="Times New Roman" w:hAnsi="Times New Roman"/>
          <w:sz w:val="24"/>
          <w:szCs w:val="24"/>
          <w:lang w:eastAsia="hr-HR"/>
        </w:rPr>
        <w:t xml:space="preserve">za </w:t>
      </w:r>
      <w:r w:rsidRPr="000E0D9B">
        <w:rPr>
          <w:rFonts w:ascii="Times New Roman" w:hAnsi="Times New Roman"/>
          <w:sz w:val="24"/>
          <w:szCs w:val="24"/>
        </w:rPr>
        <w:t>obitelj za imenovanje članova upravnog vijeća u skladu s odredbama ovoga Zakona.</w:t>
      </w:r>
    </w:p>
    <w:p w14:paraId="36330297" w14:textId="5DF71FDD" w:rsidR="000E0D9B" w:rsidRDefault="000E0D9B" w:rsidP="003E3D86">
      <w:pPr>
        <w:spacing w:after="0" w:line="240" w:lineRule="auto"/>
        <w:jc w:val="both"/>
        <w:rPr>
          <w:rFonts w:ascii="Times New Roman" w:hAnsi="Times New Roman"/>
          <w:sz w:val="24"/>
          <w:szCs w:val="24"/>
        </w:rPr>
      </w:pPr>
    </w:p>
    <w:p w14:paraId="6C8E4649" w14:textId="541ADF75" w:rsidR="000E0D9B" w:rsidRPr="000E0D9B" w:rsidRDefault="000E0D9B" w:rsidP="003E3D86">
      <w:pPr>
        <w:spacing w:after="0" w:line="240" w:lineRule="auto"/>
        <w:jc w:val="both"/>
        <w:rPr>
          <w:rFonts w:ascii="Times New Roman" w:hAnsi="Times New Roman"/>
          <w:b/>
          <w:sz w:val="24"/>
          <w:szCs w:val="24"/>
        </w:rPr>
      </w:pPr>
      <w:r w:rsidRPr="000E0D9B">
        <w:rPr>
          <w:rFonts w:ascii="Times New Roman" w:hAnsi="Times New Roman"/>
          <w:b/>
          <w:sz w:val="24"/>
          <w:szCs w:val="24"/>
        </w:rPr>
        <w:t>Članak 33.</w:t>
      </w:r>
    </w:p>
    <w:p w14:paraId="25FB6B90" w14:textId="77777777" w:rsidR="000E0D9B" w:rsidRDefault="000E0D9B" w:rsidP="003E3D86">
      <w:pPr>
        <w:spacing w:after="0" w:line="240" w:lineRule="auto"/>
        <w:jc w:val="both"/>
        <w:rPr>
          <w:rFonts w:ascii="Times New Roman" w:hAnsi="Times New Roman"/>
          <w:sz w:val="24"/>
          <w:szCs w:val="24"/>
        </w:rPr>
      </w:pPr>
    </w:p>
    <w:p w14:paraId="08FAF9D8" w14:textId="3E977972" w:rsidR="000E0D9B" w:rsidRPr="000E0D9B" w:rsidRDefault="000E0D9B" w:rsidP="003E3D86">
      <w:pPr>
        <w:spacing w:after="0" w:line="240" w:lineRule="auto"/>
        <w:jc w:val="both"/>
        <w:rPr>
          <w:rFonts w:ascii="Times New Roman" w:eastAsia="Times New Roman" w:hAnsi="Times New Roman"/>
          <w:sz w:val="24"/>
          <w:szCs w:val="24"/>
          <w:lang w:eastAsia="hr-HR"/>
        </w:rPr>
      </w:pPr>
      <w:r>
        <w:rPr>
          <w:rFonts w:ascii="Times New Roman" w:hAnsi="Times New Roman"/>
          <w:sz w:val="24"/>
          <w:szCs w:val="24"/>
        </w:rPr>
        <w:t>Ovim člankom se propisuje obveza i rok upravnog vijeća za raspisivanje natječaja za imenovanje ravnatelja u skladu s odredbama ovoga Zakona.</w:t>
      </w:r>
    </w:p>
    <w:p w14:paraId="75CCD68B" w14:textId="77777777" w:rsidR="003E3D86" w:rsidRPr="000E0D9B" w:rsidRDefault="003E3D86" w:rsidP="003E3D86">
      <w:pPr>
        <w:spacing w:after="0" w:line="240" w:lineRule="auto"/>
        <w:jc w:val="both"/>
        <w:rPr>
          <w:rFonts w:ascii="Times New Roman" w:eastAsia="Times New Roman" w:hAnsi="Times New Roman"/>
          <w:sz w:val="24"/>
          <w:szCs w:val="24"/>
          <w:lang w:eastAsia="hr-HR"/>
        </w:rPr>
      </w:pPr>
    </w:p>
    <w:p w14:paraId="4E4F9B8A" w14:textId="587D18B5" w:rsidR="003E3D86" w:rsidRDefault="003E3D86" w:rsidP="003E3D86">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sidR="000E0D9B">
        <w:rPr>
          <w:rFonts w:ascii="Times New Roman" w:eastAsia="Times New Roman" w:hAnsi="Times New Roman"/>
          <w:b/>
          <w:sz w:val="24"/>
          <w:szCs w:val="24"/>
          <w:lang w:eastAsia="hr-HR"/>
        </w:rPr>
        <w:t>34</w:t>
      </w:r>
      <w:r w:rsidRPr="00D554A9">
        <w:rPr>
          <w:rFonts w:ascii="Times New Roman" w:eastAsia="Times New Roman" w:hAnsi="Times New Roman"/>
          <w:b/>
          <w:sz w:val="24"/>
          <w:szCs w:val="24"/>
          <w:lang w:eastAsia="hr-HR"/>
        </w:rPr>
        <w:t>.</w:t>
      </w:r>
    </w:p>
    <w:p w14:paraId="5229BAA9" w14:textId="77777777" w:rsidR="000E0D9B" w:rsidRPr="00D554A9" w:rsidRDefault="000E0D9B" w:rsidP="003E3D86">
      <w:pPr>
        <w:spacing w:after="0" w:line="240" w:lineRule="auto"/>
        <w:jc w:val="both"/>
        <w:rPr>
          <w:rFonts w:ascii="Times New Roman" w:eastAsia="Times New Roman" w:hAnsi="Times New Roman"/>
          <w:b/>
          <w:sz w:val="24"/>
          <w:szCs w:val="24"/>
          <w:lang w:eastAsia="hr-HR"/>
        </w:rPr>
      </w:pPr>
    </w:p>
    <w:p w14:paraId="13165C1B" w14:textId="77777777" w:rsidR="000E0D9B" w:rsidRPr="007A3C5F" w:rsidRDefault="000E0D9B" w:rsidP="000E0D9B">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Ovim člankom se propisuje dužnost Centra i rokovi u pogledu usklađivanja općih akata sa odredbama ovoga Zakona.</w:t>
      </w:r>
    </w:p>
    <w:p w14:paraId="12069E68" w14:textId="44D57C00" w:rsidR="000E0D9B" w:rsidRDefault="000E0D9B" w:rsidP="003E3D86">
      <w:pPr>
        <w:spacing w:after="0" w:line="240" w:lineRule="auto"/>
        <w:jc w:val="both"/>
        <w:rPr>
          <w:rFonts w:ascii="Times New Roman" w:eastAsia="Times New Roman" w:hAnsi="Times New Roman"/>
          <w:sz w:val="24"/>
          <w:szCs w:val="24"/>
          <w:lang w:eastAsia="hr-HR"/>
        </w:rPr>
      </w:pPr>
    </w:p>
    <w:p w14:paraId="4D02D594" w14:textId="6FA13232" w:rsidR="000E0D9B" w:rsidRPr="000E0D9B" w:rsidRDefault="000E0D9B" w:rsidP="003E3D86">
      <w:pPr>
        <w:spacing w:after="0" w:line="240" w:lineRule="auto"/>
        <w:jc w:val="both"/>
        <w:rPr>
          <w:rFonts w:ascii="Times New Roman" w:eastAsia="Times New Roman" w:hAnsi="Times New Roman"/>
          <w:b/>
          <w:sz w:val="24"/>
          <w:szCs w:val="24"/>
          <w:lang w:eastAsia="hr-HR"/>
        </w:rPr>
      </w:pPr>
      <w:r w:rsidRPr="000E0D9B">
        <w:rPr>
          <w:rFonts w:ascii="Times New Roman" w:eastAsia="Times New Roman" w:hAnsi="Times New Roman"/>
          <w:b/>
          <w:sz w:val="24"/>
          <w:szCs w:val="24"/>
          <w:lang w:eastAsia="hr-HR"/>
        </w:rPr>
        <w:t>Članak 35.</w:t>
      </w:r>
    </w:p>
    <w:p w14:paraId="160F908B" w14:textId="301A7B52" w:rsidR="000E0D9B" w:rsidRDefault="000E0D9B" w:rsidP="003E3D86">
      <w:pPr>
        <w:spacing w:after="0" w:line="240" w:lineRule="auto"/>
        <w:jc w:val="both"/>
        <w:rPr>
          <w:rFonts w:ascii="Times New Roman" w:eastAsia="Times New Roman" w:hAnsi="Times New Roman"/>
          <w:sz w:val="24"/>
          <w:szCs w:val="24"/>
          <w:lang w:eastAsia="hr-HR"/>
        </w:rPr>
      </w:pPr>
    </w:p>
    <w:p w14:paraId="421B5E4D" w14:textId="234FF00B" w:rsidR="000E0D9B" w:rsidRPr="007A3C5F" w:rsidRDefault="000E0D9B" w:rsidP="000E0D9B">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dužnost </w:t>
      </w:r>
      <w:r>
        <w:rPr>
          <w:rFonts w:ascii="Times New Roman" w:eastAsia="Times New Roman" w:hAnsi="Times New Roman"/>
          <w:sz w:val="24"/>
          <w:szCs w:val="24"/>
          <w:lang w:eastAsia="hr-HR"/>
        </w:rPr>
        <w:t xml:space="preserve">i rok </w:t>
      </w:r>
      <w:r w:rsidR="005569DE">
        <w:rPr>
          <w:rFonts w:ascii="Times New Roman" w:eastAsia="Times New Roman" w:hAnsi="Times New Roman"/>
          <w:sz w:val="24"/>
          <w:szCs w:val="24"/>
          <w:lang w:eastAsia="hr-HR"/>
        </w:rPr>
        <w:t xml:space="preserve">ministra nadležnog </w:t>
      </w:r>
      <w:r w:rsidR="005569DE" w:rsidRPr="000E0D9B">
        <w:rPr>
          <w:rFonts w:ascii="Times New Roman" w:eastAsia="Times New Roman" w:hAnsi="Times New Roman"/>
          <w:sz w:val="24"/>
          <w:szCs w:val="24"/>
          <w:lang w:eastAsia="hr-HR"/>
        </w:rPr>
        <w:t xml:space="preserve">za </w:t>
      </w:r>
      <w:r w:rsidR="005569DE" w:rsidRPr="000E0D9B">
        <w:rPr>
          <w:rFonts w:ascii="Times New Roman" w:hAnsi="Times New Roman"/>
          <w:sz w:val="24"/>
          <w:szCs w:val="24"/>
        </w:rPr>
        <w:t xml:space="preserve">obitelj </w:t>
      </w:r>
      <w:r w:rsidRPr="007A3C5F">
        <w:rPr>
          <w:rFonts w:ascii="Times New Roman" w:eastAsia="Times New Roman" w:hAnsi="Times New Roman"/>
          <w:sz w:val="24"/>
          <w:szCs w:val="24"/>
          <w:lang w:eastAsia="hr-HR"/>
        </w:rPr>
        <w:t>u pogledu donošenja provedbenih propisa.</w:t>
      </w:r>
    </w:p>
    <w:p w14:paraId="02F9BEDA" w14:textId="77777777" w:rsidR="000E0D9B" w:rsidRDefault="000E0D9B" w:rsidP="003E3D86">
      <w:pPr>
        <w:spacing w:after="0" w:line="240" w:lineRule="auto"/>
        <w:jc w:val="both"/>
        <w:rPr>
          <w:rFonts w:ascii="Times New Roman" w:eastAsia="Times New Roman" w:hAnsi="Times New Roman"/>
          <w:sz w:val="24"/>
          <w:szCs w:val="24"/>
          <w:lang w:eastAsia="hr-HR"/>
        </w:rPr>
      </w:pPr>
    </w:p>
    <w:p w14:paraId="640A4898" w14:textId="07AF0B4D" w:rsidR="003E3D86" w:rsidRPr="00D554A9" w:rsidRDefault="003E3D86" w:rsidP="003E3D86">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sidR="005569DE">
        <w:rPr>
          <w:rFonts w:ascii="Times New Roman" w:eastAsia="Times New Roman" w:hAnsi="Times New Roman"/>
          <w:b/>
          <w:sz w:val="24"/>
          <w:szCs w:val="24"/>
          <w:lang w:eastAsia="hr-HR"/>
        </w:rPr>
        <w:t>36</w:t>
      </w:r>
      <w:r w:rsidRPr="00D554A9">
        <w:rPr>
          <w:rFonts w:ascii="Times New Roman" w:eastAsia="Times New Roman" w:hAnsi="Times New Roman"/>
          <w:b/>
          <w:sz w:val="24"/>
          <w:szCs w:val="24"/>
          <w:lang w:eastAsia="hr-HR"/>
        </w:rPr>
        <w:t>.</w:t>
      </w:r>
    </w:p>
    <w:p w14:paraId="798FE6A7"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2090830A"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da danom stupanja na snagu ovoga Zakona prestaju određene odredbe zakona kojim se uređuju obiteljski odnosi, a koji su dosada uređivali navedeno područje. </w:t>
      </w:r>
    </w:p>
    <w:p w14:paraId="62FFDF89"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0D2F80DC" w14:textId="6458DA1B" w:rsidR="003E3D86" w:rsidRPr="00D554A9" w:rsidRDefault="003E3D86" w:rsidP="003E3D86">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sidR="005569DE">
        <w:rPr>
          <w:rFonts w:ascii="Times New Roman" w:eastAsia="Times New Roman" w:hAnsi="Times New Roman"/>
          <w:b/>
          <w:sz w:val="24"/>
          <w:szCs w:val="24"/>
          <w:lang w:eastAsia="hr-HR"/>
        </w:rPr>
        <w:t>37</w:t>
      </w:r>
      <w:r w:rsidRPr="00D554A9">
        <w:rPr>
          <w:rFonts w:ascii="Times New Roman" w:eastAsia="Times New Roman" w:hAnsi="Times New Roman"/>
          <w:b/>
          <w:sz w:val="24"/>
          <w:szCs w:val="24"/>
          <w:lang w:eastAsia="hr-HR"/>
        </w:rPr>
        <w:t>.</w:t>
      </w:r>
    </w:p>
    <w:p w14:paraId="726F3596"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p w14:paraId="2F67A824"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Ovim člankom se propisuje objava ovoga Zakona.</w:t>
      </w:r>
    </w:p>
    <w:p w14:paraId="36AA2F3E" w14:textId="151FE4E6" w:rsidR="003E3D86" w:rsidRDefault="003E3D86" w:rsidP="003E3D86">
      <w:pPr>
        <w:spacing w:after="0" w:line="240" w:lineRule="auto"/>
        <w:jc w:val="both"/>
        <w:rPr>
          <w:rFonts w:ascii="Times New Roman" w:eastAsia="Times New Roman" w:hAnsi="Times New Roman"/>
          <w:sz w:val="24"/>
          <w:szCs w:val="24"/>
          <w:lang w:eastAsia="hr-HR"/>
        </w:rPr>
      </w:pPr>
    </w:p>
    <w:p w14:paraId="039CFC7D" w14:textId="09396C5F" w:rsidR="00274947" w:rsidRDefault="00274947" w:rsidP="003E3D86">
      <w:pPr>
        <w:spacing w:after="0" w:line="240" w:lineRule="auto"/>
        <w:jc w:val="both"/>
        <w:rPr>
          <w:rFonts w:ascii="Times New Roman" w:eastAsia="Times New Roman" w:hAnsi="Times New Roman"/>
          <w:sz w:val="24"/>
          <w:szCs w:val="24"/>
          <w:lang w:eastAsia="hr-HR"/>
        </w:rPr>
      </w:pPr>
    </w:p>
    <w:p w14:paraId="7AFF2EE8" w14:textId="13D145CE" w:rsidR="00274947" w:rsidRDefault="00274947" w:rsidP="003E3D86">
      <w:pPr>
        <w:spacing w:after="0" w:line="240" w:lineRule="auto"/>
        <w:jc w:val="both"/>
        <w:rPr>
          <w:rFonts w:ascii="Times New Roman" w:eastAsia="Times New Roman" w:hAnsi="Times New Roman"/>
          <w:sz w:val="24"/>
          <w:szCs w:val="24"/>
          <w:lang w:eastAsia="hr-HR"/>
        </w:rPr>
      </w:pPr>
    </w:p>
    <w:p w14:paraId="5E6FB119" w14:textId="0AA44EFC" w:rsidR="00274947" w:rsidRDefault="00274947" w:rsidP="003E3D86">
      <w:pPr>
        <w:spacing w:after="0" w:line="240" w:lineRule="auto"/>
        <w:jc w:val="both"/>
        <w:rPr>
          <w:rFonts w:ascii="Times New Roman" w:eastAsia="Times New Roman" w:hAnsi="Times New Roman"/>
          <w:sz w:val="24"/>
          <w:szCs w:val="24"/>
          <w:lang w:eastAsia="hr-HR"/>
        </w:rPr>
      </w:pPr>
    </w:p>
    <w:p w14:paraId="5C76BF76" w14:textId="01C8620E" w:rsidR="00274947" w:rsidRDefault="00274947" w:rsidP="003E3D86">
      <w:pPr>
        <w:spacing w:after="0" w:line="240" w:lineRule="auto"/>
        <w:jc w:val="both"/>
        <w:rPr>
          <w:rFonts w:ascii="Times New Roman" w:eastAsia="Times New Roman" w:hAnsi="Times New Roman"/>
          <w:sz w:val="24"/>
          <w:szCs w:val="24"/>
          <w:lang w:eastAsia="hr-HR"/>
        </w:rPr>
      </w:pPr>
    </w:p>
    <w:p w14:paraId="7F665E9E" w14:textId="5453796C" w:rsidR="00274947" w:rsidRDefault="00274947" w:rsidP="003E3D86">
      <w:pPr>
        <w:spacing w:after="0" w:line="240" w:lineRule="auto"/>
        <w:jc w:val="both"/>
        <w:rPr>
          <w:rFonts w:ascii="Times New Roman" w:eastAsia="Times New Roman" w:hAnsi="Times New Roman"/>
          <w:sz w:val="24"/>
          <w:szCs w:val="24"/>
          <w:lang w:eastAsia="hr-HR"/>
        </w:rPr>
      </w:pPr>
    </w:p>
    <w:p w14:paraId="216613F4" w14:textId="1A6223E6" w:rsidR="00274947" w:rsidRDefault="00274947" w:rsidP="003E3D86">
      <w:pPr>
        <w:spacing w:after="0" w:line="240" w:lineRule="auto"/>
        <w:jc w:val="both"/>
        <w:rPr>
          <w:rFonts w:ascii="Times New Roman" w:eastAsia="Times New Roman" w:hAnsi="Times New Roman"/>
          <w:sz w:val="24"/>
          <w:szCs w:val="24"/>
          <w:lang w:eastAsia="hr-HR"/>
        </w:rPr>
      </w:pPr>
    </w:p>
    <w:p w14:paraId="4207EEB2" w14:textId="0D11BD32" w:rsidR="00274947" w:rsidRDefault="00274947" w:rsidP="003E3D86">
      <w:pPr>
        <w:spacing w:after="0" w:line="240" w:lineRule="auto"/>
        <w:jc w:val="both"/>
        <w:rPr>
          <w:rFonts w:ascii="Times New Roman" w:eastAsia="Times New Roman" w:hAnsi="Times New Roman"/>
          <w:sz w:val="24"/>
          <w:szCs w:val="24"/>
          <w:lang w:eastAsia="hr-HR"/>
        </w:rPr>
      </w:pPr>
    </w:p>
    <w:p w14:paraId="7C93F011" w14:textId="77777777" w:rsidR="00274947" w:rsidRPr="007A3C5F" w:rsidRDefault="00274947" w:rsidP="003E3D86">
      <w:pPr>
        <w:spacing w:after="0" w:line="240" w:lineRule="auto"/>
        <w:jc w:val="both"/>
        <w:rPr>
          <w:rFonts w:ascii="Times New Roman" w:eastAsia="Times New Roman" w:hAnsi="Times New Roman"/>
          <w:sz w:val="24"/>
          <w:szCs w:val="24"/>
          <w:lang w:eastAsia="hr-HR"/>
        </w:rPr>
      </w:pPr>
    </w:p>
    <w:p w14:paraId="39E31FE9" w14:textId="77777777" w:rsidR="003E3D86" w:rsidRPr="007A3C5F" w:rsidRDefault="003E3D86" w:rsidP="003E3D86">
      <w:pPr>
        <w:spacing w:after="0" w:line="240" w:lineRule="auto"/>
        <w:jc w:val="both"/>
        <w:rPr>
          <w:rFonts w:ascii="Times New Roman" w:eastAsia="Times New Roman" w:hAnsi="Times New Roman"/>
          <w:sz w:val="24"/>
          <w:szCs w:val="24"/>
          <w:lang w:eastAsia="hr-HR"/>
        </w:rPr>
      </w:pPr>
    </w:p>
    <w:bookmarkEnd w:id="1"/>
    <w:p w14:paraId="08873C90" w14:textId="64A00702" w:rsidR="003E3D86" w:rsidRDefault="00274947" w:rsidP="00274947">
      <w:pPr>
        <w:pStyle w:val="Naslov1"/>
        <w:rPr>
          <w:rFonts w:cs="Times New Roman"/>
        </w:rPr>
      </w:pPr>
      <w:r w:rsidRPr="00B76A9B">
        <w:rPr>
          <w:lang w:eastAsia="hr-HR"/>
        </w:rPr>
        <w:lastRenderedPageBreak/>
        <w:t>OBRAZAC ISKAZA O PROCJENI UČINAKA PROPISA</w:t>
      </w:r>
      <w:bookmarkStart w:id="5" w:name="_GoBack"/>
      <w:bookmarkEnd w:id="5"/>
    </w:p>
    <w:p w14:paraId="5BDC4FF5" w14:textId="0542F899" w:rsidR="003E3D86" w:rsidRDefault="003E3D86" w:rsidP="00502C71">
      <w:pPr>
        <w:pStyle w:val="Textbody"/>
        <w:jc w:val="both"/>
        <w:rPr>
          <w:rFonts w:cs="Times New Roman"/>
          <w:lang w:val="hr-HR"/>
        </w:rPr>
      </w:pPr>
    </w:p>
    <w:p w14:paraId="7547C711" w14:textId="39AED64A" w:rsidR="00B76A9B" w:rsidRDefault="00B76A9B" w:rsidP="00502C71">
      <w:pPr>
        <w:pStyle w:val="Textbody"/>
        <w:jc w:val="both"/>
        <w:rPr>
          <w:rFonts w:cs="Times New Roman"/>
          <w:lang w:val="hr-HR"/>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8"/>
        <w:gridCol w:w="988"/>
        <w:gridCol w:w="5386"/>
      </w:tblGrid>
      <w:tr w:rsidR="00B76A9B" w:rsidRPr="00B76A9B" w14:paraId="37766BBF" w14:textId="77777777" w:rsidTr="00B76A9B">
        <w:tc>
          <w:tcPr>
            <w:tcW w:w="9923" w:type="dxa"/>
            <w:gridSpan w:val="4"/>
            <w:shd w:val="clear" w:color="auto" w:fill="auto"/>
          </w:tcPr>
          <w:p w14:paraId="3E809709" w14:textId="77777777" w:rsidR="00B76A9B" w:rsidRPr="00B76A9B" w:rsidRDefault="00B76A9B" w:rsidP="00B76A9B">
            <w:pPr>
              <w:spacing w:after="0" w:line="240" w:lineRule="auto"/>
              <w:jc w:val="center"/>
              <w:rPr>
                <w:rFonts w:ascii="Times New Roman" w:hAnsi="Times New Roman"/>
                <w:b/>
                <w:sz w:val="24"/>
                <w:lang w:eastAsia="hr-HR"/>
              </w:rPr>
            </w:pPr>
            <w:r w:rsidRPr="00B76A9B">
              <w:rPr>
                <w:rFonts w:ascii="Times New Roman" w:hAnsi="Times New Roman"/>
                <w:b/>
                <w:sz w:val="24"/>
                <w:lang w:eastAsia="hr-HR"/>
              </w:rPr>
              <w:t>PRILOG 4.</w:t>
            </w:r>
          </w:p>
          <w:p w14:paraId="662F1646" w14:textId="77777777" w:rsidR="00B76A9B" w:rsidRPr="00B76A9B" w:rsidRDefault="00B76A9B" w:rsidP="00B76A9B">
            <w:pPr>
              <w:spacing w:after="0" w:line="240" w:lineRule="auto"/>
              <w:jc w:val="center"/>
              <w:rPr>
                <w:rFonts w:ascii="Times New Roman" w:hAnsi="Times New Roman"/>
                <w:b/>
                <w:sz w:val="24"/>
                <w:lang w:eastAsia="hr-HR"/>
              </w:rPr>
            </w:pPr>
            <w:r w:rsidRPr="00B76A9B">
              <w:rPr>
                <w:rFonts w:ascii="Times New Roman" w:hAnsi="Times New Roman"/>
                <w:b/>
                <w:sz w:val="24"/>
                <w:lang w:eastAsia="hr-HR"/>
              </w:rPr>
              <w:t>OBRAZAC ISKAZA O PROCJENI UČINAKA PROPISA</w:t>
            </w:r>
          </w:p>
        </w:tc>
      </w:tr>
      <w:tr w:rsidR="00B76A9B" w:rsidRPr="00B76A9B" w14:paraId="3F67CAC7" w14:textId="77777777" w:rsidTr="00B76A9B">
        <w:tc>
          <w:tcPr>
            <w:tcW w:w="851" w:type="dxa"/>
            <w:shd w:val="clear" w:color="auto" w:fill="auto"/>
          </w:tcPr>
          <w:p w14:paraId="551062F1" w14:textId="77777777" w:rsidR="00B76A9B" w:rsidRPr="00B76A9B" w:rsidRDefault="00B76A9B" w:rsidP="00B76A9B">
            <w:pPr>
              <w:spacing w:after="0" w:line="240" w:lineRule="auto"/>
              <w:rPr>
                <w:rFonts w:ascii="Times New Roman" w:hAnsi="Times New Roman"/>
                <w:b/>
                <w:sz w:val="24"/>
                <w:lang w:eastAsia="hr-HR"/>
              </w:rPr>
            </w:pPr>
            <w:r w:rsidRPr="00B76A9B">
              <w:rPr>
                <w:rFonts w:ascii="Times New Roman" w:hAnsi="Times New Roman"/>
                <w:b/>
                <w:sz w:val="24"/>
                <w:lang w:eastAsia="hr-HR"/>
              </w:rPr>
              <w:t>1.</w:t>
            </w:r>
          </w:p>
        </w:tc>
        <w:tc>
          <w:tcPr>
            <w:tcW w:w="9072" w:type="dxa"/>
            <w:gridSpan w:val="3"/>
            <w:shd w:val="clear" w:color="auto" w:fill="auto"/>
          </w:tcPr>
          <w:p w14:paraId="70B0883F" w14:textId="77777777" w:rsidR="00B76A9B" w:rsidRPr="00B76A9B" w:rsidRDefault="00B76A9B" w:rsidP="00B76A9B">
            <w:pPr>
              <w:spacing w:after="0" w:line="240" w:lineRule="auto"/>
              <w:rPr>
                <w:rFonts w:ascii="Times New Roman" w:hAnsi="Times New Roman"/>
                <w:b/>
                <w:sz w:val="24"/>
                <w:lang w:eastAsia="hr-HR"/>
              </w:rPr>
            </w:pPr>
            <w:r w:rsidRPr="00B76A9B">
              <w:rPr>
                <w:rFonts w:ascii="Times New Roman" w:hAnsi="Times New Roman"/>
                <w:b/>
                <w:sz w:val="24"/>
                <w:lang w:eastAsia="hr-HR"/>
              </w:rPr>
              <w:t>OPĆE INFORMACIJE</w:t>
            </w:r>
          </w:p>
        </w:tc>
      </w:tr>
      <w:tr w:rsidR="00B76A9B" w:rsidRPr="00B76A9B" w14:paraId="10D41C13" w14:textId="77777777" w:rsidTr="00B76A9B">
        <w:tc>
          <w:tcPr>
            <w:tcW w:w="851" w:type="dxa"/>
            <w:shd w:val="clear" w:color="auto" w:fill="auto"/>
          </w:tcPr>
          <w:p w14:paraId="0BDB11BB"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1.1.</w:t>
            </w:r>
          </w:p>
        </w:tc>
        <w:tc>
          <w:tcPr>
            <w:tcW w:w="2698" w:type="dxa"/>
            <w:shd w:val="clear" w:color="auto" w:fill="auto"/>
          </w:tcPr>
          <w:p w14:paraId="6E43F9D0"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Naziv nacrta prijedloga zakona:</w:t>
            </w:r>
          </w:p>
        </w:tc>
        <w:tc>
          <w:tcPr>
            <w:tcW w:w="6374" w:type="dxa"/>
            <w:gridSpan w:val="2"/>
            <w:shd w:val="clear" w:color="auto" w:fill="auto"/>
          </w:tcPr>
          <w:p w14:paraId="40D39A52"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szCs w:val="24"/>
                <w:lang w:eastAsia="hr-HR"/>
              </w:rPr>
              <w:t>Zakon o Centru za posebno skrbništvo</w:t>
            </w:r>
          </w:p>
        </w:tc>
      </w:tr>
      <w:tr w:rsidR="00B76A9B" w:rsidRPr="00B76A9B" w14:paraId="361C1808" w14:textId="77777777" w:rsidTr="00B76A9B">
        <w:tc>
          <w:tcPr>
            <w:tcW w:w="851" w:type="dxa"/>
            <w:shd w:val="clear" w:color="auto" w:fill="auto"/>
          </w:tcPr>
          <w:p w14:paraId="3445C80A"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1.2.</w:t>
            </w:r>
          </w:p>
        </w:tc>
        <w:tc>
          <w:tcPr>
            <w:tcW w:w="2698" w:type="dxa"/>
            <w:shd w:val="clear" w:color="auto" w:fill="auto"/>
          </w:tcPr>
          <w:p w14:paraId="7417F7E1"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Program rada Vlade Republike Hrvatske, akt planiranja ili reformska mjera:</w:t>
            </w:r>
          </w:p>
        </w:tc>
        <w:tc>
          <w:tcPr>
            <w:tcW w:w="988" w:type="dxa"/>
            <w:shd w:val="clear" w:color="auto" w:fill="auto"/>
          </w:tcPr>
          <w:p w14:paraId="568D612E"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Da/Ne:</w:t>
            </w:r>
          </w:p>
          <w:p w14:paraId="08D61807"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Ne</w:t>
            </w:r>
          </w:p>
        </w:tc>
        <w:tc>
          <w:tcPr>
            <w:tcW w:w="5386" w:type="dxa"/>
            <w:shd w:val="clear" w:color="auto" w:fill="auto"/>
          </w:tcPr>
          <w:p w14:paraId="186470C1" w14:textId="77777777" w:rsidR="00B76A9B" w:rsidRPr="00B76A9B" w:rsidRDefault="00B76A9B" w:rsidP="00B76A9B">
            <w:pPr>
              <w:shd w:val="clear" w:color="auto" w:fill="FFFFFF"/>
              <w:spacing w:after="0" w:line="240" w:lineRule="auto"/>
              <w:rPr>
                <w:rFonts w:ascii="Times New Roman" w:hAnsi="Times New Roman"/>
                <w:sz w:val="24"/>
                <w:szCs w:val="24"/>
                <w:lang w:eastAsia="hr-HR"/>
              </w:rPr>
            </w:pPr>
            <w:r w:rsidRPr="00B76A9B">
              <w:rPr>
                <w:rFonts w:ascii="Times New Roman" w:hAnsi="Times New Roman"/>
                <w:sz w:val="24"/>
                <w:szCs w:val="24"/>
                <w:lang w:eastAsia="hr-HR"/>
              </w:rPr>
              <w:t xml:space="preserve">Naziv akta: </w:t>
            </w:r>
          </w:p>
          <w:p w14:paraId="60465608" w14:textId="77777777" w:rsidR="00B76A9B" w:rsidRPr="00B76A9B" w:rsidRDefault="00B76A9B" w:rsidP="00B76A9B">
            <w:pPr>
              <w:shd w:val="clear" w:color="auto" w:fill="FFFFFF"/>
              <w:spacing w:after="0" w:line="240" w:lineRule="auto"/>
              <w:rPr>
                <w:rFonts w:ascii="Times New Roman" w:eastAsia="Times New Roman" w:hAnsi="Times New Roman"/>
                <w:sz w:val="24"/>
                <w:szCs w:val="24"/>
                <w:lang w:eastAsia="hr-HR"/>
              </w:rPr>
            </w:pPr>
          </w:p>
          <w:p w14:paraId="055F5A69" w14:textId="77777777" w:rsidR="00B76A9B" w:rsidRPr="00B76A9B" w:rsidRDefault="00B76A9B" w:rsidP="00B76A9B">
            <w:pPr>
              <w:shd w:val="clear" w:color="auto" w:fill="FFFFFF"/>
              <w:spacing w:after="0" w:line="240" w:lineRule="auto"/>
              <w:rPr>
                <w:rFonts w:ascii="Times New Roman" w:eastAsia="Times New Roman" w:hAnsi="Times New Roman"/>
                <w:sz w:val="24"/>
                <w:szCs w:val="24"/>
                <w:lang w:eastAsia="hr-HR"/>
              </w:rPr>
            </w:pPr>
          </w:p>
        </w:tc>
      </w:tr>
      <w:tr w:rsidR="00B76A9B" w:rsidRPr="00B76A9B" w14:paraId="3D546E48" w14:textId="77777777" w:rsidTr="00B76A9B">
        <w:trPr>
          <w:trHeight w:val="735"/>
        </w:trPr>
        <w:tc>
          <w:tcPr>
            <w:tcW w:w="851" w:type="dxa"/>
            <w:shd w:val="clear" w:color="auto" w:fill="auto"/>
          </w:tcPr>
          <w:p w14:paraId="6ED2B2FC"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1.3.</w:t>
            </w:r>
          </w:p>
        </w:tc>
        <w:tc>
          <w:tcPr>
            <w:tcW w:w="2698" w:type="dxa"/>
            <w:shd w:val="clear" w:color="auto" w:fill="auto"/>
          </w:tcPr>
          <w:p w14:paraId="242963B6"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Plan usklađivanja zakonodavstva Republike Hrvatske s pravnom stečevinom Europske unije</w:t>
            </w:r>
          </w:p>
          <w:p w14:paraId="62E301D3" w14:textId="77777777" w:rsidR="00B76A9B" w:rsidRPr="00B76A9B" w:rsidRDefault="00B76A9B" w:rsidP="00B76A9B">
            <w:pPr>
              <w:spacing w:after="0" w:line="240" w:lineRule="auto"/>
              <w:rPr>
                <w:rFonts w:ascii="Times New Roman" w:hAnsi="Times New Roman"/>
                <w:sz w:val="24"/>
                <w:lang w:eastAsia="hr-HR"/>
              </w:rPr>
            </w:pPr>
          </w:p>
        </w:tc>
        <w:tc>
          <w:tcPr>
            <w:tcW w:w="988" w:type="dxa"/>
            <w:shd w:val="clear" w:color="auto" w:fill="auto"/>
          </w:tcPr>
          <w:p w14:paraId="39C9EB25"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Da/Ne:</w:t>
            </w:r>
          </w:p>
          <w:p w14:paraId="124ECF13"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Ne</w:t>
            </w:r>
          </w:p>
        </w:tc>
        <w:tc>
          <w:tcPr>
            <w:tcW w:w="5386" w:type="dxa"/>
            <w:shd w:val="clear" w:color="auto" w:fill="auto"/>
          </w:tcPr>
          <w:p w14:paraId="746ABD34"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Naziv pravne stečevine EU:</w:t>
            </w:r>
          </w:p>
          <w:p w14:paraId="3DE961A9" w14:textId="77777777" w:rsidR="00B76A9B" w:rsidRPr="00B76A9B" w:rsidRDefault="00B76A9B" w:rsidP="00B76A9B">
            <w:pPr>
              <w:spacing w:after="0" w:line="240" w:lineRule="auto"/>
              <w:jc w:val="both"/>
              <w:rPr>
                <w:rFonts w:ascii="Times New Roman" w:hAnsi="Times New Roman"/>
                <w:sz w:val="24"/>
                <w:lang w:eastAsia="hr-HR"/>
              </w:rPr>
            </w:pPr>
          </w:p>
        </w:tc>
      </w:tr>
      <w:tr w:rsidR="00B76A9B" w:rsidRPr="00B76A9B" w14:paraId="0D5F19CD" w14:textId="77777777" w:rsidTr="00B76A9B">
        <w:trPr>
          <w:trHeight w:val="314"/>
        </w:trPr>
        <w:tc>
          <w:tcPr>
            <w:tcW w:w="851" w:type="dxa"/>
            <w:shd w:val="clear" w:color="auto" w:fill="auto"/>
          </w:tcPr>
          <w:p w14:paraId="6B178A7C" w14:textId="77777777" w:rsidR="00B76A9B" w:rsidRPr="00B76A9B" w:rsidRDefault="00B76A9B" w:rsidP="00B76A9B">
            <w:pPr>
              <w:spacing w:after="0" w:line="240" w:lineRule="auto"/>
              <w:rPr>
                <w:rFonts w:ascii="Times New Roman" w:hAnsi="Times New Roman"/>
                <w:b/>
                <w:sz w:val="24"/>
                <w:lang w:eastAsia="hr-HR"/>
              </w:rPr>
            </w:pPr>
            <w:r w:rsidRPr="00B76A9B">
              <w:rPr>
                <w:rFonts w:ascii="Times New Roman" w:hAnsi="Times New Roman"/>
                <w:b/>
                <w:sz w:val="24"/>
                <w:lang w:eastAsia="hr-HR"/>
              </w:rPr>
              <w:t>2.</w:t>
            </w:r>
          </w:p>
        </w:tc>
        <w:tc>
          <w:tcPr>
            <w:tcW w:w="9072" w:type="dxa"/>
            <w:gridSpan w:val="3"/>
            <w:shd w:val="clear" w:color="auto" w:fill="auto"/>
          </w:tcPr>
          <w:p w14:paraId="01289815" w14:textId="77777777" w:rsidR="00B76A9B" w:rsidRPr="00B76A9B" w:rsidRDefault="00B76A9B" w:rsidP="00B76A9B">
            <w:pPr>
              <w:spacing w:after="0" w:line="240" w:lineRule="auto"/>
              <w:rPr>
                <w:rFonts w:ascii="Times New Roman" w:hAnsi="Times New Roman"/>
                <w:b/>
                <w:sz w:val="24"/>
                <w:lang w:eastAsia="hr-HR"/>
              </w:rPr>
            </w:pPr>
            <w:r w:rsidRPr="00B76A9B">
              <w:rPr>
                <w:rFonts w:ascii="Times New Roman" w:hAnsi="Times New Roman"/>
                <w:b/>
                <w:sz w:val="24"/>
                <w:lang w:eastAsia="hr-HR"/>
              </w:rPr>
              <w:t>ANALIZA ISHODA NACRTA PRIJEDLOGA ZAKONA</w:t>
            </w:r>
          </w:p>
        </w:tc>
      </w:tr>
      <w:tr w:rsidR="00B76A9B" w:rsidRPr="00B76A9B" w14:paraId="1DA64863" w14:textId="77777777" w:rsidTr="00B76A9B">
        <w:tc>
          <w:tcPr>
            <w:tcW w:w="851" w:type="dxa"/>
            <w:shd w:val="clear" w:color="auto" w:fill="auto"/>
          </w:tcPr>
          <w:p w14:paraId="146D7B7C"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2.1.</w:t>
            </w:r>
          </w:p>
        </w:tc>
        <w:tc>
          <w:tcPr>
            <w:tcW w:w="9072" w:type="dxa"/>
            <w:gridSpan w:val="3"/>
            <w:shd w:val="clear" w:color="auto" w:fill="auto"/>
          </w:tcPr>
          <w:p w14:paraId="4726F0E4"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Obiteljskim zakonom (Narodne novine, broj 75/14) propisano je osnivanje Centra za posebno skrbništvo (u daljnjem tekstu: Centar) kao javne ustanove čija je djelatnost zastupanje djece i odraslih osoba u postupcima pred sudovima i drugim tijelima  propisanim zakonom kojim se uređuju obiteljski odnosi.</w:t>
            </w:r>
          </w:p>
          <w:p w14:paraId="3BF43CCC"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 xml:space="preserve">Nakon odluke Ustavnog suda o suspenziji predmetnog zakona donesen je novi Obiteljski zakon (Narodne novine, broj 103/15) prema kojem je Centar nastavio s radom. </w:t>
            </w:r>
          </w:p>
          <w:p w14:paraId="23CD37BA"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Osnivačka prava nad Centrom ima Republika Hrvatska, a prava i dužnosti osnivača obavlja ministarstvo nadležno za poslove obitelji.</w:t>
            </w:r>
          </w:p>
          <w:p w14:paraId="12DF9757"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Za obavljanje djelatnosti Centar ima, osim sjedišta u Zagrebu, tri dislocirane jedinice i to: Dislocirana jedinica Osijek, Dislocirana jedinica Rijeka i Dislocirana jedinica Split.</w:t>
            </w:r>
          </w:p>
          <w:p w14:paraId="26BDA3FF" w14:textId="77777777" w:rsidR="00B76A9B" w:rsidRPr="00B76A9B" w:rsidRDefault="00B76A9B" w:rsidP="00B76A9B">
            <w:pPr>
              <w:spacing w:after="0" w:line="240" w:lineRule="auto"/>
              <w:jc w:val="both"/>
              <w:rPr>
                <w:rFonts w:ascii="Times New Roman" w:hAnsi="Times New Roman"/>
                <w:sz w:val="24"/>
                <w:szCs w:val="24"/>
                <w:lang w:eastAsia="hr-HR"/>
              </w:rPr>
            </w:pPr>
          </w:p>
          <w:p w14:paraId="54493ABD" w14:textId="77777777" w:rsidR="00B76A9B" w:rsidRPr="00B76A9B" w:rsidRDefault="00B76A9B" w:rsidP="00B76A9B">
            <w:pPr>
              <w:spacing w:line="240" w:lineRule="auto"/>
              <w:jc w:val="both"/>
              <w:rPr>
                <w:rFonts w:ascii="Times New Roman" w:hAnsi="Times New Roman"/>
                <w:sz w:val="24"/>
                <w:szCs w:val="24"/>
                <w:lang w:eastAsia="hr-HR"/>
              </w:rPr>
            </w:pPr>
            <w:r w:rsidRPr="00B76A9B">
              <w:rPr>
                <w:rFonts w:ascii="Times New Roman" w:hAnsi="Times New Roman"/>
                <w:sz w:val="24"/>
                <w:szCs w:val="24"/>
                <w:lang w:eastAsia="hr-HR"/>
              </w:rPr>
              <w:t xml:space="preserve">Sjedište Centra u Zagrebu obavlja djelatnost za područje općinskih sudova u: Bjelovaru, Čakovcu, Glini, Hrvatskoj Kostajnici, Ivanić-Gradu, Jastrebarskom, Karlovcu, Koprivnici, Krapini, Križevcima, Kutini, Samoboru, Sesvetama, Sisku, Varaždinu, Velikoj Gorici, Vrbovcu, Zaboku, Zagrebu, Zaprešiću i Zlataru. </w:t>
            </w:r>
          </w:p>
          <w:p w14:paraId="185F3AFB" w14:textId="77777777" w:rsidR="00B76A9B" w:rsidRPr="00B76A9B" w:rsidRDefault="00B76A9B" w:rsidP="00B76A9B">
            <w:pPr>
              <w:spacing w:line="240" w:lineRule="auto"/>
              <w:jc w:val="both"/>
              <w:rPr>
                <w:rFonts w:ascii="Times New Roman" w:hAnsi="Times New Roman"/>
                <w:sz w:val="24"/>
                <w:szCs w:val="24"/>
                <w:lang w:eastAsia="hr-HR"/>
              </w:rPr>
            </w:pPr>
            <w:r w:rsidRPr="00B76A9B">
              <w:rPr>
                <w:rFonts w:ascii="Times New Roman" w:hAnsi="Times New Roman"/>
                <w:sz w:val="24"/>
                <w:szCs w:val="24"/>
                <w:lang w:eastAsia="hr-HR"/>
              </w:rPr>
              <w:t xml:space="preserve">Sjedište Centra u Zagrebu obavlja djelatnost za područje centara za socijalnu skrb i njihovih podružnica: Bjelovaru, Čakovcu, Čazmi, Donjoj Stubici, Dugoj Resi, Dugom Selu, Đurđevcu, Garešnici, Glini, Hrvatskoj Kostajnici, Ivancu, Ivanić-Gradu, Jastrebarskom, Karlovcu, Koprivnici, Krapini, Križevcima, Kutini, Ludbregu, Novom Marofu, </w:t>
            </w:r>
            <w:proofErr w:type="spellStart"/>
            <w:r w:rsidRPr="00B76A9B">
              <w:rPr>
                <w:rFonts w:ascii="Times New Roman" w:hAnsi="Times New Roman"/>
                <w:sz w:val="24"/>
                <w:szCs w:val="24"/>
                <w:lang w:eastAsia="hr-HR"/>
              </w:rPr>
              <w:t>Novskoj</w:t>
            </w:r>
            <w:proofErr w:type="spellEnd"/>
            <w:r w:rsidRPr="00B76A9B">
              <w:rPr>
                <w:rFonts w:ascii="Times New Roman" w:hAnsi="Times New Roman"/>
                <w:sz w:val="24"/>
                <w:szCs w:val="24"/>
                <w:lang w:eastAsia="hr-HR"/>
              </w:rPr>
              <w:t xml:space="preserve">, Petrinji, Samoboru, Sisku, Sv. Ivanu Zelini, Varaždinu, Velikoj Gorici, Vrbovcu, Zaboku, Zaprešiću, Zlatar Bistrici i Zagrebu. </w:t>
            </w:r>
          </w:p>
          <w:p w14:paraId="18666C41" w14:textId="77777777" w:rsidR="00B76A9B" w:rsidRPr="00B76A9B" w:rsidRDefault="00B76A9B" w:rsidP="00B76A9B">
            <w:pPr>
              <w:spacing w:line="240" w:lineRule="auto"/>
              <w:jc w:val="both"/>
              <w:rPr>
                <w:rFonts w:ascii="Times New Roman" w:hAnsi="Times New Roman"/>
                <w:sz w:val="24"/>
                <w:szCs w:val="24"/>
                <w:lang w:eastAsia="hr-HR"/>
              </w:rPr>
            </w:pPr>
            <w:r w:rsidRPr="00B76A9B">
              <w:rPr>
                <w:rFonts w:ascii="Times New Roman" w:hAnsi="Times New Roman"/>
                <w:sz w:val="24"/>
                <w:szCs w:val="24"/>
                <w:lang w:eastAsia="hr-HR"/>
              </w:rPr>
              <w:t xml:space="preserve">Dislocirana jedinica u Osijeku obavlja djelatnost za područje općinskih sudova u: Belom Manastiru, Daruvaru, Đakovu, Našicama, Novoj Gradišci, Osijeku, Požegi, Slavonskom Brodu, Slatini, Valpovu, Vinkovcima, Virovitici, Vukovaru i Županji. </w:t>
            </w:r>
          </w:p>
          <w:p w14:paraId="2C53AE84" w14:textId="77777777" w:rsidR="00B76A9B" w:rsidRPr="00B76A9B" w:rsidRDefault="00B76A9B" w:rsidP="00B76A9B">
            <w:pPr>
              <w:spacing w:line="240" w:lineRule="auto"/>
              <w:jc w:val="both"/>
              <w:rPr>
                <w:rFonts w:ascii="Times New Roman" w:hAnsi="Times New Roman"/>
                <w:sz w:val="24"/>
                <w:szCs w:val="24"/>
                <w:lang w:eastAsia="hr-HR"/>
              </w:rPr>
            </w:pPr>
            <w:r w:rsidRPr="00B76A9B">
              <w:rPr>
                <w:rFonts w:ascii="Times New Roman" w:hAnsi="Times New Roman"/>
                <w:sz w:val="24"/>
                <w:szCs w:val="24"/>
                <w:lang w:eastAsia="hr-HR"/>
              </w:rPr>
              <w:t xml:space="preserve">Dislocirana jedinica u Osijeku obavlja djelatnost za područje centara za socijalnu skrb i njihovih podružnica: Belom Manastiru, Daruvaru, Donjem Miholjcu, Đakovu, Našicama, </w:t>
            </w:r>
            <w:r w:rsidRPr="00B76A9B">
              <w:rPr>
                <w:rFonts w:ascii="Times New Roman" w:hAnsi="Times New Roman"/>
                <w:sz w:val="24"/>
                <w:szCs w:val="24"/>
                <w:lang w:eastAsia="hr-HR"/>
              </w:rPr>
              <w:lastRenderedPageBreak/>
              <w:t xml:space="preserve">Novoj Gradišci, Osijeku, Pakracu, Požegi, Slatini, Slavonskom Brodu, Valpovu, Vinkovcima, Virovitici, Vukovaru i Županji. </w:t>
            </w:r>
          </w:p>
          <w:p w14:paraId="215ABA93"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Dislocirana jedinica u Rijeci obavlja djelatnost za područje općinskih sudova u: Bujama-</w:t>
            </w:r>
            <w:proofErr w:type="spellStart"/>
            <w:r w:rsidRPr="00B76A9B">
              <w:rPr>
                <w:rFonts w:ascii="Times New Roman" w:hAnsi="Times New Roman"/>
                <w:sz w:val="24"/>
                <w:szCs w:val="24"/>
                <w:lang w:eastAsia="hr-HR"/>
              </w:rPr>
              <w:t>Buie</w:t>
            </w:r>
            <w:proofErr w:type="spellEnd"/>
            <w:r w:rsidRPr="00B76A9B">
              <w:rPr>
                <w:rFonts w:ascii="Times New Roman" w:hAnsi="Times New Roman"/>
                <w:sz w:val="24"/>
                <w:szCs w:val="24"/>
                <w:lang w:eastAsia="hr-HR"/>
              </w:rPr>
              <w:t>, Crikvenici, Delnicama, Gospiću, Krku, Labinu, Malom Lošinju, Ogulinu, Opatiji, Pagu, Pazinu, Pula-Pola, Poreč-</w:t>
            </w:r>
            <w:proofErr w:type="spellStart"/>
            <w:r w:rsidRPr="00B76A9B">
              <w:rPr>
                <w:rFonts w:ascii="Times New Roman" w:hAnsi="Times New Roman"/>
                <w:sz w:val="24"/>
                <w:szCs w:val="24"/>
                <w:lang w:eastAsia="hr-HR"/>
              </w:rPr>
              <w:t>Parenzo</w:t>
            </w:r>
            <w:proofErr w:type="spellEnd"/>
            <w:r w:rsidRPr="00B76A9B">
              <w:rPr>
                <w:rFonts w:ascii="Times New Roman" w:hAnsi="Times New Roman"/>
                <w:sz w:val="24"/>
                <w:szCs w:val="24"/>
                <w:lang w:eastAsia="hr-HR"/>
              </w:rPr>
              <w:t>, Rabu, Rijeci i Rovinju-</w:t>
            </w:r>
            <w:proofErr w:type="spellStart"/>
            <w:r w:rsidRPr="00B76A9B">
              <w:rPr>
                <w:rFonts w:ascii="Times New Roman" w:hAnsi="Times New Roman"/>
                <w:sz w:val="24"/>
                <w:szCs w:val="24"/>
                <w:lang w:eastAsia="hr-HR"/>
              </w:rPr>
              <w:t>Rovignio</w:t>
            </w:r>
            <w:proofErr w:type="spellEnd"/>
            <w:r w:rsidRPr="00B76A9B">
              <w:rPr>
                <w:rFonts w:ascii="Times New Roman" w:hAnsi="Times New Roman"/>
                <w:sz w:val="24"/>
                <w:szCs w:val="24"/>
                <w:lang w:eastAsia="hr-HR"/>
              </w:rPr>
              <w:t>.</w:t>
            </w:r>
          </w:p>
          <w:p w14:paraId="30B44ADB" w14:textId="77777777" w:rsidR="00B76A9B" w:rsidRPr="00B76A9B" w:rsidRDefault="00B76A9B" w:rsidP="00B76A9B">
            <w:pPr>
              <w:spacing w:after="0" w:line="240" w:lineRule="auto"/>
              <w:jc w:val="both"/>
              <w:rPr>
                <w:rFonts w:ascii="Times New Roman" w:hAnsi="Times New Roman"/>
                <w:sz w:val="24"/>
                <w:szCs w:val="24"/>
                <w:lang w:eastAsia="hr-HR"/>
              </w:rPr>
            </w:pPr>
          </w:p>
          <w:p w14:paraId="0FA888E8"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Dislocirana jedinica u Rijeci obavlja djelatnost za područje centara za socijalnu skrb i njihovih podružnica: Bujama-</w:t>
            </w:r>
            <w:proofErr w:type="spellStart"/>
            <w:r w:rsidRPr="00B76A9B">
              <w:rPr>
                <w:rFonts w:ascii="Times New Roman" w:hAnsi="Times New Roman"/>
                <w:sz w:val="24"/>
                <w:szCs w:val="24"/>
                <w:lang w:eastAsia="hr-HR"/>
              </w:rPr>
              <w:t>Buie</w:t>
            </w:r>
            <w:proofErr w:type="spellEnd"/>
            <w:r w:rsidRPr="00B76A9B">
              <w:rPr>
                <w:rFonts w:ascii="Times New Roman" w:hAnsi="Times New Roman"/>
                <w:sz w:val="24"/>
                <w:szCs w:val="24"/>
                <w:lang w:eastAsia="hr-HR"/>
              </w:rPr>
              <w:t>, Cresu-Lošinju, Crikvenici, Gospiću, Krku, Labinu, Ogulinu, Opatiji, Pazinu, Pula-Pola, Poreč-</w:t>
            </w:r>
            <w:proofErr w:type="spellStart"/>
            <w:r w:rsidRPr="00B76A9B">
              <w:rPr>
                <w:rFonts w:ascii="Times New Roman" w:hAnsi="Times New Roman"/>
                <w:sz w:val="24"/>
                <w:szCs w:val="24"/>
                <w:lang w:eastAsia="hr-HR"/>
              </w:rPr>
              <w:t>Parenzo</w:t>
            </w:r>
            <w:proofErr w:type="spellEnd"/>
            <w:r w:rsidRPr="00B76A9B">
              <w:rPr>
                <w:rFonts w:ascii="Times New Roman" w:hAnsi="Times New Roman"/>
                <w:sz w:val="24"/>
                <w:szCs w:val="24"/>
                <w:lang w:eastAsia="hr-HR"/>
              </w:rPr>
              <w:t>, Rijeci, Rovinju-</w:t>
            </w:r>
            <w:proofErr w:type="spellStart"/>
            <w:r w:rsidRPr="00B76A9B">
              <w:rPr>
                <w:rFonts w:ascii="Times New Roman" w:hAnsi="Times New Roman"/>
                <w:sz w:val="24"/>
                <w:szCs w:val="24"/>
                <w:lang w:eastAsia="hr-HR"/>
              </w:rPr>
              <w:t>Rovignio</w:t>
            </w:r>
            <w:proofErr w:type="spellEnd"/>
            <w:r w:rsidRPr="00B76A9B">
              <w:rPr>
                <w:rFonts w:ascii="Times New Roman" w:hAnsi="Times New Roman"/>
                <w:sz w:val="24"/>
                <w:szCs w:val="24"/>
                <w:lang w:eastAsia="hr-HR"/>
              </w:rPr>
              <w:t>, Senju i Slunju.</w:t>
            </w:r>
          </w:p>
          <w:p w14:paraId="4F98DB7C" w14:textId="77777777" w:rsidR="00B76A9B" w:rsidRPr="00B76A9B" w:rsidRDefault="00B76A9B" w:rsidP="00B76A9B">
            <w:pPr>
              <w:spacing w:after="0" w:line="240" w:lineRule="auto"/>
              <w:jc w:val="both"/>
              <w:rPr>
                <w:rFonts w:ascii="Times New Roman" w:hAnsi="Times New Roman"/>
                <w:sz w:val="24"/>
                <w:szCs w:val="24"/>
                <w:lang w:eastAsia="hr-HR"/>
              </w:rPr>
            </w:pPr>
          </w:p>
          <w:p w14:paraId="36290E85"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Dislocirana jedinica u Splitu obavlja djelatnost za područje općinskih sudova u: Benkovcu, Dubrovniku, Imotskom, Kninu, Korčuli, Makarskoj, Metkoviću, Sinju, Splitu, Starom Gradu, Supetru, Šibeniku, Trogiru i Zadru.</w:t>
            </w:r>
          </w:p>
          <w:p w14:paraId="601EE26D" w14:textId="77777777" w:rsidR="00B76A9B" w:rsidRPr="00B76A9B" w:rsidRDefault="00B76A9B" w:rsidP="00B76A9B">
            <w:pPr>
              <w:spacing w:after="0" w:line="240" w:lineRule="auto"/>
              <w:jc w:val="both"/>
              <w:rPr>
                <w:rFonts w:ascii="Times New Roman" w:hAnsi="Times New Roman"/>
                <w:sz w:val="24"/>
                <w:szCs w:val="24"/>
                <w:lang w:eastAsia="hr-HR"/>
              </w:rPr>
            </w:pPr>
          </w:p>
          <w:p w14:paraId="1BE14ED6"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Dislocirana jedinica u Splitu obavlja djelatnost za područje centara za socijalnu skrb i njihovih podružnica: Benkovcu, Biogradu na moru, Braču-Supetru, Drnišu, Dubrovniku, Imotskom, Kninu, Korčuli, Makarskoj, Metkoviću, Omišu, Pločama, Sinju, Splitu, Šibeniku, Trogiru i Zadru.</w:t>
            </w:r>
          </w:p>
          <w:p w14:paraId="2D9A160D" w14:textId="77777777" w:rsidR="00B76A9B" w:rsidRPr="00B76A9B" w:rsidRDefault="00B76A9B" w:rsidP="00B76A9B">
            <w:pPr>
              <w:spacing w:after="0" w:line="240" w:lineRule="auto"/>
              <w:jc w:val="both"/>
              <w:rPr>
                <w:rFonts w:ascii="Times New Roman" w:hAnsi="Times New Roman"/>
                <w:sz w:val="24"/>
                <w:szCs w:val="24"/>
                <w:lang w:eastAsia="hr-HR"/>
              </w:rPr>
            </w:pPr>
          </w:p>
          <w:p w14:paraId="0B4CADF1"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U Centru za posebno skrbništvo zaposlena su  24 radnika ( 22 na neodređeno i dva na određeno vrijeme).</w:t>
            </w:r>
          </w:p>
          <w:p w14:paraId="17B9B964"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 xml:space="preserve">U sjedištu Centra u Zagrebu zaposleno je 8  pravnika s položenim pravosudnim ispitom  od kojih je jedan na određeno vrijeme, ravnatelj te jedan administrator. </w:t>
            </w:r>
          </w:p>
          <w:p w14:paraId="4B09E5B4"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U Dislociranoj jedinici u Osijeku zaposlena su  4 pravnika s položenim pravosudnim ispitom i jedan administrator.</w:t>
            </w:r>
          </w:p>
          <w:p w14:paraId="55BE02F4"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U Dislociranoj jedinici u Splitu zaposlena su  3 pravnika s položenim pravosudnim ispitom i jedan administrator.</w:t>
            </w:r>
          </w:p>
          <w:p w14:paraId="75843F4D"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U Dislociranoj jedinici u Rijeci  zaposlena su 4 pravnika s položenim pravosudnim ispitom od kojih je jedan na određeno vrijeme i jedan administrator.</w:t>
            </w:r>
          </w:p>
          <w:p w14:paraId="6D7D660E" w14:textId="77777777" w:rsidR="00B76A9B" w:rsidRPr="00B76A9B" w:rsidRDefault="00B76A9B" w:rsidP="00B76A9B">
            <w:pPr>
              <w:spacing w:after="0" w:line="240" w:lineRule="auto"/>
              <w:jc w:val="both"/>
              <w:rPr>
                <w:rFonts w:ascii="Times New Roman" w:hAnsi="Times New Roman"/>
                <w:sz w:val="24"/>
                <w:szCs w:val="24"/>
                <w:lang w:eastAsia="hr-HR"/>
              </w:rPr>
            </w:pPr>
          </w:p>
          <w:p w14:paraId="7EC1154D"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 xml:space="preserve">Zaprimljenih predmeta od 1.1. do 31.12.2017. godine je ukupno 5635, dok je za 2018. godinu 7088 predmeta. Tijekom 2017. godine 3756 predmeta se odnosilo na </w:t>
            </w:r>
            <w:proofErr w:type="spellStart"/>
            <w:r w:rsidRPr="00B76A9B">
              <w:rPr>
                <w:rFonts w:ascii="Times New Roman" w:hAnsi="Times New Roman"/>
                <w:sz w:val="24"/>
                <w:szCs w:val="24"/>
                <w:lang w:eastAsia="hr-HR"/>
              </w:rPr>
              <w:t>mlt</w:t>
            </w:r>
            <w:proofErr w:type="spellEnd"/>
            <w:r w:rsidRPr="00B76A9B">
              <w:rPr>
                <w:rFonts w:ascii="Times New Roman" w:hAnsi="Times New Roman"/>
                <w:sz w:val="24"/>
                <w:szCs w:val="24"/>
                <w:lang w:eastAsia="hr-HR"/>
              </w:rPr>
              <w:t xml:space="preserve">. djecu, a 1879. predmeta na odrasle osobe dok se tijekom 2018. godine 4468 predmeta se odnosilo na </w:t>
            </w:r>
            <w:proofErr w:type="spellStart"/>
            <w:r w:rsidRPr="00B76A9B">
              <w:rPr>
                <w:rFonts w:ascii="Times New Roman" w:hAnsi="Times New Roman"/>
                <w:sz w:val="24"/>
                <w:szCs w:val="24"/>
                <w:lang w:eastAsia="hr-HR"/>
              </w:rPr>
              <w:t>mlt</w:t>
            </w:r>
            <w:proofErr w:type="spellEnd"/>
            <w:r w:rsidRPr="00B76A9B">
              <w:rPr>
                <w:rFonts w:ascii="Times New Roman" w:hAnsi="Times New Roman"/>
                <w:sz w:val="24"/>
                <w:szCs w:val="24"/>
                <w:lang w:eastAsia="hr-HR"/>
              </w:rPr>
              <w:t xml:space="preserve">. djecu, a 2620. predmeta na odrasle osobe. </w:t>
            </w:r>
          </w:p>
          <w:p w14:paraId="505B32AB" w14:textId="77777777" w:rsidR="00B76A9B" w:rsidRPr="00B76A9B" w:rsidRDefault="00B76A9B" w:rsidP="00B76A9B">
            <w:pPr>
              <w:spacing w:after="0" w:line="240" w:lineRule="auto"/>
              <w:jc w:val="both"/>
              <w:rPr>
                <w:rFonts w:ascii="Times New Roman" w:hAnsi="Times New Roman"/>
                <w:sz w:val="24"/>
                <w:szCs w:val="24"/>
                <w:lang w:eastAsia="hr-HR"/>
              </w:rPr>
            </w:pPr>
          </w:p>
          <w:p w14:paraId="55B3A229" w14:textId="77777777" w:rsidR="00B76A9B" w:rsidRPr="00B76A9B" w:rsidRDefault="00B76A9B" w:rsidP="00B76A9B">
            <w:pPr>
              <w:spacing w:after="0" w:line="240" w:lineRule="auto"/>
              <w:jc w:val="both"/>
              <w:rPr>
                <w:rFonts w:ascii="Times New Roman" w:hAnsi="Times New Roman"/>
                <w:sz w:val="24"/>
                <w:szCs w:val="24"/>
                <w:lang w:eastAsia="hr-HR"/>
              </w:rPr>
            </w:pPr>
          </w:p>
          <w:p w14:paraId="6760E924"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 xml:space="preserve">S obzirom na određene nedorečenosti i nejasnoće u važećem propisu kojim se regulira ustrojstvo i djelokrug Centra potrebno je pojedina područja dodatno razraditi, odnosno, jasnije precizirati, kao i urediti određena područja bitna za organizaciju rada. Sukladno navedenom, a s obzirom na važnost i specifičnost obavljanja djelatnosti Centra najsvrsishodnije je isti regulirati posebnim zakonom, Zakonom o Centru za posebno skrbništvo (u daljnjem tekstu: Zakon). </w:t>
            </w:r>
          </w:p>
          <w:p w14:paraId="0BDCF9A6"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Donošenjem Zakona osigurat će se bolja zaštita prava djece i odraslih osoba kroz poboljšanje kvalitete obavljanja djelatnosti Centra.</w:t>
            </w:r>
          </w:p>
          <w:p w14:paraId="37621A8A"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 xml:space="preserve">Predmetnim Zakonom proširuje se djelatnost Centra i na obavljanje drugih stručnih poslova vezanih uz zastupanje djece i odraslih osoba, uvodi se mogućnost osnivanja  podružnica Centra, propisuje se sastav upravnog vijeća, način imenovanja odnosno biranja njegovih članova i izbora predsjednika, mandat članova upravnog vijeća, uvjeti za njihovo imenovanje </w:t>
            </w:r>
            <w:r w:rsidRPr="00B76A9B">
              <w:rPr>
                <w:rFonts w:ascii="Times New Roman" w:hAnsi="Times New Roman"/>
                <w:sz w:val="24"/>
                <w:szCs w:val="24"/>
                <w:lang w:eastAsia="hr-HR"/>
              </w:rPr>
              <w:lastRenderedPageBreak/>
              <w:t xml:space="preserve">kao i razlozi za razrješenje prije isteka mandata te način donošenja odluka.                                                                                                                                                                                                                                                                                                                                    Nadalje, dodatno su razrađena pitanja vezana za ovlasti ravnatelja tako da se propisuje da ravnatelj predstavlja i zastupa </w:t>
            </w:r>
            <w:r w:rsidRPr="00B76A9B">
              <w:rPr>
                <w:rFonts w:ascii="Times New Roman" w:eastAsia="Times New Roman" w:hAnsi="Times New Roman"/>
                <w:sz w:val="24"/>
                <w:szCs w:val="24"/>
                <w:lang w:eastAsia="hr-HR"/>
              </w:rPr>
              <w:t>Centar</w:t>
            </w:r>
            <w:r w:rsidRPr="00B76A9B">
              <w:rPr>
                <w:rFonts w:ascii="Times New Roman" w:hAnsi="Times New Roman"/>
                <w:sz w:val="24"/>
                <w:szCs w:val="24"/>
                <w:lang w:eastAsia="hr-HR"/>
              </w:rPr>
              <w:t>, organizira i vodi poslovanje i stručni rad i odgovoran je za zakonitost rada Centra te da u dijelu radnog vremena obavlja i poslove stručnog radnika. Nadalje je propisano trajanje mandata i mogućnost ponovnog imenovanja na mjesto ravnatelja, uvjeti za imenovanje ravnatelja na način da se ravnateljem, osim pravnika s položenim stručnim ispitom, može imenovati i socijalni radnik ili psiholog s položenim stručnim ispitom. Nadalje je propisan način pribavljanja dokaza o ispunjavanju uvjeta za ravnatelja i neprimjenjivanje pojedinih odredbi za osobe kod kojih je nastupila rehabilitacija te da kandidat za ravnatelja koji je član upravnog vijeća ne može sudjelovati u raspravi i donošenju odluke o prijedlogu da se njega imenuje za ravnatelja Centra. Također, u određenim slučajevima je propisana mogućnost povratka ravnatelja na prethodne poslove, zatim zamjene ravnatelja, razrješenja ravnatelja prije isteka mandata uz suglasnost ministra, kao i dužnost upravnog vijeća da prije odluke o razrješenju obavijesti ravnatelja i dade mu mogućnost da se pismeno izjasni te su propisane odredbe o vršitelju dužnosti ravnatelja. Nadalje, propisane su odredbe o stručnom vijeću, njegovom sastavu, ovlastima i načinu rada te sudjelovanju predsjednika stručnog vijeća u radu upravnog vijeća.</w:t>
            </w:r>
          </w:p>
          <w:p w14:paraId="49A0F3AD"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 xml:space="preserve">U cilju kvalitetnije zaštite prava djece i odraslih osoba predviđaju se kao stručni radnici, uz pravnike s položenim pravosudnim ispitom, socijalni radnici i psiholozi s time da pravnici s položenim pravosudnim ispitom obavljaju poslove posebnog skrbnika. Također su uređena određena područja u pogledu zasnivanja radnog odnosa stručnih radnika, zapreka za zapošljavanje, stručnog usavršavanja i supervizije. </w:t>
            </w:r>
          </w:p>
          <w:p w14:paraId="3EB121FE" w14:textId="77777777" w:rsidR="00B76A9B" w:rsidRPr="00B76A9B" w:rsidRDefault="00B76A9B" w:rsidP="00B76A9B">
            <w:pPr>
              <w:spacing w:after="160" w:line="259" w:lineRule="auto"/>
              <w:jc w:val="both"/>
              <w:rPr>
                <w:rFonts w:ascii="Times New Roman" w:hAnsi="Times New Roman"/>
                <w:sz w:val="24"/>
                <w:szCs w:val="24"/>
              </w:rPr>
            </w:pPr>
            <w:r w:rsidRPr="00B76A9B">
              <w:rPr>
                <w:rFonts w:ascii="Times New Roman" w:hAnsi="Times New Roman"/>
                <w:sz w:val="24"/>
                <w:szCs w:val="24"/>
              </w:rPr>
              <w:t>Uvidom u prikaz skupa Edukacija za posebne skrbnike „pristup djetetu iz psihosocijalne perspektive“ objavljenog u Ljetopisu socijalnog rada 2018., 25 (3), 489-494., na kojem je sudjelovalo ukupno 16 posebnih skrbnika Centra, vidljivo je da je nešto više od polovice sudionika prethodno pohađalo program stručnog usavršavanja za komunikaciju s djetetom u pravosuđu, polovica edukaciju pravosudne akademije o primjeni obiteljskog zakona, nešto manji broj sudionika pohađao je edukaciju o procesnom položaju djece u pravosuđu, dok jedan od sudionika navodi kako mu je ovo prva edukacija. Nadalje, kao najznačajniji izvor profesionalnog stresa sudionici, između ostalog, ističu uvjete rada, specifičnije – preopterećenost predmetima, te nedostatak supervizije. Uz to, u značajnoj mjeri ističu obilježja klijenata – klijenti koji imaju nerealne zahtjeve, neinformiranost klijenata, klijenti koji su osobe s mentalnim oštećenjem ili žive u obiteljima u kojima postoje osobe s navedenim oštećenjem te neugodni/opasni klijenti (osobito kod lišenja poslovne sposobnosti). Napominju i kako im dodatni izvor profesionalnog stresa ponekad predstavlja (ne)jasnoća profesionalne uloge, odnosno, sukob koji se javlja između zastupanja volje i interesa djeteta. Također vidljivo je da sudionici općenito izražavaju potrebu za više edukacija, a posebno naglašavaju korisnost i potrebu za obrađivanje tema kroz raspravu i rad na slučajevima iz prakse te osmišljavanjem načina njihova rješavanja.</w:t>
            </w:r>
          </w:p>
          <w:p w14:paraId="2C71E790" w14:textId="77777777" w:rsidR="00B76A9B" w:rsidRPr="00B76A9B" w:rsidRDefault="00B76A9B" w:rsidP="00B76A9B">
            <w:pPr>
              <w:spacing w:after="160" w:line="259" w:lineRule="auto"/>
              <w:jc w:val="both"/>
              <w:rPr>
                <w:rFonts w:ascii="Times New Roman" w:hAnsi="Times New Roman"/>
                <w:sz w:val="24"/>
                <w:szCs w:val="24"/>
              </w:rPr>
            </w:pPr>
            <w:r w:rsidRPr="00B76A9B">
              <w:rPr>
                <w:rFonts w:ascii="Times New Roman" w:hAnsi="Times New Roman"/>
                <w:sz w:val="24"/>
                <w:szCs w:val="24"/>
              </w:rPr>
              <w:t xml:space="preserve">Kao preporuka, nakon provedene edukacije i evaluacije, a uzimajući u obzir istaknutu potrebu za dodatnim edukacijama, je realizacija daljnjih edukacija, prvenstveno na teme za koje su sami naveli (rad s osobama s invaliditetom, manipulacija djece prema odraslima). Iz navedenog nesporno proizlazi potreba za zapošljavanjem drugih stručnih radnika (socijalnih radnika i psihologa). </w:t>
            </w:r>
          </w:p>
          <w:p w14:paraId="28CD546F" w14:textId="77777777" w:rsidR="00B76A9B" w:rsidRPr="00B76A9B" w:rsidRDefault="00B76A9B" w:rsidP="00B76A9B">
            <w:pPr>
              <w:spacing w:after="160" w:line="259" w:lineRule="auto"/>
              <w:jc w:val="both"/>
              <w:rPr>
                <w:rFonts w:ascii="Times New Roman" w:hAnsi="Times New Roman"/>
                <w:sz w:val="24"/>
                <w:szCs w:val="24"/>
              </w:rPr>
            </w:pPr>
            <w:r w:rsidRPr="00B76A9B">
              <w:rPr>
                <w:rFonts w:ascii="Times New Roman" w:hAnsi="Times New Roman"/>
                <w:sz w:val="24"/>
                <w:szCs w:val="24"/>
              </w:rPr>
              <w:t xml:space="preserve">Također, uzevši u obzir naglašavanje potrebe posebnih skrbnika za rad na konkretnim  slučajevima iz prakse i smjernicama za njihovo rješavanje, svakako bi trebalo osigurati prostor za uspostavu što bolje </w:t>
            </w:r>
            <w:proofErr w:type="spellStart"/>
            <w:r w:rsidRPr="00B76A9B">
              <w:rPr>
                <w:rFonts w:ascii="Times New Roman" w:hAnsi="Times New Roman"/>
                <w:sz w:val="24"/>
                <w:szCs w:val="24"/>
              </w:rPr>
              <w:t>unutarsektorske</w:t>
            </w:r>
            <w:proofErr w:type="spellEnd"/>
            <w:r w:rsidRPr="00B76A9B">
              <w:rPr>
                <w:rFonts w:ascii="Times New Roman" w:hAnsi="Times New Roman"/>
                <w:sz w:val="24"/>
                <w:szCs w:val="24"/>
              </w:rPr>
              <w:t xml:space="preserve"> i međusektorske suradnje te uvođenje </w:t>
            </w:r>
            <w:r w:rsidRPr="00B76A9B">
              <w:rPr>
                <w:rFonts w:ascii="Times New Roman" w:hAnsi="Times New Roman"/>
                <w:sz w:val="24"/>
                <w:szCs w:val="24"/>
              </w:rPr>
              <w:lastRenderedPageBreak/>
              <w:t>metodske supervizije u cilju što bolje zaštite interesa i dobrobiti djece, tim više što posebni skrbnici ističu rad sa zahtjevnim klijentima kao jedan od izvora svog profesionalnog stresa. Nadalje, radi daljnjeg razvoja Centra preporuka je sustavno raditi na poboljšanju radnih uvjeta koje posebni skrbnici također ističu kao izvore profesionalnog stresa – preopterećenost posebnih skrbnika.</w:t>
            </w:r>
          </w:p>
          <w:p w14:paraId="682CE6FC"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hAnsi="Times New Roman"/>
                <w:sz w:val="24"/>
                <w:szCs w:val="24"/>
                <w:lang w:eastAsia="hr-HR"/>
              </w:rPr>
              <w:t xml:space="preserve">Nadalje u cilju djelotvornijeg obavljanja djelatnosti propisana je obveza vođenja evidencije i dokumentacije te su propisane vrste nadzora nad radom Centra, sadržaj i način provođenja istoga. </w:t>
            </w:r>
          </w:p>
        </w:tc>
      </w:tr>
      <w:tr w:rsidR="00B76A9B" w:rsidRPr="00B76A9B" w14:paraId="1B782353" w14:textId="77777777" w:rsidTr="00B76A9B">
        <w:trPr>
          <w:trHeight w:val="240"/>
        </w:trPr>
        <w:tc>
          <w:tcPr>
            <w:tcW w:w="851" w:type="dxa"/>
            <w:shd w:val="clear" w:color="auto" w:fill="auto"/>
          </w:tcPr>
          <w:p w14:paraId="0F33B497" w14:textId="77777777" w:rsidR="00B76A9B" w:rsidRPr="00B76A9B" w:rsidRDefault="00B76A9B" w:rsidP="00B76A9B">
            <w:pPr>
              <w:spacing w:after="0" w:line="240" w:lineRule="auto"/>
              <w:rPr>
                <w:rFonts w:ascii="Times New Roman" w:hAnsi="Times New Roman"/>
                <w:b/>
                <w:sz w:val="24"/>
                <w:lang w:eastAsia="hr-HR"/>
              </w:rPr>
            </w:pPr>
            <w:r w:rsidRPr="00B76A9B">
              <w:rPr>
                <w:rFonts w:ascii="Times New Roman" w:hAnsi="Times New Roman"/>
                <w:b/>
                <w:sz w:val="24"/>
                <w:lang w:eastAsia="hr-HR"/>
              </w:rPr>
              <w:lastRenderedPageBreak/>
              <w:t>3.</w:t>
            </w:r>
          </w:p>
        </w:tc>
        <w:tc>
          <w:tcPr>
            <w:tcW w:w="9072" w:type="dxa"/>
            <w:gridSpan w:val="3"/>
            <w:shd w:val="clear" w:color="auto" w:fill="auto"/>
          </w:tcPr>
          <w:p w14:paraId="4DA3C84A" w14:textId="77777777" w:rsidR="00B76A9B" w:rsidRPr="00B76A9B" w:rsidRDefault="00B76A9B" w:rsidP="00B76A9B">
            <w:pPr>
              <w:spacing w:after="0" w:line="240" w:lineRule="auto"/>
              <w:rPr>
                <w:rFonts w:ascii="Times New Roman" w:hAnsi="Times New Roman"/>
                <w:b/>
                <w:sz w:val="24"/>
                <w:lang w:eastAsia="hr-HR"/>
              </w:rPr>
            </w:pPr>
            <w:r w:rsidRPr="00B76A9B">
              <w:rPr>
                <w:rFonts w:ascii="Times New Roman" w:hAnsi="Times New Roman"/>
                <w:b/>
                <w:sz w:val="24"/>
                <w:lang w:eastAsia="hr-HR"/>
              </w:rPr>
              <w:t xml:space="preserve">ANALIZA UTVRĐENIH IZRAVNIH UČINAKA  </w:t>
            </w:r>
          </w:p>
          <w:p w14:paraId="1F47AB02" w14:textId="77777777" w:rsidR="00B76A9B" w:rsidRPr="00B76A9B" w:rsidRDefault="00B76A9B" w:rsidP="00B76A9B">
            <w:pPr>
              <w:spacing w:after="0" w:line="240" w:lineRule="auto"/>
              <w:rPr>
                <w:rFonts w:ascii="Times New Roman" w:hAnsi="Times New Roman"/>
                <w:b/>
                <w:sz w:val="24"/>
                <w:lang w:eastAsia="hr-HR"/>
              </w:rPr>
            </w:pPr>
          </w:p>
        </w:tc>
      </w:tr>
      <w:tr w:rsidR="00B76A9B" w:rsidRPr="00B76A9B" w14:paraId="1527B2C5" w14:textId="77777777" w:rsidTr="00B76A9B">
        <w:tc>
          <w:tcPr>
            <w:tcW w:w="851" w:type="dxa"/>
            <w:shd w:val="clear" w:color="auto" w:fill="auto"/>
          </w:tcPr>
          <w:p w14:paraId="6AEFF872"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3.1.</w:t>
            </w:r>
          </w:p>
        </w:tc>
        <w:tc>
          <w:tcPr>
            <w:tcW w:w="9072" w:type="dxa"/>
            <w:gridSpan w:val="3"/>
            <w:shd w:val="clear" w:color="auto" w:fill="auto"/>
          </w:tcPr>
          <w:p w14:paraId="131B30B1"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b/>
                <w:sz w:val="24"/>
                <w:lang w:eastAsia="hr-HR"/>
              </w:rPr>
              <w:t xml:space="preserve">Analiza gospodarskih učinaka </w:t>
            </w:r>
          </w:p>
        </w:tc>
      </w:tr>
      <w:tr w:rsidR="00B76A9B" w:rsidRPr="00B76A9B" w14:paraId="3AC9EF71" w14:textId="77777777" w:rsidTr="00B76A9B">
        <w:tc>
          <w:tcPr>
            <w:tcW w:w="851" w:type="dxa"/>
            <w:shd w:val="clear" w:color="auto" w:fill="auto"/>
          </w:tcPr>
          <w:p w14:paraId="2F01F972" w14:textId="77777777" w:rsidR="00B76A9B" w:rsidRPr="00B76A9B" w:rsidRDefault="00B76A9B" w:rsidP="00B76A9B">
            <w:pPr>
              <w:spacing w:after="0" w:line="240" w:lineRule="auto"/>
              <w:rPr>
                <w:rFonts w:ascii="Times New Roman" w:hAnsi="Times New Roman"/>
                <w:sz w:val="24"/>
                <w:lang w:eastAsia="hr-HR"/>
              </w:rPr>
            </w:pPr>
          </w:p>
        </w:tc>
        <w:tc>
          <w:tcPr>
            <w:tcW w:w="9072" w:type="dxa"/>
            <w:gridSpan w:val="3"/>
            <w:shd w:val="clear" w:color="auto" w:fill="auto"/>
          </w:tcPr>
          <w:p w14:paraId="79CB67FF" w14:textId="77777777" w:rsidR="00B76A9B" w:rsidRPr="00B76A9B" w:rsidRDefault="00B76A9B" w:rsidP="00B76A9B">
            <w:pPr>
              <w:spacing w:after="0" w:line="240" w:lineRule="auto"/>
              <w:jc w:val="both"/>
              <w:rPr>
                <w:rFonts w:ascii="Times New Roman" w:hAnsi="Times New Roman"/>
                <w:sz w:val="24"/>
                <w:lang w:eastAsia="hr-HR"/>
              </w:rPr>
            </w:pPr>
            <w:r w:rsidRPr="00B76A9B">
              <w:rPr>
                <w:rFonts w:ascii="Times New Roman" w:hAnsi="Times New Roman"/>
                <w:sz w:val="24"/>
                <w:lang w:eastAsia="hr-HR"/>
              </w:rPr>
              <w:t>Pitanja koja se uređuju Zakonom su takva da neće imati izravnih gospodarskih učinaka.</w:t>
            </w:r>
          </w:p>
          <w:p w14:paraId="0B619CD3" w14:textId="77777777" w:rsidR="00B76A9B" w:rsidRPr="00B76A9B" w:rsidRDefault="00B76A9B" w:rsidP="00B76A9B">
            <w:pPr>
              <w:spacing w:after="0" w:line="240" w:lineRule="auto"/>
              <w:jc w:val="both"/>
              <w:rPr>
                <w:rFonts w:ascii="Times New Roman" w:hAnsi="Times New Roman"/>
                <w:sz w:val="24"/>
                <w:lang w:eastAsia="hr-HR"/>
              </w:rPr>
            </w:pPr>
          </w:p>
        </w:tc>
      </w:tr>
      <w:tr w:rsidR="00B76A9B" w:rsidRPr="00B76A9B" w14:paraId="456E9294" w14:textId="77777777" w:rsidTr="00B76A9B">
        <w:tc>
          <w:tcPr>
            <w:tcW w:w="851" w:type="dxa"/>
            <w:shd w:val="clear" w:color="auto" w:fill="auto"/>
          </w:tcPr>
          <w:p w14:paraId="6FF3A301"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3.2.</w:t>
            </w:r>
          </w:p>
        </w:tc>
        <w:tc>
          <w:tcPr>
            <w:tcW w:w="9072" w:type="dxa"/>
            <w:gridSpan w:val="3"/>
            <w:shd w:val="clear" w:color="auto" w:fill="auto"/>
          </w:tcPr>
          <w:p w14:paraId="70C15F36" w14:textId="77777777" w:rsidR="00B76A9B" w:rsidRPr="00B76A9B" w:rsidRDefault="00B76A9B" w:rsidP="00B76A9B">
            <w:pPr>
              <w:spacing w:after="0" w:line="240" w:lineRule="auto"/>
              <w:rPr>
                <w:rFonts w:ascii="Times New Roman" w:hAnsi="Times New Roman"/>
                <w:b/>
                <w:sz w:val="24"/>
                <w:lang w:eastAsia="hr-HR"/>
              </w:rPr>
            </w:pPr>
            <w:r w:rsidRPr="00B76A9B">
              <w:rPr>
                <w:rFonts w:ascii="Times New Roman" w:hAnsi="Times New Roman"/>
                <w:b/>
                <w:sz w:val="24"/>
                <w:lang w:eastAsia="hr-HR"/>
              </w:rPr>
              <w:t>Analiza učinaka na zaštitu tržišnog natjecanja</w:t>
            </w:r>
          </w:p>
        </w:tc>
      </w:tr>
      <w:tr w:rsidR="00B76A9B" w:rsidRPr="00B76A9B" w14:paraId="6D5AF7C1" w14:textId="77777777" w:rsidTr="00B76A9B">
        <w:tc>
          <w:tcPr>
            <w:tcW w:w="851" w:type="dxa"/>
            <w:shd w:val="clear" w:color="auto" w:fill="auto"/>
          </w:tcPr>
          <w:p w14:paraId="3DFA0A43" w14:textId="77777777" w:rsidR="00B76A9B" w:rsidRPr="00B76A9B" w:rsidRDefault="00B76A9B" w:rsidP="00B76A9B">
            <w:pPr>
              <w:spacing w:after="0" w:line="240" w:lineRule="auto"/>
              <w:rPr>
                <w:rFonts w:ascii="Times New Roman" w:hAnsi="Times New Roman"/>
                <w:sz w:val="24"/>
                <w:lang w:eastAsia="hr-HR"/>
              </w:rPr>
            </w:pPr>
          </w:p>
        </w:tc>
        <w:tc>
          <w:tcPr>
            <w:tcW w:w="9072" w:type="dxa"/>
            <w:gridSpan w:val="3"/>
            <w:shd w:val="clear" w:color="auto" w:fill="auto"/>
          </w:tcPr>
          <w:p w14:paraId="3C6885A8" w14:textId="77777777" w:rsidR="00B76A9B" w:rsidRPr="00B76A9B" w:rsidRDefault="00B76A9B" w:rsidP="00B76A9B">
            <w:pPr>
              <w:spacing w:after="0" w:line="240" w:lineRule="auto"/>
              <w:jc w:val="both"/>
              <w:rPr>
                <w:rFonts w:ascii="Times New Roman" w:hAnsi="Times New Roman"/>
                <w:sz w:val="24"/>
                <w:lang w:eastAsia="hr-HR"/>
              </w:rPr>
            </w:pPr>
            <w:r w:rsidRPr="00B76A9B">
              <w:rPr>
                <w:rFonts w:ascii="Times New Roman" w:hAnsi="Times New Roman"/>
                <w:sz w:val="24"/>
                <w:lang w:eastAsia="hr-HR"/>
              </w:rPr>
              <w:t>Pitanja koja se uređuju Zakonom su takva da neće imati izravnih učinaka na tržišno natjecanje.</w:t>
            </w:r>
          </w:p>
          <w:p w14:paraId="10DC454B" w14:textId="77777777" w:rsidR="00B76A9B" w:rsidRPr="00B76A9B" w:rsidRDefault="00B76A9B" w:rsidP="00B76A9B">
            <w:pPr>
              <w:spacing w:after="0" w:line="240" w:lineRule="auto"/>
              <w:jc w:val="both"/>
              <w:rPr>
                <w:rFonts w:ascii="Times New Roman" w:hAnsi="Times New Roman"/>
                <w:b/>
                <w:sz w:val="24"/>
                <w:lang w:eastAsia="hr-HR"/>
              </w:rPr>
            </w:pPr>
          </w:p>
        </w:tc>
      </w:tr>
      <w:tr w:rsidR="00B76A9B" w:rsidRPr="00B76A9B" w14:paraId="7325011D" w14:textId="77777777" w:rsidTr="00B76A9B">
        <w:tc>
          <w:tcPr>
            <w:tcW w:w="851" w:type="dxa"/>
            <w:shd w:val="clear" w:color="auto" w:fill="auto"/>
          </w:tcPr>
          <w:p w14:paraId="55DF9914"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3.3.</w:t>
            </w:r>
          </w:p>
        </w:tc>
        <w:tc>
          <w:tcPr>
            <w:tcW w:w="9072" w:type="dxa"/>
            <w:gridSpan w:val="3"/>
            <w:shd w:val="clear" w:color="auto" w:fill="auto"/>
          </w:tcPr>
          <w:p w14:paraId="7E0078BE"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b/>
                <w:sz w:val="24"/>
                <w:lang w:eastAsia="hr-HR"/>
              </w:rPr>
              <w:t>Analiza socijalnih učinaka</w:t>
            </w:r>
          </w:p>
        </w:tc>
      </w:tr>
      <w:tr w:rsidR="00B76A9B" w:rsidRPr="00B76A9B" w14:paraId="1CFA1E8E" w14:textId="77777777" w:rsidTr="00B76A9B">
        <w:trPr>
          <w:trHeight w:val="70"/>
        </w:trPr>
        <w:tc>
          <w:tcPr>
            <w:tcW w:w="851" w:type="dxa"/>
            <w:shd w:val="clear" w:color="auto" w:fill="auto"/>
          </w:tcPr>
          <w:p w14:paraId="6DA8AB8B" w14:textId="77777777" w:rsidR="00B76A9B" w:rsidRPr="00B76A9B" w:rsidRDefault="00B76A9B" w:rsidP="00B76A9B">
            <w:pPr>
              <w:spacing w:after="0" w:line="240" w:lineRule="auto"/>
              <w:rPr>
                <w:rFonts w:ascii="Times New Roman" w:hAnsi="Times New Roman"/>
                <w:sz w:val="24"/>
                <w:lang w:eastAsia="hr-HR"/>
              </w:rPr>
            </w:pPr>
          </w:p>
        </w:tc>
        <w:tc>
          <w:tcPr>
            <w:tcW w:w="9072" w:type="dxa"/>
            <w:gridSpan w:val="3"/>
            <w:shd w:val="clear" w:color="auto" w:fill="auto"/>
          </w:tcPr>
          <w:p w14:paraId="7AC9F6FE" w14:textId="77777777" w:rsidR="00B76A9B" w:rsidRPr="00B76A9B" w:rsidRDefault="00B76A9B" w:rsidP="00B76A9B">
            <w:pPr>
              <w:suppressAutoHyphens/>
              <w:spacing w:after="0" w:line="240" w:lineRule="auto"/>
              <w:jc w:val="both"/>
              <w:rPr>
                <w:rFonts w:ascii="Times New Roman" w:hAnsi="Times New Roman"/>
                <w:sz w:val="24"/>
                <w:lang w:eastAsia="hr-HR"/>
              </w:rPr>
            </w:pPr>
            <w:r w:rsidRPr="00B76A9B">
              <w:rPr>
                <w:rFonts w:ascii="Times New Roman" w:hAnsi="Times New Roman"/>
                <w:sz w:val="24"/>
                <w:lang w:eastAsia="hr-HR"/>
              </w:rPr>
              <w:t xml:space="preserve">Predmetnim Zakonom, odnosno, jasnijim i preciznijim propisivanjem određenih područja djelatnosti kao i propisivanjem određenih područja koja dosada nisu bila uređena direktno se utječe na zaštitu prava djece i osoba s invaliditetom, čije zastupanje čini srž djelatnosti Centra te se posredno utječe na poboljšanje rada drugih ustanova kao što su centri za socijalnu skrb i sudovi. </w:t>
            </w:r>
          </w:p>
          <w:p w14:paraId="31156616" w14:textId="77777777" w:rsidR="00B76A9B" w:rsidRPr="00B76A9B" w:rsidRDefault="00B76A9B" w:rsidP="00B76A9B">
            <w:pPr>
              <w:suppressAutoHyphens/>
              <w:spacing w:after="0" w:line="240" w:lineRule="auto"/>
              <w:jc w:val="both"/>
              <w:rPr>
                <w:rFonts w:ascii="Times New Roman" w:hAnsi="Times New Roman"/>
                <w:sz w:val="24"/>
                <w:lang w:eastAsia="hr-HR"/>
              </w:rPr>
            </w:pPr>
          </w:p>
        </w:tc>
      </w:tr>
      <w:tr w:rsidR="00B76A9B" w:rsidRPr="00B76A9B" w14:paraId="6B74AD2C" w14:textId="77777777" w:rsidTr="00B76A9B">
        <w:tc>
          <w:tcPr>
            <w:tcW w:w="851" w:type="dxa"/>
            <w:shd w:val="clear" w:color="auto" w:fill="auto"/>
          </w:tcPr>
          <w:p w14:paraId="4272E8C8"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3.4.</w:t>
            </w:r>
          </w:p>
        </w:tc>
        <w:tc>
          <w:tcPr>
            <w:tcW w:w="9072" w:type="dxa"/>
            <w:gridSpan w:val="3"/>
            <w:shd w:val="clear" w:color="auto" w:fill="auto"/>
          </w:tcPr>
          <w:p w14:paraId="4D59072A" w14:textId="77777777" w:rsidR="00B76A9B" w:rsidRPr="00B76A9B" w:rsidRDefault="00B76A9B" w:rsidP="00B76A9B">
            <w:pPr>
              <w:spacing w:after="0" w:line="240" w:lineRule="auto"/>
              <w:rPr>
                <w:rFonts w:ascii="Times New Roman" w:hAnsi="Times New Roman"/>
                <w:b/>
                <w:sz w:val="24"/>
                <w:lang w:eastAsia="hr-HR"/>
              </w:rPr>
            </w:pPr>
            <w:r w:rsidRPr="00B76A9B">
              <w:rPr>
                <w:rFonts w:ascii="Times New Roman" w:hAnsi="Times New Roman"/>
                <w:b/>
                <w:sz w:val="24"/>
                <w:lang w:eastAsia="hr-HR"/>
              </w:rPr>
              <w:t>Analiza učinaka na rad i tržište rada</w:t>
            </w:r>
          </w:p>
        </w:tc>
      </w:tr>
      <w:tr w:rsidR="00B76A9B" w:rsidRPr="00B76A9B" w14:paraId="20DA9C8E" w14:textId="77777777" w:rsidTr="00B76A9B">
        <w:trPr>
          <w:trHeight w:val="416"/>
        </w:trPr>
        <w:tc>
          <w:tcPr>
            <w:tcW w:w="851" w:type="dxa"/>
            <w:shd w:val="clear" w:color="auto" w:fill="auto"/>
          </w:tcPr>
          <w:p w14:paraId="762465CB" w14:textId="77777777" w:rsidR="00B76A9B" w:rsidRPr="00B76A9B" w:rsidRDefault="00B76A9B" w:rsidP="00B76A9B">
            <w:pPr>
              <w:spacing w:after="0" w:line="240" w:lineRule="auto"/>
              <w:rPr>
                <w:rFonts w:ascii="Times New Roman" w:hAnsi="Times New Roman"/>
                <w:sz w:val="24"/>
                <w:lang w:eastAsia="hr-HR"/>
              </w:rPr>
            </w:pPr>
          </w:p>
        </w:tc>
        <w:tc>
          <w:tcPr>
            <w:tcW w:w="9072" w:type="dxa"/>
            <w:gridSpan w:val="3"/>
            <w:shd w:val="clear" w:color="auto" w:fill="auto"/>
          </w:tcPr>
          <w:p w14:paraId="6D6223D7" w14:textId="77777777" w:rsidR="00B76A9B" w:rsidRPr="00B76A9B" w:rsidRDefault="00B76A9B" w:rsidP="00B76A9B">
            <w:pPr>
              <w:spacing w:after="0" w:line="240" w:lineRule="auto"/>
              <w:jc w:val="both"/>
              <w:rPr>
                <w:rFonts w:ascii="Times New Roman" w:hAnsi="Times New Roman"/>
                <w:color w:val="000000"/>
                <w:sz w:val="24"/>
                <w:lang w:eastAsia="hr-HR"/>
              </w:rPr>
            </w:pPr>
            <w:r w:rsidRPr="00B76A9B">
              <w:rPr>
                <w:rFonts w:ascii="Times New Roman" w:hAnsi="Times New Roman"/>
                <w:color w:val="000000"/>
                <w:sz w:val="24"/>
                <w:lang w:eastAsia="hr-HR"/>
              </w:rPr>
              <w:t xml:space="preserve">Predmetnim Zakonom propisuje se zapošljavanje socijalnih radnika i psihologa kao stručnih radnika, uz pravnike, koji bi s obzirom na profesiju i dodatna znanja, vještine i kompetencije doprinijeli boljoj zaštiti prava djece i odraslih osoba. Nadalje, predviđenim </w:t>
            </w:r>
            <w:r w:rsidRPr="00B76A9B">
              <w:rPr>
                <w:rFonts w:ascii="Times New Roman" w:hAnsi="Times New Roman"/>
                <w:sz w:val="24"/>
                <w:szCs w:val="24"/>
                <w:lang w:eastAsia="hr-HR"/>
              </w:rPr>
              <w:t xml:space="preserve">donošenjem pravilnika kojim su propisani uvjeti glede prostora, opreme i broja potrebnih radnika utjecalo bi se na kvalitetu radnih mjesta u Centru. </w:t>
            </w:r>
          </w:p>
          <w:p w14:paraId="6905DC20" w14:textId="77777777" w:rsidR="00B76A9B" w:rsidRPr="00B76A9B" w:rsidRDefault="00B76A9B" w:rsidP="00B76A9B">
            <w:pPr>
              <w:spacing w:after="0" w:line="240" w:lineRule="auto"/>
              <w:jc w:val="both"/>
              <w:rPr>
                <w:rFonts w:ascii="Times New Roman" w:hAnsi="Times New Roman"/>
                <w:i/>
                <w:color w:val="FF0000"/>
                <w:sz w:val="24"/>
                <w:lang w:eastAsia="hr-HR"/>
              </w:rPr>
            </w:pPr>
          </w:p>
        </w:tc>
      </w:tr>
      <w:tr w:rsidR="00B76A9B" w:rsidRPr="00B76A9B" w14:paraId="1D4A6903" w14:textId="77777777" w:rsidTr="00B76A9B">
        <w:tc>
          <w:tcPr>
            <w:tcW w:w="851" w:type="dxa"/>
            <w:shd w:val="clear" w:color="auto" w:fill="auto"/>
          </w:tcPr>
          <w:p w14:paraId="7DB4C0C2"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3.5.</w:t>
            </w:r>
          </w:p>
        </w:tc>
        <w:tc>
          <w:tcPr>
            <w:tcW w:w="9072" w:type="dxa"/>
            <w:gridSpan w:val="3"/>
            <w:shd w:val="clear" w:color="auto" w:fill="auto"/>
          </w:tcPr>
          <w:p w14:paraId="1A53D621" w14:textId="77777777" w:rsidR="00B76A9B" w:rsidRPr="00B76A9B" w:rsidRDefault="00B76A9B" w:rsidP="00B76A9B">
            <w:pPr>
              <w:spacing w:after="0" w:line="240" w:lineRule="auto"/>
              <w:rPr>
                <w:rFonts w:ascii="Times New Roman" w:hAnsi="Times New Roman"/>
                <w:b/>
                <w:sz w:val="24"/>
                <w:lang w:eastAsia="hr-HR"/>
              </w:rPr>
            </w:pPr>
            <w:r w:rsidRPr="00B76A9B">
              <w:rPr>
                <w:rFonts w:ascii="Times New Roman" w:hAnsi="Times New Roman"/>
                <w:b/>
                <w:sz w:val="24"/>
                <w:lang w:eastAsia="hr-HR"/>
              </w:rPr>
              <w:t>Analiza učinaka na zaštitu okoliša</w:t>
            </w:r>
          </w:p>
        </w:tc>
      </w:tr>
      <w:tr w:rsidR="00B76A9B" w:rsidRPr="00B76A9B" w14:paraId="34F2A528" w14:textId="77777777" w:rsidTr="00B76A9B">
        <w:tc>
          <w:tcPr>
            <w:tcW w:w="851" w:type="dxa"/>
            <w:shd w:val="clear" w:color="auto" w:fill="auto"/>
          </w:tcPr>
          <w:p w14:paraId="4AAB5455" w14:textId="77777777" w:rsidR="00B76A9B" w:rsidRPr="00B76A9B" w:rsidRDefault="00B76A9B" w:rsidP="00B76A9B">
            <w:pPr>
              <w:spacing w:after="0" w:line="240" w:lineRule="auto"/>
              <w:rPr>
                <w:rFonts w:ascii="Times New Roman" w:hAnsi="Times New Roman"/>
                <w:sz w:val="24"/>
                <w:lang w:eastAsia="hr-HR"/>
              </w:rPr>
            </w:pPr>
          </w:p>
        </w:tc>
        <w:tc>
          <w:tcPr>
            <w:tcW w:w="9072" w:type="dxa"/>
            <w:gridSpan w:val="3"/>
            <w:shd w:val="clear" w:color="auto" w:fill="auto"/>
          </w:tcPr>
          <w:p w14:paraId="29CF1C38" w14:textId="77777777" w:rsidR="00B76A9B" w:rsidRPr="00B76A9B" w:rsidRDefault="00B76A9B" w:rsidP="00B76A9B">
            <w:pPr>
              <w:spacing w:after="0" w:line="240" w:lineRule="auto"/>
              <w:jc w:val="both"/>
              <w:rPr>
                <w:rFonts w:ascii="Times New Roman" w:hAnsi="Times New Roman"/>
                <w:sz w:val="24"/>
                <w:lang w:eastAsia="hr-HR"/>
              </w:rPr>
            </w:pPr>
            <w:r w:rsidRPr="00B76A9B">
              <w:rPr>
                <w:rFonts w:ascii="Times New Roman" w:hAnsi="Times New Roman"/>
                <w:sz w:val="24"/>
                <w:lang w:eastAsia="hr-HR"/>
              </w:rPr>
              <w:t>Pitanja koja se uređuju Zakonom su takva da neće imati izravnih učinaka na zaštitu okoliša.</w:t>
            </w:r>
          </w:p>
          <w:p w14:paraId="097A53EF" w14:textId="77777777" w:rsidR="00B76A9B" w:rsidRPr="00B76A9B" w:rsidRDefault="00B76A9B" w:rsidP="00B76A9B">
            <w:pPr>
              <w:spacing w:after="0" w:line="240" w:lineRule="auto"/>
              <w:jc w:val="both"/>
              <w:rPr>
                <w:rFonts w:ascii="Times New Roman" w:hAnsi="Times New Roman"/>
                <w:i/>
                <w:sz w:val="24"/>
                <w:lang w:eastAsia="hr-HR"/>
              </w:rPr>
            </w:pPr>
          </w:p>
        </w:tc>
      </w:tr>
      <w:tr w:rsidR="00B76A9B" w:rsidRPr="00B76A9B" w14:paraId="32C40B7A" w14:textId="77777777" w:rsidTr="00B76A9B">
        <w:tc>
          <w:tcPr>
            <w:tcW w:w="851" w:type="dxa"/>
            <w:shd w:val="clear" w:color="auto" w:fill="auto"/>
          </w:tcPr>
          <w:p w14:paraId="5BB6C53F"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3.6.</w:t>
            </w:r>
          </w:p>
        </w:tc>
        <w:tc>
          <w:tcPr>
            <w:tcW w:w="9072" w:type="dxa"/>
            <w:gridSpan w:val="3"/>
            <w:shd w:val="clear" w:color="auto" w:fill="auto"/>
          </w:tcPr>
          <w:p w14:paraId="0DB9FA4D" w14:textId="77777777" w:rsidR="00B76A9B" w:rsidRPr="00B76A9B" w:rsidRDefault="00B76A9B" w:rsidP="00B76A9B">
            <w:pPr>
              <w:spacing w:after="0" w:line="240" w:lineRule="auto"/>
              <w:rPr>
                <w:rFonts w:ascii="Times New Roman" w:hAnsi="Times New Roman"/>
                <w:b/>
                <w:sz w:val="24"/>
                <w:lang w:eastAsia="hr-HR"/>
              </w:rPr>
            </w:pPr>
            <w:r w:rsidRPr="00B76A9B">
              <w:rPr>
                <w:rFonts w:ascii="Times New Roman" w:hAnsi="Times New Roman"/>
                <w:b/>
                <w:sz w:val="24"/>
                <w:lang w:eastAsia="hr-HR"/>
              </w:rPr>
              <w:t>Analiza učinaka na zaštitu ljudskih prava</w:t>
            </w:r>
          </w:p>
        </w:tc>
      </w:tr>
      <w:tr w:rsidR="00B76A9B" w:rsidRPr="00B76A9B" w14:paraId="052F9A08" w14:textId="77777777" w:rsidTr="00B76A9B">
        <w:tc>
          <w:tcPr>
            <w:tcW w:w="851" w:type="dxa"/>
            <w:shd w:val="clear" w:color="auto" w:fill="auto"/>
          </w:tcPr>
          <w:p w14:paraId="25F9274E" w14:textId="77777777" w:rsidR="00B76A9B" w:rsidRPr="00B76A9B" w:rsidRDefault="00B76A9B" w:rsidP="00B76A9B">
            <w:pPr>
              <w:spacing w:after="0" w:line="240" w:lineRule="auto"/>
              <w:rPr>
                <w:rFonts w:ascii="Times New Roman" w:hAnsi="Times New Roman"/>
                <w:sz w:val="24"/>
                <w:lang w:eastAsia="hr-HR"/>
              </w:rPr>
            </w:pPr>
          </w:p>
        </w:tc>
        <w:tc>
          <w:tcPr>
            <w:tcW w:w="9072" w:type="dxa"/>
            <w:gridSpan w:val="3"/>
            <w:shd w:val="clear" w:color="auto" w:fill="auto"/>
          </w:tcPr>
          <w:p w14:paraId="6265A8F6" w14:textId="77777777" w:rsidR="00B76A9B" w:rsidRPr="00B76A9B" w:rsidRDefault="00B76A9B" w:rsidP="00B76A9B">
            <w:pPr>
              <w:spacing w:after="0" w:line="240" w:lineRule="auto"/>
              <w:jc w:val="both"/>
              <w:rPr>
                <w:rFonts w:ascii="Times New Roman" w:hAnsi="Times New Roman"/>
                <w:color w:val="000000"/>
                <w:sz w:val="24"/>
                <w:lang w:eastAsia="hr-HR"/>
              </w:rPr>
            </w:pPr>
            <w:r w:rsidRPr="00B76A9B">
              <w:rPr>
                <w:rFonts w:ascii="Times New Roman" w:hAnsi="Times New Roman"/>
                <w:color w:val="000000"/>
                <w:sz w:val="24"/>
                <w:lang w:eastAsia="hr-HR"/>
              </w:rPr>
              <w:t xml:space="preserve">Jasnijim i preciznijim uređenjem određenih područja te propisivanjem dosada neuređenih područja, sa ciljem poboljšanja djelotvornosti obavljanja djelatnosti, a imajući u vidu sam sadržaj djelatnosti utječe se na ostvarivanje pravne zaštite i pristupa sudu djece i osoba s invaliditetom te se unapređuje rad drugih tijela kao što su sud i centar za socijalnu skrb. </w:t>
            </w:r>
          </w:p>
          <w:p w14:paraId="710FC619" w14:textId="77777777" w:rsidR="00B76A9B" w:rsidRPr="00B76A9B" w:rsidRDefault="00B76A9B" w:rsidP="00B76A9B">
            <w:pPr>
              <w:spacing w:after="0" w:line="240" w:lineRule="auto"/>
              <w:jc w:val="both"/>
              <w:rPr>
                <w:rFonts w:ascii="Times New Roman" w:hAnsi="Times New Roman"/>
                <w:color w:val="000000"/>
                <w:sz w:val="24"/>
                <w:lang w:eastAsia="hr-HR"/>
              </w:rPr>
            </w:pPr>
          </w:p>
        </w:tc>
      </w:tr>
      <w:tr w:rsidR="00B76A9B" w:rsidRPr="00B76A9B" w14:paraId="5CF7815E" w14:textId="77777777" w:rsidTr="00B76A9B">
        <w:tc>
          <w:tcPr>
            <w:tcW w:w="851" w:type="dxa"/>
            <w:shd w:val="clear" w:color="auto" w:fill="auto"/>
          </w:tcPr>
          <w:p w14:paraId="0E34DC95"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4.</w:t>
            </w:r>
          </w:p>
        </w:tc>
        <w:tc>
          <w:tcPr>
            <w:tcW w:w="9072" w:type="dxa"/>
            <w:gridSpan w:val="3"/>
            <w:shd w:val="clear" w:color="auto" w:fill="auto"/>
          </w:tcPr>
          <w:p w14:paraId="1CFEF209" w14:textId="77777777" w:rsidR="00B76A9B" w:rsidRPr="00B76A9B" w:rsidRDefault="00B76A9B" w:rsidP="00B76A9B">
            <w:pPr>
              <w:spacing w:after="0" w:line="240" w:lineRule="auto"/>
              <w:rPr>
                <w:rFonts w:ascii="Times New Roman" w:hAnsi="Times New Roman"/>
                <w:b/>
                <w:sz w:val="24"/>
                <w:lang w:eastAsia="hr-HR"/>
              </w:rPr>
            </w:pPr>
            <w:r w:rsidRPr="00B76A9B">
              <w:rPr>
                <w:rFonts w:ascii="Times New Roman" w:hAnsi="Times New Roman"/>
                <w:b/>
                <w:sz w:val="24"/>
                <w:lang w:eastAsia="hr-HR"/>
              </w:rPr>
              <w:t>TEST MALOG I SREDNJEG PODUZETNIŠTVA (MSP TEST)</w:t>
            </w:r>
          </w:p>
          <w:p w14:paraId="7B97F5B1" w14:textId="77777777" w:rsidR="00B76A9B" w:rsidRPr="00B76A9B" w:rsidRDefault="00B76A9B" w:rsidP="00B76A9B">
            <w:pPr>
              <w:spacing w:after="0" w:line="240" w:lineRule="auto"/>
              <w:jc w:val="both"/>
              <w:rPr>
                <w:rFonts w:ascii="Times New Roman" w:hAnsi="Times New Roman"/>
                <w:sz w:val="24"/>
                <w:lang w:eastAsia="hr-HR"/>
              </w:rPr>
            </w:pPr>
            <w:r w:rsidRPr="00B76A9B">
              <w:rPr>
                <w:rFonts w:ascii="Times New Roman" w:hAnsi="Times New Roman"/>
                <w:sz w:val="24"/>
                <w:lang w:eastAsia="hr-HR"/>
              </w:rPr>
              <w:t>Nije obvezna provedba procjene učinaka propisa na malo gospodarstvo izradom MSP testa.</w:t>
            </w:r>
          </w:p>
          <w:p w14:paraId="0FB990DF" w14:textId="77777777" w:rsidR="00B76A9B" w:rsidRPr="00B76A9B" w:rsidRDefault="00B76A9B" w:rsidP="00B76A9B">
            <w:pPr>
              <w:spacing w:after="0" w:line="240" w:lineRule="auto"/>
              <w:jc w:val="both"/>
              <w:rPr>
                <w:rFonts w:ascii="Times New Roman" w:hAnsi="Times New Roman"/>
                <w:sz w:val="24"/>
                <w:highlight w:val="yellow"/>
                <w:lang w:eastAsia="hr-HR"/>
              </w:rPr>
            </w:pPr>
          </w:p>
        </w:tc>
      </w:tr>
      <w:tr w:rsidR="00B76A9B" w:rsidRPr="00B76A9B" w14:paraId="2179FF24" w14:textId="77777777" w:rsidTr="00B76A9B">
        <w:tc>
          <w:tcPr>
            <w:tcW w:w="851" w:type="dxa"/>
            <w:shd w:val="clear" w:color="auto" w:fill="auto"/>
          </w:tcPr>
          <w:p w14:paraId="1E2AE27F"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4.1.</w:t>
            </w:r>
          </w:p>
        </w:tc>
        <w:tc>
          <w:tcPr>
            <w:tcW w:w="9072" w:type="dxa"/>
            <w:gridSpan w:val="3"/>
            <w:shd w:val="clear" w:color="auto" w:fill="auto"/>
          </w:tcPr>
          <w:p w14:paraId="6E3FD277" w14:textId="77777777" w:rsidR="00B76A9B" w:rsidRPr="00B76A9B" w:rsidRDefault="00B76A9B" w:rsidP="00B76A9B">
            <w:pPr>
              <w:spacing w:after="0" w:line="240" w:lineRule="auto"/>
              <w:rPr>
                <w:rFonts w:ascii="Times New Roman" w:hAnsi="Times New Roman"/>
                <w:b/>
                <w:sz w:val="24"/>
                <w:lang w:eastAsia="hr-HR"/>
              </w:rPr>
            </w:pPr>
            <w:r w:rsidRPr="00B76A9B">
              <w:rPr>
                <w:rFonts w:ascii="Times New Roman" w:hAnsi="Times New Roman"/>
                <w:b/>
                <w:sz w:val="24"/>
                <w:lang w:eastAsia="hr-HR"/>
              </w:rPr>
              <w:t>Moguće opcije javnih politika</w:t>
            </w:r>
          </w:p>
        </w:tc>
      </w:tr>
      <w:tr w:rsidR="00B76A9B" w:rsidRPr="00B76A9B" w14:paraId="5406B750" w14:textId="77777777" w:rsidTr="00B76A9B">
        <w:tc>
          <w:tcPr>
            <w:tcW w:w="851" w:type="dxa"/>
            <w:shd w:val="clear" w:color="auto" w:fill="auto"/>
          </w:tcPr>
          <w:p w14:paraId="603DCEBC" w14:textId="77777777" w:rsidR="00B76A9B" w:rsidRPr="00B76A9B" w:rsidRDefault="00B76A9B" w:rsidP="00B76A9B">
            <w:pPr>
              <w:spacing w:after="0" w:line="240" w:lineRule="auto"/>
              <w:rPr>
                <w:rFonts w:ascii="Times New Roman" w:hAnsi="Times New Roman"/>
                <w:sz w:val="24"/>
                <w:lang w:eastAsia="hr-HR"/>
              </w:rPr>
            </w:pPr>
          </w:p>
        </w:tc>
        <w:tc>
          <w:tcPr>
            <w:tcW w:w="9072" w:type="dxa"/>
            <w:gridSpan w:val="3"/>
            <w:shd w:val="clear" w:color="auto" w:fill="auto"/>
          </w:tcPr>
          <w:p w14:paraId="3E30E727" w14:textId="77777777" w:rsidR="00B76A9B" w:rsidRPr="00B76A9B" w:rsidRDefault="00B76A9B" w:rsidP="00B76A9B">
            <w:pPr>
              <w:spacing w:after="60" w:line="240" w:lineRule="auto"/>
              <w:jc w:val="both"/>
              <w:rPr>
                <w:rFonts w:ascii="Times New Roman" w:eastAsia="Times New Roman" w:hAnsi="Times New Roman"/>
                <w:b/>
                <w:i/>
                <w:sz w:val="24"/>
                <w:szCs w:val="24"/>
                <w:lang w:eastAsia="hr-HR"/>
              </w:rPr>
            </w:pPr>
            <w:r w:rsidRPr="00B76A9B">
              <w:rPr>
                <w:rFonts w:ascii="Times New Roman" w:eastAsia="Times New Roman" w:hAnsi="Times New Roman"/>
                <w:b/>
                <w:i/>
                <w:sz w:val="24"/>
                <w:szCs w:val="24"/>
                <w:lang w:eastAsia="hr-HR"/>
              </w:rPr>
              <w:t>4.1.1. Opcija 1. (</w:t>
            </w:r>
            <w:proofErr w:type="spellStart"/>
            <w:r w:rsidRPr="00B76A9B">
              <w:rPr>
                <w:rFonts w:ascii="Times New Roman" w:eastAsia="Times New Roman" w:hAnsi="Times New Roman"/>
                <w:b/>
                <w:i/>
                <w:sz w:val="24"/>
                <w:szCs w:val="24"/>
                <w:lang w:eastAsia="hr-HR"/>
              </w:rPr>
              <w:t>nenormativno</w:t>
            </w:r>
            <w:proofErr w:type="spellEnd"/>
            <w:r w:rsidRPr="00B76A9B">
              <w:rPr>
                <w:rFonts w:ascii="Times New Roman" w:eastAsia="Times New Roman" w:hAnsi="Times New Roman"/>
                <w:b/>
                <w:i/>
                <w:sz w:val="24"/>
                <w:szCs w:val="24"/>
                <w:lang w:eastAsia="hr-HR"/>
              </w:rPr>
              <w:t xml:space="preserve"> rješenje) »Ne poduzimati ništa«</w:t>
            </w:r>
          </w:p>
          <w:p w14:paraId="7520895F"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Ukoliko se ne poduzmu nikakve radnje neće se osigurati koherentni normativni okvir za unapređenje djelotvornosti obavljanja djelatnosti Centra.</w:t>
            </w:r>
          </w:p>
          <w:p w14:paraId="7C430947" w14:textId="77777777" w:rsidR="00B76A9B" w:rsidRPr="00B76A9B" w:rsidRDefault="00B76A9B" w:rsidP="00B76A9B">
            <w:pPr>
              <w:spacing w:after="60" w:line="240" w:lineRule="auto"/>
              <w:jc w:val="both"/>
              <w:rPr>
                <w:rFonts w:ascii="Times New Roman" w:eastAsia="Times New Roman" w:hAnsi="Times New Roman"/>
                <w:i/>
                <w:sz w:val="24"/>
                <w:szCs w:val="24"/>
                <w:lang w:eastAsia="hr-HR"/>
              </w:rPr>
            </w:pPr>
          </w:p>
          <w:p w14:paraId="32C7EE17" w14:textId="77777777" w:rsidR="00B76A9B" w:rsidRPr="00B76A9B" w:rsidRDefault="00B76A9B" w:rsidP="00B76A9B">
            <w:pPr>
              <w:spacing w:after="60" w:line="240" w:lineRule="auto"/>
              <w:jc w:val="both"/>
              <w:rPr>
                <w:rFonts w:ascii="Times New Roman" w:eastAsia="Times New Roman" w:hAnsi="Times New Roman"/>
                <w:b/>
                <w:i/>
                <w:sz w:val="24"/>
                <w:szCs w:val="24"/>
                <w:lang w:eastAsia="hr-HR"/>
              </w:rPr>
            </w:pPr>
            <w:r w:rsidRPr="00B76A9B">
              <w:rPr>
                <w:rFonts w:ascii="Times New Roman" w:eastAsia="Times New Roman" w:hAnsi="Times New Roman"/>
                <w:b/>
                <w:i/>
                <w:sz w:val="24"/>
                <w:szCs w:val="24"/>
                <w:lang w:eastAsia="hr-HR"/>
              </w:rPr>
              <w:lastRenderedPageBreak/>
              <w:t>4.1.2. Opcija 2. (</w:t>
            </w:r>
            <w:proofErr w:type="spellStart"/>
            <w:r w:rsidRPr="00B76A9B">
              <w:rPr>
                <w:rFonts w:ascii="Times New Roman" w:eastAsia="Times New Roman" w:hAnsi="Times New Roman"/>
                <w:b/>
                <w:i/>
                <w:sz w:val="24"/>
                <w:szCs w:val="24"/>
                <w:lang w:eastAsia="hr-HR"/>
              </w:rPr>
              <w:t>nenormativno</w:t>
            </w:r>
            <w:proofErr w:type="spellEnd"/>
            <w:r w:rsidRPr="00B76A9B">
              <w:rPr>
                <w:rFonts w:ascii="Times New Roman" w:eastAsia="Times New Roman" w:hAnsi="Times New Roman"/>
                <w:b/>
                <w:i/>
                <w:sz w:val="24"/>
                <w:szCs w:val="24"/>
                <w:lang w:eastAsia="hr-HR"/>
              </w:rPr>
              <w:t xml:space="preserve"> rješenje) »Poduzimati </w:t>
            </w:r>
            <w:proofErr w:type="spellStart"/>
            <w:r w:rsidRPr="00B76A9B">
              <w:rPr>
                <w:rFonts w:ascii="Times New Roman" w:eastAsia="Times New Roman" w:hAnsi="Times New Roman"/>
                <w:b/>
                <w:i/>
                <w:sz w:val="24"/>
                <w:szCs w:val="24"/>
                <w:lang w:eastAsia="hr-HR"/>
              </w:rPr>
              <w:t>nenormativne</w:t>
            </w:r>
            <w:proofErr w:type="spellEnd"/>
            <w:r w:rsidRPr="00B76A9B">
              <w:rPr>
                <w:rFonts w:ascii="Times New Roman" w:eastAsia="Times New Roman" w:hAnsi="Times New Roman"/>
                <w:b/>
                <w:i/>
                <w:sz w:val="24"/>
                <w:szCs w:val="24"/>
                <w:lang w:eastAsia="hr-HR"/>
              </w:rPr>
              <w:t xml:space="preserve"> aktivnosti«</w:t>
            </w:r>
          </w:p>
          <w:p w14:paraId="3B05C797"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 xml:space="preserve">Nema </w:t>
            </w:r>
            <w:proofErr w:type="spellStart"/>
            <w:r w:rsidRPr="00B76A9B">
              <w:rPr>
                <w:rFonts w:ascii="Times New Roman" w:eastAsia="Times New Roman" w:hAnsi="Times New Roman"/>
                <w:sz w:val="24"/>
                <w:szCs w:val="24"/>
                <w:lang w:eastAsia="hr-HR"/>
              </w:rPr>
              <w:t>nenormativnih</w:t>
            </w:r>
            <w:proofErr w:type="spellEnd"/>
            <w:r w:rsidRPr="00B76A9B">
              <w:rPr>
                <w:rFonts w:ascii="Times New Roman" w:eastAsia="Times New Roman" w:hAnsi="Times New Roman"/>
                <w:sz w:val="24"/>
                <w:szCs w:val="24"/>
                <w:lang w:eastAsia="hr-HR"/>
              </w:rPr>
              <w:t xml:space="preserve"> rješenja jer je ishod moguće postići isključivo normativnim rješenjem budući da je područje koje se uređuje i sada zakonski regulirano. </w:t>
            </w:r>
          </w:p>
          <w:p w14:paraId="67C6C086"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 xml:space="preserve"> </w:t>
            </w:r>
          </w:p>
          <w:p w14:paraId="4ED4B842" w14:textId="77777777" w:rsidR="00B76A9B" w:rsidRPr="00B76A9B" w:rsidRDefault="00B76A9B" w:rsidP="00B76A9B">
            <w:pPr>
              <w:spacing w:after="60" w:line="240" w:lineRule="auto"/>
              <w:jc w:val="both"/>
              <w:rPr>
                <w:rFonts w:ascii="Times New Roman" w:eastAsia="Times New Roman" w:hAnsi="Times New Roman"/>
                <w:b/>
                <w:i/>
                <w:sz w:val="24"/>
                <w:szCs w:val="24"/>
                <w:lang w:eastAsia="hr-HR"/>
              </w:rPr>
            </w:pPr>
            <w:r w:rsidRPr="00B76A9B">
              <w:rPr>
                <w:rFonts w:ascii="Times New Roman" w:eastAsia="Times New Roman" w:hAnsi="Times New Roman"/>
                <w:b/>
                <w:i/>
                <w:sz w:val="24"/>
                <w:szCs w:val="24"/>
                <w:lang w:eastAsia="hr-HR"/>
              </w:rPr>
              <w:t>4.1.3. Opcija 3. (normativno rješenje) »Poduzimati normativnu aktivnost A«</w:t>
            </w:r>
          </w:p>
          <w:p w14:paraId="51ADA52D"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 xml:space="preserve">S obzirom na opsežnost područja uređenja kao i važnost i specifičnost obavljanja djelatnosti Centra ishod nije moguće ostvariti izmjenama propisa kojim se sada regulira djelatnost Centra. </w:t>
            </w:r>
          </w:p>
          <w:p w14:paraId="0DA68A17"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p>
          <w:p w14:paraId="490C468F" w14:textId="77777777" w:rsidR="00B76A9B" w:rsidRPr="00B76A9B" w:rsidRDefault="00B76A9B" w:rsidP="00B76A9B">
            <w:pPr>
              <w:spacing w:after="60" w:line="240" w:lineRule="auto"/>
              <w:jc w:val="both"/>
              <w:rPr>
                <w:rFonts w:ascii="Times New Roman" w:eastAsia="Times New Roman" w:hAnsi="Times New Roman"/>
                <w:b/>
                <w:i/>
                <w:sz w:val="24"/>
                <w:szCs w:val="24"/>
                <w:lang w:eastAsia="hr-HR"/>
              </w:rPr>
            </w:pPr>
            <w:r w:rsidRPr="00B76A9B">
              <w:rPr>
                <w:rFonts w:ascii="Times New Roman" w:eastAsia="Times New Roman" w:hAnsi="Times New Roman"/>
                <w:b/>
                <w:i/>
                <w:sz w:val="24"/>
                <w:szCs w:val="24"/>
                <w:lang w:eastAsia="hr-HR"/>
              </w:rPr>
              <w:t>4.1.4. Opcija 4. (normativno rješenje) »Poduzimati normativnu aktivnost B«</w:t>
            </w:r>
          </w:p>
          <w:p w14:paraId="76FBAA3F"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S obzirom na važnost i specifičnost obavljanja djelatnosti Centra potrebno je isti regulirati zasebnim zakonom.</w:t>
            </w:r>
          </w:p>
          <w:p w14:paraId="2FBF2BF9"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p>
        </w:tc>
      </w:tr>
      <w:tr w:rsidR="00B76A9B" w:rsidRPr="00B76A9B" w14:paraId="1153B57D" w14:textId="77777777" w:rsidTr="00B76A9B">
        <w:trPr>
          <w:trHeight w:val="2540"/>
        </w:trPr>
        <w:tc>
          <w:tcPr>
            <w:tcW w:w="851" w:type="dxa"/>
            <w:shd w:val="clear" w:color="auto" w:fill="auto"/>
          </w:tcPr>
          <w:p w14:paraId="20B35952"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lastRenderedPageBreak/>
              <w:t>4.2.</w:t>
            </w:r>
          </w:p>
        </w:tc>
        <w:tc>
          <w:tcPr>
            <w:tcW w:w="9072" w:type="dxa"/>
            <w:gridSpan w:val="3"/>
            <w:shd w:val="clear" w:color="auto" w:fill="auto"/>
          </w:tcPr>
          <w:p w14:paraId="1B766FCA" w14:textId="77777777" w:rsidR="00B76A9B" w:rsidRPr="00B76A9B" w:rsidRDefault="00B76A9B" w:rsidP="00B76A9B">
            <w:pPr>
              <w:spacing w:after="60" w:line="240" w:lineRule="auto"/>
              <w:jc w:val="both"/>
              <w:rPr>
                <w:rFonts w:ascii="Times New Roman" w:eastAsia="Times New Roman" w:hAnsi="Times New Roman"/>
                <w:b/>
                <w:sz w:val="24"/>
                <w:szCs w:val="24"/>
                <w:lang w:eastAsia="hr-HR"/>
              </w:rPr>
            </w:pPr>
            <w:r w:rsidRPr="00B76A9B">
              <w:rPr>
                <w:rFonts w:ascii="Times New Roman" w:eastAsia="Times New Roman" w:hAnsi="Times New Roman"/>
                <w:b/>
                <w:sz w:val="24"/>
                <w:szCs w:val="24"/>
                <w:lang w:eastAsia="hr-HR"/>
              </w:rPr>
              <w:t>Ocjena i opcije</w:t>
            </w:r>
          </w:p>
          <w:p w14:paraId="29AB596C" w14:textId="77777777" w:rsidR="00B76A9B" w:rsidRPr="00B76A9B" w:rsidRDefault="00B76A9B" w:rsidP="00B76A9B">
            <w:pPr>
              <w:spacing w:after="60" w:line="240" w:lineRule="auto"/>
              <w:jc w:val="both"/>
              <w:rPr>
                <w:rFonts w:ascii="Times New Roman" w:eastAsia="Times New Roman" w:hAnsi="Times New Roman"/>
                <w:b/>
                <w:i/>
                <w:sz w:val="24"/>
                <w:szCs w:val="24"/>
                <w:lang w:eastAsia="hr-HR"/>
              </w:rPr>
            </w:pPr>
            <w:r w:rsidRPr="00B76A9B">
              <w:rPr>
                <w:rFonts w:ascii="Times New Roman" w:eastAsia="Times New Roman" w:hAnsi="Times New Roman"/>
                <w:b/>
                <w:i/>
                <w:sz w:val="24"/>
                <w:szCs w:val="24"/>
                <w:lang w:eastAsia="hr-HR"/>
              </w:rPr>
              <w:t xml:space="preserve">Opcija 1. </w:t>
            </w:r>
          </w:p>
          <w:p w14:paraId="2D925130" w14:textId="77777777" w:rsidR="00B76A9B" w:rsidRPr="00B76A9B" w:rsidRDefault="00B76A9B" w:rsidP="00B76A9B">
            <w:pPr>
              <w:spacing w:after="60" w:line="240" w:lineRule="auto"/>
              <w:jc w:val="both"/>
              <w:rPr>
                <w:rFonts w:ascii="Times New Roman" w:eastAsia="Times New Roman" w:hAnsi="Times New Roman"/>
                <w:i/>
                <w:sz w:val="24"/>
                <w:szCs w:val="24"/>
                <w:lang w:eastAsia="hr-HR"/>
              </w:rPr>
            </w:pPr>
            <w:r w:rsidRPr="00B76A9B">
              <w:rPr>
                <w:rFonts w:ascii="Times New Roman" w:eastAsia="Times New Roman" w:hAnsi="Times New Roman"/>
                <w:b/>
                <w:i/>
                <w:sz w:val="24"/>
                <w:szCs w:val="24"/>
                <w:lang w:eastAsia="hr-HR"/>
              </w:rPr>
              <w:t>Koristi:</w:t>
            </w:r>
            <w:r w:rsidRPr="00B76A9B">
              <w:rPr>
                <w:rFonts w:ascii="Times New Roman" w:hAnsi="Times New Roman"/>
                <w:sz w:val="24"/>
                <w:lang w:eastAsia="hr-HR"/>
              </w:rPr>
              <w:t xml:space="preserve"> </w:t>
            </w:r>
            <w:r w:rsidRPr="00B76A9B">
              <w:rPr>
                <w:rFonts w:ascii="Times New Roman" w:eastAsia="Times New Roman" w:hAnsi="Times New Roman"/>
                <w:sz w:val="24"/>
                <w:szCs w:val="24"/>
                <w:lang w:eastAsia="hr-HR"/>
              </w:rPr>
              <w:t>Nema koristi</w:t>
            </w:r>
          </w:p>
          <w:p w14:paraId="614166D1" w14:textId="77777777" w:rsidR="00B76A9B" w:rsidRPr="00B76A9B" w:rsidRDefault="00B76A9B" w:rsidP="00B76A9B">
            <w:pPr>
              <w:spacing w:after="60" w:line="240" w:lineRule="auto"/>
              <w:jc w:val="both"/>
              <w:rPr>
                <w:rFonts w:ascii="Times New Roman" w:hAnsi="Times New Roman"/>
                <w:sz w:val="24"/>
                <w:lang w:eastAsia="hr-HR"/>
              </w:rPr>
            </w:pPr>
            <w:r w:rsidRPr="00B76A9B">
              <w:rPr>
                <w:rFonts w:ascii="Times New Roman" w:eastAsia="Times New Roman" w:hAnsi="Times New Roman"/>
                <w:b/>
                <w:i/>
                <w:sz w:val="24"/>
                <w:szCs w:val="24"/>
                <w:lang w:eastAsia="hr-HR"/>
              </w:rPr>
              <w:t>Troškovi:</w:t>
            </w:r>
            <w:r w:rsidRPr="00B76A9B">
              <w:rPr>
                <w:rFonts w:ascii="Times New Roman" w:hAnsi="Times New Roman"/>
                <w:sz w:val="24"/>
                <w:lang w:eastAsia="hr-HR"/>
              </w:rPr>
              <w:t xml:space="preserve"> ne osiguravanje koherentnog normativnog okvira, ne utvrđivanje uvjeta glede prostora, opreme i radnika Centra, određene nejasnoće u primjeni, nemogućnost unapređenja kvalitetnije zaštite prava djece i odraslih osoba</w:t>
            </w:r>
          </w:p>
          <w:p w14:paraId="25124B9A" w14:textId="77777777" w:rsidR="00B76A9B" w:rsidRPr="00B76A9B" w:rsidRDefault="00B76A9B" w:rsidP="00B76A9B">
            <w:pPr>
              <w:spacing w:after="60" w:line="240" w:lineRule="auto"/>
              <w:jc w:val="both"/>
              <w:rPr>
                <w:rFonts w:ascii="Times New Roman" w:eastAsia="Times New Roman" w:hAnsi="Times New Roman"/>
                <w:b/>
                <w:i/>
                <w:sz w:val="24"/>
                <w:szCs w:val="24"/>
                <w:lang w:eastAsia="hr-HR"/>
              </w:rPr>
            </w:pPr>
          </w:p>
          <w:p w14:paraId="49EB0718" w14:textId="77777777" w:rsidR="00B76A9B" w:rsidRPr="00B76A9B" w:rsidRDefault="00B76A9B" w:rsidP="00B76A9B">
            <w:pPr>
              <w:spacing w:after="60" w:line="240" w:lineRule="auto"/>
              <w:jc w:val="both"/>
              <w:rPr>
                <w:rFonts w:ascii="Times New Roman" w:eastAsia="Times New Roman" w:hAnsi="Times New Roman"/>
                <w:b/>
                <w:i/>
                <w:sz w:val="24"/>
                <w:szCs w:val="24"/>
                <w:lang w:eastAsia="hr-HR"/>
              </w:rPr>
            </w:pPr>
            <w:r w:rsidRPr="00B76A9B">
              <w:rPr>
                <w:rFonts w:ascii="Times New Roman" w:eastAsia="Times New Roman" w:hAnsi="Times New Roman"/>
                <w:b/>
                <w:i/>
                <w:sz w:val="24"/>
                <w:szCs w:val="24"/>
                <w:lang w:eastAsia="hr-HR"/>
              </w:rPr>
              <w:t xml:space="preserve">Opcija 2. </w:t>
            </w:r>
          </w:p>
          <w:p w14:paraId="587C0DBE" w14:textId="77777777" w:rsidR="00B76A9B" w:rsidRPr="00B76A9B" w:rsidRDefault="00B76A9B" w:rsidP="00B76A9B">
            <w:pPr>
              <w:spacing w:after="60" w:line="240" w:lineRule="auto"/>
              <w:jc w:val="both"/>
              <w:rPr>
                <w:rFonts w:ascii="Times New Roman" w:eastAsia="Times New Roman" w:hAnsi="Times New Roman"/>
                <w:b/>
                <w:i/>
                <w:sz w:val="24"/>
                <w:szCs w:val="24"/>
                <w:lang w:eastAsia="hr-HR"/>
              </w:rPr>
            </w:pPr>
            <w:r w:rsidRPr="00B76A9B">
              <w:rPr>
                <w:rFonts w:ascii="Times New Roman" w:eastAsia="Times New Roman" w:hAnsi="Times New Roman"/>
                <w:b/>
                <w:i/>
                <w:sz w:val="24"/>
                <w:szCs w:val="24"/>
                <w:lang w:eastAsia="hr-HR"/>
              </w:rPr>
              <w:t>Koristi:</w:t>
            </w:r>
            <w:r w:rsidRPr="00B76A9B">
              <w:rPr>
                <w:rFonts w:ascii="Times New Roman" w:hAnsi="Times New Roman"/>
                <w:sz w:val="24"/>
                <w:lang w:eastAsia="hr-HR"/>
              </w:rPr>
              <w:t xml:space="preserve"> </w:t>
            </w:r>
            <w:r w:rsidRPr="00B76A9B">
              <w:rPr>
                <w:rFonts w:ascii="Times New Roman" w:eastAsia="Times New Roman" w:hAnsi="Times New Roman"/>
                <w:sz w:val="24"/>
                <w:szCs w:val="24"/>
                <w:lang w:eastAsia="hr-HR"/>
              </w:rPr>
              <w:t>Ne razmatra se</w:t>
            </w:r>
          </w:p>
          <w:p w14:paraId="2A280CB0" w14:textId="77777777" w:rsidR="00B76A9B" w:rsidRPr="00B76A9B" w:rsidRDefault="00B76A9B" w:rsidP="00B76A9B">
            <w:pPr>
              <w:spacing w:after="60" w:line="240" w:lineRule="auto"/>
              <w:jc w:val="both"/>
              <w:rPr>
                <w:rFonts w:ascii="Times New Roman" w:eastAsia="Times New Roman" w:hAnsi="Times New Roman"/>
                <w:b/>
                <w:i/>
                <w:sz w:val="24"/>
                <w:szCs w:val="24"/>
                <w:lang w:eastAsia="hr-HR"/>
              </w:rPr>
            </w:pPr>
            <w:r w:rsidRPr="00B76A9B">
              <w:rPr>
                <w:rFonts w:ascii="Times New Roman" w:eastAsia="Times New Roman" w:hAnsi="Times New Roman"/>
                <w:b/>
                <w:i/>
                <w:sz w:val="24"/>
                <w:szCs w:val="24"/>
                <w:lang w:eastAsia="hr-HR"/>
              </w:rPr>
              <w:t>Troškovi:</w:t>
            </w:r>
            <w:r w:rsidRPr="00B76A9B">
              <w:rPr>
                <w:rFonts w:ascii="Times New Roman" w:eastAsia="Times New Roman" w:hAnsi="Times New Roman"/>
                <w:i/>
                <w:sz w:val="24"/>
                <w:szCs w:val="24"/>
                <w:lang w:eastAsia="hr-HR"/>
              </w:rPr>
              <w:t>-</w:t>
            </w:r>
          </w:p>
          <w:p w14:paraId="5D7B8D88" w14:textId="77777777" w:rsidR="00B76A9B" w:rsidRPr="00B76A9B" w:rsidRDefault="00B76A9B" w:rsidP="00B76A9B">
            <w:pPr>
              <w:spacing w:after="60" w:line="240" w:lineRule="auto"/>
              <w:jc w:val="both"/>
              <w:rPr>
                <w:rFonts w:ascii="Times New Roman" w:eastAsia="Times New Roman" w:hAnsi="Times New Roman"/>
                <w:b/>
                <w:i/>
                <w:sz w:val="24"/>
                <w:szCs w:val="24"/>
                <w:lang w:eastAsia="hr-HR"/>
              </w:rPr>
            </w:pPr>
          </w:p>
          <w:p w14:paraId="67F19330" w14:textId="77777777" w:rsidR="00B76A9B" w:rsidRPr="00B76A9B" w:rsidRDefault="00B76A9B" w:rsidP="00B76A9B">
            <w:pPr>
              <w:spacing w:after="60" w:line="240" w:lineRule="auto"/>
              <w:jc w:val="both"/>
              <w:rPr>
                <w:rFonts w:ascii="Times New Roman" w:eastAsia="Times New Roman" w:hAnsi="Times New Roman"/>
                <w:b/>
                <w:i/>
                <w:sz w:val="24"/>
                <w:szCs w:val="24"/>
                <w:lang w:eastAsia="hr-HR"/>
              </w:rPr>
            </w:pPr>
            <w:r w:rsidRPr="00B76A9B">
              <w:rPr>
                <w:rFonts w:ascii="Times New Roman" w:eastAsia="Times New Roman" w:hAnsi="Times New Roman"/>
                <w:b/>
                <w:i/>
                <w:sz w:val="24"/>
                <w:szCs w:val="24"/>
                <w:lang w:eastAsia="hr-HR"/>
              </w:rPr>
              <w:t xml:space="preserve">Opcija 3. </w:t>
            </w:r>
          </w:p>
          <w:p w14:paraId="39A89126" w14:textId="77777777" w:rsidR="00B76A9B" w:rsidRPr="00B76A9B" w:rsidRDefault="00B76A9B" w:rsidP="00B76A9B">
            <w:pPr>
              <w:spacing w:after="60" w:line="240" w:lineRule="auto"/>
              <w:jc w:val="both"/>
              <w:rPr>
                <w:rFonts w:ascii="Times New Roman" w:eastAsia="Times New Roman" w:hAnsi="Times New Roman"/>
                <w:b/>
                <w:i/>
                <w:sz w:val="24"/>
                <w:szCs w:val="24"/>
                <w:lang w:eastAsia="hr-HR"/>
              </w:rPr>
            </w:pPr>
            <w:r w:rsidRPr="00B76A9B">
              <w:rPr>
                <w:rFonts w:ascii="Times New Roman" w:eastAsia="Times New Roman" w:hAnsi="Times New Roman"/>
                <w:b/>
                <w:i/>
                <w:sz w:val="24"/>
                <w:szCs w:val="24"/>
                <w:lang w:eastAsia="hr-HR"/>
              </w:rPr>
              <w:t>Koristi:</w:t>
            </w:r>
            <w:r w:rsidRPr="00B76A9B">
              <w:rPr>
                <w:rFonts w:ascii="Times New Roman" w:hAnsi="Times New Roman"/>
                <w:sz w:val="24"/>
                <w:lang w:eastAsia="hr-HR"/>
              </w:rPr>
              <w:t xml:space="preserve">  </w:t>
            </w:r>
            <w:r w:rsidRPr="00B76A9B">
              <w:rPr>
                <w:rFonts w:ascii="Times New Roman" w:eastAsia="Times New Roman" w:hAnsi="Times New Roman"/>
                <w:sz w:val="24"/>
                <w:szCs w:val="24"/>
                <w:lang w:eastAsia="hr-HR"/>
              </w:rPr>
              <w:t>Ne razmatra se</w:t>
            </w:r>
          </w:p>
          <w:p w14:paraId="12D52A30"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b/>
                <w:i/>
                <w:sz w:val="24"/>
                <w:szCs w:val="24"/>
                <w:lang w:eastAsia="hr-HR"/>
              </w:rPr>
              <w:t>Troškovi:</w:t>
            </w:r>
            <w:r w:rsidRPr="00B76A9B">
              <w:rPr>
                <w:rFonts w:ascii="Times New Roman" w:hAnsi="Times New Roman"/>
                <w:sz w:val="24"/>
                <w:lang w:eastAsia="hr-HR"/>
              </w:rPr>
              <w:t xml:space="preserve"> </w:t>
            </w:r>
            <w:r w:rsidRPr="00B76A9B">
              <w:rPr>
                <w:rFonts w:ascii="Times New Roman" w:eastAsia="Times New Roman" w:hAnsi="Times New Roman"/>
                <w:sz w:val="24"/>
                <w:szCs w:val="24"/>
                <w:lang w:eastAsia="hr-HR"/>
              </w:rPr>
              <w:t xml:space="preserve">-  </w:t>
            </w:r>
          </w:p>
          <w:p w14:paraId="16C01C93" w14:textId="77777777" w:rsidR="00B76A9B" w:rsidRPr="00B76A9B" w:rsidRDefault="00B76A9B" w:rsidP="00B76A9B">
            <w:pPr>
              <w:spacing w:after="60" w:line="240" w:lineRule="auto"/>
              <w:jc w:val="both"/>
              <w:rPr>
                <w:rFonts w:ascii="Times New Roman" w:eastAsia="Times New Roman" w:hAnsi="Times New Roman"/>
                <w:b/>
                <w:i/>
                <w:sz w:val="24"/>
                <w:szCs w:val="24"/>
                <w:lang w:eastAsia="hr-HR"/>
              </w:rPr>
            </w:pPr>
          </w:p>
          <w:p w14:paraId="63150286" w14:textId="77777777" w:rsidR="00B76A9B" w:rsidRPr="00B76A9B" w:rsidRDefault="00B76A9B" w:rsidP="00B76A9B">
            <w:pPr>
              <w:spacing w:after="60" w:line="240" w:lineRule="auto"/>
              <w:jc w:val="both"/>
              <w:rPr>
                <w:rFonts w:ascii="Times New Roman" w:eastAsia="Times New Roman" w:hAnsi="Times New Roman"/>
                <w:b/>
                <w:i/>
                <w:sz w:val="24"/>
                <w:szCs w:val="24"/>
                <w:lang w:eastAsia="hr-HR"/>
              </w:rPr>
            </w:pPr>
            <w:r w:rsidRPr="00B76A9B">
              <w:rPr>
                <w:rFonts w:ascii="Times New Roman" w:eastAsia="Times New Roman" w:hAnsi="Times New Roman"/>
                <w:b/>
                <w:i/>
                <w:sz w:val="24"/>
                <w:szCs w:val="24"/>
                <w:lang w:eastAsia="hr-HR"/>
              </w:rPr>
              <w:t xml:space="preserve">Opcija 4. </w:t>
            </w:r>
          </w:p>
          <w:p w14:paraId="380EC7B1" w14:textId="77777777" w:rsidR="00B76A9B" w:rsidRPr="00B76A9B" w:rsidRDefault="00B76A9B" w:rsidP="00B76A9B">
            <w:pPr>
              <w:spacing w:after="60" w:line="240" w:lineRule="auto"/>
              <w:jc w:val="both"/>
              <w:rPr>
                <w:rFonts w:ascii="Times New Roman" w:eastAsia="Times New Roman" w:hAnsi="Times New Roman"/>
                <w:b/>
                <w:i/>
                <w:sz w:val="24"/>
                <w:szCs w:val="24"/>
                <w:lang w:eastAsia="hr-HR"/>
              </w:rPr>
            </w:pPr>
            <w:r w:rsidRPr="00B76A9B">
              <w:rPr>
                <w:rFonts w:ascii="Times New Roman" w:eastAsia="Times New Roman" w:hAnsi="Times New Roman"/>
                <w:b/>
                <w:i/>
                <w:sz w:val="24"/>
                <w:szCs w:val="24"/>
                <w:lang w:eastAsia="hr-HR"/>
              </w:rPr>
              <w:t xml:space="preserve">Koristi: </w:t>
            </w:r>
            <w:r w:rsidRPr="00B76A9B">
              <w:rPr>
                <w:rFonts w:ascii="Times New Roman" w:hAnsi="Times New Roman"/>
                <w:sz w:val="24"/>
                <w:lang w:eastAsia="hr-HR"/>
              </w:rPr>
              <w:t xml:space="preserve"> </w:t>
            </w:r>
            <w:r w:rsidRPr="00B76A9B">
              <w:rPr>
                <w:rFonts w:ascii="Times New Roman" w:eastAsia="Times New Roman" w:hAnsi="Times New Roman"/>
                <w:sz w:val="24"/>
                <w:szCs w:val="24"/>
                <w:lang w:eastAsia="hr-HR"/>
              </w:rPr>
              <w:t xml:space="preserve"> Osiguranje koherentnog normativnog okvira, brže i kvalitetnije obavljanje poslova, bolja suradnja sa drugim tijelima, logičniji i cjelovitiji način uređenja djelatnosti Centra</w:t>
            </w:r>
          </w:p>
          <w:p w14:paraId="2A0F9231"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b/>
                <w:i/>
                <w:sz w:val="24"/>
                <w:szCs w:val="24"/>
                <w:lang w:eastAsia="hr-HR"/>
              </w:rPr>
              <w:t>Troškovi:</w:t>
            </w:r>
            <w:r w:rsidRPr="00B76A9B">
              <w:rPr>
                <w:rFonts w:ascii="Times New Roman" w:hAnsi="Times New Roman"/>
                <w:sz w:val="24"/>
                <w:lang w:eastAsia="hr-HR"/>
              </w:rPr>
              <w:t xml:space="preserve"> </w:t>
            </w:r>
            <w:r w:rsidRPr="00B76A9B">
              <w:rPr>
                <w:rFonts w:ascii="Times New Roman" w:eastAsia="Times New Roman" w:hAnsi="Times New Roman"/>
                <w:sz w:val="24"/>
                <w:szCs w:val="24"/>
                <w:lang w:eastAsia="hr-HR"/>
              </w:rPr>
              <w:t>troškovi se osiguravaju u državnom proračunu.</w:t>
            </w:r>
          </w:p>
          <w:p w14:paraId="326820D1" w14:textId="77777777" w:rsidR="00B76A9B" w:rsidRPr="00B76A9B" w:rsidRDefault="00B76A9B" w:rsidP="00B76A9B">
            <w:pPr>
              <w:spacing w:after="60" w:line="240" w:lineRule="auto"/>
              <w:jc w:val="both"/>
              <w:rPr>
                <w:rFonts w:ascii="Times New Roman" w:eastAsia="Times New Roman" w:hAnsi="Times New Roman"/>
                <w:i/>
                <w:sz w:val="24"/>
                <w:szCs w:val="24"/>
                <w:lang w:eastAsia="hr-HR"/>
              </w:rPr>
            </w:pPr>
          </w:p>
          <w:p w14:paraId="5FBFC28C"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Tablica: Analiza troškova i koristi</w:t>
            </w:r>
          </w:p>
          <w:tbl>
            <w:tblPr>
              <w:tblW w:w="4847" w:type="pct"/>
              <w:jc w:val="center"/>
              <w:tblLayout w:type="fixed"/>
              <w:tblCellMar>
                <w:left w:w="10" w:type="dxa"/>
                <w:right w:w="10" w:type="dxa"/>
              </w:tblCellMar>
              <w:tblLook w:val="04A0" w:firstRow="1" w:lastRow="0" w:firstColumn="1" w:lastColumn="0" w:noHBand="0" w:noVBand="1"/>
            </w:tblPr>
            <w:tblGrid>
              <w:gridCol w:w="1380"/>
              <w:gridCol w:w="3597"/>
              <w:gridCol w:w="3598"/>
            </w:tblGrid>
            <w:tr w:rsidR="00B76A9B" w:rsidRPr="00B76A9B" w14:paraId="021E0B68" w14:textId="77777777" w:rsidTr="00B76A9B">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5A975FC8"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Opcije</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7C425D36"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 xml:space="preserve">Troškovi (negativni učinci) </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18FECD7E"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Koristi (pozitivni učinci)</w:t>
                  </w:r>
                </w:p>
              </w:tc>
            </w:tr>
            <w:tr w:rsidR="00B76A9B" w:rsidRPr="00B76A9B" w14:paraId="622C3139" w14:textId="77777777" w:rsidTr="00B76A9B">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55A843D6"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Opcija 1.</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333F4548"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1D51B227"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1</w:t>
                  </w:r>
                </w:p>
              </w:tc>
            </w:tr>
            <w:tr w:rsidR="00B76A9B" w:rsidRPr="00B76A9B" w14:paraId="080FDAA3" w14:textId="77777777" w:rsidTr="00B76A9B">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5469343E"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 xml:space="preserve">Opcija 2.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630614E0"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7B5BB3DB"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1</w:t>
                  </w:r>
                </w:p>
              </w:tc>
            </w:tr>
            <w:tr w:rsidR="00B76A9B" w:rsidRPr="00B76A9B" w14:paraId="7D0FC31E" w14:textId="77777777" w:rsidTr="00B76A9B">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63435F47"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 xml:space="preserve">Opcija 3.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2AAB0C3F"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Ne razmatra se</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7F01A479"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Ne razmatra se</w:t>
                  </w:r>
                </w:p>
              </w:tc>
            </w:tr>
            <w:tr w:rsidR="00B76A9B" w:rsidRPr="00B76A9B" w14:paraId="270A79E6" w14:textId="77777777" w:rsidTr="00B76A9B">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60BD5E31"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Opcija 4.</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5BD36739"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582BE559" w14:textId="77777777" w:rsidR="00B76A9B" w:rsidRPr="00B76A9B" w:rsidRDefault="00B76A9B" w:rsidP="00B76A9B">
                  <w:pPr>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w:t>
                  </w:r>
                </w:p>
              </w:tc>
            </w:tr>
          </w:tbl>
          <w:p w14:paraId="57F33BFA" w14:textId="77777777" w:rsidR="00B76A9B" w:rsidRPr="00B76A9B" w:rsidRDefault="00B76A9B" w:rsidP="00B76A9B">
            <w:pPr>
              <w:spacing w:after="60" w:line="240" w:lineRule="auto"/>
              <w:jc w:val="both"/>
              <w:rPr>
                <w:rFonts w:ascii="Times New Roman" w:eastAsia="Times New Roman" w:hAnsi="Times New Roman"/>
                <w:i/>
                <w:sz w:val="24"/>
                <w:szCs w:val="24"/>
                <w:lang w:eastAsia="hr-HR"/>
              </w:rPr>
            </w:pPr>
          </w:p>
          <w:tbl>
            <w:tblPr>
              <w:tblW w:w="5067" w:type="dxa"/>
              <w:tblInd w:w="170" w:type="dxa"/>
              <w:tblLayout w:type="fixed"/>
              <w:tblCellMar>
                <w:left w:w="10" w:type="dxa"/>
                <w:right w:w="10" w:type="dxa"/>
              </w:tblCellMar>
              <w:tblLook w:val="04A0" w:firstRow="1" w:lastRow="0" w:firstColumn="1" w:lastColumn="0" w:noHBand="0" w:noVBand="1"/>
            </w:tblPr>
            <w:tblGrid>
              <w:gridCol w:w="5067"/>
            </w:tblGrid>
            <w:tr w:rsidR="00B76A9B" w:rsidRPr="00B76A9B" w14:paraId="419B3A61" w14:textId="77777777" w:rsidTr="00B76A9B">
              <w:tc>
                <w:tcPr>
                  <w:tcW w:w="5067" w:type="dxa"/>
                  <w:tcBorders>
                    <w:top w:val="outset" w:sz="6" w:space="0" w:color="000000"/>
                    <w:left w:val="outset" w:sz="6" w:space="0" w:color="000000"/>
                    <w:bottom w:val="outset" w:sz="6" w:space="0" w:color="000000"/>
                    <w:right w:val="outset" w:sz="6" w:space="0" w:color="000000"/>
                  </w:tcBorders>
                  <w:tcMar>
                    <w:top w:w="36" w:type="dxa"/>
                    <w:left w:w="36" w:type="dxa"/>
                    <w:bottom w:w="36" w:type="dxa"/>
                    <w:right w:w="36" w:type="dxa"/>
                  </w:tcMar>
                  <w:vAlign w:val="center"/>
                  <w:hideMark/>
                </w:tcPr>
                <w:p w14:paraId="2950D457" w14:textId="77777777" w:rsidR="00B76A9B" w:rsidRPr="00B76A9B" w:rsidRDefault="00B76A9B" w:rsidP="00B76A9B">
                  <w:pPr>
                    <w:widowControl w:val="0"/>
                    <w:autoSpaceDE w:val="0"/>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 xml:space="preserve">Legenda: </w:t>
                  </w:r>
                </w:p>
                <w:p w14:paraId="1CEEE460" w14:textId="77777777" w:rsidR="00B76A9B" w:rsidRPr="00B76A9B" w:rsidRDefault="00B76A9B" w:rsidP="00B76A9B">
                  <w:pPr>
                    <w:widowControl w:val="0"/>
                    <w:autoSpaceDE w:val="0"/>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 xml:space="preserve"> - - znatan negativni učinak</w:t>
                  </w:r>
                </w:p>
                <w:p w14:paraId="13BBF764" w14:textId="77777777" w:rsidR="00B76A9B" w:rsidRPr="00B76A9B" w:rsidRDefault="00B76A9B" w:rsidP="00B76A9B">
                  <w:pPr>
                    <w:widowControl w:val="0"/>
                    <w:autoSpaceDE w:val="0"/>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lastRenderedPageBreak/>
                    <w:t xml:space="preserve"> - ograničen negativni učinak</w:t>
                  </w:r>
                </w:p>
                <w:p w14:paraId="2D0E79DE" w14:textId="77777777" w:rsidR="00B76A9B" w:rsidRPr="00B76A9B" w:rsidRDefault="00B76A9B" w:rsidP="00B76A9B">
                  <w:pPr>
                    <w:widowControl w:val="0"/>
                    <w:autoSpaceDE w:val="0"/>
                    <w:spacing w:after="6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1 nema učinka</w:t>
                  </w:r>
                </w:p>
                <w:p w14:paraId="1F65F884" w14:textId="77777777" w:rsidR="00B76A9B" w:rsidRPr="00B76A9B" w:rsidRDefault="00B76A9B" w:rsidP="00B76A9B">
                  <w:pPr>
                    <w:widowControl w:val="0"/>
                    <w:autoSpaceDE w:val="0"/>
                    <w:spacing w:after="60" w:line="240" w:lineRule="auto"/>
                    <w:ind w:left="45"/>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 ograničen pozitivan učinak</w:t>
                  </w:r>
                </w:p>
                <w:p w14:paraId="25FBA2A4" w14:textId="77777777" w:rsidR="00B76A9B" w:rsidRPr="00B76A9B" w:rsidRDefault="00B76A9B" w:rsidP="00B76A9B">
                  <w:pPr>
                    <w:spacing w:after="60" w:line="240" w:lineRule="auto"/>
                    <w:jc w:val="both"/>
                    <w:rPr>
                      <w:rFonts w:ascii="Times New Roman" w:hAnsi="Times New Roman"/>
                      <w:sz w:val="24"/>
                      <w:szCs w:val="24"/>
                      <w:lang w:eastAsia="hr-HR"/>
                    </w:rPr>
                  </w:pPr>
                  <w:r w:rsidRPr="00B76A9B">
                    <w:rPr>
                      <w:rFonts w:ascii="Times New Roman" w:eastAsia="Times New Roman" w:hAnsi="Times New Roman"/>
                      <w:sz w:val="24"/>
                      <w:szCs w:val="24"/>
                      <w:lang w:eastAsia="hr-HR"/>
                    </w:rPr>
                    <w:t>+ + znatan pozitivan učinak</w:t>
                  </w:r>
                </w:p>
              </w:tc>
            </w:tr>
          </w:tbl>
          <w:p w14:paraId="7B1B7C0B" w14:textId="77777777" w:rsidR="00B76A9B" w:rsidRPr="00B76A9B" w:rsidRDefault="00B76A9B" w:rsidP="00B76A9B">
            <w:pPr>
              <w:spacing w:after="60" w:line="240" w:lineRule="auto"/>
              <w:jc w:val="both"/>
              <w:rPr>
                <w:rFonts w:ascii="Times New Roman" w:eastAsia="Times New Roman" w:hAnsi="Times New Roman"/>
                <w:b/>
                <w:sz w:val="24"/>
                <w:szCs w:val="24"/>
                <w:lang w:eastAsia="hr-HR"/>
              </w:rPr>
            </w:pPr>
          </w:p>
          <w:p w14:paraId="6872A5E8" w14:textId="77777777" w:rsidR="00B76A9B" w:rsidRPr="00B76A9B" w:rsidRDefault="00B76A9B" w:rsidP="00B76A9B">
            <w:pPr>
              <w:spacing w:after="60" w:line="240" w:lineRule="auto"/>
              <w:jc w:val="both"/>
              <w:rPr>
                <w:rFonts w:ascii="Times New Roman" w:eastAsia="Times New Roman" w:hAnsi="Times New Roman"/>
                <w:b/>
                <w:sz w:val="24"/>
                <w:szCs w:val="24"/>
                <w:lang w:eastAsia="hr-HR"/>
              </w:rPr>
            </w:pPr>
          </w:p>
        </w:tc>
      </w:tr>
      <w:tr w:rsidR="00B76A9B" w:rsidRPr="00B76A9B" w14:paraId="77CCA705" w14:textId="77777777" w:rsidTr="00B76A9B">
        <w:tc>
          <w:tcPr>
            <w:tcW w:w="851" w:type="dxa"/>
            <w:vMerge w:val="restart"/>
            <w:shd w:val="clear" w:color="auto" w:fill="auto"/>
          </w:tcPr>
          <w:p w14:paraId="536627B8"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lastRenderedPageBreak/>
              <w:t xml:space="preserve">5. </w:t>
            </w:r>
          </w:p>
        </w:tc>
        <w:tc>
          <w:tcPr>
            <w:tcW w:w="9072" w:type="dxa"/>
            <w:gridSpan w:val="3"/>
            <w:shd w:val="clear" w:color="auto" w:fill="auto"/>
          </w:tcPr>
          <w:p w14:paraId="110E973D" w14:textId="77777777" w:rsidR="00B76A9B" w:rsidRPr="00B76A9B" w:rsidRDefault="00B76A9B" w:rsidP="00B76A9B">
            <w:pPr>
              <w:spacing w:after="0" w:line="240" w:lineRule="auto"/>
              <w:rPr>
                <w:rFonts w:ascii="Times New Roman" w:hAnsi="Times New Roman"/>
                <w:b/>
                <w:sz w:val="24"/>
                <w:lang w:eastAsia="hr-HR"/>
              </w:rPr>
            </w:pPr>
            <w:r w:rsidRPr="00B76A9B">
              <w:rPr>
                <w:rFonts w:ascii="Times New Roman" w:hAnsi="Times New Roman"/>
                <w:b/>
                <w:sz w:val="24"/>
                <w:lang w:eastAsia="hr-HR"/>
              </w:rPr>
              <w:t>PROVOĐENJE SCM METODOLOGIJE</w:t>
            </w:r>
          </w:p>
        </w:tc>
      </w:tr>
      <w:tr w:rsidR="00B76A9B" w:rsidRPr="00B76A9B" w14:paraId="4BCF729B" w14:textId="77777777" w:rsidTr="00B76A9B">
        <w:tc>
          <w:tcPr>
            <w:tcW w:w="851" w:type="dxa"/>
            <w:vMerge/>
            <w:shd w:val="clear" w:color="auto" w:fill="auto"/>
          </w:tcPr>
          <w:p w14:paraId="01305CF0" w14:textId="77777777" w:rsidR="00B76A9B" w:rsidRPr="00B76A9B" w:rsidRDefault="00B76A9B" w:rsidP="00B76A9B">
            <w:pPr>
              <w:spacing w:after="0" w:line="240" w:lineRule="auto"/>
              <w:rPr>
                <w:rFonts w:ascii="Times New Roman" w:hAnsi="Times New Roman"/>
                <w:sz w:val="24"/>
                <w:lang w:eastAsia="hr-HR"/>
              </w:rPr>
            </w:pPr>
          </w:p>
        </w:tc>
        <w:tc>
          <w:tcPr>
            <w:tcW w:w="9072" w:type="dxa"/>
            <w:gridSpan w:val="3"/>
            <w:shd w:val="clear" w:color="auto" w:fill="auto"/>
          </w:tcPr>
          <w:p w14:paraId="376A08E1" w14:textId="77777777" w:rsidR="00B76A9B" w:rsidRPr="00B76A9B" w:rsidRDefault="00B76A9B" w:rsidP="00B76A9B">
            <w:pPr>
              <w:spacing w:after="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 xml:space="preserve">Navedenim propisom se ne uređuju nikakve administrativne obveze poduzetnicima kojima bi se utjecalo na poslovanje malih ili srednjih poduzetnika kao ni njihove naknade i davanja </w:t>
            </w:r>
          </w:p>
          <w:p w14:paraId="79E36139" w14:textId="77777777" w:rsidR="00B76A9B" w:rsidRPr="00B76A9B" w:rsidRDefault="00B76A9B" w:rsidP="00B76A9B">
            <w:pPr>
              <w:spacing w:after="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niti se uređuju područja tržišne konkurencije.</w:t>
            </w:r>
          </w:p>
          <w:p w14:paraId="2315C9EF" w14:textId="77777777" w:rsidR="00B76A9B" w:rsidRPr="00B76A9B" w:rsidRDefault="00B76A9B" w:rsidP="00B76A9B">
            <w:pPr>
              <w:spacing w:after="0" w:line="240" w:lineRule="auto"/>
              <w:jc w:val="both"/>
              <w:rPr>
                <w:rFonts w:ascii="Times New Roman" w:eastAsia="Times New Roman" w:hAnsi="Times New Roman"/>
                <w:sz w:val="24"/>
                <w:szCs w:val="24"/>
                <w:lang w:eastAsia="hr-HR"/>
              </w:rPr>
            </w:pPr>
            <w:r w:rsidRPr="00B76A9B">
              <w:rPr>
                <w:rFonts w:ascii="Times New Roman" w:eastAsia="Times New Roman" w:hAnsi="Times New Roman"/>
                <w:sz w:val="24"/>
                <w:szCs w:val="24"/>
                <w:lang w:eastAsia="hr-HR"/>
              </w:rPr>
              <w:t xml:space="preserve">S obzirom da su pitanja koja se uređuju </w:t>
            </w:r>
            <w:r w:rsidRPr="00B76A9B">
              <w:rPr>
                <w:rFonts w:ascii="Times New Roman" w:hAnsi="Times New Roman"/>
                <w:sz w:val="24"/>
                <w:lang w:eastAsia="hr-HR"/>
              </w:rPr>
              <w:t xml:space="preserve">Zakonom </w:t>
            </w:r>
            <w:r w:rsidRPr="00B76A9B">
              <w:rPr>
                <w:rFonts w:ascii="Times New Roman" w:eastAsia="Times New Roman" w:hAnsi="Times New Roman"/>
                <w:sz w:val="24"/>
                <w:szCs w:val="24"/>
                <w:lang w:eastAsia="hr-HR"/>
              </w:rPr>
              <w:t>takva da neće imati izravnih učinaka na male i srednje poduzetnike nema potrebe za provođenjem SCM metodologije.</w:t>
            </w:r>
          </w:p>
          <w:p w14:paraId="15F0A3FA" w14:textId="77777777" w:rsidR="00B76A9B" w:rsidRPr="00B76A9B" w:rsidRDefault="00B76A9B" w:rsidP="00B76A9B">
            <w:pPr>
              <w:spacing w:after="0" w:line="240" w:lineRule="auto"/>
              <w:jc w:val="both"/>
              <w:rPr>
                <w:rFonts w:ascii="Times New Roman" w:hAnsi="Times New Roman"/>
                <w:sz w:val="24"/>
                <w:lang w:eastAsia="hr-HR"/>
              </w:rPr>
            </w:pPr>
          </w:p>
        </w:tc>
      </w:tr>
      <w:tr w:rsidR="00B76A9B" w:rsidRPr="00B76A9B" w14:paraId="10BDE0ED" w14:textId="77777777" w:rsidTr="00B76A9B">
        <w:tc>
          <w:tcPr>
            <w:tcW w:w="851" w:type="dxa"/>
            <w:shd w:val="clear" w:color="auto" w:fill="auto"/>
          </w:tcPr>
          <w:p w14:paraId="706C7468"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6.</w:t>
            </w:r>
          </w:p>
        </w:tc>
        <w:tc>
          <w:tcPr>
            <w:tcW w:w="9072" w:type="dxa"/>
            <w:gridSpan w:val="3"/>
            <w:shd w:val="clear" w:color="auto" w:fill="auto"/>
          </w:tcPr>
          <w:p w14:paraId="0BBA9A4B" w14:textId="77777777" w:rsidR="00B76A9B" w:rsidRPr="00B76A9B" w:rsidRDefault="00B76A9B" w:rsidP="00B76A9B">
            <w:pPr>
              <w:spacing w:after="0" w:line="240" w:lineRule="auto"/>
              <w:rPr>
                <w:rFonts w:ascii="Times New Roman" w:hAnsi="Times New Roman"/>
                <w:b/>
                <w:sz w:val="24"/>
                <w:lang w:eastAsia="hr-HR"/>
              </w:rPr>
            </w:pPr>
            <w:r w:rsidRPr="00B76A9B">
              <w:rPr>
                <w:rFonts w:ascii="Times New Roman" w:hAnsi="Times New Roman"/>
                <w:b/>
                <w:sz w:val="24"/>
                <w:lang w:eastAsia="hr-HR"/>
              </w:rPr>
              <w:t>SAVJETOVANJE I KONZULTACIJE</w:t>
            </w:r>
          </w:p>
        </w:tc>
      </w:tr>
      <w:tr w:rsidR="00B76A9B" w:rsidRPr="00B76A9B" w14:paraId="18CE7086" w14:textId="77777777" w:rsidTr="00B76A9B">
        <w:trPr>
          <w:trHeight w:val="70"/>
        </w:trPr>
        <w:tc>
          <w:tcPr>
            <w:tcW w:w="851" w:type="dxa"/>
            <w:shd w:val="clear" w:color="auto" w:fill="auto"/>
          </w:tcPr>
          <w:p w14:paraId="5F6AA7FB" w14:textId="77777777" w:rsidR="00B76A9B" w:rsidRPr="00B76A9B" w:rsidRDefault="00B76A9B" w:rsidP="00B76A9B">
            <w:pPr>
              <w:spacing w:after="0" w:line="240" w:lineRule="auto"/>
              <w:rPr>
                <w:rFonts w:ascii="Times New Roman" w:hAnsi="Times New Roman"/>
                <w:sz w:val="24"/>
                <w:lang w:eastAsia="hr-HR"/>
              </w:rPr>
            </w:pPr>
          </w:p>
        </w:tc>
        <w:tc>
          <w:tcPr>
            <w:tcW w:w="9072" w:type="dxa"/>
            <w:gridSpan w:val="3"/>
            <w:shd w:val="clear" w:color="auto" w:fill="auto"/>
          </w:tcPr>
          <w:p w14:paraId="19BB37C1" w14:textId="77777777" w:rsidR="00B76A9B" w:rsidRPr="00B76A9B" w:rsidRDefault="00B76A9B" w:rsidP="00B76A9B">
            <w:pPr>
              <w:spacing w:after="0" w:line="240" w:lineRule="auto"/>
              <w:jc w:val="both"/>
              <w:rPr>
                <w:rFonts w:ascii="Times New Roman" w:hAnsi="Times New Roman"/>
                <w:sz w:val="24"/>
                <w:lang w:eastAsia="hr-HR"/>
              </w:rPr>
            </w:pPr>
            <w:r w:rsidRPr="00B76A9B">
              <w:rPr>
                <w:rFonts w:ascii="Times New Roman" w:hAnsi="Times New Roman"/>
                <w:sz w:val="24"/>
                <w:lang w:eastAsia="hr-HR"/>
              </w:rPr>
              <w:t xml:space="preserve">Savjetovanje će se provesti u trajanju od 30 dana </w:t>
            </w:r>
            <w:r w:rsidRPr="00B76A9B">
              <w:rPr>
                <w:rFonts w:ascii="Times New Roman" w:hAnsi="Times New Roman"/>
                <w:sz w:val="24"/>
                <w:szCs w:val="24"/>
                <w:lang w:eastAsia="hr-HR"/>
              </w:rPr>
              <w:t xml:space="preserve">putem središnjeg državnog internetskog portala za savjetovanje s javnošću objavom Nacrta prijedloga zakona i Iskaza o procjeni učinaka propisa. </w:t>
            </w:r>
            <w:r w:rsidRPr="00B76A9B">
              <w:rPr>
                <w:rFonts w:ascii="Times New Roman" w:hAnsi="Times New Roman"/>
                <w:sz w:val="24"/>
                <w:lang w:eastAsia="hr-HR"/>
              </w:rPr>
              <w:t>Tijekom savjetovanja provesti će se javno izlaganje Nacrta prijedloga Zakona i Iskaza o procjeni učinaka propisa neposrednim kontaktom s dionicima.</w:t>
            </w:r>
          </w:p>
          <w:p w14:paraId="3E56AC59" w14:textId="77777777" w:rsidR="00B76A9B" w:rsidRPr="00B76A9B" w:rsidRDefault="00B76A9B" w:rsidP="00B76A9B">
            <w:pPr>
              <w:spacing w:after="0" w:line="240" w:lineRule="auto"/>
              <w:contextualSpacing/>
              <w:jc w:val="both"/>
              <w:rPr>
                <w:rFonts w:ascii="Times New Roman" w:hAnsi="Times New Roman"/>
                <w:sz w:val="24"/>
                <w:lang w:eastAsia="hr-HR"/>
              </w:rPr>
            </w:pPr>
            <w:r w:rsidRPr="00B76A9B">
              <w:rPr>
                <w:rFonts w:ascii="Times New Roman" w:hAnsi="Times New Roman"/>
                <w:sz w:val="24"/>
                <w:szCs w:val="24"/>
                <w:lang w:eastAsia="hr-HR"/>
              </w:rPr>
              <w:t xml:space="preserve">Istovremeno sa savjetovanjem, </w:t>
            </w:r>
            <w:r w:rsidRPr="00B76A9B">
              <w:rPr>
                <w:rFonts w:ascii="Times New Roman" w:hAnsi="Times New Roman"/>
                <w:sz w:val="24"/>
                <w:lang w:eastAsia="hr-HR"/>
              </w:rPr>
              <w:t>I</w:t>
            </w:r>
            <w:r w:rsidRPr="00B76A9B">
              <w:rPr>
                <w:rFonts w:ascii="Times New Roman" w:hAnsi="Times New Roman"/>
                <w:sz w:val="24"/>
                <w:szCs w:val="24"/>
                <w:lang w:eastAsia="hr-HR"/>
              </w:rPr>
              <w:t>skaz o procjeni učinaka propisa biti će dostavljen na mišljenje nadležnim tijelima</w:t>
            </w:r>
            <w:r w:rsidRPr="00B76A9B">
              <w:rPr>
                <w:rFonts w:ascii="Times New Roman" w:hAnsi="Times New Roman"/>
                <w:sz w:val="24"/>
                <w:lang w:eastAsia="hr-HR"/>
              </w:rPr>
              <w:t xml:space="preserve"> i Uredu za zakonodavstvo.</w:t>
            </w:r>
          </w:p>
          <w:p w14:paraId="1E1EA5E1" w14:textId="77777777" w:rsidR="00B76A9B" w:rsidRPr="00B76A9B" w:rsidRDefault="00B76A9B" w:rsidP="00B76A9B">
            <w:pPr>
              <w:spacing w:after="0" w:line="240" w:lineRule="auto"/>
              <w:contextualSpacing/>
              <w:jc w:val="both"/>
              <w:rPr>
                <w:rFonts w:ascii="Times New Roman" w:hAnsi="Times New Roman"/>
                <w:sz w:val="24"/>
                <w:lang w:eastAsia="hr-HR"/>
              </w:rPr>
            </w:pPr>
          </w:p>
        </w:tc>
      </w:tr>
      <w:tr w:rsidR="00B76A9B" w:rsidRPr="00B76A9B" w14:paraId="1D5DE7A0" w14:textId="77777777" w:rsidTr="00B76A9B">
        <w:tc>
          <w:tcPr>
            <w:tcW w:w="851" w:type="dxa"/>
            <w:shd w:val="clear" w:color="auto" w:fill="auto"/>
          </w:tcPr>
          <w:p w14:paraId="42BF789B"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7.</w:t>
            </w:r>
          </w:p>
        </w:tc>
        <w:tc>
          <w:tcPr>
            <w:tcW w:w="9072" w:type="dxa"/>
            <w:gridSpan w:val="3"/>
            <w:shd w:val="clear" w:color="auto" w:fill="auto"/>
          </w:tcPr>
          <w:p w14:paraId="4682A76D"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b/>
                <w:sz w:val="24"/>
                <w:lang w:eastAsia="hr-HR"/>
              </w:rPr>
              <w:t>OPTIMALNO RJEŠENJE</w:t>
            </w:r>
          </w:p>
        </w:tc>
      </w:tr>
      <w:tr w:rsidR="00B76A9B" w:rsidRPr="00B76A9B" w14:paraId="716AC513" w14:textId="77777777" w:rsidTr="00B76A9B">
        <w:tc>
          <w:tcPr>
            <w:tcW w:w="851" w:type="dxa"/>
            <w:shd w:val="clear" w:color="auto" w:fill="auto"/>
          </w:tcPr>
          <w:p w14:paraId="368BB599" w14:textId="77777777" w:rsidR="00B76A9B" w:rsidRPr="00B76A9B" w:rsidRDefault="00B76A9B" w:rsidP="00B76A9B">
            <w:pPr>
              <w:spacing w:after="0" w:line="240" w:lineRule="auto"/>
              <w:rPr>
                <w:rFonts w:ascii="Times New Roman" w:hAnsi="Times New Roman"/>
                <w:sz w:val="24"/>
                <w:lang w:eastAsia="hr-HR"/>
              </w:rPr>
            </w:pPr>
          </w:p>
        </w:tc>
        <w:tc>
          <w:tcPr>
            <w:tcW w:w="9072" w:type="dxa"/>
            <w:gridSpan w:val="3"/>
            <w:shd w:val="clear" w:color="auto" w:fill="auto"/>
          </w:tcPr>
          <w:p w14:paraId="28C28B92" w14:textId="77777777" w:rsidR="00B76A9B" w:rsidRPr="00B76A9B" w:rsidRDefault="00B76A9B" w:rsidP="00B76A9B">
            <w:pPr>
              <w:spacing w:after="0" w:line="240" w:lineRule="auto"/>
              <w:jc w:val="both"/>
              <w:rPr>
                <w:rFonts w:ascii="Times New Roman" w:hAnsi="Times New Roman"/>
                <w:sz w:val="24"/>
                <w:lang w:eastAsia="hr-HR"/>
              </w:rPr>
            </w:pPr>
            <w:r w:rsidRPr="00B76A9B">
              <w:rPr>
                <w:rFonts w:ascii="Times New Roman" w:hAnsi="Times New Roman"/>
                <w:sz w:val="24"/>
                <w:lang w:eastAsia="hr-HR"/>
              </w:rPr>
              <w:t xml:space="preserve">Sukladno članku 11. Zakona o procjeni učinaka propisa (Narodne novine, broj 44/17) provedena je prethodna procjena učinaka propisa te se na temelju rezultata utvrđenih u postupku procjene učinaka propisa kao optimalno normativno rješenje predlaže donošenje Zakona o Centru za posebno skrbništvo kako bi se osigurale zakonske pretpostavke koje će rezultirati postizanjem očekivanog ishoda, a u cilju učinkovitije zaštite prava i interesa djece i odraslih osoba. </w:t>
            </w:r>
          </w:p>
          <w:p w14:paraId="4A712379" w14:textId="77777777" w:rsidR="00B76A9B" w:rsidRPr="00B76A9B" w:rsidRDefault="00B76A9B" w:rsidP="00B76A9B">
            <w:pPr>
              <w:spacing w:after="0" w:line="240" w:lineRule="auto"/>
              <w:jc w:val="both"/>
              <w:rPr>
                <w:rFonts w:ascii="Times New Roman" w:hAnsi="Times New Roman"/>
                <w:sz w:val="24"/>
                <w:lang w:eastAsia="hr-HR"/>
              </w:rPr>
            </w:pPr>
          </w:p>
        </w:tc>
      </w:tr>
      <w:tr w:rsidR="00B76A9B" w:rsidRPr="00B76A9B" w14:paraId="7BD84ACC" w14:textId="77777777" w:rsidTr="00B76A9B">
        <w:tc>
          <w:tcPr>
            <w:tcW w:w="851" w:type="dxa"/>
            <w:shd w:val="clear" w:color="auto" w:fill="auto"/>
          </w:tcPr>
          <w:p w14:paraId="28176E3A"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8.</w:t>
            </w:r>
          </w:p>
        </w:tc>
        <w:tc>
          <w:tcPr>
            <w:tcW w:w="9072" w:type="dxa"/>
            <w:gridSpan w:val="3"/>
            <w:shd w:val="clear" w:color="auto" w:fill="auto"/>
          </w:tcPr>
          <w:p w14:paraId="25EC7885" w14:textId="77777777" w:rsidR="00B76A9B" w:rsidRPr="00B76A9B" w:rsidRDefault="00B76A9B" w:rsidP="00B76A9B">
            <w:pPr>
              <w:spacing w:after="0" w:line="240" w:lineRule="auto"/>
              <w:rPr>
                <w:rFonts w:ascii="Times New Roman" w:hAnsi="Times New Roman"/>
                <w:b/>
                <w:sz w:val="24"/>
                <w:lang w:eastAsia="hr-HR"/>
              </w:rPr>
            </w:pPr>
            <w:r w:rsidRPr="00B76A9B">
              <w:rPr>
                <w:rFonts w:ascii="Times New Roman" w:hAnsi="Times New Roman"/>
                <w:b/>
                <w:sz w:val="24"/>
                <w:lang w:eastAsia="hr-HR"/>
              </w:rPr>
              <w:t>VREMENSKI OKVIR I VREDNOVANJE</w:t>
            </w:r>
          </w:p>
        </w:tc>
      </w:tr>
      <w:tr w:rsidR="00B76A9B" w:rsidRPr="00B76A9B" w14:paraId="57EE2DE7" w14:textId="77777777" w:rsidTr="00B76A9B">
        <w:tc>
          <w:tcPr>
            <w:tcW w:w="851" w:type="dxa"/>
            <w:shd w:val="clear" w:color="auto" w:fill="auto"/>
          </w:tcPr>
          <w:p w14:paraId="33BA7510" w14:textId="77777777" w:rsidR="00B76A9B" w:rsidRPr="00B76A9B" w:rsidRDefault="00B76A9B" w:rsidP="00B76A9B">
            <w:pPr>
              <w:spacing w:after="0" w:line="240" w:lineRule="auto"/>
              <w:rPr>
                <w:rFonts w:ascii="Times New Roman" w:hAnsi="Times New Roman"/>
                <w:sz w:val="24"/>
                <w:lang w:eastAsia="hr-HR"/>
              </w:rPr>
            </w:pPr>
          </w:p>
        </w:tc>
        <w:tc>
          <w:tcPr>
            <w:tcW w:w="9072" w:type="dxa"/>
            <w:gridSpan w:val="3"/>
            <w:shd w:val="clear" w:color="auto" w:fill="auto"/>
          </w:tcPr>
          <w:p w14:paraId="1329B185" w14:textId="77777777" w:rsidR="00B76A9B" w:rsidRPr="00B76A9B" w:rsidRDefault="00B76A9B" w:rsidP="00B76A9B">
            <w:pPr>
              <w:spacing w:after="0" w:line="240" w:lineRule="auto"/>
              <w:jc w:val="both"/>
              <w:rPr>
                <w:rFonts w:ascii="Times New Roman" w:hAnsi="Times New Roman"/>
                <w:sz w:val="24"/>
                <w:lang w:eastAsia="hr-HR"/>
              </w:rPr>
            </w:pPr>
            <w:r w:rsidRPr="00B76A9B">
              <w:rPr>
                <w:rFonts w:ascii="Times New Roman" w:hAnsi="Times New Roman"/>
                <w:sz w:val="24"/>
                <w:lang w:eastAsia="hr-HR"/>
              </w:rPr>
              <w:t xml:space="preserve">Zakon stupa na snagu osmog dana od dana objave predmetnog Zakona u Narodnim novinama. </w:t>
            </w:r>
          </w:p>
          <w:p w14:paraId="418BF277" w14:textId="77777777" w:rsidR="00B76A9B" w:rsidRPr="00B76A9B" w:rsidRDefault="00B76A9B" w:rsidP="00B76A9B">
            <w:pPr>
              <w:shd w:val="clear" w:color="auto" w:fill="FFFFFF"/>
              <w:spacing w:after="0" w:line="240" w:lineRule="auto"/>
              <w:jc w:val="both"/>
              <w:rPr>
                <w:rFonts w:ascii="Times New Roman" w:hAnsi="Times New Roman"/>
                <w:sz w:val="24"/>
                <w:lang w:eastAsia="hr-HR"/>
              </w:rPr>
            </w:pPr>
            <w:r w:rsidRPr="00B76A9B">
              <w:rPr>
                <w:rFonts w:ascii="Times New Roman" w:hAnsi="Times New Roman"/>
                <w:sz w:val="24"/>
                <w:szCs w:val="24"/>
                <w:lang w:eastAsia="hr-HR"/>
              </w:rPr>
              <w:t xml:space="preserve">Vremenski okvir postizanja ishoda moguće je procijeniti nakon godinu dana od primjene zakona. </w:t>
            </w:r>
          </w:p>
          <w:p w14:paraId="30E18D15" w14:textId="77777777" w:rsidR="00B76A9B" w:rsidRPr="00B76A9B" w:rsidRDefault="00B76A9B" w:rsidP="00B76A9B">
            <w:pPr>
              <w:shd w:val="clear" w:color="auto" w:fill="FFFFFF"/>
              <w:spacing w:after="0" w:line="240" w:lineRule="auto"/>
              <w:jc w:val="both"/>
              <w:rPr>
                <w:rFonts w:ascii="Times New Roman" w:hAnsi="Times New Roman"/>
                <w:sz w:val="24"/>
                <w:szCs w:val="24"/>
                <w:lang w:eastAsia="hr-HR"/>
              </w:rPr>
            </w:pPr>
          </w:p>
        </w:tc>
      </w:tr>
      <w:tr w:rsidR="00B76A9B" w:rsidRPr="00B76A9B" w14:paraId="03D1E95C" w14:textId="77777777" w:rsidTr="00B76A9B">
        <w:tc>
          <w:tcPr>
            <w:tcW w:w="851" w:type="dxa"/>
            <w:shd w:val="clear" w:color="auto" w:fill="auto"/>
          </w:tcPr>
          <w:p w14:paraId="6763D780"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 xml:space="preserve">9. </w:t>
            </w:r>
          </w:p>
        </w:tc>
        <w:tc>
          <w:tcPr>
            <w:tcW w:w="9072" w:type="dxa"/>
            <w:gridSpan w:val="3"/>
            <w:shd w:val="clear" w:color="auto" w:fill="auto"/>
          </w:tcPr>
          <w:p w14:paraId="7C4F2881" w14:textId="77777777" w:rsidR="00B76A9B" w:rsidRPr="00B76A9B" w:rsidRDefault="00B76A9B" w:rsidP="00B76A9B">
            <w:pPr>
              <w:spacing w:after="0" w:line="240" w:lineRule="auto"/>
              <w:jc w:val="both"/>
              <w:rPr>
                <w:rFonts w:ascii="Times New Roman" w:hAnsi="Times New Roman"/>
                <w:b/>
                <w:sz w:val="24"/>
                <w:lang w:eastAsia="hr-HR"/>
              </w:rPr>
            </w:pPr>
            <w:r w:rsidRPr="00B76A9B">
              <w:rPr>
                <w:rFonts w:ascii="Times New Roman" w:hAnsi="Times New Roman"/>
                <w:b/>
                <w:sz w:val="24"/>
                <w:lang w:eastAsia="hr-HR"/>
              </w:rPr>
              <w:t>PRILOZI</w:t>
            </w:r>
          </w:p>
        </w:tc>
      </w:tr>
      <w:tr w:rsidR="00B76A9B" w:rsidRPr="00B76A9B" w14:paraId="6A28A013" w14:textId="77777777" w:rsidTr="00B76A9B">
        <w:tc>
          <w:tcPr>
            <w:tcW w:w="851" w:type="dxa"/>
            <w:shd w:val="clear" w:color="auto" w:fill="auto"/>
          </w:tcPr>
          <w:p w14:paraId="26F211B7" w14:textId="77777777" w:rsidR="00B76A9B" w:rsidRPr="00B76A9B" w:rsidRDefault="00B76A9B" w:rsidP="00B76A9B">
            <w:pPr>
              <w:spacing w:after="0" w:line="240" w:lineRule="auto"/>
              <w:rPr>
                <w:rFonts w:ascii="Times New Roman" w:hAnsi="Times New Roman"/>
                <w:sz w:val="24"/>
                <w:lang w:eastAsia="hr-HR"/>
              </w:rPr>
            </w:pPr>
          </w:p>
        </w:tc>
        <w:tc>
          <w:tcPr>
            <w:tcW w:w="9072" w:type="dxa"/>
            <w:gridSpan w:val="3"/>
            <w:shd w:val="clear" w:color="auto" w:fill="auto"/>
          </w:tcPr>
          <w:p w14:paraId="2F9E622A" w14:textId="77777777" w:rsidR="00B76A9B" w:rsidRPr="00B76A9B" w:rsidRDefault="00B76A9B" w:rsidP="00B76A9B">
            <w:pPr>
              <w:spacing w:after="0" w:line="240" w:lineRule="auto"/>
              <w:jc w:val="both"/>
              <w:rPr>
                <w:rFonts w:ascii="Times New Roman" w:hAnsi="Times New Roman"/>
                <w:sz w:val="24"/>
                <w:lang w:eastAsia="hr-HR"/>
              </w:rPr>
            </w:pPr>
            <w:r w:rsidRPr="00B76A9B">
              <w:rPr>
                <w:rFonts w:ascii="Times New Roman" w:hAnsi="Times New Roman"/>
                <w:sz w:val="24"/>
                <w:lang w:eastAsia="hr-HR"/>
              </w:rPr>
              <w:t xml:space="preserve"> </w:t>
            </w:r>
          </w:p>
        </w:tc>
      </w:tr>
      <w:tr w:rsidR="00B76A9B" w:rsidRPr="00B76A9B" w14:paraId="1675CB25" w14:textId="77777777" w:rsidTr="00B76A9B">
        <w:tc>
          <w:tcPr>
            <w:tcW w:w="851" w:type="dxa"/>
            <w:shd w:val="clear" w:color="auto" w:fill="auto"/>
          </w:tcPr>
          <w:p w14:paraId="3391E94C"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 xml:space="preserve">10. </w:t>
            </w:r>
          </w:p>
        </w:tc>
        <w:tc>
          <w:tcPr>
            <w:tcW w:w="9072" w:type="dxa"/>
            <w:gridSpan w:val="3"/>
            <w:shd w:val="clear" w:color="auto" w:fill="auto"/>
          </w:tcPr>
          <w:p w14:paraId="7FAFCDC4" w14:textId="77777777" w:rsidR="00B76A9B" w:rsidRPr="00B76A9B" w:rsidRDefault="00B76A9B" w:rsidP="00B76A9B">
            <w:pPr>
              <w:spacing w:after="0" w:line="240" w:lineRule="auto"/>
              <w:rPr>
                <w:rFonts w:ascii="Times New Roman" w:hAnsi="Times New Roman"/>
                <w:b/>
                <w:sz w:val="24"/>
                <w:szCs w:val="24"/>
                <w:lang w:eastAsia="hr-HR"/>
              </w:rPr>
            </w:pPr>
            <w:r w:rsidRPr="00B76A9B">
              <w:rPr>
                <w:rFonts w:ascii="Times New Roman" w:hAnsi="Times New Roman"/>
                <w:b/>
                <w:sz w:val="24"/>
                <w:szCs w:val="24"/>
                <w:lang w:eastAsia="hr-HR"/>
              </w:rPr>
              <w:t>POTPIS ČELNIKA TIJELA</w:t>
            </w:r>
          </w:p>
        </w:tc>
      </w:tr>
      <w:tr w:rsidR="00B76A9B" w:rsidRPr="00B76A9B" w14:paraId="309F1996" w14:textId="77777777" w:rsidTr="00B76A9B">
        <w:tc>
          <w:tcPr>
            <w:tcW w:w="851" w:type="dxa"/>
            <w:shd w:val="clear" w:color="auto" w:fill="auto"/>
          </w:tcPr>
          <w:p w14:paraId="3FFF167E" w14:textId="77777777" w:rsidR="00B76A9B" w:rsidRPr="00B76A9B" w:rsidRDefault="00B76A9B" w:rsidP="00B76A9B">
            <w:pPr>
              <w:spacing w:after="0" w:line="240" w:lineRule="auto"/>
              <w:rPr>
                <w:rFonts w:ascii="Times New Roman" w:hAnsi="Times New Roman"/>
                <w:sz w:val="24"/>
                <w:lang w:eastAsia="hr-HR"/>
              </w:rPr>
            </w:pPr>
          </w:p>
        </w:tc>
        <w:tc>
          <w:tcPr>
            <w:tcW w:w="9072" w:type="dxa"/>
            <w:gridSpan w:val="3"/>
            <w:shd w:val="clear" w:color="auto" w:fill="auto"/>
          </w:tcPr>
          <w:p w14:paraId="380EC7A0" w14:textId="77777777" w:rsidR="00B76A9B" w:rsidRPr="00B76A9B" w:rsidRDefault="00B76A9B" w:rsidP="00B76A9B">
            <w:pPr>
              <w:suppressAutoHyphens/>
              <w:spacing w:after="0"/>
              <w:rPr>
                <w:rFonts w:ascii="Times New Roman" w:hAnsi="Times New Roman"/>
                <w:sz w:val="24"/>
                <w:szCs w:val="24"/>
              </w:rPr>
            </w:pPr>
            <w:r w:rsidRPr="00B76A9B">
              <w:rPr>
                <w:rFonts w:ascii="Times New Roman" w:eastAsia="Times New Roman" w:hAnsi="Times New Roman"/>
                <w:sz w:val="24"/>
                <w:szCs w:val="24"/>
                <w:lang w:eastAsia="zh-CN"/>
              </w:rPr>
              <w:t xml:space="preserve">Potpis: ministrica </w:t>
            </w:r>
            <w:r w:rsidRPr="00B76A9B">
              <w:rPr>
                <w:rFonts w:ascii="Times New Roman" w:hAnsi="Times New Roman"/>
                <w:sz w:val="24"/>
                <w:szCs w:val="24"/>
              </w:rPr>
              <w:t xml:space="preserve">izv. prof. dr. </w:t>
            </w:r>
            <w:proofErr w:type="spellStart"/>
            <w:r w:rsidRPr="00B76A9B">
              <w:rPr>
                <w:rFonts w:ascii="Times New Roman" w:hAnsi="Times New Roman"/>
                <w:sz w:val="24"/>
                <w:szCs w:val="24"/>
              </w:rPr>
              <w:t>sc</w:t>
            </w:r>
            <w:proofErr w:type="spellEnd"/>
            <w:r w:rsidRPr="00B76A9B">
              <w:rPr>
                <w:rFonts w:ascii="Times New Roman" w:hAnsi="Times New Roman"/>
                <w:sz w:val="24"/>
                <w:szCs w:val="24"/>
              </w:rPr>
              <w:t>. Vesna Bedeković</w:t>
            </w:r>
          </w:p>
          <w:p w14:paraId="2A0D1586" w14:textId="77777777" w:rsidR="00B76A9B" w:rsidRPr="00B76A9B" w:rsidRDefault="00B76A9B" w:rsidP="00B76A9B">
            <w:pPr>
              <w:spacing w:after="0" w:line="240" w:lineRule="auto"/>
              <w:jc w:val="both"/>
              <w:rPr>
                <w:rFonts w:ascii="Times New Roman" w:eastAsia="Times New Roman" w:hAnsi="Times New Roman"/>
                <w:sz w:val="24"/>
                <w:szCs w:val="24"/>
                <w:lang w:eastAsia="hr-HR"/>
              </w:rPr>
            </w:pPr>
          </w:p>
          <w:p w14:paraId="52FF8BB2" w14:textId="77777777" w:rsidR="00B76A9B" w:rsidRPr="00B76A9B" w:rsidRDefault="00B76A9B" w:rsidP="00B76A9B">
            <w:pPr>
              <w:spacing w:after="0" w:line="240" w:lineRule="auto"/>
              <w:jc w:val="both"/>
              <w:rPr>
                <w:rFonts w:ascii="Times New Roman" w:hAnsi="Times New Roman"/>
                <w:sz w:val="24"/>
                <w:szCs w:val="24"/>
                <w:lang w:eastAsia="hr-HR"/>
              </w:rPr>
            </w:pPr>
            <w:r w:rsidRPr="00B76A9B">
              <w:rPr>
                <w:rFonts w:ascii="Times New Roman" w:eastAsia="Times New Roman" w:hAnsi="Times New Roman"/>
                <w:sz w:val="24"/>
                <w:szCs w:val="24"/>
                <w:lang w:eastAsia="hr-HR"/>
              </w:rPr>
              <w:t>Datum: 1.10.2019.</w:t>
            </w:r>
            <w:r w:rsidRPr="00B76A9B">
              <w:rPr>
                <w:rFonts w:ascii="Times New Roman" w:hAnsi="Times New Roman"/>
                <w:sz w:val="24"/>
                <w:szCs w:val="24"/>
                <w:lang w:eastAsia="hr-HR"/>
              </w:rPr>
              <w:t xml:space="preserve"> </w:t>
            </w:r>
          </w:p>
        </w:tc>
      </w:tr>
      <w:tr w:rsidR="00B76A9B" w:rsidRPr="00B76A9B" w14:paraId="0ECC1577" w14:textId="77777777" w:rsidTr="00B76A9B">
        <w:tc>
          <w:tcPr>
            <w:tcW w:w="851" w:type="dxa"/>
            <w:shd w:val="clear" w:color="auto" w:fill="auto"/>
          </w:tcPr>
          <w:p w14:paraId="62A554E0" w14:textId="77777777" w:rsidR="00B76A9B" w:rsidRPr="00B76A9B" w:rsidRDefault="00B76A9B" w:rsidP="00B76A9B">
            <w:pPr>
              <w:spacing w:after="0" w:line="240" w:lineRule="auto"/>
              <w:rPr>
                <w:rFonts w:ascii="Times New Roman" w:hAnsi="Times New Roman"/>
                <w:sz w:val="24"/>
                <w:lang w:eastAsia="hr-HR"/>
              </w:rPr>
            </w:pPr>
            <w:r w:rsidRPr="00B76A9B">
              <w:rPr>
                <w:rFonts w:ascii="Times New Roman" w:hAnsi="Times New Roman"/>
                <w:sz w:val="24"/>
                <w:lang w:eastAsia="hr-HR"/>
              </w:rPr>
              <w:t>11.</w:t>
            </w:r>
          </w:p>
        </w:tc>
        <w:tc>
          <w:tcPr>
            <w:tcW w:w="9072" w:type="dxa"/>
            <w:gridSpan w:val="3"/>
            <w:shd w:val="clear" w:color="auto" w:fill="auto"/>
          </w:tcPr>
          <w:p w14:paraId="7BB5F6DA" w14:textId="77777777" w:rsidR="00B76A9B" w:rsidRPr="00B76A9B" w:rsidRDefault="00B76A9B" w:rsidP="00B76A9B">
            <w:pPr>
              <w:spacing w:after="0" w:line="240" w:lineRule="auto"/>
              <w:jc w:val="both"/>
              <w:rPr>
                <w:rFonts w:ascii="Times New Roman" w:eastAsia="Times New Roman" w:hAnsi="Times New Roman"/>
                <w:sz w:val="24"/>
                <w:szCs w:val="24"/>
                <w:lang w:eastAsia="hr-HR"/>
              </w:rPr>
            </w:pPr>
            <w:r w:rsidRPr="00B76A9B">
              <w:rPr>
                <w:rFonts w:ascii="Times New Roman" w:eastAsia="Times New Roman" w:hAnsi="Times New Roman"/>
                <w:b/>
                <w:sz w:val="24"/>
                <w:szCs w:val="24"/>
                <w:lang w:eastAsia="hr-HR"/>
              </w:rPr>
              <w:t>Odgovarajuća primjena ovoga Obrasca u slučaju provedbe članka 18. stavka 2. Zakona o procjeni učinaka propisa ("Narodne novine", broj 44/17)</w:t>
            </w:r>
          </w:p>
        </w:tc>
      </w:tr>
      <w:tr w:rsidR="00B76A9B" w:rsidRPr="00B76A9B" w14:paraId="21918B3D" w14:textId="77777777" w:rsidTr="00B76A9B">
        <w:tc>
          <w:tcPr>
            <w:tcW w:w="851" w:type="dxa"/>
            <w:shd w:val="clear" w:color="auto" w:fill="auto"/>
          </w:tcPr>
          <w:p w14:paraId="46602AE8" w14:textId="77777777" w:rsidR="00B76A9B" w:rsidRPr="00B76A9B" w:rsidRDefault="00B76A9B" w:rsidP="00B76A9B">
            <w:pPr>
              <w:spacing w:after="0" w:line="240" w:lineRule="auto"/>
              <w:rPr>
                <w:rFonts w:ascii="Times New Roman" w:hAnsi="Times New Roman"/>
                <w:sz w:val="24"/>
                <w:lang w:eastAsia="hr-HR"/>
              </w:rPr>
            </w:pPr>
          </w:p>
        </w:tc>
        <w:tc>
          <w:tcPr>
            <w:tcW w:w="9072" w:type="dxa"/>
            <w:gridSpan w:val="3"/>
            <w:shd w:val="clear" w:color="auto" w:fill="auto"/>
          </w:tcPr>
          <w:p w14:paraId="725AD45B" w14:textId="77777777" w:rsidR="00B76A9B" w:rsidRPr="00B76A9B" w:rsidRDefault="00B76A9B" w:rsidP="00B76A9B">
            <w:pPr>
              <w:spacing w:after="0" w:line="240" w:lineRule="auto"/>
              <w:contextualSpacing/>
              <w:jc w:val="both"/>
              <w:rPr>
                <w:rFonts w:ascii="Times New Roman" w:eastAsia="Times New Roman" w:hAnsi="Times New Roman"/>
                <w:i/>
                <w:sz w:val="24"/>
                <w:szCs w:val="24"/>
                <w:lang w:eastAsia="hr-HR"/>
              </w:rPr>
            </w:pPr>
            <w:r w:rsidRPr="00B76A9B">
              <w:rPr>
                <w:rFonts w:ascii="Times New Roman" w:eastAsia="Times New Roman" w:hAnsi="Times New Roman"/>
                <w:i/>
                <w:sz w:val="24"/>
                <w:szCs w:val="24"/>
                <w:lang w:eastAsia="hr-HR"/>
              </w:rPr>
              <w:t xml:space="preserve"> /</w:t>
            </w:r>
          </w:p>
        </w:tc>
      </w:tr>
    </w:tbl>
    <w:p w14:paraId="67977774" w14:textId="77777777" w:rsidR="00B76A9B" w:rsidRPr="00B76A9B" w:rsidRDefault="00B76A9B" w:rsidP="00B76A9B">
      <w:pPr>
        <w:spacing w:after="0" w:line="240" w:lineRule="auto"/>
        <w:rPr>
          <w:rFonts w:ascii="Times New Roman" w:hAnsi="Times New Roman"/>
          <w:sz w:val="24"/>
          <w:lang w:eastAsia="hr-HR"/>
        </w:rPr>
      </w:pPr>
    </w:p>
    <w:p w14:paraId="38CE843E" w14:textId="77777777" w:rsidR="00B76A9B" w:rsidRPr="00B76A9B" w:rsidRDefault="00B76A9B" w:rsidP="00B76A9B">
      <w:pPr>
        <w:spacing w:after="0" w:line="240" w:lineRule="auto"/>
        <w:rPr>
          <w:rFonts w:ascii="Times New Roman" w:hAnsi="Times New Roman"/>
          <w:sz w:val="24"/>
          <w:lang w:eastAsia="hr-HR"/>
        </w:rPr>
      </w:pPr>
    </w:p>
    <w:p w14:paraId="65B415F6" w14:textId="77777777" w:rsidR="00B76A9B" w:rsidRPr="00B76A9B" w:rsidRDefault="00B76A9B" w:rsidP="00B76A9B">
      <w:pPr>
        <w:spacing w:after="0" w:line="240" w:lineRule="auto"/>
        <w:rPr>
          <w:rFonts w:ascii="Times New Roman" w:hAnsi="Times New Roman"/>
          <w:sz w:val="24"/>
          <w:lang w:eastAsia="hr-HR"/>
        </w:rPr>
      </w:pPr>
    </w:p>
    <w:p w14:paraId="48BB7D98" w14:textId="77777777" w:rsidR="00B76A9B" w:rsidRPr="00B76A9B" w:rsidRDefault="00B76A9B" w:rsidP="00B76A9B">
      <w:pPr>
        <w:spacing w:after="0" w:line="240" w:lineRule="auto"/>
        <w:rPr>
          <w:rFonts w:ascii="Times New Roman" w:hAnsi="Times New Roman"/>
          <w:sz w:val="24"/>
          <w:lang w:eastAsia="hr-HR"/>
        </w:rPr>
      </w:pPr>
    </w:p>
    <w:p w14:paraId="5BCE1A64" w14:textId="77777777" w:rsidR="00B76A9B" w:rsidRPr="00B76A9B" w:rsidRDefault="00B76A9B" w:rsidP="00B76A9B">
      <w:pPr>
        <w:spacing w:after="0" w:line="240" w:lineRule="auto"/>
        <w:rPr>
          <w:rFonts w:ascii="Times New Roman" w:hAnsi="Times New Roman"/>
          <w:sz w:val="24"/>
          <w:lang w:eastAsia="hr-HR"/>
        </w:rPr>
      </w:pPr>
    </w:p>
    <w:p w14:paraId="0CD756EE" w14:textId="77777777" w:rsidR="00B76A9B" w:rsidRPr="00B76A9B" w:rsidRDefault="00B76A9B" w:rsidP="00B76A9B">
      <w:pPr>
        <w:spacing w:after="0" w:line="240" w:lineRule="auto"/>
        <w:rPr>
          <w:rFonts w:ascii="Times New Roman" w:hAnsi="Times New Roman"/>
          <w:sz w:val="24"/>
          <w:lang w:eastAsia="hr-HR"/>
        </w:rPr>
      </w:pPr>
    </w:p>
    <w:p w14:paraId="035FB2B2" w14:textId="77777777" w:rsidR="00B76A9B" w:rsidRPr="007A3C5F" w:rsidRDefault="00B76A9B" w:rsidP="00502C71">
      <w:pPr>
        <w:pStyle w:val="Textbody"/>
        <w:jc w:val="both"/>
        <w:rPr>
          <w:rFonts w:cs="Times New Roman"/>
          <w:lang w:val="hr-HR"/>
        </w:rPr>
      </w:pPr>
    </w:p>
    <w:sectPr w:rsidR="00B76A9B" w:rsidRPr="007A3C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20346" w14:textId="77777777" w:rsidR="00240E6C" w:rsidRDefault="00240E6C" w:rsidP="007E7E97">
      <w:pPr>
        <w:spacing w:after="0" w:line="240" w:lineRule="auto"/>
      </w:pPr>
      <w:r>
        <w:separator/>
      </w:r>
    </w:p>
  </w:endnote>
  <w:endnote w:type="continuationSeparator" w:id="0">
    <w:p w14:paraId="1885D129" w14:textId="77777777" w:rsidR="00240E6C" w:rsidRDefault="00240E6C" w:rsidP="007E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64764"/>
      <w:docPartObj>
        <w:docPartGallery w:val="Page Numbers (Bottom of Page)"/>
        <w:docPartUnique/>
      </w:docPartObj>
    </w:sdtPr>
    <w:sdtContent>
      <w:p w14:paraId="332E63DA" w14:textId="78DAFDA7" w:rsidR="00B76A9B" w:rsidRDefault="00B76A9B">
        <w:pPr>
          <w:pStyle w:val="Podnoje"/>
          <w:jc w:val="center"/>
        </w:pPr>
        <w:r>
          <w:fldChar w:fldCharType="begin"/>
        </w:r>
        <w:r>
          <w:instrText>PAGE   \* MERGEFORMAT</w:instrText>
        </w:r>
        <w:r>
          <w:fldChar w:fldCharType="separate"/>
        </w:r>
        <w:r w:rsidR="00274947">
          <w:rPr>
            <w:noProof/>
          </w:rPr>
          <w:t>14</w:t>
        </w:r>
        <w:r>
          <w:fldChar w:fldCharType="end"/>
        </w:r>
      </w:p>
    </w:sdtContent>
  </w:sdt>
  <w:p w14:paraId="712213A6" w14:textId="77777777" w:rsidR="00B76A9B" w:rsidRDefault="00B76A9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D665C" w14:textId="77777777" w:rsidR="00240E6C" w:rsidRDefault="00240E6C" w:rsidP="007E7E97">
      <w:pPr>
        <w:spacing w:after="0" w:line="240" w:lineRule="auto"/>
      </w:pPr>
      <w:r>
        <w:separator/>
      </w:r>
    </w:p>
  </w:footnote>
  <w:footnote w:type="continuationSeparator" w:id="0">
    <w:p w14:paraId="0F747EE3" w14:textId="77777777" w:rsidR="00240E6C" w:rsidRDefault="00240E6C" w:rsidP="007E7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2F6B"/>
    <w:multiLevelType w:val="hybridMultilevel"/>
    <w:tmpl w:val="A71EAE06"/>
    <w:lvl w:ilvl="0" w:tplc="BACE1A76">
      <w:start w:val="1"/>
      <w:numFmt w:val="decimal"/>
      <w:lvlText w:val="(%1)"/>
      <w:lvlJc w:val="left"/>
      <w:pPr>
        <w:ind w:left="810" w:hanging="45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F05D1C"/>
    <w:multiLevelType w:val="hybridMultilevel"/>
    <w:tmpl w:val="80A84EB6"/>
    <w:lvl w:ilvl="0" w:tplc="AD9825F4">
      <w:start w:val="1"/>
      <w:numFmt w:val="decimal"/>
      <w:lvlText w:val="(%1)"/>
      <w:lvlJc w:val="left"/>
      <w:pPr>
        <w:ind w:left="765" w:hanging="405"/>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30B1363"/>
    <w:multiLevelType w:val="hybridMultilevel"/>
    <w:tmpl w:val="04D24F98"/>
    <w:lvl w:ilvl="0" w:tplc="1CFC356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177458C"/>
    <w:multiLevelType w:val="hybridMultilevel"/>
    <w:tmpl w:val="621AD4DA"/>
    <w:lvl w:ilvl="0" w:tplc="980446E6">
      <w:start w:val="1"/>
      <w:numFmt w:val="decimal"/>
      <w:lvlText w:val="(%1)"/>
      <w:lvlJc w:val="left"/>
      <w:pPr>
        <w:ind w:left="810" w:hanging="45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87858E5"/>
    <w:multiLevelType w:val="hybridMultilevel"/>
    <w:tmpl w:val="292A805C"/>
    <w:lvl w:ilvl="0" w:tplc="AFBA1DF2">
      <w:start w:val="1"/>
      <w:numFmt w:val="decimal"/>
      <w:lvlText w:val="(%1)"/>
      <w:lvlJc w:val="left"/>
      <w:pPr>
        <w:ind w:left="810" w:hanging="45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EE"/>
    <w:rsid w:val="0001145D"/>
    <w:rsid w:val="00013AC6"/>
    <w:rsid w:val="00033D2B"/>
    <w:rsid w:val="00040185"/>
    <w:rsid w:val="000468AA"/>
    <w:rsid w:val="00071FD4"/>
    <w:rsid w:val="00086A83"/>
    <w:rsid w:val="00086DB3"/>
    <w:rsid w:val="000A7C95"/>
    <w:rsid w:val="000B19F1"/>
    <w:rsid w:val="000B339C"/>
    <w:rsid w:val="000B39D0"/>
    <w:rsid w:val="000C766A"/>
    <w:rsid w:val="000D1B99"/>
    <w:rsid w:val="000D2B92"/>
    <w:rsid w:val="000E0D9B"/>
    <w:rsid w:val="000F3E74"/>
    <w:rsid w:val="00102123"/>
    <w:rsid w:val="001071AB"/>
    <w:rsid w:val="00133712"/>
    <w:rsid w:val="001404D3"/>
    <w:rsid w:val="001439C7"/>
    <w:rsid w:val="001517F3"/>
    <w:rsid w:val="0016355F"/>
    <w:rsid w:val="00181014"/>
    <w:rsid w:val="00190637"/>
    <w:rsid w:val="0019089B"/>
    <w:rsid w:val="001943D3"/>
    <w:rsid w:val="001B2589"/>
    <w:rsid w:val="001C45D2"/>
    <w:rsid w:val="001F4A2E"/>
    <w:rsid w:val="00201453"/>
    <w:rsid w:val="00230D57"/>
    <w:rsid w:val="00240E6C"/>
    <w:rsid w:val="002573C6"/>
    <w:rsid w:val="00274947"/>
    <w:rsid w:val="00281929"/>
    <w:rsid w:val="002820AF"/>
    <w:rsid w:val="00283D0C"/>
    <w:rsid w:val="00291C5E"/>
    <w:rsid w:val="002B5912"/>
    <w:rsid w:val="002D6980"/>
    <w:rsid w:val="002E4F03"/>
    <w:rsid w:val="002F75BF"/>
    <w:rsid w:val="00342171"/>
    <w:rsid w:val="003758A5"/>
    <w:rsid w:val="0038448A"/>
    <w:rsid w:val="003B4C5F"/>
    <w:rsid w:val="003C1B15"/>
    <w:rsid w:val="003D0FB5"/>
    <w:rsid w:val="003D62D6"/>
    <w:rsid w:val="003E155D"/>
    <w:rsid w:val="003E3D86"/>
    <w:rsid w:val="003F0E4B"/>
    <w:rsid w:val="00401D7D"/>
    <w:rsid w:val="00403217"/>
    <w:rsid w:val="00417E93"/>
    <w:rsid w:val="00444196"/>
    <w:rsid w:val="004656F2"/>
    <w:rsid w:val="00475D56"/>
    <w:rsid w:val="004932B7"/>
    <w:rsid w:val="00496DF7"/>
    <w:rsid w:val="004B60DD"/>
    <w:rsid w:val="004D509A"/>
    <w:rsid w:val="00502C71"/>
    <w:rsid w:val="00510B12"/>
    <w:rsid w:val="00521618"/>
    <w:rsid w:val="00521F2C"/>
    <w:rsid w:val="00522295"/>
    <w:rsid w:val="0052412D"/>
    <w:rsid w:val="00526280"/>
    <w:rsid w:val="00544B21"/>
    <w:rsid w:val="00550C9F"/>
    <w:rsid w:val="00555315"/>
    <w:rsid w:val="005569DE"/>
    <w:rsid w:val="005612A0"/>
    <w:rsid w:val="00576D14"/>
    <w:rsid w:val="005827C2"/>
    <w:rsid w:val="00583901"/>
    <w:rsid w:val="005A77AD"/>
    <w:rsid w:val="005C20DE"/>
    <w:rsid w:val="005D2436"/>
    <w:rsid w:val="005E3B53"/>
    <w:rsid w:val="005E5432"/>
    <w:rsid w:val="005F43EC"/>
    <w:rsid w:val="00617179"/>
    <w:rsid w:val="00651B5E"/>
    <w:rsid w:val="00653C5D"/>
    <w:rsid w:val="006600CF"/>
    <w:rsid w:val="00663CD4"/>
    <w:rsid w:val="0066593B"/>
    <w:rsid w:val="006847DD"/>
    <w:rsid w:val="006A0AED"/>
    <w:rsid w:val="006B2978"/>
    <w:rsid w:val="006C2E08"/>
    <w:rsid w:val="006D3538"/>
    <w:rsid w:val="006E2241"/>
    <w:rsid w:val="006E3AF8"/>
    <w:rsid w:val="0072381D"/>
    <w:rsid w:val="00735E29"/>
    <w:rsid w:val="00736484"/>
    <w:rsid w:val="00762FB8"/>
    <w:rsid w:val="00763CE9"/>
    <w:rsid w:val="00765381"/>
    <w:rsid w:val="00770457"/>
    <w:rsid w:val="00771CD9"/>
    <w:rsid w:val="00772BD3"/>
    <w:rsid w:val="00775A90"/>
    <w:rsid w:val="00790262"/>
    <w:rsid w:val="007A3C5F"/>
    <w:rsid w:val="007A65B2"/>
    <w:rsid w:val="007B210B"/>
    <w:rsid w:val="007B7AD8"/>
    <w:rsid w:val="007C6AE5"/>
    <w:rsid w:val="007C7620"/>
    <w:rsid w:val="007D70FB"/>
    <w:rsid w:val="007E7E97"/>
    <w:rsid w:val="008005B8"/>
    <w:rsid w:val="00830E50"/>
    <w:rsid w:val="0083529D"/>
    <w:rsid w:val="0083726D"/>
    <w:rsid w:val="00841E00"/>
    <w:rsid w:val="00855398"/>
    <w:rsid w:val="00857B20"/>
    <w:rsid w:val="008625FA"/>
    <w:rsid w:val="00870351"/>
    <w:rsid w:val="00887346"/>
    <w:rsid w:val="0089339E"/>
    <w:rsid w:val="008A3F69"/>
    <w:rsid w:val="008A54E3"/>
    <w:rsid w:val="008A5E24"/>
    <w:rsid w:val="008C7EF9"/>
    <w:rsid w:val="008D08F9"/>
    <w:rsid w:val="008D44E7"/>
    <w:rsid w:val="008D7563"/>
    <w:rsid w:val="008E00C0"/>
    <w:rsid w:val="008E1547"/>
    <w:rsid w:val="00917F16"/>
    <w:rsid w:val="00922D3E"/>
    <w:rsid w:val="009345EE"/>
    <w:rsid w:val="009427CD"/>
    <w:rsid w:val="00944423"/>
    <w:rsid w:val="009A1BB0"/>
    <w:rsid w:val="009B2812"/>
    <w:rsid w:val="009D68C6"/>
    <w:rsid w:val="009F5189"/>
    <w:rsid w:val="009F7E6D"/>
    <w:rsid w:val="00A1128A"/>
    <w:rsid w:val="00A144F2"/>
    <w:rsid w:val="00AB21BF"/>
    <w:rsid w:val="00AC059F"/>
    <w:rsid w:val="00AD5880"/>
    <w:rsid w:val="00AD727B"/>
    <w:rsid w:val="00AF4E0E"/>
    <w:rsid w:val="00B11EDB"/>
    <w:rsid w:val="00B13994"/>
    <w:rsid w:val="00B212D8"/>
    <w:rsid w:val="00B538D5"/>
    <w:rsid w:val="00B5624F"/>
    <w:rsid w:val="00B60766"/>
    <w:rsid w:val="00B70554"/>
    <w:rsid w:val="00B76A9B"/>
    <w:rsid w:val="00B93AB5"/>
    <w:rsid w:val="00BA430A"/>
    <w:rsid w:val="00BD1F22"/>
    <w:rsid w:val="00BD2B5D"/>
    <w:rsid w:val="00BF54C7"/>
    <w:rsid w:val="00BF70C4"/>
    <w:rsid w:val="00C01E12"/>
    <w:rsid w:val="00C21D0C"/>
    <w:rsid w:val="00C63061"/>
    <w:rsid w:val="00C77A13"/>
    <w:rsid w:val="00C85269"/>
    <w:rsid w:val="00CB498B"/>
    <w:rsid w:val="00CB75E2"/>
    <w:rsid w:val="00CE2458"/>
    <w:rsid w:val="00D11865"/>
    <w:rsid w:val="00D1649C"/>
    <w:rsid w:val="00D201C0"/>
    <w:rsid w:val="00D24537"/>
    <w:rsid w:val="00D30BAD"/>
    <w:rsid w:val="00D33DD4"/>
    <w:rsid w:val="00D42E88"/>
    <w:rsid w:val="00D554A9"/>
    <w:rsid w:val="00DB13E2"/>
    <w:rsid w:val="00DB389B"/>
    <w:rsid w:val="00DB588E"/>
    <w:rsid w:val="00DB6A29"/>
    <w:rsid w:val="00DD4A88"/>
    <w:rsid w:val="00DD732E"/>
    <w:rsid w:val="00E0182B"/>
    <w:rsid w:val="00E14202"/>
    <w:rsid w:val="00E2118C"/>
    <w:rsid w:val="00E32D60"/>
    <w:rsid w:val="00E330B5"/>
    <w:rsid w:val="00E36A2D"/>
    <w:rsid w:val="00E56191"/>
    <w:rsid w:val="00E5684F"/>
    <w:rsid w:val="00E741E7"/>
    <w:rsid w:val="00E76A5B"/>
    <w:rsid w:val="00E80B8D"/>
    <w:rsid w:val="00E9023F"/>
    <w:rsid w:val="00E939D1"/>
    <w:rsid w:val="00E974CC"/>
    <w:rsid w:val="00EA12B0"/>
    <w:rsid w:val="00ED708C"/>
    <w:rsid w:val="00F25208"/>
    <w:rsid w:val="00F25883"/>
    <w:rsid w:val="00F32012"/>
    <w:rsid w:val="00F6026F"/>
    <w:rsid w:val="00F62565"/>
    <w:rsid w:val="00F62C52"/>
    <w:rsid w:val="00F6788A"/>
    <w:rsid w:val="00FB1860"/>
    <w:rsid w:val="00FB53B7"/>
    <w:rsid w:val="00FE1552"/>
    <w:rsid w:val="00FF4D27"/>
    <w:rsid w:val="00FF58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B622F"/>
  <w15:docId w15:val="{5B3664D4-9DE4-4F38-BD50-3D81A081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5EE"/>
    <w:pPr>
      <w:spacing w:after="200" w:line="276" w:lineRule="auto"/>
    </w:pPr>
    <w:rPr>
      <w:rFonts w:ascii="Calibri" w:eastAsia="Calibri" w:hAnsi="Calibri" w:cs="Times New Roman"/>
    </w:rPr>
  </w:style>
  <w:style w:type="paragraph" w:styleId="Naslov1">
    <w:name w:val="heading 1"/>
    <w:basedOn w:val="Normal"/>
    <w:next w:val="Normal"/>
    <w:link w:val="Naslov1Char"/>
    <w:uiPriority w:val="9"/>
    <w:qFormat/>
    <w:rsid w:val="00B76A9B"/>
    <w:pPr>
      <w:keepNext/>
      <w:keepLines/>
      <w:spacing w:before="240" w:after="0"/>
      <w:outlineLvl w:val="0"/>
    </w:pPr>
    <w:rPr>
      <w:rFonts w:ascii="Times New Roman" w:eastAsiaTheme="majorEastAsia" w:hAnsi="Times New Roman" w:cstheme="majorBidi"/>
      <w:b/>
      <w:sz w:val="28"/>
      <w:szCs w:val="32"/>
    </w:rPr>
  </w:style>
  <w:style w:type="paragraph" w:styleId="Naslov2">
    <w:name w:val="heading 2"/>
    <w:basedOn w:val="Normal"/>
    <w:next w:val="Normal"/>
    <w:link w:val="Naslov2Char"/>
    <w:uiPriority w:val="9"/>
    <w:unhideWhenUsed/>
    <w:qFormat/>
    <w:rsid w:val="00B76A9B"/>
    <w:pPr>
      <w:keepNext/>
      <w:keepLines/>
      <w:spacing w:before="40" w:after="0"/>
      <w:outlineLvl w:val="1"/>
    </w:pPr>
    <w:rPr>
      <w:rFonts w:ascii="Times New Roman" w:eastAsiaTheme="majorEastAsia" w:hAnsi="Times New Roman" w:cstheme="majorBidi"/>
      <w:sz w:val="24"/>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345EE"/>
    <w:pPr>
      <w:spacing w:after="0" w:line="240" w:lineRule="auto"/>
    </w:pPr>
  </w:style>
  <w:style w:type="paragraph" w:customStyle="1" w:styleId="Textbody">
    <w:name w:val="Text body"/>
    <w:basedOn w:val="Normal"/>
    <w:rsid w:val="009345EE"/>
    <w:pPr>
      <w:widowControl w:val="0"/>
      <w:suppressAutoHyphens/>
      <w:spacing w:after="120" w:line="240" w:lineRule="auto"/>
      <w:textAlignment w:val="baseline"/>
    </w:pPr>
    <w:rPr>
      <w:rFonts w:ascii="Times New Roman" w:eastAsia="Andale Sans UI" w:hAnsi="Times New Roman" w:cs="Tahoma"/>
      <w:kern w:val="1"/>
      <w:sz w:val="24"/>
      <w:szCs w:val="24"/>
      <w:lang w:val="en-US" w:eastAsia="zh-CN" w:bidi="en-US"/>
    </w:rPr>
  </w:style>
  <w:style w:type="paragraph" w:styleId="Odlomakpopisa">
    <w:name w:val="List Paragraph"/>
    <w:basedOn w:val="Normal"/>
    <w:uiPriority w:val="34"/>
    <w:qFormat/>
    <w:rsid w:val="009345EE"/>
    <w:pPr>
      <w:ind w:left="720"/>
      <w:contextualSpacing/>
    </w:pPr>
  </w:style>
  <w:style w:type="character" w:styleId="Referencakomentara">
    <w:name w:val="annotation reference"/>
    <w:basedOn w:val="Zadanifontodlomka"/>
    <w:uiPriority w:val="99"/>
    <w:semiHidden/>
    <w:unhideWhenUsed/>
    <w:rsid w:val="009345EE"/>
    <w:rPr>
      <w:sz w:val="16"/>
      <w:szCs w:val="16"/>
    </w:rPr>
  </w:style>
  <w:style w:type="paragraph" w:styleId="Tekstkomentara">
    <w:name w:val="annotation text"/>
    <w:basedOn w:val="Normal"/>
    <w:link w:val="TekstkomentaraChar"/>
    <w:uiPriority w:val="99"/>
    <w:unhideWhenUsed/>
    <w:rsid w:val="009345EE"/>
    <w:pPr>
      <w:spacing w:line="240" w:lineRule="auto"/>
    </w:pPr>
    <w:rPr>
      <w:sz w:val="20"/>
      <w:szCs w:val="20"/>
    </w:rPr>
  </w:style>
  <w:style w:type="character" w:customStyle="1" w:styleId="TekstkomentaraChar">
    <w:name w:val="Tekst komentara Char"/>
    <w:basedOn w:val="Zadanifontodlomka"/>
    <w:link w:val="Tekstkomentara"/>
    <w:uiPriority w:val="99"/>
    <w:rsid w:val="009345EE"/>
    <w:rPr>
      <w:rFonts w:ascii="Calibri" w:eastAsia="Calibri" w:hAnsi="Calibri" w:cs="Times New Roman"/>
      <w:sz w:val="20"/>
      <w:szCs w:val="20"/>
    </w:rPr>
  </w:style>
  <w:style w:type="paragraph" w:styleId="StandardWeb">
    <w:name w:val="Normal (Web)"/>
    <w:basedOn w:val="Normal"/>
    <w:uiPriority w:val="99"/>
    <w:unhideWhenUsed/>
    <w:rsid w:val="009345EE"/>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9345E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345EE"/>
    <w:rPr>
      <w:rFonts w:ascii="Segoe UI" w:eastAsia="Calibr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A1128A"/>
    <w:rPr>
      <w:b/>
      <w:bCs/>
    </w:rPr>
  </w:style>
  <w:style w:type="character" w:customStyle="1" w:styleId="PredmetkomentaraChar">
    <w:name w:val="Predmet komentara Char"/>
    <w:basedOn w:val="TekstkomentaraChar"/>
    <w:link w:val="Predmetkomentara"/>
    <w:uiPriority w:val="99"/>
    <w:semiHidden/>
    <w:rsid w:val="00A1128A"/>
    <w:rPr>
      <w:rFonts w:ascii="Calibri" w:eastAsia="Calibri" w:hAnsi="Calibri" w:cs="Times New Roman"/>
      <w:b/>
      <w:bCs/>
      <w:sz w:val="20"/>
      <w:szCs w:val="20"/>
    </w:rPr>
  </w:style>
  <w:style w:type="table" w:styleId="Reetkatablice">
    <w:name w:val="Table Grid"/>
    <w:basedOn w:val="Obinatablica"/>
    <w:rsid w:val="00E0182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444196"/>
    <w:pPr>
      <w:spacing w:after="0" w:line="240" w:lineRule="auto"/>
    </w:pPr>
    <w:rPr>
      <w:rFonts w:ascii="Calibri" w:eastAsia="Calibri" w:hAnsi="Calibri" w:cs="Times New Roman"/>
    </w:rPr>
  </w:style>
  <w:style w:type="paragraph" w:styleId="Zaglavlje">
    <w:name w:val="header"/>
    <w:basedOn w:val="Normal"/>
    <w:link w:val="ZaglavljeChar"/>
    <w:uiPriority w:val="99"/>
    <w:unhideWhenUsed/>
    <w:rsid w:val="007E7E9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E7E97"/>
    <w:rPr>
      <w:rFonts w:ascii="Calibri" w:eastAsia="Calibri" w:hAnsi="Calibri" w:cs="Times New Roman"/>
    </w:rPr>
  </w:style>
  <w:style w:type="paragraph" w:styleId="Podnoje">
    <w:name w:val="footer"/>
    <w:basedOn w:val="Normal"/>
    <w:link w:val="PodnojeChar"/>
    <w:uiPriority w:val="99"/>
    <w:unhideWhenUsed/>
    <w:rsid w:val="007E7E9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E7E97"/>
    <w:rPr>
      <w:rFonts w:ascii="Calibri" w:eastAsia="Calibri" w:hAnsi="Calibri" w:cs="Times New Roman"/>
    </w:rPr>
  </w:style>
  <w:style w:type="paragraph" w:styleId="Naslov">
    <w:name w:val="Title"/>
    <w:basedOn w:val="Normal"/>
    <w:next w:val="Normal"/>
    <w:link w:val="NaslovChar"/>
    <w:uiPriority w:val="10"/>
    <w:qFormat/>
    <w:rsid w:val="00B76A9B"/>
    <w:pPr>
      <w:spacing w:after="0" w:line="240" w:lineRule="auto"/>
      <w:contextualSpacing/>
      <w:jc w:val="center"/>
    </w:pPr>
    <w:rPr>
      <w:rFonts w:ascii="Times New Roman" w:eastAsiaTheme="majorEastAsia" w:hAnsi="Times New Roman" w:cstheme="majorBidi"/>
      <w:b/>
      <w:spacing w:val="-10"/>
      <w:kern w:val="28"/>
      <w:sz w:val="28"/>
      <w:szCs w:val="56"/>
    </w:rPr>
  </w:style>
  <w:style w:type="character" w:customStyle="1" w:styleId="NaslovChar">
    <w:name w:val="Naslov Char"/>
    <w:basedOn w:val="Zadanifontodlomka"/>
    <w:link w:val="Naslov"/>
    <w:uiPriority w:val="10"/>
    <w:rsid w:val="00B76A9B"/>
    <w:rPr>
      <w:rFonts w:ascii="Times New Roman" w:eastAsiaTheme="majorEastAsia" w:hAnsi="Times New Roman" w:cstheme="majorBidi"/>
      <w:b/>
      <w:spacing w:val="-10"/>
      <w:kern w:val="28"/>
      <w:sz w:val="28"/>
      <w:szCs w:val="56"/>
    </w:rPr>
  </w:style>
  <w:style w:type="character" w:customStyle="1" w:styleId="Naslov1Char">
    <w:name w:val="Naslov 1 Char"/>
    <w:basedOn w:val="Zadanifontodlomka"/>
    <w:link w:val="Naslov1"/>
    <w:uiPriority w:val="9"/>
    <w:rsid w:val="00B76A9B"/>
    <w:rPr>
      <w:rFonts w:ascii="Times New Roman" w:eastAsiaTheme="majorEastAsia" w:hAnsi="Times New Roman" w:cstheme="majorBidi"/>
      <w:b/>
      <w:sz w:val="28"/>
      <w:szCs w:val="32"/>
    </w:rPr>
  </w:style>
  <w:style w:type="character" w:customStyle="1" w:styleId="Naslov2Char">
    <w:name w:val="Naslov 2 Char"/>
    <w:basedOn w:val="Zadanifontodlomka"/>
    <w:link w:val="Naslov2"/>
    <w:uiPriority w:val="9"/>
    <w:rsid w:val="00B76A9B"/>
    <w:rPr>
      <w:rFonts w:ascii="Times New Roman" w:eastAsiaTheme="majorEastAsia" w:hAnsi="Times New Roman" w:cstheme="maj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03045">
      <w:bodyDiv w:val="1"/>
      <w:marLeft w:val="0"/>
      <w:marRight w:val="0"/>
      <w:marTop w:val="0"/>
      <w:marBottom w:val="0"/>
      <w:divBdr>
        <w:top w:val="none" w:sz="0" w:space="0" w:color="auto"/>
        <w:left w:val="none" w:sz="0" w:space="0" w:color="auto"/>
        <w:bottom w:val="none" w:sz="0" w:space="0" w:color="auto"/>
        <w:right w:val="none" w:sz="0" w:space="0" w:color="auto"/>
      </w:divBdr>
    </w:div>
    <w:div w:id="852258247">
      <w:bodyDiv w:val="1"/>
      <w:marLeft w:val="0"/>
      <w:marRight w:val="0"/>
      <w:marTop w:val="0"/>
      <w:marBottom w:val="0"/>
      <w:divBdr>
        <w:top w:val="none" w:sz="0" w:space="0" w:color="auto"/>
        <w:left w:val="none" w:sz="0" w:space="0" w:color="auto"/>
        <w:bottom w:val="none" w:sz="0" w:space="0" w:color="auto"/>
        <w:right w:val="none" w:sz="0" w:space="0" w:color="auto"/>
      </w:divBdr>
    </w:div>
    <w:div w:id="1533882982">
      <w:bodyDiv w:val="1"/>
      <w:marLeft w:val="0"/>
      <w:marRight w:val="0"/>
      <w:marTop w:val="0"/>
      <w:marBottom w:val="0"/>
      <w:divBdr>
        <w:top w:val="none" w:sz="0" w:space="0" w:color="auto"/>
        <w:left w:val="none" w:sz="0" w:space="0" w:color="auto"/>
        <w:bottom w:val="none" w:sz="0" w:space="0" w:color="auto"/>
        <w:right w:val="none" w:sz="0" w:space="0" w:color="auto"/>
      </w:divBdr>
    </w:div>
    <w:div w:id="184971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188A2-F32A-49D1-8BC0-4C2B5947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7960</Words>
  <Characters>45377</Characters>
  <Application>Microsoft Office Word</Application>
  <DocSecurity>0</DocSecurity>
  <Lines>378</Lines>
  <Paragraphs>106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Ruzica Jerkic</dc:creator>
  <cp:keywords/>
  <dc:description/>
  <cp:lastModifiedBy>Ivana Dodig</cp:lastModifiedBy>
  <cp:revision>2</cp:revision>
  <cp:lastPrinted>2019-10-03T07:04:00Z</cp:lastPrinted>
  <dcterms:created xsi:type="dcterms:W3CDTF">2019-10-15T12:19:00Z</dcterms:created>
  <dcterms:modified xsi:type="dcterms:W3CDTF">2019-10-15T12:19:00Z</dcterms:modified>
</cp:coreProperties>
</file>