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D8102" w14:textId="77777777" w:rsidR="00AE132D" w:rsidRPr="00AE132D" w:rsidRDefault="00AE132D" w:rsidP="00AE132D">
      <w:pPr>
        <w:pStyle w:val="Title"/>
      </w:pPr>
      <w:r w:rsidRPr="00AE132D">
        <w:t xml:space="preserve">OBRAZAC PRETHODNE PROCJENE ZA </w:t>
      </w:r>
    </w:p>
    <w:p w14:paraId="560D0E75" w14:textId="212B2091" w:rsidR="00AE132D" w:rsidRPr="00AE132D" w:rsidRDefault="00AE132D" w:rsidP="00AE132D">
      <w:pPr>
        <w:pStyle w:val="Title"/>
      </w:pPr>
      <w:r w:rsidRPr="00AE132D">
        <w:t xml:space="preserve">Nacrt prijedloga Zakona o jačanju kapaciteta institucionalnog okvira za provedbu fondova Europske </w:t>
      </w:r>
      <w:bookmarkStart w:id="0" w:name="_GoBack"/>
      <w:bookmarkEnd w:id="0"/>
      <w:r w:rsidRPr="00AE132D">
        <w:t>unije u Republici Hrvatskoj</w:t>
      </w:r>
    </w:p>
    <w:tbl>
      <w:tblPr>
        <w:tblStyle w:val="TableGrid"/>
        <w:tblW w:w="9923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3114"/>
        <w:gridCol w:w="3260"/>
      </w:tblGrid>
      <w:tr w:rsidR="0015121B" w:rsidRPr="0077506C" w14:paraId="754A5277" w14:textId="77777777" w:rsidTr="00EE5A84">
        <w:tc>
          <w:tcPr>
            <w:tcW w:w="99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42BE6CF" w14:textId="4D1E41E7" w:rsidR="0015121B" w:rsidRPr="005E2B6E" w:rsidRDefault="006D2F20" w:rsidP="00A85514">
            <w:pPr>
              <w:pStyle w:val="Heading1"/>
              <w:outlineLvl w:val="0"/>
            </w:pPr>
            <w:r w:rsidRPr="005E2B6E">
              <w:lastRenderedPageBreak/>
              <w:t>PRILOG 1.</w:t>
            </w:r>
            <w:r w:rsidR="00F704FB" w:rsidRPr="005E2B6E">
              <w:t>O</w:t>
            </w:r>
            <w:r w:rsidRPr="005E2B6E">
              <w:t>BRAZAC PRETHODNE PROCJENE</w:t>
            </w:r>
          </w:p>
          <w:p w14:paraId="63220F8C" w14:textId="77777777" w:rsidR="006D2F20" w:rsidRDefault="006D2F20" w:rsidP="00A85514">
            <w:pPr>
              <w:pStyle w:val="Heading1"/>
              <w:outlineLvl w:val="0"/>
            </w:pPr>
          </w:p>
          <w:p w14:paraId="4DB35ED8" w14:textId="4A8E6052" w:rsidR="006D2F20" w:rsidRPr="006D2F20" w:rsidRDefault="006D2F20" w:rsidP="006D2F20"/>
        </w:tc>
      </w:tr>
      <w:tr w:rsidR="006D2F20" w:rsidRPr="0077506C" w14:paraId="108899EC" w14:textId="77777777" w:rsidTr="00EE5A84">
        <w:tc>
          <w:tcPr>
            <w:tcW w:w="9923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4373D501" w14:textId="77777777" w:rsidR="006D2F20" w:rsidRPr="0077506C" w:rsidRDefault="006D2F20" w:rsidP="004E3D4D">
            <w:pPr>
              <w:pStyle w:val="Heading1"/>
            </w:pPr>
            <w:r w:rsidRPr="0077506C">
              <w:t>PRILOG 1.</w:t>
            </w:r>
          </w:p>
          <w:p w14:paraId="3230ADCF" w14:textId="4DBF5789" w:rsidR="006D2F20" w:rsidRPr="0077506C" w:rsidRDefault="006D2F20" w:rsidP="006D2F20">
            <w:pPr>
              <w:pStyle w:val="Heading2"/>
              <w:outlineLvl w:val="1"/>
            </w:pPr>
            <w:r w:rsidRPr="0077506C">
              <w:t>OBRAZAC PRETHODNE PROCJENE</w:t>
            </w:r>
          </w:p>
        </w:tc>
      </w:tr>
      <w:tr w:rsidR="0015121B" w:rsidRPr="0077506C" w14:paraId="20524B1C" w14:textId="77777777" w:rsidTr="00EE5A84">
        <w:tc>
          <w:tcPr>
            <w:tcW w:w="993" w:type="dxa"/>
            <w:shd w:val="clear" w:color="auto" w:fill="FFFFFF" w:themeFill="background1"/>
          </w:tcPr>
          <w:p w14:paraId="3F4AA2CE" w14:textId="77777777" w:rsidR="0015121B" w:rsidRPr="0077506C" w:rsidRDefault="0015121B" w:rsidP="007D6D68">
            <w:pPr>
              <w:pStyle w:val="Heading2"/>
              <w:outlineLvl w:val="1"/>
            </w:pPr>
            <w:r w:rsidRPr="0077506C">
              <w:t>1.</w:t>
            </w:r>
          </w:p>
        </w:tc>
        <w:tc>
          <w:tcPr>
            <w:tcW w:w="8930" w:type="dxa"/>
            <w:gridSpan w:val="3"/>
            <w:shd w:val="clear" w:color="auto" w:fill="FFFFFF" w:themeFill="background1"/>
          </w:tcPr>
          <w:p w14:paraId="2D54912E" w14:textId="77777777" w:rsidR="0015121B" w:rsidRPr="00B21973" w:rsidRDefault="0015121B" w:rsidP="007D6D68">
            <w:pPr>
              <w:pStyle w:val="Heading2"/>
              <w:outlineLvl w:val="1"/>
            </w:pPr>
            <w:r w:rsidRPr="00B21973">
              <w:t>OPĆE INFORMACIJE</w:t>
            </w:r>
          </w:p>
        </w:tc>
      </w:tr>
      <w:tr w:rsidR="0015121B" w:rsidRPr="0077506C" w14:paraId="66F79109" w14:textId="77777777" w:rsidTr="00EE5A84">
        <w:tc>
          <w:tcPr>
            <w:tcW w:w="993" w:type="dxa"/>
            <w:shd w:val="clear" w:color="auto" w:fill="FFFFFF" w:themeFill="background1"/>
          </w:tcPr>
          <w:p w14:paraId="101829E5" w14:textId="77777777" w:rsidR="0015121B" w:rsidRPr="0077506C" w:rsidRDefault="0015121B" w:rsidP="007D6D68">
            <w:pPr>
              <w:pStyle w:val="Heading2"/>
              <w:outlineLvl w:val="1"/>
            </w:pPr>
            <w:r w:rsidRPr="0077506C">
              <w:t>1.1.</w:t>
            </w:r>
          </w:p>
        </w:tc>
        <w:tc>
          <w:tcPr>
            <w:tcW w:w="2556" w:type="dxa"/>
            <w:shd w:val="clear" w:color="auto" w:fill="FFFFFF" w:themeFill="background1"/>
          </w:tcPr>
          <w:p w14:paraId="0A0BFCED" w14:textId="77777777" w:rsidR="0015121B" w:rsidRPr="00B21973" w:rsidRDefault="0015121B" w:rsidP="007D6D68">
            <w:pPr>
              <w:pStyle w:val="Heading2"/>
              <w:outlineLvl w:val="1"/>
            </w:pPr>
            <w:r w:rsidRPr="00B21973">
              <w:t>Stručni nositelj:</w:t>
            </w:r>
          </w:p>
        </w:tc>
        <w:tc>
          <w:tcPr>
            <w:tcW w:w="6374" w:type="dxa"/>
            <w:gridSpan w:val="2"/>
            <w:shd w:val="clear" w:color="auto" w:fill="FFFFFF" w:themeFill="background1"/>
          </w:tcPr>
          <w:p w14:paraId="08F2D58F" w14:textId="77777777" w:rsidR="0015121B" w:rsidRPr="007D6D68" w:rsidRDefault="0015121B" w:rsidP="007D6D68">
            <w:pPr>
              <w:pStyle w:val="Heading2"/>
              <w:outlineLvl w:val="1"/>
            </w:pPr>
            <w:r w:rsidRPr="007D6D68">
              <w:t>Ministarstvo regionalnoga razvoja i fondova Europske unije</w:t>
            </w:r>
          </w:p>
        </w:tc>
      </w:tr>
      <w:tr w:rsidR="0015121B" w:rsidRPr="0077506C" w14:paraId="0E83B1A5" w14:textId="77777777" w:rsidTr="00EE5A84">
        <w:tc>
          <w:tcPr>
            <w:tcW w:w="993" w:type="dxa"/>
            <w:shd w:val="clear" w:color="auto" w:fill="FFFFFF" w:themeFill="background1"/>
          </w:tcPr>
          <w:p w14:paraId="4283E80D" w14:textId="77777777" w:rsidR="0015121B" w:rsidRPr="0077506C" w:rsidRDefault="0015121B" w:rsidP="007D6D68">
            <w:pPr>
              <w:pStyle w:val="Heading2"/>
              <w:outlineLvl w:val="1"/>
            </w:pPr>
            <w:r w:rsidRPr="0077506C">
              <w:t>1.2.</w:t>
            </w:r>
          </w:p>
        </w:tc>
        <w:tc>
          <w:tcPr>
            <w:tcW w:w="2556" w:type="dxa"/>
            <w:shd w:val="clear" w:color="auto" w:fill="FFFFFF" w:themeFill="background1"/>
          </w:tcPr>
          <w:p w14:paraId="596A1622" w14:textId="77777777" w:rsidR="0015121B" w:rsidRPr="00B21973" w:rsidRDefault="0015121B" w:rsidP="007D6D68">
            <w:pPr>
              <w:pStyle w:val="Heading2"/>
              <w:outlineLvl w:val="1"/>
            </w:pPr>
            <w:r w:rsidRPr="00B21973">
              <w:t>Naziv nacrta prijedloga zakona:</w:t>
            </w:r>
          </w:p>
        </w:tc>
        <w:tc>
          <w:tcPr>
            <w:tcW w:w="6374" w:type="dxa"/>
            <w:gridSpan w:val="2"/>
            <w:shd w:val="clear" w:color="auto" w:fill="FFFFFF" w:themeFill="background1"/>
          </w:tcPr>
          <w:p w14:paraId="55E00744" w14:textId="3545658A" w:rsidR="0015121B" w:rsidRPr="007D6D68" w:rsidRDefault="0015121B" w:rsidP="007D6D68">
            <w:pPr>
              <w:pStyle w:val="Heading2"/>
              <w:outlineLvl w:val="1"/>
            </w:pPr>
            <w:r w:rsidRPr="007D6D68">
              <w:t xml:space="preserve">Nacrt prijedloga Zakona o jačanju kapaciteta institucionalnog okvira za provedbu fondova Europske unije u Republici Hrvatskoj </w:t>
            </w:r>
            <w:r w:rsidR="00CA0F1F">
              <w:t xml:space="preserve"> ( u izradi )</w:t>
            </w:r>
          </w:p>
        </w:tc>
      </w:tr>
      <w:tr w:rsidR="0015121B" w:rsidRPr="0077506C" w14:paraId="1F67CD8E" w14:textId="77777777" w:rsidTr="00EE5A84">
        <w:tc>
          <w:tcPr>
            <w:tcW w:w="993" w:type="dxa"/>
            <w:shd w:val="clear" w:color="auto" w:fill="FFFFFF" w:themeFill="background1"/>
          </w:tcPr>
          <w:p w14:paraId="6D42B6AB" w14:textId="77777777" w:rsidR="0015121B" w:rsidRPr="0077506C" w:rsidRDefault="0015121B" w:rsidP="007D6D68">
            <w:pPr>
              <w:pStyle w:val="Heading2"/>
              <w:outlineLvl w:val="1"/>
            </w:pPr>
            <w:r w:rsidRPr="0077506C">
              <w:t>1.3.</w:t>
            </w:r>
          </w:p>
        </w:tc>
        <w:tc>
          <w:tcPr>
            <w:tcW w:w="2556" w:type="dxa"/>
            <w:shd w:val="clear" w:color="auto" w:fill="FFFFFF" w:themeFill="background1"/>
          </w:tcPr>
          <w:p w14:paraId="3366B303" w14:textId="77777777" w:rsidR="0015121B" w:rsidRPr="00B21973" w:rsidRDefault="0015121B" w:rsidP="007D6D68">
            <w:pPr>
              <w:pStyle w:val="Heading2"/>
              <w:outlineLvl w:val="1"/>
            </w:pPr>
            <w:r w:rsidRPr="00B21973">
              <w:t>Datum:</w:t>
            </w:r>
          </w:p>
        </w:tc>
        <w:tc>
          <w:tcPr>
            <w:tcW w:w="6374" w:type="dxa"/>
            <w:gridSpan w:val="2"/>
            <w:shd w:val="clear" w:color="auto" w:fill="FFFFFF" w:themeFill="background1"/>
          </w:tcPr>
          <w:p w14:paraId="05EE3B5B" w14:textId="4F04F024" w:rsidR="0015121B" w:rsidRPr="007D6D68" w:rsidRDefault="0015121B" w:rsidP="007D6D68">
            <w:pPr>
              <w:pStyle w:val="Heading2"/>
              <w:outlineLvl w:val="1"/>
            </w:pPr>
            <w:r w:rsidRPr="007D6D68">
              <w:t>Drugo tromjesečje 2020. godine</w:t>
            </w:r>
          </w:p>
        </w:tc>
      </w:tr>
      <w:tr w:rsidR="0015121B" w:rsidRPr="0077506C" w14:paraId="59828EAF" w14:textId="77777777" w:rsidTr="00EE5A84">
        <w:tc>
          <w:tcPr>
            <w:tcW w:w="993" w:type="dxa"/>
            <w:shd w:val="clear" w:color="auto" w:fill="FFFFFF" w:themeFill="background1"/>
          </w:tcPr>
          <w:p w14:paraId="6C457C9A" w14:textId="77777777" w:rsidR="0015121B" w:rsidRPr="0077506C" w:rsidRDefault="0015121B" w:rsidP="007D6D68">
            <w:pPr>
              <w:pStyle w:val="Heading2"/>
              <w:outlineLvl w:val="1"/>
            </w:pPr>
            <w:r w:rsidRPr="0077506C">
              <w:t>1.4.</w:t>
            </w:r>
          </w:p>
        </w:tc>
        <w:tc>
          <w:tcPr>
            <w:tcW w:w="2556" w:type="dxa"/>
            <w:shd w:val="clear" w:color="auto" w:fill="FFFFFF" w:themeFill="background1"/>
          </w:tcPr>
          <w:p w14:paraId="40CA0CBE" w14:textId="77777777" w:rsidR="0015121B" w:rsidRPr="00B21973" w:rsidRDefault="0015121B" w:rsidP="007D6D68">
            <w:pPr>
              <w:pStyle w:val="Heading2"/>
              <w:outlineLvl w:val="1"/>
            </w:pPr>
            <w:r w:rsidRPr="00B21973">
              <w:t>Ustrojstvena jedinica, kontakt telefon i elektronička pošta osobe zadužene za izradu Obrasca prethodne procjene:</w:t>
            </w:r>
          </w:p>
        </w:tc>
        <w:tc>
          <w:tcPr>
            <w:tcW w:w="6374" w:type="dxa"/>
            <w:gridSpan w:val="2"/>
            <w:shd w:val="clear" w:color="auto" w:fill="FFFFFF" w:themeFill="background1"/>
          </w:tcPr>
          <w:p w14:paraId="2257A4F9" w14:textId="77777777" w:rsidR="0015121B" w:rsidRPr="007D6D68" w:rsidRDefault="0015121B" w:rsidP="007D6D68">
            <w:pPr>
              <w:pStyle w:val="Heading2"/>
              <w:outlineLvl w:val="1"/>
            </w:pPr>
            <w:r w:rsidRPr="007D6D68">
              <w:t>Ministarstvo regionalnoga razvoja i fondova Europske unije</w:t>
            </w:r>
          </w:p>
          <w:p w14:paraId="1760B708" w14:textId="77777777" w:rsidR="0015121B" w:rsidRPr="007D6D68" w:rsidRDefault="0015121B" w:rsidP="007D6D68">
            <w:pPr>
              <w:pStyle w:val="Heading2"/>
              <w:outlineLvl w:val="1"/>
            </w:pPr>
            <w:r w:rsidRPr="007D6D68">
              <w:t>Uprava za strateško planiranje i koordinaciju EU fondova</w:t>
            </w:r>
          </w:p>
          <w:p w14:paraId="745A67D3" w14:textId="77777777" w:rsidR="0015121B" w:rsidRPr="007D6D68" w:rsidRDefault="0015121B" w:rsidP="007D6D68">
            <w:pPr>
              <w:pStyle w:val="Heading2"/>
              <w:outlineLvl w:val="1"/>
            </w:pPr>
            <w:r w:rsidRPr="007D6D68">
              <w:t>Sektor za programiranje, koordinaciju i strateško praćenje ESI fondova</w:t>
            </w:r>
          </w:p>
          <w:p w14:paraId="4B4DF327" w14:textId="77777777" w:rsidR="0015121B" w:rsidRPr="007D6D68" w:rsidRDefault="0015121B" w:rsidP="007D6D68">
            <w:pPr>
              <w:pStyle w:val="Heading2"/>
              <w:outlineLvl w:val="1"/>
            </w:pPr>
            <w:r w:rsidRPr="007D6D68">
              <w:t>Služba za izvještavanje i vrednovanje ESI fondova</w:t>
            </w:r>
          </w:p>
          <w:p w14:paraId="0875EF6B" w14:textId="77777777" w:rsidR="0015121B" w:rsidRPr="007D6D68" w:rsidRDefault="0015121B" w:rsidP="007D6D68">
            <w:pPr>
              <w:pStyle w:val="Heading2"/>
              <w:outlineLvl w:val="1"/>
            </w:pPr>
            <w:r w:rsidRPr="007D6D68">
              <w:t>+ 385 1 4469 138</w:t>
            </w:r>
          </w:p>
          <w:p w14:paraId="2F6EA3F4" w14:textId="77777777" w:rsidR="0015121B" w:rsidRPr="007D6D68" w:rsidRDefault="00A85514" w:rsidP="007D6D68">
            <w:pPr>
              <w:pStyle w:val="Heading2"/>
              <w:outlineLvl w:val="1"/>
            </w:pPr>
            <w:hyperlink r:id="rId8" w:history="1">
              <w:r w:rsidR="0015121B" w:rsidRPr="007D6D68">
                <w:rPr>
                  <w:rStyle w:val="Hyperlink"/>
                  <w:color w:val="2F5496" w:themeColor="accent1" w:themeShade="BF"/>
                  <w:u w:val="none"/>
                </w:rPr>
                <w:t>iva.novoselac@mrrfeu.hr</w:t>
              </w:r>
            </w:hyperlink>
          </w:p>
          <w:p w14:paraId="42949770" w14:textId="77777777" w:rsidR="0015121B" w:rsidRPr="007D6D68" w:rsidRDefault="0015121B" w:rsidP="007D6D68">
            <w:pPr>
              <w:pStyle w:val="Heading2"/>
              <w:outlineLvl w:val="1"/>
            </w:pPr>
          </w:p>
        </w:tc>
      </w:tr>
      <w:tr w:rsidR="0015121B" w:rsidRPr="0077506C" w14:paraId="1D1F7231" w14:textId="77777777" w:rsidTr="00EE5A84">
        <w:tc>
          <w:tcPr>
            <w:tcW w:w="993" w:type="dxa"/>
            <w:shd w:val="clear" w:color="auto" w:fill="FFFFFF" w:themeFill="background1"/>
          </w:tcPr>
          <w:p w14:paraId="00A8B81A" w14:textId="77777777" w:rsidR="0015121B" w:rsidRPr="0077506C" w:rsidRDefault="0015121B" w:rsidP="007D6D68">
            <w:pPr>
              <w:pStyle w:val="Heading2"/>
              <w:outlineLvl w:val="1"/>
            </w:pPr>
            <w:r w:rsidRPr="0077506C">
              <w:t>1.5.</w:t>
            </w:r>
          </w:p>
        </w:tc>
        <w:tc>
          <w:tcPr>
            <w:tcW w:w="2556" w:type="dxa"/>
            <w:shd w:val="clear" w:color="auto" w:fill="FFFFFF" w:themeFill="background1"/>
          </w:tcPr>
          <w:p w14:paraId="63AB7FD4" w14:textId="77777777" w:rsidR="0015121B" w:rsidRPr="00B21973" w:rsidRDefault="0015121B" w:rsidP="007D6D68">
            <w:pPr>
              <w:pStyle w:val="Heading2"/>
              <w:outlineLvl w:val="1"/>
            </w:pPr>
            <w:r w:rsidRPr="00B21973">
              <w:t>Da li je nacrt prijedloga zakona dio programa rada Vlade Republike Hrvatske, drugog akta planiranja ili reformske mjere?</w:t>
            </w:r>
          </w:p>
        </w:tc>
        <w:tc>
          <w:tcPr>
            <w:tcW w:w="3114" w:type="dxa"/>
            <w:shd w:val="clear" w:color="auto" w:fill="FFFFFF" w:themeFill="background1"/>
          </w:tcPr>
          <w:p w14:paraId="4553E5AC" w14:textId="77777777" w:rsidR="0015121B" w:rsidRPr="007D6D68" w:rsidRDefault="0015121B" w:rsidP="007D6D68">
            <w:pPr>
              <w:pStyle w:val="Heading2"/>
              <w:outlineLvl w:val="1"/>
            </w:pPr>
            <w:r w:rsidRPr="007D6D68">
              <w:t>Da/Ne:</w:t>
            </w:r>
          </w:p>
          <w:p w14:paraId="3E9ECDE1" w14:textId="77777777" w:rsidR="0015121B" w:rsidRPr="007D6D68" w:rsidRDefault="0015121B" w:rsidP="007D6D68">
            <w:pPr>
              <w:pStyle w:val="Heading2"/>
              <w:outlineLvl w:val="1"/>
            </w:pPr>
            <w:r w:rsidRPr="007D6D68">
              <w:t>DA</w:t>
            </w:r>
          </w:p>
        </w:tc>
        <w:tc>
          <w:tcPr>
            <w:tcW w:w="3260" w:type="dxa"/>
            <w:shd w:val="clear" w:color="auto" w:fill="FFFFFF" w:themeFill="background1"/>
          </w:tcPr>
          <w:p w14:paraId="6D4CF4C5" w14:textId="77777777" w:rsidR="0015121B" w:rsidRPr="007D6D68" w:rsidRDefault="0015121B" w:rsidP="007D6D68">
            <w:pPr>
              <w:pStyle w:val="Heading2"/>
              <w:outlineLvl w:val="1"/>
            </w:pPr>
            <w:r w:rsidRPr="007D6D68">
              <w:t>Naziv akta:</w:t>
            </w:r>
          </w:p>
          <w:p w14:paraId="3C572712" w14:textId="77777777" w:rsidR="0015121B" w:rsidRPr="007D6D68" w:rsidRDefault="0015121B" w:rsidP="007D6D68">
            <w:pPr>
              <w:pStyle w:val="Heading2"/>
              <w:outlineLvl w:val="1"/>
            </w:pPr>
            <w:r w:rsidRPr="007D6D68">
              <w:t>Nacionalni program reformi Republike Hrvatske za 2020. godinu</w:t>
            </w:r>
            <w:r w:rsidRPr="007D6D68">
              <w:rPr>
                <w:rStyle w:val="FootnoteReference"/>
                <w:vertAlign w:val="baseline"/>
              </w:rPr>
              <w:footnoteReference w:id="1"/>
            </w:r>
          </w:p>
          <w:p w14:paraId="7682C0F7" w14:textId="77777777" w:rsidR="0015121B" w:rsidRPr="007D6D68" w:rsidRDefault="0015121B" w:rsidP="007D6D68">
            <w:pPr>
              <w:pStyle w:val="Heading2"/>
              <w:outlineLvl w:val="1"/>
              <w:rPr>
                <w:highlight w:val="yellow"/>
              </w:rPr>
            </w:pPr>
          </w:p>
          <w:p w14:paraId="1131C55C" w14:textId="77777777" w:rsidR="0015121B" w:rsidRPr="007D6D68" w:rsidRDefault="0015121B" w:rsidP="007D6D68">
            <w:pPr>
              <w:pStyle w:val="Heading2"/>
              <w:outlineLvl w:val="1"/>
            </w:pPr>
            <w:r w:rsidRPr="007D6D68">
              <w:t>Opis mjere:</w:t>
            </w:r>
          </w:p>
          <w:p w14:paraId="3D6D1730" w14:textId="77777777" w:rsidR="0015121B" w:rsidRPr="007D6D68" w:rsidRDefault="0015121B" w:rsidP="007D6D68">
            <w:pPr>
              <w:pStyle w:val="Heading2"/>
              <w:outlineLvl w:val="1"/>
              <w:rPr>
                <w:highlight w:val="yellow"/>
              </w:rPr>
            </w:pPr>
            <w:r w:rsidRPr="007D6D68">
              <w:t xml:space="preserve">Mjera ima za cilj jačanje administrativnih kapaciteta za pripremu i provedbu fondova EU, te je njome predviđeno donošenje predmetnog Zakona. </w:t>
            </w:r>
          </w:p>
        </w:tc>
      </w:tr>
      <w:tr w:rsidR="00EE5A84" w:rsidRPr="0077506C" w14:paraId="3896A295" w14:textId="77777777" w:rsidTr="00EE5A84">
        <w:tc>
          <w:tcPr>
            <w:tcW w:w="993" w:type="dxa"/>
            <w:shd w:val="clear" w:color="auto" w:fill="FFFFFF" w:themeFill="background1"/>
          </w:tcPr>
          <w:p w14:paraId="1481990E" w14:textId="10AEAC62" w:rsidR="00EE5A84" w:rsidRPr="0077506C" w:rsidRDefault="00EE5A84" w:rsidP="007D6D68">
            <w:pPr>
              <w:pStyle w:val="Heading2"/>
              <w:outlineLvl w:val="1"/>
            </w:pPr>
            <w:r w:rsidRPr="0077506C">
              <w:lastRenderedPageBreak/>
              <w:t>1.6.</w:t>
            </w:r>
          </w:p>
        </w:tc>
        <w:tc>
          <w:tcPr>
            <w:tcW w:w="2556" w:type="dxa"/>
            <w:shd w:val="clear" w:color="auto" w:fill="FFFFFF" w:themeFill="background1"/>
          </w:tcPr>
          <w:p w14:paraId="11666941" w14:textId="77777777" w:rsidR="00EE5A84" w:rsidRDefault="00EE5A84" w:rsidP="007D6D68">
            <w:pPr>
              <w:pStyle w:val="Heading2"/>
              <w:outlineLvl w:val="1"/>
            </w:pPr>
            <w:r w:rsidRPr="00B21973">
              <w:t>Da li je nacrt prijedloga zakona vezan za usklađivanje zakonodavstva Republike Hrvatske s pravnom stečevinom Europske unije?</w:t>
            </w:r>
          </w:p>
          <w:p w14:paraId="4AD95B58" w14:textId="2EDDE351" w:rsidR="0072714D" w:rsidRPr="0072714D" w:rsidRDefault="0072714D" w:rsidP="0072714D"/>
        </w:tc>
        <w:tc>
          <w:tcPr>
            <w:tcW w:w="3114" w:type="dxa"/>
            <w:shd w:val="clear" w:color="auto" w:fill="FFFFFF" w:themeFill="background1"/>
          </w:tcPr>
          <w:p w14:paraId="7435CBCD" w14:textId="77777777" w:rsidR="00EE5A84" w:rsidRPr="007D6D68" w:rsidRDefault="00EE5A84" w:rsidP="00EE5A84">
            <w:pPr>
              <w:pStyle w:val="Heading2"/>
              <w:outlineLvl w:val="1"/>
            </w:pPr>
            <w:r w:rsidRPr="007D6D68">
              <w:t>Da/Ne:</w:t>
            </w:r>
          </w:p>
          <w:p w14:paraId="0F920DB9" w14:textId="4ED87FB1" w:rsidR="00EE5A84" w:rsidRPr="007D6D68" w:rsidRDefault="00EE5A84" w:rsidP="00EE5A84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3260" w:type="dxa"/>
            <w:shd w:val="clear" w:color="auto" w:fill="FFFFFF" w:themeFill="background1"/>
          </w:tcPr>
          <w:p w14:paraId="1ECC7FC4" w14:textId="77777777" w:rsidR="00EE5A84" w:rsidRPr="007D6D68" w:rsidRDefault="00EE5A84" w:rsidP="00EE5A84">
            <w:pPr>
              <w:pStyle w:val="Heading2"/>
              <w:outlineLvl w:val="1"/>
            </w:pPr>
            <w:r w:rsidRPr="007D6D68">
              <w:t>Naziv pravne stečevine EU:</w:t>
            </w:r>
          </w:p>
          <w:p w14:paraId="71252202" w14:textId="264E5573" w:rsidR="00EE5A84" w:rsidRPr="007D6D68" w:rsidRDefault="00EE5A84" w:rsidP="00EE5A84">
            <w:pPr>
              <w:pStyle w:val="Heading2"/>
              <w:outlineLvl w:val="1"/>
            </w:pPr>
            <w:r w:rsidRPr="007D6D68">
              <w:t>n/p</w:t>
            </w:r>
          </w:p>
        </w:tc>
      </w:tr>
      <w:tr w:rsidR="0015121B" w:rsidRPr="0077506C" w14:paraId="70A5EAEE" w14:textId="77777777" w:rsidTr="00EE5A84">
        <w:trPr>
          <w:trHeight w:val="314"/>
        </w:trPr>
        <w:tc>
          <w:tcPr>
            <w:tcW w:w="993" w:type="dxa"/>
            <w:shd w:val="clear" w:color="auto" w:fill="FFFFFF" w:themeFill="background1"/>
          </w:tcPr>
          <w:p w14:paraId="0677B8EF" w14:textId="58E9B6FE" w:rsidR="0015121B" w:rsidRPr="0077506C" w:rsidRDefault="0015121B" w:rsidP="007D6D68">
            <w:pPr>
              <w:pStyle w:val="Heading2"/>
              <w:outlineLvl w:val="1"/>
            </w:pPr>
            <w:r w:rsidRPr="0077506C">
              <w:t>2.</w:t>
            </w:r>
          </w:p>
        </w:tc>
        <w:tc>
          <w:tcPr>
            <w:tcW w:w="8930" w:type="dxa"/>
            <w:gridSpan w:val="3"/>
            <w:shd w:val="clear" w:color="auto" w:fill="FFFFFF" w:themeFill="background1"/>
          </w:tcPr>
          <w:p w14:paraId="39FE6CEF" w14:textId="77777777" w:rsidR="0015121B" w:rsidRPr="0077506C" w:rsidRDefault="0015121B" w:rsidP="007D6D68">
            <w:pPr>
              <w:pStyle w:val="Heading2"/>
              <w:outlineLvl w:val="1"/>
            </w:pPr>
            <w:r w:rsidRPr="0077506C">
              <w:t>ANALIZA POSTOJEĆEG STANJA</w:t>
            </w:r>
          </w:p>
        </w:tc>
      </w:tr>
      <w:tr w:rsidR="00E32384" w:rsidRPr="0077506C" w14:paraId="615FFCEB" w14:textId="77777777" w:rsidTr="00A85514">
        <w:tc>
          <w:tcPr>
            <w:tcW w:w="993" w:type="dxa"/>
            <w:shd w:val="clear" w:color="auto" w:fill="FFFFFF" w:themeFill="background1"/>
          </w:tcPr>
          <w:p w14:paraId="38A870ED" w14:textId="291BCD31" w:rsidR="00E32384" w:rsidRPr="0077506C" w:rsidRDefault="00E32384" w:rsidP="00A85514">
            <w:pPr>
              <w:pStyle w:val="Heading2"/>
              <w:outlineLvl w:val="1"/>
            </w:pPr>
            <w:r w:rsidRPr="0077506C">
              <w:t>2.1.</w:t>
            </w:r>
          </w:p>
        </w:tc>
        <w:tc>
          <w:tcPr>
            <w:tcW w:w="2556" w:type="dxa"/>
            <w:shd w:val="clear" w:color="auto" w:fill="FFFFFF" w:themeFill="background1"/>
          </w:tcPr>
          <w:p w14:paraId="3100F882" w14:textId="68F77AF2" w:rsidR="00E32384" w:rsidRPr="00B21973" w:rsidRDefault="00E32384" w:rsidP="00A85514">
            <w:pPr>
              <w:pStyle w:val="Heading2"/>
              <w:outlineLvl w:val="1"/>
            </w:pPr>
            <w:r w:rsidRPr="0077506C">
              <w:t>Što je problem koji zahtjeva izradu ili promjenu zakonodavstva?</w:t>
            </w:r>
          </w:p>
        </w:tc>
        <w:tc>
          <w:tcPr>
            <w:tcW w:w="6374" w:type="dxa"/>
            <w:gridSpan w:val="2"/>
            <w:shd w:val="clear" w:color="auto" w:fill="FFFFFF" w:themeFill="background1"/>
          </w:tcPr>
          <w:p w14:paraId="1162880B" w14:textId="7ED28828" w:rsidR="00E32384" w:rsidRDefault="00E32384" w:rsidP="00E32384">
            <w:pPr>
              <w:pStyle w:val="Heading2"/>
              <w:jc w:val="both"/>
              <w:outlineLvl w:val="1"/>
            </w:pPr>
            <w:r w:rsidRPr="00F40795">
              <w:t xml:space="preserve">Ulaskom u novu financijsku perspektivu Europske unije za </w:t>
            </w:r>
            <w:r w:rsidRPr="007D6D68">
              <w:t>razdoblje od 2021. do 2027., Republici Hrvatskoj će se otvoriti mogućnosti korištenja financijskih sredstava iz fondova Unije koji se provode u okviru podijeljenog upravljanja</w:t>
            </w:r>
            <w:r w:rsidR="00CA0F1F">
              <w:t xml:space="preserve"> (</w:t>
            </w:r>
            <w:r w:rsidR="00CA0F1F" w:rsidRPr="0023178C">
              <w:rPr>
                <w:rFonts w:cstheme="minorHAnsi"/>
                <w:sz w:val="20"/>
                <w:szCs w:val="20"/>
              </w:rPr>
              <w:t>Europski fond za regionalni razvoj (EFRR), Kohezijski fond (KF) i Europski socijalni fond plus (ESF</w:t>
            </w:r>
            <w:r w:rsidR="00CA0F1F">
              <w:rPr>
                <w:rFonts w:cstheme="minorHAnsi"/>
                <w:sz w:val="20"/>
                <w:szCs w:val="20"/>
              </w:rPr>
              <w:t>)</w:t>
            </w:r>
            <w:r w:rsidRPr="007D6D68">
              <w:t xml:space="preserve">, mjera koje se financiraju u okviru podijeljenog upravljanja u Europskom fondu za pomorstvo i ribarstvo, Fondu za azil i migracije, Fondu za unutarnju sigurnosti i Fondu za integrirano upravljanje granicama u financijskom razdoblju 2021.-2027. u Republici Hrvatskoj, a sve sukladno Prijedlogu Uredbe Europskog parlamenta i Vijeća o utvrđivanju zajedničkih odredbi o Europskom fondu za regionalni razvoj, Europsko socijalnom fondu plus, Kohezijskom fondu i Europskom fondu za pomorstvo i ribarstvo i financijskih pravila za njih i za Fond za azil i migracije, Fond za unutarnju sigurnost i Instrument za upravljanje granicama i vize od 29. svibnja 2018. godine. </w:t>
            </w:r>
          </w:p>
          <w:p w14:paraId="783A5B42" w14:textId="77777777" w:rsidR="00E32384" w:rsidRPr="00E32384" w:rsidRDefault="00E32384" w:rsidP="00E32384"/>
          <w:p w14:paraId="4BFF3EFF" w14:textId="4F0CE46B" w:rsidR="00E32384" w:rsidRPr="00E32384" w:rsidRDefault="00E32384" w:rsidP="00E32384">
            <w:pPr>
              <w:pStyle w:val="Heading2"/>
              <w:outlineLvl w:val="1"/>
            </w:pPr>
            <w:r w:rsidRPr="00E32384">
              <w:t>Brojna prethodna istraživanja učinjena na razini EU i Republike Hrvatske o kapacitetima za povlačenje sredstava fondova EU, ukazuju na nedostatne administrativne kapacitete u sustavu kontrole i korištenja fondova EU na svim razinama, od nacionalne do regionalne i lokalne razine, te su zabilježeni sljedeći specifični izazovi: relativno velika fluktuacija zaposlenih u upravljačkim strukturama kontrole i korištenja fondova EU unutar institucija što zahtijeva sustavno jačanje kapaciteta, potreba za strukturiranim</w:t>
            </w:r>
            <w:r>
              <w:t xml:space="preserve"> </w:t>
            </w:r>
            <w:r w:rsidRPr="007D6D68">
              <w:t>pristupom i kontinuiranim usavršavanjem u svrhu razvoja kompetencija i potreba za uspostavom održivog modela</w:t>
            </w:r>
            <w:r>
              <w:t xml:space="preserve"> </w:t>
            </w:r>
            <w:r w:rsidRPr="007D6D68">
              <w:t>izobrazbi koji će omogućiti povezivanje specifičnih kompetencija sa određenim poslovima unutar sustava</w:t>
            </w:r>
            <w:r>
              <w:t xml:space="preserve"> </w:t>
            </w:r>
            <w:r w:rsidRPr="007D6D68">
              <w:t>kontrole i korištenja fondova EU</w:t>
            </w:r>
            <w:r>
              <w:t xml:space="preserve"> </w:t>
            </w:r>
            <w:r w:rsidRPr="007D6D68">
              <w:t>u različitim institucijama</w:t>
            </w:r>
            <w:r>
              <w:t xml:space="preserve"> </w:t>
            </w:r>
            <w:r w:rsidRPr="007D6D68">
              <w:t>(Koordinacijsko tijelo,</w:t>
            </w:r>
            <w:r>
              <w:t xml:space="preserve"> </w:t>
            </w:r>
            <w:r w:rsidRPr="007D6D68">
              <w:t>upravljačka tijela,</w:t>
            </w:r>
            <w:r>
              <w:t xml:space="preserve"> </w:t>
            </w:r>
          </w:p>
          <w:p w14:paraId="4568D27E" w14:textId="3B173D07" w:rsidR="00E32384" w:rsidRPr="00E32384" w:rsidRDefault="00E32384" w:rsidP="00E32384"/>
        </w:tc>
      </w:tr>
      <w:tr w:rsidR="00E32384" w:rsidRPr="0077506C" w14:paraId="34052EE4" w14:textId="77777777" w:rsidTr="0072714D">
        <w:trPr>
          <w:trHeight w:val="2826"/>
        </w:trPr>
        <w:tc>
          <w:tcPr>
            <w:tcW w:w="993" w:type="dxa"/>
            <w:shd w:val="clear" w:color="auto" w:fill="FFFFFF" w:themeFill="background1"/>
          </w:tcPr>
          <w:p w14:paraId="2832B20F" w14:textId="57D45CF9" w:rsidR="00E32384" w:rsidRPr="0077506C" w:rsidRDefault="00E32384" w:rsidP="007D6D68">
            <w:pPr>
              <w:pStyle w:val="Heading2"/>
              <w:outlineLvl w:val="1"/>
            </w:pPr>
          </w:p>
        </w:tc>
        <w:tc>
          <w:tcPr>
            <w:tcW w:w="2556" w:type="dxa"/>
            <w:shd w:val="clear" w:color="auto" w:fill="FFFFFF" w:themeFill="background1"/>
          </w:tcPr>
          <w:p w14:paraId="3BE5BE32" w14:textId="7DEF13B7" w:rsidR="00E32384" w:rsidRPr="0077506C" w:rsidRDefault="00E32384" w:rsidP="007D6D68">
            <w:pPr>
              <w:pStyle w:val="Heading2"/>
              <w:outlineLvl w:val="1"/>
            </w:pPr>
          </w:p>
        </w:tc>
        <w:tc>
          <w:tcPr>
            <w:tcW w:w="6374" w:type="dxa"/>
            <w:gridSpan w:val="2"/>
            <w:shd w:val="clear" w:color="auto" w:fill="FFFFFF" w:themeFill="background1"/>
          </w:tcPr>
          <w:p w14:paraId="0FF48E56" w14:textId="70884B92" w:rsidR="00E32384" w:rsidRPr="00E32384" w:rsidRDefault="00E32384" w:rsidP="00E32384">
            <w:pPr>
              <w:pStyle w:val="Heading2"/>
              <w:jc w:val="both"/>
              <w:outlineLvl w:val="1"/>
            </w:pPr>
            <w:r w:rsidRPr="007D6D68">
              <w:t xml:space="preserve">posrednička tijela, tijelo za ovjeravanje, tijelo za reviziju). Republika Hrvatska kao država članica Europske unije, u svrhu osiguravanja učinkovitog korištenja sredstava EU, treba donijeti propis (odnosno Zakon, uzimajući u obzir potrebnu odgovarajuću pravnu snagu) kojim će osigurati snažne administrativne kapacitete te omogućiti razvoj kompetencija zaposlenika uključenih u korištenje </w:t>
            </w:r>
            <w:r w:rsidRPr="00B21973">
              <w:t>fondova EU.</w:t>
            </w:r>
            <w:r>
              <w:t xml:space="preserve"> </w:t>
            </w:r>
          </w:p>
        </w:tc>
      </w:tr>
      <w:tr w:rsidR="0015121B" w:rsidRPr="0077506C" w14:paraId="202603A7" w14:textId="77777777" w:rsidTr="0072714D">
        <w:trPr>
          <w:trHeight w:val="6664"/>
        </w:trPr>
        <w:tc>
          <w:tcPr>
            <w:tcW w:w="993" w:type="dxa"/>
            <w:shd w:val="clear" w:color="auto" w:fill="FFFFFF" w:themeFill="background1"/>
          </w:tcPr>
          <w:p w14:paraId="45E4BCC4" w14:textId="77777777" w:rsidR="0015121B" w:rsidRPr="0077506C" w:rsidRDefault="0015121B" w:rsidP="007D6D68">
            <w:pPr>
              <w:pStyle w:val="Heading2"/>
              <w:outlineLvl w:val="1"/>
            </w:pPr>
            <w:r w:rsidRPr="0077506C">
              <w:t>2.2.</w:t>
            </w:r>
          </w:p>
        </w:tc>
        <w:tc>
          <w:tcPr>
            <w:tcW w:w="2556" w:type="dxa"/>
            <w:shd w:val="clear" w:color="auto" w:fill="FFFFFF" w:themeFill="background1"/>
          </w:tcPr>
          <w:p w14:paraId="732A802B" w14:textId="77777777" w:rsidR="0015121B" w:rsidRPr="0077506C" w:rsidRDefault="0015121B" w:rsidP="007D6D68">
            <w:pPr>
              <w:pStyle w:val="Heading2"/>
              <w:outlineLvl w:val="1"/>
            </w:pPr>
            <w:r w:rsidRPr="0077506C">
              <w:t xml:space="preserve">Zašto je potrebna izrada nacrta prijedloga zakona? </w:t>
            </w:r>
          </w:p>
        </w:tc>
        <w:tc>
          <w:tcPr>
            <w:tcW w:w="6374" w:type="dxa"/>
            <w:gridSpan w:val="2"/>
            <w:shd w:val="clear" w:color="auto" w:fill="FFFFFF" w:themeFill="background1"/>
          </w:tcPr>
          <w:p w14:paraId="4083F113" w14:textId="77777777" w:rsidR="0015121B" w:rsidRPr="007D6D68" w:rsidRDefault="0015121B" w:rsidP="007D6D68">
            <w:pPr>
              <w:pStyle w:val="Heading2"/>
              <w:jc w:val="both"/>
              <w:outlineLvl w:val="1"/>
            </w:pPr>
            <w:r w:rsidRPr="007D6D68">
              <w:t>Jedan od ključnih uvjeta za učinkovito korištenje fondova Europske unije u Republici Hrvatskoj su ljudski resursi koji posjeduju stručno znanje i kompetencije potrebne za pripremu i provedbu akata strateškog planiranja povezanih sa korištenjem fondova Europske unije. Kako bi se isto omogućilo potrebno je donijeti zakonodavni okvir kojim će se po prvi put u Republici Hrvatskoj uspostaviti sustav planiranog, ciljanog i sveobuhvatnog obrazovanja svih zaposlenih u sustavu upravljanja i kontrole fondova Europske unije na nacionalnoj, regionalnoj i lokalnoj razini. </w:t>
            </w:r>
          </w:p>
          <w:p w14:paraId="20C43EB2" w14:textId="77777777" w:rsidR="0015121B" w:rsidRPr="007D6D68" w:rsidRDefault="0015121B" w:rsidP="007D6D68">
            <w:pPr>
              <w:pStyle w:val="Heading2"/>
              <w:jc w:val="both"/>
              <w:outlineLvl w:val="1"/>
            </w:pPr>
            <w:r w:rsidRPr="007D6D68">
              <w:t>Predloženim Zakonom, koji slijedi preporuke Europske komisije državama članicama za uspostavu okvira kompetencija za upravljanje i provedbu fondova EU, po prvi puta će se u Republici Hrvatskoj uspostaviti sustav planiranog, ciljanog i sveobuhvatnog sustava usmjerenog na:</w:t>
            </w:r>
          </w:p>
          <w:p w14:paraId="23A5EF82" w14:textId="77777777" w:rsidR="0015121B" w:rsidRPr="007D6D68" w:rsidRDefault="0015121B" w:rsidP="007D6D68">
            <w:pPr>
              <w:pStyle w:val="Heading2"/>
              <w:jc w:val="both"/>
              <w:outlineLvl w:val="1"/>
            </w:pPr>
            <w:r w:rsidRPr="007D6D68">
              <w:t>pojednostavljenje procedura</w:t>
            </w:r>
          </w:p>
          <w:p w14:paraId="2FE21496" w14:textId="77777777" w:rsidR="0015121B" w:rsidRPr="007D6D68" w:rsidRDefault="0015121B" w:rsidP="007D6D68">
            <w:pPr>
              <w:pStyle w:val="Heading2"/>
              <w:jc w:val="both"/>
              <w:outlineLvl w:val="1"/>
            </w:pPr>
            <w:r w:rsidRPr="007D6D68">
              <w:t>digitalizaciju</w:t>
            </w:r>
          </w:p>
          <w:p w14:paraId="0F3C877A" w14:textId="77777777" w:rsidR="0015121B" w:rsidRPr="00FF1339" w:rsidRDefault="0015121B" w:rsidP="007D6D68">
            <w:pPr>
              <w:pStyle w:val="Heading2"/>
              <w:jc w:val="both"/>
              <w:outlineLvl w:val="1"/>
            </w:pPr>
            <w:r w:rsidRPr="007D6D68">
              <w:t>jačanje administrativnih kapaciteta</w:t>
            </w:r>
          </w:p>
        </w:tc>
      </w:tr>
      <w:tr w:rsidR="0072714D" w:rsidRPr="0077506C" w14:paraId="486A9025" w14:textId="77777777" w:rsidTr="0072714D">
        <w:trPr>
          <w:trHeight w:val="3676"/>
        </w:trPr>
        <w:tc>
          <w:tcPr>
            <w:tcW w:w="993" w:type="dxa"/>
            <w:shd w:val="clear" w:color="auto" w:fill="FFFFFF" w:themeFill="background1"/>
          </w:tcPr>
          <w:p w14:paraId="5B221F4E" w14:textId="6680ED07" w:rsidR="0072714D" w:rsidRPr="0077506C" w:rsidRDefault="0072714D" w:rsidP="0072714D">
            <w:pPr>
              <w:pStyle w:val="Heading2"/>
              <w:outlineLvl w:val="1"/>
            </w:pPr>
            <w:r w:rsidRPr="0077506C">
              <w:t>2.3.</w:t>
            </w:r>
          </w:p>
        </w:tc>
        <w:tc>
          <w:tcPr>
            <w:tcW w:w="2556" w:type="dxa"/>
            <w:shd w:val="clear" w:color="auto" w:fill="FFFFFF" w:themeFill="background1"/>
          </w:tcPr>
          <w:p w14:paraId="4717EB5F" w14:textId="7B1208F8" w:rsidR="0072714D" w:rsidRPr="0077506C" w:rsidRDefault="0072714D" w:rsidP="0072714D">
            <w:pPr>
              <w:pStyle w:val="Heading2"/>
              <w:outlineLvl w:val="1"/>
            </w:pPr>
            <w:r w:rsidRPr="00B21973">
              <w:t>Navedite dokaz, argument, analizu koja podržava potrebu za izradom nacrta prijedloga zakona.</w:t>
            </w:r>
          </w:p>
        </w:tc>
        <w:tc>
          <w:tcPr>
            <w:tcW w:w="6374" w:type="dxa"/>
            <w:gridSpan w:val="2"/>
            <w:shd w:val="clear" w:color="auto" w:fill="FFFFFF" w:themeFill="background1"/>
          </w:tcPr>
          <w:p w14:paraId="7BAD74E6" w14:textId="32152057" w:rsidR="0072714D" w:rsidRPr="007D6D68" w:rsidRDefault="0072714D" w:rsidP="0072714D">
            <w:pPr>
              <w:pStyle w:val="Heading2"/>
              <w:jc w:val="both"/>
              <w:outlineLvl w:val="1"/>
            </w:pPr>
            <w:r w:rsidRPr="00B21973">
              <w:t>Vijeće Europske unije i Europska komisija su u lipnju 2019. u okviru Europskog semestra dale preporuku Republici Hrvatskoj za jačanje administrativnih kapaciteta za upravljanje fondovima EU. U Preporukama za Preporuke Vijeća o Nacionalnom programu Reformi Hrvatske i davanje mišljenja Vijeća o programu konvergencije Hrvatske za 2019. ističe se da bi izrada programa za korištenje sredstava iz fondova EU-a u razdoblju 2021.–2027. mogla pridonijeti</w:t>
            </w:r>
            <w:r>
              <w:t xml:space="preserve"> </w:t>
            </w:r>
            <w:r w:rsidRPr="00B21973">
              <w:t>uklanjanju nekih nedostataka utvrđenih u preporukama što bi Hrvatskoj omogućilo da na najbolji način iskoristi sredstva</w:t>
            </w:r>
          </w:p>
        </w:tc>
      </w:tr>
      <w:tr w:rsidR="0072714D" w:rsidRPr="0077506C" w14:paraId="1EF03BF6" w14:textId="77777777" w:rsidTr="00EE5A84">
        <w:trPr>
          <w:trHeight w:val="858"/>
        </w:trPr>
        <w:tc>
          <w:tcPr>
            <w:tcW w:w="993" w:type="dxa"/>
            <w:shd w:val="clear" w:color="auto" w:fill="FFFFFF" w:themeFill="background1"/>
          </w:tcPr>
          <w:p w14:paraId="6D66D736" w14:textId="163CA04A" w:rsidR="0072714D" w:rsidRPr="0077506C" w:rsidRDefault="0072714D" w:rsidP="0072714D">
            <w:pPr>
              <w:pStyle w:val="Heading2"/>
              <w:outlineLvl w:val="1"/>
            </w:pPr>
          </w:p>
        </w:tc>
        <w:tc>
          <w:tcPr>
            <w:tcW w:w="2556" w:type="dxa"/>
            <w:shd w:val="clear" w:color="auto" w:fill="FFFFFF" w:themeFill="background1"/>
          </w:tcPr>
          <w:p w14:paraId="1D5B1FA4" w14:textId="6F86822B" w:rsidR="0072714D" w:rsidRPr="00B21973" w:rsidRDefault="0072714D" w:rsidP="0072714D">
            <w:pPr>
              <w:pStyle w:val="Heading2"/>
              <w:jc w:val="both"/>
              <w:outlineLvl w:val="1"/>
            </w:pPr>
          </w:p>
        </w:tc>
        <w:tc>
          <w:tcPr>
            <w:tcW w:w="6374" w:type="dxa"/>
            <w:gridSpan w:val="2"/>
            <w:shd w:val="clear" w:color="auto" w:fill="FFFFFF" w:themeFill="background1"/>
          </w:tcPr>
          <w:p w14:paraId="4BD99525" w14:textId="17EBBA66" w:rsidR="0072714D" w:rsidRPr="00B21973" w:rsidRDefault="0072714D" w:rsidP="0072714D">
            <w:pPr>
              <w:pStyle w:val="Heading2"/>
              <w:jc w:val="both"/>
              <w:outlineLvl w:val="1"/>
            </w:pPr>
            <w:r w:rsidRPr="00B21973">
              <w:t xml:space="preserve">EU u određenim sektorima, uzimajući u obzir  regionalne nejednakosti, a jačanje administrativnih kapaciteta države za upravljanje tim sredstvima ističe se kao važan čimbenik uspješnosti takvih ulaganja. </w:t>
            </w:r>
          </w:p>
          <w:p w14:paraId="753B799D" w14:textId="77777777" w:rsidR="0072714D" w:rsidRPr="00B21973" w:rsidRDefault="0072714D" w:rsidP="0072714D">
            <w:pPr>
              <w:pStyle w:val="Heading2"/>
              <w:jc w:val="both"/>
              <w:outlineLvl w:val="1"/>
            </w:pPr>
          </w:p>
          <w:p w14:paraId="05B57FB0" w14:textId="4E20CC31" w:rsidR="0072714D" w:rsidRPr="00B21973" w:rsidRDefault="0072714D" w:rsidP="0072714D">
            <w:pPr>
              <w:pStyle w:val="Heading2"/>
              <w:jc w:val="both"/>
              <w:outlineLvl w:val="1"/>
            </w:pPr>
            <w:r w:rsidRPr="00B21973">
              <w:t>Također, Donošenje predloženog Zakona o jačanju kapaciteta institucionalnog okvira za provedbu fondova Europske unije i Republici Hrvatskoj, slijedi preporuke Europske komisije državama članicama za uspostavu okvira kompetencija za upravljanje i provedbu fondova EU</w:t>
            </w:r>
            <w:r w:rsidR="00CA0F1F">
              <w:t xml:space="preserve"> </w:t>
            </w:r>
            <w:r w:rsidR="00CA0F1F" w:rsidRPr="00CA0F1F">
              <w:t xml:space="preserve">(Sukladno «EU </w:t>
            </w:r>
            <w:proofErr w:type="spellStart"/>
            <w:r w:rsidR="00CA0F1F" w:rsidRPr="00CA0F1F">
              <w:t>Competency</w:t>
            </w:r>
            <w:proofErr w:type="spellEnd"/>
            <w:r w:rsidR="00CA0F1F" w:rsidRPr="00CA0F1F">
              <w:t xml:space="preserve"> Framework for </w:t>
            </w:r>
            <w:proofErr w:type="spellStart"/>
            <w:r w:rsidR="00CA0F1F" w:rsidRPr="00CA0F1F">
              <w:t>the</w:t>
            </w:r>
            <w:proofErr w:type="spellEnd"/>
            <w:r w:rsidR="00CA0F1F" w:rsidRPr="00CA0F1F">
              <w:t xml:space="preserve"> management </w:t>
            </w:r>
            <w:proofErr w:type="spellStart"/>
            <w:r w:rsidR="00CA0F1F" w:rsidRPr="00CA0F1F">
              <w:t>and</w:t>
            </w:r>
            <w:proofErr w:type="spellEnd"/>
            <w:r w:rsidR="00CA0F1F" w:rsidRPr="00CA0F1F">
              <w:t xml:space="preserve"> </w:t>
            </w:r>
            <w:proofErr w:type="spellStart"/>
            <w:r w:rsidR="00CA0F1F" w:rsidRPr="00CA0F1F">
              <w:t>implementation</w:t>
            </w:r>
            <w:proofErr w:type="spellEnd"/>
            <w:r w:rsidR="00CA0F1F" w:rsidRPr="00CA0F1F">
              <w:t xml:space="preserve"> </w:t>
            </w:r>
            <w:proofErr w:type="spellStart"/>
            <w:r w:rsidR="00CA0F1F" w:rsidRPr="00CA0F1F">
              <w:t>of</w:t>
            </w:r>
            <w:proofErr w:type="spellEnd"/>
            <w:r w:rsidR="00CA0F1F" w:rsidRPr="00CA0F1F">
              <w:t xml:space="preserve"> </w:t>
            </w:r>
            <w:proofErr w:type="spellStart"/>
            <w:r w:rsidR="00CA0F1F" w:rsidRPr="00CA0F1F">
              <w:t>the</w:t>
            </w:r>
            <w:proofErr w:type="spellEnd"/>
            <w:r w:rsidR="00CA0F1F" w:rsidRPr="00CA0F1F">
              <w:t xml:space="preserve"> European </w:t>
            </w:r>
            <w:proofErr w:type="spellStart"/>
            <w:r w:rsidR="00CA0F1F" w:rsidRPr="00CA0F1F">
              <w:t>Regional</w:t>
            </w:r>
            <w:proofErr w:type="spellEnd"/>
            <w:r w:rsidR="00CA0F1F" w:rsidRPr="00CA0F1F">
              <w:t xml:space="preserve"> Development </w:t>
            </w:r>
            <w:proofErr w:type="spellStart"/>
            <w:r w:rsidR="00CA0F1F" w:rsidRPr="00CA0F1F">
              <w:t>Fund</w:t>
            </w:r>
            <w:proofErr w:type="spellEnd"/>
            <w:r w:rsidR="00CA0F1F" w:rsidRPr="00CA0F1F">
              <w:t xml:space="preserve"> </w:t>
            </w:r>
            <w:proofErr w:type="spellStart"/>
            <w:r w:rsidR="00CA0F1F" w:rsidRPr="00CA0F1F">
              <w:t>and</w:t>
            </w:r>
            <w:proofErr w:type="spellEnd"/>
            <w:r w:rsidR="00CA0F1F" w:rsidRPr="00CA0F1F">
              <w:t xml:space="preserve"> </w:t>
            </w:r>
            <w:proofErr w:type="spellStart"/>
            <w:r w:rsidR="00CA0F1F" w:rsidRPr="00CA0F1F">
              <w:t>the</w:t>
            </w:r>
            <w:proofErr w:type="spellEnd"/>
            <w:r w:rsidR="00CA0F1F" w:rsidRPr="00CA0F1F">
              <w:t xml:space="preserve"> </w:t>
            </w:r>
            <w:proofErr w:type="spellStart"/>
            <w:r w:rsidR="00CA0F1F" w:rsidRPr="00CA0F1F">
              <w:t>Cohesion</w:t>
            </w:r>
            <w:proofErr w:type="spellEnd"/>
            <w:r w:rsidR="00CA0F1F" w:rsidRPr="00CA0F1F">
              <w:t xml:space="preserve"> </w:t>
            </w:r>
            <w:proofErr w:type="spellStart"/>
            <w:r w:rsidR="00CA0F1F" w:rsidRPr="00CA0F1F">
              <w:t>Fund</w:t>
            </w:r>
            <w:proofErr w:type="spellEnd"/>
            <w:r w:rsidR="00CA0F1F" w:rsidRPr="00CA0F1F">
              <w:t xml:space="preserve">” Europska komisija, Opća uprava za regionalni i urbani razvoj, ISBN: 978-92-79-58026-0 </w:t>
            </w:r>
            <w:proofErr w:type="spellStart"/>
            <w:r w:rsidR="00CA0F1F" w:rsidRPr="00CA0F1F">
              <w:t>Doi</w:t>
            </w:r>
            <w:proofErr w:type="spellEnd"/>
            <w:r w:rsidR="00CA0F1F" w:rsidRPr="00CA0F1F">
              <w:t>: 10.2776/08216)</w:t>
            </w:r>
          </w:p>
        </w:tc>
      </w:tr>
      <w:tr w:rsidR="0072714D" w:rsidRPr="0077506C" w14:paraId="60CE4AAD" w14:textId="77777777" w:rsidTr="00EE5A84">
        <w:trPr>
          <w:trHeight w:val="240"/>
        </w:trPr>
        <w:tc>
          <w:tcPr>
            <w:tcW w:w="993" w:type="dxa"/>
            <w:shd w:val="clear" w:color="auto" w:fill="FFFFFF" w:themeFill="background1"/>
          </w:tcPr>
          <w:p w14:paraId="0139089D" w14:textId="77777777" w:rsidR="0072714D" w:rsidRPr="0077506C" w:rsidRDefault="0072714D" w:rsidP="0072714D">
            <w:pPr>
              <w:pStyle w:val="Heading2"/>
              <w:outlineLvl w:val="1"/>
              <w:rPr>
                <w:b/>
              </w:rPr>
            </w:pPr>
            <w:r w:rsidRPr="0077506C">
              <w:rPr>
                <w:b/>
              </w:rPr>
              <w:t>3.</w:t>
            </w:r>
          </w:p>
        </w:tc>
        <w:tc>
          <w:tcPr>
            <w:tcW w:w="8930" w:type="dxa"/>
            <w:gridSpan w:val="3"/>
            <w:shd w:val="clear" w:color="auto" w:fill="FFFFFF" w:themeFill="background1"/>
          </w:tcPr>
          <w:p w14:paraId="040C2403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  <w:r w:rsidRPr="00B21973">
              <w:rPr>
                <w:b/>
              </w:rPr>
              <w:t xml:space="preserve">UTVRĐIVANJE ISHODA ODNOSNO PROMJENA </w:t>
            </w:r>
          </w:p>
        </w:tc>
      </w:tr>
      <w:tr w:rsidR="0072714D" w:rsidRPr="0077506C" w14:paraId="5A7AA99D" w14:textId="77777777" w:rsidTr="00EE5A84">
        <w:tc>
          <w:tcPr>
            <w:tcW w:w="993" w:type="dxa"/>
            <w:shd w:val="clear" w:color="auto" w:fill="FFFFFF" w:themeFill="background1"/>
          </w:tcPr>
          <w:p w14:paraId="6513AE0A" w14:textId="77777777" w:rsidR="0072714D" w:rsidRPr="0077506C" w:rsidRDefault="0072714D" w:rsidP="0072714D">
            <w:pPr>
              <w:pStyle w:val="Heading2"/>
              <w:outlineLvl w:val="1"/>
            </w:pPr>
            <w:r w:rsidRPr="0077506C">
              <w:t>3.1.</w:t>
            </w:r>
          </w:p>
        </w:tc>
        <w:tc>
          <w:tcPr>
            <w:tcW w:w="2556" w:type="dxa"/>
            <w:shd w:val="clear" w:color="auto" w:fill="FFFFFF" w:themeFill="background1"/>
          </w:tcPr>
          <w:p w14:paraId="3F089265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Što je cilj koji se namjerava postići?</w:t>
            </w:r>
          </w:p>
        </w:tc>
        <w:tc>
          <w:tcPr>
            <w:tcW w:w="6374" w:type="dxa"/>
            <w:gridSpan w:val="2"/>
            <w:shd w:val="clear" w:color="auto" w:fill="FFFFFF" w:themeFill="background1"/>
          </w:tcPr>
          <w:p w14:paraId="63693C56" w14:textId="77777777" w:rsidR="0072714D" w:rsidRDefault="0072714D" w:rsidP="0072714D">
            <w:pPr>
              <w:pStyle w:val="Heading2"/>
              <w:outlineLvl w:val="1"/>
            </w:pPr>
            <w:r w:rsidRPr="00B21973">
              <w:t>Nacrtom prijedloga Zakona omogućit će se sveobuhvatni pristup utemeljen na kompetencijama za jačanje administrativnih sposobnosti unutar sustava javne i državne uprave za planiranje i upravljanje fondovima EU.  Zakonom se planira: i) uvođenje obveze procjene znanja i kompetencija svih zaposlenih u sustavu upravljanja i kontrole fondova EU temeljem koje će se utvrditi potreba za daljnjim usavršavanjem i jačanjem kompetencija; ii) uvođenje obveze izrade godišnjih programa izobrazbe; i iii) određivanje institucija odgovornih za donošenje i provedbu programa izobrazbi.</w:t>
            </w:r>
          </w:p>
          <w:p w14:paraId="46E50196" w14:textId="20E09963" w:rsidR="0072714D" w:rsidRPr="0072714D" w:rsidRDefault="0072714D" w:rsidP="0072714D"/>
        </w:tc>
      </w:tr>
      <w:tr w:rsidR="0072714D" w:rsidRPr="0077506C" w14:paraId="36CDA155" w14:textId="77777777" w:rsidTr="00EE5A84">
        <w:tc>
          <w:tcPr>
            <w:tcW w:w="993" w:type="dxa"/>
            <w:shd w:val="clear" w:color="auto" w:fill="FFFFFF" w:themeFill="background1"/>
          </w:tcPr>
          <w:p w14:paraId="2EC9C8DF" w14:textId="77777777" w:rsidR="0072714D" w:rsidRPr="0077506C" w:rsidRDefault="0072714D" w:rsidP="0072714D">
            <w:pPr>
              <w:pStyle w:val="Heading2"/>
              <w:outlineLvl w:val="1"/>
            </w:pPr>
            <w:r w:rsidRPr="0077506C">
              <w:t>3.2.</w:t>
            </w:r>
          </w:p>
        </w:tc>
        <w:tc>
          <w:tcPr>
            <w:tcW w:w="2556" w:type="dxa"/>
            <w:shd w:val="clear" w:color="auto" w:fill="FFFFFF" w:themeFill="background1"/>
          </w:tcPr>
          <w:p w14:paraId="0E2BEEE1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Kakav je ishod odnosno promjena koja se očekuje u području koje se namjerava urediti?</w:t>
            </w:r>
          </w:p>
        </w:tc>
        <w:tc>
          <w:tcPr>
            <w:tcW w:w="6374" w:type="dxa"/>
            <w:gridSpan w:val="2"/>
            <w:shd w:val="clear" w:color="auto" w:fill="FFFFFF" w:themeFill="background1"/>
          </w:tcPr>
          <w:p w14:paraId="4677D560" w14:textId="77777777" w:rsidR="0072714D" w:rsidRPr="007D6D68" w:rsidRDefault="0072714D" w:rsidP="0072714D">
            <w:pPr>
              <w:pStyle w:val="Heading2"/>
              <w:jc w:val="both"/>
              <w:outlineLvl w:val="1"/>
            </w:pPr>
            <w:r w:rsidRPr="007D6D68">
              <w:t xml:space="preserve">Nacrtom prijedloga Zakona utvrđuje se </w:t>
            </w:r>
            <w:proofErr w:type="spellStart"/>
            <w:r w:rsidRPr="007D6D68">
              <w:t>postupovni</w:t>
            </w:r>
            <w:proofErr w:type="spellEnd"/>
            <w:r w:rsidRPr="007D6D68">
              <w:t xml:space="preserve"> okvir za jačanje kapaciteta institucionalnog okvira te institucije koje obavljaju funkcije u istome. Uspostavit će se kompetencijski okvir temeljem kojeg će se zaposlenike sustava upravljanja i kontrole korištenja EU fondova upućivati na izobrazbe, te će se uspostaviti objedinjen i ujednačen sustav izobrazbi na razini svih tijela uključenih u upravljanje i kontrolu korištenja EU fondova.  </w:t>
            </w:r>
          </w:p>
          <w:p w14:paraId="49E4EAF9" w14:textId="77777777" w:rsidR="0072714D" w:rsidRDefault="0072714D" w:rsidP="0072714D">
            <w:pPr>
              <w:pStyle w:val="Heading2"/>
              <w:outlineLvl w:val="1"/>
            </w:pPr>
            <w:r w:rsidRPr="00B21973">
              <w:t xml:space="preserve">Temeljem predloženog zakonodavnog okvira, Vlada Republike Hrvatske će donijeti </w:t>
            </w:r>
            <w:proofErr w:type="spellStart"/>
            <w:r w:rsidRPr="00B21973">
              <w:t>podzakonske</w:t>
            </w:r>
            <w:proofErr w:type="spellEnd"/>
            <w:r w:rsidRPr="00B21973">
              <w:t xml:space="preserve"> propise, u obliku Uredbi i Pravilnika, kojima će se razraditi Zakonom utvrđena prava i obveze.</w:t>
            </w:r>
          </w:p>
          <w:p w14:paraId="7E41A115" w14:textId="573C931F" w:rsidR="0072714D" w:rsidRPr="0072714D" w:rsidRDefault="0072714D" w:rsidP="0072714D"/>
        </w:tc>
      </w:tr>
      <w:tr w:rsidR="0072714D" w:rsidRPr="0077506C" w14:paraId="56956E6A" w14:textId="77777777" w:rsidTr="00EE5A84">
        <w:tc>
          <w:tcPr>
            <w:tcW w:w="993" w:type="dxa"/>
            <w:shd w:val="clear" w:color="auto" w:fill="FFFFFF" w:themeFill="background1"/>
          </w:tcPr>
          <w:p w14:paraId="09B319B7" w14:textId="77777777" w:rsidR="0072714D" w:rsidRPr="0077506C" w:rsidRDefault="0072714D" w:rsidP="0072714D">
            <w:pPr>
              <w:pStyle w:val="Heading2"/>
              <w:outlineLvl w:val="1"/>
            </w:pPr>
            <w:r w:rsidRPr="0077506C">
              <w:t>3.3.</w:t>
            </w:r>
          </w:p>
        </w:tc>
        <w:tc>
          <w:tcPr>
            <w:tcW w:w="2556" w:type="dxa"/>
            <w:shd w:val="clear" w:color="auto" w:fill="FFFFFF" w:themeFill="background1"/>
          </w:tcPr>
          <w:p w14:paraId="07B54C2F" w14:textId="77777777" w:rsidR="0072714D" w:rsidRDefault="0072714D" w:rsidP="0072714D">
            <w:pPr>
              <w:pStyle w:val="Heading2"/>
              <w:outlineLvl w:val="1"/>
            </w:pPr>
            <w:r w:rsidRPr="00B21973">
              <w:t>Koji je vremenski okvir za postizanje ishoda odnosno promjena?</w:t>
            </w:r>
          </w:p>
          <w:p w14:paraId="36EE412C" w14:textId="6E171CB5" w:rsidR="0072714D" w:rsidRPr="0072714D" w:rsidRDefault="0072714D" w:rsidP="0072714D"/>
        </w:tc>
        <w:tc>
          <w:tcPr>
            <w:tcW w:w="6374" w:type="dxa"/>
            <w:gridSpan w:val="2"/>
            <w:shd w:val="clear" w:color="auto" w:fill="FFFFFF" w:themeFill="background1"/>
          </w:tcPr>
          <w:p w14:paraId="6D46F798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Sedmogodišnja perspektiva Europske unije, odnosno 2021.-2027. godina.</w:t>
            </w:r>
          </w:p>
        </w:tc>
      </w:tr>
      <w:tr w:rsidR="0072714D" w:rsidRPr="0077506C" w14:paraId="73698191" w14:textId="77777777" w:rsidTr="00EE5A84">
        <w:trPr>
          <w:trHeight w:val="368"/>
        </w:trPr>
        <w:tc>
          <w:tcPr>
            <w:tcW w:w="993" w:type="dxa"/>
            <w:shd w:val="clear" w:color="auto" w:fill="FFFFFF" w:themeFill="background1"/>
          </w:tcPr>
          <w:p w14:paraId="3DB9BD70" w14:textId="77777777" w:rsidR="0072714D" w:rsidRPr="0077506C" w:rsidRDefault="0072714D" w:rsidP="0072714D">
            <w:pPr>
              <w:pStyle w:val="Heading2"/>
              <w:outlineLvl w:val="1"/>
              <w:rPr>
                <w:b/>
              </w:rPr>
            </w:pPr>
            <w:r w:rsidRPr="0077506C">
              <w:rPr>
                <w:b/>
              </w:rPr>
              <w:lastRenderedPageBreak/>
              <w:t>4.</w:t>
            </w:r>
          </w:p>
        </w:tc>
        <w:tc>
          <w:tcPr>
            <w:tcW w:w="8930" w:type="dxa"/>
            <w:gridSpan w:val="3"/>
            <w:shd w:val="clear" w:color="auto" w:fill="FFFFFF" w:themeFill="background1"/>
          </w:tcPr>
          <w:p w14:paraId="19A53EDE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  <w:r w:rsidRPr="00B21973">
              <w:rPr>
                <w:b/>
              </w:rPr>
              <w:t xml:space="preserve">UTVRĐIVANJE RJEŠENJA </w:t>
            </w:r>
          </w:p>
        </w:tc>
      </w:tr>
      <w:tr w:rsidR="0072714D" w:rsidRPr="0077506C" w14:paraId="4BF4E07A" w14:textId="77777777" w:rsidTr="00EE5A84">
        <w:tc>
          <w:tcPr>
            <w:tcW w:w="993" w:type="dxa"/>
            <w:vMerge w:val="restart"/>
            <w:shd w:val="clear" w:color="auto" w:fill="FFFFFF" w:themeFill="background1"/>
          </w:tcPr>
          <w:p w14:paraId="319C9D59" w14:textId="77777777" w:rsidR="0072714D" w:rsidRPr="0077506C" w:rsidRDefault="0072714D" w:rsidP="0072714D">
            <w:pPr>
              <w:pStyle w:val="Heading2"/>
              <w:outlineLvl w:val="1"/>
            </w:pPr>
            <w:r w:rsidRPr="0077506C">
              <w:t>4.1.</w:t>
            </w:r>
          </w:p>
        </w:tc>
        <w:tc>
          <w:tcPr>
            <w:tcW w:w="2556" w:type="dxa"/>
            <w:shd w:val="clear" w:color="auto" w:fill="FFFFFF" w:themeFill="background1"/>
          </w:tcPr>
          <w:p w14:paraId="604D3AF8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Navedite koja su moguća normativna rješenja za postizanje navedenog ishoda.</w:t>
            </w:r>
          </w:p>
        </w:tc>
        <w:tc>
          <w:tcPr>
            <w:tcW w:w="6374" w:type="dxa"/>
            <w:gridSpan w:val="2"/>
            <w:shd w:val="clear" w:color="auto" w:fill="FFFFFF" w:themeFill="background1"/>
          </w:tcPr>
          <w:p w14:paraId="0DDC1B8E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Moguća normativna rješenja (novi propis/izmjene i dopune važećeg/stavljanje van snage propisa i slično):</w:t>
            </w:r>
          </w:p>
          <w:p w14:paraId="5019D9CC" w14:textId="77777777" w:rsidR="0072714D" w:rsidRPr="00B21973" w:rsidRDefault="0072714D" w:rsidP="0072714D">
            <w:pPr>
              <w:pStyle w:val="Heading2"/>
              <w:outlineLvl w:val="1"/>
              <w:rPr>
                <w:rFonts w:ascii="Times New Roman" w:hAnsi="Times New Roman" w:cs="Times New Roman"/>
                <w:sz w:val="24"/>
              </w:rPr>
            </w:pPr>
          </w:p>
          <w:p w14:paraId="0AC53E54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Donošenje novog Zakona o jačanju kapaciteta institucionalnog okvira</w:t>
            </w:r>
          </w:p>
        </w:tc>
      </w:tr>
      <w:tr w:rsidR="0072714D" w:rsidRPr="0077506C" w14:paraId="6D746C49" w14:textId="77777777" w:rsidTr="0072714D">
        <w:trPr>
          <w:trHeight w:val="9369"/>
        </w:trPr>
        <w:tc>
          <w:tcPr>
            <w:tcW w:w="993" w:type="dxa"/>
            <w:vMerge/>
            <w:shd w:val="clear" w:color="auto" w:fill="FFFFFF" w:themeFill="background1"/>
          </w:tcPr>
          <w:p w14:paraId="0C54787F" w14:textId="77777777" w:rsidR="0072714D" w:rsidRPr="0077506C" w:rsidRDefault="0072714D" w:rsidP="0072714D">
            <w:pPr>
              <w:pStyle w:val="Heading2"/>
              <w:outlineLvl w:val="1"/>
            </w:pPr>
          </w:p>
        </w:tc>
        <w:tc>
          <w:tcPr>
            <w:tcW w:w="8930" w:type="dxa"/>
            <w:gridSpan w:val="3"/>
            <w:shd w:val="clear" w:color="auto" w:fill="FFFFFF" w:themeFill="background1"/>
          </w:tcPr>
          <w:p w14:paraId="1F9F6140" w14:textId="77777777" w:rsidR="0072714D" w:rsidRPr="00B21973" w:rsidRDefault="0072714D" w:rsidP="0072714D">
            <w:pPr>
              <w:pStyle w:val="Heading2"/>
              <w:jc w:val="both"/>
              <w:outlineLvl w:val="1"/>
            </w:pPr>
            <w:r w:rsidRPr="00B21973">
              <w:t xml:space="preserve">Obrazloženje: Zakon o institucionalnom okviru za provedbu europskih strukturnih i investicijskih fondova u Republici Hrvatskoj u razdoblju 2014.-2020. (Narodne novine, broj: 92/14) propisuje obvezu organizirane i koordinirane provedbe edukativnih aktivnosti koje se odnose na upravljanje i korištenje fondova EU za tijela državne i javne uprave, lokalne i područne (regionalne) samouprave, prijavitelje i korisnike fondova EU te pravne osobe s javnim ovlastima. </w:t>
            </w:r>
          </w:p>
          <w:p w14:paraId="4062A82C" w14:textId="77777777" w:rsidR="0072714D" w:rsidRPr="00B21973" w:rsidRDefault="0072714D" w:rsidP="0072714D">
            <w:pPr>
              <w:pStyle w:val="Heading2"/>
              <w:jc w:val="both"/>
              <w:outlineLvl w:val="1"/>
            </w:pPr>
            <w:r w:rsidRPr="00B21973">
              <w:t xml:space="preserve">Učinkovita provedba fondova EU temelji se na strukturalnim, organizacijskim i proceduralnim pravilima i postupcima, te sveobuhvatnom sustavu upravljanja koji zajedno osiguravaju odgovornost za provedbu i rezultate, transparentnost u odlučivanju i uključivanje relevantnih dionika u ključne procese. Pri tom, glavni faktori koji utječu na uspješnost su ljudski kapaciteti, strukture, sustav i alati te cjeloviti model upravljanja. Glavni izazovi vezano za ljudske kapacitete odnose se na: nedostatak odgovarajuće kvalificiranog i iskusnog osoblja te velike fluktuacije zaposlenih u sustavima upravljanja i kontrole korištenja fondova EU, slaba administrativna sposobnost korisnika, posebno manjih korisnika te lokalne i regionalne razine vlasti, nedostatak znanja što je povezano sa poteškoćama u usklađivanju sa složenim EU pravilima (npr. javna nabava, državne potpore i okolišno zakonodavstvo) te ograničeni analitički i programski kapacitet u vidu nedovoljne sposobnost i podrške za usmjerenost na rezultate i ishode. </w:t>
            </w:r>
          </w:p>
          <w:p w14:paraId="23DA643F" w14:textId="77777777" w:rsidR="0072714D" w:rsidRPr="00B21973" w:rsidRDefault="0072714D" w:rsidP="0072714D">
            <w:pPr>
              <w:pStyle w:val="Heading2"/>
              <w:jc w:val="both"/>
              <w:outlineLvl w:val="1"/>
            </w:pPr>
          </w:p>
          <w:p w14:paraId="0C448A93" w14:textId="77777777" w:rsidR="0072714D" w:rsidRPr="00B21973" w:rsidRDefault="0072714D" w:rsidP="0072714D">
            <w:pPr>
              <w:pStyle w:val="Heading2"/>
              <w:jc w:val="both"/>
              <w:outlineLvl w:val="1"/>
            </w:pPr>
            <w:r w:rsidRPr="00B21973">
              <w:t>Kako bi se omogućio potrebni sustavni razvoj i jačanje kompetencija na svim razinama za upravljanje i korištenje fondova EU, potrebno je donijeti zakonodavni okvir kojim će se po prvi put u Republici Hrvatskoj uspostaviti sustav planiranog, ciljanog i sveobuhvatnog obrazovanja svih zaposlenih u sustavu upravljanja i kontrole fondova Europske unije na nacionalnoj, regionalnoj i lokalnoj razini. </w:t>
            </w:r>
          </w:p>
          <w:p w14:paraId="3C84DA08" w14:textId="77777777" w:rsidR="0072714D" w:rsidRPr="00B21973" w:rsidRDefault="0072714D" w:rsidP="0072714D">
            <w:pPr>
              <w:pStyle w:val="Heading2"/>
              <w:jc w:val="both"/>
              <w:outlineLvl w:val="1"/>
            </w:pPr>
          </w:p>
          <w:p w14:paraId="4FAD3A53" w14:textId="77777777" w:rsidR="0072714D" w:rsidRPr="00B21973" w:rsidRDefault="0072714D" w:rsidP="0072714D">
            <w:pPr>
              <w:pStyle w:val="Heading2"/>
              <w:jc w:val="both"/>
              <w:outlineLvl w:val="1"/>
            </w:pPr>
            <w:r w:rsidRPr="00B21973">
              <w:t>Donošenje predloženog Zakona o jačanju kapaciteta institucionalnog okvira za provedbu fondova Europske unije i Republici Hrvatskoj, slijedi preporuke Europske komisije zemljama članicama za uspostavu okvira kompetencija za upravljanje i provedbu fondova Europske unije.</w:t>
            </w:r>
          </w:p>
          <w:p w14:paraId="35A2908D" w14:textId="77777777" w:rsidR="0072714D" w:rsidRDefault="0072714D" w:rsidP="0072714D">
            <w:pPr>
              <w:pStyle w:val="Heading2"/>
              <w:outlineLvl w:val="1"/>
            </w:pPr>
          </w:p>
          <w:p w14:paraId="43A35EB0" w14:textId="5BFCB5DC" w:rsidR="00571D26" w:rsidRPr="00571D26" w:rsidRDefault="00571D26" w:rsidP="00571D26"/>
        </w:tc>
      </w:tr>
    </w:tbl>
    <w:p w14:paraId="257AA1B0" w14:textId="77777777" w:rsidR="0072714D" w:rsidRDefault="0072714D">
      <w:r>
        <w:br w:type="page"/>
      </w:r>
    </w:p>
    <w:tbl>
      <w:tblPr>
        <w:tblStyle w:val="TableGrid"/>
        <w:tblW w:w="9923" w:type="dxa"/>
        <w:tblInd w:w="-29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3114"/>
        <w:gridCol w:w="992"/>
        <w:gridCol w:w="284"/>
        <w:gridCol w:w="992"/>
        <w:gridCol w:w="36"/>
        <w:gridCol w:w="956"/>
      </w:tblGrid>
      <w:tr w:rsidR="0072714D" w:rsidRPr="0077506C" w14:paraId="06B2B9D1" w14:textId="77777777" w:rsidTr="0072714D">
        <w:trPr>
          <w:trHeight w:val="567"/>
        </w:trPr>
        <w:tc>
          <w:tcPr>
            <w:tcW w:w="993" w:type="dxa"/>
            <w:vMerge w:val="restart"/>
            <w:shd w:val="clear" w:color="auto" w:fill="FFFFFF" w:themeFill="background1"/>
          </w:tcPr>
          <w:p w14:paraId="266B315F" w14:textId="22655BAC" w:rsidR="0072714D" w:rsidRPr="0077506C" w:rsidRDefault="0072714D" w:rsidP="0072714D">
            <w:pPr>
              <w:pStyle w:val="Heading2"/>
              <w:outlineLvl w:val="1"/>
            </w:pPr>
            <w:r w:rsidRPr="0077506C">
              <w:lastRenderedPageBreak/>
              <w:t>4.2.</w:t>
            </w:r>
          </w:p>
        </w:tc>
        <w:tc>
          <w:tcPr>
            <w:tcW w:w="2556" w:type="dxa"/>
            <w:shd w:val="clear" w:color="auto" w:fill="FFFFFF" w:themeFill="background1"/>
          </w:tcPr>
          <w:p w14:paraId="7951BEEF" w14:textId="77777777" w:rsidR="0072714D" w:rsidRPr="0077506C" w:rsidRDefault="0072714D" w:rsidP="0072714D">
            <w:pPr>
              <w:pStyle w:val="Heading2"/>
              <w:outlineLvl w:val="1"/>
            </w:pPr>
            <w:r w:rsidRPr="0077506C">
              <w:t xml:space="preserve">Navedite koja su moguća </w:t>
            </w:r>
            <w:proofErr w:type="spellStart"/>
            <w:r w:rsidRPr="0077506C">
              <w:t>nenormativna</w:t>
            </w:r>
            <w:proofErr w:type="spellEnd"/>
            <w:r w:rsidRPr="0077506C">
              <w:t xml:space="preserve">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5016C438" w14:textId="77777777" w:rsidR="0072714D" w:rsidRPr="0077506C" w:rsidRDefault="0072714D" w:rsidP="0072714D">
            <w:pPr>
              <w:pStyle w:val="Heading2"/>
              <w:outlineLvl w:val="1"/>
            </w:pPr>
            <w:r w:rsidRPr="0077506C">
              <w:t xml:space="preserve">Moguća </w:t>
            </w:r>
            <w:proofErr w:type="spellStart"/>
            <w:r w:rsidRPr="0077506C">
              <w:t>nenormativna</w:t>
            </w:r>
            <w:proofErr w:type="spellEnd"/>
            <w:r w:rsidRPr="0077506C">
              <w:t xml:space="preserve"> rješenja (ne poduzimati normativnu inicijativu, informacije i kampanje, ekonomski instrumenti, samoregulacija, </w:t>
            </w:r>
            <w:proofErr w:type="spellStart"/>
            <w:r w:rsidRPr="0077506C">
              <w:t>koregulacija</w:t>
            </w:r>
            <w:proofErr w:type="spellEnd"/>
            <w:r w:rsidRPr="0077506C">
              <w:t xml:space="preserve"> i slično):</w:t>
            </w:r>
          </w:p>
          <w:p w14:paraId="147279AE" w14:textId="77777777" w:rsidR="0072714D" w:rsidRPr="0077506C" w:rsidRDefault="0072714D" w:rsidP="0072714D">
            <w:pPr>
              <w:pStyle w:val="Heading2"/>
              <w:outlineLvl w:val="1"/>
            </w:pPr>
          </w:p>
        </w:tc>
      </w:tr>
      <w:tr w:rsidR="0072714D" w:rsidRPr="00B21973" w14:paraId="21ECF42C" w14:textId="77777777" w:rsidTr="0072714D">
        <w:trPr>
          <w:trHeight w:val="567"/>
        </w:trPr>
        <w:tc>
          <w:tcPr>
            <w:tcW w:w="993" w:type="dxa"/>
            <w:vMerge/>
            <w:shd w:val="clear" w:color="auto" w:fill="FFFFFF" w:themeFill="background1"/>
          </w:tcPr>
          <w:p w14:paraId="118F43D8" w14:textId="77777777" w:rsidR="0072714D" w:rsidRPr="00B21973" w:rsidRDefault="0072714D" w:rsidP="0072714D">
            <w:pPr>
              <w:pStyle w:val="Heading2"/>
              <w:outlineLvl w:val="1"/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402A82CC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Obrazloženje:</w:t>
            </w:r>
          </w:p>
          <w:p w14:paraId="39E890F8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 xml:space="preserve">Sukladno Zakonu o institucionalnom okviru za provedbu europskih strukturnih i investicijskih fondova u Republici Hrvatskoj u razdoblju 2014.-2020., Ministarstvo regionalnoga razvoja i fondova Europske unije je u svojstvu Koordinacijskog tijela nadležno za organizaciju i cjelokupnu koordinaciju provedbe edukativnih aktivnosti. </w:t>
            </w:r>
          </w:p>
          <w:p w14:paraId="2A0E5129" w14:textId="77777777" w:rsidR="0072714D" w:rsidRPr="007D6D68" w:rsidRDefault="0072714D" w:rsidP="0072714D">
            <w:pPr>
              <w:pStyle w:val="Heading2"/>
              <w:outlineLvl w:val="1"/>
            </w:pPr>
          </w:p>
          <w:p w14:paraId="024C6E49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Prema trenutno uspostavljenom sustavu izobrazbi, edukacije koje organizira i provodi Koordinacijsko tijelo pretežito su namijenjene zaposlenicima u sustavu upravljanja i kontrole Operativnog programa „Konkurentnost i kohezija“ uz nekoliko horizontalnih edukacija primjenjivih na sve sustave, dok je sustavna  i specifična edukacija zaposlenika u sustavima upravljanja i kontrole ostalih (operativnih) programa izostala, odnosno prepuštena je Upravljačkim tijelima tih programa. Dodatno, određene programe izobrazbe u području EU fondova organizira i provodi Državna škola za javnu u pravu u suradnji s nadležnim institucijama. Također je važno naglasiti da se, prema postojećem sustavu, zaposlenike na programe izobrazbe upućuje sukladno potrebama radnog mjesta, pri čemu se ne uzima u obzir razina postojećeg znanja zaposlenika o pojedinoj temi. Posljedično, svi zaposlenici neovisno o razini znanja pohađaju iste programe te ne postoji podjela na programe višeg i nižeg stupnja složenosti.</w:t>
            </w:r>
          </w:p>
          <w:p w14:paraId="492F9892" w14:textId="77777777" w:rsidR="0072714D" w:rsidRPr="007D6D68" w:rsidRDefault="0072714D" w:rsidP="0072714D">
            <w:pPr>
              <w:pStyle w:val="Heading2"/>
              <w:outlineLvl w:val="1"/>
            </w:pPr>
          </w:p>
          <w:p w14:paraId="41FCFFC5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Zbog svega navedenog može se zaključiti da, osim što je postojeći sustav izobrazbi u području EU fondova u organizacijskom smislu disperziran na brojne institucije, isti je ujedno manjkav u smislu da ne obuhvaća procjenu znanja i kompeticija zaposlenika u sustavu upravljanja i kontrole korištenja EU fondova, što dugoročno otežava uspostavu sustavnog i kvalitetnog pristupa jačanju kapaciteta zaposlenika tijela u sustavu. Stoga je potrebno uspostaviti sustav koji će na jednom mjestu objediniti sve programe izobrazbe, uzimajući pritom u obzir potrebe na nacionalnoj tako i na lokalnoj i regionalnoj razini te sustava koji će zaposlenike na izobrazbu upućivati sukladno prethodno provedenoj procjeni znanja i kompetencija svakog pojedinog zaposlenika, uzimajući u obzir njegovo trenutno znanje i kompetencije, radno iskustvo, kao i potrebe određenog radnog mjesta.</w:t>
            </w:r>
          </w:p>
        </w:tc>
      </w:tr>
      <w:tr w:rsidR="0072714D" w:rsidRPr="00B21973" w14:paraId="12C4011C" w14:textId="77777777" w:rsidTr="0072714D">
        <w:trPr>
          <w:trHeight w:val="419"/>
        </w:trPr>
        <w:tc>
          <w:tcPr>
            <w:tcW w:w="993" w:type="dxa"/>
            <w:shd w:val="clear" w:color="auto" w:fill="FFFFFF" w:themeFill="background1"/>
          </w:tcPr>
          <w:p w14:paraId="1A5FFA07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  <w:r w:rsidRPr="00B21973">
              <w:rPr>
                <w:b/>
              </w:rPr>
              <w:t>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6F07A14D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 xml:space="preserve">UTVRĐIVANJE IZRAVNIH UČINAKA I ADRESATA </w:t>
            </w:r>
          </w:p>
        </w:tc>
      </w:tr>
      <w:tr w:rsidR="0072714D" w:rsidRPr="00B21973" w14:paraId="311AFAD6" w14:textId="77777777" w:rsidTr="0072714D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14:paraId="046B45A6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  <w:r w:rsidRPr="00B21973">
              <w:rPr>
                <w:b/>
              </w:rPr>
              <w:t>5.1.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25BA6CE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  <w:r w:rsidRPr="00B21973">
              <w:rPr>
                <w:b/>
              </w:rPr>
              <w:t xml:space="preserve">UTVRĐIVANJE GOSPODARSKIH UČINAKA </w:t>
            </w:r>
          </w:p>
        </w:tc>
      </w:tr>
      <w:tr w:rsidR="0072714D" w:rsidRPr="00B21973" w14:paraId="63F25081" w14:textId="77777777" w:rsidTr="0072714D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14:paraId="7315C0F3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49828FC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  <w:r w:rsidRPr="00B21973">
              <w:rPr>
                <w:b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14:paraId="7C690503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  <w:r w:rsidRPr="00B21973">
              <w:rPr>
                <w:b/>
              </w:rPr>
              <w:t>Mjerilo učinka</w:t>
            </w:r>
          </w:p>
        </w:tc>
      </w:tr>
      <w:tr w:rsidR="0072714D" w:rsidRPr="00B21973" w14:paraId="73F2828E" w14:textId="77777777" w:rsidTr="0072714D">
        <w:trPr>
          <w:trHeight w:val="382"/>
        </w:trPr>
        <w:tc>
          <w:tcPr>
            <w:tcW w:w="993" w:type="dxa"/>
            <w:vMerge w:val="restart"/>
            <w:shd w:val="clear" w:color="auto" w:fill="FFFFFF" w:themeFill="background1"/>
          </w:tcPr>
          <w:p w14:paraId="62074DFC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14:paraId="4D47B6AE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3380DE5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  <w:r w:rsidRPr="00B21973">
              <w:rPr>
                <w:b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14:paraId="2879FE7B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  <w:r w:rsidRPr="00B21973">
              <w:rPr>
                <w:b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B248AEC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  <w:r w:rsidRPr="00B21973">
              <w:rPr>
                <w:b/>
              </w:rPr>
              <w:t>Veliki</w:t>
            </w:r>
          </w:p>
        </w:tc>
      </w:tr>
      <w:tr w:rsidR="0072714D" w:rsidRPr="00B21973" w14:paraId="29682946" w14:textId="77777777" w:rsidTr="0072714D">
        <w:trPr>
          <w:trHeight w:val="382"/>
        </w:trPr>
        <w:tc>
          <w:tcPr>
            <w:tcW w:w="993" w:type="dxa"/>
            <w:vMerge/>
            <w:shd w:val="clear" w:color="auto" w:fill="FFFFFF" w:themeFill="background1"/>
          </w:tcPr>
          <w:p w14:paraId="3987877C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14:paraId="1F656A4E" w14:textId="77777777" w:rsidR="0072714D" w:rsidRPr="00B21973" w:rsidRDefault="0072714D" w:rsidP="0072714D">
            <w:pPr>
              <w:pStyle w:val="Heading2"/>
              <w:outlineLvl w:val="1"/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0ABE60A" w14:textId="77777777" w:rsidR="0072714D" w:rsidRPr="00B21973" w:rsidRDefault="0072714D" w:rsidP="0072714D">
            <w:pPr>
              <w:pStyle w:val="Heading2"/>
              <w:outlineLvl w:val="1"/>
              <w:rPr>
                <w:i/>
              </w:rPr>
            </w:pPr>
            <w:r w:rsidRPr="00B21973">
              <w:rPr>
                <w:i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14:paraId="2DA4CDD9" w14:textId="77777777" w:rsidR="0072714D" w:rsidRPr="00B21973" w:rsidRDefault="0072714D" w:rsidP="0072714D">
            <w:pPr>
              <w:pStyle w:val="Heading2"/>
              <w:outlineLvl w:val="1"/>
              <w:rPr>
                <w:i/>
              </w:rPr>
            </w:pPr>
            <w:r w:rsidRPr="00B21973">
              <w:rPr>
                <w:i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679CADC" w14:textId="77777777" w:rsidR="0072714D" w:rsidRPr="00B21973" w:rsidRDefault="0072714D" w:rsidP="0072714D">
            <w:pPr>
              <w:pStyle w:val="Heading2"/>
              <w:outlineLvl w:val="1"/>
              <w:rPr>
                <w:i/>
              </w:rPr>
            </w:pPr>
            <w:r w:rsidRPr="00B21973">
              <w:rPr>
                <w:i/>
              </w:rPr>
              <w:t>Da/Ne</w:t>
            </w:r>
          </w:p>
        </w:tc>
      </w:tr>
      <w:tr w:rsidR="0072714D" w:rsidRPr="00B21973" w14:paraId="5A0470AA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C04239F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lastRenderedPageBreak/>
              <w:t>5.1.1.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5D73F49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Makroekonomsko okruženje Republike Hrvatske osobito komponente bruto društvenog proizvoda kojeg čine osobna potrošnja kućanstava, priljev investicija, državna potrošnja, izvoz i uvoz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DA3BA06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5D243E3C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2747DA1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2952E739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763082A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5.1.2.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D3D2E5E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  <w:r w:rsidRPr="00B21973">
              <w:t>Slobodno kretanje roba, usluga, rada i kapitala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F289069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7238D1D3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8D68903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7D6D68" w14:paraId="233FA0A7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C7D32D9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5.1.3.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A149111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Funkcioniranje tržišta i konkurentnost gospodarstva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20DF1C0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0C000B8D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8C7C78F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7D6D68" w14:paraId="713D5A9E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B02E921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5.1.4.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9B67540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Prepreke za razmjenu dobara i usluga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7BCDF10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73C60EE0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0358BB5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7D6D68" w14:paraId="309F9FFE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9CA649F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5.1.5.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483001A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  <w:r w:rsidRPr="00B21973">
              <w:t xml:space="preserve">Cijena roba i usluga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0A7C533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6F453AF9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DF44FA1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7D6D68" w14:paraId="13C1EA29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6C99834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5.1.6.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EE1074A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Uvjet za poslovanje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9E17A3A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2A1ABC78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EBD0050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7D6D68" w14:paraId="65A9F4AA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140EC5B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5.1.7.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2B82126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Trošak kapitala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CDC6A38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5EE3E81F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84CCEE4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7D6D68" w14:paraId="4F0BC88A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41C16EB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5.1.8.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4A80433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Trošak zapošljavanja u gospodarskim subjektima (trošak rada u cjelini)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CB5CF4D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25DE8E59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607A9D9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7D6D68" w14:paraId="59DC17F9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21946C1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5.1.9.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EBC0DD0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Trošak uvođenja tehnologije u poslovni proces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F6ACB24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7EFFF12D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BD44807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7D6D68" w14:paraId="5C9673CA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B9086B8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5.1.10.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28D23D3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Trošak investicija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BA42D8C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047409D0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2A91BA5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7D6D68" w14:paraId="3B26808B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2E4E720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5.1.11.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28368D3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Trošak proizvodnje, osobito nabave materijala, tehnologije i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6595B51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1D110539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1022A88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7D6D68" w14:paraId="25A47A32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F1E25DE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5.1.12.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29F9987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Prepreke za slobodno kretanje roba, usluga, rada i kapitala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FD1AEC0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3A29EC5E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55DAC36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7D6D68" w14:paraId="7E0E0FB9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1F09D44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5.1.13.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6CE1004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Djelovanje na imovinska prava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A49733F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4ED71339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C095BA8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7D6D68" w14:paraId="2BF33D60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C7E2849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5.1.14.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EDC70EF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Drugi očekivani izravni učinak:</w:t>
            </w:r>
          </w:p>
          <w:p w14:paraId="39E53068" w14:textId="77777777" w:rsidR="0072714D" w:rsidRPr="00B21973" w:rsidRDefault="0072714D" w:rsidP="0072714D">
            <w:pPr>
              <w:pStyle w:val="Heading2"/>
              <w:outlineLvl w:val="1"/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87EC65F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228CF405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47A1E90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4A37F35D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D865528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5.1.15.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157DABBC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Obrazloženje za analizu utvrđivanja izravnih učinaka od 5.1.1. do 5.1.14.</w:t>
            </w:r>
          </w:p>
          <w:p w14:paraId="11321AB9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  <w:r>
              <w:rPr>
                <w:rFonts w:cstheme="minorHAnsi"/>
                <w:bCs/>
              </w:rPr>
              <w:t xml:space="preserve">Normativno rješenje </w:t>
            </w:r>
            <w:r w:rsidRPr="003C4355">
              <w:rPr>
                <w:rFonts w:cstheme="minorHAnsi"/>
                <w:bCs/>
              </w:rPr>
              <w:t xml:space="preserve">Zakona neće imati izravnih gospodarskih učinaka niti izravno utjecati na poslovanje i prava gospodarskih subjekata s obzirom se njime normativno uređuje područje jačanja kapaciteta </w:t>
            </w:r>
            <w:r>
              <w:rPr>
                <w:rFonts w:cstheme="minorHAnsi"/>
                <w:bCs/>
              </w:rPr>
              <w:t>tijela državne uprave i drugih državnih tijela za provedbu fondova EU.</w:t>
            </w:r>
          </w:p>
        </w:tc>
      </w:tr>
      <w:tr w:rsidR="0072714D" w:rsidRPr="00B21973" w14:paraId="3BC0C4FB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F800D8D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4E94C119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Utvrdite veličinu adresata:</w:t>
            </w:r>
          </w:p>
        </w:tc>
      </w:tr>
      <w:tr w:rsidR="0072714D" w:rsidRPr="00B21973" w14:paraId="413A75C9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D51B669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5.1.16.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2CFC331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780221E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9A9A15A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7B9FEC55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584687A1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AC57210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5.1.17.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3B5CC0C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061A220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C95A78C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449A4DD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1053AE1B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4CE010F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5.1.18.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E0B6090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5842C0F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A9B1AB0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B5B803E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3DB09539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54B04A4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5.1.19.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9FE08AE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19FD3DB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B8F2776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DE9CED4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4631E744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A598F70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5.1.20.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8E08C77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9795D5C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FFF921A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A94B6B4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0092B278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381E74F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5.1.21.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9937FBE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A985ECA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27918CA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AB8DA11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7198BE59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6D5557A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5.1.22.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13CDF6C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753F6C1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B2E3B5F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7A860DC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65599CF9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BCB41CA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lastRenderedPageBreak/>
              <w:t>5.1.23.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FA793C4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ADC6E37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57D0DAB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09824339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50A1D9E6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9E7F04C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5.1.24.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1FA6669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E37729B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0348172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956C3C9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41F7F9A1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C312B43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5.1.25.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55599F5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0002625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0C420A0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F246308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2DAC3C9B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1307984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5.1.26.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BB2A99A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Drugi utvrđeni adresati:</w:t>
            </w:r>
          </w:p>
          <w:p w14:paraId="30213AF5" w14:textId="77777777" w:rsidR="0072714D" w:rsidRPr="00B21973" w:rsidRDefault="0072714D" w:rsidP="0072714D">
            <w:pPr>
              <w:pStyle w:val="Heading2"/>
              <w:outlineLvl w:val="1"/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5DFA3D2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F9C6875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E60410B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3996A7DD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39DD894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5.1.27.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198A908B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Obrazloženje za analizu utvrđivanja adresata od 5.1.16. do 5.1.26.:</w:t>
            </w:r>
          </w:p>
          <w:p w14:paraId="73D7D1C0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  <w:r>
              <w:rPr>
                <w:rFonts w:cstheme="minorHAnsi"/>
                <w:bCs/>
              </w:rPr>
              <w:t>Normativno rješenje</w:t>
            </w:r>
            <w:r w:rsidRPr="00205F12">
              <w:rPr>
                <w:rFonts w:cstheme="minorHAnsi"/>
                <w:bCs/>
              </w:rPr>
              <w:t xml:space="preserve"> Zakona neće </w:t>
            </w:r>
            <w:r>
              <w:rPr>
                <w:rFonts w:cstheme="minorHAnsi"/>
                <w:bCs/>
              </w:rPr>
              <w:t xml:space="preserve">izravno utjecati na adresate navedene 5.1.16.-5.1.26., izuzev manjeg učinka na 5.1.24. </w:t>
            </w:r>
            <w:r w:rsidRPr="00205F12">
              <w:rPr>
                <w:rFonts w:cstheme="minorHAnsi"/>
                <w:bCs/>
              </w:rPr>
              <w:t xml:space="preserve"> s obzirom se njime normativno uređuje područje jačanja kapaciteta </w:t>
            </w:r>
            <w:r>
              <w:rPr>
                <w:rFonts w:cstheme="minorHAnsi"/>
                <w:bCs/>
              </w:rPr>
              <w:t>tijela državne uprave i drugih državnih tijela za provedbu fondova EU.</w:t>
            </w:r>
          </w:p>
        </w:tc>
      </w:tr>
      <w:tr w:rsidR="0072714D" w:rsidRPr="00B21973" w14:paraId="1A1A7162" w14:textId="77777777" w:rsidTr="0072714D">
        <w:trPr>
          <w:trHeight w:val="2994"/>
        </w:trPr>
        <w:tc>
          <w:tcPr>
            <w:tcW w:w="993" w:type="dxa"/>
            <w:shd w:val="clear" w:color="auto" w:fill="FFFFFF" w:themeFill="background1"/>
          </w:tcPr>
          <w:p w14:paraId="63B29F87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5.1.28.</w:t>
            </w:r>
          </w:p>
          <w:p w14:paraId="569EDA81" w14:textId="77777777" w:rsidR="0072714D" w:rsidRPr="00B21973" w:rsidRDefault="0072714D" w:rsidP="0072714D">
            <w:pPr>
              <w:pStyle w:val="Heading2"/>
              <w:outlineLvl w:val="1"/>
            </w:pPr>
          </w:p>
          <w:p w14:paraId="27316640" w14:textId="77777777" w:rsidR="0072714D" w:rsidRPr="00B21973" w:rsidRDefault="0072714D" w:rsidP="0072714D">
            <w:pPr>
              <w:pStyle w:val="Heading2"/>
              <w:outlineLvl w:val="1"/>
            </w:pPr>
          </w:p>
          <w:p w14:paraId="2D2C617E" w14:textId="77777777" w:rsidR="0072714D" w:rsidRPr="00B21973" w:rsidRDefault="0072714D" w:rsidP="0072714D">
            <w:pPr>
              <w:pStyle w:val="Heading2"/>
              <w:outlineLvl w:val="1"/>
            </w:pPr>
          </w:p>
          <w:p w14:paraId="1AA4FA1D" w14:textId="77777777" w:rsidR="0072714D" w:rsidRPr="00B21973" w:rsidRDefault="0072714D" w:rsidP="0072714D">
            <w:pPr>
              <w:pStyle w:val="Heading2"/>
              <w:outlineLvl w:val="1"/>
            </w:pPr>
          </w:p>
          <w:p w14:paraId="461BEE1F" w14:textId="77777777" w:rsidR="0072714D" w:rsidRPr="00B21973" w:rsidRDefault="0072714D" w:rsidP="0072714D">
            <w:pPr>
              <w:pStyle w:val="Heading2"/>
              <w:outlineLvl w:val="1"/>
            </w:pPr>
          </w:p>
          <w:p w14:paraId="388AEEF5" w14:textId="77777777" w:rsidR="0072714D" w:rsidRPr="00B21973" w:rsidRDefault="0072714D" w:rsidP="0072714D">
            <w:pPr>
              <w:pStyle w:val="Heading2"/>
              <w:outlineLvl w:val="1"/>
            </w:pPr>
          </w:p>
          <w:p w14:paraId="44FE02B9" w14:textId="77777777" w:rsidR="0072714D" w:rsidRPr="00B21973" w:rsidRDefault="0072714D" w:rsidP="0072714D">
            <w:pPr>
              <w:pStyle w:val="Heading2"/>
              <w:outlineLvl w:val="1"/>
            </w:pPr>
          </w:p>
          <w:p w14:paraId="5FBB4540" w14:textId="77777777" w:rsidR="0072714D" w:rsidRPr="00B21973" w:rsidRDefault="0072714D" w:rsidP="0072714D">
            <w:pPr>
              <w:pStyle w:val="Heading2"/>
              <w:outlineLvl w:val="1"/>
            </w:pPr>
          </w:p>
          <w:p w14:paraId="2E5CA47C" w14:textId="77777777" w:rsidR="0072714D" w:rsidRPr="00B21973" w:rsidRDefault="0072714D" w:rsidP="0072714D">
            <w:pPr>
              <w:pStyle w:val="Heading2"/>
              <w:outlineLvl w:val="1"/>
            </w:pPr>
          </w:p>
          <w:p w14:paraId="331EE2AB" w14:textId="77777777" w:rsidR="0072714D" w:rsidRPr="00B21973" w:rsidRDefault="0072714D" w:rsidP="0072714D">
            <w:pPr>
              <w:pStyle w:val="Heading2"/>
              <w:outlineLvl w:val="1"/>
            </w:pPr>
          </w:p>
          <w:p w14:paraId="42EA87BF" w14:textId="77777777" w:rsidR="0072714D" w:rsidRPr="00B21973" w:rsidRDefault="0072714D" w:rsidP="0072714D">
            <w:pPr>
              <w:pStyle w:val="Heading2"/>
              <w:outlineLvl w:val="1"/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3A668B1F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  <w:r w:rsidRPr="00B21973">
              <w:rPr>
                <w:b/>
              </w:rPr>
              <w:t>REZULTAT PRETHODNE PROCJENE GOSPODARSKIH UČINAKA</w:t>
            </w:r>
          </w:p>
          <w:p w14:paraId="0AF3EAD9" w14:textId="77777777" w:rsidR="0072714D" w:rsidRPr="00B21973" w:rsidRDefault="0072714D" w:rsidP="0072714D">
            <w:pPr>
              <w:pStyle w:val="Heading2"/>
              <w:outlineLvl w:val="1"/>
              <w:rPr>
                <w:i/>
              </w:rPr>
            </w:pPr>
            <w:r w:rsidRPr="00B21973">
              <w:rPr>
                <w:i/>
              </w:rPr>
              <w:t xml:space="preserve">Da li je utvrđena barem jedna kombinacija: </w:t>
            </w:r>
          </w:p>
          <w:p w14:paraId="4A853E5B" w14:textId="77777777" w:rsidR="0072714D" w:rsidRPr="00B21973" w:rsidRDefault="0072714D" w:rsidP="0072714D">
            <w:pPr>
              <w:pStyle w:val="Heading2"/>
              <w:outlineLvl w:val="1"/>
              <w:rPr>
                <w:i/>
              </w:rPr>
            </w:pPr>
            <w:r w:rsidRPr="00B21973">
              <w:rPr>
                <w:i/>
              </w:rPr>
              <w:t>veliki izravni učinak i mali broj adresata</w:t>
            </w:r>
          </w:p>
          <w:p w14:paraId="74B5F362" w14:textId="77777777" w:rsidR="0072714D" w:rsidRPr="00B21973" w:rsidRDefault="0072714D" w:rsidP="0072714D">
            <w:pPr>
              <w:pStyle w:val="Heading2"/>
              <w:outlineLvl w:val="1"/>
              <w:rPr>
                <w:i/>
              </w:rPr>
            </w:pPr>
            <w:r w:rsidRPr="00B21973">
              <w:rPr>
                <w:i/>
              </w:rPr>
              <w:t>veliki izravni učinak i veliki broj adresata</w:t>
            </w:r>
          </w:p>
          <w:p w14:paraId="0346FE00" w14:textId="77777777" w:rsidR="0072714D" w:rsidRPr="00B21973" w:rsidRDefault="0072714D" w:rsidP="0072714D">
            <w:pPr>
              <w:pStyle w:val="Heading2"/>
              <w:outlineLvl w:val="1"/>
              <w:rPr>
                <w:i/>
              </w:rPr>
            </w:pPr>
            <w:r w:rsidRPr="00B21973">
              <w:rPr>
                <w:i/>
              </w:rPr>
              <w:t>mali izravni učinak i veliki broj adresata.</w:t>
            </w:r>
          </w:p>
          <w:p w14:paraId="558B022B" w14:textId="77777777" w:rsidR="0072714D" w:rsidRPr="00B21973" w:rsidRDefault="0072714D" w:rsidP="0072714D">
            <w:pPr>
              <w:pStyle w:val="Heading2"/>
              <w:outlineLvl w:val="1"/>
              <w:rPr>
                <w:i/>
              </w:rPr>
            </w:pPr>
            <w:r w:rsidRPr="00B21973">
              <w:rPr>
                <w:i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72714D" w:rsidRPr="00B21973" w14:paraId="6E603ACC" w14:textId="77777777" w:rsidTr="003841C3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50DEFFFE" w14:textId="77777777" w:rsidR="0072714D" w:rsidRPr="007D6D68" w:rsidRDefault="0072714D" w:rsidP="0072714D">
                  <w:pPr>
                    <w:pStyle w:val="Heading2"/>
                  </w:pPr>
                  <w:r w:rsidRPr="007D6D68"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60F91FC" w14:textId="77777777" w:rsidR="0072714D" w:rsidRPr="007D6D68" w:rsidRDefault="0072714D" w:rsidP="0072714D">
                  <w:pPr>
                    <w:pStyle w:val="Heading2"/>
                  </w:pPr>
                  <w:r w:rsidRPr="007D6D68">
                    <w:t>Izravni učinci</w:t>
                  </w:r>
                </w:p>
              </w:tc>
            </w:tr>
            <w:tr w:rsidR="0072714D" w:rsidRPr="00B21973" w14:paraId="1737145D" w14:textId="77777777" w:rsidTr="003841C3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7CBCA488" w14:textId="77777777" w:rsidR="0072714D" w:rsidRPr="007D6D68" w:rsidRDefault="0072714D" w:rsidP="0072714D">
                  <w:pPr>
                    <w:pStyle w:val="Heading2"/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C01027E" w14:textId="77777777" w:rsidR="0072714D" w:rsidRPr="007D6D68" w:rsidRDefault="0072714D" w:rsidP="0072714D">
                  <w:pPr>
                    <w:pStyle w:val="Heading2"/>
                  </w:pPr>
                  <w:r w:rsidRPr="007D6D68"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DC99D2C" w14:textId="77777777" w:rsidR="0072714D" w:rsidRPr="007D6D68" w:rsidRDefault="0072714D" w:rsidP="0072714D">
                  <w:pPr>
                    <w:pStyle w:val="Heading2"/>
                  </w:pPr>
                  <w:r w:rsidRPr="007D6D68"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A9F9580" w14:textId="77777777" w:rsidR="0072714D" w:rsidRPr="007D6D68" w:rsidRDefault="0072714D" w:rsidP="0072714D">
                  <w:pPr>
                    <w:pStyle w:val="Heading2"/>
                  </w:pPr>
                  <w:r w:rsidRPr="007D6D68">
                    <w:t>veliki</w:t>
                  </w:r>
                </w:p>
              </w:tc>
            </w:tr>
            <w:tr w:rsidR="0072714D" w:rsidRPr="00B21973" w14:paraId="7150765D" w14:textId="77777777" w:rsidTr="003841C3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714E47D" w14:textId="77777777" w:rsidR="0072714D" w:rsidRPr="007D6D68" w:rsidRDefault="0072714D" w:rsidP="0072714D">
                  <w:pPr>
                    <w:pStyle w:val="Heading2"/>
                  </w:pPr>
                  <w:r w:rsidRPr="007D6D68"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78E6BCC" w14:textId="77777777" w:rsidR="0072714D" w:rsidRPr="007D6D68" w:rsidRDefault="0072714D" w:rsidP="0072714D">
                  <w:pPr>
                    <w:pStyle w:val="Heading2"/>
                  </w:pPr>
                  <w:r w:rsidRPr="007D6D68"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DCA4986" w14:textId="77777777" w:rsidR="0072714D" w:rsidRPr="007D6D68" w:rsidRDefault="0072714D" w:rsidP="0072714D">
                  <w:pPr>
                    <w:pStyle w:val="Heading2"/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4738069" w14:textId="77777777" w:rsidR="0072714D" w:rsidRPr="007D6D68" w:rsidRDefault="0072714D" w:rsidP="0072714D">
                  <w:pPr>
                    <w:pStyle w:val="Heading2"/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E11F0D1" w14:textId="77777777" w:rsidR="0072714D" w:rsidRPr="007D6D68" w:rsidRDefault="0072714D" w:rsidP="0072714D">
                  <w:pPr>
                    <w:pStyle w:val="Heading2"/>
                  </w:pPr>
                </w:p>
              </w:tc>
            </w:tr>
            <w:tr w:rsidR="0072714D" w:rsidRPr="00B21973" w14:paraId="18768C97" w14:textId="77777777" w:rsidTr="003841C3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6D9B1F7" w14:textId="77777777" w:rsidR="0072714D" w:rsidRPr="007D6D68" w:rsidRDefault="0072714D" w:rsidP="0072714D">
                  <w:pPr>
                    <w:pStyle w:val="Heading2"/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88D2506" w14:textId="77777777" w:rsidR="0072714D" w:rsidRPr="007D6D68" w:rsidRDefault="0072714D" w:rsidP="0072714D">
                  <w:pPr>
                    <w:pStyle w:val="Heading2"/>
                  </w:pPr>
                  <w:r w:rsidRPr="007D6D68"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9D23E48" w14:textId="77777777" w:rsidR="0072714D" w:rsidRPr="007D6D68" w:rsidRDefault="0072714D" w:rsidP="0072714D">
                  <w:pPr>
                    <w:pStyle w:val="Heading2"/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1AC2799" w14:textId="77777777" w:rsidR="0072714D" w:rsidRPr="007D6D68" w:rsidRDefault="0072714D" w:rsidP="0072714D">
                  <w:pPr>
                    <w:pStyle w:val="Heading2"/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477F172" w14:textId="77777777" w:rsidR="0072714D" w:rsidRPr="007D6D68" w:rsidRDefault="0072714D" w:rsidP="0072714D">
                  <w:pPr>
                    <w:pStyle w:val="Heading2"/>
                  </w:pPr>
                </w:p>
              </w:tc>
            </w:tr>
            <w:tr w:rsidR="0072714D" w:rsidRPr="00B21973" w14:paraId="7DCA9C43" w14:textId="77777777" w:rsidTr="007D6D68">
              <w:trPr>
                <w:trHeight w:val="79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6FC3F18" w14:textId="77777777" w:rsidR="0072714D" w:rsidRPr="007D6D68" w:rsidRDefault="0072714D" w:rsidP="0072714D">
                  <w:pPr>
                    <w:pStyle w:val="Heading2"/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60D4512" w14:textId="77777777" w:rsidR="0072714D" w:rsidRPr="007D6D68" w:rsidRDefault="0072714D" w:rsidP="0072714D">
                  <w:pPr>
                    <w:pStyle w:val="Heading2"/>
                  </w:pPr>
                  <w:r w:rsidRPr="007D6D68"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61FBD13" w14:textId="77777777" w:rsidR="0072714D" w:rsidRPr="007D6D68" w:rsidRDefault="0072714D" w:rsidP="0072714D">
                  <w:pPr>
                    <w:pStyle w:val="Heading2"/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AA54D35" w14:textId="77777777" w:rsidR="0072714D" w:rsidRPr="007D6D68" w:rsidRDefault="0072714D" w:rsidP="0072714D">
                  <w:pPr>
                    <w:pStyle w:val="Heading2"/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28FB2C9" w14:textId="77777777" w:rsidR="0072714D" w:rsidRPr="007D6D68" w:rsidRDefault="0072714D" w:rsidP="0072714D">
                  <w:pPr>
                    <w:pStyle w:val="Heading2"/>
                  </w:pPr>
                </w:p>
              </w:tc>
            </w:tr>
          </w:tbl>
          <w:p w14:paraId="60D9AEF9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</w:p>
        </w:tc>
      </w:tr>
      <w:tr w:rsidR="0072714D" w:rsidRPr="00B21973" w14:paraId="5287EB50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37C77CD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590C939E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  <w:r w:rsidRPr="00B21973">
              <w:rPr>
                <w:b/>
              </w:rPr>
              <w:t>UTVRĐIVANJE UČINAKA NA TRŽIŠNO NATJECANJE</w:t>
            </w:r>
          </w:p>
        </w:tc>
      </w:tr>
      <w:tr w:rsidR="0072714D" w:rsidRPr="00B21973" w14:paraId="4DC78A1B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35B50E0" w14:textId="77777777" w:rsidR="0072714D" w:rsidRPr="00B21973" w:rsidRDefault="0072714D" w:rsidP="0072714D">
            <w:pPr>
              <w:pStyle w:val="Heading2"/>
              <w:outlineLvl w:val="1"/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13A8209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  <w:r w:rsidRPr="00B21973">
              <w:rPr>
                <w:b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14:paraId="5C9B52E2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  <w:r w:rsidRPr="00B21973">
              <w:rPr>
                <w:b/>
              </w:rPr>
              <w:t>Mjerilo učinka</w:t>
            </w:r>
          </w:p>
        </w:tc>
      </w:tr>
      <w:tr w:rsidR="0072714D" w:rsidRPr="00B21973" w14:paraId="5A85FA05" w14:textId="77777777" w:rsidTr="0072714D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7B0A1E1F" w14:textId="77777777" w:rsidR="0072714D" w:rsidRPr="00B21973" w:rsidRDefault="0072714D" w:rsidP="0072714D">
            <w:pPr>
              <w:pStyle w:val="Heading2"/>
              <w:outlineLvl w:val="1"/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14:paraId="4E32962E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  <w:r w:rsidRPr="00B21973"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5B83390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  <w:r w:rsidRPr="00B21973">
              <w:rPr>
                <w:b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14:paraId="069ECE6B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  <w:r w:rsidRPr="00B21973">
              <w:rPr>
                <w:b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5618DB4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  <w:r w:rsidRPr="00B21973">
              <w:rPr>
                <w:b/>
              </w:rPr>
              <w:t xml:space="preserve">Veliki </w:t>
            </w:r>
          </w:p>
        </w:tc>
      </w:tr>
      <w:tr w:rsidR="0072714D" w:rsidRPr="00B21973" w14:paraId="65152E5D" w14:textId="77777777" w:rsidTr="0072714D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60D58488" w14:textId="77777777" w:rsidR="0072714D" w:rsidRPr="00B21973" w:rsidRDefault="0072714D" w:rsidP="0072714D">
            <w:pPr>
              <w:pStyle w:val="Heading2"/>
              <w:outlineLvl w:val="1"/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14:paraId="7A4A32C3" w14:textId="77777777" w:rsidR="0072714D" w:rsidRPr="00B21973" w:rsidRDefault="0072714D" w:rsidP="0072714D">
            <w:pPr>
              <w:pStyle w:val="Heading2"/>
              <w:outlineLvl w:val="1"/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B8A6F7C" w14:textId="77777777" w:rsidR="0072714D" w:rsidRPr="00B21973" w:rsidRDefault="0072714D" w:rsidP="0072714D">
            <w:pPr>
              <w:pStyle w:val="Heading2"/>
              <w:outlineLvl w:val="1"/>
              <w:rPr>
                <w:i/>
              </w:rPr>
            </w:pPr>
            <w:r w:rsidRPr="00B21973">
              <w:rPr>
                <w:i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14:paraId="58E39946" w14:textId="77777777" w:rsidR="0072714D" w:rsidRPr="00B21973" w:rsidRDefault="0072714D" w:rsidP="0072714D">
            <w:pPr>
              <w:pStyle w:val="Heading2"/>
              <w:outlineLvl w:val="1"/>
              <w:rPr>
                <w:i/>
              </w:rPr>
            </w:pPr>
            <w:r w:rsidRPr="00B21973">
              <w:rPr>
                <w:i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E7BF93C" w14:textId="77777777" w:rsidR="0072714D" w:rsidRPr="00B21973" w:rsidRDefault="0072714D" w:rsidP="0072714D">
            <w:pPr>
              <w:pStyle w:val="Heading2"/>
              <w:outlineLvl w:val="1"/>
              <w:rPr>
                <w:i/>
              </w:rPr>
            </w:pPr>
            <w:r w:rsidRPr="00B21973">
              <w:rPr>
                <w:i/>
              </w:rPr>
              <w:t>Da/Ne</w:t>
            </w:r>
          </w:p>
        </w:tc>
      </w:tr>
      <w:tr w:rsidR="0072714D" w:rsidRPr="00B21973" w14:paraId="5468060A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8A08F22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5.2.1.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29FF407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Strukturalna, financijska, tehnička ili druga prepreka u pojedinom gospodarskom sektoru odnosno gospodarstvu u cjelini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D6180F2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709C7391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D0A6F99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038532C9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5BC9615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5.2.2.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ED6856A" w14:textId="77777777" w:rsidR="0072714D" w:rsidRPr="00B21973" w:rsidRDefault="0072714D" w:rsidP="0072714D">
            <w:pPr>
              <w:pStyle w:val="Heading2"/>
              <w:outlineLvl w:val="1"/>
              <w:rPr>
                <w:color w:val="FF0000"/>
              </w:rPr>
            </w:pPr>
            <w:r w:rsidRPr="00B21973">
              <w:t>Pozicija državnih tijela koja pružaju javne usluge uz istovremeno obavljanje gospodarske aktivnosti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C8E88F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048E8082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9E4A46F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1E3883B5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7F9F12F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5.2.3.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AA65956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Postojanje diskriminirajućih uvjeta, osobito posebnih isključivih prava, uživanja povoljnijeg izvora financiranja ili pristupa privilegiranim podacima među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ABE1A1A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09FC1377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68382AA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68548F58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9218952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lastRenderedPageBreak/>
              <w:t>5.2.4.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69E1570" w14:textId="77777777" w:rsidR="0072714D" w:rsidRPr="00B21973" w:rsidRDefault="0072714D" w:rsidP="0072714D">
            <w:pPr>
              <w:pStyle w:val="Heading2"/>
              <w:outlineLvl w:val="1"/>
              <w:rPr>
                <w:rFonts w:eastAsia="Times New Roman"/>
              </w:rPr>
            </w:pPr>
            <w:r w:rsidRPr="00B21973">
              <w:rPr>
                <w:rFonts w:eastAsia="Times New Roman"/>
              </w:rPr>
              <w:t>Drugi očekivani izravni učinak:</w:t>
            </w:r>
          </w:p>
          <w:p w14:paraId="49A92CE6" w14:textId="77777777" w:rsidR="0072714D" w:rsidRPr="00B21973" w:rsidRDefault="0072714D" w:rsidP="0072714D">
            <w:pPr>
              <w:pStyle w:val="Heading2"/>
              <w:outlineLvl w:val="1"/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A2C4AC5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103D51E5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B7B6814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70365049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F0C1922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5.2.5.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5E2CF1FC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Obrazloženje za analizu utvrđivanja izravnih učinaka od 5.2.1. do 5.2.4.:</w:t>
            </w:r>
          </w:p>
          <w:p w14:paraId="7D4C3912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Normativno rješenje Zakona neće utjecati na tržišno natjecanje niti prouzročiti financijski učinak u jednom sektoru kao niti gospodarstvu u cjelini.</w:t>
            </w:r>
          </w:p>
        </w:tc>
      </w:tr>
      <w:tr w:rsidR="0072714D" w:rsidRPr="00B21973" w14:paraId="46255692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EB2FE52" w14:textId="77777777" w:rsidR="0072714D" w:rsidRPr="00B21973" w:rsidRDefault="0072714D" w:rsidP="0072714D">
            <w:pPr>
              <w:pStyle w:val="Heading2"/>
              <w:outlineLvl w:val="1"/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63D38F17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Utvrdite veličinu adresata:</w:t>
            </w:r>
          </w:p>
        </w:tc>
      </w:tr>
      <w:tr w:rsidR="0072714D" w:rsidRPr="00B21973" w14:paraId="77130451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1770A7D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5.2.6.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EDA2304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17E46D7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24707FA6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ADDB91B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2C70B44D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F998A84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5.2.7.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063C3CB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E5B146A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072B2644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D67A6A4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05DF0179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AC1B5D3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5.2.8.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4696745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AABB995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78FB31D0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7B2EA9A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17F9E77B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748252B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5.2.9.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5C6D4E4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7E1E261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6FB67BE0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6BB3C02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01A7718D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932097C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5.2.10.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FA2D5E7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4F4E26C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219F2B78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2535316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029FBEE1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FBBD9C2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5.2.11.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49DAF69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05F1C83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7BD582C0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905E7F0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336DC90D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56A654D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5.2.12.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DBD1138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94A5E71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351611BC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AB3165D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3FDA421A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5C6B458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5.2.13.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301456D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2D11593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0A35A457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6EE525B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1A0CD64A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326BF81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5.2.14.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08D8C74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152411F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4B98E2DB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343C5EC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6E3E6ADD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9858968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5.2.15.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2F54149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5D65393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6A51283C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6816CF9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2A63543A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B969B64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5.2.16.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BD435F4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Drugi utvrđeni adresati:</w:t>
            </w:r>
          </w:p>
          <w:p w14:paraId="67269766" w14:textId="77777777" w:rsidR="0072714D" w:rsidRPr="00B21973" w:rsidRDefault="0072714D" w:rsidP="0072714D">
            <w:pPr>
              <w:pStyle w:val="Heading2"/>
              <w:outlineLvl w:val="1"/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E8B0204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45D924C0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663B6A9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6F8ED2F6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FA2FEF3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6B1B8DDC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Obrazloženje za analizu utvrđivanja adresata od 5.2.6. do 5.2.16.:</w:t>
            </w:r>
          </w:p>
          <w:p w14:paraId="1B1E2C1B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  <w:r>
              <w:rPr>
                <w:rFonts w:cstheme="minorHAnsi"/>
                <w:bCs/>
              </w:rPr>
              <w:t>Normativno rješenje</w:t>
            </w:r>
            <w:r w:rsidRPr="00205F12">
              <w:rPr>
                <w:rFonts w:cstheme="minorHAnsi"/>
                <w:bCs/>
              </w:rPr>
              <w:t xml:space="preserve"> Zakona neće </w:t>
            </w:r>
            <w:r>
              <w:rPr>
                <w:rFonts w:cstheme="minorHAnsi"/>
                <w:bCs/>
              </w:rPr>
              <w:t>izravno utjecati na adresate u smislu tržišnog natjecanja.</w:t>
            </w:r>
          </w:p>
        </w:tc>
      </w:tr>
      <w:tr w:rsidR="0072714D" w:rsidRPr="00B21973" w14:paraId="4DED43B7" w14:textId="77777777" w:rsidTr="0072714D">
        <w:trPr>
          <w:trHeight w:val="3562"/>
        </w:trPr>
        <w:tc>
          <w:tcPr>
            <w:tcW w:w="993" w:type="dxa"/>
            <w:shd w:val="clear" w:color="auto" w:fill="FFFFFF" w:themeFill="background1"/>
          </w:tcPr>
          <w:p w14:paraId="55400853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148C33CB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  <w:r w:rsidRPr="00B21973">
              <w:rPr>
                <w:b/>
              </w:rPr>
              <w:t>REZULTAT PRETHODNE PROCJENE UČINAKA NA ZAŠTITU TRŽIŠNOG NATJECANJA</w:t>
            </w:r>
          </w:p>
          <w:p w14:paraId="61ABABD7" w14:textId="77777777" w:rsidR="0072714D" w:rsidRPr="00B21973" w:rsidRDefault="0072714D" w:rsidP="0072714D">
            <w:pPr>
              <w:pStyle w:val="Heading2"/>
              <w:outlineLvl w:val="1"/>
              <w:rPr>
                <w:i/>
              </w:rPr>
            </w:pPr>
            <w:r w:rsidRPr="00B21973">
              <w:rPr>
                <w:i/>
              </w:rPr>
              <w:t xml:space="preserve">Da li je utvrđena barem jedna kombinacija: </w:t>
            </w:r>
          </w:p>
          <w:p w14:paraId="11EC40AF" w14:textId="77777777" w:rsidR="0072714D" w:rsidRPr="00B21973" w:rsidRDefault="0072714D" w:rsidP="0072714D">
            <w:pPr>
              <w:pStyle w:val="Heading2"/>
              <w:outlineLvl w:val="1"/>
              <w:rPr>
                <w:i/>
              </w:rPr>
            </w:pPr>
            <w:r w:rsidRPr="00B21973">
              <w:rPr>
                <w:i/>
              </w:rPr>
              <w:t>veliki izravni učinak i mali broj adresata</w:t>
            </w:r>
          </w:p>
          <w:p w14:paraId="2F7A2A6E" w14:textId="77777777" w:rsidR="0072714D" w:rsidRPr="00B21973" w:rsidRDefault="0072714D" w:rsidP="0072714D">
            <w:pPr>
              <w:pStyle w:val="Heading2"/>
              <w:outlineLvl w:val="1"/>
              <w:rPr>
                <w:i/>
              </w:rPr>
            </w:pPr>
            <w:r w:rsidRPr="00B21973">
              <w:rPr>
                <w:i/>
              </w:rPr>
              <w:t>veliki izravni učinak i veliki broj adresata</w:t>
            </w:r>
          </w:p>
          <w:p w14:paraId="7CBA81EB" w14:textId="77777777" w:rsidR="0072714D" w:rsidRPr="00B21973" w:rsidRDefault="0072714D" w:rsidP="0072714D">
            <w:pPr>
              <w:pStyle w:val="Heading2"/>
              <w:outlineLvl w:val="1"/>
              <w:rPr>
                <w:i/>
              </w:rPr>
            </w:pPr>
            <w:r w:rsidRPr="00B21973">
              <w:rPr>
                <w:i/>
              </w:rPr>
              <w:t>mali izravni učinak i veliki broj adresata.</w:t>
            </w:r>
          </w:p>
          <w:p w14:paraId="1A170AE9" w14:textId="77777777" w:rsidR="0072714D" w:rsidRPr="00B21973" w:rsidRDefault="0072714D" w:rsidP="0072714D">
            <w:pPr>
              <w:pStyle w:val="Heading2"/>
              <w:outlineLvl w:val="1"/>
              <w:rPr>
                <w:i/>
              </w:rPr>
            </w:pPr>
            <w:r w:rsidRPr="00B21973">
              <w:rPr>
                <w:i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72714D" w:rsidRPr="00B21973" w14:paraId="6CF4E418" w14:textId="77777777" w:rsidTr="003841C3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010A4DE9" w14:textId="77777777" w:rsidR="0072714D" w:rsidRPr="007D6D68" w:rsidRDefault="0072714D" w:rsidP="0072714D">
                  <w:pPr>
                    <w:pStyle w:val="Heading2"/>
                  </w:pPr>
                  <w:r w:rsidRPr="007D6D68"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35B9F24" w14:textId="77777777" w:rsidR="0072714D" w:rsidRPr="007D6D68" w:rsidRDefault="0072714D" w:rsidP="0072714D">
                  <w:pPr>
                    <w:pStyle w:val="Heading2"/>
                  </w:pPr>
                  <w:r w:rsidRPr="007D6D68">
                    <w:t>Izravni učinci</w:t>
                  </w:r>
                </w:p>
              </w:tc>
            </w:tr>
            <w:tr w:rsidR="0072714D" w:rsidRPr="00B21973" w14:paraId="6564399E" w14:textId="77777777" w:rsidTr="003841C3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09DF6504" w14:textId="77777777" w:rsidR="0072714D" w:rsidRPr="007D6D68" w:rsidRDefault="0072714D" w:rsidP="0072714D">
                  <w:pPr>
                    <w:pStyle w:val="Heading2"/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A32FB15" w14:textId="77777777" w:rsidR="0072714D" w:rsidRPr="007D6D68" w:rsidRDefault="0072714D" w:rsidP="0072714D">
                  <w:pPr>
                    <w:pStyle w:val="Heading2"/>
                  </w:pPr>
                  <w:r w:rsidRPr="007D6D68"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0D72A0B" w14:textId="77777777" w:rsidR="0072714D" w:rsidRPr="007D6D68" w:rsidRDefault="0072714D" w:rsidP="0072714D">
                  <w:pPr>
                    <w:pStyle w:val="Heading2"/>
                  </w:pPr>
                  <w:r w:rsidRPr="007D6D68"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974EAE6" w14:textId="77777777" w:rsidR="0072714D" w:rsidRPr="007D6D68" w:rsidRDefault="0072714D" w:rsidP="0072714D">
                  <w:pPr>
                    <w:pStyle w:val="Heading2"/>
                  </w:pPr>
                  <w:r w:rsidRPr="007D6D68">
                    <w:t>veliki</w:t>
                  </w:r>
                </w:p>
              </w:tc>
            </w:tr>
            <w:tr w:rsidR="0072714D" w:rsidRPr="00B21973" w14:paraId="01F80821" w14:textId="77777777" w:rsidTr="003841C3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10347DA" w14:textId="77777777" w:rsidR="0072714D" w:rsidRPr="007D6D68" w:rsidRDefault="0072714D" w:rsidP="0072714D">
                  <w:pPr>
                    <w:pStyle w:val="Heading2"/>
                  </w:pPr>
                  <w:r w:rsidRPr="007D6D68"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5E84DCA" w14:textId="77777777" w:rsidR="0072714D" w:rsidRPr="007D6D68" w:rsidRDefault="0072714D" w:rsidP="0072714D">
                  <w:pPr>
                    <w:pStyle w:val="Heading2"/>
                  </w:pPr>
                  <w:r w:rsidRPr="007D6D68"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BFCFED2" w14:textId="77777777" w:rsidR="0072714D" w:rsidRPr="007D6D68" w:rsidRDefault="0072714D" w:rsidP="0072714D">
                  <w:pPr>
                    <w:pStyle w:val="Heading2"/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3C8A038" w14:textId="77777777" w:rsidR="0072714D" w:rsidRPr="007D6D68" w:rsidRDefault="0072714D" w:rsidP="0072714D">
                  <w:pPr>
                    <w:pStyle w:val="Heading2"/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2B76DB1" w14:textId="77777777" w:rsidR="0072714D" w:rsidRPr="007D6D68" w:rsidRDefault="0072714D" w:rsidP="0072714D">
                  <w:pPr>
                    <w:pStyle w:val="Heading2"/>
                  </w:pPr>
                </w:p>
              </w:tc>
            </w:tr>
            <w:tr w:rsidR="0072714D" w:rsidRPr="00B21973" w14:paraId="5C4C2CCF" w14:textId="77777777" w:rsidTr="003841C3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35C91F6" w14:textId="77777777" w:rsidR="0072714D" w:rsidRPr="007D6D68" w:rsidRDefault="0072714D" w:rsidP="0072714D">
                  <w:pPr>
                    <w:pStyle w:val="Heading2"/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1585825" w14:textId="77777777" w:rsidR="0072714D" w:rsidRPr="007D6D68" w:rsidRDefault="0072714D" w:rsidP="0072714D">
                  <w:pPr>
                    <w:pStyle w:val="Heading2"/>
                  </w:pPr>
                  <w:r w:rsidRPr="007D6D68"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53A62C1" w14:textId="77777777" w:rsidR="0072714D" w:rsidRPr="007D6D68" w:rsidRDefault="0072714D" w:rsidP="0072714D">
                  <w:pPr>
                    <w:pStyle w:val="Heading2"/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BEB3B63" w14:textId="77777777" w:rsidR="0072714D" w:rsidRPr="007D6D68" w:rsidRDefault="0072714D" w:rsidP="0072714D">
                  <w:pPr>
                    <w:pStyle w:val="Heading2"/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A52246D" w14:textId="77777777" w:rsidR="0072714D" w:rsidRPr="007D6D68" w:rsidRDefault="0072714D" w:rsidP="0072714D">
                  <w:pPr>
                    <w:pStyle w:val="Heading2"/>
                  </w:pPr>
                </w:p>
              </w:tc>
            </w:tr>
            <w:tr w:rsidR="0072714D" w:rsidRPr="00B21973" w14:paraId="40123FD1" w14:textId="77777777" w:rsidTr="003841C3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15FD86A" w14:textId="77777777" w:rsidR="0072714D" w:rsidRPr="007D6D68" w:rsidRDefault="0072714D" w:rsidP="0072714D">
                  <w:pPr>
                    <w:pStyle w:val="Heading2"/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4FE44D6" w14:textId="77777777" w:rsidR="0072714D" w:rsidRPr="007D6D68" w:rsidRDefault="0072714D" w:rsidP="0072714D">
                  <w:pPr>
                    <w:pStyle w:val="Heading2"/>
                  </w:pPr>
                  <w:r w:rsidRPr="007D6D68"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9A36FA1" w14:textId="77777777" w:rsidR="0072714D" w:rsidRPr="007D6D68" w:rsidRDefault="0072714D" w:rsidP="0072714D">
                  <w:pPr>
                    <w:pStyle w:val="Heading2"/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DFE3B91" w14:textId="77777777" w:rsidR="0072714D" w:rsidRPr="007D6D68" w:rsidRDefault="0072714D" w:rsidP="0072714D">
                  <w:pPr>
                    <w:pStyle w:val="Heading2"/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D401FD7" w14:textId="77777777" w:rsidR="0072714D" w:rsidRPr="007D6D68" w:rsidRDefault="0072714D" w:rsidP="0072714D">
                  <w:pPr>
                    <w:pStyle w:val="Heading2"/>
                  </w:pPr>
                </w:p>
              </w:tc>
            </w:tr>
          </w:tbl>
          <w:p w14:paraId="1726FE0F" w14:textId="77777777" w:rsidR="0072714D" w:rsidRPr="00B21973" w:rsidRDefault="0072714D" w:rsidP="0072714D">
            <w:pPr>
              <w:pStyle w:val="Heading2"/>
              <w:outlineLvl w:val="1"/>
            </w:pPr>
          </w:p>
        </w:tc>
      </w:tr>
      <w:tr w:rsidR="0072714D" w:rsidRPr="00B21973" w14:paraId="128C9D6E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24B9B26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498BC836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  <w:r w:rsidRPr="00B21973">
              <w:rPr>
                <w:b/>
              </w:rPr>
              <w:t>UTVRĐIVANJE SOCIJALNIH UČINAKA</w:t>
            </w:r>
          </w:p>
        </w:tc>
      </w:tr>
      <w:tr w:rsidR="0072714D" w:rsidRPr="00B21973" w14:paraId="174840C7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7804853" w14:textId="77777777" w:rsidR="0072714D" w:rsidRPr="00B21973" w:rsidRDefault="0072714D" w:rsidP="0072714D">
            <w:pPr>
              <w:pStyle w:val="Heading2"/>
              <w:outlineLvl w:val="1"/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F6356F1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  <w:r w:rsidRPr="00B21973">
              <w:rPr>
                <w:b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14:paraId="310B3DA2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  <w:r w:rsidRPr="00B21973">
              <w:rPr>
                <w:b/>
              </w:rPr>
              <w:t>Mjerilo učinka</w:t>
            </w:r>
          </w:p>
        </w:tc>
      </w:tr>
      <w:tr w:rsidR="0072714D" w:rsidRPr="00B21973" w14:paraId="4C11B826" w14:textId="77777777" w:rsidTr="0072714D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49E9CC5D" w14:textId="77777777" w:rsidR="0072714D" w:rsidRPr="00B21973" w:rsidRDefault="0072714D" w:rsidP="0072714D">
            <w:pPr>
              <w:pStyle w:val="Heading2"/>
              <w:outlineLvl w:val="1"/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14:paraId="2951DCDC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492ABEE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  <w:r w:rsidRPr="00B21973">
              <w:rPr>
                <w:b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9DA924A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  <w:r w:rsidRPr="00B21973">
              <w:rPr>
                <w:b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14:paraId="612B1000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  <w:r w:rsidRPr="00B21973">
              <w:rPr>
                <w:b/>
              </w:rPr>
              <w:t xml:space="preserve">Veliki </w:t>
            </w:r>
          </w:p>
        </w:tc>
      </w:tr>
      <w:tr w:rsidR="0072714D" w:rsidRPr="00B21973" w14:paraId="58B9ABBE" w14:textId="77777777" w:rsidTr="0072714D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5ED27613" w14:textId="77777777" w:rsidR="0072714D" w:rsidRPr="00B21973" w:rsidRDefault="0072714D" w:rsidP="0072714D">
            <w:pPr>
              <w:pStyle w:val="Heading2"/>
              <w:outlineLvl w:val="1"/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14:paraId="4B08A2CC" w14:textId="77777777" w:rsidR="0072714D" w:rsidRPr="00B21973" w:rsidRDefault="0072714D" w:rsidP="0072714D">
            <w:pPr>
              <w:pStyle w:val="Heading2"/>
              <w:outlineLvl w:val="1"/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55A5B88" w14:textId="77777777" w:rsidR="0072714D" w:rsidRPr="00B21973" w:rsidRDefault="0072714D" w:rsidP="0072714D">
            <w:pPr>
              <w:pStyle w:val="Heading2"/>
              <w:outlineLvl w:val="1"/>
              <w:rPr>
                <w:i/>
              </w:rPr>
            </w:pPr>
            <w:r w:rsidRPr="00B21973">
              <w:rPr>
                <w:i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67627B5" w14:textId="77777777" w:rsidR="0072714D" w:rsidRPr="00B21973" w:rsidRDefault="0072714D" w:rsidP="0072714D">
            <w:pPr>
              <w:pStyle w:val="Heading2"/>
              <w:outlineLvl w:val="1"/>
              <w:rPr>
                <w:i/>
              </w:rPr>
            </w:pPr>
            <w:r w:rsidRPr="00B21973">
              <w:rPr>
                <w:i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14:paraId="4DDE002D" w14:textId="77777777" w:rsidR="0072714D" w:rsidRPr="00B21973" w:rsidRDefault="0072714D" w:rsidP="0072714D">
            <w:pPr>
              <w:pStyle w:val="Heading2"/>
              <w:outlineLvl w:val="1"/>
              <w:rPr>
                <w:i/>
              </w:rPr>
            </w:pPr>
            <w:r w:rsidRPr="00B21973">
              <w:rPr>
                <w:i/>
              </w:rPr>
              <w:t>Da/Ne</w:t>
            </w:r>
          </w:p>
        </w:tc>
      </w:tr>
      <w:tr w:rsidR="0072714D" w:rsidRPr="00B21973" w14:paraId="5CF83723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5FE795A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5.3.1.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E827006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Demografski trend, osobito prirodno kretanje stanovništva, stopa nataliteta i mortaliteta, stopa rasta stanovništva i dr.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D107976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C107145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DD62FE5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512A88D1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968167A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5.3.2.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9331B36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Prirodna migracija stanovništva i migracija uzrokovana ekonomskim, političkim ili drugim okolnostima koje dovode do migracije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8A7DF1A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B26C549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96B3704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563D743F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7CF9722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5.3.3.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1E5F20F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Socijalna uključenost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D83E2D9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7A2578E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A05A951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187105F5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EA17D57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5.3.4.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4522E06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Zaštita osjetljivih skupina i skupina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FBC7798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C44CCC6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6709781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5735B31A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2FE5687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5.3.5.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24A60AC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Proširenje odnosno sužavanje pristupa sustavu socijalne skrbi i javnim uslugama te pravo na zdravstvenu zaštitu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A6B61FA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49A9634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9810F53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7AE6A89B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224BF04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5.3.6.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6C0DCBD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Financijska održivost sustava socijalne skrbi i sustava zdravstvene zaštite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FE101CB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60EBF5B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ECFF494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1E97BE95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DDF3026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5.3.7.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6472D18" w14:textId="77777777" w:rsidR="0072714D" w:rsidRPr="00B21973" w:rsidRDefault="0072714D" w:rsidP="0072714D">
            <w:pPr>
              <w:pStyle w:val="Heading2"/>
              <w:outlineLvl w:val="1"/>
              <w:rPr>
                <w:rFonts w:eastAsia="Times New Roman"/>
              </w:rPr>
            </w:pPr>
            <w:r w:rsidRPr="00B21973">
              <w:rPr>
                <w:rFonts w:eastAsia="Times New Roman"/>
              </w:rPr>
              <w:t>Drugi očekivani izravni učinak:</w:t>
            </w:r>
          </w:p>
          <w:p w14:paraId="2399E556" w14:textId="77777777" w:rsidR="0072714D" w:rsidRPr="00B21973" w:rsidRDefault="0072714D" w:rsidP="0072714D">
            <w:pPr>
              <w:pStyle w:val="Heading2"/>
              <w:outlineLvl w:val="1"/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1FFD235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E301D69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06E51D0A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331FE8CF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E772B94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5.3.8.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7CCF913F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Obrazloženje za analizu utvrđivanja izravnih učinaka od 5.3.1. do 5.3.7.:</w:t>
            </w:r>
          </w:p>
          <w:p w14:paraId="42041ED7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Normativno rješenje Zakona nema izravnih socijalnih učinaka.</w:t>
            </w:r>
          </w:p>
        </w:tc>
      </w:tr>
      <w:tr w:rsidR="0072714D" w:rsidRPr="00B21973" w14:paraId="2DC13FAE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A332AB5" w14:textId="77777777" w:rsidR="0072714D" w:rsidRPr="00B21973" w:rsidRDefault="0072714D" w:rsidP="0072714D">
            <w:pPr>
              <w:pStyle w:val="Heading2"/>
              <w:outlineLvl w:val="1"/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7FA55F8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rPr>
                <w:b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9C0DA5E" w14:textId="77777777" w:rsidR="0072714D" w:rsidRPr="007D6D68" w:rsidRDefault="0072714D" w:rsidP="0072714D">
            <w:pPr>
              <w:pStyle w:val="Heading2"/>
              <w:outlineLvl w:val="1"/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8628BC" w14:textId="77777777" w:rsidR="0072714D" w:rsidRPr="007D6D68" w:rsidRDefault="0072714D" w:rsidP="0072714D">
            <w:pPr>
              <w:pStyle w:val="Heading2"/>
              <w:outlineLvl w:val="1"/>
            </w:pPr>
          </w:p>
        </w:tc>
        <w:tc>
          <w:tcPr>
            <w:tcW w:w="956" w:type="dxa"/>
            <w:shd w:val="clear" w:color="auto" w:fill="FFFFFF" w:themeFill="background1"/>
          </w:tcPr>
          <w:p w14:paraId="03D56CF2" w14:textId="77777777" w:rsidR="0072714D" w:rsidRPr="007D6D68" w:rsidRDefault="0072714D" w:rsidP="0072714D">
            <w:pPr>
              <w:pStyle w:val="Heading2"/>
              <w:outlineLvl w:val="1"/>
            </w:pPr>
          </w:p>
        </w:tc>
      </w:tr>
      <w:tr w:rsidR="0072714D" w:rsidRPr="00B21973" w14:paraId="59B1667E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9B4BFCA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5.3.9.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62E9075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368BDCE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44677DA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E70D53D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7A705EB0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5B5C7BE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5.3.10.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9BC80F1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FAB6AE1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E2FFE99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02470AA7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1927BAC4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3ED84B8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5.3.11.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A095E4A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472EF63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8566CC6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697D087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7BBEEF6A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4349E03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5.3.12.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19EA465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E157F3A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9BE80F3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C65E2E9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64FC0535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6F3AF7D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5.3.13.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DA04386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84B41D8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A29F752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7020EBC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42AF8866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360A3F6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5.3.14.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D7EE8D0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8B6423D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317ED5B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77F9BC08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063C881E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31096E1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5.3.15.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E79302D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A39DA2E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873FA83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145E71B2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594C084F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B3EA131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5.3.16.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CBABAC8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29C464C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041C1ED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5B985BA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4AFD582D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4E7B370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5.3.17.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7DBA960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0FDB1FA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FA17F17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19562D5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33FB004A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42C852B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5.3.18.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AFDC61E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4A664B6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E725EAE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4A6F468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394A944A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F46EDCD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lastRenderedPageBreak/>
              <w:t>5.3.19.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F1D9FED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Drugi utvrđeni adresati:</w:t>
            </w:r>
          </w:p>
          <w:p w14:paraId="4E8D0164" w14:textId="77777777" w:rsidR="0072714D" w:rsidRPr="00B21973" w:rsidRDefault="0072714D" w:rsidP="0072714D">
            <w:pPr>
              <w:pStyle w:val="Heading2"/>
              <w:outlineLvl w:val="1"/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27B3F4F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D387558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19FA7AED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5B41128D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D27AB94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5.3.20.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75EE3EA7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Obrazloženje za analizu utvrđivanja adresata od 5.3.9. do 5.3.19.:</w:t>
            </w:r>
          </w:p>
          <w:p w14:paraId="4FE69077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  <w:r>
              <w:rPr>
                <w:rFonts w:cstheme="minorHAnsi"/>
                <w:bCs/>
              </w:rPr>
              <w:t>Normativno rješenje</w:t>
            </w:r>
            <w:r w:rsidRPr="00205F12">
              <w:rPr>
                <w:rFonts w:cstheme="minorHAnsi"/>
                <w:bCs/>
              </w:rPr>
              <w:t xml:space="preserve"> Zakona neće </w:t>
            </w:r>
            <w:r>
              <w:rPr>
                <w:rFonts w:cstheme="minorHAnsi"/>
                <w:bCs/>
              </w:rPr>
              <w:t>izravno utjecati na adresate u smislu socijalnih učinaka.</w:t>
            </w:r>
          </w:p>
        </w:tc>
      </w:tr>
      <w:tr w:rsidR="0072714D" w:rsidRPr="00B21973" w14:paraId="35590B4C" w14:textId="77777777" w:rsidTr="0072714D">
        <w:trPr>
          <w:trHeight w:val="3401"/>
        </w:trPr>
        <w:tc>
          <w:tcPr>
            <w:tcW w:w="993" w:type="dxa"/>
            <w:shd w:val="clear" w:color="auto" w:fill="FFFFFF" w:themeFill="background1"/>
          </w:tcPr>
          <w:p w14:paraId="6A718595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5.3.21.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01EA795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  <w:r w:rsidRPr="00B21973">
              <w:rPr>
                <w:b/>
              </w:rPr>
              <w:t>REZULTAT PRETHODNE PROCJENE SOCIJALNIH UČINAKA:</w:t>
            </w:r>
          </w:p>
          <w:p w14:paraId="530FBBAC" w14:textId="77777777" w:rsidR="0072714D" w:rsidRPr="00B21973" w:rsidRDefault="0072714D" w:rsidP="0072714D">
            <w:pPr>
              <w:pStyle w:val="Heading2"/>
              <w:outlineLvl w:val="1"/>
              <w:rPr>
                <w:i/>
              </w:rPr>
            </w:pPr>
            <w:r w:rsidRPr="00B21973">
              <w:rPr>
                <w:i/>
              </w:rPr>
              <w:t xml:space="preserve">Da li je utvrđena barem jedna kombinacija: </w:t>
            </w:r>
          </w:p>
          <w:p w14:paraId="1D9F8656" w14:textId="77777777" w:rsidR="0072714D" w:rsidRPr="00B21973" w:rsidRDefault="0072714D" w:rsidP="0072714D">
            <w:pPr>
              <w:pStyle w:val="Heading2"/>
              <w:outlineLvl w:val="1"/>
              <w:rPr>
                <w:i/>
              </w:rPr>
            </w:pPr>
            <w:r w:rsidRPr="00B21973">
              <w:rPr>
                <w:i/>
              </w:rPr>
              <w:t>veliki izravni učinak i mali broj adresata</w:t>
            </w:r>
          </w:p>
          <w:p w14:paraId="0BF14459" w14:textId="77777777" w:rsidR="0072714D" w:rsidRPr="00B21973" w:rsidRDefault="0072714D" w:rsidP="0072714D">
            <w:pPr>
              <w:pStyle w:val="Heading2"/>
              <w:outlineLvl w:val="1"/>
              <w:rPr>
                <w:i/>
              </w:rPr>
            </w:pPr>
            <w:r w:rsidRPr="00B21973">
              <w:rPr>
                <w:i/>
              </w:rPr>
              <w:t>veliki izravni učinak i veliki broj adresata</w:t>
            </w:r>
          </w:p>
          <w:p w14:paraId="41D7B92A" w14:textId="77777777" w:rsidR="0072714D" w:rsidRPr="00B21973" w:rsidRDefault="0072714D" w:rsidP="0072714D">
            <w:pPr>
              <w:pStyle w:val="Heading2"/>
              <w:outlineLvl w:val="1"/>
              <w:rPr>
                <w:i/>
              </w:rPr>
            </w:pPr>
            <w:r w:rsidRPr="00B21973">
              <w:rPr>
                <w:i/>
              </w:rPr>
              <w:t>mali izravni učinak i veliki broj adresata.</w:t>
            </w:r>
          </w:p>
          <w:p w14:paraId="0BE747E5" w14:textId="77777777" w:rsidR="0072714D" w:rsidRPr="00B21973" w:rsidRDefault="0072714D" w:rsidP="0072714D">
            <w:pPr>
              <w:pStyle w:val="Heading2"/>
              <w:outlineLvl w:val="1"/>
              <w:rPr>
                <w:i/>
              </w:rPr>
            </w:pPr>
            <w:r w:rsidRPr="00B21973">
              <w:rPr>
                <w:i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72714D" w:rsidRPr="00B21973" w14:paraId="1D4064D2" w14:textId="77777777" w:rsidTr="003841C3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42BDC22E" w14:textId="77777777" w:rsidR="0072714D" w:rsidRPr="007D6D68" w:rsidRDefault="0072714D" w:rsidP="0072714D">
                  <w:pPr>
                    <w:pStyle w:val="Heading2"/>
                  </w:pPr>
                  <w:r w:rsidRPr="007D6D68"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4CF3C13" w14:textId="77777777" w:rsidR="0072714D" w:rsidRPr="007D6D68" w:rsidRDefault="0072714D" w:rsidP="0072714D">
                  <w:pPr>
                    <w:pStyle w:val="Heading2"/>
                  </w:pPr>
                  <w:r w:rsidRPr="007D6D68">
                    <w:t>Izravni učinci</w:t>
                  </w:r>
                </w:p>
              </w:tc>
            </w:tr>
            <w:tr w:rsidR="0072714D" w:rsidRPr="00B21973" w14:paraId="58126546" w14:textId="77777777" w:rsidTr="003841C3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4A687D71" w14:textId="77777777" w:rsidR="0072714D" w:rsidRPr="007D6D68" w:rsidRDefault="0072714D" w:rsidP="0072714D">
                  <w:pPr>
                    <w:pStyle w:val="Heading2"/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5A137E3" w14:textId="77777777" w:rsidR="0072714D" w:rsidRPr="007D6D68" w:rsidRDefault="0072714D" w:rsidP="0072714D">
                  <w:pPr>
                    <w:pStyle w:val="Heading2"/>
                  </w:pPr>
                  <w:r w:rsidRPr="007D6D68"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4E9BF28" w14:textId="77777777" w:rsidR="0072714D" w:rsidRPr="007D6D68" w:rsidRDefault="0072714D" w:rsidP="0072714D">
                  <w:pPr>
                    <w:pStyle w:val="Heading2"/>
                  </w:pPr>
                  <w:r w:rsidRPr="007D6D68"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6572425" w14:textId="77777777" w:rsidR="0072714D" w:rsidRPr="007D6D68" w:rsidRDefault="0072714D" w:rsidP="0072714D">
                  <w:pPr>
                    <w:pStyle w:val="Heading2"/>
                  </w:pPr>
                  <w:r w:rsidRPr="007D6D68">
                    <w:t>veliki</w:t>
                  </w:r>
                </w:p>
              </w:tc>
            </w:tr>
            <w:tr w:rsidR="0072714D" w:rsidRPr="00B21973" w14:paraId="4DA6C340" w14:textId="77777777" w:rsidTr="003841C3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4C4135B" w14:textId="77777777" w:rsidR="0072714D" w:rsidRPr="007D6D68" w:rsidRDefault="0072714D" w:rsidP="0072714D">
                  <w:pPr>
                    <w:pStyle w:val="Heading2"/>
                  </w:pPr>
                  <w:r w:rsidRPr="007D6D68"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1277D9A" w14:textId="77777777" w:rsidR="0072714D" w:rsidRPr="007D6D68" w:rsidRDefault="0072714D" w:rsidP="0072714D">
                  <w:pPr>
                    <w:pStyle w:val="Heading2"/>
                  </w:pPr>
                  <w:r w:rsidRPr="007D6D68"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30A33DE" w14:textId="77777777" w:rsidR="0072714D" w:rsidRPr="007D6D68" w:rsidRDefault="0072714D" w:rsidP="0072714D">
                  <w:pPr>
                    <w:pStyle w:val="Heading2"/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974AAF6" w14:textId="77777777" w:rsidR="0072714D" w:rsidRPr="007D6D68" w:rsidRDefault="0072714D" w:rsidP="0072714D">
                  <w:pPr>
                    <w:pStyle w:val="Heading2"/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BCF601B" w14:textId="77777777" w:rsidR="0072714D" w:rsidRPr="007D6D68" w:rsidRDefault="0072714D" w:rsidP="0072714D">
                  <w:pPr>
                    <w:pStyle w:val="Heading2"/>
                  </w:pPr>
                </w:p>
              </w:tc>
            </w:tr>
            <w:tr w:rsidR="0072714D" w:rsidRPr="00B21973" w14:paraId="565C1062" w14:textId="77777777" w:rsidTr="003841C3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19D471E" w14:textId="77777777" w:rsidR="0072714D" w:rsidRPr="007D6D68" w:rsidRDefault="0072714D" w:rsidP="0072714D">
                  <w:pPr>
                    <w:pStyle w:val="Heading2"/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9BE0DB5" w14:textId="77777777" w:rsidR="0072714D" w:rsidRPr="007D6D68" w:rsidRDefault="0072714D" w:rsidP="0072714D">
                  <w:pPr>
                    <w:pStyle w:val="Heading2"/>
                  </w:pPr>
                  <w:r w:rsidRPr="007D6D68"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B20C15A" w14:textId="77777777" w:rsidR="0072714D" w:rsidRPr="007D6D68" w:rsidRDefault="0072714D" w:rsidP="0072714D">
                  <w:pPr>
                    <w:pStyle w:val="Heading2"/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2A68969" w14:textId="77777777" w:rsidR="0072714D" w:rsidRPr="007D6D68" w:rsidRDefault="0072714D" w:rsidP="0072714D">
                  <w:pPr>
                    <w:pStyle w:val="Heading2"/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9F27AC1" w14:textId="77777777" w:rsidR="0072714D" w:rsidRPr="007D6D68" w:rsidRDefault="0072714D" w:rsidP="0072714D">
                  <w:pPr>
                    <w:pStyle w:val="Heading2"/>
                  </w:pPr>
                </w:p>
              </w:tc>
            </w:tr>
            <w:tr w:rsidR="0072714D" w:rsidRPr="00B21973" w14:paraId="40DBCF79" w14:textId="77777777" w:rsidTr="003841C3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4ED6A60" w14:textId="77777777" w:rsidR="0072714D" w:rsidRPr="007D6D68" w:rsidRDefault="0072714D" w:rsidP="0072714D">
                  <w:pPr>
                    <w:pStyle w:val="Heading2"/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316B87F" w14:textId="77777777" w:rsidR="0072714D" w:rsidRPr="007D6D68" w:rsidRDefault="0072714D" w:rsidP="0072714D">
                  <w:pPr>
                    <w:pStyle w:val="Heading2"/>
                  </w:pPr>
                  <w:r w:rsidRPr="007D6D68"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9B0AEE3" w14:textId="77777777" w:rsidR="0072714D" w:rsidRPr="007D6D68" w:rsidRDefault="0072714D" w:rsidP="0072714D">
                  <w:pPr>
                    <w:pStyle w:val="Heading2"/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A3210A1" w14:textId="77777777" w:rsidR="0072714D" w:rsidRPr="007D6D68" w:rsidRDefault="0072714D" w:rsidP="0072714D">
                  <w:pPr>
                    <w:pStyle w:val="Heading2"/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DB4EC59" w14:textId="77777777" w:rsidR="0072714D" w:rsidRPr="007D6D68" w:rsidRDefault="0072714D" w:rsidP="0072714D">
                  <w:pPr>
                    <w:pStyle w:val="Heading2"/>
                  </w:pPr>
                </w:p>
              </w:tc>
            </w:tr>
          </w:tbl>
          <w:p w14:paraId="4BB33730" w14:textId="77777777" w:rsidR="0072714D" w:rsidRPr="00B21973" w:rsidRDefault="0072714D" w:rsidP="0072714D">
            <w:pPr>
              <w:pStyle w:val="Heading2"/>
              <w:outlineLvl w:val="1"/>
            </w:pPr>
          </w:p>
        </w:tc>
      </w:tr>
      <w:tr w:rsidR="0072714D" w:rsidRPr="00B21973" w14:paraId="4B4FD092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4133ACD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60C39C4B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  <w:r w:rsidRPr="00B21973">
              <w:rPr>
                <w:b/>
              </w:rPr>
              <w:t>UTVRĐIVANJE UČINAKA NA RAD I TRŽIŠTE RADA</w:t>
            </w:r>
          </w:p>
        </w:tc>
      </w:tr>
      <w:tr w:rsidR="0072714D" w:rsidRPr="00B21973" w14:paraId="5AC7DC14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0015D62" w14:textId="77777777" w:rsidR="0072714D" w:rsidRPr="00B21973" w:rsidRDefault="0072714D" w:rsidP="0072714D">
            <w:pPr>
              <w:pStyle w:val="Heading2"/>
              <w:outlineLvl w:val="1"/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F686B77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  <w:r w:rsidRPr="00B21973">
              <w:rPr>
                <w:b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14:paraId="43EF9F87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  <w:r w:rsidRPr="00B21973">
              <w:rPr>
                <w:b/>
              </w:rPr>
              <w:t>Mjerilo učinka</w:t>
            </w:r>
          </w:p>
        </w:tc>
      </w:tr>
      <w:tr w:rsidR="0072714D" w:rsidRPr="00B21973" w14:paraId="15B5A5D7" w14:textId="77777777" w:rsidTr="0072714D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4052C388" w14:textId="77777777" w:rsidR="0072714D" w:rsidRPr="00B21973" w:rsidRDefault="0072714D" w:rsidP="0072714D">
            <w:pPr>
              <w:pStyle w:val="Heading2"/>
              <w:outlineLvl w:val="1"/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14:paraId="42241132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CB48E5E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  <w:r w:rsidRPr="00B21973">
              <w:rPr>
                <w:b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5C698DF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  <w:r w:rsidRPr="00B21973">
              <w:rPr>
                <w:b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14:paraId="1EE36C12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  <w:r w:rsidRPr="00B21973">
              <w:rPr>
                <w:b/>
              </w:rPr>
              <w:t xml:space="preserve">Veliki </w:t>
            </w:r>
          </w:p>
        </w:tc>
      </w:tr>
      <w:tr w:rsidR="0072714D" w:rsidRPr="00B21973" w14:paraId="3F696284" w14:textId="77777777" w:rsidTr="0072714D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74A7DE87" w14:textId="77777777" w:rsidR="0072714D" w:rsidRPr="00B21973" w:rsidRDefault="0072714D" w:rsidP="0072714D">
            <w:pPr>
              <w:pStyle w:val="Heading2"/>
              <w:outlineLvl w:val="1"/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14:paraId="6710CE70" w14:textId="77777777" w:rsidR="0072714D" w:rsidRPr="00B21973" w:rsidRDefault="0072714D" w:rsidP="0072714D">
            <w:pPr>
              <w:pStyle w:val="Heading2"/>
              <w:outlineLvl w:val="1"/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ACC8006" w14:textId="77777777" w:rsidR="0072714D" w:rsidRPr="00B21973" w:rsidRDefault="0072714D" w:rsidP="0072714D">
            <w:pPr>
              <w:pStyle w:val="Heading2"/>
              <w:outlineLvl w:val="1"/>
              <w:rPr>
                <w:i/>
              </w:rPr>
            </w:pPr>
            <w:r w:rsidRPr="00B21973">
              <w:rPr>
                <w:i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25817C8" w14:textId="77777777" w:rsidR="0072714D" w:rsidRPr="00B21973" w:rsidRDefault="0072714D" w:rsidP="0072714D">
            <w:pPr>
              <w:pStyle w:val="Heading2"/>
              <w:outlineLvl w:val="1"/>
              <w:rPr>
                <w:i/>
              </w:rPr>
            </w:pPr>
            <w:r w:rsidRPr="00B21973">
              <w:rPr>
                <w:i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14:paraId="689536EF" w14:textId="77777777" w:rsidR="0072714D" w:rsidRPr="00B21973" w:rsidRDefault="0072714D" w:rsidP="0072714D">
            <w:pPr>
              <w:pStyle w:val="Heading2"/>
              <w:outlineLvl w:val="1"/>
              <w:rPr>
                <w:i/>
              </w:rPr>
            </w:pPr>
            <w:r w:rsidRPr="00B21973">
              <w:rPr>
                <w:i/>
              </w:rPr>
              <w:t>Da/Ne</w:t>
            </w:r>
          </w:p>
        </w:tc>
      </w:tr>
      <w:tr w:rsidR="0072714D" w:rsidRPr="00B21973" w14:paraId="6DB4A006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8F526D0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5.4.1.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FDED0A0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Zapošljavanje i tržište rada u gospodarstvu Republike Hrvatske u cjelini odnosno u pojedinom gospodarskom području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1F68CE1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A8745DE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02901CFC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5F4EEB74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56BF407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5.4.2.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97D8609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Otvaranje novih radnih mjesta odnosno gubitak radnih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F8BEAC6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5BA9028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113953C2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0B7FB931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1ABA0E5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5.4.3.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04876A3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Kretanje minimalne plaće i najniže mirovine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6FC3862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50BFA65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791B2A8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00E08EEA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DF03E54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5.4.4.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493F8D4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Status regulirane profesije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BBDAE76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6DACFB7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035F7A39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5F8D793B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1D74EF2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5.4.5.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BFC6CA2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Status posebnih skupina radno sposobnog stanovništva s obzirom na dob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DE07C8A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8166D02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1F60CC61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4985D8CE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170BE06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5.4.6.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D36D41A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Fleksibilnost uvjeta rada i radnog mjesta za pojedine skupine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B73E72C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8787B65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122A7A3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11881790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EDB2058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5.4.7.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7748AB7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Financijska održivost mirovinskoga sustava, osobito u dijelu dugoročne održivosti mirovinskoga sustava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CFA518B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A170AC6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11054080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76A06DF3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CFCB778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5.4.8.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6174D5C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Odnos između privatnog i poslovnog života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6FFA94C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90EB195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3BF8D66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2B48CE34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3A6F2B3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5.4.9.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6B97466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Dohodak radnika odnosno samozaposlenih osoba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3B34FD0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109A17A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98480AA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4E82F737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31B6F91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5.4.10.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E93DCDF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Pravo na kvalitetu radnog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98D56FD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E4F0B09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9676463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261DAD6A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152DD3D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5.4.11.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2FE21FC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Ostvarivanje prava na mirovinu i drugih radnih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A6A9C8F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704F5E3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459DA6F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273DA8CE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B929439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5.4.12.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14D2AF2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rPr>
                <w:rFonts w:eastAsia="Times New Roman"/>
                <w:iCs/>
              </w:rPr>
              <w:t>Status prava iz kolektivnog ugovora i na pravo kolektivnog pregovaranja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8755065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799FB4C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94A6CD3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3A6BE7A1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381ABA0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lastRenderedPageBreak/>
              <w:t>5.4.13.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0A1C2DD" w14:textId="77777777" w:rsidR="0072714D" w:rsidRPr="00B21973" w:rsidRDefault="0072714D" w:rsidP="0072714D">
            <w:pPr>
              <w:pStyle w:val="Heading2"/>
              <w:outlineLvl w:val="1"/>
              <w:rPr>
                <w:rFonts w:eastAsia="Times New Roman"/>
              </w:rPr>
            </w:pPr>
            <w:r w:rsidRPr="00B21973">
              <w:rPr>
                <w:rFonts w:eastAsia="Times New Roman"/>
              </w:rPr>
              <w:t>Drugi očekivani izravni učinak:</w:t>
            </w:r>
          </w:p>
          <w:p w14:paraId="78BD526D" w14:textId="77777777" w:rsidR="0072714D" w:rsidRPr="00B21973" w:rsidRDefault="0072714D" w:rsidP="0072714D">
            <w:pPr>
              <w:pStyle w:val="Heading2"/>
              <w:outlineLvl w:val="1"/>
              <w:rPr>
                <w:rFonts w:eastAsia="Times New Roman"/>
                <w:iCs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2101E01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F5BD054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053D053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7C2F9638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8A1DF68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5.4.14.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55048367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Obrazloženje za analizu utvrđivanja izravnih učinaka od 5.4.1 do 5.4.13:</w:t>
            </w:r>
          </w:p>
          <w:p w14:paraId="2931F277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  <w:r w:rsidRPr="00205F12">
              <w:rPr>
                <w:rFonts w:cstheme="minorHAnsi"/>
                <w:bCs/>
              </w:rPr>
              <w:t xml:space="preserve">Normativno rješenje Zakona </w:t>
            </w:r>
            <w:r>
              <w:rPr>
                <w:rFonts w:cstheme="minorHAnsi"/>
                <w:bCs/>
              </w:rPr>
              <w:t>nema izravnih učinaka na rad i tržište rada, s obzirom na vrstu opisanih izravnih učinaka.</w:t>
            </w:r>
          </w:p>
        </w:tc>
      </w:tr>
      <w:tr w:rsidR="0072714D" w:rsidRPr="00B21973" w14:paraId="121FF502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8A2DE20" w14:textId="77777777" w:rsidR="0072714D" w:rsidRPr="00B21973" w:rsidRDefault="0072714D" w:rsidP="0072714D">
            <w:pPr>
              <w:pStyle w:val="Heading2"/>
              <w:outlineLvl w:val="1"/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B304E2A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rPr>
                <w:b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733613E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9268C60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26E3F44D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</w:p>
        </w:tc>
      </w:tr>
      <w:tr w:rsidR="0072714D" w:rsidRPr="00B21973" w14:paraId="0DE36F17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F0708B1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5.4.15.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BE56CA0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B853FEB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1F1F5B6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A6C0AB4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31D7B220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92974B5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5.4.16.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66F3C29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463ED21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88CC4C2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B65220A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4E1D5C48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AD93CF5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5.4.17.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B0459D9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0F7A151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F45ED8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07E743B6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1DC87F30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76A14B7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5.4.18.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BA9932A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37F6E33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AB3805B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34FF721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73D3E331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FC411E1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5.4.19.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FEEBC7C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4C1890F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FB3DE24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25DCED0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3BF9E41B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2BFC2A4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5.4.20.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19AE086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DA45171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3D530F2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4C38609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10371A70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CB0BBAB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5.4.21.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31C837D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7ED0956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B8BE12F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04ACA13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3AED7A8A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CFE04DE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5.4.22.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80D8BBF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AB6E2B9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5249FDC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9158DCB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396BBC8E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382D926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5.4.23.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DD1588E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33EF995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1F9933C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E9230ED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14DB510E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52D5FDC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5.4.24.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8C377AD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DD31252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572B1E7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C1FA3C9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37F9BBB2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CC14374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5.4.25.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D4589E9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Drugi utvrđeni adresati:</w:t>
            </w:r>
          </w:p>
          <w:p w14:paraId="4FC8A881" w14:textId="77777777" w:rsidR="0072714D" w:rsidRPr="007D6D68" w:rsidRDefault="0072714D" w:rsidP="0072714D">
            <w:pPr>
              <w:pStyle w:val="Heading2"/>
              <w:outlineLvl w:val="1"/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FF5362D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D2C49F7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071E7EF9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058192B7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2A28012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5.4.26.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F17F54D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Obrazloženje za analizu utvrđivanja adresata od 5.4.14. do 5.4.25.</w:t>
            </w:r>
          </w:p>
          <w:p w14:paraId="452A5EBF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Normativno rješenje Zakona neće izravno utjecati na adresate, osim na rad 5.4.24.  s obzirom se njime normativno uređuje područje jačanje kapaciteta tijela državne uprave i drugih državnih tijela za provedbu fondova EU.</w:t>
            </w:r>
          </w:p>
        </w:tc>
      </w:tr>
      <w:tr w:rsidR="0072714D" w:rsidRPr="00B21973" w14:paraId="46FDC0B2" w14:textId="77777777" w:rsidTr="0072714D">
        <w:trPr>
          <w:trHeight w:val="3436"/>
        </w:trPr>
        <w:tc>
          <w:tcPr>
            <w:tcW w:w="993" w:type="dxa"/>
            <w:shd w:val="clear" w:color="auto" w:fill="FFFFFF" w:themeFill="background1"/>
          </w:tcPr>
          <w:p w14:paraId="56E63B57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5.4.27.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597F4FAC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REZULTAT PRETHODNE PROCJENE UČINAKA NA RAD I TRŽIŠTE RADA:</w:t>
            </w:r>
          </w:p>
          <w:p w14:paraId="042055E0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 xml:space="preserve">Da li je utvrđena barem jedna kombinacija: </w:t>
            </w:r>
          </w:p>
          <w:p w14:paraId="678B246D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veliki izravni učinak i mali broj adresata</w:t>
            </w:r>
          </w:p>
          <w:p w14:paraId="60015053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veliki izravni učinak i veliki broj adresata</w:t>
            </w:r>
          </w:p>
          <w:p w14:paraId="2D735B1E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mali izravni učinak i veliki broj adresata.</w:t>
            </w:r>
          </w:p>
          <w:p w14:paraId="3D7B5502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72714D" w:rsidRPr="007D6D68" w14:paraId="16E2979A" w14:textId="77777777" w:rsidTr="003841C3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3F78EFAA" w14:textId="77777777" w:rsidR="0072714D" w:rsidRPr="007D6D68" w:rsidRDefault="0072714D" w:rsidP="0072714D">
                  <w:pPr>
                    <w:pStyle w:val="Heading2"/>
                  </w:pPr>
                  <w:r w:rsidRPr="007D6D68"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D8F209B" w14:textId="77777777" w:rsidR="0072714D" w:rsidRPr="007D6D68" w:rsidRDefault="0072714D" w:rsidP="0072714D">
                  <w:pPr>
                    <w:pStyle w:val="Heading2"/>
                  </w:pPr>
                  <w:r w:rsidRPr="007D6D68">
                    <w:t>Izravni učinci</w:t>
                  </w:r>
                </w:p>
              </w:tc>
            </w:tr>
            <w:tr w:rsidR="0072714D" w:rsidRPr="007D6D68" w14:paraId="612B10D4" w14:textId="77777777" w:rsidTr="003841C3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0DDEB8C1" w14:textId="77777777" w:rsidR="0072714D" w:rsidRPr="007D6D68" w:rsidRDefault="0072714D" w:rsidP="0072714D">
                  <w:pPr>
                    <w:pStyle w:val="Heading2"/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462745E" w14:textId="77777777" w:rsidR="0072714D" w:rsidRPr="007D6D68" w:rsidRDefault="0072714D" w:rsidP="0072714D">
                  <w:pPr>
                    <w:pStyle w:val="Heading2"/>
                  </w:pPr>
                  <w:r w:rsidRPr="007D6D68"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0171317" w14:textId="77777777" w:rsidR="0072714D" w:rsidRPr="007D6D68" w:rsidRDefault="0072714D" w:rsidP="0072714D">
                  <w:pPr>
                    <w:pStyle w:val="Heading2"/>
                  </w:pPr>
                  <w:r w:rsidRPr="007D6D68"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0442422" w14:textId="77777777" w:rsidR="0072714D" w:rsidRPr="007D6D68" w:rsidRDefault="0072714D" w:rsidP="0072714D">
                  <w:pPr>
                    <w:pStyle w:val="Heading2"/>
                  </w:pPr>
                  <w:r w:rsidRPr="007D6D68">
                    <w:t>veliki</w:t>
                  </w:r>
                </w:p>
              </w:tc>
            </w:tr>
            <w:tr w:rsidR="0072714D" w:rsidRPr="007D6D68" w14:paraId="270608F7" w14:textId="77777777" w:rsidTr="003841C3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C31851C" w14:textId="77777777" w:rsidR="0072714D" w:rsidRPr="007D6D68" w:rsidRDefault="0072714D" w:rsidP="0072714D">
                  <w:pPr>
                    <w:pStyle w:val="Heading2"/>
                  </w:pPr>
                  <w:r w:rsidRPr="007D6D68"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2CC52D3" w14:textId="77777777" w:rsidR="0072714D" w:rsidRPr="007D6D68" w:rsidRDefault="0072714D" w:rsidP="0072714D">
                  <w:pPr>
                    <w:pStyle w:val="Heading2"/>
                  </w:pPr>
                  <w:r w:rsidRPr="007D6D68"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3921F5A" w14:textId="77777777" w:rsidR="0072714D" w:rsidRPr="007D6D68" w:rsidRDefault="0072714D" w:rsidP="0072714D">
                  <w:pPr>
                    <w:pStyle w:val="Heading2"/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7C98A19" w14:textId="77777777" w:rsidR="0072714D" w:rsidRPr="007D6D68" w:rsidRDefault="0072714D" w:rsidP="0072714D">
                  <w:pPr>
                    <w:pStyle w:val="Heading2"/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9C3C915" w14:textId="77777777" w:rsidR="0072714D" w:rsidRPr="007D6D68" w:rsidRDefault="0072714D" w:rsidP="0072714D">
                  <w:pPr>
                    <w:pStyle w:val="Heading2"/>
                  </w:pPr>
                </w:p>
              </w:tc>
            </w:tr>
            <w:tr w:rsidR="0072714D" w:rsidRPr="007D6D68" w14:paraId="2A40013C" w14:textId="77777777" w:rsidTr="003841C3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D92B982" w14:textId="77777777" w:rsidR="0072714D" w:rsidRPr="007D6D68" w:rsidRDefault="0072714D" w:rsidP="0072714D">
                  <w:pPr>
                    <w:pStyle w:val="Heading2"/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0E37888" w14:textId="77777777" w:rsidR="0072714D" w:rsidRPr="007D6D68" w:rsidRDefault="0072714D" w:rsidP="0072714D">
                  <w:pPr>
                    <w:pStyle w:val="Heading2"/>
                  </w:pPr>
                  <w:r w:rsidRPr="007D6D68"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193DE1C" w14:textId="77777777" w:rsidR="0072714D" w:rsidRPr="007D6D68" w:rsidRDefault="0072714D" w:rsidP="0072714D">
                  <w:pPr>
                    <w:pStyle w:val="Heading2"/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0BCB6CF" w14:textId="77777777" w:rsidR="0072714D" w:rsidRPr="007D6D68" w:rsidRDefault="0072714D" w:rsidP="0072714D">
                  <w:pPr>
                    <w:pStyle w:val="Heading2"/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2BDE67C" w14:textId="77777777" w:rsidR="0072714D" w:rsidRPr="007D6D68" w:rsidRDefault="0072714D" w:rsidP="0072714D">
                  <w:pPr>
                    <w:pStyle w:val="Heading2"/>
                  </w:pPr>
                </w:p>
              </w:tc>
            </w:tr>
            <w:tr w:rsidR="0072714D" w:rsidRPr="007D6D68" w14:paraId="374BB00F" w14:textId="77777777" w:rsidTr="003841C3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47C2619" w14:textId="77777777" w:rsidR="0072714D" w:rsidRPr="007D6D68" w:rsidRDefault="0072714D" w:rsidP="0072714D">
                  <w:pPr>
                    <w:pStyle w:val="Heading2"/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9CE7BFA" w14:textId="77777777" w:rsidR="0072714D" w:rsidRPr="007D6D68" w:rsidRDefault="0072714D" w:rsidP="0072714D">
                  <w:pPr>
                    <w:pStyle w:val="Heading2"/>
                  </w:pPr>
                  <w:r w:rsidRPr="007D6D68"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176F910" w14:textId="77777777" w:rsidR="0072714D" w:rsidRPr="007D6D68" w:rsidRDefault="0072714D" w:rsidP="0072714D">
                  <w:pPr>
                    <w:pStyle w:val="Heading2"/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C3DD373" w14:textId="77777777" w:rsidR="0072714D" w:rsidRPr="007D6D68" w:rsidRDefault="0072714D" w:rsidP="0072714D">
                  <w:pPr>
                    <w:pStyle w:val="Heading2"/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AE5A730" w14:textId="77777777" w:rsidR="0072714D" w:rsidRPr="007D6D68" w:rsidRDefault="0072714D" w:rsidP="0072714D">
                  <w:pPr>
                    <w:pStyle w:val="Heading2"/>
                  </w:pPr>
                </w:p>
              </w:tc>
            </w:tr>
          </w:tbl>
          <w:p w14:paraId="6DADFE32" w14:textId="77777777" w:rsidR="0072714D" w:rsidRPr="007D6D68" w:rsidRDefault="0072714D" w:rsidP="0072714D">
            <w:pPr>
              <w:pStyle w:val="Heading2"/>
              <w:outlineLvl w:val="1"/>
            </w:pPr>
          </w:p>
        </w:tc>
      </w:tr>
      <w:tr w:rsidR="0072714D" w:rsidRPr="00B21973" w14:paraId="76F6FB47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FD6424F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lastRenderedPageBreak/>
              <w:t>5.5.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9BA9BC7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UTVRĐIVANJE UČINAKA NA ZAŠTITU OKOLIŠA</w:t>
            </w:r>
          </w:p>
        </w:tc>
      </w:tr>
      <w:tr w:rsidR="0072714D" w:rsidRPr="00B21973" w14:paraId="51869223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C12D8C3" w14:textId="77777777" w:rsidR="0072714D" w:rsidRPr="00B21973" w:rsidRDefault="0072714D" w:rsidP="0072714D">
            <w:pPr>
              <w:pStyle w:val="Heading2"/>
              <w:outlineLvl w:val="1"/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A12A859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14:paraId="38D153BF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Mjerilo učinka</w:t>
            </w:r>
          </w:p>
        </w:tc>
      </w:tr>
      <w:tr w:rsidR="0072714D" w:rsidRPr="00B21973" w14:paraId="170F90BF" w14:textId="77777777" w:rsidTr="0072714D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32A13B0E" w14:textId="77777777" w:rsidR="0072714D" w:rsidRPr="00B21973" w:rsidRDefault="0072714D" w:rsidP="0072714D">
            <w:pPr>
              <w:pStyle w:val="Heading2"/>
              <w:outlineLvl w:val="1"/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14:paraId="6E6368F7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6BEC69C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FD64AAE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14:paraId="2AFBC05E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Veliki</w:t>
            </w:r>
          </w:p>
        </w:tc>
      </w:tr>
      <w:tr w:rsidR="0072714D" w:rsidRPr="00B21973" w14:paraId="38FCC78B" w14:textId="77777777" w:rsidTr="0072714D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4B30A483" w14:textId="77777777" w:rsidR="0072714D" w:rsidRPr="00B21973" w:rsidRDefault="0072714D" w:rsidP="0072714D">
            <w:pPr>
              <w:pStyle w:val="Heading2"/>
              <w:outlineLvl w:val="1"/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14:paraId="2424071D" w14:textId="77777777" w:rsidR="0072714D" w:rsidRPr="007D6D68" w:rsidRDefault="0072714D" w:rsidP="0072714D">
            <w:pPr>
              <w:pStyle w:val="Heading2"/>
              <w:outlineLvl w:val="1"/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531AEFE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E12F661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14:paraId="2882B23E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Da/Ne</w:t>
            </w:r>
          </w:p>
        </w:tc>
      </w:tr>
      <w:tr w:rsidR="0072714D" w:rsidRPr="00B21973" w14:paraId="361F7146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480033A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5.5.1.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E0898D8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Utjecaj na klimu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ADC68F7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4B3A50C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ACF849D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3F9C5CC5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F49562E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5.5.2.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B7C150D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Kvaliteta i korištenje zraka, vode i tla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24074C2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DCBF2A5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4287850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57E737A1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C9FC4E2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5.5.3.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85111B4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Korištenje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9210D1D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40112DD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83D6F65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04D4DB42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C4DEF55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5.5.4.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4E37389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Korištenje obnovljivih i neobnovljivih izvora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4D41894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7BF9605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7BEB16C1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5F34C111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4EC313D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5.5.5.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429EF31" w14:textId="77777777" w:rsidR="0072714D" w:rsidRPr="007D6D68" w:rsidRDefault="0072714D" w:rsidP="0072714D">
            <w:pPr>
              <w:pStyle w:val="Heading2"/>
              <w:outlineLvl w:val="1"/>
            </w:pPr>
            <w:proofErr w:type="spellStart"/>
            <w:r w:rsidRPr="007D6D68">
              <w:t>Bioraznolikost</w:t>
            </w:r>
            <w:proofErr w:type="spellEnd"/>
            <w:r w:rsidRPr="007D6D68">
              <w:t xml:space="preserve"> biljnog i životinjskog svijeta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7C9F25B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96378CF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181E5878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2776D87E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5DFA257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5.5.6.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F638C10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Gospodarenje otpadom i/ili recikliranje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901454F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0CCDF83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EA76912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2AA43E41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55C247B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5.5.7.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AF039D6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Rizik onečišćenja od industrijskih pogona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CE76E3B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57C9CB6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894AC56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5B57166F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9F50360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5.5.8.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78F69D1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Zaštita od utjecaja genetski modificiranih organizama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3DB5F26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1DE280B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72B315C5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7FE982B7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7048182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5.5.9.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2E92242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Zaštita od utjecaja kemikalija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4D40324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489224A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BF56326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3A5EBFC5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C48A57C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5.5.10.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A015B64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Drugi očekivani izravni učinak:</w:t>
            </w:r>
          </w:p>
          <w:p w14:paraId="311BE0E6" w14:textId="77777777" w:rsidR="0072714D" w:rsidRPr="007D6D68" w:rsidRDefault="0072714D" w:rsidP="0072714D">
            <w:pPr>
              <w:pStyle w:val="Heading2"/>
              <w:outlineLvl w:val="1"/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58F9BAB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153A6DE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13571E2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4E3601FE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FEFCC25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5.5.11.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0D7790A5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Obrazloženje za analizu utvrđivanja izravnih učinaka od 5.5.1. do 5.5.10.:</w:t>
            </w:r>
          </w:p>
          <w:p w14:paraId="3EF4BE51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Normativno rješenje Zakona nema izravnih učinaka na zaštitu okoliša.</w:t>
            </w:r>
          </w:p>
        </w:tc>
      </w:tr>
      <w:tr w:rsidR="0072714D" w:rsidRPr="00B21973" w14:paraId="67B3D742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8F73B94" w14:textId="77777777" w:rsidR="0072714D" w:rsidRPr="00B21973" w:rsidRDefault="0072714D" w:rsidP="0072714D">
            <w:pPr>
              <w:pStyle w:val="Heading2"/>
              <w:outlineLvl w:val="1"/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FB54920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8C3187B" w14:textId="77777777" w:rsidR="0072714D" w:rsidRPr="007D6D68" w:rsidRDefault="0072714D" w:rsidP="0072714D">
            <w:pPr>
              <w:pStyle w:val="Heading2"/>
              <w:outlineLvl w:val="1"/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F8F07F1" w14:textId="77777777" w:rsidR="0072714D" w:rsidRPr="007D6D68" w:rsidRDefault="0072714D" w:rsidP="0072714D">
            <w:pPr>
              <w:pStyle w:val="Heading2"/>
              <w:outlineLvl w:val="1"/>
            </w:pPr>
          </w:p>
        </w:tc>
        <w:tc>
          <w:tcPr>
            <w:tcW w:w="956" w:type="dxa"/>
            <w:shd w:val="clear" w:color="auto" w:fill="FFFFFF" w:themeFill="background1"/>
          </w:tcPr>
          <w:p w14:paraId="1D30798D" w14:textId="77777777" w:rsidR="0072714D" w:rsidRPr="007D6D68" w:rsidRDefault="0072714D" w:rsidP="0072714D">
            <w:pPr>
              <w:pStyle w:val="Heading2"/>
              <w:outlineLvl w:val="1"/>
            </w:pPr>
          </w:p>
        </w:tc>
      </w:tr>
      <w:tr w:rsidR="0072714D" w:rsidRPr="00B21973" w14:paraId="48CD10FB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955F24A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5.5.12.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13CEFA0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9C1B8F2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7E10471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7E74256F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7EC5C7F9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E11382F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5.5.13.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5A55C75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3D8D83B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0EC46A6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35F0168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53867DFA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4958975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5.5.14.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7C6F37D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780623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5902CC7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712B3BE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05D82948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99BC69F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5.5.15.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81FA3B2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0D7A6A7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C2116FB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C7B6B81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4566D7AA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0B45478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5.5.16.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1196AF8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7296ABC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AF08271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07C90238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345185BC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56C6CE0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5.5.17.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B99983A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E71D484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FF2B812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1D8C8EDD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08CFD813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68441C8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5.5.18.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ADC7040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5CAEB84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4B9FD80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E3EC31C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134C0CFE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8A10EA5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5.5.19.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5BB9D31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98A450E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8880546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753F2A70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6E389FBD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79B1AF4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5.5.20.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465E2B3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3B6C1A0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52ECD5F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F89A2D5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2D022D2A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D55181D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5.5.21.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48ACD28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BED28FC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44A20E4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ADCA065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509731A5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78B8271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5.5.22.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E180F41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Drugi utvrđeni adresati:</w:t>
            </w:r>
          </w:p>
          <w:p w14:paraId="0C0E012A" w14:textId="77777777" w:rsidR="0072714D" w:rsidRPr="007D6D68" w:rsidRDefault="0072714D" w:rsidP="0072714D">
            <w:pPr>
              <w:pStyle w:val="Heading2"/>
              <w:outlineLvl w:val="1"/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04F65DA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1031B82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7F4336B8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405238A7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3586A12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lastRenderedPageBreak/>
              <w:t>5.5.23.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01EA1A4C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Obrazloženje za analizu utvrđivanja adresata od 5.5.12. do 5.5.22.</w:t>
            </w:r>
          </w:p>
          <w:p w14:paraId="0CFF7C5A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  <w:r>
              <w:rPr>
                <w:rFonts w:cstheme="minorHAnsi"/>
                <w:bCs/>
              </w:rPr>
              <w:t>Normativno rješenje</w:t>
            </w:r>
            <w:r w:rsidRPr="00205F12">
              <w:rPr>
                <w:rFonts w:cstheme="minorHAnsi"/>
                <w:bCs/>
              </w:rPr>
              <w:t xml:space="preserve"> Zakona neće </w:t>
            </w:r>
            <w:r>
              <w:rPr>
                <w:rFonts w:cstheme="minorHAnsi"/>
                <w:bCs/>
              </w:rPr>
              <w:t>izravno utjecati na adresate, u smislu zaštite okoliša.</w:t>
            </w:r>
          </w:p>
        </w:tc>
      </w:tr>
      <w:tr w:rsidR="0072714D" w:rsidRPr="00B21973" w14:paraId="0B24AEB0" w14:textId="77777777" w:rsidTr="0072714D">
        <w:trPr>
          <w:trHeight w:val="3418"/>
        </w:trPr>
        <w:tc>
          <w:tcPr>
            <w:tcW w:w="993" w:type="dxa"/>
            <w:shd w:val="clear" w:color="auto" w:fill="FFFFFF" w:themeFill="background1"/>
          </w:tcPr>
          <w:p w14:paraId="2D5432BB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5.5.24.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122AF2D9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  <w:r w:rsidRPr="00B21973">
              <w:rPr>
                <w:b/>
              </w:rPr>
              <w:t>REZULTAT PRETHODNE PROCJENE UČINAKA NA ZAŠTITU OKOLIŠA:</w:t>
            </w:r>
          </w:p>
          <w:p w14:paraId="14B32A2E" w14:textId="77777777" w:rsidR="0072714D" w:rsidRPr="00B21973" w:rsidRDefault="0072714D" w:rsidP="0072714D">
            <w:pPr>
              <w:pStyle w:val="Heading2"/>
              <w:outlineLvl w:val="1"/>
              <w:rPr>
                <w:i/>
              </w:rPr>
            </w:pPr>
            <w:r w:rsidRPr="00B21973">
              <w:rPr>
                <w:i/>
              </w:rPr>
              <w:t xml:space="preserve">Da li je utvrđena barem jedna kombinacija: </w:t>
            </w:r>
          </w:p>
          <w:p w14:paraId="3865D4CB" w14:textId="77777777" w:rsidR="0072714D" w:rsidRPr="00B21973" w:rsidRDefault="0072714D" w:rsidP="0072714D">
            <w:pPr>
              <w:pStyle w:val="Heading2"/>
              <w:outlineLvl w:val="1"/>
              <w:rPr>
                <w:i/>
              </w:rPr>
            </w:pPr>
            <w:r w:rsidRPr="00B21973">
              <w:rPr>
                <w:i/>
              </w:rPr>
              <w:t>veliki izravni učinak i mali broj adresata</w:t>
            </w:r>
          </w:p>
          <w:p w14:paraId="35A13E6C" w14:textId="77777777" w:rsidR="0072714D" w:rsidRPr="00B21973" w:rsidRDefault="0072714D" w:rsidP="0072714D">
            <w:pPr>
              <w:pStyle w:val="Heading2"/>
              <w:outlineLvl w:val="1"/>
              <w:rPr>
                <w:i/>
              </w:rPr>
            </w:pPr>
            <w:r w:rsidRPr="00B21973">
              <w:rPr>
                <w:i/>
              </w:rPr>
              <w:t>veliki izravni učinak i veliki broj adresata</w:t>
            </w:r>
          </w:p>
          <w:p w14:paraId="05E48470" w14:textId="77777777" w:rsidR="0072714D" w:rsidRPr="00B21973" w:rsidRDefault="0072714D" w:rsidP="0072714D">
            <w:pPr>
              <w:pStyle w:val="Heading2"/>
              <w:outlineLvl w:val="1"/>
              <w:rPr>
                <w:i/>
              </w:rPr>
            </w:pPr>
            <w:r w:rsidRPr="00B21973">
              <w:rPr>
                <w:i/>
              </w:rPr>
              <w:t>mali izravni učinak i veliki broj adresata.</w:t>
            </w:r>
          </w:p>
          <w:p w14:paraId="2AB96FF1" w14:textId="77777777" w:rsidR="0072714D" w:rsidRPr="00B21973" w:rsidRDefault="0072714D" w:rsidP="0072714D">
            <w:pPr>
              <w:pStyle w:val="Heading2"/>
              <w:outlineLvl w:val="1"/>
              <w:rPr>
                <w:i/>
              </w:rPr>
            </w:pPr>
            <w:r w:rsidRPr="00B21973">
              <w:rPr>
                <w:i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72714D" w:rsidRPr="00B21973" w14:paraId="6C264BCF" w14:textId="77777777" w:rsidTr="003841C3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27082D52" w14:textId="77777777" w:rsidR="0072714D" w:rsidRPr="007D6D68" w:rsidRDefault="0072714D" w:rsidP="0072714D">
                  <w:pPr>
                    <w:pStyle w:val="Heading2"/>
                  </w:pPr>
                  <w:r w:rsidRPr="007D6D68"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FBF622D" w14:textId="77777777" w:rsidR="0072714D" w:rsidRPr="007D6D68" w:rsidRDefault="0072714D" w:rsidP="0072714D">
                  <w:pPr>
                    <w:pStyle w:val="Heading2"/>
                  </w:pPr>
                  <w:r w:rsidRPr="007D6D68">
                    <w:t>Izravni učinci</w:t>
                  </w:r>
                </w:p>
              </w:tc>
            </w:tr>
            <w:tr w:rsidR="0072714D" w:rsidRPr="00B21973" w14:paraId="18BE3505" w14:textId="77777777" w:rsidTr="003841C3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143740F5" w14:textId="77777777" w:rsidR="0072714D" w:rsidRPr="007D6D68" w:rsidRDefault="0072714D" w:rsidP="0072714D">
                  <w:pPr>
                    <w:pStyle w:val="Heading2"/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6C3BB1E" w14:textId="77777777" w:rsidR="0072714D" w:rsidRPr="007D6D68" w:rsidRDefault="0072714D" w:rsidP="0072714D">
                  <w:pPr>
                    <w:pStyle w:val="Heading2"/>
                  </w:pPr>
                  <w:r w:rsidRPr="007D6D68"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DEE25A5" w14:textId="77777777" w:rsidR="0072714D" w:rsidRPr="007D6D68" w:rsidRDefault="0072714D" w:rsidP="0072714D">
                  <w:pPr>
                    <w:pStyle w:val="Heading2"/>
                  </w:pPr>
                  <w:r w:rsidRPr="007D6D68"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4270A2C" w14:textId="77777777" w:rsidR="0072714D" w:rsidRPr="007D6D68" w:rsidRDefault="0072714D" w:rsidP="0072714D">
                  <w:pPr>
                    <w:pStyle w:val="Heading2"/>
                  </w:pPr>
                  <w:r w:rsidRPr="007D6D68">
                    <w:t>veliki</w:t>
                  </w:r>
                </w:p>
              </w:tc>
            </w:tr>
            <w:tr w:rsidR="0072714D" w:rsidRPr="00B21973" w14:paraId="04D2722B" w14:textId="77777777" w:rsidTr="003841C3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404BE2F" w14:textId="77777777" w:rsidR="0072714D" w:rsidRPr="007D6D68" w:rsidRDefault="0072714D" w:rsidP="0072714D">
                  <w:pPr>
                    <w:pStyle w:val="Heading2"/>
                  </w:pPr>
                  <w:r w:rsidRPr="007D6D68"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500E1D9" w14:textId="77777777" w:rsidR="0072714D" w:rsidRPr="007D6D68" w:rsidRDefault="0072714D" w:rsidP="0072714D">
                  <w:pPr>
                    <w:pStyle w:val="Heading2"/>
                  </w:pPr>
                  <w:r w:rsidRPr="007D6D68"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DE51455" w14:textId="77777777" w:rsidR="0072714D" w:rsidRPr="007D6D68" w:rsidRDefault="0072714D" w:rsidP="0072714D">
                  <w:pPr>
                    <w:pStyle w:val="Heading2"/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849B3D4" w14:textId="77777777" w:rsidR="0072714D" w:rsidRPr="007D6D68" w:rsidRDefault="0072714D" w:rsidP="0072714D">
                  <w:pPr>
                    <w:pStyle w:val="Heading2"/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E84B9A3" w14:textId="77777777" w:rsidR="0072714D" w:rsidRPr="007D6D68" w:rsidRDefault="0072714D" w:rsidP="0072714D">
                  <w:pPr>
                    <w:pStyle w:val="Heading2"/>
                  </w:pPr>
                </w:p>
              </w:tc>
            </w:tr>
            <w:tr w:rsidR="0072714D" w:rsidRPr="00B21973" w14:paraId="4DBF7139" w14:textId="77777777" w:rsidTr="003841C3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87287D5" w14:textId="77777777" w:rsidR="0072714D" w:rsidRPr="007D6D68" w:rsidRDefault="0072714D" w:rsidP="0072714D">
                  <w:pPr>
                    <w:pStyle w:val="Heading2"/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CD1B04C" w14:textId="77777777" w:rsidR="0072714D" w:rsidRPr="007D6D68" w:rsidRDefault="0072714D" w:rsidP="0072714D">
                  <w:pPr>
                    <w:pStyle w:val="Heading2"/>
                  </w:pPr>
                  <w:r w:rsidRPr="007D6D68"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3653D1D" w14:textId="77777777" w:rsidR="0072714D" w:rsidRPr="007D6D68" w:rsidRDefault="0072714D" w:rsidP="0072714D">
                  <w:pPr>
                    <w:pStyle w:val="Heading2"/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DE62B6C" w14:textId="77777777" w:rsidR="0072714D" w:rsidRPr="007D6D68" w:rsidRDefault="0072714D" w:rsidP="0072714D">
                  <w:pPr>
                    <w:pStyle w:val="Heading2"/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21C9650" w14:textId="77777777" w:rsidR="0072714D" w:rsidRPr="007D6D68" w:rsidRDefault="0072714D" w:rsidP="0072714D">
                  <w:pPr>
                    <w:pStyle w:val="Heading2"/>
                  </w:pPr>
                </w:p>
              </w:tc>
            </w:tr>
            <w:tr w:rsidR="0072714D" w:rsidRPr="00B21973" w14:paraId="6D90BFD6" w14:textId="77777777" w:rsidTr="003841C3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46782C8" w14:textId="77777777" w:rsidR="0072714D" w:rsidRPr="007D6D68" w:rsidRDefault="0072714D" w:rsidP="0072714D">
                  <w:pPr>
                    <w:pStyle w:val="Heading2"/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210FBC9" w14:textId="77777777" w:rsidR="0072714D" w:rsidRPr="007D6D68" w:rsidRDefault="0072714D" w:rsidP="0072714D">
                  <w:pPr>
                    <w:pStyle w:val="Heading2"/>
                  </w:pPr>
                  <w:r w:rsidRPr="007D6D68"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09832A5" w14:textId="77777777" w:rsidR="0072714D" w:rsidRPr="007D6D68" w:rsidRDefault="0072714D" w:rsidP="0072714D">
                  <w:pPr>
                    <w:pStyle w:val="Heading2"/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9DBE1F9" w14:textId="77777777" w:rsidR="0072714D" w:rsidRPr="007D6D68" w:rsidRDefault="0072714D" w:rsidP="0072714D">
                  <w:pPr>
                    <w:pStyle w:val="Heading2"/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378D504" w14:textId="77777777" w:rsidR="0072714D" w:rsidRPr="007D6D68" w:rsidRDefault="0072714D" w:rsidP="0072714D">
                  <w:pPr>
                    <w:pStyle w:val="Heading2"/>
                  </w:pPr>
                </w:p>
              </w:tc>
            </w:tr>
          </w:tbl>
          <w:p w14:paraId="651C5639" w14:textId="77777777" w:rsidR="0072714D" w:rsidRPr="00B21973" w:rsidRDefault="0072714D" w:rsidP="0072714D">
            <w:pPr>
              <w:pStyle w:val="Heading2"/>
              <w:outlineLvl w:val="1"/>
            </w:pPr>
          </w:p>
        </w:tc>
      </w:tr>
      <w:tr w:rsidR="0072714D" w:rsidRPr="00B21973" w14:paraId="4C90892F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94E5195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6C9C8B15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  <w:r w:rsidRPr="00B21973">
              <w:rPr>
                <w:b/>
              </w:rPr>
              <w:t>UTVRĐIVANJE UČINAKA NA ZAŠTITU LJUDSKIH PRAVA</w:t>
            </w:r>
          </w:p>
        </w:tc>
      </w:tr>
      <w:tr w:rsidR="0072714D" w:rsidRPr="00B21973" w14:paraId="4A9EC4EA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FEBA0EC" w14:textId="77777777" w:rsidR="0072714D" w:rsidRPr="00B21973" w:rsidRDefault="0072714D" w:rsidP="0072714D">
            <w:pPr>
              <w:pStyle w:val="Heading2"/>
              <w:outlineLvl w:val="1"/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D895732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  <w:r w:rsidRPr="00B21973">
              <w:rPr>
                <w:b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14:paraId="48E314B8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  <w:r w:rsidRPr="00B21973">
              <w:rPr>
                <w:b/>
              </w:rPr>
              <w:t>Mjerilo učinka</w:t>
            </w:r>
          </w:p>
        </w:tc>
      </w:tr>
      <w:tr w:rsidR="0072714D" w:rsidRPr="00B21973" w14:paraId="73AE2309" w14:textId="77777777" w:rsidTr="0072714D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47F51854" w14:textId="77777777" w:rsidR="0072714D" w:rsidRPr="00B21973" w:rsidRDefault="0072714D" w:rsidP="0072714D">
            <w:pPr>
              <w:pStyle w:val="Heading2"/>
              <w:outlineLvl w:val="1"/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14:paraId="20B327C2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408FDC5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  <w:r w:rsidRPr="00B21973">
              <w:rPr>
                <w:b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7FC1C33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  <w:r w:rsidRPr="00B21973">
              <w:rPr>
                <w:b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14:paraId="5DD29BC1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  <w:r w:rsidRPr="00B21973">
              <w:rPr>
                <w:b/>
              </w:rPr>
              <w:t>Veliki</w:t>
            </w:r>
          </w:p>
        </w:tc>
      </w:tr>
      <w:tr w:rsidR="0072714D" w:rsidRPr="00B21973" w14:paraId="2F68700E" w14:textId="77777777" w:rsidTr="0072714D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7A830DFF" w14:textId="77777777" w:rsidR="0072714D" w:rsidRPr="00B21973" w:rsidRDefault="0072714D" w:rsidP="0072714D">
            <w:pPr>
              <w:pStyle w:val="Heading2"/>
              <w:outlineLvl w:val="1"/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14:paraId="10BCE80D" w14:textId="77777777" w:rsidR="0072714D" w:rsidRPr="00B21973" w:rsidRDefault="0072714D" w:rsidP="0072714D">
            <w:pPr>
              <w:pStyle w:val="Heading2"/>
              <w:outlineLvl w:val="1"/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A1EEA4E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F0F72EC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14:paraId="1EB8B79B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Da/Ne</w:t>
            </w:r>
          </w:p>
        </w:tc>
      </w:tr>
      <w:tr w:rsidR="0072714D" w:rsidRPr="00B21973" w14:paraId="617262DB" w14:textId="77777777" w:rsidTr="0072714D">
        <w:trPr>
          <w:trHeight w:val="943"/>
        </w:trPr>
        <w:tc>
          <w:tcPr>
            <w:tcW w:w="993" w:type="dxa"/>
            <w:shd w:val="clear" w:color="auto" w:fill="FFFFFF" w:themeFill="background1"/>
          </w:tcPr>
          <w:p w14:paraId="549F8C25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5.6.1.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7D05717" w14:textId="77777777" w:rsidR="0072714D" w:rsidRPr="00B21973" w:rsidRDefault="0072714D" w:rsidP="0072714D">
            <w:pPr>
              <w:pStyle w:val="Heading2"/>
              <w:outlineLvl w:val="1"/>
              <w:rPr>
                <w:rFonts w:eastAsia="Times New Roman"/>
              </w:rPr>
            </w:pPr>
            <w:r w:rsidRPr="00B21973">
              <w:rPr>
                <w:rFonts w:eastAsia="Times New Roman"/>
              </w:rPr>
              <w:t>Ravnopravnost spolova u smislu jednakog statusa, jednake mogućnosti za ostvarivanje svih prava, kao i jednaku korist od ostvarenih rezultata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EA9B331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F4C5497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1E55ED04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09239629" w14:textId="77777777" w:rsidTr="0072714D">
        <w:trPr>
          <w:trHeight w:val="701"/>
        </w:trPr>
        <w:tc>
          <w:tcPr>
            <w:tcW w:w="993" w:type="dxa"/>
            <w:shd w:val="clear" w:color="auto" w:fill="FFFFFF" w:themeFill="background1"/>
          </w:tcPr>
          <w:p w14:paraId="7C47526F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5.6.2.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7325539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Pravo na jednaki tretman i prilike osobito u dijelu ostvarivanja materijalnih prava, zapošljavanja, rada i drugih Ustavom Republike Hrvatske zajamčenih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0FC50EF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AB9C9E0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482632D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4F1CD24C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5444A15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5.6.3.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7DAE165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Povreda prava na slobodu kretanja u Republici Hrvatskoj odnosno u drugim zemljama članicama Europske unije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305AA65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B66C234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03512BE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697B541F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FBC8E32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5.6.4.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FA7CCD0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Izravna ili neizravna diskriminacija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3690755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F4AEB18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829DFCC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6C4096AE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B572040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5.6.5.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87CFBD0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Povreda prava na privatnost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DD515C2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2B079FC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07448F78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461B1344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4E171DF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5.6.6.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7DA37C6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Ostvarivanje pravne zaštite, pristup sudu i pravo na besplatnu pravnu pomoć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99A96DF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A9AD116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0541E4B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4683CD1D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7BEE063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5.6.7.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0B2F0C9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Pravo na međunarodnu zaštitu, privremenu zaštitu i postupanje s tim u vezi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BCC190D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FE9CCE2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765C6AD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6D5E3FA8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960AB73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5.6.8.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C9E336C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Pravo na pristup informacijama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C276523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E5FE4AE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0FD4AF85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53C6ADB4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3BCEEAA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5.6.9.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21CD97C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Drugi očekivani izravni učinak: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7D028D5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7BB7BD4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E8A1EA6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2EC435C5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802C5B6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5.6.10.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6D677922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Obrazloženje za analizu utvrđivanja izravnih učinaka od 5.6.1. do 5.6.9.:</w:t>
            </w:r>
          </w:p>
          <w:p w14:paraId="359EF906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  <w:r>
              <w:rPr>
                <w:rFonts w:cstheme="minorHAnsi"/>
                <w:bCs/>
              </w:rPr>
              <w:t>Normativno rješenje</w:t>
            </w:r>
            <w:r w:rsidRPr="00205F12">
              <w:rPr>
                <w:rFonts w:cstheme="minorHAnsi"/>
                <w:bCs/>
              </w:rPr>
              <w:t xml:space="preserve"> Zakona </w:t>
            </w:r>
            <w:r>
              <w:rPr>
                <w:rFonts w:cstheme="minorHAnsi"/>
                <w:bCs/>
              </w:rPr>
              <w:t>nema izravnih učinaka na zaštitu ljudskih prava.</w:t>
            </w:r>
          </w:p>
        </w:tc>
      </w:tr>
      <w:tr w:rsidR="0072714D" w:rsidRPr="00B21973" w14:paraId="7E78C746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84F9132" w14:textId="77777777" w:rsidR="0072714D" w:rsidRPr="00B21973" w:rsidRDefault="0072714D" w:rsidP="0072714D">
            <w:pPr>
              <w:pStyle w:val="Heading2"/>
              <w:outlineLvl w:val="1"/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F8201B4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rPr>
                <w:b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9884EBA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D410479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625553B2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</w:p>
        </w:tc>
      </w:tr>
      <w:tr w:rsidR="0072714D" w:rsidRPr="00B21973" w14:paraId="7709FDEA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A81D30B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lastRenderedPageBreak/>
              <w:t>5.6.12.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18A4EB2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1F9ECB1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BF9F69A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7F76438A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2B6BF5B9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55EF2B7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5.6.13.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692484C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 xml:space="preserve">Srednji i </w:t>
            </w:r>
            <w:proofErr w:type="spellStart"/>
            <w:r w:rsidRPr="007D6D68">
              <w:t>velikii</w:t>
            </w:r>
            <w:proofErr w:type="spellEnd"/>
            <w:r w:rsidRPr="007D6D68">
              <w:t xml:space="preserve">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4EC6214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B7B6445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7C27E16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5156346F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7BE8AFA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5.6.14.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3E691AF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F6F9987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761974D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05F634DA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10ACFDE7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3266ABA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5.6.15.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3D94AB2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2136282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CB6F8E2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276BFE8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7A400DA1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795397E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5.6.16.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2CB87EB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52A007D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7618523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33D85BA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6C337A82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657CA42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5.6.17.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0F707B0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FEED03D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7B7A42E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7B224163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10BBE0DC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DEFBDB3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5.6.18.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14D21DE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7191113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7B0CE0F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4DDEC37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7679F2A0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2AE1A76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5.6.19.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C39DFBC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348F1FC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0781D59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B0AC024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44EC5279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F5DE441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5.6.20.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00A5C78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88A2CAD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7E0D4D1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7514C63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38BA9D2F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924C400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5.6.21.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27FF7E2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25588AC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668F3B7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35AAD64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371CB364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A2CF554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5.6.22.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9CC8EE0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Drugi utvrđeni adresati:</w:t>
            </w:r>
          </w:p>
          <w:p w14:paraId="17920EC7" w14:textId="77777777" w:rsidR="0072714D" w:rsidRPr="007D6D68" w:rsidRDefault="0072714D" w:rsidP="0072714D">
            <w:pPr>
              <w:pStyle w:val="Heading2"/>
              <w:outlineLvl w:val="1"/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94DB53E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52EFA45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643EE60" w14:textId="77777777" w:rsidR="0072714D" w:rsidRPr="007D6D68" w:rsidRDefault="0072714D" w:rsidP="0072714D">
            <w:pPr>
              <w:pStyle w:val="Heading2"/>
              <w:outlineLvl w:val="1"/>
            </w:pPr>
            <w:r w:rsidRPr="007D6D68">
              <w:t>NE</w:t>
            </w:r>
          </w:p>
        </w:tc>
      </w:tr>
      <w:tr w:rsidR="0072714D" w:rsidRPr="00B21973" w14:paraId="40B1696C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31AC6FD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5.6.23.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1550B294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Obrazloženje za analizu utvrđivanja adresata od 5.6.12. do 5.6.23.</w:t>
            </w:r>
          </w:p>
          <w:p w14:paraId="53DF8300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  <w:r>
              <w:rPr>
                <w:rFonts w:cstheme="minorHAnsi"/>
                <w:bCs/>
              </w:rPr>
              <w:t>Normativno rješenje</w:t>
            </w:r>
            <w:r w:rsidRPr="00205F12">
              <w:rPr>
                <w:rFonts w:cstheme="minorHAnsi"/>
                <w:bCs/>
              </w:rPr>
              <w:t xml:space="preserve"> Zakona neće </w:t>
            </w:r>
            <w:r>
              <w:rPr>
                <w:rFonts w:cstheme="minorHAnsi"/>
                <w:bCs/>
              </w:rPr>
              <w:t>izravno utjecati na adresate, u smislu zaštite ljudskih prava.</w:t>
            </w:r>
          </w:p>
        </w:tc>
      </w:tr>
      <w:tr w:rsidR="0072714D" w:rsidRPr="00B21973" w14:paraId="7A488B33" w14:textId="77777777" w:rsidTr="0072714D">
        <w:trPr>
          <w:trHeight w:val="3642"/>
        </w:trPr>
        <w:tc>
          <w:tcPr>
            <w:tcW w:w="993" w:type="dxa"/>
            <w:shd w:val="clear" w:color="auto" w:fill="FFFFFF" w:themeFill="background1"/>
          </w:tcPr>
          <w:p w14:paraId="71262694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5.6.24.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5FA2ED81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  <w:r w:rsidRPr="00B21973">
              <w:rPr>
                <w:b/>
              </w:rPr>
              <w:t>REZULTAT PRETHODNE PROCJENE UČINAKA NA ZAŠTITU LJUDSKIH PRAVA:</w:t>
            </w:r>
          </w:p>
          <w:p w14:paraId="087E63E1" w14:textId="77777777" w:rsidR="0072714D" w:rsidRPr="00B21973" w:rsidRDefault="0072714D" w:rsidP="0072714D">
            <w:pPr>
              <w:pStyle w:val="Heading2"/>
              <w:outlineLvl w:val="1"/>
              <w:rPr>
                <w:i/>
              </w:rPr>
            </w:pPr>
            <w:r w:rsidRPr="00B21973">
              <w:rPr>
                <w:i/>
              </w:rPr>
              <w:t xml:space="preserve">Da li je utvrđena barem jedna kombinacija: </w:t>
            </w:r>
          </w:p>
          <w:p w14:paraId="73CA656F" w14:textId="77777777" w:rsidR="0072714D" w:rsidRPr="00B21973" w:rsidRDefault="0072714D" w:rsidP="0072714D">
            <w:pPr>
              <w:pStyle w:val="Heading2"/>
              <w:outlineLvl w:val="1"/>
              <w:rPr>
                <w:i/>
              </w:rPr>
            </w:pPr>
            <w:r w:rsidRPr="00B21973">
              <w:rPr>
                <w:i/>
              </w:rPr>
              <w:t>veliki izravni učinak i mali broj adresata</w:t>
            </w:r>
          </w:p>
          <w:p w14:paraId="36A24418" w14:textId="77777777" w:rsidR="0072714D" w:rsidRPr="00B21973" w:rsidRDefault="0072714D" w:rsidP="0072714D">
            <w:pPr>
              <w:pStyle w:val="Heading2"/>
              <w:outlineLvl w:val="1"/>
              <w:rPr>
                <w:i/>
              </w:rPr>
            </w:pPr>
            <w:r w:rsidRPr="00B21973">
              <w:rPr>
                <w:i/>
              </w:rPr>
              <w:t>veliki izravni učinak i veliki broj adresata</w:t>
            </w:r>
          </w:p>
          <w:p w14:paraId="0A1B0E6F" w14:textId="77777777" w:rsidR="0072714D" w:rsidRPr="00B21973" w:rsidRDefault="0072714D" w:rsidP="0072714D">
            <w:pPr>
              <w:pStyle w:val="Heading2"/>
              <w:outlineLvl w:val="1"/>
              <w:rPr>
                <w:i/>
              </w:rPr>
            </w:pPr>
            <w:r w:rsidRPr="00B21973">
              <w:rPr>
                <w:i/>
              </w:rPr>
              <w:t>mali izravni učinak i veliki broj adresata.</w:t>
            </w:r>
          </w:p>
          <w:p w14:paraId="4B057743" w14:textId="77777777" w:rsidR="0072714D" w:rsidRPr="00B21973" w:rsidRDefault="0072714D" w:rsidP="0072714D">
            <w:pPr>
              <w:pStyle w:val="Heading2"/>
              <w:outlineLvl w:val="1"/>
              <w:rPr>
                <w:i/>
              </w:rPr>
            </w:pPr>
            <w:r w:rsidRPr="00B21973">
              <w:rPr>
                <w:i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72714D" w:rsidRPr="00B21973" w14:paraId="78136DA0" w14:textId="77777777" w:rsidTr="003841C3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2BBD355C" w14:textId="77777777" w:rsidR="0072714D" w:rsidRPr="007D6D68" w:rsidRDefault="0072714D" w:rsidP="0072714D">
                  <w:pPr>
                    <w:pStyle w:val="Heading2"/>
                  </w:pPr>
                  <w:r w:rsidRPr="007D6D68"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4B4D31B" w14:textId="77777777" w:rsidR="0072714D" w:rsidRPr="007D6D68" w:rsidRDefault="0072714D" w:rsidP="0072714D">
                  <w:pPr>
                    <w:pStyle w:val="Heading2"/>
                  </w:pPr>
                  <w:r w:rsidRPr="007D6D68">
                    <w:t>Izravni učinci</w:t>
                  </w:r>
                </w:p>
              </w:tc>
            </w:tr>
            <w:tr w:rsidR="0072714D" w:rsidRPr="00B21973" w14:paraId="0C32DF6C" w14:textId="77777777" w:rsidTr="003841C3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1C618385" w14:textId="77777777" w:rsidR="0072714D" w:rsidRPr="007D6D68" w:rsidRDefault="0072714D" w:rsidP="0072714D">
                  <w:pPr>
                    <w:pStyle w:val="Heading2"/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3FF4A79" w14:textId="77777777" w:rsidR="0072714D" w:rsidRPr="007D6D68" w:rsidRDefault="0072714D" w:rsidP="0072714D">
                  <w:pPr>
                    <w:pStyle w:val="Heading2"/>
                  </w:pPr>
                  <w:r w:rsidRPr="007D6D68"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3D8F6E5" w14:textId="77777777" w:rsidR="0072714D" w:rsidRPr="007D6D68" w:rsidRDefault="0072714D" w:rsidP="0072714D">
                  <w:pPr>
                    <w:pStyle w:val="Heading2"/>
                  </w:pPr>
                  <w:r w:rsidRPr="007D6D68"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584A175" w14:textId="77777777" w:rsidR="0072714D" w:rsidRPr="007D6D68" w:rsidRDefault="0072714D" w:rsidP="0072714D">
                  <w:pPr>
                    <w:pStyle w:val="Heading2"/>
                  </w:pPr>
                  <w:r w:rsidRPr="007D6D68">
                    <w:t>veliki</w:t>
                  </w:r>
                </w:p>
              </w:tc>
            </w:tr>
            <w:tr w:rsidR="0072714D" w:rsidRPr="00B21973" w14:paraId="560F1811" w14:textId="77777777" w:rsidTr="003841C3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16B1E484" w14:textId="77777777" w:rsidR="0072714D" w:rsidRPr="007D6D68" w:rsidRDefault="0072714D" w:rsidP="0072714D">
                  <w:pPr>
                    <w:pStyle w:val="Heading2"/>
                  </w:pPr>
                  <w:r w:rsidRPr="007D6D68"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1984ADC" w14:textId="77777777" w:rsidR="0072714D" w:rsidRPr="007D6D68" w:rsidRDefault="0072714D" w:rsidP="0072714D">
                  <w:pPr>
                    <w:pStyle w:val="Heading2"/>
                  </w:pPr>
                  <w:r w:rsidRPr="007D6D68"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A7CA886" w14:textId="77777777" w:rsidR="0072714D" w:rsidRPr="007D6D68" w:rsidRDefault="0072714D" w:rsidP="0072714D">
                  <w:pPr>
                    <w:pStyle w:val="Heading2"/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B59E4E9" w14:textId="77777777" w:rsidR="0072714D" w:rsidRPr="007D6D68" w:rsidRDefault="0072714D" w:rsidP="0072714D">
                  <w:pPr>
                    <w:pStyle w:val="Heading2"/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2AF9C61" w14:textId="77777777" w:rsidR="0072714D" w:rsidRPr="007D6D68" w:rsidRDefault="0072714D" w:rsidP="0072714D">
                  <w:pPr>
                    <w:pStyle w:val="Heading2"/>
                  </w:pPr>
                </w:p>
              </w:tc>
            </w:tr>
            <w:tr w:rsidR="0072714D" w:rsidRPr="00B21973" w14:paraId="0F1016A5" w14:textId="77777777" w:rsidTr="003841C3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C1B347F" w14:textId="77777777" w:rsidR="0072714D" w:rsidRPr="007D6D68" w:rsidRDefault="0072714D" w:rsidP="0072714D">
                  <w:pPr>
                    <w:pStyle w:val="Heading2"/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AB9AA53" w14:textId="77777777" w:rsidR="0072714D" w:rsidRPr="007D6D68" w:rsidRDefault="0072714D" w:rsidP="0072714D">
                  <w:pPr>
                    <w:pStyle w:val="Heading2"/>
                  </w:pPr>
                  <w:r w:rsidRPr="007D6D68"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FC82937" w14:textId="77777777" w:rsidR="0072714D" w:rsidRPr="007D6D68" w:rsidRDefault="0072714D" w:rsidP="0072714D">
                  <w:pPr>
                    <w:pStyle w:val="Heading2"/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CE1EE82" w14:textId="77777777" w:rsidR="0072714D" w:rsidRPr="007D6D68" w:rsidRDefault="0072714D" w:rsidP="0072714D">
                  <w:pPr>
                    <w:pStyle w:val="Heading2"/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287CEA9" w14:textId="77777777" w:rsidR="0072714D" w:rsidRPr="007D6D68" w:rsidRDefault="0072714D" w:rsidP="0072714D">
                  <w:pPr>
                    <w:pStyle w:val="Heading2"/>
                  </w:pPr>
                </w:p>
              </w:tc>
            </w:tr>
            <w:tr w:rsidR="0072714D" w:rsidRPr="00B21973" w14:paraId="2B3440DA" w14:textId="77777777" w:rsidTr="003841C3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74164F8" w14:textId="77777777" w:rsidR="0072714D" w:rsidRPr="007D6D68" w:rsidRDefault="0072714D" w:rsidP="0072714D">
                  <w:pPr>
                    <w:pStyle w:val="Heading2"/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2CB84AB" w14:textId="77777777" w:rsidR="0072714D" w:rsidRPr="007D6D68" w:rsidRDefault="0072714D" w:rsidP="0072714D">
                  <w:pPr>
                    <w:pStyle w:val="Heading2"/>
                  </w:pPr>
                  <w:r w:rsidRPr="007D6D68"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4AD5049" w14:textId="77777777" w:rsidR="0072714D" w:rsidRPr="007D6D68" w:rsidRDefault="0072714D" w:rsidP="0072714D">
                  <w:pPr>
                    <w:pStyle w:val="Heading2"/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7EDFB41" w14:textId="77777777" w:rsidR="0072714D" w:rsidRPr="007D6D68" w:rsidRDefault="0072714D" w:rsidP="0072714D">
                  <w:pPr>
                    <w:pStyle w:val="Heading2"/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FCCB478" w14:textId="77777777" w:rsidR="0072714D" w:rsidRPr="007D6D68" w:rsidRDefault="0072714D" w:rsidP="0072714D">
                  <w:pPr>
                    <w:pStyle w:val="Heading2"/>
                  </w:pPr>
                </w:p>
              </w:tc>
            </w:tr>
          </w:tbl>
          <w:p w14:paraId="0EA8BC32" w14:textId="77777777" w:rsidR="0072714D" w:rsidRPr="00B21973" w:rsidRDefault="0072714D" w:rsidP="0072714D">
            <w:pPr>
              <w:pStyle w:val="Heading2"/>
              <w:outlineLvl w:val="1"/>
            </w:pPr>
          </w:p>
        </w:tc>
      </w:tr>
      <w:tr w:rsidR="0072714D" w:rsidRPr="00B21973" w14:paraId="248E8D45" w14:textId="77777777" w:rsidTr="0072714D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4C1116D7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46A624ED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  <w:r w:rsidRPr="00B21973">
              <w:rPr>
                <w:b/>
              </w:rPr>
              <w:t>Prethodni test malog i srednjeg poduzetništva (Prethodni MSP test)</w:t>
            </w:r>
          </w:p>
          <w:p w14:paraId="6EE3645F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  <w:r w:rsidRPr="00B21973">
              <w:rPr>
                <w:rFonts w:eastAsia="Times New Roman"/>
                <w:i/>
              </w:rPr>
              <w:t>Ako je na dva pitanja od pitanja pod rednim brojevima od 6.1. do 6.4.. iz Prethodnog testa malog i srednjeg poduzetništva (Prethodni MSP test) odgovoreno »DA«, obvezna je provedba procjene učinaka propisa na malo gospodarstvo izradom MSP testa u okviru Iskaza o procjeni učinaka propisa.</w:t>
            </w:r>
          </w:p>
        </w:tc>
      </w:tr>
      <w:tr w:rsidR="0072714D" w:rsidRPr="00B21973" w14:paraId="3F412418" w14:textId="77777777" w:rsidTr="0072714D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0BCE542E" w14:textId="77777777" w:rsidR="0072714D" w:rsidRPr="00B21973" w:rsidRDefault="0072714D" w:rsidP="0072714D">
            <w:pPr>
              <w:pStyle w:val="Heading2"/>
              <w:outlineLvl w:val="1"/>
            </w:pPr>
          </w:p>
        </w:tc>
        <w:tc>
          <w:tcPr>
            <w:tcW w:w="6946" w:type="dxa"/>
            <w:gridSpan w:val="4"/>
            <w:shd w:val="clear" w:color="auto" w:fill="FFFFFF" w:themeFill="background1"/>
          </w:tcPr>
          <w:p w14:paraId="05802076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Odgovorite sa »DA« ili »NE«, uz obvezni opis sljedećih učinaka: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F6A07BD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14:paraId="41B7B254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NE</w:t>
            </w:r>
          </w:p>
        </w:tc>
      </w:tr>
      <w:tr w:rsidR="0072714D" w:rsidRPr="00B21973" w14:paraId="04C43498" w14:textId="77777777" w:rsidTr="0072714D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411295EB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lastRenderedPageBreak/>
              <w:t>6.1.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14:paraId="010E331D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zahtjeva, plaćanje naknada i davanja?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8CB91BD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54A2CDF6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  <w:r w:rsidRPr="00B21973">
              <w:rPr>
                <w:b/>
              </w:rPr>
              <w:t>NE</w:t>
            </w:r>
          </w:p>
        </w:tc>
      </w:tr>
      <w:tr w:rsidR="0072714D" w:rsidRPr="00B21973" w14:paraId="4F22EBD3" w14:textId="77777777" w:rsidTr="0072714D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76225B52" w14:textId="77777777" w:rsidR="0072714D" w:rsidRPr="00B21973" w:rsidRDefault="0072714D" w:rsidP="0072714D">
            <w:pPr>
              <w:pStyle w:val="Heading2"/>
              <w:outlineLvl w:val="1"/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1F164A28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 xml:space="preserve">Obrazloženje: </w:t>
            </w:r>
            <w:r>
              <w:rPr>
                <w:rFonts w:cstheme="minorHAnsi"/>
              </w:rPr>
              <w:t>Propis</w:t>
            </w:r>
            <w:r w:rsidRPr="003C4355">
              <w:rPr>
                <w:rFonts w:cstheme="minorHAnsi"/>
              </w:rPr>
              <w:t xml:space="preserve"> ne dovodi do povećanja administrativnih troškova niti administrativnih prepreka za poslovanje</w:t>
            </w:r>
            <w:r>
              <w:rPr>
                <w:rFonts w:cstheme="minorHAnsi"/>
              </w:rPr>
              <w:t xml:space="preserve"> MSP.</w:t>
            </w:r>
          </w:p>
          <w:p w14:paraId="3527B3A1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</w:p>
        </w:tc>
      </w:tr>
      <w:tr w:rsidR="0072714D" w:rsidRPr="00B21973" w14:paraId="6630DD9F" w14:textId="77777777" w:rsidTr="0072714D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09BDCA4F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6.2.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14:paraId="5106E535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Da li će propis imati učinke na tržišnu konkurenciju i konkurentnost unutarnjeg tržišta EU u smislu prepreka slobodi tržišne konkurencije?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093F80D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179FBD61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  <w:r w:rsidRPr="00B21973">
              <w:rPr>
                <w:b/>
              </w:rPr>
              <w:t>NE</w:t>
            </w:r>
          </w:p>
        </w:tc>
      </w:tr>
      <w:tr w:rsidR="0072714D" w:rsidRPr="00B21973" w14:paraId="29347E1F" w14:textId="77777777" w:rsidTr="0072714D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7BB2FD1E" w14:textId="77777777" w:rsidR="0072714D" w:rsidRPr="00B21973" w:rsidRDefault="0072714D" w:rsidP="0072714D">
            <w:pPr>
              <w:pStyle w:val="Heading2"/>
              <w:outlineLvl w:val="1"/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1CA5585E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Obrazloženje:</w:t>
            </w:r>
            <w:r>
              <w:t xml:space="preserve"> </w:t>
            </w:r>
            <w:r>
              <w:rPr>
                <w:rFonts w:cstheme="minorHAnsi"/>
              </w:rPr>
              <w:t>Propis</w:t>
            </w:r>
            <w:r w:rsidRPr="00205F1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nema učinke na </w:t>
            </w:r>
            <w:r w:rsidRPr="0023178C">
              <w:rPr>
                <w:rFonts w:cstheme="minorHAnsi"/>
              </w:rPr>
              <w:t>tržišnu konkurenciju i konkurentnost unutarnjeg tržišta EU u smislu prepreka slobodi tržišne konkurencije</w:t>
            </w:r>
            <w:r>
              <w:rPr>
                <w:rFonts w:cstheme="minorHAnsi"/>
              </w:rPr>
              <w:t>.</w:t>
            </w:r>
          </w:p>
          <w:p w14:paraId="0E3BDA5B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</w:p>
        </w:tc>
      </w:tr>
      <w:tr w:rsidR="0072714D" w:rsidRPr="00B21973" w14:paraId="5DDAA3D7" w14:textId="77777777" w:rsidTr="0072714D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5DD7336B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6.3.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14:paraId="23DC66A4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Da li propis uvodi naknade i davanja koje će imati učinke na financijske rezultate poslovanja poduzetnika te da li postoji trošak prilagodbe zbog primjene propisa?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95A6217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7B71F540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  <w:r w:rsidRPr="00B21973">
              <w:rPr>
                <w:b/>
              </w:rPr>
              <w:t>NE</w:t>
            </w:r>
          </w:p>
        </w:tc>
      </w:tr>
      <w:tr w:rsidR="0072714D" w:rsidRPr="00B21973" w14:paraId="4E6DA1B1" w14:textId="77777777" w:rsidTr="0072714D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27CC583B" w14:textId="77777777" w:rsidR="0072714D" w:rsidRPr="00B21973" w:rsidRDefault="0072714D" w:rsidP="0072714D">
            <w:pPr>
              <w:pStyle w:val="Heading2"/>
              <w:outlineLvl w:val="1"/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6561A334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Obrazloženje:</w:t>
            </w:r>
            <w:r>
              <w:t xml:space="preserve"> </w:t>
            </w:r>
            <w:r>
              <w:rPr>
                <w:rFonts w:cstheme="minorHAnsi"/>
              </w:rPr>
              <w:t>Propis</w:t>
            </w:r>
            <w:r w:rsidRPr="00205F1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ne uvodi naknade i </w:t>
            </w:r>
            <w:r w:rsidRPr="0023178C">
              <w:rPr>
                <w:rFonts w:cstheme="minorHAnsi"/>
              </w:rPr>
              <w:t>davanja koje će imati učinke na financijske rezultate poslovanja poduzetnika</w:t>
            </w:r>
            <w:r>
              <w:rPr>
                <w:rFonts w:cstheme="minorHAnsi"/>
              </w:rPr>
              <w:t xml:space="preserve"> niti predviđa troškove prilagodbe za poduzetnike zbog primjene propisa.</w:t>
            </w:r>
          </w:p>
          <w:p w14:paraId="6DBEDE93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</w:p>
        </w:tc>
      </w:tr>
      <w:tr w:rsidR="0072714D" w:rsidRPr="00B21973" w14:paraId="673CD33F" w14:textId="77777777" w:rsidTr="0072714D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5EE0D98B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6.4.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14:paraId="730685F4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Da li će propis imati posebne učinke na mikro poduzetnike?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C4DE763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33B2A3A5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  <w:r w:rsidRPr="00B21973">
              <w:rPr>
                <w:b/>
              </w:rPr>
              <w:t>NE</w:t>
            </w:r>
          </w:p>
        </w:tc>
      </w:tr>
      <w:tr w:rsidR="0072714D" w:rsidRPr="00B21973" w14:paraId="488B64AD" w14:textId="77777777" w:rsidTr="0072714D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2380FDB7" w14:textId="77777777" w:rsidR="0072714D" w:rsidRPr="00B21973" w:rsidRDefault="0072714D" w:rsidP="0072714D">
            <w:pPr>
              <w:pStyle w:val="Heading2"/>
              <w:outlineLvl w:val="1"/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692298D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Obrazloženje:</w:t>
            </w:r>
            <w:r>
              <w:t xml:space="preserve"> </w:t>
            </w:r>
            <w:r w:rsidRPr="003C4355">
              <w:rPr>
                <w:rFonts w:cstheme="minorHAnsi"/>
              </w:rPr>
              <w:t xml:space="preserve">Propis nema </w:t>
            </w:r>
            <w:r w:rsidRPr="0023178C">
              <w:rPr>
                <w:rFonts w:cstheme="minorHAnsi"/>
              </w:rPr>
              <w:t>posebne učinke na mikro poduzetnike</w:t>
            </w:r>
            <w:r>
              <w:rPr>
                <w:rFonts w:cstheme="minorHAnsi"/>
              </w:rPr>
              <w:t>.</w:t>
            </w:r>
          </w:p>
          <w:p w14:paraId="5050D86B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</w:p>
        </w:tc>
      </w:tr>
      <w:tr w:rsidR="0072714D" w:rsidRPr="00B21973" w14:paraId="226BDC20" w14:textId="77777777" w:rsidTr="0072714D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26A21897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6.5.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3396273B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  <w:r w:rsidRPr="00B21973">
              <w:t>Ako predložena normativna inicijativa nema učinke navedene pod pitanjima 6.1. do 6.4., navedite obrazloženje u prilog izjavi o nepostojanju učinka na male i srednje poduzetnike.</w:t>
            </w:r>
          </w:p>
        </w:tc>
      </w:tr>
      <w:tr w:rsidR="0072714D" w:rsidRPr="00B21973" w14:paraId="38A37F4D" w14:textId="77777777" w:rsidTr="0072714D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1EE87B5D" w14:textId="77777777" w:rsidR="0072714D" w:rsidRPr="00B21973" w:rsidRDefault="0072714D" w:rsidP="0072714D">
            <w:pPr>
              <w:pStyle w:val="Heading2"/>
              <w:outlineLvl w:val="1"/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57D15A0D" w14:textId="77777777" w:rsidR="0072714D" w:rsidRPr="007D6D68" w:rsidRDefault="0072714D" w:rsidP="0072714D">
            <w:pPr>
              <w:pStyle w:val="Heading2"/>
              <w:jc w:val="both"/>
              <w:outlineLvl w:val="1"/>
            </w:pPr>
            <w:r w:rsidRPr="007D6D68">
              <w:t>Obrazloženje:</w:t>
            </w:r>
          </w:p>
          <w:p w14:paraId="15789891" w14:textId="77777777" w:rsidR="0072714D" w:rsidRPr="007D6D68" w:rsidRDefault="0072714D" w:rsidP="0072714D">
            <w:pPr>
              <w:pStyle w:val="Heading2"/>
              <w:jc w:val="both"/>
              <w:outlineLvl w:val="1"/>
            </w:pPr>
            <w:r w:rsidRPr="007D6D68">
              <w:t xml:space="preserve">Nacrtom prijedloga Zakona utvrdit će se i uspostaviti okvir za jačanje kapaciteta institucionalnog okvira za provedbu fondova EU koji će se provoditi u Republici Hrvatskoj u okviru podijeljenog upravljanja, mjera koje se financiraju u okviru podijeljenog upravljanja u Europskom fondu za pomorstvo i ribarstvo, Fondu za azil i migracije, Fondu za unutarnju sigurnosti i Fondu za integrirano upravljanje granicama u financijskom razdoblju 2021.-2027. </w:t>
            </w:r>
          </w:p>
          <w:p w14:paraId="4E819F1C" w14:textId="77777777" w:rsidR="0072714D" w:rsidRPr="007D6D68" w:rsidRDefault="0072714D" w:rsidP="0072714D">
            <w:pPr>
              <w:pStyle w:val="Heading2"/>
              <w:jc w:val="both"/>
              <w:outlineLvl w:val="1"/>
            </w:pPr>
            <w:r w:rsidRPr="007D6D68">
              <w:t xml:space="preserve">Temeljem predloženog zakonodavnog okvira, Vlada Republike Hrvatske će donijeti </w:t>
            </w:r>
            <w:proofErr w:type="spellStart"/>
            <w:r w:rsidRPr="007D6D68">
              <w:t>podzakonske</w:t>
            </w:r>
            <w:proofErr w:type="spellEnd"/>
            <w:r w:rsidRPr="007D6D68">
              <w:t xml:space="preserve"> propise, u obliku Uredbi i Pravilnika, kojima će se razraditi Zakonom utvrđena prava i obveze, odnosno uvođenje obveze procjene znanja i kompetencija svih zaposlenih u sustavu upravljanja i kontrole fondova EU temeljem koje će se utvrditi potreba za daljnjim usavršavanjem i jačanjem kompetencija; uvođenje obveze izrade godišnjih programa izobrazbe; te određivanje institucija odgovornih za donošenje i provedbu programa izobrazbi čime će se dodijeliti specifične funkcije u sustavima upravljanja i kontrole programa fondova Unije financijskog razdoblja 2021.-2027. za jačanje administrativnih kapaciteta.</w:t>
            </w:r>
          </w:p>
          <w:p w14:paraId="5DC1C3FF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Jačanje kapaciteta institucionalnog okvira, kao i pojedini sustavi upravljanja i kontrole odnose se na tijela državne i javne uprave, te definiranje kompetencijskog okvira i jačanje njihovih kapaciteta nema izravnog učinka na male i srednje poduzetnike.</w:t>
            </w:r>
          </w:p>
          <w:p w14:paraId="6D88EAC5" w14:textId="77777777" w:rsidR="0072714D" w:rsidRPr="00B21973" w:rsidRDefault="0072714D" w:rsidP="0072714D">
            <w:pPr>
              <w:pStyle w:val="Heading2"/>
              <w:outlineLvl w:val="1"/>
            </w:pPr>
          </w:p>
        </w:tc>
      </w:tr>
      <w:tr w:rsidR="0072714D" w:rsidRPr="00B21973" w14:paraId="3EAD3777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3579100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016299A6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  <w:r w:rsidRPr="00B21973">
              <w:rPr>
                <w:b/>
              </w:rPr>
              <w:t>Utvrđivanje potrebe za provođenjem SCM metodologije</w:t>
            </w:r>
          </w:p>
        </w:tc>
      </w:tr>
      <w:tr w:rsidR="0072714D" w:rsidRPr="00B21973" w14:paraId="3DCA5982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635B8FC" w14:textId="77777777" w:rsidR="0072714D" w:rsidRPr="00B21973" w:rsidRDefault="0072714D" w:rsidP="0072714D">
            <w:pPr>
              <w:pStyle w:val="Heading2"/>
              <w:outlineLvl w:val="1"/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60657F1" w14:textId="77777777" w:rsidR="0072714D" w:rsidRPr="00B21973" w:rsidRDefault="0072714D" w:rsidP="0072714D">
            <w:pPr>
              <w:pStyle w:val="Heading2"/>
              <w:outlineLvl w:val="1"/>
              <w:rPr>
                <w:rFonts w:eastAsia="Times New Roman"/>
                <w:i/>
              </w:rPr>
            </w:pPr>
            <w:r w:rsidRPr="00B21973">
              <w:rPr>
                <w:rFonts w:eastAsia="Times New Roman"/>
                <w:i/>
              </w:rPr>
              <w:t xml:space="preserve">Ako je odgovor na pitanje pod rednim brojem 6.1. „DA“, iz Prethodnog MSP testa potrebno je uz Obrazac prethodne procjene priložiti pravilno ispunjenu Standard </w:t>
            </w:r>
            <w:proofErr w:type="spellStart"/>
            <w:r w:rsidRPr="00B21973">
              <w:rPr>
                <w:rFonts w:eastAsia="Times New Roman"/>
                <w:i/>
              </w:rPr>
              <w:t>Cost</w:t>
            </w:r>
            <w:proofErr w:type="spellEnd"/>
            <w:r w:rsidRPr="00B21973">
              <w:rPr>
                <w:rFonts w:eastAsia="Times New Roman"/>
                <w:i/>
              </w:rPr>
              <w:t xml:space="preserve"> Model (SCM) tablicu s procjenom mogućeg administrativnog troška za svaku propisanu obvezu i zahtjev (SCM kalkulator). </w:t>
            </w:r>
          </w:p>
          <w:p w14:paraId="5C687B76" w14:textId="77777777" w:rsidR="0072714D" w:rsidRPr="00B21973" w:rsidRDefault="0072714D" w:rsidP="0072714D">
            <w:pPr>
              <w:pStyle w:val="Heading2"/>
              <w:outlineLvl w:val="1"/>
              <w:rPr>
                <w:rFonts w:eastAsia="Times New Roman"/>
                <w:i/>
              </w:rPr>
            </w:pPr>
            <w:r w:rsidRPr="00B21973">
              <w:rPr>
                <w:rFonts w:eastAsia="Times New Roman"/>
                <w:i/>
              </w:rPr>
              <w:t xml:space="preserve">SCM kalkulator ispunjava se sukladno uputama u standardiziranom obrascu u kojem se nalazi formula izračuna i sukladno jedinstvenim nacionalnim smjernicama uređenim kroz SCM priručnik. </w:t>
            </w:r>
          </w:p>
          <w:p w14:paraId="2F553F93" w14:textId="77777777" w:rsidR="0072714D" w:rsidRPr="00B21973" w:rsidRDefault="0072714D" w:rsidP="0072714D">
            <w:pPr>
              <w:pStyle w:val="Heading2"/>
              <w:outlineLvl w:val="1"/>
              <w:rPr>
                <w:rFonts w:eastAsia="Times New Roman"/>
                <w:i/>
              </w:rPr>
            </w:pPr>
            <w:r w:rsidRPr="00B21973">
              <w:rPr>
                <w:rFonts w:eastAsia="Times New Roman"/>
                <w:i/>
              </w:rPr>
              <w:t xml:space="preserve">SCM kalkulator dostupan je na stranici: </w:t>
            </w:r>
            <w:hyperlink r:id="rId9" w:history="1">
              <w:r w:rsidRPr="00B21973">
                <w:rPr>
                  <w:rStyle w:val="Hyperlink"/>
                  <w:szCs w:val="24"/>
                </w:rPr>
                <w:t>http://www.mingo.hr/page/standard-cost-model</w:t>
              </w:r>
            </w:hyperlink>
          </w:p>
          <w:p w14:paraId="7474BED8" w14:textId="77777777" w:rsidR="0072714D" w:rsidRPr="00B21973" w:rsidRDefault="0072714D" w:rsidP="0072714D">
            <w:pPr>
              <w:pStyle w:val="Heading2"/>
              <w:outlineLvl w:val="1"/>
              <w:rPr>
                <w:b/>
              </w:rPr>
            </w:pPr>
          </w:p>
        </w:tc>
      </w:tr>
      <w:tr w:rsidR="0072714D" w:rsidRPr="00B21973" w14:paraId="71710E4F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6D89F94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lastRenderedPageBreak/>
              <w:t>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0F6EB1F5" w14:textId="77777777" w:rsidR="0072714D" w:rsidRPr="00B21973" w:rsidRDefault="0072714D" w:rsidP="0072714D">
            <w:pPr>
              <w:pStyle w:val="Heading2"/>
              <w:outlineLvl w:val="1"/>
              <w:rPr>
                <w:rFonts w:eastAsia="Times New Roman"/>
                <w:b/>
              </w:rPr>
            </w:pPr>
            <w:r w:rsidRPr="00B21973">
              <w:rPr>
                <w:rFonts w:eastAsia="Times New Roman"/>
                <w:b/>
              </w:rPr>
              <w:t>SAŽETAK REZULTATA PRETHODNE PROCJENE</w:t>
            </w:r>
          </w:p>
          <w:p w14:paraId="24ADB888" w14:textId="77777777" w:rsidR="0072714D" w:rsidRPr="00B21973" w:rsidRDefault="0072714D" w:rsidP="0072714D">
            <w:pPr>
              <w:pStyle w:val="Heading2"/>
              <w:outlineLvl w:val="1"/>
              <w:rPr>
                <w:rFonts w:eastAsia="Times New Roman"/>
                <w:b/>
              </w:rPr>
            </w:pPr>
            <w:r w:rsidRPr="00B21973">
              <w:rPr>
                <w:rFonts w:eastAsia="Times New Roman"/>
                <w:i/>
              </w:rPr>
              <w:t>Ako</w:t>
            </w:r>
            <w:r w:rsidRPr="00B21973">
              <w:rPr>
                <w:i/>
              </w:rPr>
              <w:t xml:space="preserve"> je utvrđena barem jedna kombinacija: </w:t>
            </w:r>
          </w:p>
          <w:p w14:paraId="378CF98C" w14:textId="77777777" w:rsidR="0072714D" w:rsidRPr="00B21973" w:rsidRDefault="0072714D" w:rsidP="0072714D">
            <w:pPr>
              <w:pStyle w:val="Heading2"/>
              <w:outlineLvl w:val="1"/>
              <w:rPr>
                <w:i/>
              </w:rPr>
            </w:pPr>
            <w:r w:rsidRPr="00B21973">
              <w:rPr>
                <w:i/>
              </w:rPr>
              <w:t>–</w:t>
            </w:r>
            <w:r w:rsidRPr="00B21973">
              <w:rPr>
                <w:i/>
              </w:rPr>
              <w:tab/>
              <w:t>veliki izravni učinak i mali broj adresata,</w:t>
            </w:r>
          </w:p>
          <w:p w14:paraId="364E35EB" w14:textId="77777777" w:rsidR="0072714D" w:rsidRPr="00B21973" w:rsidRDefault="0072714D" w:rsidP="0072714D">
            <w:pPr>
              <w:pStyle w:val="Heading2"/>
              <w:outlineLvl w:val="1"/>
              <w:rPr>
                <w:i/>
              </w:rPr>
            </w:pPr>
            <w:r w:rsidRPr="00B21973">
              <w:rPr>
                <w:i/>
              </w:rPr>
              <w:t>–</w:t>
            </w:r>
            <w:r w:rsidRPr="00B21973">
              <w:rPr>
                <w:i/>
              </w:rPr>
              <w:tab/>
              <w:t>veliki izravni učinak i veliki broj adresata,</w:t>
            </w:r>
          </w:p>
          <w:p w14:paraId="71774BD7" w14:textId="77777777" w:rsidR="0072714D" w:rsidRPr="00B21973" w:rsidRDefault="0072714D" w:rsidP="0072714D">
            <w:pPr>
              <w:pStyle w:val="Heading2"/>
              <w:outlineLvl w:val="1"/>
              <w:rPr>
                <w:i/>
              </w:rPr>
            </w:pPr>
            <w:r w:rsidRPr="00B21973">
              <w:rPr>
                <w:i/>
              </w:rPr>
              <w:t>–</w:t>
            </w:r>
            <w:r w:rsidRPr="00B21973">
              <w:rPr>
                <w:i/>
              </w:rPr>
              <w:tab/>
              <w:t>mali izravni učinak i veliki broj adresata,</w:t>
            </w:r>
          </w:p>
          <w:p w14:paraId="08A55E49" w14:textId="77777777" w:rsidR="0072714D" w:rsidRPr="00B21973" w:rsidRDefault="0072714D" w:rsidP="0072714D">
            <w:pPr>
              <w:pStyle w:val="Heading2"/>
              <w:outlineLvl w:val="1"/>
              <w:rPr>
                <w:i/>
              </w:rPr>
            </w:pPr>
          </w:p>
          <w:p w14:paraId="4B1ECEA4" w14:textId="77777777" w:rsidR="0072714D" w:rsidRPr="00B21973" w:rsidRDefault="0072714D" w:rsidP="0072714D">
            <w:pPr>
              <w:pStyle w:val="Heading2"/>
              <w:outlineLvl w:val="1"/>
              <w:rPr>
                <w:i/>
              </w:rPr>
            </w:pPr>
            <w:r w:rsidRPr="00B21973">
              <w:rPr>
                <w:i/>
              </w:rPr>
              <w:t>u odnosu na svaki pojedini izravni učinak, stručni nositelj obvezno pristupa daljnjoj procjeni učinaka propisa izradom Iskaza o procjeni učinaka propisa. Ako da, označite tu kombinaciju u tablici s „DA“ kod odgovarajućeg izravnog učinka.</w:t>
            </w:r>
          </w:p>
          <w:p w14:paraId="77EA454A" w14:textId="77777777" w:rsidR="0072714D" w:rsidRPr="00B21973" w:rsidRDefault="0072714D" w:rsidP="0072714D">
            <w:pPr>
              <w:pStyle w:val="Heading2"/>
              <w:outlineLvl w:val="1"/>
              <w:rPr>
                <w:rFonts w:eastAsia="Times New Roman"/>
                <w:b/>
              </w:rPr>
            </w:pPr>
            <w:r w:rsidRPr="00B21973">
              <w:rPr>
                <w:i/>
              </w:rPr>
              <w:t xml:space="preserve">Ako je utvrđena potreba za provođenjem procjene učinaka propisa na malog gospodarstvo, stručni nositelj obvezno pristupa daljnjoj procjeni učinaka </w:t>
            </w:r>
            <w:r w:rsidRPr="00B21973">
              <w:rPr>
                <w:rFonts w:eastAsia="Times New Roman"/>
                <w:i/>
              </w:rPr>
              <w:t>izradom MSP testa u okviru Iskaza o procjeni učinaka propisa.</w:t>
            </w:r>
          </w:p>
        </w:tc>
      </w:tr>
      <w:tr w:rsidR="0072714D" w:rsidRPr="00B21973" w14:paraId="6C0835D1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93ED23B" w14:textId="77777777" w:rsidR="0072714D" w:rsidRPr="00B21973" w:rsidRDefault="0072714D" w:rsidP="0072714D">
            <w:pPr>
              <w:pStyle w:val="Heading2"/>
              <w:outlineLvl w:val="1"/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1A13D9B5" w14:textId="77777777" w:rsidR="0072714D" w:rsidRPr="00B21973" w:rsidRDefault="0072714D" w:rsidP="0072714D">
            <w:pPr>
              <w:pStyle w:val="Heading2"/>
              <w:outlineLvl w:val="1"/>
              <w:rPr>
                <w:rFonts w:eastAsia="Times New Roman"/>
                <w:b/>
              </w:rPr>
            </w:pPr>
            <w:r w:rsidRPr="00B21973">
              <w:rPr>
                <w:rFonts w:eastAsia="Times New Roman"/>
                <w:b/>
              </w:rPr>
              <w:t>Procjena učinaka propisa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14:paraId="0693B80B" w14:textId="77777777" w:rsidR="0072714D" w:rsidRPr="00B21973" w:rsidRDefault="0072714D" w:rsidP="0072714D">
            <w:pPr>
              <w:pStyle w:val="Heading2"/>
              <w:outlineLvl w:val="1"/>
              <w:rPr>
                <w:rFonts w:eastAsia="Times New Roman"/>
              </w:rPr>
            </w:pPr>
            <w:r w:rsidRPr="00B21973">
              <w:rPr>
                <w:rFonts w:eastAsia="Times New Roman"/>
              </w:rPr>
              <w:t>Potreba za PUP</w:t>
            </w:r>
          </w:p>
        </w:tc>
      </w:tr>
      <w:tr w:rsidR="0072714D" w:rsidRPr="00B21973" w14:paraId="25B58657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2057922" w14:textId="77777777" w:rsidR="0072714D" w:rsidRPr="00B21973" w:rsidRDefault="0072714D" w:rsidP="0072714D">
            <w:pPr>
              <w:pStyle w:val="Heading2"/>
              <w:outlineLvl w:val="1"/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7704B788" w14:textId="77777777" w:rsidR="0072714D" w:rsidRPr="00B21973" w:rsidRDefault="0072714D" w:rsidP="0072714D">
            <w:pPr>
              <w:pStyle w:val="Heading2"/>
              <w:outlineLvl w:val="1"/>
              <w:rPr>
                <w:rFonts w:eastAsia="Times New Roman"/>
              </w:rPr>
            </w:pPr>
            <w:r w:rsidRPr="00B21973">
              <w:rPr>
                <w:rFonts w:eastAsia="Times New Roman"/>
              </w:rPr>
              <w:t xml:space="preserve">Utvrđena potreba za provedbom daljnje procjene učinaka propisa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B01E6BA" w14:textId="77777777" w:rsidR="0072714D" w:rsidRPr="00B21973" w:rsidRDefault="0072714D" w:rsidP="0072714D">
            <w:pPr>
              <w:pStyle w:val="Heading2"/>
              <w:outlineLvl w:val="1"/>
              <w:rPr>
                <w:rFonts w:eastAsia="Times New Roman"/>
              </w:rPr>
            </w:pPr>
            <w:r w:rsidRPr="00B21973">
              <w:rPr>
                <w:rFonts w:eastAsia="Times New Roman"/>
              </w:rPr>
              <w:t xml:space="preserve">DA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2FD2D08" w14:textId="77777777" w:rsidR="0072714D" w:rsidRPr="00B21973" w:rsidRDefault="0072714D" w:rsidP="0072714D">
            <w:pPr>
              <w:pStyle w:val="Heading2"/>
              <w:outlineLvl w:val="1"/>
              <w:rPr>
                <w:rFonts w:eastAsia="Times New Roman"/>
              </w:rPr>
            </w:pPr>
            <w:r w:rsidRPr="00B21973">
              <w:rPr>
                <w:rFonts w:eastAsia="Times New Roman"/>
              </w:rPr>
              <w:t>NE</w:t>
            </w:r>
          </w:p>
        </w:tc>
      </w:tr>
      <w:tr w:rsidR="0072714D" w:rsidRPr="00B21973" w14:paraId="29991B22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FEF89CD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8.1.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63866146" w14:textId="77777777" w:rsidR="0072714D" w:rsidRPr="00B21973" w:rsidRDefault="0072714D" w:rsidP="0072714D">
            <w:pPr>
              <w:pStyle w:val="Heading2"/>
              <w:outlineLvl w:val="1"/>
              <w:rPr>
                <w:rFonts w:eastAsia="Times New Roman"/>
              </w:rPr>
            </w:pPr>
            <w:r w:rsidRPr="00B21973">
              <w:rPr>
                <w:rFonts w:eastAsia="Times New Roman"/>
              </w:rPr>
              <w:t>Procjena gospodarskih učinaka iz točke 5.1.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54EB889" w14:textId="77777777" w:rsidR="0072714D" w:rsidRPr="00B21973" w:rsidRDefault="0072714D" w:rsidP="0072714D">
            <w:pPr>
              <w:pStyle w:val="Heading2"/>
              <w:outlineLvl w:val="1"/>
              <w:rPr>
                <w:rFonts w:eastAsia="Times New Roman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80A2E25" w14:textId="77777777" w:rsidR="0072714D" w:rsidRPr="00B21973" w:rsidRDefault="0072714D" w:rsidP="0072714D">
            <w:pPr>
              <w:pStyle w:val="Heading2"/>
              <w:outlineLvl w:val="1"/>
              <w:rPr>
                <w:rFonts w:eastAsia="Times New Roman"/>
                <w:b/>
                <w:bCs/>
              </w:rPr>
            </w:pPr>
            <w:r w:rsidRPr="00B21973">
              <w:rPr>
                <w:rFonts w:eastAsia="Times New Roman"/>
                <w:b/>
                <w:bCs/>
              </w:rPr>
              <w:t>NE</w:t>
            </w:r>
          </w:p>
        </w:tc>
      </w:tr>
      <w:tr w:rsidR="0072714D" w:rsidRPr="00B21973" w14:paraId="008FDA9D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1B2AB16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8.2.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6E5A4C9F" w14:textId="77777777" w:rsidR="0072714D" w:rsidRPr="00B21973" w:rsidRDefault="0072714D" w:rsidP="0072714D">
            <w:pPr>
              <w:pStyle w:val="Heading2"/>
              <w:outlineLvl w:val="1"/>
              <w:rPr>
                <w:rFonts w:eastAsia="Times New Roman"/>
              </w:rPr>
            </w:pPr>
            <w:r w:rsidRPr="00B21973">
              <w:rPr>
                <w:rFonts w:eastAsia="Times New Roman"/>
              </w:rPr>
              <w:t>Procjena učinaka na tržišno natjecanje iz točke 5.2.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93A63AE" w14:textId="77777777" w:rsidR="0072714D" w:rsidRPr="00B21973" w:rsidRDefault="0072714D" w:rsidP="0072714D">
            <w:pPr>
              <w:pStyle w:val="Heading2"/>
              <w:outlineLvl w:val="1"/>
              <w:rPr>
                <w:rFonts w:eastAsia="Times New Roman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00EBDAF" w14:textId="77777777" w:rsidR="0072714D" w:rsidRPr="00B21973" w:rsidRDefault="0072714D" w:rsidP="0072714D">
            <w:pPr>
              <w:pStyle w:val="Heading2"/>
              <w:outlineLvl w:val="1"/>
              <w:rPr>
                <w:rFonts w:eastAsia="Times New Roman"/>
                <w:b/>
                <w:bCs/>
              </w:rPr>
            </w:pPr>
            <w:r w:rsidRPr="00B21973">
              <w:rPr>
                <w:rFonts w:eastAsia="Times New Roman"/>
                <w:b/>
                <w:bCs/>
              </w:rPr>
              <w:t>NE</w:t>
            </w:r>
          </w:p>
        </w:tc>
      </w:tr>
      <w:tr w:rsidR="0072714D" w:rsidRPr="00B21973" w14:paraId="104CBB6E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9C26C36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8.3.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22BE2FC8" w14:textId="77777777" w:rsidR="0072714D" w:rsidRPr="00B21973" w:rsidRDefault="0072714D" w:rsidP="0072714D">
            <w:pPr>
              <w:pStyle w:val="Heading2"/>
              <w:outlineLvl w:val="1"/>
              <w:rPr>
                <w:rFonts w:eastAsia="Times New Roman"/>
              </w:rPr>
            </w:pPr>
            <w:r w:rsidRPr="00B21973">
              <w:rPr>
                <w:rFonts w:eastAsia="Times New Roman"/>
              </w:rPr>
              <w:t>Procjena socijalnih učinaka iz točke 5.3.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53BDAAA" w14:textId="77777777" w:rsidR="0072714D" w:rsidRPr="00B21973" w:rsidRDefault="0072714D" w:rsidP="0072714D">
            <w:pPr>
              <w:pStyle w:val="Heading2"/>
              <w:outlineLvl w:val="1"/>
              <w:rPr>
                <w:rFonts w:eastAsia="Times New Roman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440AD80" w14:textId="77777777" w:rsidR="0072714D" w:rsidRPr="00B21973" w:rsidRDefault="0072714D" w:rsidP="0072714D">
            <w:pPr>
              <w:pStyle w:val="Heading2"/>
              <w:outlineLvl w:val="1"/>
              <w:rPr>
                <w:rFonts w:eastAsia="Times New Roman"/>
                <w:b/>
                <w:bCs/>
              </w:rPr>
            </w:pPr>
            <w:r w:rsidRPr="00B21973">
              <w:rPr>
                <w:rFonts w:eastAsia="Times New Roman"/>
                <w:b/>
                <w:bCs/>
              </w:rPr>
              <w:t>NE</w:t>
            </w:r>
          </w:p>
        </w:tc>
      </w:tr>
      <w:tr w:rsidR="0072714D" w:rsidRPr="00B21973" w14:paraId="100637E5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ABF19B7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8.4.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404A6882" w14:textId="77777777" w:rsidR="0072714D" w:rsidRPr="00B21973" w:rsidRDefault="0072714D" w:rsidP="0072714D">
            <w:pPr>
              <w:pStyle w:val="Heading2"/>
              <w:outlineLvl w:val="1"/>
              <w:rPr>
                <w:rFonts w:eastAsia="Times New Roman"/>
              </w:rPr>
            </w:pPr>
            <w:r w:rsidRPr="00B21973">
              <w:rPr>
                <w:rFonts w:eastAsia="Times New Roman"/>
              </w:rPr>
              <w:t>Procjena učinaka na rad i tržište rada iz točke 5.4.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19813B4" w14:textId="77777777" w:rsidR="0072714D" w:rsidRPr="00B21973" w:rsidRDefault="0072714D" w:rsidP="0072714D">
            <w:pPr>
              <w:pStyle w:val="Heading2"/>
              <w:outlineLvl w:val="1"/>
              <w:rPr>
                <w:rFonts w:eastAsia="Times New Roman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2389703" w14:textId="77777777" w:rsidR="0072714D" w:rsidRPr="00B21973" w:rsidRDefault="0072714D" w:rsidP="0072714D">
            <w:pPr>
              <w:pStyle w:val="Heading2"/>
              <w:outlineLvl w:val="1"/>
              <w:rPr>
                <w:rFonts w:eastAsia="Times New Roman"/>
                <w:b/>
                <w:bCs/>
              </w:rPr>
            </w:pPr>
            <w:r w:rsidRPr="00B21973">
              <w:rPr>
                <w:rFonts w:eastAsia="Times New Roman"/>
                <w:b/>
                <w:bCs/>
              </w:rPr>
              <w:t>NE</w:t>
            </w:r>
          </w:p>
        </w:tc>
      </w:tr>
      <w:tr w:rsidR="0072714D" w:rsidRPr="00B21973" w14:paraId="7D5C16DE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99AF70D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8.5.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290483AB" w14:textId="77777777" w:rsidR="0072714D" w:rsidRPr="00B21973" w:rsidRDefault="0072714D" w:rsidP="0072714D">
            <w:pPr>
              <w:pStyle w:val="Heading2"/>
              <w:outlineLvl w:val="1"/>
              <w:rPr>
                <w:rFonts w:eastAsia="Times New Roman"/>
              </w:rPr>
            </w:pPr>
            <w:r w:rsidRPr="00B21973">
              <w:rPr>
                <w:rFonts w:eastAsia="Times New Roman"/>
              </w:rPr>
              <w:t>Procjena učinaka na zaštitu okoliša iz točke 5.5.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D3BF7B6" w14:textId="77777777" w:rsidR="0072714D" w:rsidRPr="00B21973" w:rsidRDefault="0072714D" w:rsidP="0072714D">
            <w:pPr>
              <w:pStyle w:val="Heading2"/>
              <w:outlineLvl w:val="1"/>
              <w:rPr>
                <w:rFonts w:eastAsia="Times New Roman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09ACA9F" w14:textId="77777777" w:rsidR="0072714D" w:rsidRPr="00B21973" w:rsidRDefault="0072714D" w:rsidP="0072714D">
            <w:pPr>
              <w:pStyle w:val="Heading2"/>
              <w:outlineLvl w:val="1"/>
              <w:rPr>
                <w:rFonts w:eastAsia="Times New Roman"/>
                <w:b/>
                <w:bCs/>
              </w:rPr>
            </w:pPr>
            <w:r w:rsidRPr="00B21973">
              <w:rPr>
                <w:rFonts w:eastAsia="Times New Roman"/>
                <w:b/>
                <w:bCs/>
              </w:rPr>
              <w:t>NE</w:t>
            </w:r>
          </w:p>
        </w:tc>
      </w:tr>
      <w:tr w:rsidR="0072714D" w:rsidRPr="00B21973" w14:paraId="2DC328B4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0E62C12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8.6.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29359E42" w14:textId="77777777" w:rsidR="0072714D" w:rsidRPr="00B21973" w:rsidRDefault="0072714D" w:rsidP="0072714D">
            <w:pPr>
              <w:pStyle w:val="Heading2"/>
              <w:outlineLvl w:val="1"/>
              <w:rPr>
                <w:rFonts w:eastAsia="Times New Roman"/>
              </w:rPr>
            </w:pPr>
            <w:r w:rsidRPr="00B21973">
              <w:rPr>
                <w:rFonts w:eastAsia="Times New Roman"/>
              </w:rPr>
              <w:t>Procjena učinaka na zaštitu ljudskih prava iz točke 5.6.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9051D27" w14:textId="77777777" w:rsidR="0072714D" w:rsidRPr="00B21973" w:rsidRDefault="0072714D" w:rsidP="0072714D">
            <w:pPr>
              <w:pStyle w:val="Heading2"/>
              <w:outlineLvl w:val="1"/>
              <w:rPr>
                <w:rFonts w:eastAsia="Times New Roman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43C061C" w14:textId="77777777" w:rsidR="0072714D" w:rsidRPr="00B21973" w:rsidRDefault="0072714D" w:rsidP="0072714D">
            <w:pPr>
              <w:pStyle w:val="Heading2"/>
              <w:outlineLvl w:val="1"/>
              <w:rPr>
                <w:rFonts w:eastAsia="Times New Roman"/>
                <w:b/>
                <w:bCs/>
              </w:rPr>
            </w:pPr>
            <w:r w:rsidRPr="00B21973">
              <w:rPr>
                <w:rFonts w:eastAsia="Times New Roman"/>
                <w:b/>
                <w:bCs/>
              </w:rPr>
              <w:t>NE</w:t>
            </w:r>
          </w:p>
        </w:tc>
      </w:tr>
      <w:tr w:rsidR="0072714D" w:rsidRPr="00B21973" w14:paraId="17CB89E9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2FD54A3" w14:textId="77777777" w:rsidR="0072714D" w:rsidRPr="00B21973" w:rsidRDefault="0072714D" w:rsidP="0072714D">
            <w:pPr>
              <w:pStyle w:val="Heading2"/>
              <w:outlineLvl w:val="1"/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3BA4C37D" w14:textId="77777777" w:rsidR="0072714D" w:rsidRPr="00B21973" w:rsidRDefault="0072714D" w:rsidP="0072714D">
            <w:pPr>
              <w:pStyle w:val="Heading2"/>
              <w:outlineLvl w:val="1"/>
              <w:rPr>
                <w:rFonts w:eastAsia="Times New Roman"/>
                <w:b/>
              </w:rPr>
            </w:pPr>
            <w:r w:rsidRPr="00B21973">
              <w:rPr>
                <w:rFonts w:eastAsia="Times New Roman"/>
                <w:b/>
              </w:rPr>
              <w:t>MSP test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14:paraId="3AEC56D2" w14:textId="77777777" w:rsidR="0072714D" w:rsidRPr="00B21973" w:rsidRDefault="0072714D" w:rsidP="0072714D">
            <w:pPr>
              <w:pStyle w:val="Heading2"/>
              <w:outlineLvl w:val="1"/>
              <w:rPr>
                <w:rFonts w:eastAsia="Times New Roman"/>
              </w:rPr>
            </w:pPr>
            <w:r w:rsidRPr="00B21973">
              <w:rPr>
                <w:rFonts w:eastAsia="Times New Roman"/>
              </w:rPr>
              <w:t>Potreba za MSP test</w:t>
            </w:r>
          </w:p>
        </w:tc>
      </w:tr>
      <w:tr w:rsidR="0072714D" w:rsidRPr="00B21973" w14:paraId="1D7BC21B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6767E64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8.7.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3ADBBEDC" w14:textId="77777777" w:rsidR="0072714D" w:rsidRPr="00B21973" w:rsidRDefault="0072714D" w:rsidP="0072714D">
            <w:pPr>
              <w:pStyle w:val="Heading2"/>
              <w:outlineLvl w:val="1"/>
              <w:rPr>
                <w:rFonts w:eastAsia="Times New Roman"/>
              </w:rPr>
            </w:pPr>
            <w:r w:rsidRPr="00B21973">
              <w:rPr>
                <w:rFonts w:eastAsia="Times New Roman"/>
              </w:rPr>
              <w:t>Utvrđena potreba za provođenjem procjene učinaka propisa na malo gospodarstvo  (MSP test)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B35D391" w14:textId="77777777" w:rsidR="0072714D" w:rsidRPr="00B21973" w:rsidRDefault="0072714D" w:rsidP="0072714D">
            <w:pPr>
              <w:pStyle w:val="Heading2"/>
              <w:outlineLvl w:val="1"/>
              <w:rPr>
                <w:rFonts w:eastAsia="Times New Roman"/>
              </w:rPr>
            </w:pPr>
            <w:r w:rsidRPr="00B21973">
              <w:rPr>
                <w:rFonts w:eastAsia="Times New Roman"/>
              </w:rPr>
              <w:t>DA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B022CC0" w14:textId="77777777" w:rsidR="0072714D" w:rsidRPr="00B21973" w:rsidRDefault="0072714D" w:rsidP="0072714D">
            <w:pPr>
              <w:pStyle w:val="Heading2"/>
              <w:outlineLvl w:val="1"/>
              <w:rPr>
                <w:rFonts w:eastAsia="Times New Roman"/>
              </w:rPr>
            </w:pPr>
            <w:r w:rsidRPr="00B21973">
              <w:rPr>
                <w:rFonts w:eastAsia="Times New Roman"/>
              </w:rPr>
              <w:t>NE</w:t>
            </w:r>
          </w:p>
        </w:tc>
      </w:tr>
      <w:tr w:rsidR="0072714D" w:rsidRPr="00B21973" w14:paraId="6AA31113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FD23F21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8.8.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2FCCAD1B" w14:textId="77777777" w:rsidR="0072714D" w:rsidRPr="00B21973" w:rsidRDefault="0072714D" w:rsidP="0072714D">
            <w:pPr>
              <w:pStyle w:val="Heading2"/>
              <w:outlineLvl w:val="1"/>
              <w:rPr>
                <w:rFonts w:eastAsia="Times New Roman"/>
              </w:rPr>
            </w:pPr>
            <w:r w:rsidRPr="00B21973">
              <w:rPr>
                <w:rFonts w:eastAsia="Times New Roman"/>
              </w:rPr>
              <w:t>Provođenje MSP testa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A19AFA9" w14:textId="77777777" w:rsidR="0072714D" w:rsidRPr="00B21973" w:rsidRDefault="0072714D" w:rsidP="0072714D">
            <w:pPr>
              <w:pStyle w:val="Heading2"/>
              <w:outlineLvl w:val="1"/>
              <w:rPr>
                <w:rFonts w:eastAsia="Times New Roman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674D1D8" w14:textId="77777777" w:rsidR="0072714D" w:rsidRPr="00B21973" w:rsidRDefault="0072714D" w:rsidP="0072714D">
            <w:pPr>
              <w:pStyle w:val="Heading2"/>
              <w:outlineLvl w:val="1"/>
              <w:rPr>
                <w:b/>
                <w:bCs/>
              </w:rPr>
            </w:pPr>
            <w:r w:rsidRPr="00B21973">
              <w:rPr>
                <w:rFonts w:eastAsia="Times New Roman"/>
                <w:b/>
                <w:bCs/>
              </w:rPr>
              <w:t>NE</w:t>
            </w:r>
          </w:p>
        </w:tc>
      </w:tr>
      <w:tr w:rsidR="0072714D" w:rsidRPr="00B21973" w14:paraId="74A2F266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CD2FC4B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8.9.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15257C6D" w14:textId="77777777" w:rsidR="0072714D" w:rsidRPr="00B21973" w:rsidRDefault="0072714D" w:rsidP="0072714D">
            <w:pPr>
              <w:pStyle w:val="Heading2"/>
              <w:outlineLvl w:val="1"/>
              <w:rPr>
                <w:rFonts w:eastAsia="Times New Roman"/>
              </w:rPr>
            </w:pPr>
            <w:r w:rsidRPr="00B21973">
              <w:rPr>
                <w:rFonts w:eastAsia="Times New Roman"/>
              </w:rPr>
              <w:t>Provođenje SCM metodologije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A231765" w14:textId="77777777" w:rsidR="0072714D" w:rsidRPr="00B21973" w:rsidRDefault="0072714D" w:rsidP="0072714D">
            <w:pPr>
              <w:pStyle w:val="Heading2"/>
              <w:outlineLvl w:val="1"/>
              <w:rPr>
                <w:rFonts w:eastAsia="Times New Roman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F456792" w14:textId="77777777" w:rsidR="0072714D" w:rsidRPr="00B21973" w:rsidRDefault="0072714D" w:rsidP="0072714D">
            <w:pPr>
              <w:pStyle w:val="Heading2"/>
              <w:outlineLvl w:val="1"/>
              <w:rPr>
                <w:b/>
                <w:bCs/>
              </w:rPr>
            </w:pPr>
            <w:r w:rsidRPr="00B21973">
              <w:rPr>
                <w:rFonts w:eastAsia="Times New Roman"/>
                <w:b/>
                <w:bCs/>
              </w:rPr>
              <w:t>NE</w:t>
            </w:r>
          </w:p>
        </w:tc>
      </w:tr>
      <w:tr w:rsidR="0072714D" w:rsidRPr="00B21973" w14:paraId="410405DC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A3A3342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15CD3CBA" w14:textId="77777777" w:rsidR="0072714D" w:rsidRPr="00B21973" w:rsidRDefault="0072714D" w:rsidP="0072714D">
            <w:pPr>
              <w:pStyle w:val="Heading2"/>
              <w:outlineLvl w:val="1"/>
              <w:rPr>
                <w:rFonts w:eastAsia="Times New Roman"/>
                <w:b/>
              </w:rPr>
            </w:pPr>
            <w:r w:rsidRPr="00B21973">
              <w:rPr>
                <w:rFonts w:eastAsia="Times New Roman"/>
                <w:b/>
              </w:rPr>
              <w:t>PRILOZI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D9F6590" w14:textId="77777777" w:rsidR="0072714D" w:rsidRPr="00B21973" w:rsidRDefault="0072714D" w:rsidP="0072714D">
            <w:pPr>
              <w:pStyle w:val="Heading2"/>
              <w:outlineLvl w:val="1"/>
              <w:rPr>
                <w:rFonts w:eastAsia="Times New Roman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70835C7" w14:textId="77777777" w:rsidR="0072714D" w:rsidRPr="00B21973" w:rsidRDefault="0072714D" w:rsidP="0072714D">
            <w:pPr>
              <w:pStyle w:val="Heading2"/>
              <w:outlineLvl w:val="1"/>
              <w:rPr>
                <w:b/>
                <w:bCs/>
              </w:rPr>
            </w:pPr>
          </w:p>
        </w:tc>
      </w:tr>
      <w:tr w:rsidR="0072714D" w:rsidRPr="00B21973" w14:paraId="77E8D02D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2619858" w14:textId="77777777" w:rsidR="0072714D" w:rsidRPr="00B21973" w:rsidRDefault="0072714D" w:rsidP="0072714D">
            <w:pPr>
              <w:pStyle w:val="Heading2"/>
              <w:outlineLvl w:val="1"/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051E567E" w14:textId="77777777" w:rsidR="0072714D" w:rsidRPr="00B21973" w:rsidRDefault="0072714D" w:rsidP="0072714D">
            <w:pPr>
              <w:pStyle w:val="Heading2"/>
              <w:outlineLvl w:val="1"/>
              <w:rPr>
                <w:rFonts w:eastAsia="Times New Roman"/>
              </w:rPr>
            </w:pPr>
          </w:p>
        </w:tc>
      </w:tr>
      <w:tr w:rsidR="0072714D" w:rsidRPr="00B21973" w14:paraId="294D6369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987353A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1311B4AF" w14:textId="77777777" w:rsidR="0072714D" w:rsidRPr="00B21973" w:rsidRDefault="0072714D" w:rsidP="0072714D">
            <w:pPr>
              <w:pStyle w:val="Heading2"/>
              <w:outlineLvl w:val="1"/>
              <w:rPr>
                <w:rFonts w:eastAsia="Times New Roman"/>
                <w:b/>
              </w:rPr>
            </w:pPr>
            <w:r w:rsidRPr="00B21973">
              <w:rPr>
                <w:rFonts w:eastAsia="Times New Roman"/>
                <w:b/>
              </w:rPr>
              <w:t xml:space="preserve">POTPIS ČELNIKA TIJELA </w:t>
            </w:r>
          </w:p>
        </w:tc>
      </w:tr>
      <w:tr w:rsidR="0072714D" w:rsidRPr="00B21973" w14:paraId="2C1DD2B7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8EB71B6" w14:textId="77777777" w:rsidR="0072714D" w:rsidRPr="00B21973" w:rsidRDefault="0072714D" w:rsidP="0072714D">
            <w:pPr>
              <w:pStyle w:val="Heading2"/>
              <w:outlineLvl w:val="1"/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1B76204C" w14:textId="77777777" w:rsidR="0072714D" w:rsidRPr="00B21973" w:rsidRDefault="0072714D" w:rsidP="0072714D">
            <w:pPr>
              <w:pStyle w:val="Heading2"/>
              <w:outlineLvl w:val="1"/>
              <w:rPr>
                <w:rFonts w:eastAsia="Times New Roman"/>
              </w:rPr>
            </w:pPr>
            <w:r w:rsidRPr="00B21973">
              <w:rPr>
                <w:rFonts w:eastAsia="Times New Roman"/>
              </w:rPr>
              <w:t>Potpis:</w:t>
            </w:r>
          </w:p>
          <w:p w14:paraId="1DC1BA89" w14:textId="77777777" w:rsidR="0072714D" w:rsidRPr="00B21973" w:rsidRDefault="0072714D" w:rsidP="0072714D">
            <w:pPr>
              <w:pStyle w:val="Heading2"/>
              <w:outlineLvl w:val="1"/>
              <w:rPr>
                <w:rFonts w:eastAsia="Times New Roman"/>
              </w:rPr>
            </w:pPr>
            <w:r w:rsidRPr="00B21973">
              <w:rPr>
                <w:rFonts w:eastAsia="Times New Roman"/>
              </w:rPr>
              <w:t>Datum:</w:t>
            </w:r>
          </w:p>
        </w:tc>
      </w:tr>
      <w:tr w:rsidR="0072714D" w:rsidRPr="00B21973" w14:paraId="0ACB54A3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F29921F" w14:textId="77777777" w:rsidR="0072714D" w:rsidRPr="00B21973" w:rsidRDefault="0072714D" w:rsidP="0072714D">
            <w:pPr>
              <w:pStyle w:val="Heading2"/>
              <w:outlineLvl w:val="1"/>
            </w:pPr>
            <w:r w:rsidRPr="00B21973">
              <w:t>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48D7685B" w14:textId="77777777" w:rsidR="0072714D" w:rsidRPr="00B21973" w:rsidRDefault="0072714D" w:rsidP="0072714D">
            <w:pPr>
              <w:pStyle w:val="Heading2"/>
              <w:outlineLvl w:val="1"/>
              <w:rPr>
                <w:rFonts w:eastAsia="Times New Roman"/>
                <w:b/>
              </w:rPr>
            </w:pPr>
            <w:r w:rsidRPr="00B21973">
              <w:rPr>
                <w:rFonts w:eastAsia="Times New Roman"/>
                <w:b/>
              </w:rPr>
              <w:t>Odgovarajuća primjena ovoga Obrasca u slučaju provedbe članka 18. stavka 2. Zakona o procjeni učinaka propisa ("Narodne novine", broj 44/17)</w:t>
            </w:r>
          </w:p>
        </w:tc>
      </w:tr>
      <w:tr w:rsidR="0072714D" w:rsidRPr="00B21973" w14:paraId="48B0C3F6" w14:textId="77777777" w:rsidTr="0072714D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57AA212" w14:textId="77777777" w:rsidR="0072714D" w:rsidRPr="00B21973" w:rsidRDefault="0072714D" w:rsidP="0072714D">
            <w:pPr>
              <w:pStyle w:val="Heading2"/>
              <w:outlineLvl w:val="1"/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3CA85080" w14:textId="77777777" w:rsidR="0072714D" w:rsidRPr="00B21973" w:rsidRDefault="0072714D" w:rsidP="0072714D">
            <w:pPr>
              <w:pStyle w:val="Heading2"/>
              <w:outlineLvl w:val="1"/>
              <w:rPr>
                <w:rFonts w:eastAsia="Times New Roman"/>
              </w:rPr>
            </w:pPr>
            <w:r w:rsidRPr="00B21973">
              <w:rPr>
                <w:rFonts w:eastAsia="Times New Roman"/>
              </w:rPr>
              <w:t>Uputa:</w:t>
            </w:r>
          </w:p>
          <w:p w14:paraId="20250EAD" w14:textId="77777777" w:rsidR="0072714D" w:rsidRPr="00B21973" w:rsidRDefault="0072714D" w:rsidP="0072714D">
            <w:pPr>
              <w:pStyle w:val="Heading2"/>
              <w:outlineLvl w:val="1"/>
              <w:rPr>
                <w:rFonts w:eastAsia="Times New Roman"/>
                <w:i/>
              </w:rPr>
            </w:pPr>
            <w:r w:rsidRPr="00B21973">
              <w:rPr>
                <w:rFonts w:eastAsia="Times New Roman"/>
                <w:i/>
              </w:rPr>
              <w:t>Prilikom primjene ovoga Obrasca na provedbene propise i akte planiranja u izradi, izričaj „nacrt prijedloga zakona“ potrebno je zamijeniti s nazivom provedbenog propisa odnosno akta planiranja.</w:t>
            </w:r>
          </w:p>
        </w:tc>
      </w:tr>
    </w:tbl>
    <w:p w14:paraId="405A884A" w14:textId="77777777" w:rsidR="0015121B" w:rsidRPr="00B21973" w:rsidRDefault="0015121B" w:rsidP="007D6D68">
      <w:pPr>
        <w:pStyle w:val="Heading2"/>
      </w:pPr>
    </w:p>
    <w:p w14:paraId="29DAFE62" w14:textId="77777777" w:rsidR="00667CDD" w:rsidRPr="000F1C82" w:rsidRDefault="00667CDD" w:rsidP="007D6D68">
      <w:pPr>
        <w:pStyle w:val="Heading2"/>
        <w:rPr>
          <w:sz w:val="20"/>
          <w:szCs w:val="20"/>
        </w:rPr>
      </w:pPr>
    </w:p>
    <w:sectPr w:rsidR="00667CDD" w:rsidRPr="000F1C82" w:rsidSect="00E32384">
      <w:footerReference w:type="default" r:id="rId10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1EA07" w14:textId="77777777" w:rsidR="001117BD" w:rsidRDefault="001117BD" w:rsidP="00667CDD">
      <w:r>
        <w:separator/>
      </w:r>
    </w:p>
  </w:endnote>
  <w:endnote w:type="continuationSeparator" w:id="0">
    <w:p w14:paraId="1F831822" w14:textId="77777777" w:rsidR="001117BD" w:rsidRDefault="001117BD" w:rsidP="00667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7062297"/>
      <w:docPartObj>
        <w:docPartGallery w:val="Page Numbers (Bottom of Page)"/>
        <w:docPartUnique/>
      </w:docPartObj>
    </w:sdtPr>
    <w:sdtContent>
      <w:p w14:paraId="4729A053" w14:textId="77777777" w:rsidR="00A85514" w:rsidRDefault="00A8551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2F87382" w14:textId="77777777" w:rsidR="00A85514" w:rsidRDefault="00A855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A782C" w14:textId="77777777" w:rsidR="001117BD" w:rsidRDefault="001117BD" w:rsidP="00667CDD">
      <w:r>
        <w:separator/>
      </w:r>
    </w:p>
  </w:footnote>
  <w:footnote w:type="continuationSeparator" w:id="0">
    <w:p w14:paraId="4C039D87" w14:textId="77777777" w:rsidR="001117BD" w:rsidRDefault="001117BD" w:rsidP="00667CDD">
      <w:r>
        <w:continuationSeparator/>
      </w:r>
    </w:p>
  </w:footnote>
  <w:footnote w:id="1">
    <w:p w14:paraId="6C2B4324" w14:textId="028501BC" w:rsidR="00A85514" w:rsidRDefault="00A85514" w:rsidP="0015121B">
      <w:pPr>
        <w:pStyle w:val="Heading2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3471C"/>
    <w:multiLevelType w:val="hybridMultilevel"/>
    <w:tmpl w:val="8370E37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20AE"/>
    <w:multiLevelType w:val="hybridMultilevel"/>
    <w:tmpl w:val="AD88D73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B32A0"/>
    <w:multiLevelType w:val="hybridMultilevel"/>
    <w:tmpl w:val="129E90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A3115"/>
    <w:multiLevelType w:val="hybridMultilevel"/>
    <w:tmpl w:val="7C96E8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B72A6"/>
    <w:multiLevelType w:val="hybridMultilevel"/>
    <w:tmpl w:val="257A2298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C6D52"/>
    <w:multiLevelType w:val="hybridMultilevel"/>
    <w:tmpl w:val="80AEFF4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1D015AF"/>
    <w:multiLevelType w:val="hybridMultilevel"/>
    <w:tmpl w:val="C1AC569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D3A18"/>
    <w:multiLevelType w:val="hybridMultilevel"/>
    <w:tmpl w:val="9FF88DBE"/>
    <w:lvl w:ilvl="0" w:tplc="3D7C0C9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0612D"/>
    <w:multiLevelType w:val="hybridMultilevel"/>
    <w:tmpl w:val="9C9464A8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11957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36EAD"/>
    <w:multiLevelType w:val="hybridMultilevel"/>
    <w:tmpl w:val="68643BD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14486"/>
    <w:multiLevelType w:val="hybridMultilevel"/>
    <w:tmpl w:val="BEC8A58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B33F5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26377"/>
    <w:multiLevelType w:val="hybridMultilevel"/>
    <w:tmpl w:val="2F764A4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86A3F"/>
    <w:multiLevelType w:val="hybridMultilevel"/>
    <w:tmpl w:val="87EE5E40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DF253E8"/>
    <w:multiLevelType w:val="hybridMultilevel"/>
    <w:tmpl w:val="781AE584"/>
    <w:lvl w:ilvl="0" w:tplc="40A20FBC">
      <w:numFmt w:val="bullet"/>
      <w:lvlText w:val="–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2E2208AC"/>
    <w:multiLevelType w:val="hybridMultilevel"/>
    <w:tmpl w:val="D00C1A86"/>
    <w:lvl w:ilvl="0" w:tplc="40A20FBC">
      <w:numFmt w:val="bullet"/>
      <w:lvlText w:val="–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F337A53"/>
    <w:multiLevelType w:val="hybridMultilevel"/>
    <w:tmpl w:val="0A72F21C"/>
    <w:lvl w:ilvl="0" w:tplc="89B4414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63663FC"/>
    <w:multiLevelType w:val="hybridMultilevel"/>
    <w:tmpl w:val="FA5E80D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C46C9"/>
    <w:multiLevelType w:val="hybridMultilevel"/>
    <w:tmpl w:val="9FFAD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43698"/>
    <w:multiLevelType w:val="hybridMultilevel"/>
    <w:tmpl w:val="58BEFCCE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69608A"/>
    <w:multiLevelType w:val="hybridMultilevel"/>
    <w:tmpl w:val="99A008E8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C11AB"/>
    <w:multiLevelType w:val="hybridMultilevel"/>
    <w:tmpl w:val="FAEA7056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5612FC"/>
    <w:multiLevelType w:val="hybridMultilevel"/>
    <w:tmpl w:val="F2ECD3CA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51B48"/>
    <w:multiLevelType w:val="hybridMultilevel"/>
    <w:tmpl w:val="B3741C54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47F1B"/>
    <w:multiLevelType w:val="hybridMultilevel"/>
    <w:tmpl w:val="12883AA6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B8612E3"/>
    <w:multiLevelType w:val="hybridMultilevel"/>
    <w:tmpl w:val="40FA280A"/>
    <w:lvl w:ilvl="0" w:tplc="67E07A1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775EE"/>
    <w:multiLevelType w:val="hybridMultilevel"/>
    <w:tmpl w:val="1C16CFBA"/>
    <w:lvl w:ilvl="0" w:tplc="89B4414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7C5ACF"/>
    <w:multiLevelType w:val="hybridMultilevel"/>
    <w:tmpl w:val="E138B7FA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4E77104"/>
    <w:multiLevelType w:val="hybridMultilevel"/>
    <w:tmpl w:val="2ADA60E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85E5A"/>
    <w:multiLevelType w:val="hybridMultilevel"/>
    <w:tmpl w:val="DACEBE40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2600D4"/>
    <w:multiLevelType w:val="hybridMultilevel"/>
    <w:tmpl w:val="FEE67980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9E0E79"/>
    <w:multiLevelType w:val="hybridMultilevel"/>
    <w:tmpl w:val="F26E076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F90740"/>
    <w:multiLevelType w:val="hybridMultilevel"/>
    <w:tmpl w:val="A5E0057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676EC7"/>
    <w:multiLevelType w:val="hybridMultilevel"/>
    <w:tmpl w:val="2BBC56EE"/>
    <w:lvl w:ilvl="0" w:tplc="518865E6">
      <w:start w:val="1"/>
      <w:numFmt w:val="lowerLetter"/>
      <w:lvlText w:val="%1)"/>
      <w:lvlJc w:val="left"/>
      <w:pPr>
        <w:ind w:left="643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FA50A8"/>
    <w:multiLevelType w:val="hybridMultilevel"/>
    <w:tmpl w:val="225C97B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7A24F6"/>
    <w:multiLevelType w:val="hybridMultilevel"/>
    <w:tmpl w:val="3A9020D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8935A7"/>
    <w:multiLevelType w:val="hybridMultilevel"/>
    <w:tmpl w:val="188CFD98"/>
    <w:lvl w:ilvl="0" w:tplc="CF9891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F15E33"/>
    <w:multiLevelType w:val="hybridMultilevel"/>
    <w:tmpl w:val="B680E47C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C55571E"/>
    <w:multiLevelType w:val="hybridMultilevel"/>
    <w:tmpl w:val="D04EF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215468"/>
    <w:multiLevelType w:val="hybridMultilevel"/>
    <w:tmpl w:val="E8AE131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E6324F"/>
    <w:multiLevelType w:val="hybridMultilevel"/>
    <w:tmpl w:val="83ACF738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305988"/>
    <w:multiLevelType w:val="hybridMultilevel"/>
    <w:tmpl w:val="115654EC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81648C"/>
    <w:multiLevelType w:val="hybridMultilevel"/>
    <w:tmpl w:val="49DCD9D2"/>
    <w:lvl w:ilvl="0" w:tplc="40A20FBC">
      <w:numFmt w:val="bullet"/>
      <w:lvlText w:val="–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EA30506"/>
    <w:multiLevelType w:val="hybridMultilevel"/>
    <w:tmpl w:val="53E28C8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6"/>
  </w:num>
  <w:num w:numId="3">
    <w:abstractNumId w:val="37"/>
  </w:num>
  <w:num w:numId="4">
    <w:abstractNumId w:val="5"/>
  </w:num>
  <w:num w:numId="5">
    <w:abstractNumId w:val="17"/>
  </w:num>
  <w:num w:numId="6">
    <w:abstractNumId w:val="14"/>
  </w:num>
  <w:num w:numId="7">
    <w:abstractNumId w:val="13"/>
  </w:num>
  <w:num w:numId="8">
    <w:abstractNumId w:val="26"/>
  </w:num>
  <w:num w:numId="9">
    <w:abstractNumId w:val="31"/>
  </w:num>
  <w:num w:numId="10">
    <w:abstractNumId w:val="28"/>
  </w:num>
  <w:num w:numId="11">
    <w:abstractNumId w:val="29"/>
  </w:num>
  <w:num w:numId="12">
    <w:abstractNumId w:val="25"/>
  </w:num>
  <w:num w:numId="13">
    <w:abstractNumId w:val="1"/>
  </w:num>
  <w:num w:numId="14">
    <w:abstractNumId w:val="12"/>
  </w:num>
  <w:num w:numId="15">
    <w:abstractNumId w:val="21"/>
  </w:num>
  <w:num w:numId="16">
    <w:abstractNumId w:val="9"/>
  </w:num>
  <w:num w:numId="17">
    <w:abstractNumId w:val="10"/>
  </w:num>
  <w:num w:numId="18">
    <w:abstractNumId w:val="41"/>
  </w:num>
  <w:num w:numId="19">
    <w:abstractNumId w:val="11"/>
  </w:num>
  <w:num w:numId="20">
    <w:abstractNumId w:val="32"/>
  </w:num>
  <w:num w:numId="21">
    <w:abstractNumId w:val="44"/>
  </w:num>
  <w:num w:numId="22">
    <w:abstractNumId w:val="39"/>
  </w:num>
  <w:num w:numId="23">
    <w:abstractNumId w:val="7"/>
  </w:num>
  <w:num w:numId="24">
    <w:abstractNumId w:val="18"/>
  </w:num>
  <w:num w:numId="25">
    <w:abstractNumId w:val="33"/>
  </w:num>
  <w:num w:numId="26">
    <w:abstractNumId w:val="38"/>
  </w:num>
  <w:num w:numId="27">
    <w:abstractNumId w:val="35"/>
  </w:num>
  <w:num w:numId="28">
    <w:abstractNumId w:val="36"/>
  </w:num>
  <w:num w:numId="29">
    <w:abstractNumId w:val="27"/>
  </w:num>
  <w:num w:numId="30">
    <w:abstractNumId w:val="22"/>
  </w:num>
  <w:num w:numId="31">
    <w:abstractNumId w:val="30"/>
  </w:num>
  <w:num w:numId="32">
    <w:abstractNumId w:val="8"/>
  </w:num>
  <w:num w:numId="33">
    <w:abstractNumId w:val="24"/>
  </w:num>
  <w:num w:numId="34">
    <w:abstractNumId w:val="15"/>
  </w:num>
  <w:num w:numId="35">
    <w:abstractNumId w:val="20"/>
  </w:num>
  <w:num w:numId="36">
    <w:abstractNumId w:val="0"/>
  </w:num>
  <w:num w:numId="37">
    <w:abstractNumId w:val="23"/>
  </w:num>
  <w:num w:numId="38">
    <w:abstractNumId w:val="3"/>
  </w:num>
  <w:num w:numId="39">
    <w:abstractNumId w:val="19"/>
  </w:num>
  <w:num w:numId="40">
    <w:abstractNumId w:val="16"/>
  </w:num>
  <w:num w:numId="41">
    <w:abstractNumId w:val="43"/>
  </w:num>
  <w:num w:numId="42">
    <w:abstractNumId w:val="42"/>
  </w:num>
  <w:num w:numId="43">
    <w:abstractNumId w:val="4"/>
  </w:num>
  <w:num w:numId="44">
    <w:abstractNumId w:val="2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CDD"/>
    <w:rsid w:val="001117BD"/>
    <w:rsid w:val="0015121B"/>
    <w:rsid w:val="0018629F"/>
    <w:rsid w:val="00186B84"/>
    <w:rsid w:val="003841C3"/>
    <w:rsid w:val="004B07AD"/>
    <w:rsid w:val="004E3D4D"/>
    <w:rsid w:val="00571D26"/>
    <w:rsid w:val="005E2B6E"/>
    <w:rsid w:val="00667CDD"/>
    <w:rsid w:val="006D2F20"/>
    <w:rsid w:val="0070091E"/>
    <w:rsid w:val="0072714D"/>
    <w:rsid w:val="00751AB2"/>
    <w:rsid w:val="007D6D68"/>
    <w:rsid w:val="008201D8"/>
    <w:rsid w:val="00900F0C"/>
    <w:rsid w:val="009561CE"/>
    <w:rsid w:val="009D7216"/>
    <w:rsid w:val="00A64D74"/>
    <w:rsid w:val="00A85514"/>
    <w:rsid w:val="00AE132D"/>
    <w:rsid w:val="00B85900"/>
    <w:rsid w:val="00CA0F1F"/>
    <w:rsid w:val="00E32384"/>
    <w:rsid w:val="00E63FF4"/>
    <w:rsid w:val="00EE5A84"/>
    <w:rsid w:val="00F7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1E669"/>
  <w15:chartTrackingRefBased/>
  <w15:docId w15:val="{F108CDC3-AAFB-4FFA-AC52-5DF2C286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CDD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7C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7C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CD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667CD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paragraph" w:customStyle="1" w:styleId="tb-na18">
    <w:name w:val="tb-na18"/>
    <w:basedOn w:val="Normal"/>
    <w:rsid w:val="00667CDD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broj-d">
    <w:name w:val="broj-d"/>
    <w:basedOn w:val="Normal"/>
    <w:rsid w:val="00667CDD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">
    <w:name w:val="t-9-8"/>
    <w:basedOn w:val="Normal"/>
    <w:rsid w:val="00667CDD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b-na16">
    <w:name w:val="tb-na16"/>
    <w:basedOn w:val="Normal"/>
    <w:rsid w:val="00667CDD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fett-s">
    <w:name w:val="t-12-9-fett-s"/>
    <w:basedOn w:val="Normal"/>
    <w:rsid w:val="00667CDD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1-9-sred">
    <w:name w:val="t-11-9-sred"/>
    <w:basedOn w:val="Normal"/>
    <w:rsid w:val="00667CDD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-">
    <w:name w:val="clanak-"/>
    <w:basedOn w:val="Normal"/>
    <w:rsid w:val="00667CDD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kurz-s">
    <w:name w:val="t-10-9-kurz-s"/>
    <w:basedOn w:val="Normal"/>
    <w:rsid w:val="00667CDD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">
    <w:name w:val="clanak"/>
    <w:basedOn w:val="Normal"/>
    <w:rsid w:val="00667CDD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klasa2">
    <w:name w:val="klasa2"/>
    <w:basedOn w:val="Normal"/>
    <w:rsid w:val="00667CDD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potpis">
    <w:name w:val="t-9-8-potpis"/>
    <w:basedOn w:val="Normal"/>
    <w:rsid w:val="00667CDD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bold">
    <w:name w:val="bold"/>
    <w:rsid w:val="00667CDD"/>
  </w:style>
  <w:style w:type="paragraph" w:customStyle="1" w:styleId="prilog">
    <w:name w:val="prilog"/>
    <w:basedOn w:val="Normal"/>
    <w:rsid w:val="00667CDD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sred">
    <w:name w:val="t-12-9-sred"/>
    <w:basedOn w:val="Normal"/>
    <w:rsid w:val="00667CDD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bez-uvl">
    <w:name w:val="t-9-8-bez-uvl"/>
    <w:basedOn w:val="Normal"/>
    <w:rsid w:val="00667CDD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sred">
    <w:name w:val="t-10-9-sred"/>
    <w:basedOn w:val="Normal"/>
    <w:rsid w:val="00667CDD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kurziv">
    <w:name w:val="kurziv"/>
    <w:rsid w:val="00667CDD"/>
  </w:style>
  <w:style w:type="paragraph" w:styleId="ListParagraph">
    <w:name w:val="List Paragraph"/>
    <w:basedOn w:val="Normal"/>
    <w:uiPriority w:val="34"/>
    <w:qFormat/>
    <w:rsid w:val="00667C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7CD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CDD"/>
    <w:rPr>
      <w:rFonts w:ascii="Times New Roman" w:eastAsia="Calibri" w:hAnsi="Times New Roman" w:cs="Times New Roman"/>
      <w:sz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667CD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CDD"/>
    <w:rPr>
      <w:rFonts w:ascii="Times New Roman" w:eastAsia="Calibri" w:hAnsi="Times New Roman" w:cs="Times New Roman"/>
      <w:sz w:val="24"/>
      <w:lang w:eastAsia="hr-HR"/>
    </w:rPr>
  </w:style>
  <w:style w:type="table" w:styleId="TableGrid">
    <w:name w:val="Table Grid"/>
    <w:basedOn w:val="TableNormal"/>
    <w:uiPriority w:val="39"/>
    <w:rsid w:val="00667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67CDD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C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CDD"/>
    <w:rPr>
      <w:rFonts w:ascii="Segoe UI" w:eastAsia="Calibri" w:hAnsi="Segoe UI" w:cs="Segoe UI"/>
      <w:sz w:val="18"/>
      <w:szCs w:val="18"/>
      <w:lang w:eastAsia="hr-HR"/>
    </w:rPr>
  </w:style>
  <w:style w:type="character" w:styleId="Hyperlink">
    <w:name w:val="Hyperlink"/>
    <w:basedOn w:val="DefaultParagraphFont"/>
    <w:uiPriority w:val="99"/>
    <w:unhideWhenUsed/>
    <w:rsid w:val="00667CD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667CD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67CDD"/>
    <w:rPr>
      <w:rFonts w:ascii="Times New Roman" w:eastAsia="Calibri" w:hAnsi="Times New Roman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667CDD"/>
    <w:rPr>
      <w:vertAlign w:val="superscrip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CDD"/>
    <w:rPr>
      <w:rFonts w:ascii="Times New Roman" w:eastAsia="Calibri" w:hAnsi="Times New Roman" w:cs="Times New Roman"/>
      <w:sz w:val="20"/>
      <w:szCs w:val="20"/>
      <w:lang w:eastAsia="hr-H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CDD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CDD"/>
    <w:rPr>
      <w:rFonts w:ascii="Times New Roman" w:eastAsia="Calibri" w:hAnsi="Times New Roman" w:cs="Times New Roman"/>
      <w:b/>
      <w:bCs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CDD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667C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7CDD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.novoselac@mrrfeu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ingo.hr/page/standard-cost-mo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5C8CE-DB36-4B2B-A71C-9CBC3CA2B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19</Pages>
  <Words>5196</Words>
  <Characters>29623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Tadić</dc:creator>
  <cp:keywords/>
  <dc:description/>
  <cp:lastModifiedBy>Jadranka Tadić</cp:lastModifiedBy>
  <cp:revision>15</cp:revision>
  <dcterms:created xsi:type="dcterms:W3CDTF">2019-12-18T08:42:00Z</dcterms:created>
  <dcterms:modified xsi:type="dcterms:W3CDTF">2019-12-18T10:13:00Z</dcterms:modified>
</cp:coreProperties>
</file>