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A26" w:rsidRPr="00980206" w:rsidRDefault="00BB7986" w:rsidP="008D52BA">
      <w:pPr>
        <w:pStyle w:val="Title"/>
      </w:pPr>
      <w:r>
        <w:t xml:space="preserve">NACRT </w:t>
      </w:r>
      <w:r w:rsidR="00EC4A26" w:rsidRPr="00980206">
        <w:t>PRIJEDLOG</w:t>
      </w:r>
      <w:r>
        <w:t>A</w:t>
      </w:r>
      <w:r w:rsidR="00EC4A26" w:rsidRPr="00980206">
        <w:t xml:space="preserve"> ZAKONA O IZMJENAMA I DOPUNAMA ZAKONA </w:t>
      </w:r>
      <w:r>
        <w:t xml:space="preserve">O </w:t>
      </w:r>
      <w:r w:rsidR="00EC4A26" w:rsidRPr="00980206">
        <w:t>POTICANJU ULAGANJA</w:t>
      </w:r>
    </w:p>
    <w:p w:rsidR="00EC4A26" w:rsidRPr="00980206" w:rsidRDefault="00EC4A26" w:rsidP="00BD61F8">
      <w:pPr>
        <w:autoSpaceDE w:val="0"/>
        <w:autoSpaceDN w:val="0"/>
        <w:adjustRightInd w:val="0"/>
        <w:spacing w:after="0" w:line="240" w:lineRule="auto"/>
        <w:jc w:val="both"/>
        <w:rPr>
          <w:rFonts w:ascii="Times New Roman" w:hAnsi="Times New Roman" w:cs="Times New Roman"/>
          <w:bCs/>
          <w:sz w:val="24"/>
          <w:szCs w:val="24"/>
        </w:rPr>
      </w:pPr>
    </w:p>
    <w:p w:rsidR="00EC4A26" w:rsidRPr="00980206" w:rsidRDefault="00EC4A26" w:rsidP="008D52BA">
      <w:pPr>
        <w:pStyle w:val="Heading1"/>
      </w:pPr>
      <w:r w:rsidRPr="00980206">
        <w:t>I. USTAVNA OSNOVA ZA DONOŠENJE ZAKONA</w:t>
      </w:r>
    </w:p>
    <w:p w:rsidR="00EC4A26" w:rsidRPr="00980206" w:rsidRDefault="00EC4A26" w:rsidP="00BD61F8">
      <w:pPr>
        <w:pStyle w:val="Default"/>
        <w:jc w:val="both"/>
        <w:rPr>
          <w:bCs/>
          <w:color w:val="auto"/>
        </w:rPr>
      </w:pPr>
    </w:p>
    <w:p w:rsidR="00EC4A26" w:rsidRPr="00980206" w:rsidRDefault="00EC4A26" w:rsidP="00BD61F8">
      <w:pPr>
        <w:pStyle w:val="Default"/>
        <w:jc w:val="both"/>
        <w:rPr>
          <w:bCs/>
          <w:color w:val="auto"/>
        </w:rPr>
      </w:pPr>
      <w:r w:rsidRPr="00980206">
        <w:rPr>
          <w:bCs/>
          <w:color w:val="auto"/>
        </w:rPr>
        <w:t>Ustavna osnova za donošenje ovoga Zakona sadržana je u odredbi članka 2. stavka 4. podstavka 1. Ustava Republike Hrvatske (Narodne novine, broj 85/10 – pročišćeni tekst i 5/14 - Odluka Ustavnog suda Republike Hrvatske).</w:t>
      </w:r>
    </w:p>
    <w:p w:rsidR="00EC4A26" w:rsidRPr="00980206" w:rsidRDefault="00EC4A26" w:rsidP="00BD61F8">
      <w:pPr>
        <w:autoSpaceDE w:val="0"/>
        <w:autoSpaceDN w:val="0"/>
        <w:adjustRightInd w:val="0"/>
        <w:spacing w:after="0" w:line="240" w:lineRule="auto"/>
        <w:jc w:val="both"/>
        <w:rPr>
          <w:rFonts w:ascii="Times New Roman" w:hAnsi="Times New Roman" w:cs="Times New Roman"/>
          <w:bCs/>
          <w:sz w:val="24"/>
          <w:szCs w:val="24"/>
        </w:rPr>
      </w:pPr>
    </w:p>
    <w:p w:rsidR="00EC4A26" w:rsidRPr="00980206" w:rsidRDefault="00EC4A26" w:rsidP="008D52BA">
      <w:pPr>
        <w:pStyle w:val="Heading1"/>
        <w:rPr>
          <w:bCs/>
        </w:rPr>
      </w:pPr>
      <w:r w:rsidRPr="00980206">
        <w:t>II. OCJENA STANJA I OSNOVNA PITANJA KOJA SE TREBAJU UREDITI PREDLOŽENIM ZAKONOM TE POSLJEDICE KOJE ĆE DONOŠENJEM ZAKONA PROISTEĆI</w:t>
      </w:r>
    </w:p>
    <w:p w:rsidR="00EC4A26" w:rsidRPr="00980206" w:rsidRDefault="00EC4A26" w:rsidP="00BD61F8">
      <w:pPr>
        <w:pStyle w:val="Default"/>
        <w:jc w:val="both"/>
        <w:rPr>
          <w:bCs/>
          <w:color w:val="auto"/>
        </w:rPr>
      </w:pPr>
    </w:p>
    <w:p w:rsidR="00EC4A26" w:rsidRPr="00980206" w:rsidRDefault="003C322D" w:rsidP="008D52BA">
      <w:pPr>
        <w:pStyle w:val="Heading2"/>
      </w:pPr>
      <w:r w:rsidRPr="00980206">
        <w:t xml:space="preserve">OCJENA STANJA </w:t>
      </w:r>
    </w:p>
    <w:p w:rsidR="00EC4A26" w:rsidRPr="00980206" w:rsidRDefault="00EC4A26" w:rsidP="00BD61F8">
      <w:pPr>
        <w:pStyle w:val="Default"/>
        <w:jc w:val="both"/>
        <w:rPr>
          <w:bCs/>
          <w:color w:val="auto"/>
        </w:rPr>
      </w:pPr>
    </w:p>
    <w:p w:rsidR="00EC4A26" w:rsidRPr="00980206" w:rsidRDefault="00EC4A26" w:rsidP="00BD61F8">
      <w:pPr>
        <w:pStyle w:val="Default"/>
        <w:jc w:val="both"/>
        <w:rPr>
          <w:color w:val="auto"/>
        </w:rPr>
      </w:pPr>
      <w:r w:rsidRPr="00980206">
        <w:rPr>
          <w:bCs/>
          <w:color w:val="auto"/>
        </w:rPr>
        <w:t>Zakon o poticanju ulaganja donesen je 22. rujna 2015. godine, a stupio je na snagu 3. listopada 2015. godine (</w:t>
      </w:r>
      <w:r w:rsidRPr="00980206">
        <w:rPr>
          <w:color w:val="auto"/>
        </w:rPr>
        <w:t>Narodne novine, broj 102/15).</w:t>
      </w:r>
    </w:p>
    <w:p w:rsidR="00EC4A26" w:rsidRPr="00980206" w:rsidRDefault="00EC4A26" w:rsidP="00BD61F8">
      <w:pPr>
        <w:pStyle w:val="Default"/>
        <w:jc w:val="both"/>
        <w:rPr>
          <w:color w:val="auto"/>
        </w:rPr>
      </w:pPr>
    </w:p>
    <w:p w:rsidR="00EC4A26" w:rsidRPr="00980206" w:rsidRDefault="00EC4A26" w:rsidP="00BD61F8">
      <w:pPr>
        <w:autoSpaceDE w:val="0"/>
        <w:autoSpaceDN w:val="0"/>
        <w:adjustRightInd w:val="0"/>
        <w:spacing w:after="0" w:line="240" w:lineRule="auto"/>
        <w:jc w:val="both"/>
        <w:rPr>
          <w:rFonts w:ascii="Times New Roman" w:hAnsi="Times New Roman" w:cs="Times New Roman"/>
          <w:sz w:val="24"/>
          <w:szCs w:val="24"/>
        </w:rPr>
      </w:pPr>
      <w:r w:rsidRPr="00980206">
        <w:rPr>
          <w:rFonts w:ascii="Times New Roman" w:hAnsi="Times New Roman" w:cs="Times New Roman"/>
          <w:sz w:val="24"/>
          <w:szCs w:val="24"/>
        </w:rPr>
        <w:t>Zakonodavni okvir za poticanje ulaganja u Republici Hrvatskoj nalazi se na listi programa državnih potpora Republike Hrvatske, Broj klase Agencije za zaštitu tržišnog natjecanja o odobrenju (Klasa: 430-01/12-06/005; Ur.broj: 580-09-1/17-12-015; 30.07.2012.); broj odobrenja Europske komisije SA.35517, (2012/HR); datum odobrenja Europske komisije 27.05.2013.; Kategorija državne potpore (Regionalne potpore i potpore za usavršavanje), Referenca potpore kod Europske komisije (SA.35517 SA.38291), Početak trajanja 3/10/2015, Kraj trajanja 31/12/2020.</w:t>
      </w:r>
    </w:p>
    <w:p w:rsidR="00EC4A26" w:rsidRPr="00980206" w:rsidRDefault="00EC4A26" w:rsidP="00BD61F8">
      <w:pPr>
        <w:autoSpaceDE w:val="0"/>
        <w:autoSpaceDN w:val="0"/>
        <w:adjustRightInd w:val="0"/>
        <w:spacing w:after="0" w:line="240" w:lineRule="auto"/>
        <w:jc w:val="both"/>
        <w:rPr>
          <w:rFonts w:ascii="Times New Roman" w:hAnsi="Times New Roman" w:cs="Times New Roman"/>
          <w:sz w:val="24"/>
          <w:szCs w:val="24"/>
        </w:rPr>
      </w:pPr>
    </w:p>
    <w:p w:rsidR="00EC4A26" w:rsidRPr="00980206" w:rsidRDefault="00EC4A26" w:rsidP="00BD61F8">
      <w:pPr>
        <w:autoSpaceDE w:val="0"/>
        <w:autoSpaceDN w:val="0"/>
        <w:adjustRightInd w:val="0"/>
        <w:spacing w:after="0" w:line="240" w:lineRule="auto"/>
        <w:jc w:val="both"/>
        <w:rPr>
          <w:rFonts w:ascii="Times New Roman" w:hAnsi="Times New Roman" w:cs="Times New Roman"/>
          <w:sz w:val="24"/>
          <w:szCs w:val="24"/>
        </w:rPr>
      </w:pPr>
      <w:r w:rsidRPr="00980206">
        <w:rPr>
          <w:rFonts w:ascii="Times New Roman" w:hAnsi="Times New Roman" w:cs="Times New Roman"/>
          <w:sz w:val="24"/>
          <w:szCs w:val="24"/>
        </w:rPr>
        <w:t>Od stupanja na snagu Zakona o poticanju ulaganja u listopadu 2015. godine, davatelji državne potpore bili su Ministarstvo gospodarstva za velike poduzetnike i Ministarstvo poduzetništva i obrta za male i srednje poduzetnike, sve do stupanja na snagu Zakona o ustrojstvu i djelokrugu ministarstava i drugih središnjih tijela državne uprave (Narodne novine, broj 104/16) kojim je ustrojeno Ministarstvo gospodarstva, poduzetništva i obrta</w:t>
      </w:r>
      <w:r w:rsidR="00B07A80" w:rsidRPr="00980206">
        <w:rPr>
          <w:rFonts w:ascii="Times New Roman" w:hAnsi="Times New Roman" w:cs="Times New Roman"/>
          <w:sz w:val="24"/>
          <w:szCs w:val="24"/>
        </w:rPr>
        <w:t>.</w:t>
      </w:r>
    </w:p>
    <w:p w:rsidR="00EC4A26" w:rsidRPr="00980206" w:rsidRDefault="00EC4A26" w:rsidP="00BD61F8">
      <w:pPr>
        <w:autoSpaceDE w:val="0"/>
        <w:autoSpaceDN w:val="0"/>
        <w:adjustRightInd w:val="0"/>
        <w:spacing w:after="0" w:line="240" w:lineRule="auto"/>
        <w:jc w:val="both"/>
        <w:rPr>
          <w:rFonts w:ascii="Times New Roman" w:hAnsi="Times New Roman" w:cs="Times New Roman"/>
          <w:sz w:val="24"/>
          <w:szCs w:val="24"/>
        </w:rPr>
      </w:pPr>
    </w:p>
    <w:p w:rsidR="00D77DF6" w:rsidRPr="00980206" w:rsidRDefault="00107779" w:rsidP="00BD61F8">
      <w:pPr>
        <w:autoSpaceDE w:val="0"/>
        <w:autoSpaceDN w:val="0"/>
        <w:adjustRightInd w:val="0"/>
        <w:spacing w:after="0" w:line="240" w:lineRule="auto"/>
        <w:jc w:val="both"/>
        <w:rPr>
          <w:rFonts w:ascii="Times New Roman" w:hAnsi="Times New Roman" w:cs="Times New Roman"/>
          <w:sz w:val="24"/>
          <w:szCs w:val="24"/>
        </w:rPr>
      </w:pPr>
      <w:r w:rsidRPr="00980206">
        <w:rPr>
          <w:rFonts w:ascii="Times New Roman" w:hAnsi="Times New Roman" w:cs="Times New Roman"/>
          <w:sz w:val="24"/>
          <w:szCs w:val="24"/>
        </w:rPr>
        <w:t xml:space="preserve">Dana </w:t>
      </w:r>
      <w:r w:rsidR="001D090B" w:rsidRPr="00980206">
        <w:rPr>
          <w:rFonts w:ascii="Times New Roman" w:hAnsi="Times New Roman" w:cs="Times New Roman"/>
          <w:sz w:val="24"/>
          <w:szCs w:val="24"/>
        </w:rPr>
        <w:t xml:space="preserve">22. ožujka </w:t>
      </w:r>
      <w:r w:rsidRPr="00980206">
        <w:rPr>
          <w:rFonts w:ascii="Times New Roman" w:hAnsi="Times New Roman" w:cs="Times New Roman"/>
          <w:sz w:val="24"/>
          <w:szCs w:val="24"/>
        </w:rPr>
        <w:t>2018. stupio je na snagu Zakon o izmjenama i dopunama Zakona o poticanju ulaganja (Narodne novine, broj 25/18)</w:t>
      </w:r>
      <w:r w:rsidR="00D77DF6" w:rsidRPr="00980206">
        <w:rPr>
          <w:rFonts w:ascii="Times New Roman" w:hAnsi="Times New Roman" w:cs="Times New Roman"/>
          <w:sz w:val="24"/>
          <w:szCs w:val="24"/>
        </w:rPr>
        <w:t>, kojim j</w:t>
      </w:r>
      <w:r w:rsidRPr="00980206">
        <w:rPr>
          <w:rFonts w:ascii="Times New Roman" w:hAnsi="Times New Roman" w:cs="Times New Roman"/>
          <w:sz w:val="24"/>
          <w:szCs w:val="24"/>
        </w:rPr>
        <w:t xml:space="preserve">e </w:t>
      </w:r>
      <w:r w:rsidR="00D77DF6" w:rsidRPr="00980206">
        <w:rPr>
          <w:rFonts w:ascii="Times New Roman" w:hAnsi="Times New Roman" w:cs="Times New Roman"/>
          <w:sz w:val="24"/>
          <w:szCs w:val="24"/>
        </w:rPr>
        <w:t>uvedena</w:t>
      </w:r>
      <w:r w:rsidRPr="00980206">
        <w:rPr>
          <w:rFonts w:ascii="Times New Roman" w:hAnsi="Times New Roman" w:cs="Times New Roman"/>
          <w:sz w:val="24"/>
          <w:szCs w:val="24"/>
        </w:rPr>
        <w:t xml:space="preserve"> nova poticajna mjera za projekte ulaganja u gospodarsko aktiviranje neaktivne državne imovine, </w:t>
      </w:r>
      <w:r w:rsidR="00D77DF6" w:rsidRPr="00980206">
        <w:rPr>
          <w:rFonts w:ascii="Times New Roman" w:hAnsi="Times New Roman" w:cs="Times New Roman"/>
          <w:sz w:val="24"/>
          <w:szCs w:val="24"/>
        </w:rPr>
        <w:t xml:space="preserve">zatim su </w:t>
      </w:r>
      <w:r w:rsidRPr="00980206">
        <w:rPr>
          <w:rFonts w:ascii="Times New Roman" w:hAnsi="Times New Roman" w:cs="Times New Roman"/>
          <w:sz w:val="24"/>
          <w:szCs w:val="24"/>
        </w:rPr>
        <w:t xml:space="preserve">dodatno </w:t>
      </w:r>
      <w:r w:rsidR="00D77DF6" w:rsidRPr="00980206">
        <w:rPr>
          <w:rFonts w:ascii="Times New Roman" w:hAnsi="Times New Roman" w:cs="Times New Roman"/>
          <w:sz w:val="24"/>
          <w:szCs w:val="24"/>
        </w:rPr>
        <w:t>pojednostavljeni</w:t>
      </w:r>
      <w:r w:rsidRPr="00980206">
        <w:rPr>
          <w:rFonts w:ascii="Times New Roman" w:hAnsi="Times New Roman" w:cs="Times New Roman"/>
          <w:sz w:val="24"/>
          <w:szCs w:val="24"/>
        </w:rPr>
        <w:t xml:space="preserve"> kriteriji za ulaganje u centre za razvoj informacijsko-komunikacijskih sustava i softvera</w:t>
      </w:r>
      <w:r w:rsidR="00BD61F8">
        <w:rPr>
          <w:rFonts w:ascii="Times New Roman" w:hAnsi="Times New Roman" w:cs="Times New Roman"/>
          <w:sz w:val="24"/>
          <w:szCs w:val="24"/>
        </w:rPr>
        <w:t>,</w:t>
      </w:r>
      <w:r w:rsidRPr="00980206">
        <w:rPr>
          <w:rFonts w:ascii="Times New Roman" w:hAnsi="Times New Roman" w:cs="Times New Roman"/>
          <w:sz w:val="24"/>
          <w:szCs w:val="24"/>
        </w:rPr>
        <w:t xml:space="preserve"> kao i za projekte ulaganja mikro-poduzetnika, čime </w:t>
      </w:r>
      <w:r w:rsidR="00D77DF6" w:rsidRPr="00980206">
        <w:rPr>
          <w:rFonts w:ascii="Times New Roman" w:hAnsi="Times New Roman" w:cs="Times New Roman"/>
          <w:sz w:val="24"/>
          <w:szCs w:val="24"/>
        </w:rPr>
        <w:t xml:space="preserve">je </w:t>
      </w:r>
      <w:r w:rsidRPr="00980206">
        <w:rPr>
          <w:rFonts w:ascii="Times New Roman" w:hAnsi="Times New Roman" w:cs="Times New Roman"/>
          <w:sz w:val="24"/>
          <w:szCs w:val="24"/>
        </w:rPr>
        <w:t xml:space="preserve">dodatno </w:t>
      </w:r>
      <w:r w:rsidR="00D77DF6" w:rsidRPr="00980206">
        <w:rPr>
          <w:rFonts w:ascii="Times New Roman" w:hAnsi="Times New Roman" w:cs="Times New Roman"/>
          <w:sz w:val="24"/>
          <w:szCs w:val="24"/>
        </w:rPr>
        <w:t>pojednostavljen i unaprijeđen postojeći sustav poticajnih mjera za projekte ulaganja u Republici Hrvatskoj.</w:t>
      </w:r>
    </w:p>
    <w:p w:rsidR="00D77DF6" w:rsidRPr="00980206" w:rsidRDefault="00D77DF6" w:rsidP="00BD61F8">
      <w:pPr>
        <w:autoSpaceDE w:val="0"/>
        <w:autoSpaceDN w:val="0"/>
        <w:adjustRightInd w:val="0"/>
        <w:spacing w:after="0" w:line="240" w:lineRule="auto"/>
        <w:jc w:val="both"/>
        <w:rPr>
          <w:rFonts w:ascii="Times New Roman" w:hAnsi="Times New Roman" w:cs="Times New Roman"/>
          <w:sz w:val="24"/>
          <w:szCs w:val="24"/>
        </w:rPr>
      </w:pPr>
    </w:p>
    <w:p w:rsidR="00D77DF6" w:rsidRPr="00980206" w:rsidRDefault="00B07A80" w:rsidP="00BD61F8">
      <w:pPr>
        <w:autoSpaceDE w:val="0"/>
        <w:autoSpaceDN w:val="0"/>
        <w:adjustRightInd w:val="0"/>
        <w:spacing w:after="0" w:line="240" w:lineRule="auto"/>
        <w:jc w:val="both"/>
        <w:rPr>
          <w:rFonts w:ascii="Times New Roman" w:hAnsi="Times New Roman" w:cs="Times New Roman"/>
          <w:sz w:val="24"/>
          <w:szCs w:val="24"/>
        </w:rPr>
      </w:pPr>
      <w:r w:rsidRPr="00980206">
        <w:rPr>
          <w:rFonts w:ascii="Times New Roman" w:hAnsi="Times New Roman" w:cs="Times New Roman"/>
          <w:sz w:val="24"/>
          <w:szCs w:val="24"/>
        </w:rPr>
        <w:lastRenderedPageBreak/>
        <w:t>Isto tako</w:t>
      </w:r>
      <w:r w:rsidR="001D090B" w:rsidRPr="00980206">
        <w:rPr>
          <w:rFonts w:ascii="Times New Roman" w:hAnsi="Times New Roman" w:cs="Times New Roman"/>
          <w:sz w:val="24"/>
          <w:szCs w:val="24"/>
        </w:rPr>
        <w:t xml:space="preserve">, 1. siječnja </w:t>
      </w:r>
      <w:r w:rsidR="00D77DF6" w:rsidRPr="00980206">
        <w:rPr>
          <w:rFonts w:ascii="Times New Roman" w:hAnsi="Times New Roman" w:cs="Times New Roman"/>
          <w:sz w:val="24"/>
          <w:szCs w:val="24"/>
        </w:rPr>
        <w:t>201</w:t>
      </w:r>
      <w:r w:rsidR="001D090B" w:rsidRPr="00980206">
        <w:rPr>
          <w:rFonts w:ascii="Times New Roman" w:hAnsi="Times New Roman" w:cs="Times New Roman"/>
          <w:sz w:val="24"/>
          <w:szCs w:val="24"/>
        </w:rPr>
        <w:t>9</w:t>
      </w:r>
      <w:r w:rsidR="00D77DF6" w:rsidRPr="00980206">
        <w:rPr>
          <w:rFonts w:ascii="Times New Roman" w:hAnsi="Times New Roman" w:cs="Times New Roman"/>
          <w:sz w:val="24"/>
          <w:szCs w:val="24"/>
        </w:rPr>
        <w:t>.</w:t>
      </w:r>
      <w:r w:rsidR="001D090B" w:rsidRPr="00980206">
        <w:rPr>
          <w:rFonts w:ascii="Times New Roman" w:hAnsi="Times New Roman" w:cs="Times New Roman"/>
          <w:sz w:val="24"/>
          <w:szCs w:val="24"/>
        </w:rPr>
        <w:t xml:space="preserve"> </w:t>
      </w:r>
      <w:r w:rsidR="00BD61F8">
        <w:rPr>
          <w:rFonts w:ascii="Times New Roman" w:hAnsi="Times New Roman" w:cs="Times New Roman"/>
          <w:sz w:val="24"/>
          <w:szCs w:val="24"/>
        </w:rPr>
        <w:t xml:space="preserve">godine </w:t>
      </w:r>
      <w:r w:rsidR="001D090B" w:rsidRPr="00980206">
        <w:rPr>
          <w:rFonts w:ascii="Times New Roman" w:hAnsi="Times New Roman" w:cs="Times New Roman"/>
          <w:sz w:val="24"/>
          <w:szCs w:val="24"/>
        </w:rPr>
        <w:t>stupio</w:t>
      </w:r>
      <w:r w:rsidR="00D77DF6" w:rsidRPr="00980206">
        <w:rPr>
          <w:rFonts w:ascii="Times New Roman" w:hAnsi="Times New Roman" w:cs="Times New Roman"/>
          <w:sz w:val="24"/>
          <w:szCs w:val="24"/>
        </w:rPr>
        <w:t xml:space="preserve"> </w:t>
      </w:r>
      <w:r w:rsidR="001D090B" w:rsidRPr="00980206">
        <w:rPr>
          <w:rFonts w:ascii="Times New Roman" w:hAnsi="Times New Roman" w:cs="Times New Roman"/>
          <w:sz w:val="24"/>
          <w:szCs w:val="24"/>
        </w:rPr>
        <w:t>je na snagu Zakon o izmjenama Zakona</w:t>
      </w:r>
      <w:r w:rsidR="00D77DF6" w:rsidRPr="00980206">
        <w:rPr>
          <w:rFonts w:ascii="Times New Roman" w:hAnsi="Times New Roman" w:cs="Times New Roman"/>
          <w:sz w:val="24"/>
          <w:szCs w:val="24"/>
        </w:rPr>
        <w:t xml:space="preserve"> o poticanju ulaganja</w:t>
      </w:r>
      <w:r w:rsidR="001D090B" w:rsidRPr="00980206">
        <w:rPr>
          <w:rFonts w:ascii="Times New Roman" w:hAnsi="Times New Roman" w:cs="Times New Roman"/>
          <w:sz w:val="24"/>
          <w:szCs w:val="24"/>
        </w:rPr>
        <w:t xml:space="preserve"> (Narodne novine, broj </w:t>
      </w:r>
      <w:r w:rsidR="00785F67">
        <w:rPr>
          <w:rFonts w:ascii="Times New Roman" w:hAnsi="Times New Roman" w:cs="Times New Roman"/>
          <w:sz w:val="24"/>
          <w:szCs w:val="24"/>
        </w:rPr>
        <w:t>114</w:t>
      </w:r>
      <w:r w:rsidR="001D090B" w:rsidRPr="00980206">
        <w:rPr>
          <w:rFonts w:ascii="Times New Roman" w:hAnsi="Times New Roman" w:cs="Times New Roman"/>
          <w:sz w:val="24"/>
          <w:szCs w:val="24"/>
        </w:rPr>
        <w:t>/1</w:t>
      </w:r>
      <w:r w:rsidR="00785F67">
        <w:rPr>
          <w:rFonts w:ascii="Times New Roman" w:hAnsi="Times New Roman" w:cs="Times New Roman"/>
          <w:sz w:val="24"/>
          <w:szCs w:val="24"/>
        </w:rPr>
        <w:t>8</w:t>
      </w:r>
      <w:r w:rsidR="001D090B" w:rsidRPr="00980206">
        <w:rPr>
          <w:rFonts w:ascii="Times New Roman" w:hAnsi="Times New Roman" w:cs="Times New Roman"/>
          <w:sz w:val="24"/>
          <w:szCs w:val="24"/>
        </w:rPr>
        <w:t xml:space="preserve">) </w:t>
      </w:r>
      <w:r w:rsidR="00D77DF6" w:rsidRPr="00980206">
        <w:rPr>
          <w:rFonts w:ascii="Times New Roman" w:hAnsi="Times New Roman" w:cs="Times New Roman"/>
          <w:sz w:val="24"/>
          <w:szCs w:val="24"/>
        </w:rPr>
        <w:t>kojima se, obzirom na ukidanje Agencije za investicije i konkurentnost, sve aktivnosti i nadležnosti Agencije za investicije i konkurentnost u području promicanja investicija u Republici Hrvatskoj, prenose na Ministarstvo gospodarstva, poduzetništva i obrta.</w:t>
      </w:r>
    </w:p>
    <w:p w:rsidR="00D77DF6" w:rsidRPr="00980206" w:rsidRDefault="00D77DF6" w:rsidP="00BD61F8">
      <w:pPr>
        <w:autoSpaceDE w:val="0"/>
        <w:autoSpaceDN w:val="0"/>
        <w:adjustRightInd w:val="0"/>
        <w:spacing w:after="0" w:line="240" w:lineRule="auto"/>
        <w:jc w:val="both"/>
        <w:rPr>
          <w:rFonts w:ascii="Times New Roman" w:hAnsi="Times New Roman" w:cs="Times New Roman"/>
          <w:sz w:val="24"/>
          <w:szCs w:val="24"/>
        </w:rPr>
      </w:pPr>
    </w:p>
    <w:p w:rsidR="00EC4A26" w:rsidRPr="00980206" w:rsidRDefault="00B07A80" w:rsidP="00BD61F8">
      <w:pPr>
        <w:autoSpaceDE w:val="0"/>
        <w:autoSpaceDN w:val="0"/>
        <w:adjustRightInd w:val="0"/>
        <w:spacing w:after="0" w:line="240" w:lineRule="auto"/>
        <w:jc w:val="both"/>
        <w:rPr>
          <w:rFonts w:ascii="Times New Roman" w:hAnsi="Times New Roman" w:cs="Times New Roman"/>
          <w:sz w:val="24"/>
          <w:szCs w:val="24"/>
        </w:rPr>
      </w:pPr>
      <w:r w:rsidRPr="00980206">
        <w:rPr>
          <w:rFonts w:ascii="Times New Roman" w:hAnsi="Times New Roman" w:cs="Times New Roman"/>
          <w:sz w:val="24"/>
          <w:szCs w:val="24"/>
        </w:rPr>
        <w:t xml:space="preserve">Nadalje, </w:t>
      </w:r>
      <w:r w:rsidR="00EC4A26" w:rsidRPr="00980206">
        <w:rPr>
          <w:rFonts w:ascii="Times New Roman" w:hAnsi="Times New Roman" w:cs="Times New Roman"/>
          <w:sz w:val="24"/>
          <w:szCs w:val="24"/>
        </w:rPr>
        <w:t>Ministarstvo gospodarstva, poduzetništva i obrta predlaže donošenje izmjena i dopuna Zakona</w:t>
      </w:r>
      <w:r w:rsidR="00BD61F8">
        <w:rPr>
          <w:rFonts w:ascii="Times New Roman" w:hAnsi="Times New Roman" w:cs="Times New Roman"/>
          <w:sz w:val="24"/>
          <w:szCs w:val="24"/>
        </w:rPr>
        <w:t xml:space="preserve"> </w:t>
      </w:r>
      <w:r w:rsidRPr="00980206">
        <w:rPr>
          <w:rFonts w:ascii="Times New Roman" w:hAnsi="Times New Roman" w:cs="Times New Roman"/>
          <w:sz w:val="24"/>
          <w:szCs w:val="24"/>
        </w:rPr>
        <w:t xml:space="preserve">iz razloga uvođenja nove poticajne mjere za ulaganje u cilju jačanja produktivnosti gospodarskih subjekata u Republici Hrvatskoj, te iz razloga daljnjeg pojednostavljenja i detaljnijeg pojašnjenja postojećih </w:t>
      </w:r>
      <w:r w:rsidR="00EC4A26" w:rsidRPr="00980206">
        <w:rPr>
          <w:rFonts w:ascii="Times New Roman" w:hAnsi="Times New Roman" w:cs="Times New Roman"/>
          <w:sz w:val="24"/>
          <w:szCs w:val="24"/>
        </w:rPr>
        <w:t>zakonskih odredbi</w:t>
      </w:r>
      <w:r w:rsidR="00BD61F8">
        <w:rPr>
          <w:rFonts w:ascii="Times New Roman" w:hAnsi="Times New Roman" w:cs="Times New Roman"/>
          <w:sz w:val="24"/>
          <w:szCs w:val="24"/>
        </w:rPr>
        <w:t>,</w:t>
      </w:r>
      <w:r w:rsidR="00EC4A26" w:rsidRPr="00980206">
        <w:rPr>
          <w:rFonts w:ascii="Times New Roman" w:hAnsi="Times New Roman" w:cs="Times New Roman"/>
          <w:sz w:val="24"/>
          <w:szCs w:val="24"/>
        </w:rPr>
        <w:t xml:space="preserve"> </w:t>
      </w:r>
      <w:r w:rsidRPr="00980206">
        <w:rPr>
          <w:rFonts w:ascii="Times New Roman" w:hAnsi="Times New Roman" w:cs="Times New Roman"/>
          <w:sz w:val="24"/>
          <w:szCs w:val="24"/>
        </w:rPr>
        <w:t>kao i iz razloga po</w:t>
      </w:r>
      <w:r w:rsidR="00EC4A26" w:rsidRPr="00980206">
        <w:rPr>
          <w:rFonts w:ascii="Times New Roman" w:hAnsi="Times New Roman" w:cs="Times New Roman"/>
          <w:sz w:val="24"/>
          <w:szCs w:val="24"/>
        </w:rPr>
        <w:t xml:space="preserve">vezanih </w:t>
      </w:r>
      <w:r w:rsidR="00B9420F" w:rsidRPr="00980206">
        <w:rPr>
          <w:rFonts w:ascii="Times New Roman" w:hAnsi="Times New Roman" w:cs="Times New Roman"/>
          <w:sz w:val="24"/>
          <w:szCs w:val="24"/>
        </w:rPr>
        <w:t>sa</w:t>
      </w:r>
      <w:r w:rsidR="00EC4A26" w:rsidRPr="00980206">
        <w:rPr>
          <w:rFonts w:ascii="Times New Roman" w:hAnsi="Times New Roman" w:cs="Times New Roman"/>
          <w:sz w:val="24"/>
          <w:szCs w:val="24"/>
        </w:rPr>
        <w:t xml:space="preserve"> </w:t>
      </w:r>
      <w:r w:rsidR="00B9420F" w:rsidRPr="00980206">
        <w:rPr>
          <w:rFonts w:ascii="Times New Roman" w:hAnsi="Times New Roman" w:cs="Times New Roman"/>
          <w:sz w:val="24"/>
          <w:szCs w:val="24"/>
        </w:rPr>
        <w:t>daljnjim</w:t>
      </w:r>
      <w:r w:rsidR="00EC4A26" w:rsidRPr="00980206">
        <w:rPr>
          <w:rFonts w:ascii="Times New Roman" w:hAnsi="Times New Roman" w:cs="Times New Roman"/>
          <w:sz w:val="24"/>
          <w:szCs w:val="24"/>
        </w:rPr>
        <w:t xml:space="preserve"> usklađivanje</w:t>
      </w:r>
      <w:r w:rsidR="00B9420F" w:rsidRPr="00980206">
        <w:rPr>
          <w:rFonts w:ascii="Times New Roman" w:hAnsi="Times New Roman" w:cs="Times New Roman"/>
          <w:sz w:val="24"/>
          <w:szCs w:val="24"/>
        </w:rPr>
        <w:t>m</w:t>
      </w:r>
      <w:r w:rsidR="00EC4A26" w:rsidRPr="00980206">
        <w:rPr>
          <w:rFonts w:ascii="Times New Roman" w:hAnsi="Times New Roman" w:cs="Times New Roman"/>
          <w:sz w:val="24"/>
          <w:szCs w:val="24"/>
        </w:rPr>
        <w:t xml:space="preserve"> odredbi važećeg Zakona sa zakonodavstvom Europske unije. </w:t>
      </w:r>
    </w:p>
    <w:p w:rsidR="00EC4A26" w:rsidRPr="00980206" w:rsidRDefault="00EC4A26" w:rsidP="00BD61F8">
      <w:pPr>
        <w:autoSpaceDE w:val="0"/>
        <w:autoSpaceDN w:val="0"/>
        <w:adjustRightInd w:val="0"/>
        <w:spacing w:after="0" w:line="240" w:lineRule="auto"/>
        <w:jc w:val="both"/>
        <w:rPr>
          <w:rFonts w:ascii="Times New Roman" w:hAnsi="Times New Roman" w:cs="Times New Roman"/>
          <w:sz w:val="24"/>
          <w:szCs w:val="24"/>
        </w:rPr>
      </w:pPr>
      <w:r w:rsidRPr="00980206">
        <w:rPr>
          <w:rFonts w:ascii="Times New Roman" w:hAnsi="Times New Roman" w:cs="Times New Roman"/>
          <w:sz w:val="24"/>
          <w:szCs w:val="24"/>
        </w:rPr>
        <w:t>Poticanje ulaganja u Republici Hrvatskoj u smislu važećeg Zakona o poticanju ulaganja predstavlja sustav potpora za ulaganje i poticajnih mjera za pravovremeno ostvarenje potrebnih investicijskih aktivnosti te se određuju načini i rokovi ispunjenja svih potrebnih investicijskih aktivnosti, a u cilju uspješnog i vremenski određenog ostvarenja predmetnog investicijskog projekta na teritoriju Republike Hrvatske.</w:t>
      </w:r>
    </w:p>
    <w:p w:rsidR="00EC4A26" w:rsidRPr="00980206" w:rsidRDefault="00EC4A26" w:rsidP="00BD61F8">
      <w:pPr>
        <w:autoSpaceDE w:val="0"/>
        <w:autoSpaceDN w:val="0"/>
        <w:adjustRightInd w:val="0"/>
        <w:spacing w:after="0" w:line="240" w:lineRule="auto"/>
        <w:jc w:val="both"/>
        <w:rPr>
          <w:rFonts w:ascii="Times New Roman" w:hAnsi="Times New Roman" w:cs="Times New Roman"/>
          <w:sz w:val="24"/>
          <w:szCs w:val="24"/>
        </w:rPr>
      </w:pPr>
    </w:p>
    <w:p w:rsidR="00EC4A26" w:rsidRPr="00980206" w:rsidRDefault="00BD61F8" w:rsidP="00BD61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Ovim </w:t>
      </w:r>
      <w:r w:rsidR="00EC4A26" w:rsidRPr="00980206">
        <w:rPr>
          <w:rFonts w:ascii="Times New Roman" w:hAnsi="Times New Roman" w:cs="Times New Roman"/>
          <w:sz w:val="24"/>
          <w:szCs w:val="24"/>
        </w:rPr>
        <w:t>prijedlogom izmjena i dopuna Zakona o poticanju ulaganja osiguran je potreban pravni okvir kojim su stvorene pretpostavke za kontinuirano povećanje broja i kvalitete investicijskih projekata koji se realiziraju u Republici Hrvatskoj s ciljem:</w:t>
      </w:r>
    </w:p>
    <w:p w:rsidR="00EC4A26" w:rsidRPr="00980206" w:rsidRDefault="00EC4A26" w:rsidP="00BD61F8">
      <w:pPr>
        <w:spacing w:after="0" w:line="240" w:lineRule="auto"/>
        <w:jc w:val="both"/>
        <w:rPr>
          <w:rFonts w:ascii="Times New Roman" w:hAnsi="Times New Roman" w:cs="Times New Roman"/>
          <w:sz w:val="24"/>
          <w:szCs w:val="24"/>
        </w:rPr>
      </w:pPr>
    </w:p>
    <w:p w:rsidR="00EC4A26" w:rsidRPr="00980206" w:rsidRDefault="00EC4A26" w:rsidP="00BD61F8">
      <w:pPr>
        <w:pStyle w:val="ListParagraph"/>
        <w:numPr>
          <w:ilvl w:val="0"/>
          <w:numId w:val="6"/>
        </w:numPr>
        <w:spacing w:after="0" w:line="240" w:lineRule="auto"/>
        <w:jc w:val="both"/>
        <w:rPr>
          <w:rFonts w:ascii="Times New Roman" w:hAnsi="Times New Roman" w:cs="Times New Roman"/>
          <w:sz w:val="24"/>
          <w:szCs w:val="24"/>
        </w:rPr>
      </w:pPr>
      <w:r w:rsidRPr="00980206">
        <w:rPr>
          <w:rFonts w:ascii="Times New Roman" w:hAnsi="Times New Roman" w:cs="Times New Roman"/>
          <w:sz w:val="24"/>
          <w:szCs w:val="24"/>
        </w:rPr>
        <w:t>podizanja tehnološke razine opremljenosti hrvatskog gospodarstva,</w:t>
      </w:r>
    </w:p>
    <w:p w:rsidR="00B9420F" w:rsidRPr="00980206" w:rsidRDefault="00EC4A26" w:rsidP="00BD61F8">
      <w:pPr>
        <w:pStyle w:val="ListParagraph"/>
        <w:numPr>
          <w:ilvl w:val="0"/>
          <w:numId w:val="6"/>
        </w:numPr>
        <w:spacing w:after="0" w:line="240" w:lineRule="auto"/>
        <w:jc w:val="both"/>
        <w:rPr>
          <w:rFonts w:ascii="Times New Roman" w:hAnsi="Times New Roman" w:cs="Times New Roman"/>
          <w:sz w:val="24"/>
          <w:szCs w:val="24"/>
        </w:rPr>
      </w:pPr>
      <w:r w:rsidRPr="00980206">
        <w:rPr>
          <w:rFonts w:ascii="Times New Roman" w:hAnsi="Times New Roman" w:cs="Times New Roman"/>
          <w:sz w:val="24"/>
          <w:szCs w:val="24"/>
        </w:rPr>
        <w:t>unosa nove opreme i suvremenih tehnologija,</w:t>
      </w:r>
    </w:p>
    <w:p w:rsidR="00EC4A26" w:rsidRPr="00980206" w:rsidRDefault="00B9420F" w:rsidP="00BD61F8">
      <w:pPr>
        <w:pStyle w:val="ListParagraph"/>
        <w:numPr>
          <w:ilvl w:val="0"/>
          <w:numId w:val="6"/>
        </w:numPr>
        <w:spacing w:after="0" w:line="240" w:lineRule="auto"/>
        <w:jc w:val="both"/>
        <w:rPr>
          <w:rFonts w:ascii="Times New Roman" w:hAnsi="Times New Roman" w:cs="Times New Roman"/>
          <w:sz w:val="24"/>
          <w:szCs w:val="24"/>
        </w:rPr>
      </w:pPr>
      <w:r w:rsidRPr="00980206">
        <w:rPr>
          <w:rFonts w:ascii="Times New Roman" w:hAnsi="Times New Roman" w:cs="Times New Roman"/>
          <w:sz w:val="24"/>
          <w:szCs w:val="24"/>
        </w:rPr>
        <w:t>rasta produktivnosti hrvatskih gospodarskih subjekata</w:t>
      </w:r>
    </w:p>
    <w:p w:rsidR="00EC4A26" w:rsidRPr="00980206" w:rsidRDefault="00EC4A26" w:rsidP="00BD61F8">
      <w:pPr>
        <w:pStyle w:val="ListParagraph"/>
        <w:numPr>
          <w:ilvl w:val="0"/>
          <w:numId w:val="6"/>
        </w:numPr>
        <w:spacing w:after="0" w:line="240" w:lineRule="auto"/>
        <w:jc w:val="both"/>
        <w:rPr>
          <w:rFonts w:ascii="Times New Roman" w:hAnsi="Times New Roman" w:cs="Times New Roman"/>
          <w:sz w:val="24"/>
          <w:szCs w:val="24"/>
        </w:rPr>
      </w:pPr>
      <w:r w:rsidRPr="00980206">
        <w:rPr>
          <w:rFonts w:ascii="Times New Roman" w:hAnsi="Times New Roman" w:cs="Times New Roman"/>
          <w:sz w:val="24"/>
          <w:szCs w:val="24"/>
        </w:rPr>
        <w:t xml:space="preserve">rasta zaposlenosti i izobrazbe zaposlenika, </w:t>
      </w:r>
    </w:p>
    <w:p w:rsidR="00EC4A26" w:rsidRPr="00980206" w:rsidRDefault="00EC4A26" w:rsidP="00BD61F8">
      <w:pPr>
        <w:pStyle w:val="ListParagraph"/>
        <w:numPr>
          <w:ilvl w:val="0"/>
          <w:numId w:val="6"/>
        </w:numPr>
        <w:spacing w:after="0" w:line="240" w:lineRule="auto"/>
        <w:jc w:val="both"/>
        <w:rPr>
          <w:rFonts w:ascii="Times New Roman" w:hAnsi="Times New Roman" w:cs="Times New Roman"/>
          <w:sz w:val="24"/>
          <w:szCs w:val="24"/>
        </w:rPr>
      </w:pPr>
      <w:r w:rsidRPr="00980206">
        <w:rPr>
          <w:rFonts w:ascii="Times New Roman" w:hAnsi="Times New Roman" w:cs="Times New Roman"/>
          <w:sz w:val="24"/>
          <w:szCs w:val="24"/>
        </w:rPr>
        <w:t xml:space="preserve">razvoja proizvoda i usluga više dodane vrijednosti, </w:t>
      </w:r>
    </w:p>
    <w:p w:rsidR="00EC4A26" w:rsidRPr="00980206" w:rsidRDefault="00EC4A26" w:rsidP="00BD61F8">
      <w:pPr>
        <w:pStyle w:val="ListParagraph"/>
        <w:numPr>
          <w:ilvl w:val="0"/>
          <w:numId w:val="6"/>
        </w:numPr>
        <w:spacing w:after="0" w:line="240" w:lineRule="auto"/>
        <w:jc w:val="both"/>
        <w:rPr>
          <w:rFonts w:ascii="Times New Roman" w:hAnsi="Times New Roman" w:cs="Times New Roman"/>
          <w:sz w:val="24"/>
          <w:szCs w:val="24"/>
        </w:rPr>
      </w:pPr>
      <w:r w:rsidRPr="00980206">
        <w:rPr>
          <w:rFonts w:ascii="Times New Roman" w:hAnsi="Times New Roman" w:cs="Times New Roman"/>
          <w:sz w:val="24"/>
          <w:szCs w:val="24"/>
        </w:rPr>
        <w:t xml:space="preserve">povećanja poduzetničke konkurentnosti, ravnomjernog regionalnog razvoja, </w:t>
      </w:r>
    </w:p>
    <w:p w:rsidR="00EC4A26" w:rsidRPr="00980206" w:rsidRDefault="008A0973" w:rsidP="00BD61F8">
      <w:pPr>
        <w:pStyle w:val="ListParagraph"/>
        <w:numPr>
          <w:ilvl w:val="0"/>
          <w:numId w:val="6"/>
        </w:numPr>
        <w:spacing w:after="0" w:line="240" w:lineRule="auto"/>
        <w:jc w:val="both"/>
        <w:rPr>
          <w:rFonts w:ascii="Times New Roman" w:hAnsi="Times New Roman" w:cs="Times New Roman"/>
          <w:sz w:val="24"/>
          <w:szCs w:val="24"/>
        </w:rPr>
      </w:pPr>
      <w:r w:rsidRPr="00980206">
        <w:rPr>
          <w:rFonts w:ascii="Times New Roman" w:hAnsi="Times New Roman" w:cs="Times New Roman"/>
          <w:sz w:val="24"/>
          <w:szCs w:val="24"/>
        </w:rPr>
        <w:t>gospodarskog aktiviranja</w:t>
      </w:r>
      <w:r w:rsidR="00EC4A26" w:rsidRPr="00980206">
        <w:rPr>
          <w:rFonts w:ascii="Times New Roman" w:hAnsi="Times New Roman" w:cs="Times New Roman"/>
          <w:sz w:val="24"/>
          <w:szCs w:val="24"/>
        </w:rPr>
        <w:t xml:space="preserve"> postojeće neaktivne imovine u vlasništvu Republike Hrvatske.</w:t>
      </w:r>
    </w:p>
    <w:p w:rsidR="00EC4A26" w:rsidRPr="00980206" w:rsidRDefault="00EC4A26" w:rsidP="00BD61F8">
      <w:pPr>
        <w:spacing w:after="0" w:line="240" w:lineRule="auto"/>
        <w:jc w:val="both"/>
        <w:rPr>
          <w:rFonts w:ascii="Times New Roman" w:hAnsi="Times New Roman" w:cs="Times New Roman"/>
          <w:bCs/>
          <w:sz w:val="24"/>
          <w:szCs w:val="24"/>
        </w:rPr>
      </w:pPr>
    </w:p>
    <w:p w:rsidR="00EC4A26" w:rsidRPr="00980206" w:rsidRDefault="00EC4A26" w:rsidP="00BD61F8">
      <w:pPr>
        <w:spacing w:after="0" w:line="240" w:lineRule="auto"/>
        <w:jc w:val="both"/>
        <w:rPr>
          <w:rFonts w:ascii="Times New Roman" w:hAnsi="Times New Roman" w:cs="Times New Roman"/>
          <w:sz w:val="24"/>
          <w:szCs w:val="24"/>
        </w:rPr>
      </w:pPr>
      <w:r w:rsidRPr="00980206">
        <w:rPr>
          <w:rFonts w:ascii="Times New Roman" w:hAnsi="Times New Roman" w:cs="Times New Roman"/>
          <w:bCs/>
          <w:sz w:val="24"/>
          <w:szCs w:val="24"/>
        </w:rPr>
        <w:t>Također, nacrt prijedloga izmjena i dopuna Zakona usklađen je sa Zakonom o državnim potporama, kao i s pravnom stečevinom Europske unije.</w:t>
      </w:r>
      <w:r w:rsidRPr="00980206">
        <w:rPr>
          <w:rFonts w:ascii="Times New Roman" w:hAnsi="Times New Roman" w:cs="Times New Roman"/>
          <w:sz w:val="24"/>
          <w:szCs w:val="24"/>
        </w:rPr>
        <w:t xml:space="preserve"> Nositelj poticajnih mjera u smislu predloženih izmjena i dopuna Zakona je poduzetnik - fizička osoba (obrtnik) koja je obveznik poreza na dobit ili trgovačko društvo, registrirani na teritoriju Republike Hrvatske, koji koriste poticajne mjere, odnosno kojima se odobravaju potpore za početno ulaganje. </w:t>
      </w:r>
    </w:p>
    <w:p w:rsidR="00EC4A26" w:rsidRPr="00980206" w:rsidRDefault="00EC4A26" w:rsidP="00BD61F8">
      <w:pPr>
        <w:spacing w:after="0" w:line="240" w:lineRule="auto"/>
        <w:jc w:val="both"/>
        <w:rPr>
          <w:rFonts w:ascii="Times New Roman" w:hAnsi="Times New Roman" w:cs="Times New Roman"/>
          <w:sz w:val="24"/>
          <w:szCs w:val="24"/>
        </w:rPr>
      </w:pPr>
      <w:r w:rsidRPr="00980206">
        <w:rPr>
          <w:rFonts w:ascii="Times New Roman" w:hAnsi="Times New Roman" w:cs="Times New Roman"/>
          <w:sz w:val="24"/>
          <w:szCs w:val="24"/>
        </w:rPr>
        <w:t xml:space="preserve">Poticajne mjere uređene </w:t>
      </w:r>
      <w:r w:rsidR="00785F67">
        <w:rPr>
          <w:rFonts w:ascii="Times New Roman" w:hAnsi="Times New Roman" w:cs="Times New Roman"/>
          <w:sz w:val="24"/>
          <w:szCs w:val="24"/>
        </w:rPr>
        <w:t>ovim</w:t>
      </w:r>
      <w:r w:rsidRPr="00980206">
        <w:rPr>
          <w:rFonts w:ascii="Times New Roman" w:hAnsi="Times New Roman" w:cs="Times New Roman"/>
          <w:sz w:val="24"/>
          <w:szCs w:val="24"/>
        </w:rPr>
        <w:t xml:space="preserve"> Zakonom odnose se na projekte ulaganja i jačanja konkurentske sposobnosti u proizvodno-prerađivačkim aktivnostima, razvojno-inovacijskim aktivnostima, aktivnostima poslovne podrške i aktivnostima usluga visoke dodane vrijednosti. </w:t>
      </w:r>
    </w:p>
    <w:p w:rsidR="00EC4A26" w:rsidRPr="00980206" w:rsidRDefault="00EC4A26" w:rsidP="00BD61F8">
      <w:pPr>
        <w:spacing w:after="0" w:line="240" w:lineRule="auto"/>
        <w:jc w:val="both"/>
        <w:rPr>
          <w:rFonts w:ascii="Times New Roman" w:hAnsi="Times New Roman" w:cs="Times New Roman"/>
          <w:sz w:val="24"/>
          <w:szCs w:val="24"/>
          <w:lang w:eastAsia="hr-HR"/>
        </w:rPr>
      </w:pPr>
    </w:p>
    <w:p w:rsidR="00EC4A26" w:rsidRPr="00980206" w:rsidRDefault="00EC4A26" w:rsidP="00BD61F8">
      <w:pPr>
        <w:spacing w:after="0" w:line="240" w:lineRule="auto"/>
        <w:jc w:val="both"/>
        <w:rPr>
          <w:rFonts w:ascii="Times New Roman" w:hAnsi="Times New Roman" w:cs="Times New Roman"/>
          <w:sz w:val="24"/>
          <w:szCs w:val="24"/>
          <w:lang w:eastAsia="hr-HR"/>
        </w:rPr>
      </w:pPr>
      <w:r w:rsidRPr="00980206">
        <w:rPr>
          <w:rFonts w:ascii="Times New Roman" w:hAnsi="Times New Roman" w:cs="Times New Roman"/>
          <w:sz w:val="24"/>
          <w:szCs w:val="24"/>
          <w:lang w:eastAsia="hr-HR"/>
        </w:rPr>
        <w:t>Dosadašnja provedba zakonodavnog okvira za poticanje ulaganja pokazala je kako slijedi:</w:t>
      </w:r>
    </w:p>
    <w:p w:rsidR="00EC4A26" w:rsidRPr="00980206" w:rsidRDefault="00EC4A26" w:rsidP="00BD61F8">
      <w:pPr>
        <w:spacing w:after="0" w:line="240" w:lineRule="auto"/>
        <w:jc w:val="both"/>
        <w:rPr>
          <w:rFonts w:ascii="Times New Roman" w:hAnsi="Times New Roman" w:cs="Times New Roman"/>
          <w:sz w:val="24"/>
          <w:szCs w:val="24"/>
          <w:lang w:eastAsia="hr-HR"/>
        </w:rPr>
      </w:pPr>
    </w:p>
    <w:p w:rsidR="00EC4A26" w:rsidRPr="00980206" w:rsidRDefault="00EC4A26" w:rsidP="00BD61F8">
      <w:pPr>
        <w:spacing w:after="0" w:line="240" w:lineRule="auto"/>
        <w:jc w:val="both"/>
        <w:rPr>
          <w:rFonts w:ascii="Times New Roman" w:hAnsi="Times New Roman" w:cs="Times New Roman"/>
          <w:sz w:val="24"/>
          <w:szCs w:val="24"/>
          <w:lang w:eastAsia="hr-HR"/>
        </w:rPr>
      </w:pPr>
      <w:r w:rsidRPr="00980206">
        <w:rPr>
          <w:rFonts w:ascii="Times New Roman" w:hAnsi="Times New Roman" w:cs="Times New Roman"/>
          <w:sz w:val="24"/>
          <w:szCs w:val="24"/>
          <w:lang w:eastAsia="hr-HR"/>
        </w:rPr>
        <w:t xml:space="preserve">Temeljem </w:t>
      </w:r>
      <w:r w:rsidRPr="00980206">
        <w:rPr>
          <w:rFonts w:ascii="Times New Roman" w:hAnsi="Times New Roman" w:cs="Times New Roman"/>
          <w:iCs/>
          <w:sz w:val="24"/>
          <w:szCs w:val="24"/>
          <w:lang w:eastAsia="hr-HR"/>
        </w:rPr>
        <w:t>Zakona o poticanju ulaganja</w:t>
      </w:r>
      <w:r w:rsidRPr="00980206">
        <w:rPr>
          <w:rFonts w:ascii="Times New Roman" w:hAnsi="Times New Roman" w:cs="Times New Roman"/>
          <w:sz w:val="24"/>
          <w:szCs w:val="24"/>
          <w:lang w:eastAsia="hr-HR"/>
        </w:rPr>
        <w:t xml:space="preserve"> (Narodne novine, broj 102/15) koji je na snazi od listopada 2015. godine i prethodnog </w:t>
      </w:r>
      <w:r w:rsidRPr="00980206">
        <w:rPr>
          <w:rFonts w:ascii="Times New Roman" w:hAnsi="Times New Roman" w:cs="Times New Roman"/>
          <w:iCs/>
          <w:sz w:val="24"/>
          <w:szCs w:val="24"/>
          <w:lang w:eastAsia="hr-HR"/>
        </w:rPr>
        <w:t>Zakona o poticanju investicija i unapređenju investicijskog okruženja</w:t>
      </w:r>
      <w:r w:rsidRPr="00980206">
        <w:rPr>
          <w:rFonts w:ascii="Times New Roman" w:hAnsi="Times New Roman" w:cs="Times New Roman"/>
          <w:sz w:val="24"/>
          <w:szCs w:val="24"/>
          <w:lang w:eastAsia="hr-HR"/>
        </w:rPr>
        <w:t xml:space="preserve"> (Narodne novine, br. 111/12</w:t>
      </w:r>
      <w:r w:rsidR="00BD61F8">
        <w:rPr>
          <w:rFonts w:ascii="Times New Roman" w:hAnsi="Times New Roman" w:cs="Times New Roman"/>
          <w:sz w:val="24"/>
          <w:szCs w:val="24"/>
          <w:lang w:eastAsia="hr-HR"/>
        </w:rPr>
        <w:t xml:space="preserve"> i</w:t>
      </w:r>
      <w:r w:rsidRPr="00980206">
        <w:rPr>
          <w:rFonts w:ascii="Times New Roman" w:hAnsi="Times New Roman" w:cs="Times New Roman"/>
          <w:sz w:val="24"/>
          <w:szCs w:val="24"/>
          <w:lang w:eastAsia="hr-HR"/>
        </w:rPr>
        <w:t xml:space="preserve"> 28/13) koji je bio na snazi od listopada 2012. godine, </w:t>
      </w:r>
      <w:r w:rsidR="00B9420A" w:rsidRPr="00980206">
        <w:rPr>
          <w:rFonts w:ascii="Times New Roman" w:hAnsi="Times New Roman" w:cs="Times New Roman"/>
          <w:sz w:val="24"/>
          <w:szCs w:val="24"/>
          <w:lang w:eastAsia="hr-HR"/>
        </w:rPr>
        <w:t xml:space="preserve">do kraja </w:t>
      </w:r>
      <w:r w:rsidR="00BD61F8">
        <w:rPr>
          <w:rFonts w:ascii="Times New Roman" w:hAnsi="Times New Roman" w:cs="Times New Roman"/>
          <w:sz w:val="24"/>
          <w:szCs w:val="24"/>
          <w:lang w:eastAsia="hr-HR"/>
        </w:rPr>
        <w:t>trećeg</w:t>
      </w:r>
      <w:r w:rsidR="00B9420A" w:rsidRPr="00980206">
        <w:rPr>
          <w:rFonts w:ascii="Times New Roman" w:hAnsi="Times New Roman" w:cs="Times New Roman"/>
          <w:sz w:val="24"/>
          <w:szCs w:val="24"/>
          <w:lang w:eastAsia="hr-HR"/>
        </w:rPr>
        <w:t xml:space="preserve"> kvartala 2019. </w:t>
      </w:r>
      <w:r w:rsidR="00BD61F8">
        <w:rPr>
          <w:rFonts w:ascii="Times New Roman" w:hAnsi="Times New Roman" w:cs="Times New Roman"/>
          <w:sz w:val="24"/>
          <w:szCs w:val="24"/>
          <w:lang w:eastAsia="hr-HR"/>
        </w:rPr>
        <w:t xml:space="preserve">godine </w:t>
      </w:r>
      <w:r w:rsidRPr="00980206">
        <w:rPr>
          <w:rFonts w:ascii="Times New Roman" w:hAnsi="Times New Roman" w:cs="Times New Roman"/>
          <w:sz w:val="24"/>
          <w:szCs w:val="24"/>
          <w:lang w:eastAsia="hr-HR"/>
        </w:rPr>
        <w:t>zaprimljen</w:t>
      </w:r>
      <w:r w:rsidR="0072534D" w:rsidRPr="00980206">
        <w:rPr>
          <w:rFonts w:ascii="Times New Roman" w:hAnsi="Times New Roman" w:cs="Times New Roman"/>
          <w:sz w:val="24"/>
          <w:szCs w:val="24"/>
          <w:lang w:eastAsia="hr-HR"/>
        </w:rPr>
        <w:t>e</w:t>
      </w:r>
      <w:r w:rsidRPr="00980206">
        <w:rPr>
          <w:rFonts w:ascii="Times New Roman" w:hAnsi="Times New Roman" w:cs="Times New Roman"/>
          <w:sz w:val="24"/>
          <w:szCs w:val="24"/>
          <w:lang w:eastAsia="hr-HR"/>
        </w:rPr>
        <w:t xml:space="preserve"> </w:t>
      </w:r>
      <w:r w:rsidR="0072534D" w:rsidRPr="00980206">
        <w:rPr>
          <w:rFonts w:ascii="Times New Roman" w:hAnsi="Times New Roman" w:cs="Times New Roman"/>
          <w:sz w:val="24"/>
          <w:szCs w:val="24"/>
          <w:lang w:eastAsia="hr-HR"/>
        </w:rPr>
        <w:t>su</w:t>
      </w:r>
      <w:r w:rsidRPr="00980206">
        <w:rPr>
          <w:rFonts w:ascii="Times New Roman" w:hAnsi="Times New Roman" w:cs="Times New Roman"/>
          <w:sz w:val="24"/>
          <w:szCs w:val="24"/>
          <w:lang w:eastAsia="hr-HR"/>
        </w:rPr>
        <w:t xml:space="preserve"> </w:t>
      </w:r>
      <w:r w:rsidR="00B9420A" w:rsidRPr="00980206">
        <w:rPr>
          <w:rFonts w:ascii="Times New Roman" w:hAnsi="Times New Roman" w:cs="Times New Roman"/>
          <w:sz w:val="24"/>
          <w:szCs w:val="24"/>
          <w:lang w:eastAsia="hr-HR"/>
        </w:rPr>
        <w:t>1.</w:t>
      </w:r>
      <w:r w:rsidR="0072534D" w:rsidRPr="00980206">
        <w:rPr>
          <w:rFonts w:ascii="Times New Roman" w:hAnsi="Times New Roman" w:cs="Times New Roman"/>
          <w:sz w:val="24"/>
          <w:szCs w:val="24"/>
          <w:lang w:eastAsia="hr-HR"/>
        </w:rPr>
        <w:t>152</w:t>
      </w:r>
      <w:r w:rsidR="00B9420A" w:rsidRPr="00980206">
        <w:rPr>
          <w:rFonts w:ascii="Times New Roman" w:hAnsi="Times New Roman" w:cs="Times New Roman"/>
          <w:sz w:val="24"/>
          <w:szCs w:val="24"/>
          <w:lang w:eastAsia="hr-HR"/>
        </w:rPr>
        <w:t xml:space="preserve"> </w:t>
      </w:r>
      <w:r w:rsidRPr="00980206">
        <w:rPr>
          <w:rFonts w:ascii="Times New Roman" w:hAnsi="Times New Roman" w:cs="Times New Roman"/>
          <w:sz w:val="24"/>
          <w:szCs w:val="24"/>
          <w:lang w:eastAsia="hr-HR"/>
        </w:rPr>
        <w:t>prijav</w:t>
      </w:r>
      <w:r w:rsidR="0072534D" w:rsidRPr="00980206">
        <w:rPr>
          <w:rFonts w:ascii="Times New Roman" w:hAnsi="Times New Roman" w:cs="Times New Roman"/>
          <w:sz w:val="24"/>
          <w:szCs w:val="24"/>
          <w:lang w:eastAsia="hr-HR"/>
        </w:rPr>
        <w:t>e</w:t>
      </w:r>
      <w:r w:rsidRPr="00980206">
        <w:rPr>
          <w:rFonts w:ascii="Times New Roman" w:hAnsi="Times New Roman" w:cs="Times New Roman"/>
          <w:sz w:val="24"/>
          <w:szCs w:val="24"/>
          <w:lang w:eastAsia="hr-HR"/>
        </w:rPr>
        <w:t xml:space="preserve"> za korištenje potpora za projekte ulaganja malih, srednjih i velikih poduzetnika. </w:t>
      </w:r>
    </w:p>
    <w:p w:rsidR="00EC4A26" w:rsidRPr="00980206" w:rsidRDefault="00EC4A26" w:rsidP="00BD61F8">
      <w:pPr>
        <w:spacing w:after="0" w:line="240" w:lineRule="auto"/>
        <w:jc w:val="both"/>
        <w:rPr>
          <w:rFonts w:ascii="Times New Roman" w:hAnsi="Times New Roman" w:cs="Times New Roman"/>
          <w:sz w:val="24"/>
          <w:szCs w:val="24"/>
          <w:lang w:eastAsia="hr-HR"/>
        </w:rPr>
      </w:pPr>
      <w:r w:rsidRPr="00980206">
        <w:rPr>
          <w:rFonts w:ascii="Times New Roman" w:hAnsi="Times New Roman" w:cs="Times New Roman"/>
          <w:sz w:val="24"/>
          <w:szCs w:val="24"/>
          <w:lang w:eastAsia="hr-HR"/>
        </w:rPr>
        <w:t xml:space="preserve">Od toga, </w:t>
      </w:r>
      <w:r w:rsidR="00B9420A" w:rsidRPr="00980206">
        <w:rPr>
          <w:rFonts w:ascii="Times New Roman" w:hAnsi="Times New Roman" w:cs="Times New Roman"/>
          <w:sz w:val="24"/>
          <w:szCs w:val="24"/>
          <w:lang w:eastAsia="hr-HR"/>
        </w:rPr>
        <w:t>21</w:t>
      </w:r>
      <w:r w:rsidR="0072534D" w:rsidRPr="00980206">
        <w:rPr>
          <w:rFonts w:ascii="Times New Roman" w:hAnsi="Times New Roman" w:cs="Times New Roman"/>
          <w:sz w:val="24"/>
          <w:szCs w:val="24"/>
          <w:lang w:eastAsia="hr-HR"/>
        </w:rPr>
        <w:t>9</w:t>
      </w:r>
      <w:r w:rsidR="00B9420A" w:rsidRPr="00980206">
        <w:rPr>
          <w:rFonts w:ascii="Times New Roman" w:hAnsi="Times New Roman" w:cs="Times New Roman"/>
          <w:sz w:val="24"/>
          <w:szCs w:val="24"/>
          <w:lang w:eastAsia="hr-HR"/>
        </w:rPr>
        <w:t xml:space="preserve"> prijava</w:t>
      </w:r>
      <w:r w:rsidRPr="00980206">
        <w:rPr>
          <w:rFonts w:ascii="Times New Roman" w:hAnsi="Times New Roman" w:cs="Times New Roman"/>
          <w:sz w:val="24"/>
          <w:szCs w:val="24"/>
          <w:lang w:eastAsia="hr-HR"/>
        </w:rPr>
        <w:t xml:space="preserve"> se odnos</w:t>
      </w:r>
      <w:r w:rsidR="00B9420A" w:rsidRPr="00980206">
        <w:rPr>
          <w:rFonts w:ascii="Times New Roman" w:hAnsi="Times New Roman" w:cs="Times New Roman"/>
          <w:sz w:val="24"/>
          <w:szCs w:val="24"/>
          <w:lang w:eastAsia="hr-HR"/>
        </w:rPr>
        <w:t>i</w:t>
      </w:r>
      <w:r w:rsidRPr="00980206">
        <w:rPr>
          <w:rFonts w:ascii="Times New Roman" w:hAnsi="Times New Roman" w:cs="Times New Roman"/>
          <w:sz w:val="24"/>
          <w:szCs w:val="24"/>
          <w:lang w:eastAsia="hr-HR"/>
        </w:rPr>
        <w:t xml:space="preserve"> na projekte velikih poduzetnika, a </w:t>
      </w:r>
      <w:r w:rsidR="0072534D" w:rsidRPr="00980206">
        <w:rPr>
          <w:rFonts w:ascii="Times New Roman" w:hAnsi="Times New Roman" w:cs="Times New Roman"/>
          <w:sz w:val="24"/>
          <w:szCs w:val="24"/>
          <w:lang w:eastAsia="hr-HR"/>
        </w:rPr>
        <w:t>933</w:t>
      </w:r>
      <w:r w:rsidRPr="00980206">
        <w:rPr>
          <w:rFonts w:ascii="Times New Roman" w:hAnsi="Times New Roman" w:cs="Times New Roman"/>
          <w:sz w:val="24"/>
          <w:szCs w:val="24"/>
          <w:lang w:eastAsia="hr-HR"/>
        </w:rPr>
        <w:t xml:space="preserve"> prijav</w:t>
      </w:r>
      <w:r w:rsidR="00BD61F8">
        <w:rPr>
          <w:rFonts w:ascii="Times New Roman" w:hAnsi="Times New Roman" w:cs="Times New Roman"/>
          <w:sz w:val="24"/>
          <w:szCs w:val="24"/>
          <w:lang w:eastAsia="hr-HR"/>
        </w:rPr>
        <w:t>e</w:t>
      </w:r>
      <w:r w:rsidRPr="00980206">
        <w:rPr>
          <w:rFonts w:ascii="Times New Roman" w:hAnsi="Times New Roman" w:cs="Times New Roman"/>
          <w:sz w:val="24"/>
          <w:szCs w:val="24"/>
          <w:lang w:eastAsia="hr-HR"/>
        </w:rPr>
        <w:t xml:space="preserve"> na projekte malih i srednjih poduzetnika. Do </w:t>
      </w:r>
      <w:r w:rsidR="003A4F3F" w:rsidRPr="00980206">
        <w:rPr>
          <w:rFonts w:ascii="Times New Roman" w:hAnsi="Times New Roman" w:cs="Times New Roman"/>
          <w:sz w:val="24"/>
          <w:szCs w:val="24"/>
          <w:lang w:eastAsia="hr-HR"/>
        </w:rPr>
        <w:t xml:space="preserve">kraja </w:t>
      </w:r>
      <w:r w:rsidR="00BD61F8">
        <w:rPr>
          <w:rFonts w:ascii="Times New Roman" w:hAnsi="Times New Roman" w:cs="Times New Roman"/>
          <w:sz w:val="24"/>
          <w:szCs w:val="24"/>
          <w:lang w:eastAsia="hr-HR"/>
        </w:rPr>
        <w:t>trećeg</w:t>
      </w:r>
      <w:r w:rsidR="003A4F3F" w:rsidRPr="00980206">
        <w:rPr>
          <w:rFonts w:ascii="Times New Roman" w:hAnsi="Times New Roman" w:cs="Times New Roman"/>
          <w:sz w:val="24"/>
          <w:szCs w:val="24"/>
          <w:lang w:eastAsia="hr-HR"/>
        </w:rPr>
        <w:t xml:space="preserve"> kvartala 201</w:t>
      </w:r>
      <w:r w:rsidR="0072534D" w:rsidRPr="00980206">
        <w:rPr>
          <w:rFonts w:ascii="Times New Roman" w:hAnsi="Times New Roman" w:cs="Times New Roman"/>
          <w:sz w:val="24"/>
          <w:szCs w:val="24"/>
          <w:lang w:eastAsia="hr-HR"/>
        </w:rPr>
        <w:t>9</w:t>
      </w:r>
      <w:r w:rsidRPr="00980206">
        <w:rPr>
          <w:rFonts w:ascii="Times New Roman" w:hAnsi="Times New Roman" w:cs="Times New Roman"/>
          <w:sz w:val="24"/>
          <w:szCs w:val="24"/>
          <w:lang w:eastAsia="hr-HR"/>
        </w:rPr>
        <w:t xml:space="preserve">. godine od zahtjeva </w:t>
      </w:r>
      <w:r w:rsidR="0072534D" w:rsidRPr="00980206">
        <w:rPr>
          <w:rFonts w:ascii="Times New Roman" w:hAnsi="Times New Roman" w:cs="Times New Roman"/>
          <w:sz w:val="24"/>
          <w:szCs w:val="24"/>
          <w:lang w:eastAsia="hr-HR"/>
        </w:rPr>
        <w:t>su</w:t>
      </w:r>
      <w:r w:rsidRPr="00980206">
        <w:rPr>
          <w:rFonts w:ascii="Times New Roman" w:hAnsi="Times New Roman" w:cs="Times New Roman"/>
          <w:sz w:val="24"/>
          <w:szCs w:val="24"/>
          <w:lang w:eastAsia="hr-HR"/>
        </w:rPr>
        <w:t xml:space="preserve"> </w:t>
      </w:r>
      <w:r w:rsidR="003A4F3F" w:rsidRPr="00980206">
        <w:rPr>
          <w:rFonts w:ascii="Times New Roman" w:hAnsi="Times New Roman" w:cs="Times New Roman"/>
          <w:sz w:val="24"/>
          <w:szCs w:val="24"/>
          <w:lang w:eastAsia="hr-HR"/>
        </w:rPr>
        <w:t>odustal</w:t>
      </w:r>
      <w:r w:rsidR="0072534D" w:rsidRPr="00980206">
        <w:rPr>
          <w:rFonts w:ascii="Times New Roman" w:hAnsi="Times New Roman" w:cs="Times New Roman"/>
          <w:sz w:val="24"/>
          <w:szCs w:val="24"/>
          <w:lang w:eastAsia="hr-HR"/>
        </w:rPr>
        <w:t>a</w:t>
      </w:r>
      <w:r w:rsidR="003A4F3F" w:rsidRPr="00980206">
        <w:rPr>
          <w:rFonts w:ascii="Times New Roman" w:hAnsi="Times New Roman" w:cs="Times New Roman"/>
          <w:sz w:val="24"/>
          <w:szCs w:val="24"/>
          <w:lang w:eastAsia="hr-HR"/>
        </w:rPr>
        <w:t xml:space="preserve"> </w:t>
      </w:r>
      <w:r w:rsidR="0072534D" w:rsidRPr="00980206">
        <w:rPr>
          <w:rFonts w:ascii="Times New Roman" w:hAnsi="Times New Roman" w:cs="Times New Roman"/>
          <w:sz w:val="24"/>
          <w:szCs w:val="24"/>
          <w:lang w:eastAsia="hr-HR"/>
        </w:rPr>
        <w:t>72</w:t>
      </w:r>
      <w:r w:rsidR="003A4F3F" w:rsidRPr="00980206">
        <w:rPr>
          <w:rFonts w:ascii="Times New Roman" w:hAnsi="Times New Roman" w:cs="Times New Roman"/>
          <w:sz w:val="24"/>
          <w:szCs w:val="24"/>
          <w:lang w:eastAsia="hr-HR"/>
        </w:rPr>
        <w:t xml:space="preserve"> </w:t>
      </w:r>
      <w:r w:rsidRPr="00980206">
        <w:rPr>
          <w:rFonts w:ascii="Times New Roman" w:hAnsi="Times New Roman" w:cs="Times New Roman"/>
          <w:sz w:val="24"/>
          <w:szCs w:val="24"/>
          <w:lang w:eastAsia="hr-HR"/>
        </w:rPr>
        <w:t>poduzet</w:t>
      </w:r>
      <w:r w:rsidR="003A4F3F" w:rsidRPr="00980206">
        <w:rPr>
          <w:rFonts w:ascii="Times New Roman" w:hAnsi="Times New Roman" w:cs="Times New Roman"/>
          <w:sz w:val="24"/>
          <w:szCs w:val="24"/>
          <w:lang w:eastAsia="hr-HR"/>
        </w:rPr>
        <w:t>nika, dok je 3</w:t>
      </w:r>
      <w:r w:rsidR="0072534D" w:rsidRPr="00980206">
        <w:rPr>
          <w:rFonts w:ascii="Times New Roman" w:hAnsi="Times New Roman" w:cs="Times New Roman"/>
          <w:sz w:val="24"/>
          <w:szCs w:val="24"/>
          <w:lang w:eastAsia="hr-HR"/>
        </w:rPr>
        <w:t>9</w:t>
      </w:r>
      <w:r w:rsidR="003A4F3F" w:rsidRPr="00980206">
        <w:rPr>
          <w:rFonts w:ascii="Times New Roman" w:hAnsi="Times New Roman" w:cs="Times New Roman"/>
          <w:sz w:val="24"/>
          <w:szCs w:val="24"/>
          <w:lang w:eastAsia="hr-HR"/>
        </w:rPr>
        <w:t xml:space="preserve"> prijava odbijen</w:t>
      </w:r>
      <w:r w:rsidR="0072534D" w:rsidRPr="00980206">
        <w:rPr>
          <w:rFonts w:ascii="Times New Roman" w:hAnsi="Times New Roman" w:cs="Times New Roman"/>
          <w:sz w:val="24"/>
          <w:szCs w:val="24"/>
          <w:lang w:eastAsia="hr-HR"/>
        </w:rPr>
        <w:t>o</w:t>
      </w:r>
      <w:r w:rsidRPr="00980206">
        <w:rPr>
          <w:rFonts w:ascii="Times New Roman" w:hAnsi="Times New Roman" w:cs="Times New Roman"/>
          <w:sz w:val="24"/>
          <w:szCs w:val="24"/>
          <w:lang w:eastAsia="hr-HR"/>
        </w:rPr>
        <w:t>.</w:t>
      </w:r>
    </w:p>
    <w:p w:rsidR="00EC4A26" w:rsidRPr="00980206" w:rsidRDefault="00EC4A26" w:rsidP="00BD61F8">
      <w:pPr>
        <w:spacing w:after="0" w:line="240" w:lineRule="auto"/>
        <w:jc w:val="both"/>
        <w:rPr>
          <w:rFonts w:ascii="Times New Roman" w:hAnsi="Times New Roman" w:cs="Times New Roman"/>
          <w:sz w:val="24"/>
          <w:szCs w:val="24"/>
          <w:lang w:eastAsia="hr-HR"/>
        </w:rPr>
      </w:pPr>
    </w:p>
    <w:p w:rsidR="00EC4A26" w:rsidRPr="00980206" w:rsidRDefault="00EC4A26" w:rsidP="00BD61F8">
      <w:pPr>
        <w:spacing w:after="0" w:line="240" w:lineRule="auto"/>
        <w:jc w:val="both"/>
        <w:rPr>
          <w:rFonts w:ascii="Times New Roman" w:hAnsi="Times New Roman" w:cs="Times New Roman"/>
          <w:sz w:val="24"/>
          <w:szCs w:val="24"/>
          <w:lang w:eastAsia="hr-HR"/>
        </w:rPr>
      </w:pPr>
      <w:r w:rsidRPr="00980206">
        <w:rPr>
          <w:rFonts w:ascii="Times New Roman" w:hAnsi="Times New Roman" w:cs="Times New Roman"/>
          <w:sz w:val="24"/>
          <w:szCs w:val="24"/>
          <w:lang w:eastAsia="hr-HR"/>
        </w:rPr>
        <w:lastRenderedPageBreak/>
        <w:t xml:space="preserve">Planirana visina ulaganja za ukupno </w:t>
      </w:r>
      <w:r w:rsidR="0072534D" w:rsidRPr="00980206">
        <w:rPr>
          <w:rFonts w:ascii="Times New Roman" w:hAnsi="Times New Roman" w:cs="Times New Roman"/>
          <w:bCs/>
          <w:sz w:val="24"/>
          <w:szCs w:val="24"/>
          <w:lang w:eastAsia="hr-HR"/>
        </w:rPr>
        <w:t>1.041</w:t>
      </w:r>
      <w:r w:rsidRPr="00980206">
        <w:rPr>
          <w:rFonts w:ascii="Times New Roman" w:hAnsi="Times New Roman" w:cs="Times New Roman"/>
          <w:bCs/>
          <w:sz w:val="24"/>
          <w:szCs w:val="24"/>
          <w:lang w:eastAsia="hr-HR"/>
        </w:rPr>
        <w:t xml:space="preserve"> projekt ulaganja</w:t>
      </w:r>
      <w:r w:rsidRPr="00980206">
        <w:rPr>
          <w:rFonts w:ascii="Times New Roman" w:hAnsi="Times New Roman" w:cs="Times New Roman"/>
          <w:sz w:val="24"/>
          <w:szCs w:val="24"/>
          <w:lang w:eastAsia="hr-HR"/>
        </w:rPr>
        <w:t xml:space="preserve"> (odobreni projekti i projekti u obradi) iznosi</w:t>
      </w:r>
      <w:r w:rsidRPr="00980206">
        <w:rPr>
          <w:rFonts w:ascii="Times New Roman" w:hAnsi="Times New Roman" w:cs="Times New Roman"/>
          <w:bCs/>
          <w:sz w:val="24"/>
          <w:szCs w:val="24"/>
          <w:lang w:eastAsia="hr-HR"/>
        </w:rPr>
        <w:t xml:space="preserve"> </w:t>
      </w:r>
      <w:r w:rsidR="003A4F3F" w:rsidRPr="00980206">
        <w:rPr>
          <w:rFonts w:ascii="Times New Roman" w:hAnsi="Times New Roman" w:cs="Times New Roman"/>
          <w:bCs/>
          <w:sz w:val="24"/>
          <w:szCs w:val="24"/>
          <w:lang w:eastAsia="hr-HR"/>
        </w:rPr>
        <w:t>gotovo 4</w:t>
      </w:r>
      <w:r w:rsidR="0072534D" w:rsidRPr="00980206">
        <w:rPr>
          <w:rFonts w:ascii="Times New Roman" w:hAnsi="Times New Roman" w:cs="Times New Roman"/>
          <w:bCs/>
          <w:sz w:val="24"/>
          <w:szCs w:val="24"/>
          <w:lang w:eastAsia="hr-HR"/>
        </w:rPr>
        <w:t>3</w:t>
      </w:r>
      <w:r w:rsidR="003A4F3F" w:rsidRPr="00980206">
        <w:rPr>
          <w:rFonts w:ascii="Times New Roman" w:hAnsi="Times New Roman" w:cs="Times New Roman"/>
          <w:bCs/>
          <w:sz w:val="24"/>
          <w:szCs w:val="24"/>
          <w:lang w:eastAsia="hr-HR"/>
        </w:rPr>
        <w:t xml:space="preserve"> milijard</w:t>
      </w:r>
      <w:r w:rsidR="00BD61F8">
        <w:rPr>
          <w:rFonts w:ascii="Times New Roman" w:hAnsi="Times New Roman" w:cs="Times New Roman"/>
          <w:bCs/>
          <w:sz w:val="24"/>
          <w:szCs w:val="24"/>
          <w:lang w:eastAsia="hr-HR"/>
        </w:rPr>
        <w:t>e</w:t>
      </w:r>
      <w:r w:rsidR="003A4F3F" w:rsidRPr="00980206">
        <w:rPr>
          <w:rFonts w:ascii="Times New Roman" w:hAnsi="Times New Roman" w:cs="Times New Roman"/>
          <w:bCs/>
          <w:sz w:val="24"/>
          <w:szCs w:val="24"/>
          <w:lang w:eastAsia="hr-HR"/>
        </w:rPr>
        <w:t xml:space="preserve"> kuna (</w:t>
      </w:r>
      <w:r w:rsidR="0072534D" w:rsidRPr="00980206">
        <w:rPr>
          <w:rFonts w:ascii="Times New Roman" w:hAnsi="Times New Roman" w:cs="Times New Roman"/>
          <w:bCs/>
          <w:sz w:val="24"/>
          <w:szCs w:val="24"/>
          <w:lang w:eastAsia="hr-HR"/>
        </w:rPr>
        <w:t>42</w:t>
      </w:r>
      <w:r w:rsidR="003A4F3F" w:rsidRPr="00980206">
        <w:rPr>
          <w:rFonts w:ascii="Times New Roman" w:hAnsi="Times New Roman" w:cs="Times New Roman"/>
          <w:bCs/>
          <w:sz w:val="24"/>
          <w:szCs w:val="24"/>
          <w:lang w:eastAsia="hr-HR"/>
        </w:rPr>
        <w:t>,</w:t>
      </w:r>
      <w:r w:rsidR="0072534D" w:rsidRPr="00980206">
        <w:rPr>
          <w:rFonts w:ascii="Times New Roman" w:hAnsi="Times New Roman" w:cs="Times New Roman"/>
          <w:bCs/>
          <w:sz w:val="24"/>
          <w:szCs w:val="24"/>
          <w:lang w:eastAsia="hr-HR"/>
        </w:rPr>
        <w:t>9</w:t>
      </w:r>
      <w:r w:rsidR="003A4F3F" w:rsidRPr="00980206">
        <w:rPr>
          <w:rFonts w:ascii="Times New Roman" w:hAnsi="Times New Roman" w:cs="Times New Roman"/>
          <w:bCs/>
          <w:sz w:val="24"/>
          <w:szCs w:val="24"/>
          <w:lang w:eastAsia="hr-HR"/>
        </w:rPr>
        <w:t>)</w:t>
      </w:r>
      <w:r w:rsidRPr="00980206">
        <w:rPr>
          <w:rFonts w:ascii="Times New Roman" w:hAnsi="Times New Roman" w:cs="Times New Roman"/>
          <w:bCs/>
          <w:sz w:val="24"/>
          <w:szCs w:val="24"/>
          <w:lang w:eastAsia="hr-HR"/>
        </w:rPr>
        <w:t xml:space="preserve"> uz planirano otvaranje </w:t>
      </w:r>
      <w:r w:rsidR="003A4F3F" w:rsidRPr="00980206">
        <w:rPr>
          <w:rFonts w:ascii="Times New Roman" w:hAnsi="Times New Roman" w:cs="Times New Roman"/>
          <w:bCs/>
          <w:sz w:val="24"/>
          <w:szCs w:val="24"/>
          <w:lang w:eastAsia="hr-HR"/>
        </w:rPr>
        <w:t>skoro 2</w:t>
      </w:r>
      <w:r w:rsidR="0072534D" w:rsidRPr="00980206">
        <w:rPr>
          <w:rFonts w:ascii="Times New Roman" w:hAnsi="Times New Roman" w:cs="Times New Roman"/>
          <w:bCs/>
          <w:sz w:val="24"/>
          <w:szCs w:val="24"/>
          <w:lang w:eastAsia="hr-HR"/>
        </w:rPr>
        <w:t>5</w:t>
      </w:r>
      <w:r w:rsidR="003A4F3F" w:rsidRPr="00980206">
        <w:rPr>
          <w:rFonts w:ascii="Times New Roman" w:hAnsi="Times New Roman" w:cs="Times New Roman"/>
          <w:bCs/>
          <w:sz w:val="24"/>
          <w:szCs w:val="24"/>
          <w:lang w:eastAsia="hr-HR"/>
        </w:rPr>
        <w:t xml:space="preserve">.000 </w:t>
      </w:r>
      <w:r w:rsidRPr="00980206">
        <w:rPr>
          <w:rFonts w:ascii="Times New Roman" w:hAnsi="Times New Roman" w:cs="Times New Roman"/>
          <w:bCs/>
          <w:sz w:val="24"/>
          <w:szCs w:val="24"/>
          <w:lang w:eastAsia="hr-HR"/>
        </w:rPr>
        <w:t>novih radnih mjesta</w:t>
      </w:r>
      <w:r w:rsidR="003A4F3F" w:rsidRPr="00980206">
        <w:rPr>
          <w:rFonts w:ascii="Times New Roman" w:hAnsi="Times New Roman" w:cs="Times New Roman"/>
          <w:bCs/>
          <w:sz w:val="24"/>
          <w:szCs w:val="24"/>
          <w:lang w:eastAsia="hr-HR"/>
        </w:rPr>
        <w:t xml:space="preserve"> (2</w:t>
      </w:r>
      <w:r w:rsidR="0072534D" w:rsidRPr="00980206">
        <w:rPr>
          <w:rFonts w:ascii="Times New Roman" w:hAnsi="Times New Roman" w:cs="Times New Roman"/>
          <w:bCs/>
          <w:sz w:val="24"/>
          <w:szCs w:val="24"/>
          <w:lang w:eastAsia="hr-HR"/>
        </w:rPr>
        <w:t>4</w:t>
      </w:r>
      <w:r w:rsidR="003A4F3F" w:rsidRPr="00980206">
        <w:rPr>
          <w:rFonts w:ascii="Times New Roman" w:hAnsi="Times New Roman" w:cs="Times New Roman"/>
          <w:bCs/>
          <w:sz w:val="24"/>
          <w:szCs w:val="24"/>
          <w:lang w:eastAsia="hr-HR"/>
        </w:rPr>
        <w:t>.</w:t>
      </w:r>
      <w:r w:rsidR="0072534D" w:rsidRPr="00980206">
        <w:rPr>
          <w:rFonts w:ascii="Times New Roman" w:hAnsi="Times New Roman" w:cs="Times New Roman"/>
          <w:bCs/>
          <w:sz w:val="24"/>
          <w:szCs w:val="24"/>
          <w:lang w:eastAsia="hr-HR"/>
        </w:rPr>
        <w:t>788</w:t>
      </w:r>
      <w:r w:rsidR="003A4F3F" w:rsidRPr="00980206">
        <w:rPr>
          <w:rFonts w:ascii="Times New Roman" w:hAnsi="Times New Roman" w:cs="Times New Roman"/>
          <w:bCs/>
          <w:sz w:val="24"/>
          <w:szCs w:val="24"/>
          <w:lang w:eastAsia="hr-HR"/>
        </w:rPr>
        <w:t>)</w:t>
      </w:r>
      <w:r w:rsidRPr="00980206">
        <w:rPr>
          <w:rFonts w:ascii="Times New Roman" w:hAnsi="Times New Roman" w:cs="Times New Roman"/>
          <w:bCs/>
          <w:sz w:val="24"/>
          <w:szCs w:val="24"/>
          <w:lang w:eastAsia="hr-HR"/>
        </w:rPr>
        <w:t>:</w:t>
      </w:r>
    </w:p>
    <w:p w:rsidR="00EC4A26" w:rsidRPr="00980206" w:rsidRDefault="00EC4A26" w:rsidP="00BD61F8">
      <w:pPr>
        <w:pStyle w:val="ListParagraph"/>
        <w:numPr>
          <w:ilvl w:val="0"/>
          <w:numId w:val="7"/>
        </w:numPr>
        <w:spacing w:after="0" w:line="240" w:lineRule="auto"/>
        <w:jc w:val="both"/>
        <w:rPr>
          <w:rFonts w:ascii="Times New Roman" w:hAnsi="Times New Roman" w:cs="Times New Roman"/>
          <w:sz w:val="24"/>
          <w:szCs w:val="24"/>
          <w:lang w:eastAsia="hr-HR"/>
        </w:rPr>
      </w:pPr>
      <w:r w:rsidRPr="00980206">
        <w:rPr>
          <w:rFonts w:ascii="Times New Roman" w:hAnsi="Times New Roman" w:cs="Times New Roman"/>
          <w:sz w:val="24"/>
          <w:szCs w:val="24"/>
          <w:lang w:eastAsia="hr-HR"/>
        </w:rPr>
        <w:t xml:space="preserve">od toga </w:t>
      </w:r>
      <w:r w:rsidR="003A4F3F" w:rsidRPr="00980206">
        <w:rPr>
          <w:rFonts w:ascii="Times New Roman" w:hAnsi="Times New Roman" w:cs="Times New Roman"/>
          <w:sz w:val="24"/>
          <w:szCs w:val="24"/>
          <w:lang w:eastAsia="hr-HR"/>
        </w:rPr>
        <w:t xml:space="preserve">više od </w:t>
      </w:r>
      <w:r w:rsidR="0072534D" w:rsidRPr="00980206">
        <w:rPr>
          <w:rFonts w:ascii="Times New Roman" w:hAnsi="Times New Roman" w:cs="Times New Roman"/>
          <w:sz w:val="24"/>
          <w:szCs w:val="24"/>
          <w:lang w:eastAsia="hr-HR"/>
        </w:rPr>
        <w:t>21,1</w:t>
      </w:r>
      <w:r w:rsidRPr="00980206">
        <w:rPr>
          <w:rFonts w:ascii="Times New Roman" w:hAnsi="Times New Roman" w:cs="Times New Roman"/>
          <w:sz w:val="24"/>
          <w:szCs w:val="24"/>
          <w:lang w:eastAsia="hr-HR"/>
        </w:rPr>
        <w:t xml:space="preserve"> milijardi kuna i </w:t>
      </w:r>
      <w:r w:rsidR="0072534D" w:rsidRPr="00980206">
        <w:rPr>
          <w:rFonts w:ascii="Times New Roman" w:hAnsi="Times New Roman" w:cs="Times New Roman"/>
          <w:sz w:val="24"/>
          <w:szCs w:val="24"/>
          <w:lang w:eastAsia="hr-HR"/>
        </w:rPr>
        <w:t>9</w:t>
      </w:r>
      <w:r w:rsidRPr="00980206">
        <w:rPr>
          <w:rFonts w:ascii="Times New Roman" w:hAnsi="Times New Roman" w:cs="Times New Roman"/>
          <w:sz w:val="24"/>
          <w:szCs w:val="24"/>
          <w:lang w:eastAsia="hr-HR"/>
        </w:rPr>
        <w:t>.</w:t>
      </w:r>
      <w:r w:rsidR="0072534D" w:rsidRPr="00980206">
        <w:rPr>
          <w:rFonts w:ascii="Times New Roman" w:hAnsi="Times New Roman" w:cs="Times New Roman"/>
          <w:sz w:val="24"/>
          <w:szCs w:val="24"/>
          <w:lang w:eastAsia="hr-HR"/>
        </w:rPr>
        <w:t>655</w:t>
      </w:r>
      <w:r w:rsidRPr="00980206">
        <w:rPr>
          <w:rFonts w:ascii="Times New Roman" w:hAnsi="Times New Roman" w:cs="Times New Roman"/>
          <w:sz w:val="24"/>
          <w:szCs w:val="24"/>
          <w:lang w:eastAsia="hr-HR"/>
        </w:rPr>
        <w:t xml:space="preserve"> novih radnih mjesta odnosi se na projekte ulaganja od strane velikih poduzetnika, </w:t>
      </w:r>
    </w:p>
    <w:p w:rsidR="00EC4A26" w:rsidRPr="00980206" w:rsidRDefault="00EC4A26" w:rsidP="00BD61F8">
      <w:pPr>
        <w:pStyle w:val="ListParagraph"/>
        <w:numPr>
          <w:ilvl w:val="0"/>
          <w:numId w:val="7"/>
        </w:numPr>
        <w:spacing w:after="0" w:line="240" w:lineRule="auto"/>
        <w:jc w:val="both"/>
        <w:rPr>
          <w:rFonts w:ascii="Times New Roman" w:hAnsi="Times New Roman" w:cs="Times New Roman"/>
          <w:sz w:val="24"/>
          <w:szCs w:val="24"/>
          <w:lang w:eastAsia="hr-HR"/>
        </w:rPr>
      </w:pPr>
      <w:r w:rsidRPr="00980206">
        <w:rPr>
          <w:rFonts w:ascii="Times New Roman" w:hAnsi="Times New Roman" w:cs="Times New Roman"/>
          <w:sz w:val="24"/>
          <w:szCs w:val="24"/>
          <w:lang w:eastAsia="hr-HR"/>
        </w:rPr>
        <w:t xml:space="preserve">dok se </w:t>
      </w:r>
      <w:r w:rsidR="003A4F3F" w:rsidRPr="00980206">
        <w:rPr>
          <w:rFonts w:ascii="Times New Roman" w:hAnsi="Times New Roman" w:cs="Times New Roman"/>
          <w:sz w:val="24"/>
          <w:szCs w:val="24"/>
          <w:lang w:eastAsia="hr-HR"/>
        </w:rPr>
        <w:t>2</w:t>
      </w:r>
      <w:r w:rsidR="0072534D" w:rsidRPr="00980206">
        <w:rPr>
          <w:rFonts w:ascii="Times New Roman" w:hAnsi="Times New Roman" w:cs="Times New Roman"/>
          <w:sz w:val="24"/>
          <w:szCs w:val="24"/>
          <w:lang w:eastAsia="hr-HR"/>
        </w:rPr>
        <w:t>1</w:t>
      </w:r>
      <w:r w:rsidRPr="00980206">
        <w:rPr>
          <w:rFonts w:ascii="Times New Roman" w:hAnsi="Times New Roman" w:cs="Times New Roman"/>
          <w:sz w:val="24"/>
          <w:szCs w:val="24"/>
          <w:lang w:eastAsia="hr-HR"/>
        </w:rPr>
        <w:t>,</w:t>
      </w:r>
      <w:r w:rsidR="0072534D" w:rsidRPr="00980206">
        <w:rPr>
          <w:rFonts w:ascii="Times New Roman" w:hAnsi="Times New Roman" w:cs="Times New Roman"/>
          <w:sz w:val="24"/>
          <w:szCs w:val="24"/>
          <w:lang w:eastAsia="hr-HR"/>
        </w:rPr>
        <w:t>8</w:t>
      </w:r>
      <w:r w:rsidRPr="00980206">
        <w:rPr>
          <w:rFonts w:ascii="Times New Roman" w:hAnsi="Times New Roman" w:cs="Times New Roman"/>
          <w:sz w:val="24"/>
          <w:szCs w:val="24"/>
          <w:lang w:eastAsia="hr-HR"/>
        </w:rPr>
        <w:t xml:space="preserve"> milijardi kuna uz planirano otvaranje 1</w:t>
      </w:r>
      <w:r w:rsidR="0072534D" w:rsidRPr="00980206">
        <w:rPr>
          <w:rFonts w:ascii="Times New Roman" w:hAnsi="Times New Roman" w:cs="Times New Roman"/>
          <w:sz w:val="24"/>
          <w:szCs w:val="24"/>
          <w:lang w:eastAsia="hr-HR"/>
        </w:rPr>
        <w:t>5</w:t>
      </w:r>
      <w:r w:rsidRPr="00980206">
        <w:rPr>
          <w:rFonts w:ascii="Times New Roman" w:hAnsi="Times New Roman" w:cs="Times New Roman"/>
          <w:sz w:val="24"/>
          <w:szCs w:val="24"/>
          <w:lang w:eastAsia="hr-HR"/>
        </w:rPr>
        <w:t>.</w:t>
      </w:r>
      <w:r w:rsidR="0072534D" w:rsidRPr="00980206">
        <w:rPr>
          <w:rFonts w:ascii="Times New Roman" w:hAnsi="Times New Roman" w:cs="Times New Roman"/>
          <w:sz w:val="24"/>
          <w:szCs w:val="24"/>
          <w:lang w:eastAsia="hr-HR"/>
        </w:rPr>
        <w:t>133</w:t>
      </w:r>
      <w:r w:rsidR="003A4F3F" w:rsidRPr="00980206">
        <w:rPr>
          <w:rFonts w:ascii="Times New Roman" w:hAnsi="Times New Roman" w:cs="Times New Roman"/>
          <w:sz w:val="24"/>
          <w:szCs w:val="24"/>
          <w:lang w:eastAsia="hr-HR"/>
        </w:rPr>
        <w:t xml:space="preserve"> </w:t>
      </w:r>
      <w:r w:rsidRPr="00980206">
        <w:rPr>
          <w:rFonts w:ascii="Times New Roman" w:hAnsi="Times New Roman" w:cs="Times New Roman"/>
          <w:sz w:val="24"/>
          <w:szCs w:val="24"/>
          <w:lang w:eastAsia="hr-HR"/>
        </w:rPr>
        <w:t>nov</w:t>
      </w:r>
      <w:r w:rsidR="0072534D" w:rsidRPr="00980206">
        <w:rPr>
          <w:rFonts w:ascii="Times New Roman" w:hAnsi="Times New Roman" w:cs="Times New Roman"/>
          <w:sz w:val="24"/>
          <w:szCs w:val="24"/>
          <w:lang w:eastAsia="hr-HR"/>
        </w:rPr>
        <w:t>a</w:t>
      </w:r>
      <w:r w:rsidRPr="00980206">
        <w:rPr>
          <w:rFonts w:ascii="Times New Roman" w:hAnsi="Times New Roman" w:cs="Times New Roman"/>
          <w:sz w:val="24"/>
          <w:szCs w:val="24"/>
          <w:lang w:eastAsia="hr-HR"/>
        </w:rPr>
        <w:t xml:space="preserve"> radn</w:t>
      </w:r>
      <w:r w:rsidR="0072534D" w:rsidRPr="00980206">
        <w:rPr>
          <w:rFonts w:ascii="Times New Roman" w:hAnsi="Times New Roman" w:cs="Times New Roman"/>
          <w:sz w:val="24"/>
          <w:szCs w:val="24"/>
          <w:lang w:eastAsia="hr-HR"/>
        </w:rPr>
        <w:t>a</w:t>
      </w:r>
      <w:r w:rsidRPr="00980206">
        <w:rPr>
          <w:rFonts w:ascii="Times New Roman" w:hAnsi="Times New Roman" w:cs="Times New Roman"/>
          <w:sz w:val="24"/>
          <w:szCs w:val="24"/>
          <w:lang w:eastAsia="hr-HR"/>
        </w:rPr>
        <w:t xml:space="preserve"> mjesta odnosi na projekte ulaganja malih i srednjih poduzetnika.</w:t>
      </w:r>
    </w:p>
    <w:p w:rsidR="00EC4A26" w:rsidRPr="00980206" w:rsidRDefault="00EC4A26" w:rsidP="00BD61F8">
      <w:pPr>
        <w:spacing w:after="0" w:line="240" w:lineRule="auto"/>
        <w:jc w:val="both"/>
        <w:rPr>
          <w:rFonts w:ascii="Times New Roman" w:hAnsi="Times New Roman" w:cs="Times New Roman"/>
          <w:sz w:val="24"/>
          <w:szCs w:val="24"/>
          <w:lang w:eastAsia="hr-HR"/>
        </w:rPr>
      </w:pPr>
    </w:p>
    <w:p w:rsidR="00EC4A26" w:rsidRPr="00980206" w:rsidRDefault="00EC4A26" w:rsidP="00BD61F8">
      <w:pPr>
        <w:spacing w:after="0" w:line="240" w:lineRule="auto"/>
        <w:jc w:val="both"/>
        <w:rPr>
          <w:rFonts w:ascii="Times New Roman" w:hAnsi="Times New Roman" w:cs="Times New Roman"/>
          <w:sz w:val="24"/>
          <w:szCs w:val="24"/>
          <w:lang w:eastAsia="hr-HR"/>
        </w:rPr>
      </w:pPr>
      <w:r w:rsidRPr="00980206">
        <w:rPr>
          <w:rFonts w:ascii="Times New Roman" w:hAnsi="Times New Roman" w:cs="Times New Roman"/>
          <w:sz w:val="24"/>
          <w:szCs w:val="24"/>
          <w:lang w:eastAsia="hr-HR"/>
        </w:rPr>
        <w:t>Najviše prijavljenih projekata realizira se u Gradu Zagrebu (1</w:t>
      </w:r>
      <w:r w:rsidR="0072534D" w:rsidRPr="00980206">
        <w:rPr>
          <w:rFonts w:ascii="Times New Roman" w:hAnsi="Times New Roman" w:cs="Times New Roman"/>
          <w:sz w:val="24"/>
          <w:szCs w:val="24"/>
          <w:lang w:eastAsia="hr-HR"/>
        </w:rPr>
        <w:t>91</w:t>
      </w:r>
      <w:r w:rsidRPr="00980206">
        <w:rPr>
          <w:rFonts w:ascii="Times New Roman" w:hAnsi="Times New Roman" w:cs="Times New Roman"/>
          <w:sz w:val="24"/>
          <w:szCs w:val="24"/>
          <w:lang w:eastAsia="hr-HR"/>
        </w:rPr>
        <w:t>), Splitsko-dalmatinskoj (</w:t>
      </w:r>
      <w:r w:rsidR="003A4F3F" w:rsidRPr="00980206">
        <w:rPr>
          <w:rFonts w:ascii="Times New Roman" w:hAnsi="Times New Roman" w:cs="Times New Roman"/>
          <w:sz w:val="24"/>
          <w:szCs w:val="24"/>
          <w:lang w:eastAsia="hr-HR"/>
        </w:rPr>
        <w:t>124</w:t>
      </w:r>
      <w:r w:rsidRPr="00980206">
        <w:rPr>
          <w:rFonts w:ascii="Times New Roman" w:hAnsi="Times New Roman" w:cs="Times New Roman"/>
          <w:sz w:val="24"/>
          <w:szCs w:val="24"/>
          <w:lang w:eastAsia="hr-HR"/>
        </w:rPr>
        <w:t>), Zagrebačkoj (</w:t>
      </w:r>
      <w:r w:rsidR="003A4F3F" w:rsidRPr="00980206">
        <w:rPr>
          <w:rFonts w:ascii="Times New Roman" w:hAnsi="Times New Roman" w:cs="Times New Roman"/>
          <w:sz w:val="24"/>
          <w:szCs w:val="24"/>
          <w:lang w:eastAsia="hr-HR"/>
        </w:rPr>
        <w:t>90</w:t>
      </w:r>
      <w:r w:rsidRPr="00980206">
        <w:rPr>
          <w:rFonts w:ascii="Times New Roman" w:hAnsi="Times New Roman" w:cs="Times New Roman"/>
          <w:sz w:val="24"/>
          <w:szCs w:val="24"/>
          <w:lang w:eastAsia="hr-HR"/>
        </w:rPr>
        <w:t xml:space="preserve">) </w:t>
      </w:r>
      <w:r w:rsidR="003A4F3F" w:rsidRPr="00980206">
        <w:rPr>
          <w:rFonts w:ascii="Times New Roman" w:hAnsi="Times New Roman" w:cs="Times New Roman"/>
          <w:sz w:val="24"/>
          <w:szCs w:val="24"/>
          <w:lang w:eastAsia="hr-HR"/>
        </w:rPr>
        <w:t>Varaždinskoj (7</w:t>
      </w:r>
      <w:r w:rsidR="0072534D" w:rsidRPr="00980206">
        <w:rPr>
          <w:rFonts w:ascii="Times New Roman" w:hAnsi="Times New Roman" w:cs="Times New Roman"/>
          <w:sz w:val="24"/>
          <w:szCs w:val="24"/>
          <w:lang w:eastAsia="hr-HR"/>
        </w:rPr>
        <w:t>3</w:t>
      </w:r>
      <w:r w:rsidR="003A4F3F" w:rsidRPr="00980206">
        <w:rPr>
          <w:rFonts w:ascii="Times New Roman" w:hAnsi="Times New Roman" w:cs="Times New Roman"/>
          <w:sz w:val="24"/>
          <w:szCs w:val="24"/>
          <w:lang w:eastAsia="hr-HR"/>
        </w:rPr>
        <w:t>), Istarskoj</w:t>
      </w:r>
      <w:r w:rsidR="00383BC9" w:rsidRPr="00980206">
        <w:rPr>
          <w:rFonts w:ascii="Times New Roman" w:hAnsi="Times New Roman" w:cs="Times New Roman"/>
          <w:sz w:val="24"/>
          <w:szCs w:val="24"/>
          <w:lang w:eastAsia="hr-HR"/>
        </w:rPr>
        <w:t xml:space="preserve"> (59)</w:t>
      </w:r>
      <w:r w:rsidR="003A4F3F" w:rsidRPr="00980206">
        <w:rPr>
          <w:rFonts w:ascii="Times New Roman" w:hAnsi="Times New Roman" w:cs="Times New Roman"/>
          <w:sz w:val="24"/>
          <w:szCs w:val="24"/>
          <w:lang w:eastAsia="hr-HR"/>
        </w:rPr>
        <w:t xml:space="preserve"> </w:t>
      </w:r>
      <w:r w:rsidRPr="00980206">
        <w:rPr>
          <w:rFonts w:ascii="Times New Roman" w:hAnsi="Times New Roman" w:cs="Times New Roman"/>
          <w:sz w:val="24"/>
          <w:szCs w:val="24"/>
          <w:lang w:eastAsia="hr-HR"/>
        </w:rPr>
        <w:t>i Međimurskoj županiji (</w:t>
      </w:r>
      <w:r w:rsidR="003A4F3F" w:rsidRPr="00980206">
        <w:rPr>
          <w:rFonts w:ascii="Times New Roman" w:hAnsi="Times New Roman" w:cs="Times New Roman"/>
          <w:sz w:val="24"/>
          <w:szCs w:val="24"/>
          <w:lang w:eastAsia="hr-HR"/>
        </w:rPr>
        <w:t>5</w:t>
      </w:r>
      <w:r w:rsidR="00383BC9" w:rsidRPr="00980206">
        <w:rPr>
          <w:rFonts w:ascii="Times New Roman" w:hAnsi="Times New Roman" w:cs="Times New Roman"/>
          <w:sz w:val="24"/>
          <w:szCs w:val="24"/>
          <w:lang w:eastAsia="hr-HR"/>
        </w:rPr>
        <w:t>6</w:t>
      </w:r>
      <w:r w:rsidRPr="00980206">
        <w:rPr>
          <w:rFonts w:ascii="Times New Roman" w:hAnsi="Times New Roman" w:cs="Times New Roman"/>
          <w:sz w:val="24"/>
          <w:szCs w:val="24"/>
          <w:lang w:eastAsia="hr-HR"/>
        </w:rPr>
        <w:t>).</w:t>
      </w:r>
    </w:p>
    <w:p w:rsidR="00EC4A26" w:rsidRPr="00980206" w:rsidRDefault="00EC4A26" w:rsidP="00BD61F8">
      <w:pPr>
        <w:spacing w:after="0" w:line="240" w:lineRule="auto"/>
        <w:jc w:val="both"/>
        <w:rPr>
          <w:rFonts w:ascii="Times New Roman" w:hAnsi="Times New Roman" w:cs="Times New Roman"/>
          <w:sz w:val="24"/>
          <w:szCs w:val="24"/>
          <w:lang w:eastAsia="hr-HR"/>
        </w:rPr>
      </w:pPr>
    </w:p>
    <w:p w:rsidR="00EC4A26" w:rsidRPr="00980206" w:rsidRDefault="00EC4A26" w:rsidP="00BD61F8">
      <w:pPr>
        <w:spacing w:after="0" w:line="240" w:lineRule="auto"/>
        <w:jc w:val="both"/>
        <w:rPr>
          <w:rFonts w:ascii="Times New Roman" w:hAnsi="Times New Roman" w:cs="Times New Roman"/>
          <w:sz w:val="24"/>
          <w:szCs w:val="24"/>
          <w:lang w:eastAsia="hr-HR"/>
        </w:rPr>
      </w:pPr>
      <w:r w:rsidRPr="00980206">
        <w:rPr>
          <w:rFonts w:ascii="Times New Roman" w:hAnsi="Times New Roman" w:cs="Times New Roman"/>
          <w:sz w:val="24"/>
          <w:szCs w:val="24"/>
          <w:lang w:eastAsia="hr-HR"/>
        </w:rPr>
        <w:t xml:space="preserve">Potvrdu o statusu korisnika potpore za ulaganje do </w:t>
      </w:r>
      <w:r w:rsidR="00C461F8" w:rsidRPr="00980206">
        <w:rPr>
          <w:rFonts w:ascii="Times New Roman" w:hAnsi="Times New Roman" w:cs="Times New Roman"/>
          <w:sz w:val="24"/>
          <w:szCs w:val="24"/>
          <w:lang w:eastAsia="hr-HR"/>
        </w:rPr>
        <w:t xml:space="preserve">kraja </w:t>
      </w:r>
      <w:r w:rsidR="00BD61F8">
        <w:rPr>
          <w:rFonts w:ascii="Times New Roman" w:hAnsi="Times New Roman" w:cs="Times New Roman"/>
          <w:sz w:val="24"/>
          <w:szCs w:val="24"/>
          <w:lang w:eastAsia="hr-HR"/>
        </w:rPr>
        <w:t xml:space="preserve">trećeg </w:t>
      </w:r>
      <w:r w:rsidR="00C461F8" w:rsidRPr="00980206">
        <w:rPr>
          <w:rFonts w:ascii="Times New Roman" w:hAnsi="Times New Roman" w:cs="Times New Roman"/>
          <w:sz w:val="24"/>
          <w:szCs w:val="24"/>
          <w:lang w:eastAsia="hr-HR"/>
        </w:rPr>
        <w:t>kvartala 2019.</w:t>
      </w:r>
      <w:r w:rsidRPr="00980206">
        <w:rPr>
          <w:rFonts w:ascii="Times New Roman" w:hAnsi="Times New Roman" w:cs="Times New Roman"/>
          <w:sz w:val="24"/>
          <w:szCs w:val="24"/>
          <w:lang w:eastAsia="hr-HR"/>
        </w:rPr>
        <w:t xml:space="preserve"> </w:t>
      </w:r>
      <w:r w:rsidR="00BD61F8">
        <w:rPr>
          <w:rFonts w:ascii="Times New Roman" w:hAnsi="Times New Roman" w:cs="Times New Roman"/>
          <w:sz w:val="24"/>
          <w:szCs w:val="24"/>
          <w:lang w:eastAsia="hr-HR"/>
        </w:rPr>
        <w:t xml:space="preserve">godine </w:t>
      </w:r>
      <w:r w:rsidRPr="00980206">
        <w:rPr>
          <w:rFonts w:ascii="Times New Roman" w:hAnsi="Times New Roman" w:cs="Times New Roman"/>
          <w:sz w:val="24"/>
          <w:szCs w:val="24"/>
          <w:lang w:eastAsia="hr-HR"/>
        </w:rPr>
        <w:t>je dobi</w:t>
      </w:r>
      <w:r w:rsidR="00C461F8" w:rsidRPr="00980206">
        <w:rPr>
          <w:rFonts w:ascii="Times New Roman" w:hAnsi="Times New Roman" w:cs="Times New Roman"/>
          <w:sz w:val="24"/>
          <w:szCs w:val="24"/>
          <w:lang w:eastAsia="hr-HR"/>
        </w:rPr>
        <w:t>l</w:t>
      </w:r>
      <w:r w:rsidRPr="00980206">
        <w:rPr>
          <w:rFonts w:ascii="Times New Roman" w:hAnsi="Times New Roman" w:cs="Times New Roman"/>
          <w:sz w:val="24"/>
          <w:szCs w:val="24"/>
          <w:lang w:eastAsia="hr-HR"/>
        </w:rPr>
        <w:t xml:space="preserve">o </w:t>
      </w:r>
      <w:r w:rsidR="00C461F8" w:rsidRPr="00980206">
        <w:rPr>
          <w:rFonts w:ascii="Times New Roman" w:hAnsi="Times New Roman" w:cs="Times New Roman"/>
          <w:sz w:val="24"/>
          <w:szCs w:val="24"/>
          <w:lang w:eastAsia="hr-HR"/>
        </w:rPr>
        <w:t>4</w:t>
      </w:r>
      <w:r w:rsidR="00383BC9" w:rsidRPr="00980206">
        <w:rPr>
          <w:rFonts w:ascii="Times New Roman" w:hAnsi="Times New Roman" w:cs="Times New Roman"/>
          <w:sz w:val="24"/>
          <w:szCs w:val="24"/>
          <w:lang w:eastAsia="hr-HR"/>
        </w:rPr>
        <w:t>69</w:t>
      </w:r>
      <w:r w:rsidR="00C461F8" w:rsidRPr="00980206">
        <w:rPr>
          <w:rFonts w:ascii="Times New Roman" w:hAnsi="Times New Roman" w:cs="Times New Roman"/>
          <w:sz w:val="24"/>
          <w:szCs w:val="24"/>
          <w:lang w:eastAsia="hr-HR"/>
        </w:rPr>
        <w:t xml:space="preserve"> poduzetnika </w:t>
      </w:r>
      <w:r w:rsidRPr="00980206">
        <w:rPr>
          <w:rFonts w:ascii="Times New Roman" w:hAnsi="Times New Roman" w:cs="Times New Roman"/>
          <w:sz w:val="24"/>
          <w:szCs w:val="24"/>
          <w:lang w:eastAsia="hr-HR"/>
        </w:rPr>
        <w:t>(</w:t>
      </w:r>
      <w:r w:rsidR="00383BC9" w:rsidRPr="00980206">
        <w:rPr>
          <w:rFonts w:ascii="Times New Roman" w:hAnsi="Times New Roman" w:cs="Times New Roman"/>
          <w:sz w:val="24"/>
          <w:szCs w:val="24"/>
          <w:lang w:eastAsia="hr-HR"/>
        </w:rPr>
        <w:t>446</w:t>
      </w:r>
      <w:r w:rsidRPr="00980206">
        <w:rPr>
          <w:rFonts w:ascii="Times New Roman" w:hAnsi="Times New Roman" w:cs="Times New Roman"/>
          <w:sz w:val="24"/>
          <w:szCs w:val="24"/>
          <w:lang w:eastAsia="hr-HR"/>
        </w:rPr>
        <w:t xml:space="preserve"> trgovačkih društava i </w:t>
      </w:r>
      <w:r w:rsidR="00637881" w:rsidRPr="00980206">
        <w:rPr>
          <w:rFonts w:ascii="Times New Roman" w:hAnsi="Times New Roman" w:cs="Times New Roman"/>
          <w:sz w:val="24"/>
          <w:szCs w:val="24"/>
          <w:lang w:eastAsia="hr-HR"/>
        </w:rPr>
        <w:t>23</w:t>
      </w:r>
      <w:r w:rsidRPr="00980206">
        <w:rPr>
          <w:rFonts w:ascii="Times New Roman" w:hAnsi="Times New Roman" w:cs="Times New Roman"/>
          <w:sz w:val="24"/>
          <w:szCs w:val="24"/>
          <w:lang w:eastAsia="hr-HR"/>
        </w:rPr>
        <w:t xml:space="preserve"> obrta, odnosno </w:t>
      </w:r>
      <w:r w:rsidR="00383BC9" w:rsidRPr="00980206">
        <w:rPr>
          <w:rFonts w:ascii="Times New Roman" w:hAnsi="Times New Roman" w:cs="Times New Roman"/>
          <w:sz w:val="24"/>
          <w:szCs w:val="24"/>
          <w:lang w:eastAsia="hr-HR"/>
        </w:rPr>
        <w:t>218</w:t>
      </w:r>
      <w:r w:rsidRPr="00980206">
        <w:rPr>
          <w:rFonts w:ascii="Times New Roman" w:hAnsi="Times New Roman" w:cs="Times New Roman"/>
          <w:sz w:val="24"/>
          <w:szCs w:val="24"/>
          <w:lang w:eastAsia="hr-HR"/>
        </w:rPr>
        <w:t xml:space="preserve"> malih, </w:t>
      </w:r>
      <w:r w:rsidR="00637881" w:rsidRPr="00980206">
        <w:rPr>
          <w:rFonts w:ascii="Times New Roman" w:hAnsi="Times New Roman" w:cs="Times New Roman"/>
          <w:sz w:val="24"/>
          <w:szCs w:val="24"/>
          <w:lang w:eastAsia="hr-HR"/>
        </w:rPr>
        <w:t>1</w:t>
      </w:r>
      <w:r w:rsidR="00383BC9" w:rsidRPr="00980206">
        <w:rPr>
          <w:rFonts w:ascii="Times New Roman" w:hAnsi="Times New Roman" w:cs="Times New Roman"/>
          <w:sz w:val="24"/>
          <w:szCs w:val="24"/>
          <w:lang w:eastAsia="hr-HR"/>
        </w:rPr>
        <w:t>37</w:t>
      </w:r>
      <w:r w:rsidRPr="00980206">
        <w:rPr>
          <w:rFonts w:ascii="Times New Roman" w:hAnsi="Times New Roman" w:cs="Times New Roman"/>
          <w:sz w:val="24"/>
          <w:szCs w:val="24"/>
          <w:lang w:eastAsia="hr-HR"/>
        </w:rPr>
        <w:t xml:space="preserve"> srednjih i </w:t>
      </w:r>
      <w:r w:rsidR="00383BC9" w:rsidRPr="00980206">
        <w:rPr>
          <w:rFonts w:ascii="Times New Roman" w:hAnsi="Times New Roman" w:cs="Times New Roman"/>
          <w:sz w:val="24"/>
          <w:szCs w:val="24"/>
          <w:lang w:eastAsia="hr-HR"/>
        </w:rPr>
        <w:t>114</w:t>
      </w:r>
      <w:r w:rsidRPr="00980206">
        <w:rPr>
          <w:rFonts w:ascii="Times New Roman" w:hAnsi="Times New Roman" w:cs="Times New Roman"/>
          <w:sz w:val="24"/>
          <w:szCs w:val="24"/>
          <w:lang w:eastAsia="hr-HR"/>
        </w:rPr>
        <w:t xml:space="preserve"> velikih poduzetnika).</w:t>
      </w:r>
    </w:p>
    <w:p w:rsidR="00EC4A26" w:rsidRPr="00980206" w:rsidRDefault="00EC4A26" w:rsidP="00BD61F8">
      <w:pPr>
        <w:spacing w:after="0" w:line="240" w:lineRule="auto"/>
        <w:jc w:val="both"/>
        <w:rPr>
          <w:rFonts w:ascii="Times New Roman" w:hAnsi="Times New Roman" w:cs="Times New Roman"/>
          <w:sz w:val="24"/>
          <w:szCs w:val="24"/>
          <w:lang w:eastAsia="hr-HR"/>
        </w:rPr>
      </w:pPr>
      <w:r w:rsidRPr="00980206">
        <w:rPr>
          <w:rFonts w:ascii="Times New Roman" w:hAnsi="Times New Roman" w:cs="Times New Roman"/>
          <w:sz w:val="24"/>
          <w:szCs w:val="24"/>
          <w:lang w:eastAsia="hr-HR"/>
        </w:rPr>
        <w:t xml:space="preserve">Od ukupnog broja korisnika, njih </w:t>
      </w:r>
      <w:r w:rsidR="00A92A53" w:rsidRPr="00980206">
        <w:rPr>
          <w:rFonts w:ascii="Times New Roman" w:hAnsi="Times New Roman" w:cs="Times New Roman"/>
          <w:sz w:val="24"/>
          <w:szCs w:val="24"/>
          <w:lang w:eastAsia="hr-HR"/>
        </w:rPr>
        <w:t>1</w:t>
      </w:r>
      <w:r w:rsidR="00383BC9" w:rsidRPr="00980206">
        <w:rPr>
          <w:rFonts w:ascii="Times New Roman" w:hAnsi="Times New Roman" w:cs="Times New Roman"/>
          <w:sz w:val="24"/>
          <w:szCs w:val="24"/>
          <w:lang w:eastAsia="hr-HR"/>
        </w:rPr>
        <w:t>5</w:t>
      </w:r>
      <w:r w:rsidR="00A92A53" w:rsidRPr="00980206">
        <w:rPr>
          <w:rFonts w:ascii="Times New Roman" w:hAnsi="Times New Roman" w:cs="Times New Roman"/>
          <w:sz w:val="24"/>
          <w:szCs w:val="24"/>
          <w:lang w:eastAsia="hr-HR"/>
        </w:rPr>
        <w:t xml:space="preserve"> </w:t>
      </w:r>
      <w:r w:rsidRPr="00980206">
        <w:rPr>
          <w:rFonts w:ascii="Times New Roman" w:hAnsi="Times New Roman" w:cs="Times New Roman"/>
          <w:sz w:val="24"/>
          <w:szCs w:val="24"/>
          <w:lang w:eastAsia="hr-HR"/>
        </w:rPr>
        <w:t xml:space="preserve">je u međuvremenu odustalo od projekta ulaganja, dok je 1 poduzetnik iskoristio cijeli maksimalni intenzitet potpore za ulaganje kroz EU fondove. </w:t>
      </w:r>
    </w:p>
    <w:p w:rsidR="00EC4A26" w:rsidRPr="00980206" w:rsidRDefault="00EC4A26" w:rsidP="00BD61F8">
      <w:pPr>
        <w:spacing w:after="0" w:line="240" w:lineRule="auto"/>
        <w:jc w:val="both"/>
        <w:rPr>
          <w:rFonts w:ascii="Times New Roman" w:hAnsi="Times New Roman" w:cs="Times New Roman"/>
          <w:sz w:val="24"/>
          <w:szCs w:val="24"/>
          <w:lang w:eastAsia="hr-HR"/>
        </w:rPr>
      </w:pPr>
    </w:p>
    <w:p w:rsidR="00EC4A26" w:rsidRPr="00980206" w:rsidRDefault="00EC4A26" w:rsidP="00BD61F8">
      <w:pPr>
        <w:spacing w:after="0" w:line="240" w:lineRule="auto"/>
        <w:jc w:val="both"/>
        <w:rPr>
          <w:rFonts w:ascii="Times New Roman" w:hAnsi="Times New Roman" w:cs="Times New Roman"/>
          <w:sz w:val="24"/>
          <w:szCs w:val="24"/>
          <w:lang w:eastAsia="hr-HR"/>
        </w:rPr>
      </w:pPr>
      <w:r w:rsidRPr="00980206">
        <w:rPr>
          <w:rFonts w:ascii="Times New Roman" w:hAnsi="Times New Roman" w:cs="Times New Roman"/>
          <w:sz w:val="24"/>
          <w:szCs w:val="24"/>
          <w:lang w:eastAsia="hr-HR"/>
        </w:rPr>
        <w:t xml:space="preserve">Ukupna vrijednost </w:t>
      </w:r>
      <w:r w:rsidR="00233496" w:rsidRPr="00980206">
        <w:rPr>
          <w:rFonts w:ascii="Times New Roman" w:hAnsi="Times New Roman" w:cs="Times New Roman"/>
          <w:sz w:val="24"/>
          <w:szCs w:val="24"/>
          <w:lang w:eastAsia="hr-HR"/>
        </w:rPr>
        <w:t>453</w:t>
      </w:r>
      <w:r w:rsidRPr="00980206">
        <w:rPr>
          <w:rFonts w:ascii="Times New Roman" w:hAnsi="Times New Roman" w:cs="Times New Roman"/>
          <w:sz w:val="24"/>
          <w:szCs w:val="24"/>
          <w:lang w:eastAsia="hr-HR"/>
        </w:rPr>
        <w:t xml:space="preserve"> odobre</w:t>
      </w:r>
      <w:r w:rsidR="00233496" w:rsidRPr="00980206">
        <w:rPr>
          <w:rFonts w:ascii="Times New Roman" w:hAnsi="Times New Roman" w:cs="Times New Roman"/>
          <w:sz w:val="24"/>
          <w:szCs w:val="24"/>
          <w:lang w:eastAsia="hr-HR"/>
        </w:rPr>
        <w:t>na</w:t>
      </w:r>
      <w:r w:rsidRPr="00980206">
        <w:rPr>
          <w:rFonts w:ascii="Times New Roman" w:hAnsi="Times New Roman" w:cs="Times New Roman"/>
          <w:sz w:val="24"/>
          <w:szCs w:val="24"/>
          <w:lang w:eastAsia="hr-HR"/>
        </w:rPr>
        <w:t xml:space="preserve"> projekta ulaganja iznosi </w:t>
      </w:r>
      <w:r w:rsidR="00233496" w:rsidRPr="00980206">
        <w:rPr>
          <w:rFonts w:ascii="Times New Roman" w:hAnsi="Times New Roman" w:cs="Times New Roman"/>
          <w:sz w:val="24"/>
          <w:szCs w:val="24"/>
          <w:lang w:eastAsia="hr-HR"/>
        </w:rPr>
        <w:t>20</w:t>
      </w:r>
      <w:r w:rsidRPr="00980206">
        <w:rPr>
          <w:rFonts w:ascii="Times New Roman" w:hAnsi="Times New Roman" w:cs="Times New Roman"/>
          <w:sz w:val="24"/>
          <w:szCs w:val="24"/>
          <w:lang w:eastAsia="hr-HR"/>
        </w:rPr>
        <w:t>,</w:t>
      </w:r>
      <w:r w:rsidR="00233496" w:rsidRPr="00980206">
        <w:rPr>
          <w:rFonts w:ascii="Times New Roman" w:hAnsi="Times New Roman" w:cs="Times New Roman"/>
          <w:sz w:val="24"/>
          <w:szCs w:val="24"/>
          <w:lang w:eastAsia="hr-HR"/>
        </w:rPr>
        <w:t>9</w:t>
      </w:r>
      <w:r w:rsidRPr="00980206">
        <w:rPr>
          <w:rFonts w:ascii="Times New Roman" w:hAnsi="Times New Roman" w:cs="Times New Roman"/>
          <w:sz w:val="24"/>
          <w:szCs w:val="24"/>
          <w:lang w:eastAsia="hr-HR"/>
        </w:rPr>
        <w:t xml:space="preserve"> milijardi kuna uz otvaranje </w:t>
      </w:r>
      <w:r w:rsidR="00A92A53" w:rsidRPr="00980206">
        <w:rPr>
          <w:rFonts w:ascii="Times New Roman" w:hAnsi="Times New Roman" w:cs="Times New Roman"/>
          <w:sz w:val="24"/>
          <w:szCs w:val="24"/>
          <w:lang w:eastAsia="hr-HR"/>
        </w:rPr>
        <w:t>cca.</w:t>
      </w:r>
      <w:r w:rsidRPr="00980206">
        <w:rPr>
          <w:rFonts w:ascii="Times New Roman" w:hAnsi="Times New Roman" w:cs="Times New Roman"/>
          <w:sz w:val="24"/>
          <w:szCs w:val="24"/>
          <w:lang w:eastAsia="hr-HR"/>
        </w:rPr>
        <w:t xml:space="preserve"> 1</w:t>
      </w:r>
      <w:r w:rsidR="00233496" w:rsidRPr="00980206">
        <w:rPr>
          <w:rFonts w:ascii="Times New Roman" w:hAnsi="Times New Roman" w:cs="Times New Roman"/>
          <w:sz w:val="24"/>
          <w:szCs w:val="24"/>
          <w:lang w:eastAsia="hr-HR"/>
        </w:rPr>
        <w:t>4</w:t>
      </w:r>
      <w:r w:rsidRPr="00980206">
        <w:rPr>
          <w:rFonts w:ascii="Times New Roman" w:hAnsi="Times New Roman" w:cs="Times New Roman"/>
          <w:sz w:val="24"/>
          <w:szCs w:val="24"/>
          <w:lang w:eastAsia="hr-HR"/>
        </w:rPr>
        <w:t>.</w:t>
      </w:r>
      <w:r w:rsidR="00233496" w:rsidRPr="00980206">
        <w:rPr>
          <w:rFonts w:ascii="Times New Roman" w:hAnsi="Times New Roman" w:cs="Times New Roman"/>
          <w:sz w:val="24"/>
          <w:szCs w:val="24"/>
          <w:lang w:eastAsia="hr-HR"/>
        </w:rPr>
        <w:t>6</w:t>
      </w:r>
      <w:r w:rsidRPr="00980206">
        <w:rPr>
          <w:rFonts w:ascii="Times New Roman" w:hAnsi="Times New Roman" w:cs="Times New Roman"/>
          <w:sz w:val="24"/>
          <w:szCs w:val="24"/>
          <w:lang w:eastAsia="hr-HR"/>
        </w:rPr>
        <w:t>0</w:t>
      </w:r>
      <w:r w:rsidR="00233496" w:rsidRPr="00980206">
        <w:rPr>
          <w:rFonts w:ascii="Times New Roman" w:hAnsi="Times New Roman" w:cs="Times New Roman"/>
          <w:sz w:val="24"/>
          <w:szCs w:val="24"/>
          <w:lang w:eastAsia="hr-HR"/>
        </w:rPr>
        <w:t>6</w:t>
      </w:r>
      <w:r w:rsidRPr="00980206">
        <w:rPr>
          <w:rFonts w:ascii="Times New Roman" w:hAnsi="Times New Roman" w:cs="Times New Roman"/>
          <w:sz w:val="24"/>
          <w:szCs w:val="24"/>
          <w:lang w:eastAsia="hr-HR"/>
        </w:rPr>
        <w:t xml:space="preserve"> novih radnih mjesta: </w:t>
      </w:r>
    </w:p>
    <w:p w:rsidR="00EC4A26" w:rsidRPr="00980206" w:rsidRDefault="00EC4A26" w:rsidP="00BD61F8">
      <w:pPr>
        <w:pStyle w:val="ListParagraph"/>
        <w:numPr>
          <w:ilvl w:val="0"/>
          <w:numId w:val="8"/>
        </w:numPr>
        <w:spacing w:after="0" w:line="240" w:lineRule="auto"/>
        <w:jc w:val="both"/>
        <w:rPr>
          <w:rFonts w:ascii="Times New Roman" w:hAnsi="Times New Roman" w:cs="Times New Roman"/>
          <w:sz w:val="24"/>
          <w:szCs w:val="24"/>
          <w:lang w:eastAsia="hr-HR"/>
        </w:rPr>
      </w:pPr>
      <w:r w:rsidRPr="00980206">
        <w:rPr>
          <w:rFonts w:ascii="Times New Roman" w:hAnsi="Times New Roman" w:cs="Times New Roman"/>
          <w:sz w:val="24"/>
          <w:szCs w:val="24"/>
          <w:lang w:eastAsia="hr-HR"/>
        </w:rPr>
        <w:t xml:space="preserve">od toga </w:t>
      </w:r>
      <w:r w:rsidR="00A92A53" w:rsidRPr="00980206">
        <w:rPr>
          <w:rFonts w:ascii="Times New Roman" w:hAnsi="Times New Roman" w:cs="Times New Roman"/>
          <w:sz w:val="24"/>
          <w:szCs w:val="24"/>
          <w:lang w:eastAsia="hr-HR"/>
        </w:rPr>
        <w:t>1</w:t>
      </w:r>
      <w:r w:rsidR="00233496" w:rsidRPr="00980206">
        <w:rPr>
          <w:rFonts w:ascii="Times New Roman" w:hAnsi="Times New Roman" w:cs="Times New Roman"/>
          <w:sz w:val="24"/>
          <w:szCs w:val="24"/>
          <w:lang w:eastAsia="hr-HR"/>
        </w:rPr>
        <w:t>3</w:t>
      </w:r>
      <w:r w:rsidRPr="00980206">
        <w:rPr>
          <w:rFonts w:ascii="Times New Roman" w:hAnsi="Times New Roman" w:cs="Times New Roman"/>
          <w:sz w:val="24"/>
          <w:szCs w:val="24"/>
          <w:lang w:eastAsia="hr-HR"/>
        </w:rPr>
        <w:t xml:space="preserve"> milijardi kuna i </w:t>
      </w:r>
      <w:r w:rsidR="00A92A53" w:rsidRPr="00980206">
        <w:rPr>
          <w:rFonts w:ascii="Times New Roman" w:hAnsi="Times New Roman" w:cs="Times New Roman"/>
          <w:sz w:val="24"/>
          <w:szCs w:val="24"/>
          <w:lang w:eastAsia="hr-HR"/>
        </w:rPr>
        <w:t>6</w:t>
      </w:r>
      <w:r w:rsidRPr="00980206">
        <w:rPr>
          <w:rFonts w:ascii="Times New Roman" w:hAnsi="Times New Roman" w:cs="Times New Roman"/>
          <w:sz w:val="24"/>
          <w:szCs w:val="24"/>
          <w:lang w:eastAsia="hr-HR"/>
        </w:rPr>
        <w:t>.</w:t>
      </w:r>
      <w:r w:rsidR="00233496" w:rsidRPr="00980206">
        <w:rPr>
          <w:rFonts w:ascii="Times New Roman" w:hAnsi="Times New Roman" w:cs="Times New Roman"/>
          <w:sz w:val="24"/>
          <w:szCs w:val="24"/>
          <w:lang w:eastAsia="hr-HR"/>
        </w:rPr>
        <w:t>847</w:t>
      </w:r>
      <w:r w:rsidRPr="00980206">
        <w:rPr>
          <w:rFonts w:ascii="Times New Roman" w:hAnsi="Times New Roman" w:cs="Times New Roman"/>
          <w:sz w:val="24"/>
          <w:szCs w:val="24"/>
          <w:lang w:eastAsia="hr-HR"/>
        </w:rPr>
        <w:t xml:space="preserve"> novih radnih mjesta odnosi se na projekte ulaganja velikih poduzetnika </w:t>
      </w:r>
    </w:p>
    <w:p w:rsidR="00EC4A26" w:rsidRPr="001269B9" w:rsidRDefault="00EC4A26" w:rsidP="00BD61F8">
      <w:pPr>
        <w:pStyle w:val="ListParagraph"/>
        <w:numPr>
          <w:ilvl w:val="0"/>
          <w:numId w:val="8"/>
        </w:numPr>
        <w:spacing w:after="0" w:line="240" w:lineRule="auto"/>
        <w:jc w:val="both"/>
        <w:rPr>
          <w:rFonts w:ascii="Times New Roman" w:hAnsi="Times New Roman" w:cs="Times New Roman"/>
          <w:sz w:val="24"/>
          <w:szCs w:val="24"/>
          <w:lang w:eastAsia="hr-HR"/>
        </w:rPr>
      </w:pPr>
      <w:r w:rsidRPr="00980206">
        <w:rPr>
          <w:rFonts w:ascii="Times New Roman" w:hAnsi="Times New Roman" w:cs="Times New Roman"/>
          <w:sz w:val="24"/>
          <w:szCs w:val="24"/>
          <w:lang w:eastAsia="hr-HR"/>
        </w:rPr>
        <w:t xml:space="preserve">dok se na male i srednje poduzetnike odnose projekti ulaganja u vrijednosti od </w:t>
      </w:r>
      <w:r w:rsidR="00A92A53" w:rsidRPr="00980206">
        <w:rPr>
          <w:rFonts w:ascii="Times New Roman" w:hAnsi="Times New Roman" w:cs="Times New Roman"/>
          <w:sz w:val="24"/>
          <w:szCs w:val="24"/>
          <w:lang w:eastAsia="hr-HR"/>
        </w:rPr>
        <w:t xml:space="preserve">preko </w:t>
      </w:r>
      <w:r w:rsidR="00233496" w:rsidRPr="00980206">
        <w:rPr>
          <w:rFonts w:ascii="Times New Roman" w:hAnsi="Times New Roman" w:cs="Times New Roman"/>
          <w:sz w:val="24"/>
          <w:szCs w:val="24"/>
          <w:lang w:eastAsia="hr-HR"/>
        </w:rPr>
        <w:t>7</w:t>
      </w:r>
      <w:r w:rsidRPr="00980206">
        <w:rPr>
          <w:rFonts w:ascii="Times New Roman" w:hAnsi="Times New Roman" w:cs="Times New Roman"/>
          <w:sz w:val="24"/>
          <w:szCs w:val="24"/>
          <w:lang w:eastAsia="hr-HR"/>
        </w:rPr>
        <w:t>,</w:t>
      </w:r>
      <w:r w:rsidR="00233496" w:rsidRPr="00980206">
        <w:rPr>
          <w:rFonts w:ascii="Times New Roman" w:hAnsi="Times New Roman" w:cs="Times New Roman"/>
          <w:sz w:val="24"/>
          <w:szCs w:val="24"/>
          <w:lang w:eastAsia="hr-HR"/>
        </w:rPr>
        <w:t>8</w:t>
      </w:r>
      <w:r w:rsidRPr="00980206">
        <w:rPr>
          <w:rFonts w:ascii="Times New Roman" w:hAnsi="Times New Roman" w:cs="Times New Roman"/>
          <w:sz w:val="24"/>
          <w:szCs w:val="24"/>
          <w:lang w:eastAsia="hr-HR"/>
        </w:rPr>
        <w:t xml:space="preserve"> milijard</w:t>
      </w:r>
      <w:r w:rsidR="00233496" w:rsidRPr="00980206">
        <w:rPr>
          <w:rFonts w:ascii="Times New Roman" w:hAnsi="Times New Roman" w:cs="Times New Roman"/>
          <w:sz w:val="24"/>
          <w:szCs w:val="24"/>
          <w:lang w:eastAsia="hr-HR"/>
        </w:rPr>
        <w:t>i</w:t>
      </w:r>
      <w:r w:rsidRPr="00980206">
        <w:rPr>
          <w:rFonts w:ascii="Times New Roman" w:hAnsi="Times New Roman" w:cs="Times New Roman"/>
          <w:sz w:val="24"/>
          <w:szCs w:val="24"/>
          <w:lang w:eastAsia="hr-HR"/>
        </w:rPr>
        <w:t xml:space="preserve"> kuna uz </w:t>
      </w:r>
      <w:r w:rsidR="00A92A53" w:rsidRPr="00980206">
        <w:rPr>
          <w:rFonts w:ascii="Times New Roman" w:hAnsi="Times New Roman" w:cs="Times New Roman"/>
          <w:sz w:val="24"/>
          <w:szCs w:val="24"/>
          <w:lang w:eastAsia="hr-HR"/>
        </w:rPr>
        <w:t xml:space="preserve">planirano </w:t>
      </w:r>
      <w:r w:rsidRPr="00980206">
        <w:rPr>
          <w:rFonts w:ascii="Times New Roman" w:hAnsi="Times New Roman" w:cs="Times New Roman"/>
          <w:sz w:val="24"/>
          <w:szCs w:val="24"/>
          <w:lang w:eastAsia="hr-HR"/>
        </w:rPr>
        <w:t xml:space="preserve">otvaranje </w:t>
      </w:r>
      <w:r w:rsidR="00A92A53" w:rsidRPr="00980206">
        <w:rPr>
          <w:rFonts w:ascii="Times New Roman" w:hAnsi="Times New Roman" w:cs="Times New Roman"/>
          <w:sz w:val="24"/>
          <w:szCs w:val="24"/>
          <w:lang w:eastAsia="hr-HR"/>
        </w:rPr>
        <w:t>gotovo 7</w:t>
      </w:r>
      <w:r w:rsidRPr="00980206">
        <w:rPr>
          <w:rFonts w:ascii="Times New Roman" w:hAnsi="Times New Roman" w:cs="Times New Roman"/>
          <w:sz w:val="24"/>
          <w:szCs w:val="24"/>
          <w:lang w:eastAsia="hr-HR"/>
        </w:rPr>
        <w:t>.</w:t>
      </w:r>
      <w:r w:rsidR="00233496" w:rsidRPr="00980206">
        <w:rPr>
          <w:rFonts w:ascii="Times New Roman" w:hAnsi="Times New Roman" w:cs="Times New Roman"/>
          <w:sz w:val="24"/>
          <w:szCs w:val="24"/>
          <w:lang w:eastAsia="hr-HR"/>
        </w:rPr>
        <w:t>759</w:t>
      </w:r>
      <w:r w:rsidRPr="00980206">
        <w:rPr>
          <w:rFonts w:ascii="Times New Roman" w:hAnsi="Times New Roman" w:cs="Times New Roman"/>
          <w:sz w:val="24"/>
          <w:szCs w:val="24"/>
          <w:lang w:eastAsia="hr-HR"/>
        </w:rPr>
        <w:t xml:space="preserve"> novih radnih mjesta.</w:t>
      </w:r>
      <w:r w:rsidR="00A92A53" w:rsidRPr="00980206">
        <w:rPr>
          <w:rFonts w:ascii="Times New Roman" w:hAnsi="Times New Roman" w:cs="Times New Roman"/>
          <w:sz w:val="24"/>
          <w:szCs w:val="24"/>
          <w:lang w:eastAsia="hr-HR"/>
        </w:rPr>
        <w:t xml:space="preserve"> </w:t>
      </w:r>
    </w:p>
    <w:p w:rsidR="00EC4A26" w:rsidRPr="00980206" w:rsidRDefault="00EC4A26" w:rsidP="00BD61F8">
      <w:pPr>
        <w:pStyle w:val="Default"/>
        <w:jc w:val="both"/>
        <w:rPr>
          <w:color w:val="auto"/>
        </w:rPr>
      </w:pPr>
    </w:p>
    <w:p w:rsidR="00EC4A26" w:rsidRPr="00980206" w:rsidRDefault="003C322D" w:rsidP="008D52BA">
      <w:pPr>
        <w:pStyle w:val="Heading2"/>
      </w:pPr>
      <w:r w:rsidRPr="00980206">
        <w:t>OSNOVNA PITANJA KOJA SE TREBAJU UREDITI ZAKONOM TE POSLJEDICE KOJE ĆE DONOŠENJEM ZAKONA PROISTEĆI</w:t>
      </w:r>
    </w:p>
    <w:p w:rsidR="00EC4A26" w:rsidRPr="00980206" w:rsidRDefault="00EC4A26" w:rsidP="00BD61F8">
      <w:pPr>
        <w:pStyle w:val="Default"/>
        <w:jc w:val="both"/>
        <w:rPr>
          <w:color w:val="auto"/>
        </w:rPr>
      </w:pPr>
    </w:p>
    <w:p w:rsidR="00EC4A26" w:rsidRPr="00980206" w:rsidRDefault="00EC4A26" w:rsidP="00BD61F8">
      <w:pPr>
        <w:autoSpaceDE w:val="0"/>
        <w:autoSpaceDN w:val="0"/>
        <w:adjustRightInd w:val="0"/>
        <w:spacing w:after="0" w:line="240" w:lineRule="auto"/>
        <w:jc w:val="both"/>
        <w:rPr>
          <w:rFonts w:ascii="Times New Roman" w:hAnsi="Times New Roman" w:cs="Times New Roman"/>
          <w:sz w:val="24"/>
          <w:szCs w:val="24"/>
        </w:rPr>
      </w:pPr>
      <w:r w:rsidRPr="00980206">
        <w:rPr>
          <w:rFonts w:ascii="Times New Roman" w:hAnsi="Times New Roman" w:cs="Times New Roman"/>
          <w:sz w:val="24"/>
          <w:szCs w:val="24"/>
        </w:rPr>
        <w:t>Temeljna pitanja koja se žele urediti predloženim nacrtom prijedloga izmjena i dopuna Zakona o poticanju ulaganja jesu:</w:t>
      </w:r>
    </w:p>
    <w:p w:rsidR="00EC4A26" w:rsidRPr="00980206" w:rsidRDefault="00EC4A26" w:rsidP="00BD61F8">
      <w:pPr>
        <w:autoSpaceDE w:val="0"/>
        <w:autoSpaceDN w:val="0"/>
        <w:adjustRightInd w:val="0"/>
        <w:spacing w:after="0" w:line="240" w:lineRule="auto"/>
        <w:jc w:val="both"/>
        <w:rPr>
          <w:rFonts w:ascii="Times New Roman" w:hAnsi="Times New Roman" w:cs="Times New Roman"/>
          <w:sz w:val="24"/>
          <w:szCs w:val="24"/>
        </w:rPr>
      </w:pPr>
    </w:p>
    <w:p w:rsidR="00892993" w:rsidRPr="00980206" w:rsidRDefault="00EC4A26" w:rsidP="00785F67">
      <w:pPr>
        <w:autoSpaceDE w:val="0"/>
        <w:autoSpaceDN w:val="0"/>
        <w:spacing w:after="0" w:line="240" w:lineRule="auto"/>
        <w:jc w:val="both"/>
        <w:rPr>
          <w:rFonts w:ascii="Times New Roman" w:eastAsia="Times New Roman" w:hAnsi="Times New Roman" w:cs="Times New Roman"/>
          <w:sz w:val="24"/>
          <w:szCs w:val="24"/>
          <w:lang w:eastAsia="hr-HR"/>
        </w:rPr>
      </w:pPr>
      <w:r w:rsidRPr="00785F67">
        <w:rPr>
          <w:rFonts w:ascii="Times New Roman" w:hAnsi="Times New Roman" w:cs="Times New Roman"/>
          <w:sz w:val="24"/>
          <w:szCs w:val="24"/>
        </w:rPr>
        <w:t xml:space="preserve">- </w:t>
      </w:r>
      <w:r w:rsidR="00892993" w:rsidRPr="00785F67">
        <w:rPr>
          <w:rFonts w:ascii="Times New Roman" w:hAnsi="Times New Roman" w:cs="Times New Roman"/>
          <w:sz w:val="24"/>
          <w:szCs w:val="24"/>
        </w:rPr>
        <w:t>uvođenje nove poticajne mjere za ulaganje u RH - p</w:t>
      </w:r>
      <w:r w:rsidR="00892993" w:rsidRPr="00785F67">
        <w:rPr>
          <w:rFonts w:ascii="Times New Roman" w:eastAsia="Times New Roman" w:hAnsi="Times New Roman" w:cs="Times New Roman"/>
          <w:sz w:val="24"/>
          <w:szCs w:val="24"/>
          <w:lang w:eastAsia="hr-HR"/>
        </w:rPr>
        <w:t xml:space="preserve">otpore za modernizaciju </w:t>
      </w:r>
      <w:r w:rsidR="00D3053B" w:rsidRPr="00785F67">
        <w:rPr>
          <w:rFonts w:ascii="Times New Roman" w:eastAsia="Times New Roman" w:hAnsi="Times New Roman" w:cs="Times New Roman"/>
          <w:sz w:val="24"/>
          <w:szCs w:val="24"/>
          <w:lang w:eastAsia="hr-HR"/>
        </w:rPr>
        <w:t xml:space="preserve">poslovnih </w:t>
      </w:r>
      <w:r w:rsidR="00892993" w:rsidRPr="00785F67">
        <w:rPr>
          <w:rFonts w:ascii="Times New Roman" w:eastAsia="Times New Roman" w:hAnsi="Times New Roman" w:cs="Times New Roman"/>
          <w:sz w:val="24"/>
          <w:szCs w:val="24"/>
          <w:lang w:eastAsia="hr-HR"/>
        </w:rPr>
        <w:t>procesa – automatizacija, robotizacija i digitalizacija proizvodn</w:t>
      </w:r>
      <w:r w:rsidR="00D3053B" w:rsidRPr="00785F67">
        <w:rPr>
          <w:rFonts w:ascii="Times New Roman" w:eastAsia="Times New Roman" w:hAnsi="Times New Roman" w:cs="Times New Roman"/>
          <w:sz w:val="24"/>
          <w:szCs w:val="24"/>
          <w:lang w:eastAsia="hr-HR"/>
        </w:rPr>
        <w:t>o-prerađivačkih</w:t>
      </w:r>
      <w:r w:rsidR="00892993" w:rsidRPr="00785F67">
        <w:rPr>
          <w:rFonts w:ascii="Times New Roman" w:eastAsia="Times New Roman" w:hAnsi="Times New Roman" w:cs="Times New Roman"/>
          <w:sz w:val="24"/>
          <w:szCs w:val="24"/>
          <w:lang w:eastAsia="hr-HR"/>
        </w:rPr>
        <w:t xml:space="preserve"> procesa a odnose na projekte ulaganja isključivo u</w:t>
      </w:r>
      <w:r w:rsidR="008B7643" w:rsidRPr="00785F67">
        <w:rPr>
          <w:rFonts w:ascii="Times New Roman" w:eastAsia="Times New Roman" w:hAnsi="Times New Roman" w:cs="Times New Roman"/>
          <w:sz w:val="24"/>
          <w:szCs w:val="24"/>
          <w:lang w:eastAsia="hr-HR"/>
        </w:rPr>
        <w:t xml:space="preserve"> proizvodno-</w:t>
      </w:r>
      <w:r w:rsidR="00892993" w:rsidRPr="00785F67">
        <w:rPr>
          <w:rFonts w:ascii="Times New Roman" w:eastAsia="Times New Roman" w:hAnsi="Times New Roman" w:cs="Times New Roman"/>
          <w:sz w:val="24"/>
          <w:szCs w:val="24"/>
          <w:lang w:eastAsia="hr-HR"/>
        </w:rPr>
        <w:t>prerađivačkom sektoru, odnosno na projekte ulaganja u proizvodno-prerađivačkim aktivnostima iz članka 5. stavak 2. i stavak 3. Zakona o poticanju ulaganja</w:t>
      </w:r>
      <w:r w:rsidR="003C322D" w:rsidRPr="00785F67">
        <w:rPr>
          <w:rFonts w:ascii="Times New Roman" w:eastAsia="Times New Roman" w:hAnsi="Times New Roman" w:cs="Times New Roman"/>
          <w:sz w:val="24"/>
          <w:szCs w:val="24"/>
          <w:lang w:eastAsia="hr-HR"/>
        </w:rPr>
        <w:t>;</w:t>
      </w:r>
      <w:r w:rsidR="00892993" w:rsidRPr="00785F67">
        <w:rPr>
          <w:rFonts w:ascii="Times New Roman" w:eastAsia="Times New Roman" w:hAnsi="Times New Roman" w:cs="Times New Roman"/>
          <w:sz w:val="24"/>
          <w:szCs w:val="24"/>
          <w:lang w:eastAsia="hr-HR"/>
        </w:rPr>
        <w:t xml:space="preserve"> </w:t>
      </w:r>
      <w:r w:rsidR="003C322D" w:rsidRPr="00785F67">
        <w:rPr>
          <w:rFonts w:ascii="Times New Roman" w:eastAsia="Times New Roman" w:hAnsi="Times New Roman" w:cs="Times New Roman"/>
          <w:sz w:val="24"/>
          <w:szCs w:val="24"/>
          <w:lang w:eastAsia="hr-HR"/>
        </w:rPr>
        <w:t>o</w:t>
      </w:r>
      <w:r w:rsidR="00892993" w:rsidRPr="00785F67">
        <w:rPr>
          <w:rFonts w:ascii="Times New Roman" w:eastAsia="Times New Roman" w:hAnsi="Times New Roman" w:cs="Times New Roman"/>
          <w:sz w:val="24"/>
          <w:szCs w:val="24"/>
          <w:lang w:eastAsia="hr-HR"/>
        </w:rPr>
        <w:t xml:space="preserve">snovna namjena potpore za modernizaciju poslovnih procesa je unapređenje postojeće tehnološke razine poslovnih procesa unutar </w:t>
      </w:r>
      <w:r w:rsidR="008B7643" w:rsidRPr="00785F67">
        <w:rPr>
          <w:rFonts w:ascii="Times New Roman" w:eastAsia="Times New Roman" w:hAnsi="Times New Roman" w:cs="Times New Roman"/>
          <w:sz w:val="24"/>
          <w:szCs w:val="24"/>
          <w:lang w:eastAsia="hr-HR"/>
        </w:rPr>
        <w:t>proizvodno-</w:t>
      </w:r>
      <w:r w:rsidR="00892993" w:rsidRPr="00785F67">
        <w:rPr>
          <w:rFonts w:ascii="Times New Roman" w:eastAsia="Times New Roman" w:hAnsi="Times New Roman" w:cs="Times New Roman"/>
          <w:sz w:val="24"/>
          <w:szCs w:val="24"/>
          <w:lang w:eastAsia="hr-HR"/>
        </w:rPr>
        <w:t>prerađivačke industrije i njena transformacija prema tehnološkoj razini industrije 4.0</w:t>
      </w:r>
    </w:p>
    <w:p w:rsidR="00EC4A26" w:rsidRPr="00785F67" w:rsidRDefault="00EC4A26" w:rsidP="00785F67">
      <w:pPr>
        <w:pStyle w:val="t-9-8"/>
        <w:spacing w:before="0" w:beforeAutospacing="0" w:after="0" w:afterAutospacing="0"/>
        <w:jc w:val="both"/>
        <w:rPr>
          <w:i/>
        </w:rPr>
      </w:pPr>
      <w:r w:rsidRPr="00980206">
        <w:t xml:space="preserve">- </w:t>
      </w:r>
      <w:r w:rsidR="002C5EEB" w:rsidRPr="00980206">
        <w:t xml:space="preserve">dodatno pojašnjenje </w:t>
      </w:r>
      <w:r w:rsidRPr="00980206">
        <w:t xml:space="preserve">pojma </w:t>
      </w:r>
      <w:r w:rsidR="002C5EEB" w:rsidRPr="00980206">
        <w:t>„</w:t>
      </w:r>
      <w:r w:rsidR="002C5EEB" w:rsidRPr="00980206">
        <w:rPr>
          <w:rStyle w:val="apple-converted-space"/>
        </w:rPr>
        <w:t xml:space="preserve"> </w:t>
      </w:r>
      <w:r w:rsidR="002C5EEB" w:rsidRPr="00980206">
        <w:rPr>
          <w:rStyle w:val="kurziv1"/>
        </w:rPr>
        <w:t xml:space="preserve">Aktivnosti ugostiteljsko-turističkih usluga“, </w:t>
      </w:r>
      <w:r w:rsidR="002C5EEB" w:rsidRPr="00980206">
        <w:rPr>
          <w:rStyle w:val="kurziv1"/>
          <w:i w:val="0"/>
        </w:rPr>
        <w:t>u smislu jasnih i jednoznačnih tumačenja prihvatljivih kategorija ugostiteljsko-turističkih objekata definirane kategorizacije i prihvatljivih pratećih turističkih sadržaja unutar prihvatljivih kategorija ugostiteljsko-turističkih objekata koji se na temelju odredbi zakona definiraju kao projekti ulaganja u turizmu visoke dodane vrijednosti</w:t>
      </w:r>
    </w:p>
    <w:p w:rsidR="00EC4A26" w:rsidRPr="00980206" w:rsidRDefault="00EC4A26" w:rsidP="00785F67">
      <w:pPr>
        <w:pStyle w:val="t-9-8"/>
        <w:spacing w:before="0" w:beforeAutospacing="0" w:after="0" w:afterAutospacing="0"/>
        <w:jc w:val="both"/>
      </w:pPr>
      <w:r w:rsidRPr="00980206">
        <w:t xml:space="preserve">- </w:t>
      </w:r>
      <w:r w:rsidR="002C5EEB" w:rsidRPr="00980206">
        <w:t>dodatno pojašnjenje pojma neaktivne imovine u vlasništvu Republike Hrvatske za koju proizlazi namjera korištenja potpore za projekte ulaganja kroz gospodarske aktiviranje neaktivne imovine i to na način da se pod tim pojmom neće smatrati ona neaktivna imovina u vlasništvu Republike Hrvatske koja ima neriješene vlasničko-imovinske odnose, odnosno na kojoj postoji bilo koja vrsta upisanog tereta, te koja u naravi ima status poljoprivrednog, šumskog ili turističkog zemljišta</w:t>
      </w:r>
    </w:p>
    <w:p w:rsidR="00723300" w:rsidRPr="00980206" w:rsidRDefault="00EC4A26" w:rsidP="00785F67">
      <w:pPr>
        <w:pStyle w:val="t-9-8"/>
        <w:spacing w:before="0" w:beforeAutospacing="0" w:after="0" w:afterAutospacing="0"/>
        <w:jc w:val="both"/>
      </w:pPr>
      <w:r w:rsidRPr="00980206">
        <w:lastRenderedPageBreak/>
        <w:t xml:space="preserve">- </w:t>
      </w:r>
      <w:r w:rsidR="0065645A" w:rsidRPr="00980206">
        <w:t>jasnije definiranje prestank</w:t>
      </w:r>
      <w:r w:rsidR="003C322D" w:rsidRPr="00980206">
        <w:t>a</w:t>
      </w:r>
      <w:r w:rsidR="0065645A" w:rsidRPr="00980206">
        <w:t xml:space="preserve"> prava korištenja poreznih povlastica za korisnike potpora za ulaganje</w:t>
      </w:r>
    </w:p>
    <w:p w:rsidR="00723300" w:rsidRPr="00980206" w:rsidRDefault="003C322D" w:rsidP="00785F67">
      <w:pPr>
        <w:spacing w:after="0" w:line="240" w:lineRule="auto"/>
        <w:jc w:val="both"/>
        <w:rPr>
          <w:rFonts w:ascii="Times New Roman" w:hAnsi="Times New Roman" w:cs="Times New Roman"/>
          <w:sz w:val="24"/>
          <w:szCs w:val="24"/>
        </w:rPr>
      </w:pPr>
      <w:r w:rsidRPr="00785F67">
        <w:rPr>
          <w:rFonts w:ascii="Times New Roman" w:eastAsia="Times New Roman" w:hAnsi="Times New Roman" w:cs="Times New Roman"/>
          <w:sz w:val="24"/>
          <w:szCs w:val="24"/>
          <w:lang w:eastAsia="hr-HR"/>
        </w:rPr>
        <w:t xml:space="preserve">- </w:t>
      </w:r>
      <w:r w:rsidR="00723300" w:rsidRPr="00785F67">
        <w:rPr>
          <w:rFonts w:ascii="Times New Roman" w:eastAsia="Times New Roman" w:hAnsi="Times New Roman" w:cs="Times New Roman"/>
          <w:sz w:val="24"/>
          <w:szCs w:val="24"/>
          <w:lang w:eastAsia="hr-HR"/>
        </w:rPr>
        <w:t>uvođenje jasno definiranih prihvatljivih vrsta instrumenata osiguranja</w:t>
      </w:r>
      <w:r w:rsidR="00723300" w:rsidRPr="00785F67">
        <w:rPr>
          <w:rFonts w:ascii="Times New Roman" w:hAnsi="Times New Roman" w:cs="Times New Roman"/>
          <w:sz w:val="24"/>
          <w:szCs w:val="24"/>
        </w:rPr>
        <w:t xml:space="preserve"> naplate tražbina za slučaj kršenja odredbi Zakona</w:t>
      </w:r>
      <w:r w:rsidRPr="00785F67">
        <w:rPr>
          <w:rFonts w:ascii="Times New Roman" w:hAnsi="Times New Roman" w:cs="Times New Roman"/>
          <w:sz w:val="24"/>
          <w:szCs w:val="24"/>
        </w:rPr>
        <w:t>;</w:t>
      </w:r>
      <w:r w:rsidR="00723300" w:rsidRPr="00785F67">
        <w:rPr>
          <w:rFonts w:ascii="Times New Roman" w:hAnsi="Times New Roman" w:cs="Times New Roman"/>
          <w:sz w:val="24"/>
          <w:szCs w:val="24"/>
        </w:rPr>
        <w:t xml:space="preserve"> </w:t>
      </w:r>
      <w:r w:rsidRPr="00785F67">
        <w:rPr>
          <w:rFonts w:ascii="Times New Roman" w:hAnsi="Times New Roman" w:cs="Times New Roman"/>
          <w:sz w:val="24"/>
          <w:szCs w:val="24"/>
        </w:rPr>
        <w:t>t</w:t>
      </w:r>
      <w:r w:rsidR="00723300" w:rsidRPr="00785F67">
        <w:rPr>
          <w:rFonts w:ascii="Times New Roman" w:hAnsi="Times New Roman" w:cs="Times New Roman"/>
          <w:sz w:val="24"/>
          <w:szCs w:val="24"/>
        </w:rPr>
        <w:t>ako se određuje da je zadužnica prihvatljiv instrument osiguranja za tražbine do iznosa u protuvrijednosti kuna 500.000,00 eura, a bankarska garancija za tražbine iznad iznosa u protuvrijednosti kuna 500.000,00 eura</w:t>
      </w:r>
    </w:p>
    <w:p w:rsidR="00723300" w:rsidRPr="00980206" w:rsidRDefault="00723300" w:rsidP="00785F67">
      <w:pPr>
        <w:spacing w:after="0" w:line="240" w:lineRule="auto"/>
        <w:jc w:val="both"/>
        <w:rPr>
          <w:rFonts w:ascii="Times New Roman" w:eastAsia="Times New Roman" w:hAnsi="Times New Roman" w:cs="Times New Roman"/>
          <w:sz w:val="24"/>
          <w:szCs w:val="24"/>
          <w:lang w:eastAsia="hr-HR"/>
        </w:rPr>
      </w:pPr>
      <w:r w:rsidRPr="00980206">
        <w:rPr>
          <w:rFonts w:ascii="Times New Roman" w:hAnsi="Times New Roman" w:cs="Times New Roman"/>
          <w:sz w:val="24"/>
          <w:szCs w:val="24"/>
        </w:rPr>
        <w:t xml:space="preserve">- uvođenje prijelazne mjere </w:t>
      </w:r>
      <w:r w:rsidR="00705C94" w:rsidRPr="00980206">
        <w:rPr>
          <w:rFonts w:ascii="Times New Roman" w:hAnsi="Times New Roman" w:cs="Times New Roman"/>
          <w:sz w:val="24"/>
          <w:szCs w:val="24"/>
        </w:rPr>
        <w:t xml:space="preserve">kojom se omogućuje korisniku potpore za ulaganje produljenje </w:t>
      </w:r>
      <w:r w:rsidR="00705C94" w:rsidRPr="00980206">
        <w:rPr>
          <w:rFonts w:ascii="Times New Roman" w:eastAsia="Times New Roman" w:hAnsi="Times New Roman" w:cs="Times New Roman"/>
          <w:sz w:val="24"/>
          <w:szCs w:val="24"/>
          <w:lang w:eastAsia="hr-HR"/>
        </w:rPr>
        <w:t>propisanog razdoblja očuvanja broja novootvorenih radnih mjesta povezanih s projektom ulaganja za godinu</w:t>
      </w:r>
      <w:r w:rsidR="00BA7B7F" w:rsidRPr="00980206">
        <w:rPr>
          <w:rFonts w:ascii="Times New Roman" w:eastAsia="Times New Roman" w:hAnsi="Times New Roman" w:cs="Times New Roman"/>
          <w:sz w:val="24"/>
          <w:szCs w:val="24"/>
          <w:lang w:eastAsia="hr-HR"/>
        </w:rPr>
        <w:t>, odnosno dvije godine</w:t>
      </w:r>
      <w:r w:rsidR="00705C94" w:rsidRPr="00980206">
        <w:rPr>
          <w:rFonts w:ascii="Times New Roman" w:eastAsia="Times New Roman" w:hAnsi="Times New Roman" w:cs="Times New Roman"/>
          <w:sz w:val="24"/>
          <w:szCs w:val="24"/>
          <w:lang w:eastAsia="hr-HR"/>
        </w:rPr>
        <w:t xml:space="preserve"> u slučajevima k</w:t>
      </w:r>
      <w:r w:rsidRPr="00980206">
        <w:rPr>
          <w:rFonts w:ascii="Times New Roman" w:eastAsia="Times New Roman" w:hAnsi="Times New Roman" w:cs="Times New Roman"/>
          <w:sz w:val="24"/>
          <w:szCs w:val="24"/>
          <w:lang w:eastAsia="hr-HR"/>
        </w:rPr>
        <w:t xml:space="preserve">ada </w:t>
      </w:r>
      <w:r w:rsidR="00730743" w:rsidRPr="00980206">
        <w:rPr>
          <w:rFonts w:ascii="Times New Roman" w:eastAsia="Times New Roman" w:hAnsi="Times New Roman" w:cs="Times New Roman"/>
          <w:sz w:val="24"/>
          <w:szCs w:val="24"/>
          <w:lang w:eastAsia="hr-HR"/>
        </w:rPr>
        <w:t xml:space="preserve">je </w:t>
      </w:r>
      <w:r w:rsidRPr="00980206">
        <w:rPr>
          <w:rFonts w:ascii="Times New Roman" w:eastAsia="Times New Roman" w:hAnsi="Times New Roman" w:cs="Times New Roman"/>
          <w:sz w:val="24"/>
          <w:szCs w:val="24"/>
          <w:lang w:eastAsia="hr-HR"/>
        </w:rPr>
        <w:t xml:space="preserve">došlo do smanjenja propisanog broja </w:t>
      </w:r>
      <w:r w:rsidR="00705C94" w:rsidRPr="00980206">
        <w:rPr>
          <w:rFonts w:ascii="Times New Roman" w:eastAsia="Times New Roman" w:hAnsi="Times New Roman" w:cs="Times New Roman"/>
          <w:sz w:val="24"/>
          <w:szCs w:val="24"/>
          <w:lang w:eastAsia="hr-HR"/>
        </w:rPr>
        <w:t>novootvorenih radnih mjesta i to</w:t>
      </w:r>
      <w:r w:rsidRPr="00980206">
        <w:rPr>
          <w:rFonts w:ascii="Times New Roman" w:eastAsia="Times New Roman" w:hAnsi="Times New Roman" w:cs="Times New Roman"/>
          <w:sz w:val="24"/>
          <w:szCs w:val="24"/>
          <w:lang w:eastAsia="hr-HR"/>
        </w:rPr>
        <w:t xml:space="preserve"> zbog nepovoljnih uvjeta na tržištu rada u Republici Hrvatskoj</w:t>
      </w:r>
      <w:r w:rsidR="00BA7B7F" w:rsidRPr="00980206">
        <w:rPr>
          <w:rFonts w:ascii="Times New Roman" w:eastAsia="Times New Roman" w:hAnsi="Times New Roman" w:cs="Times New Roman"/>
          <w:sz w:val="24"/>
          <w:szCs w:val="24"/>
          <w:lang w:eastAsia="hr-HR"/>
        </w:rPr>
        <w:t>.</w:t>
      </w:r>
      <w:r w:rsidRPr="00980206">
        <w:rPr>
          <w:rFonts w:ascii="Times New Roman" w:eastAsia="Times New Roman" w:hAnsi="Times New Roman" w:cs="Times New Roman"/>
          <w:sz w:val="24"/>
          <w:szCs w:val="24"/>
          <w:lang w:eastAsia="hr-HR"/>
        </w:rPr>
        <w:t xml:space="preserve"> </w:t>
      </w:r>
    </w:p>
    <w:p w:rsidR="00EC4A26" w:rsidRPr="00980206" w:rsidRDefault="00EC4A26" w:rsidP="00BD61F8">
      <w:pPr>
        <w:pStyle w:val="ListParagraph"/>
        <w:autoSpaceDE w:val="0"/>
        <w:autoSpaceDN w:val="0"/>
        <w:spacing w:after="0" w:line="240" w:lineRule="auto"/>
        <w:ind w:left="705"/>
        <w:jc w:val="both"/>
        <w:rPr>
          <w:rFonts w:ascii="Times New Roman" w:hAnsi="Times New Roman" w:cs="Times New Roman"/>
          <w:sz w:val="24"/>
          <w:szCs w:val="24"/>
        </w:rPr>
      </w:pPr>
    </w:p>
    <w:p w:rsidR="00EC4A26" w:rsidRPr="00980206" w:rsidRDefault="00EC4A26" w:rsidP="00BD61F8">
      <w:pPr>
        <w:spacing w:after="0" w:line="240" w:lineRule="auto"/>
        <w:jc w:val="both"/>
        <w:rPr>
          <w:rFonts w:ascii="Times New Roman" w:hAnsi="Times New Roman" w:cs="Times New Roman"/>
          <w:sz w:val="24"/>
          <w:szCs w:val="24"/>
        </w:rPr>
      </w:pPr>
      <w:r w:rsidRPr="00980206">
        <w:rPr>
          <w:rFonts w:ascii="Times New Roman" w:hAnsi="Times New Roman" w:cs="Times New Roman"/>
          <w:sz w:val="24"/>
          <w:szCs w:val="24"/>
        </w:rPr>
        <w:t xml:space="preserve">Zaključno, pitanja koja se predlažu urediti ovim izmjenama i dopunama zakona, pridonijet će: </w:t>
      </w:r>
    </w:p>
    <w:p w:rsidR="00EC4A26" w:rsidRPr="00980206" w:rsidRDefault="00EC4A26" w:rsidP="00BD61F8">
      <w:pPr>
        <w:spacing w:after="0" w:line="240" w:lineRule="auto"/>
        <w:jc w:val="both"/>
        <w:rPr>
          <w:rFonts w:ascii="Times New Roman" w:hAnsi="Times New Roman" w:cs="Times New Roman"/>
          <w:sz w:val="24"/>
          <w:szCs w:val="24"/>
        </w:rPr>
      </w:pPr>
    </w:p>
    <w:p w:rsidR="00EC4A26" w:rsidRPr="00980206" w:rsidRDefault="00EC4A26" w:rsidP="00BD61F8">
      <w:pPr>
        <w:pStyle w:val="ListParagraph"/>
        <w:numPr>
          <w:ilvl w:val="0"/>
          <w:numId w:val="10"/>
        </w:numPr>
        <w:spacing w:after="0" w:line="240" w:lineRule="auto"/>
        <w:jc w:val="both"/>
        <w:rPr>
          <w:rFonts w:ascii="Times New Roman" w:hAnsi="Times New Roman" w:cs="Times New Roman"/>
          <w:sz w:val="24"/>
          <w:szCs w:val="24"/>
        </w:rPr>
      </w:pPr>
      <w:r w:rsidRPr="00980206">
        <w:rPr>
          <w:rFonts w:ascii="Times New Roman" w:hAnsi="Times New Roman" w:cs="Times New Roman"/>
          <w:sz w:val="24"/>
          <w:szCs w:val="24"/>
        </w:rPr>
        <w:t>povećanju realiziranih projekta ulaganja</w:t>
      </w:r>
    </w:p>
    <w:p w:rsidR="00EC4A26" w:rsidRPr="00980206" w:rsidRDefault="00A011E2" w:rsidP="00BD61F8">
      <w:pPr>
        <w:pStyle w:val="ListParagraph"/>
        <w:numPr>
          <w:ilvl w:val="0"/>
          <w:numId w:val="10"/>
        </w:numPr>
        <w:spacing w:after="0" w:line="240" w:lineRule="auto"/>
        <w:jc w:val="both"/>
        <w:rPr>
          <w:rFonts w:ascii="Times New Roman" w:hAnsi="Times New Roman" w:cs="Times New Roman"/>
          <w:sz w:val="24"/>
          <w:szCs w:val="24"/>
        </w:rPr>
      </w:pPr>
      <w:r w:rsidRPr="00980206">
        <w:rPr>
          <w:rFonts w:ascii="Times New Roman" w:hAnsi="Times New Roman" w:cs="Times New Roman"/>
          <w:sz w:val="24"/>
          <w:szCs w:val="24"/>
        </w:rPr>
        <w:t>rastu produktivnosti gospodarskih subjekata u Republici Hrvatskoj</w:t>
      </w:r>
    </w:p>
    <w:p w:rsidR="00EC4A26" w:rsidRPr="00980206" w:rsidRDefault="00EC4A26" w:rsidP="00BD61F8">
      <w:pPr>
        <w:pStyle w:val="ListParagraph"/>
        <w:numPr>
          <w:ilvl w:val="0"/>
          <w:numId w:val="10"/>
        </w:numPr>
        <w:spacing w:after="0" w:line="240" w:lineRule="auto"/>
        <w:jc w:val="both"/>
        <w:rPr>
          <w:rFonts w:ascii="Times New Roman" w:hAnsi="Times New Roman" w:cs="Times New Roman"/>
          <w:sz w:val="24"/>
          <w:szCs w:val="24"/>
        </w:rPr>
      </w:pPr>
      <w:r w:rsidRPr="00980206">
        <w:rPr>
          <w:rFonts w:ascii="Times New Roman" w:hAnsi="Times New Roman" w:cs="Times New Roman"/>
          <w:sz w:val="24"/>
          <w:szCs w:val="24"/>
        </w:rPr>
        <w:t>ravn</w:t>
      </w:r>
      <w:r w:rsidR="008A0973" w:rsidRPr="00980206">
        <w:rPr>
          <w:rFonts w:ascii="Times New Roman" w:hAnsi="Times New Roman" w:cs="Times New Roman"/>
          <w:sz w:val="24"/>
          <w:szCs w:val="24"/>
        </w:rPr>
        <w:t>omjernom</w:t>
      </w:r>
      <w:r w:rsidRPr="00980206">
        <w:rPr>
          <w:rFonts w:ascii="Times New Roman" w:hAnsi="Times New Roman" w:cs="Times New Roman"/>
          <w:sz w:val="24"/>
          <w:szCs w:val="24"/>
        </w:rPr>
        <w:t xml:space="preserve"> regionalnom razvoju Republike Hrvatske.</w:t>
      </w:r>
    </w:p>
    <w:p w:rsidR="00BA7B7F" w:rsidRPr="00980206" w:rsidRDefault="00BA7B7F" w:rsidP="00BD61F8">
      <w:pPr>
        <w:autoSpaceDE w:val="0"/>
        <w:autoSpaceDN w:val="0"/>
        <w:adjustRightInd w:val="0"/>
        <w:spacing w:after="0" w:line="240" w:lineRule="auto"/>
        <w:jc w:val="both"/>
        <w:rPr>
          <w:rFonts w:ascii="Times New Roman" w:hAnsi="Times New Roman" w:cs="Times New Roman"/>
          <w:bCs/>
          <w:sz w:val="24"/>
          <w:szCs w:val="24"/>
        </w:rPr>
      </w:pPr>
    </w:p>
    <w:p w:rsidR="00EC4A26" w:rsidRPr="00980206" w:rsidRDefault="00EC4A26" w:rsidP="008D52BA">
      <w:pPr>
        <w:pStyle w:val="Heading1"/>
      </w:pPr>
      <w:r w:rsidRPr="00980206">
        <w:t>III. OCJENA I IZVORI POTREBNIH SREDSTAVA ZA PROVOĐENJE ZAKONA</w:t>
      </w:r>
    </w:p>
    <w:p w:rsidR="00EC4A26" w:rsidRPr="00980206" w:rsidRDefault="00EC4A26" w:rsidP="00BD61F8">
      <w:pPr>
        <w:autoSpaceDE w:val="0"/>
        <w:autoSpaceDN w:val="0"/>
        <w:adjustRightInd w:val="0"/>
        <w:spacing w:after="0" w:line="240" w:lineRule="auto"/>
        <w:jc w:val="both"/>
        <w:rPr>
          <w:rFonts w:ascii="Times New Roman" w:hAnsi="Times New Roman" w:cs="Times New Roman"/>
          <w:sz w:val="24"/>
          <w:szCs w:val="24"/>
        </w:rPr>
      </w:pPr>
    </w:p>
    <w:p w:rsidR="00EC4A26" w:rsidRPr="00980206" w:rsidRDefault="00EC4A26" w:rsidP="00BD61F8">
      <w:pPr>
        <w:autoSpaceDE w:val="0"/>
        <w:autoSpaceDN w:val="0"/>
        <w:adjustRightInd w:val="0"/>
        <w:spacing w:after="0" w:line="240" w:lineRule="auto"/>
        <w:jc w:val="both"/>
        <w:rPr>
          <w:rFonts w:ascii="Times New Roman" w:hAnsi="Times New Roman" w:cs="Times New Roman"/>
          <w:sz w:val="24"/>
          <w:szCs w:val="24"/>
        </w:rPr>
      </w:pPr>
      <w:r w:rsidRPr="00980206">
        <w:rPr>
          <w:rFonts w:ascii="Times New Roman" w:hAnsi="Times New Roman" w:cs="Times New Roman"/>
          <w:sz w:val="24"/>
          <w:szCs w:val="24"/>
        </w:rPr>
        <w:t xml:space="preserve">Sredstva potrebna za provedbu predmetnog Zakona osigurana su u Državnom proračunu Republike Hrvatske na razdjelu Ministarstva gospodarstva, poduzetništva i obrta. </w:t>
      </w:r>
    </w:p>
    <w:p w:rsidR="00E14C72" w:rsidRPr="00980206" w:rsidRDefault="00E14C72" w:rsidP="00BD61F8">
      <w:pPr>
        <w:spacing w:after="0" w:line="240" w:lineRule="auto"/>
        <w:jc w:val="both"/>
        <w:rPr>
          <w:rFonts w:ascii="Times New Roman" w:hAnsi="Times New Roman" w:cs="Times New Roman"/>
          <w:sz w:val="24"/>
          <w:szCs w:val="24"/>
        </w:rPr>
      </w:pPr>
    </w:p>
    <w:p w:rsidR="00EC4A26" w:rsidRPr="00980206" w:rsidRDefault="00E14C72" w:rsidP="008D52BA">
      <w:pPr>
        <w:pStyle w:val="Heading1"/>
      </w:pPr>
      <w:r w:rsidRPr="00980206">
        <w:t>I</w:t>
      </w:r>
      <w:r w:rsidR="00EC4A26" w:rsidRPr="00980206">
        <w:t xml:space="preserve">V. TEKST </w:t>
      </w:r>
      <w:r w:rsidR="00BB7986">
        <w:t xml:space="preserve">NACRTA </w:t>
      </w:r>
      <w:r w:rsidR="006611A5" w:rsidRPr="00980206">
        <w:t>P</w:t>
      </w:r>
      <w:r w:rsidR="00EC4A26" w:rsidRPr="00980206">
        <w:t>RIJEDLOGA ZAKONA</w:t>
      </w:r>
    </w:p>
    <w:p w:rsidR="00281750" w:rsidRPr="00980206" w:rsidRDefault="00281750" w:rsidP="00BD61F8">
      <w:pPr>
        <w:spacing w:after="0" w:line="240" w:lineRule="auto"/>
        <w:jc w:val="both"/>
        <w:rPr>
          <w:rFonts w:ascii="Times New Roman" w:eastAsia="Times New Roman" w:hAnsi="Times New Roman" w:cs="Times New Roman"/>
          <w:sz w:val="24"/>
          <w:szCs w:val="24"/>
          <w:lang w:eastAsia="hr-HR"/>
        </w:rPr>
      </w:pPr>
    </w:p>
    <w:p w:rsidR="00B444CB" w:rsidRPr="00980206" w:rsidRDefault="00D456C8" w:rsidP="008D52BA">
      <w:pPr>
        <w:pStyle w:val="Heading2"/>
        <w:rPr>
          <w:rFonts w:eastAsia="Times New Roman"/>
          <w:lang w:eastAsia="hr-HR"/>
        </w:rPr>
      </w:pPr>
      <w:r w:rsidRPr="00980206">
        <w:rPr>
          <w:rFonts w:eastAsia="Times New Roman"/>
          <w:lang w:eastAsia="hr-HR"/>
        </w:rPr>
        <w:t>Članak 1.</w:t>
      </w:r>
    </w:p>
    <w:p w:rsidR="00AF2F56" w:rsidRPr="00980206" w:rsidRDefault="00AF2F56" w:rsidP="00BD61F8">
      <w:pPr>
        <w:spacing w:after="0" w:line="240" w:lineRule="auto"/>
        <w:jc w:val="both"/>
        <w:rPr>
          <w:rFonts w:ascii="Times New Roman" w:eastAsia="Times New Roman" w:hAnsi="Times New Roman" w:cs="Times New Roman"/>
          <w:sz w:val="24"/>
          <w:szCs w:val="24"/>
          <w:lang w:eastAsia="hr-HR"/>
        </w:rPr>
      </w:pPr>
    </w:p>
    <w:p w:rsidR="0093005C" w:rsidRPr="00980206" w:rsidRDefault="00D456C8" w:rsidP="00BD61F8">
      <w:pPr>
        <w:spacing w:after="0" w:line="240" w:lineRule="auto"/>
        <w:jc w:val="both"/>
        <w:rPr>
          <w:rFonts w:ascii="Times New Roman" w:eastAsia="Times New Roman" w:hAnsi="Times New Roman" w:cs="Times New Roman"/>
          <w:sz w:val="24"/>
          <w:szCs w:val="24"/>
          <w:lang w:eastAsia="hr-HR"/>
        </w:rPr>
      </w:pPr>
      <w:r w:rsidRPr="00980206">
        <w:rPr>
          <w:rFonts w:ascii="Times New Roman" w:eastAsia="Times New Roman" w:hAnsi="Times New Roman" w:cs="Times New Roman"/>
          <w:sz w:val="24"/>
          <w:szCs w:val="24"/>
          <w:lang w:eastAsia="hr-HR"/>
        </w:rPr>
        <w:t>U Zakonu o poticanju ulaganja (N</w:t>
      </w:r>
      <w:r w:rsidR="00EC4A26" w:rsidRPr="00980206">
        <w:rPr>
          <w:rFonts w:ascii="Times New Roman" w:eastAsia="Times New Roman" w:hAnsi="Times New Roman" w:cs="Times New Roman"/>
          <w:sz w:val="24"/>
          <w:szCs w:val="24"/>
          <w:lang w:eastAsia="hr-HR"/>
        </w:rPr>
        <w:t>arodne novine, br</w:t>
      </w:r>
      <w:r w:rsidR="00BB7986">
        <w:rPr>
          <w:rFonts w:ascii="Times New Roman" w:eastAsia="Times New Roman" w:hAnsi="Times New Roman" w:cs="Times New Roman"/>
          <w:sz w:val="24"/>
          <w:szCs w:val="24"/>
          <w:lang w:eastAsia="hr-HR"/>
        </w:rPr>
        <w:t>.</w:t>
      </w:r>
      <w:r w:rsidRPr="00980206">
        <w:rPr>
          <w:rFonts w:ascii="Times New Roman" w:eastAsia="Times New Roman" w:hAnsi="Times New Roman" w:cs="Times New Roman"/>
          <w:sz w:val="24"/>
          <w:szCs w:val="24"/>
          <w:lang w:eastAsia="hr-HR"/>
        </w:rPr>
        <w:t xml:space="preserve"> 102/15</w:t>
      </w:r>
      <w:r w:rsidR="00BB7986">
        <w:rPr>
          <w:rFonts w:ascii="Times New Roman" w:eastAsia="Times New Roman" w:hAnsi="Times New Roman" w:cs="Times New Roman"/>
          <w:sz w:val="24"/>
          <w:szCs w:val="24"/>
          <w:lang w:eastAsia="hr-HR"/>
        </w:rPr>
        <w:t>, 25/18 i 114/18</w:t>
      </w:r>
      <w:r w:rsidRPr="00980206">
        <w:rPr>
          <w:rFonts w:ascii="Times New Roman" w:eastAsia="Times New Roman" w:hAnsi="Times New Roman" w:cs="Times New Roman"/>
          <w:sz w:val="24"/>
          <w:szCs w:val="24"/>
          <w:lang w:eastAsia="hr-HR"/>
        </w:rPr>
        <w:t xml:space="preserve">) u članku 5. stavak 3. </w:t>
      </w:r>
      <w:r w:rsidR="0093005C" w:rsidRPr="00980206">
        <w:rPr>
          <w:rFonts w:ascii="Times New Roman" w:eastAsia="Times New Roman" w:hAnsi="Times New Roman" w:cs="Times New Roman"/>
          <w:sz w:val="24"/>
          <w:szCs w:val="24"/>
          <w:lang w:eastAsia="hr-HR"/>
        </w:rPr>
        <w:t>iza podstavka 6. dodaje se podstavak 7. koji glasi:</w:t>
      </w:r>
    </w:p>
    <w:p w:rsidR="00D456C8" w:rsidRPr="00980206" w:rsidRDefault="00732228" w:rsidP="00BD61F8">
      <w:pPr>
        <w:spacing w:after="0" w:line="240" w:lineRule="auto"/>
        <w:jc w:val="both"/>
        <w:rPr>
          <w:rFonts w:ascii="Times New Roman" w:eastAsia="Times New Roman" w:hAnsi="Times New Roman" w:cs="Times New Roman"/>
          <w:sz w:val="24"/>
          <w:szCs w:val="24"/>
          <w:lang w:eastAsia="hr-HR"/>
        </w:rPr>
      </w:pPr>
      <w:r w:rsidRPr="00980206">
        <w:rPr>
          <w:rFonts w:ascii="Times New Roman" w:eastAsia="Times New Roman" w:hAnsi="Times New Roman" w:cs="Times New Roman"/>
          <w:sz w:val="24"/>
          <w:szCs w:val="24"/>
          <w:lang w:eastAsia="hr-HR"/>
        </w:rPr>
        <w:t xml:space="preserve">„ – </w:t>
      </w:r>
      <w:r w:rsidR="00583C9D" w:rsidRPr="00980206">
        <w:rPr>
          <w:rFonts w:ascii="Times New Roman" w:eastAsia="Times New Roman" w:hAnsi="Times New Roman" w:cs="Times New Roman"/>
          <w:sz w:val="24"/>
          <w:szCs w:val="24"/>
          <w:lang w:eastAsia="hr-HR"/>
        </w:rPr>
        <w:t>rast produktivnosti gospodarskih subjekata u Republici Hrvatskoj</w:t>
      </w:r>
      <w:r w:rsidR="008816A9" w:rsidRPr="00980206">
        <w:rPr>
          <w:rFonts w:ascii="Times New Roman" w:eastAsia="Times New Roman" w:hAnsi="Times New Roman" w:cs="Times New Roman"/>
          <w:sz w:val="24"/>
          <w:szCs w:val="24"/>
          <w:lang w:eastAsia="hr-HR"/>
        </w:rPr>
        <w:t>.</w:t>
      </w:r>
      <w:r w:rsidR="00D456C8" w:rsidRPr="00980206">
        <w:rPr>
          <w:rFonts w:ascii="Times New Roman" w:eastAsia="Times New Roman" w:hAnsi="Times New Roman" w:cs="Times New Roman"/>
          <w:sz w:val="24"/>
          <w:szCs w:val="24"/>
          <w:lang w:eastAsia="hr-HR"/>
        </w:rPr>
        <w:t>“</w:t>
      </w:r>
      <w:r w:rsidR="0093005C" w:rsidRPr="00980206">
        <w:rPr>
          <w:rFonts w:ascii="Times New Roman" w:eastAsia="Times New Roman" w:hAnsi="Times New Roman" w:cs="Times New Roman"/>
          <w:sz w:val="24"/>
          <w:szCs w:val="24"/>
          <w:lang w:eastAsia="hr-HR"/>
        </w:rPr>
        <w:t>.</w:t>
      </w:r>
    </w:p>
    <w:p w:rsidR="00281750" w:rsidRPr="00980206" w:rsidRDefault="00281750" w:rsidP="00BD61F8">
      <w:pPr>
        <w:spacing w:after="0" w:line="240" w:lineRule="auto"/>
        <w:jc w:val="both"/>
        <w:rPr>
          <w:rFonts w:ascii="Times New Roman" w:eastAsia="Times New Roman" w:hAnsi="Times New Roman" w:cs="Times New Roman"/>
          <w:sz w:val="24"/>
          <w:szCs w:val="24"/>
          <w:lang w:eastAsia="hr-HR"/>
        </w:rPr>
      </w:pPr>
    </w:p>
    <w:p w:rsidR="00D456C8" w:rsidRPr="00980206" w:rsidRDefault="00D456C8" w:rsidP="008D52BA">
      <w:pPr>
        <w:pStyle w:val="Heading2"/>
        <w:rPr>
          <w:rFonts w:eastAsia="Times New Roman"/>
          <w:lang w:eastAsia="hr-HR"/>
        </w:rPr>
      </w:pPr>
      <w:r w:rsidRPr="00980206">
        <w:rPr>
          <w:rFonts w:eastAsia="Times New Roman"/>
          <w:lang w:eastAsia="hr-HR"/>
        </w:rPr>
        <w:t>Članak 2.</w:t>
      </w:r>
    </w:p>
    <w:p w:rsidR="00AF2F56" w:rsidRPr="00980206" w:rsidRDefault="00AF2F56" w:rsidP="00BD61F8">
      <w:pPr>
        <w:spacing w:after="0" w:line="240" w:lineRule="auto"/>
        <w:jc w:val="both"/>
        <w:rPr>
          <w:rFonts w:ascii="Times New Roman" w:eastAsia="Times New Roman" w:hAnsi="Times New Roman" w:cs="Times New Roman"/>
          <w:sz w:val="24"/>
          <w:szCs w:val="24"/>
          <w:lang w:eastAsia="hr-HR"/>
        </w:rPr>
      </w:pPr>
    </w:p>
    <w:p w:rsidR="00D456C8" w:rsidRPr="00980206" w:rsidRDefault="00D456C8" w:rsidP="00BD61F8">
      <w:pPr>
        <w:spacing w:after="0" w:line="240" w:lineRule="auto"/>
        <w:jc w:val="both"/>
        <w:rPr>
          <w:rFonts w:ascii="Times New Roman" w:eastAsia="Times New Roman" w:hAnsi="Times New Roman" w:cs="Times New Roman"/>
          <w:sz w:val="24"/>
          <w:szCs w:val="24"/>
          <w:lang w:eastAsia="hr-HR"/>
        </w:rPr>
      </w:pPr>
      <w:r w:rsidRPr="00980206">
        <w:rPr>
          <w:rFonts w:ascii="Times New Roman" w:eastAsia="Times New Roman" w:hAnsi="Times New Roman" w:cs="Times New Roman"/>
          <w:sz w:val="24"/>
          <w:szCs w:val="24"/>
          <w:lang w:eastAsia="hr-HR"/>
        </w:rPr>
        <w:t xml:space="preserve">U članku 6. stavak 1. točka </w:t>
      </w:r>
      <w:r w:rsidR="00C44CAE" w:rsidRPr="00980206">
        <w:rPr>
          <w:rFonts w:ascii="Times New Roman" w:eastAsia="Times New Roman" w:hAnsi="Times New Roman" w:cs="Times New Roman"/>
          <w:sz w:val="24"/>
          <w:szCs w:val="24"/>
          <w:lang w:eastAsia="hr-HR"/>
        </w:rPr>
        <w:t>1</w:t>
      </w:r>
      <w:r w:rsidRPr="00980206">
        <w:rPr>
          <w:rFonts w:ascii="Times New Roman" w:eastAsia="Times New Roman" w:hAnsi="Times New Roman" w:cs="Times New Roman"/>
          <w:sz w:val="24"/>
          <w:szCs w:val="24"/>
          <w:lang w:eastAsia="hr-HR"/>
        </w:rPr>
        <w:t xml:space="preserve"> </w:t>
      </w:r>
      <w:r w:rsidR="00E52A1D" w:rsidRPr="00980206">
        <w:rPr>
          <w:rFonts w:ascii="Times New Roman" w:eastAsia="Times New Roman" w:hAnsi="Times New Roman" w:cs="Times New Roman"/>
          <w:sz w:val="24"/>
          <w:szCs w:val="24"/>
          <w:lang w:eastAsia="hr-HR"/>
        </w:rPr>
        <w:t>mijenja</w:t>
      </w:r>
      <w:r w:rsidRPr="00980206">
        <w:rPr>
          <w:rFonts w:ascii="Times New Roman" w:eastAsia="Times New Roman" w:hAnsi="Times New Roman" w:cs="Times New Roman"/>
          <w:sz w:val="24"/>
          <w:szCs w:val="24"/>
          <w:lang w:eastAsia="hr-HR"/>
        </w:rPr>
        <w:t xml:space="preserve"> se</w:t>
      </w:r>
      <w:r w:rsidR="00E52A1D" w:rsidRPr="00980206">
        <w:rPr>
          <w:rFonts w:ascii="Times New Roman" w:eastAsia="Times New Roman" w:hAnsi="Times New Roman" w:cs="Times New Roman"/>
          <w:sz w:val="24"/>
          <w:szCs w:val="24"/>
          <w:lang w:eastAsia="hr-HR"/>
        </w:rPr>
        <w:t xml:space="preserve"> i glasi:</w:t>
      </w:r>
    </w:p>
    <w:p w:rsidR="00E52A1D" w:rsidRPr="00980206" w:rsidRDefault="00E52A1D" w:rsidP="00BD61F8">
      <w:pPr>
        <w:spacing w:after="0" w:line="240" w:lineRule="auto"/>
        <w:jc w:val="both"/>
        <w:rPr>
          <w:rFonts w:ascii="Times New Roman" w:eastAsia="Times New Roman" w:hAnsi="Times New Roman" w:cs="Times New Roman"/>
          <w:sz w:val="24"/>
          <w:szCs w:val="24"/>
          <w:lang w:eastAsia="hr-HR"/>
        </w:rPr>
      </w:pPr>
    </w:p>
    <w:p w:rsidR="008E0D94" w:rsidRPr="00980206" w:rsidRDefault="00BB7986" w:rsidP="00BD61F8">
      <w:pPr>
        <w:spacing w:after="0" w:line="240" w:lineRule="auto"/>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w:t>
      </w:r>
      <w:r w:rsidR="008E0D94" w:rsidRPr="00980206">
        <w:rPr>
          <w:rFonts w:ascii="Times New Roman" w:eastAsia="Times New Roman" w:hAnsi="Times New Roman" w:cs="Times New Roman"/>
          <w:color w:val="000000"/>
          <w:sz w:val="24"/>
          <w:szCs w:val="24"/>
          <w:lang w:eastAsia="hr-HR"/>
        </w:rPr>
        <w:t>(1) Pojedini izrazi u smislu ovoga Zakona imaju sljedeća značenja:</w:t>
      </w:r>
    </w:p>
    <w:p w:rsidR="008E0D94" w:rsidRPr="00980206" w:rsidRDefault="008E0D94" w:rsidP="00BD61F8">
      <w:pPr>
        <w:spacing w:after="0" w:line="240" w:lineRule="auto"/>
        <w:jc w:val="both"/>
        <w:rPr>
          <w:rFonts w:ascii="Times New Roman" w:eastAsia="Times New Roman" w:hAnsi="Times New Roman" w:cs="Times New Roman"/>
          <w:color w:val="000000"/>
          <w:sz w:val="24"/>
          <w:szCs w:val="24"/>
          <w:lang w:eastAsia="hr-HR"/>
        </w:rPr>
      </w:pPr>
      <w:r w:rsidRPr="00980206">
        <w:rPr>
          <w:rFonts w:ascii="Times New Roman" w:eastAsia="Times New Roman" w:hAnsi="Times New Roman" w:cs="Times New Roman"/>
          <w:color w:val="000000"/>
          <w:sz w:val="24"/>
          <w:szCs w:val="24"/>
          <w:lang w:eastAsia="hr-HR"/>
        </w:rPr>
        <w:t>1.</w:t>
      </w:r>
      <w:r w:rsidR="003C322D">
        <w:rPr>
          <w:rFonts w:ascii="Times New Roman" w:eastAsia="Times New Roman" w:hAnsi="Times New Roman" w:cs="Times New Roman"/>
          <w:color w:val="000000"/>
          <w:sz w:val="24"/>
          <w:szCs w:val="24"/>
          <w:lang w:eastAsia="hr-HR"/>
        </w:rPr>
        <w:t xml:space="preserve"> </w:t>
      </w:r>
      <w:r w:rsidRPr="00980206">
        <w:rPr>
          <w:rFonts w:ascii="Times New Roman" w:eastAsia="Times New Roman" w:hAnsi="Times New Roman" w:cs="Times New Roman"/>
          <w:iCs/>
          <w:color w:val="000000"/>
          <w:sz w:val="24"/>
          <w:szCs w:val="24"/>
          <w:lang w:eastAsia="hr-HR"/>
        </w:rPr>
        <w:t>Ulaganje, početno ulaganje, odnosno projekt ulaganja</w:t>
      </w:r>
      <w:r w:rsidR="003C322D">
        <w:rPr>
          <w:rFonts w:ascii="Times New Roman" w:eastAsia="Times New Roman" w:hAnsi="Times New Roman" w:cs="Times New Roman"/>
          <w:iCs/>
          <w:color w:val="000000"/>
          <w:sz w:val="24"/>
          <w:szCs w:val="24"/>
          <w:lang w:eastAsia="hr-HR"/>
        </w:rPr>
        <w:t xml:space="preserve"> </w:t>
      </w:r>
      <w:r w:rsidRPr="00980206">
        <w:rPr>
          <w:rFonts w:ascii="Times New Roman" w:eastAsia="Times New Roman" w:hAnsi="Times New Roman" w:cs="Times New Roman"/>
          <w:color w:val="000000"/>
          <w:sz w:val="24"/>
          <w:szCs w:val="24"/>
          <w:lang w:eastAsia="hr-HR"/>
        </w:rPr>
        <w:t>je</w:t>
      </w:r>
      <w:r w:rsidR="003C322D">
        <w:rPr>
          <w:rFonts w:ascii="Times New Roman" w:eastAsia="Times New Roman" w:hAnsi="Times New Roman" w:cs="Times New Roman"/>
          <w:color w:val="000000"/>
          <w:sz w:val="24"/>
          <w:szCs w:val="24"/>
          <w:lang w:eastAsia="hr-HR"/>
        </w:rPr>
        <w:t xml:space="preserve"> </w:t>
      </w:r>
      <w:r w:rsidRPr="00980206">
        <w:rPr>
          <w:rFonts w:ascii="Times New Roman" w:eastAsia="Times New Roman" w:hAnsi="Times New Roman" w:cs="Times New Roman"/>
          <w:color w:val="000000"/>
          <w:sz w:val="24"/>
          <w:szCs w:val="24"/>
          <w:lang w:eastAsia="hr-HR"/>
        </w:rPr>
        <w:t>početno ulaganje za mikro, male, srednje i velike poduzetnike u dugotrajnu imovinu unesenu u vlasništvo korisnika potpore:</w:t>
      </w:r>
    </w:p>
    <w:p w:rsidR="008E0D94" w:rsidRPr="00980206" w:rsidRDefault="008E0D94" w:rsidP="00BD61F8">
      <w:pPr>
        <w:spacing w:after="0" w:line="240" w:lineRule="auto"/>
        <w:jc w:val="both"/>
        <w:rPr>
          <w:rFonts w:ascii="Times New Roman" w:eastAsia="Times New Roman" w:hAnsi="Times New Roman" w:cs="Times New Roman"/>
          <w:color w:val="000000"/>
          <w:sz w:val="24"/>
          <w:szCs w:val="24"/>
          <w:lang w:eastAsia="hr-HR"/>
        </w:rPr>
      </w:pPr>
      <w:r w:rsidRPr="00980206">
        <w:rPr>
          <w:rFonts w:ascii="Times New Roman" w:eastAsia="Times New Roman" w:hAnsi="Times New Roman" w:cs="Times New Roman"/>
          <w:color w:val="000000"/>
          <w:sz w:val="24"/>
          <w:szCs w:val="24"/>
          <w:lang w:eastAsia="hr-HR"/>
        </w:rPr>
        <w:t>a) u minimalnom iznosu protuvrijednosti kuna od 150.000,00 eura i uz uvjet otvaranja najmanje pet novih radnih mjesta povezanih s projektom ulaganja ili</w:t>
      </w:r>
    </w:p>
    <w:p w:rsidR="008E0D94" w:rsidRPr="00980206" w:rsidRDefault="008E0D94" w:rsidP="00BD61F8">
      <w:pPr>
        <w:spacing w:after="0" w:line="240" w:lineRule="auto"/>
        <w:jc w:val="both"/>
        <w:rPr>
          <w:rFonts w:ascii="Times New Roman" w:eastAsia="Times New Roman" w:hAnsi="Times New Roman" w:cs="Times New Roman"/>
          <w:color w:val="000000"/>
          <w:sz w:val="24"/>
          <w:szCs w:val="24"/>
          <w:lang w:eastAsia="hr-HR"/>
        </w:rPr>
      </w:pPr>
      <w:r w:rsidRPr="00980206">
        <w:rPr>
          <w:rFonts w:ascii="Times New Roman" w:eastAsia="Times New Roman" w:hAnsi="Times New Roman" w:cs="Times New Roman"/>
          <w:color w:val="000000"/>
          <w:sz w:val="24"/>
          <w:szCs w:val="24"/>
          <w:lang w:eastAsia="hr-HR"/>
        </w:rPr>
        <w:t>b) u minimalnom iznosu protuvrijednosti kuna od 50.000,00 eura i uz uvjet otvaranja najmanje tri nova radna mjesta za mikropoduzetnike ili</w:t>
      </w:r>
    </w:p>
    <w:p w:rsidR="008E0D94" w:rsidRPr="00980206" w:rsidRDefault="008E0D94" w:rsidP="00BD61F8">
      <w:pPr>
        <w:spacing w:after="0" w:line="240" w:lineRule="auto"/>
        <w:jc w:val="both"/>
        <w:rPr>
          <w:rFonts w:ascii="Times New Roman" w:eastAsia="Times New Roman" w:hAnsi="Times New Roman" w:cs="Times New Roman"/>
          <w:color w:val="000000"/>
          <w:sz w:val="24"/>
          <w:szCs w:val="24"/>
          <w:lang w:eastAsia="hr-HR"/>
        </w:rPr>
      </w:pPr>
      <w:r w:rsidRPr="00980206">
        <w:rPr>
          <w:rFonts w:ascii="Times New Roman" w:eastAsia="Times New Roman" w:hAnsi="Times New Roman" w:cs="Times New Roman"/>
          <w:color w:val="000000"/>
          <w:sz w:val="24"/>
          <w:szCs w:val="24"/>
          <w:lang w:eastAsia="hr-HR"/>
        </w:rPr>
        <w:lastRenderedPageBreak/>
        <w:t>c) u minimalnom iznosu protuvrijednosti kuna od 50.000,00 eura i uz uvjet otvaranja najmanje deset novih radnih mjesta za centre za razvoj informacijsko-komunikacijskih sustava i softvera iz članka 12. stavka 1. točke b) podtočke 4. ovoga Zakona.</w:t>
      </w:r>
    </w:p>
    <w:p w:rsidR="008E0D94" w:rsidRPr="00980206" w:rsidRDefault="008E0D94" w:rsidP="00BD61F8">
      <w:pPr>
        <w:spacing w:after="0" w:line="240" w:lineRule="auto"/>
        <w:jc w:val="both"/>
        <w:rPr>
          <w:rFonts w:ascii="Times New Roman" w:eastAsia="Times New Roman" w:hAnsi="Times New Roman" w:cs="Times New Roman"/>
          <w:sz w:val="24"/>
          <w:szCs w:val="24"/>
          <w:lang w:eastAsia="hr-HR"/>
        </w:rPr>
      </w:pPr>
      <w:r w:rsidRPr="00980206">
        <w:rPr>
          <w:rFonts w:ascii="Times New Roman" w:eastAsia="Times New Roman" w:hAnsi="Times New Roman" w:cs="Times New Roman"/>
          <w:color w:val="000000"/>
          <w:sz w:val="24"/>
          <w:szCs w:val="24"/>
          <w:lang w:eastAsia="hr-HR"/>
        </w:rPr>
        <w:t xml:space="preserve">d) </w:t>
      </w:r>
      <w:r w:rsidR="003C322D">
        <w:rPr>
          <w:rFonts w:ascii="Times New Roman" w:eastAsia="Times New Roman" w:hAnsi="Times New Roman" w:cs="Times New Roman"/>
          <w:color w:val="000000"/>
          <w:sz w:val="24"/>
          <w:szCs w:val="24"/>
          <w:lang w:eastAsia="hr-HR"/>
        </w:rPr>
        <w:t>U</w:t>
      </w:r>
      <w:r w:rsidRPr="00980206">
        <w:rPr>
          <w:rFonts w:ascii="Times New Roman" w:eastAsia="Times New Roman" w:hAnsi="Times New Roman" w:cs="Times New Roman"/>
          <w:color w:val="000000"/>
          <w:sz w:val="24"/>
          <w:szCs w:val="24"/>
          <w:lang w:eastAsia="hr-HR"/>
        </w:rPr>
        <w:t xml:space="preserve"> minimalnom iznosu protuvrijednosti kuna od 500.000,00 eura za </w:t>
      </w:r>
      <w:r w:rsidR="009163CF" w:rsidRPr="00980206">
        <w:rPr>
          <w:rFonts w:ascii="Times New Roman" w:eastAsia="Times New Roman" w:hAnsi="Times New Roman" w:cs="Times New Roman"/>
          <w:color w:val="000000"/>
          <w:sz w:val="24"/>
          <w:szCs w:val="24"/>
          <w:lang w:eastAsia="hr-HR"/>
        </w:rPr>
        <w:t xml:space="preserve">projekte ulaganja u </w:t>
      </w:r>
      <w:r w:rsidRPr="00980206">
        <w:rPr>
          <w:rFonts w:ascii="Times New Roman" w:eastAsia="Times New Roman" w:hAnsi="Times New Roman" w:cs="Times New Roman"/>
          <w:sz w:val="24"/>
          <w:szCs w:val="24"/>
          <w:lang w:eastAsia="hr-HR"/>
        </w:rPr>
        <w:t xml:space="preserve">modernizaciju i porast produktivnosti poslovnih procesa. </w:t>
      </w:r>
    </w:p>
    <w:p w:rsidR="008E0D94" w:rsidRPr="00980206" w:rsidRDefault="008E0D94" w:rsidP="00BD61F8">
      <w:pPr>
        <w:spacing w:after="0" w:line="240" w:lineRule="auto"/>
        <w:jc w:val="both"/>
        <w:rPr>
          <w:rFonts w:ascii="Times New Roman" w:eastAsia="Times New Roman" w:hAnsi="Times New Roman" w:cs="Times New Roman"/>
          <w:color w:val="000000"/>
          <w:sz w:val="24"/>
          <w:szCs w:val="24"/>
          <w:lang w:eastAsia="hr-HR"/>
        </w:rPr>
      </w:pPr>
      <w:r w:rsidRPr="00980206">
        <w:rPr>
          <w:rFonts w:ascii="Times New Roman" w:eastAsia="Times New Roman" w:hAnsi="Times New Roman" w:cs="Times New Roman"/>
          <w:color w:val="000000"/>
          <w:sz w:val="24"/>
          <w:szCs w:val="24"/>
          <w:lang w:eastAsia="hr-HR"/>
        </w:rPr>
        <w:t>e) Početno ulaganje je ulaganje u materijalnu i nematerijalnu imovinu povezano s osnivanjem nove poslovne jedinice, proširenje kapaciteta postojeće poslovne jedinice, diversifikacija proizvodnje poslovne jedinice na proizvode koje dotična poslovna jedinica prethodno nije proizvodila ili temeljita promjena u sveukupnom proizvodnom procesu postojeće poslovne jedinice.</w:t>
      </w:r>
    </w:p>
    <w:p w:rsidR="008E0D94" w:rsidRPr="00980206" w:rsidRDefault="008E0D94" w:rsidP="00BD61F8">
      <w:pPr>
        <w:spacing w:after="0" w:line="240" w:lineRule="auto"/>
        <w:jc w:val="both"/>
        <w:rPr>
          <w:rFonts w:ascii="Times New Roman" w:eastAsia="Times New Roman" w:hAnsi="Times New Roman" w:cs="Times New Roman"/>
          <w:color w:val="000000"/>
          <w:sz w:val="24"/>
          <w:szCs w:val="24"/>
          <w:lang w:eastAsia="hr-HR"/>
        </w:rPr>
      </w:pPr>
      <w:r w:rsidRPr="00980206">
        <w:rPr>
          <w:rFonts w:ascii="Times New Roman" w:eastAsia="Times New Roman" w:hAnsi="Times New Roman" w:cs="Times New Roman"/>
          <w:color w:val="000000"/>
          <w:sz w:val="24"/>
          <w:szCs w:val="24"/>
          <w:lang w:eastAsia="hr-HR"/>
        </w:rPr>
        <w:t>f) Sva početna ulaganja koja je pokrenuo isti korisnik (na razini grupe) u razdoblju od tri godine od datuma početka radova na drugom ulaganju kojem je dodijeljena potpora u istoj regiji na trećoj razini Nomenklature prostornih jedinica za statistiku smatraju se dijelom istog projekta ulaganja. Ako je taj pojedinačni projekt ulaganja veliki projekt ulaganja, ukupan iznos potpore za pojedinačni projekt ulaganja ne premašuje prilagođeni iznos potpore za velike projekte ulaganja.</w:t>
      </w:r>
      <w:r w:rsidR="00BB7986">
        <w:rPr>
          <w:rFonts w:ascii="Times New Roman" w:eastAsia="Times New Roman" w:hAnsi="Times New Roman" w:cs="Times New Roman"/>
          <w:color w:val="000000"/>
          <w:sz w:val="24"/>
          <w:szCs w:val="24"/>
          <w:lang w:eastAsia="hr-HR"/>
        </w:rPr>
        <w:t>“.</w:t>
      </w:r>
    </w:p>
    <w:p w:rsidR="008E0D94" w:rsidRPr="00980206" w:rsidRDefault="008E0D94" w:rsidP="00BD61F8">
      <w:pPr>
        <w:spacing w:after="0" w:line="240" w:lineRule="auto"/>
        <w:jc w:val="both"/>
        <w:rPr>
          <w:rFonts w:ascii="Times New Roman" w:eastAsia="Times New Roman" w:hAnsi="Times New Roman" w:cs="Times New Roman"/>
          <w:sz w:val="24"/>
          <w:szCs w:val="24"/>
          <w:lang w:eastAsia="hr-HR"/>
        </w:rPr>
      </w:pPr>
    </w:p>
    <w:p w:rsidR="008E0D94" w:rsidRPr="00980206" w:rsidRDefault="008E0D94" w:rsidP="00BD61F8">
      <w:pPr>
        <w:spacing w:after="0" w:line="240" w:lineRule="auto"/>
        <w:jc w:val="both"/>
        <w:rPr>
          <w:rFonts w:ascii="Times New Roman" w:eastAsia="Times New Roman" w:hAnsi="Times New Roman" w:cs="Times New Roman"/>
          <w:sz w:val="24"/>
          <w:szCs w:val="24"/>
          <w:lang w:eastAsia="hr-HR"/>
        </w:rPr>
      </w:pPr>
      <w:r w:rsidRPr="00980206">
        <w:rPr>
          <w:rFonts w:ascii="Times New Roman" w:eastAsia="Times New Roman" w:hAnsi="Times New Roman" w:cs="Times New Roman"/>
          <w:sz w:val="24"/>
          <w:szCs w:val="24"/>
          <w:lang w:eastAsia="hr-HR"/>
        </w:rPr>
        <w:t>Točka 13. d) mijenja se i glasi</w:t>
      </w:r>
    </w:p>
    <w:p w:rsidR="008E0D94" w:rsidRPr="00980206" w:rsidRDefault="008E0D94" w:rsidP="00BD61F8">
      <w:pPr>
        <w:spacing w:after="0" w:line="240" w:lineRule="auto"/>
        <w:jc w:val="both"/>
        <w:rPr>
          <w:rFonts w:ascii="Times New Roman" w:eastAsia="Times New Roman" w:hAnsi="Times New Roman" w:cs="Times New Roman"/>
          <w:sz w:val="24"/>
          <w:szCs w:val="24"/>
          <w:lang w:eastAsia="hr-HR"/>
        </w:rPr>
      </w:pPr>
    </w:p>
    <w:p w:rsidR="004078F4" w:rsidRPr="00980206" w:rsidRDefault="004078F4" w:rsidP="00BD61F8">
      <w:pPr>
        <w:pStyle w:val="t-9-8"/>
        <w:spacing w:before="0" w:beforeAutospacing="0" w:after="0" w:afterAutospacing="0"/>
        <w:jc w:val="both"/>
      </w:pPr>
      <w:r w:rsidRPr="00980206">
        <w:t>„</w:t>
      </w:r>
      <w:r w:rsidR="0066473E" w:rsidRPr="00980206">
        <w:t xml:space="preserve">d) </w:t>
      </w:r>
      <w:r w:rsidRPr="00980206">
        <w:t xml:space="preserve">Za </w:t>
      </w:r>
      <w:r w:rsidR="0066473E" w:rsidRPr="00980206">
        <w:t>potpore namijenjene velikim projektima ulaganja mora se osigurati da potpora ne prelazi prilagođeni maksimalni</w:t>
      </w:r>
      <w:r w:rsidR="00667BB5" w:rsidRPr="00980206">
        <w:t xml:space="preserve"> iznos potpore, odnosno maksimalni </w:t>
      </w:r>
      <w:r w:rsidR="0066473E" w:rsidRPr="00980206">
        <w:t>intenzitet potpore iz podtočke c. ove točke.</w:t>
      </w:r>
    </w:p>
    <w:p w:rsidR="0066473E" w:rsidRPr="00980206" w:rsidRDefault="0066473E" w:rsidP="00BD61F8">
      <w:pPr>
        <w:pStyle w:val="t-9-8"/>
        <w:spacing w:before="0" w:beforeAutospacing="0" w:after="0" w:afterAutospacing="0"/>
        <w:jc w:val="both"/>
      </w:pPr>
      <w:r w:rsidRPr="00980206">
        <w:t>Maksimalni intenzitet i iznos regionalne potpore iz podtočaka a.,</w:t>
      </w:r>
      <w:r w:rsidR="003C322D">
        <w:t xml:space="preserve"> </w:t>
      </w:r>
      <w:r w:rsidRPr="00980206">
        <w:t xml:space="preserve">b. i c. ove točke odnosi se na potpore predviđene člankom 7. </w:t>
      </w:r>
      <w:r w:rsidR="002D35F4" w:rsidRPr="00980206">
        <w:t>točkama 1.,</w:t>
      </w:r>
      <w:r w:rsidR="003C322D">
        <w:t xml:space="preserve"> </w:t>
      </w:r>
      <w:r w:rsidR="002D35F4" w:rsidRPr="00980206">
        <w:t>2.,</w:t>
      </w:r>
      <w:r w:rsidR="003C322D">
        <w:t xml:space="preserve"> </w:t>
      </w:r>
      <w:r w:rsidR="002D35F4" w:rsidRPr="00980206">
        <w:t>3.,</w:t>
      </w:r>
      <w:r w:rsidR="003C322D">
        <w:t xml:space="preserve"> </w:t>
      </w:r>
      <w:r w:rsidR="002D35F4" w:rsidRPr="00980206">
        <w:t>5.,</w:t>
      </w:r>
      <w:r w:rsidR="003C322D">
        <w:t xml:space="preserve"> </w:t>
      </w:r>
      <w:r w:rsidR="002D35F4" w:rsidRPr="00980206">
        <w:t>6.,</w:t>
      </w:r>
      <w:r w:rsidR="003C322D">
        <w:t xml:space="preserve"> </w:t>
      </w:r>
      <w:r w:rsidR="002D35F4" w:rsidRPr="00980206">
        <w:t>7.,</w:t>
      </w:r>
      <w:r w:rsidR="003C322D">
        <w:t xml:space="preserve"> </w:t>
      </w:r>
      <w:r w:rsidR="002D35F4" w:rsidRPr="00980206">
        <w:t xml:space="preserve">8. i 9. </w:t>
      </w:r>
      <w:r w:rsidRPr="00980206">
        <w:t>ovoga Zakona.“</w:t>
      </w:r>
      <w:r w:rsidR="00BB7986">
        <w:t>.</w:t>
      </w:r>
    </w:p>
    <w:p w:rsidR="0066473E" w:rsidRPr="00980206" w:rsidRDefault="0066473E" w:rsidP="00BD61F8">
      <w:pPr>
        <w:pStyle w:val="t-9-8"/>
        <w:spacing w:before="0" w:beforeAutospacing="0" w:after="0" w:afterAutospacing="0"/>
        <w:jc w:val="both"/>
      </w:pPr>
    </w:p>
    <w:p w:rsidR="00EA0D06" w:rsidRPr="00980206" w:rsidRDefault="00EA0D06" w:rsidP="00BD61F8">
      <w:pPr>
        <w:pStyle w:val="t-9-8"/>
        <w:spacing w:before="0" w:beforeAutospacing="0" w:after="0" w:afterAutospacing="0"/>
        <w:jc w:val="both"/>
      </w:pPr>
      <w:r w:rsidRPr="00980206">
        <w:t>U stavku 2. iza točke 12. dodaj</w:t>
      </w:r>
      <w:r w:rsidR="003C322D">
        <w:t xml:space="preserve">u se točke 13. i 14. </w:t>
      </w:r>
      <w:r w:rsidRPr="00980206">
        <w:t>koje glase:</w:t>
      </w:r>
    </w:p>
    <w:p w:rsidR="00EA0D06" w:rsidRPr="00980206" w:rsidRDefault="00EA0D06" w:rsidP="00BD61F8">
      <w:pPr>
        <w:pStyle w:val="t-9-8"/>
        <w:spacing w:before="0" w:beforeAutospacing="0" w:after="0" w:afterAutospacing="0"/>
        <w:jc w:val="both"/>
      </w:pPr>
    </w:p>
    <w:p w:rsidR="00EA0D06" w:rsidRPr="00980206" w:rsidRDefault="00EA0D06" w:rsidP="00BD61F8">
      <w:pPr>
        <w:pStyle w:val="t-9-8"/>
        <w:spacing w:before="0" w:beforeAutospacing="0" w:after="0" w:afterAutospacing="0"/>
        <w:jc w:val="both"/>
      </w:pPr>
      <w:r w:rsidRPr="00980206">
        <w:t xml:space="preserve">„13. za sektor financija i osiguranja, </w:t>
      </w:r>
    </w:p>
    <w:p w:rsidR="00EA0D06" w:rsidRPr="00980206" w:rsidRDefault="00EA0D06" w:rsidP="00BD61F8">
      <w:pPr>
        <w:pStyle w:val="t-9-8"/>
        <w:spacing w:before="0" w:beforeAutospacing="0" w:after="0" w:afterAutospacing="0"/>
        <w:jc w:val="both"/>
      </w:pPr>
      <w:r w:rsidRPr="00980206">
        <w:t>14. za zdravstveni sektor, sektor socijalne skrbi i sektor obrazovanja.“.</w:t>
      </w:r>
    </w:p>
    <w:p w:rsidR="00AF2F56" w:rsidRPr="00980206" w:rsidRDefault="00AF2F56" w:rsidP="00BD61F8">
      <w:pPr>
        <w:spacing w:after="0" w:line="240" w:lineRule="auto"/>
        <w:jc w:val="both"/>
        <w:rPr>
          <w:rFonts w:ascii="Times New Roman" w:eastAsia="Times New Roman" w:hAnsi="Times New Roman" w:cs="Times New Roman"/>
          <w:sz w:val="24"/>
          <w:szCs w:val="24"/>
          <w:lang w:eastAsia="hr-HR"/>
        </w:rPr>
      </w:pPr>
    </w:p>
    <w:p w:rsidR="00D456C8" w:rsidRPr="00980206" w:rsidRDefault="00D456C8" w:rsidP="008D52BA">
      <w:pPr>
        <w:pStyle w:val="Heading2"/>
        <w:rPr>
          <w:rFonts w:eastAsia="Times New Roman"/>
          <w:lang w:eastAsia="hr-HR"/>
        </w:rPr>
      </w:pPr>
      <w:r w:rsidRPr="00980206">
        <w:rPr>
          <w:rFonts w:eastAsia="Times New Roman"/>
          <w:lang w:eastAsia="hr-HR"/>
        </w:rPr>
        <w:t>Članak 3.</w:t>
      </w:r>
    </w:p>
    <w:p w:rsidR="00AF2F56" w:rsidRPr="00980206" w:rsidRDefault="00AF2F56" w:rsidP="00BD61F8">
      <w:pPr>
        <w:spacing w:after="0" w:line="240" w:lineRule="auto"/>
        <w:jc w:val="both"/>
        <w:rPr>
          <w:rFonts w:ascii="Times New Roman" w:eastAsia="Times New Roman" w:hAnsi="Times New Roman" w:cs="Times New Roman"/>
          <w:sz w:val="24"/>
          <w:szCs w:val="24"/>
          <w:lang w:eastAsia="hr-HR"/>
        </w:rPr>
      </w:pPr>
    </w:p>
    <w:p w:rsidR="00D456C8" w:rsidRPr="00980206" w:rsidRDefault="00D456C8" w:rsidP="00BD61F8">
      <w:pPr>
        <w:spacing w:after="0" w:line="240" w:lineRule="auto"/>
        <w:jc w:val="both"/>
        <w:rPr>
          <w:rFonts w:ascii="Times New Roman" w:eastAsia="Times New Roman" w:hAnsi="Times New Roman" w:cs="Times New Roman"/>
          <w:sz w:val="24"/>
          <w:szCs w:val="24"/>
          <w:lang w:eastAsia="hr-HR"/>
        </w:rPr>
      </w:pPr>
      <w:r w:rsidRPr="00980206">
        <w:rPr>
          <w:rFonts w:ascii="Times New Roman" w:eastAsia="Times New Roman" w:hAnsi="Times New Roman" w:cs="Times New Roman"/>
          <w:sz w:val="24"/>
          <w:szCs w:val="24"/>
          <w:lang w:eastAsia="hr-HR"/>
        </w:rPr>
        <w:t xml:space="preserve">U članku </w:t>
      </w:r>
      <w:r w:rsidR="00CC3D21" w:rsidRPr="00980206">
        <w:rPr>
          <w:rFonts w:ascii="Times New Roman" w:eastAsia="Times New Roman" w:hAnsi="Times New Roman" w:cs="Times New Roman"/>
          <w:sz w:val="24"/>
          <w:szCs w:val="24"/>
          <w:lang w:eastAsia="hr-HR"/>
        </w:rPr>
        <w:t>7</w:t>
      </w:r>
      <w:r w:rsidRPr="00980206">
        <w:rPr>
          <w:rFonts w:ascii="Times New Roman" w:eastAsia="Times New Roman" w:hAnsi="Times New Roman" w:cs="Times New Roman"/>
          <w:sz w:val="24"/>
          <w:szCs w:val="24"/>
          <w:lang w:eastAsia="hr-HR"/>
        </w:rPr>
        <w:t>.</w:t>
      </w:r>
      <w:r w:rsidR="008936D0" w:rsidRPr="00980206">
        <w:rPr>
          <w:rFonts w:ascii="Times New Roman" w:eastAsia="Times New Roman" w:hAnsi="Times New Roman" w:cs="Times New Roman"/>
          <w:sz w:val="24"/>
          <w:szCs w:val="24"/>
          <w:lang w:eastAsia="hr-HR"/>
        </w:rPr>
        <w:t xml:space="preserve"> iza</w:t>
      </w:r>
      <w:r w:rsidRPr="00980206">
        <w:rPr>
          <w:rFonts w:ascii="Times New Roman" w:eastAsia="Times New Roman" w:hAnsi="Times New Roman" w:cs="Times New Roman"/>
          <w:sz w:val="24"/>
          <w:szCs w:val="24"/>
          <w:lang w:eastAsia="hr-HR"/>
        </w:rPr>
        <w:t xml:space="preserve"> </w:t>
      </w:r>
      <w:r w:rsidR="00CC3D21" w:rsidRPr="00980206">
        <w:rPr>
          <w:rFonts w:ascii="Times New Roman" w:eastAsia="Times New Roman" w:hAnsi="Times New Roman" w:cs="Times New Roman"/>
          <w:sz w:val="24"/>
          <w:szCs w:val="24"/>
          <w:lang w:eastAsia="hr-HR"/>
        </w:rPr>
        <w:t>točk</w:t>
      </w:r>
      <w:r w:rsidR="0093005C" w:rsidRPr="00980206">
        <w:rPr>
          <w:rFonts w:ascii="Times New Roman" w:eastAsia="Times New Roman" w:hAnsi="Times New Roman" w:cs="Times New Roman"/>
          <w:sz w:val="24"/>
          <w:szCs w:val="24"/>
          <w:lang w:eastAsia="hr-HR"/>
        </w:rPr>
        <w:t>e</w:t>
      </w:r>
      <w:r w:rsidR="00CC3D21" w:rsidRPr="00980206">
        <w:rPr>
          <w:rFonts w:ascii="Times New Roman" w:eastAsia="Times New Roman" w:hAnsi="Times New Roman" w:cs="Times New Roman"/>
          <w:sz w:val="24"/>
          <w:szCs w:val="24"/>
          <w:lang w:eastAsia="hr-HR"/>
        </w:rPr>
        <w:t xml:space="preserve"> 8.</w:t>
      </w:r>
      <w:r w:rsidR="0093005C" w:rsidRPr="00980206">
        <w:rPr>
          <w:rFonts w:ascii="Times New Roman" w:eastAsia="Times New Roman" w:hAnsi="Times New Roman" w:cs="Times New Roman"/>
          <w:sz w:val="24"/>
          <w:szCs w:val="24"/>
          <w:lang w:eastAsia="hr-HR"/>
        </w:rPr>
        <w:t xml:space="preserve"> </w:t>
      </w:r>
      <w:r w:rsidR="008936D0" w:rsidRPr="00980206">
        <w:rPr>
          <w:rFonts w:ascii="Times New Roman" w:eastAsia="Times New Roman" w:hAnsi="Times New Roman" w:cs="Times New Roman"/>
          <w:sz w:val="24"/>
          <w:szCs w:val="24"/>
          <w:lang w:eastAsia="hr-HR"/>
        </w:rPr>
        <w:t xml:space="preserve">dodaje se točka 9. koja </w:t>
      </w:r>
      <w:r w:rsidR="00CC3D21" w:rsidRPr="00980206">
        <w:rPr>
          <w:rFonts w:ascii="Times New Roman" w:eastAsia="Times New Roman" w:hAnsi="Times New Roman" w:cs="Times New Roman"/>
          <w:sz w:val="24"/>
          <w:szCs w:val="24"/>
          <w:lang w:eastAsia="hr-HR"/>
        </w:rPr>
        <w:t>glasi:</w:t>
      </w:r>
    </w:p>
    <w:p w:rsidR="00AF2F56" w:rsidRPr="00980206" w:rsidRDefault="00AF2F56" w:rsidP="00BD61F8">
      <w:pPr>
        <w:spacing w:after="0" w:line="240" w:lineRule="auto"/>
        <w:jc w:val="both"/>
        <w:rPr>
          <w:rFonts w:ascii="Times New Roman" w:eastAsia="Times New Roman" w:hAnsi="Times New Roman" w:cs="Times New Roman"/>
          <w:sz w:val="24"/>
          <w:szCs w:val="24"/>
          <w:lang w:eastAsia="hr-HR"/>
        </w:rPr>
      </w:pPr>
    </w:p>
    <w:p w:rsidR="00A76751" w:rsidRPr="00980206" w:rsidRDefault="00A76751" w:rsidP="00BD61F8">
      <w:pPr>
        <w:spacing w:after="0" w:line="240" w:lineRule="auto"/>
        <w:jc w:val="both"/>
        <w:rPr>
          <w:rFonts w:ascii="Times New Roman" w:eastAsia="Times New Roman" w:hAnsi="Times New Roman" w:cs="Times New Roman"/>
          <w:sz w:val="24"/>
          <w:szCs w:val="24"/>
          <w:lang w:eastAsia="hr-HR"/>
        </w:rPr>
      </w:pPr>
      <w:r w:rsidRPr="00980206">
        <w:rPr>
          <w:rFonts w:ascii="Times New Roman" w:eastAsia="Times New Roman" w:hAnsi="Times New Roman" w:cs="Times New Roman"/>
          <w:sz w:val="24"/>
          <w:szCs w:val="24"/>
          <w:lang w:eastAsia="hr-HR"/>
        </w:rPr>
        <w:t xml:space="preserve">„9. </w:t>
      </w:r>
      <w:r w:rsidR="0093005C" w:rsidRPr="00980206">
        <w:rPr>
          <w:rFonts w:ascii="Times New Roman" w:eastAsia="Times New Roman" w:hAnsi="Times New Roman" w:cs="Times New Roman"/>
          <w:sz w:val="24"/>
          <w:szCs w:val="24"/>
          <w:lang w:eastAsia="hr-HR"/>
        </w:rPr>
        <w:t>p</w:t>
      </w:r>
      <w:r w:rsidRPr="00980206">
        <w:rPr>
          <w:rFonts w:ascii="Times New Roman" w:eastAsia="Times New Roman" w:hAnsi="Times New Roman" w:cs="Times New Roman"/>
          <w:sz w:val="24"/>
          <w:szCs w:val="24"/>
          <w:lang w:eastAsia="hr-HR"/>
        </w:rPr>
        <w:t>otpore za modernizaciju i porast produktivnosti poslovnih procesa – automatizacija, robotizacija i digitalizacija proizvodnih procesa</w:t>
      </w:r>
      <w:r w:rsidR="0093005C" w:rsidRPr="00980206">
        <w:rPr>
          <w:rFonts w:ascii="Times New Roman" w:eastAsia="Times New Roman" w:hAnsi="Times New Roman" w:cs="Times New Roman"/>
          <w:sz w:val="24"/>
          <w:szCs w:val="24"/>
          <w:lang w:eastAsia="hr-HR"/>
        </w:rPr>
        <w:t>.</w:t>
      </w:r>
      <w:r w:rsidRPr="00980206">
        <w:rPr>
          <w:rFonts w:ascii="Times New Roman" w:eastAsia="Times New Roman" w:hAnsi="Times New Roman" w:cs="Times New Roman"/>
          <w:sz w:val="24"/>
          <w:szCs w:val="24"/>
          <w:lang w:eastAsia="hr-HR"/>
        </w:rPr>
        <w:t>“</w:t>
      </w:r>
      <w:r w:rsidR="0093005C" w:rsidRPr="00980206">
        <w:rPr>
          <w:rFonts w:ascii="Times New Roman" w:eastAsia="Times New Roman" w:hAnsi="Times New Roman" w:cs="Times New Roman"/>
          <w:sz w:val="24"/>
          <w:szCs w:val="24"/>
          <w:lang w:eastAsia="hr-HR"/>
        </w:rPr>
        <w:t>.</w:t>
      </w:r>
    </w:p>
    <w:p w:rsidR="005671B0" w:rsidRPr="00980206" w:rsidRDefault="005671B0" w:rsidP="00BD61F8">
      <w:pPr>
        <w:spacing w:after="0" w:line="240" w:lineRule="auto"/>
        <w:jc w:val="both"/>
        <w:rPr>
          <w:rFonts w:ascii="Times New Roman" w:eastAsia="Times New Roman" w:hAnsi="Times New Roman" w:cs="Times New Roman"/>
          <w:sz w:val="24"/>
          <w:szCs w:val="24"/>
          <w:lang w:eastAsia="hr-HR"/>
        </w:rPr>
      </w:pPr>
    </w:p>
    <w:p w:rsidR="005671B0" w:rsidRPr="00980206" w:rsidRDefault="005671B0" w:rsidP="008D52BA">
      <w:pPr>
        <w:pStyle w:val="Heading2"/>
        <w:rPr>
          <w:rFonts w:eastAsia="Times New Roman"/>
          <w:lang w:eastAsia="hr-HR"/>
        </w:rPr>
      </w:pPr>
      <w:r w:rsidRPr="00980206">
        <w:rPr>
          <w:rFonts w:eastAsia="Times New Roman"/>
          <w:lang w:eastAsia="hr-HR"/>
        </w:rPr>
        <w:t xml:space="preserve">Članak </w:t>
      </w:r>
      <w:r w:rsidR="009E7F19" w:rsidRPr="00980206">
        <w:rPr>
          <w:rFonts w:eastAsia="Times New Roman"/>
          <w:lang w:eastAsia="hr-HR"/>
        </w:rPr>
        <w:t>4</w:t>
      </w:r>
      <w:r w:rsidRPr="00980206">
        <w:rPr>
          <w:rFonts w:eastAsia="Times New Roman"/>
          <w:lang w:eastAsia="hr-HR"/>
        </w:rPr>
        <w:t>.</w:t>
      </w:r>
    </w:p>
    <w:p w:rsidR="005671B0" w:rsidRPr="00980206" w:rsidRDefault="005671B0" w:rsidP="00BD61F8">
      <w:pPr>
        <w:spacing w:after="0" w:line="240" w:lineRule="auto"/>
        <w:jc w:val="both"/>
        <w:rPr>
          <w:rFonts w:ascii="Times New Roman" w:eastAsia="Times New Roman" w:hAnsi="Times New Roman" w:cs="Times New Roman"/>
          <w:sz w:val="24"/>
          <w:szCs w:val="24"/>
          <w:lang w:eastAsia="hr-HR"/>
        </w:rPr>
      </w:pPr>
    </w:p>
    <w:p w:rsidR="00EA0D06" w:rsidRPr="00980206" w:rsidRDefault="005671B0" w:rsidP="00BD61F8">
      <w:pPr>
        <w:spacing w:after="0" w:line="240" w:lineRule="auto"/>
        <w:jc w:val="both"/>
        <w:rPr>
          <w:rFonts w:ascii="Times New Roman" w:eastAsia="Times New Roman" w:hAnsi="Times New Roman" w:cs="Times New Roman"/>
          <w:sz w:val="24"/>
          <w:szCs w:val="24"/>
          <w:lang w:eastAsia="hr-HR"/>
        </w:rPr>
      </w:pPr>
      <w:r w:rsidRPr="00980206">
        <w:rPr>
          <w:rFonts w:ascii="Times New Roman" w:eastAsia="Times New Roman" w:hAnsi="Times New Roman" w:cs="Times New Roman"/>
          <w:sz w:val="24"/>
          <w:szCs w:val="24"/>
          <w:lang w:eastAsia="hr-HR"/>
        </w:rPr>
        <w:t>U</w:t>
      </w:r>
      <w:r w:rsidR="00EA0D06" w:rsidRPr="00980206">
        <w:rPr>
          <w:rFonts w:ascii="Times New Roman" w:eastAsia="Times New Roman" w:hAnsi="Times New Roman" w:cs="Times New Roman"/>
          <w:sz w:val="24"/>
          <w:szCs w:val="24"/>
          <w:lang w:eastAsia="hr-HR"/>
        </w:rPr>
        <w:t xml:space="preserve"> članku 9. stavak </w:t>
      </w:r>
      <w:r w:rsidR="00281750" w:rsidRPr="00980206">
        <w:rPr>
          <w:rFonts w:ascii="Times New Roman" w:eastAsia="Times New Roman" w:hAnsi="Times New Roman" w:cs="Times New Roman"/>
          <w:sz w:val="24"/>
          <w:szCs w:val="24"/>
          <w:lang w:eastAsia="hr-HR"/>
        </w:rPr>
        <w:t>7</w:t>
      </w:r>
      <w:r w:rsidR="00EA0D06" w:rsidRPr="00980206">
        <w:rPr>
          <w:rFonts w:ascii="Times New Roman" w:eastAsia="Times New Roman" w:hAnsi="Times New Roman" w:cs="Times New Roman"/>
          <w:sz w:val="24"/>
          <w:szCs w:val="24"/>
          <w:lang w:eastAsia="hr-HR"/>
        </w:rPr>
        <w:t>. mijenja se i glasi:</w:t>
      </w:r>
    </w:p>
    <w:p w:rsidR="0023589F" w:rsidRPr="00980206" w:rsidRDefault="0023589F" w:rsidP="00BD61F8">
      <w:pPr>
        <w:pStyle w:val="t-9-8"/>
        <w:spacing w:before="0" w:beforeAutospacing="0" w:after="0" w:afterAutospacing="0"/>
        <w:jc w:val="both"/>
      </w:pPr>
    </w:p>
    <w:p w:rsidR="00B80ABC" w:rsidRPr="00980206" w:rsidRDefault="001163F5" w:rsidP="00BD61F8">
      <w:pPr>
        <w:pStyle w:val="t-9-8"/>
        <w:spacing w:before="0" w:beforeAutospacing="0" w:after="0" w:afterAutospacing="0"/>
        <w:jc w:val="both"/>
      </w:pPr>
      <w:r w:rsidRPr="00980206">
        <w:t>„(7) Ako korisnik potpore smanji broj novih radnih mjesta utvrđenih odredbama stavka 1. ovoga članka prije isteka propisanog minimalnog razdoblja očuvanja predmetnog ulaganja</w:t>
      </w:r>
      <w:r w:rsidR="00067D9C" w:rsidRPr="00980206">
        <w:t xml:space="preserve"> iz članka 6. točke 7. ovoga Zakona i/ili ako ne poštuje minimalno razdoblje očuvanja predmetnog ulaganja iz članka 6. točke 7. ovoga Zakona, prestaje mu pravo korištenja poreznih povlastica za čitavo razdoblje za koje su odobrene, uz obvezu povrata sredstava ostvarenih korištenjem odobrenih povlastica uvećanih za iznos osnovne referentne stope, koja se određuje i objavljuje na temelju pravila o državnim potporama, uvećane za 100 baznih bodova.“.</w:t>
      </w:r>
    </w:p>
    <w:p w:rsidR="00E43A1B" w:rsidRPr="00980206" w:rsidRDefault="00E43A1B" w:rsidP="00BD61F8">
      <w:pPr>
        <w:spacing w:after="0" w:line="240" w:lineRule="auto"/>
        <w:jc w:val="both"/>
        <w:rPr>
          <w:rFonts w:ascii="Times New Roman" w:eastAsia="Times New Roman" w:hAnsi="Times New Roman" w:cs="Times New Roman"/>
          <w:sz w:val="24"/>
          <w:szCs w:val="24"/>
          <w:lang w:eastAsia="hr-HR"/>
        </w:rPr>
      </w:pPr>
    </w:p>
    <w:p w:rsidR="004F3949" w:rsidRPr="00980206" w:rsidRDefault="004F3949" w:rsidP="008D52BA">
      <w:pPr>
        <w:pStyle w:val="Heading2"/>
        <w:rPr>
          <w:rFonts w:eastAsia="Times New Roman"/>
          <w:lang w:eastAsia="hr-HR"/>
        </w:rPr>
      </w:pPr>
      <w:r w:rsidRPr="00980206">
        <w:rPr>
          <w:rFonts w:eastAsia="Times New Roman"/>
          <w:lang w:eastAsia="hr-HR"/>
        </w:rPr>
        <w:t>Članak 5.</w:t>
      </w:r>
    </w:p>
    <w:p w:rsidR="00AF2F56" w:rsidRPr="00980206" w:rsidRDefault="00AF2F56" w:rsidP="00BD61F8">
      <w:pPr>
        <w:spacing w:after="0" w:line="240" w:lineRule="auto"/>
        <w:jc w:val="both"/>
        <w:rPr>
          <w:rFonts w:ascii="Times New Roman" w:eastAsia="Times New Roman" w:hAnsi="Times New Roman" w:cs="Times New Roman"/>
          <w:sz w:val="24"/>
          <w:szCs w:val="24"/>
          <w:lang w:eastAsia="hr-HR"/>
        </w:rPr>
      </w:pPr>
    </w:p>
    <w:p w:rsidR="004F3949" w:rsidRPr="00980206" w:rsidRDefault="004F3949" w:rsidP="00BD61F8">
      <w:pPr>
        <w:spacing w:after="0" w:line="240" w:lineRule="auto"/>
        <w:jc w:val="both"/>
        <w:rPr>
          <w:rFonts w:ascii="Times New Roman" w:eastAsia="Times New Roman" w:hAnsi="Times New Roman" w:cs="Times New Roman"/>
          <w:sz w:val="24"/>
          <w:szCs w:val="24"/>
          <w:lang w:eastAsia="hr-HR"/>
        </w:rPr>
      </w:pPr>
      <w:r w:rsidRPr="00980206">
        <w:rPr>
          <w:rFonts w:ascii="Times New Roman" w:eastAsia="Times New Roman" w:hAnsi="Times New Roman" w:cs="Times New Roman"/>
          <w:sz w:val="24"/>
          <w:szCs w:val="24"/>
          <w:lang w:eastAsia="hr-HR"/>
        </w:rPr>
        <w:t>Članak 12. stavak 1</w:t>
      </w:r>
      <w:r w:rsidR="00067D9C" w:rsidRPr="00980206">
        <w:rPr>
          <w:rFonts w:ascii="Times New Roman" w:eastAsia="Times New Roman" w:hAnsi="Times New Roman" w:cs="Times New Roman"/>
          <w:sz w:val="24"/>
          <w:szCs w:val="24"/>
          <w:lang w:eastAsia="hr-HR"/>
        </w:rPr>
        <w:t xml:space="preserve">. podtočka </w:t>
      </w:r>
      <w:r w:rsidR="009E7F19" w:rsidRPr="00980206">
        <w:rPr>
          <w:rFonts w:ascii="Times New Roman" w:eastAsia="Times New Roman" w:hAnsi="Times New Roman" w:cs="Times New Roman"/>
          <w:sz w:val="24"/>
          <w:szCs w:val="24"/>
          <w:lang w:eastAsia="hr-HR"/>
        </w:rPr>
        <w:t>c</w:t>
      </w:r>
      <w:r w:rsidRPr="00980206">
        <w:rPr>
          <w:rFonts w:ascii="Times New Roman" w:eastAsia="Times New Roman" w:hAnsi="Times New Roman" w:cs="Times New Roman"/>
          <w:sz w:val="24"/>
          <w:szCs w:val="24"/>
          <w:lang w:eastAsia="hr-HR"/>
        </w:rPr>
        <w:t>) točka</w:t>
      </w:r>
      <w:r w:rsidR="002639B5" w:rsidRPr="00980206">
        <w:rPr>
          <w:rFonts w:ascii="Times New Roman" w:eastAsia="Times New Roman" w:hAnsi="Times New Roman" w:cs="Times New Roman"/>
          <w:sz w:val="24"/>
          <w:szCs w:val="24"/>
          <w:lang w:eastAsia="hr-HR"/>
        </w:rPr>
        <w:t xml:space="preserve"> </w:t>
      </w:r>
      <w:r w:rsidR="009E7F19" w:rsidRPr="00980206">
        <w:rPr>
          <w:rFonts w:ascii="Times New Roman" w:eastAsia="Times New Roman" w:hAnsi="Times New Roman" w:cs="Times New Roman"/>
          <w:sz w:val="24"/>
          <w:szCs w:val="24"/>
          <w:lang w:eastAsia="hr-HR"/>
        </w:rPr>
        <w:t>2</w:t>
      </w:r>
      <w:r w:rsidR="002639B5" w:rsidRPr="00980206">
        <w:rPr>
          <w:rFonts w:ascii="Times New Roman" w:eastAsia="Times New Roman" w:hAnsi="Times New Roman" w:cs="Times New Roman"/>
          <w:sz w:val="24"/>
          <w:szCs w:val="24"/>
          <w:lang w:eastAsia="hr-HR"/>
        </w:rPr>
        <w:t xml:space="preserve">. </w:t>
      </w:r>
      <w:r w:rsidRPr="00980206">
        <w:rPr>
          <w:rFonts w:ascii="Times New Roman" w:eastAsia="Times New Roman" w:hAnsi="Times New Roman" w:cs="Times New Roman"/>
          <w:sz w:val="24"/>
          <w:szCs w:val="24"/>
          <w:lang w:eastAsia="hr-HR"/>
        </w:rPr>
        <w:t xml:space="preserve">mijenja se i glasi: </w:t>
      </w:r>
    </w:p>
    <w:p w:rsidR="00AF2F56" w:rsidRPr="00980206" w:rsidRDefault="00AF2F56" w:rsidP="00BD61F8">
      <w:pPr>
        <w:spacing w:after="0" w:line="240" w:lineRule="auto"/>
        <w:jc w:val="both"/>
        <w:rPr>
          <w:rFonts w:ascii="Times New Roman" w:eastAsia="Times New Roman" w:hAnsi="Times New Roman" w:cs="Times New Roman"/>
          <w:sz w:val="24"/>
          <w:szCs w:val="24"/>
          <w:lang w:eastAsia="hr-HR"/>
        </w:rPr>
      </w:pPr>
    </w:p>
    <w:p w:rsidR="004F3949" w:rsidRPr="00980206" w:rsidRDefault="004F3949" w:rsidP="00BD61F8">
      <w:pPr>
        <w:pStyle w:val="t-9-8"/>
        <w:spacing w:before="0" w:beforeAutospacing="0" w:after="0" w:afterAutospacing="0"/>
        <w:jc w:val="both"/>
        <w:rPr>
          <w:rStyle w:val="kurziv1"/>
        </w:rPr>
      </w:pPr>
      <w:r w:rsidRPr="00980206">
        <w:t>„</w:t>
      </w:r>
      <w:r w:rsidR="002C3B0A" w:rsidRPr="00980206">
        <w:t>2</w:t>
      </w:r>
      <w:r w:rsidRPr="00980206">
        <w:t>.</w:t>
      </w:r>
      <w:r w:rsidRPr="00980206">
        <w:rPr>
          <w:rStyle w:val="apple-converted-space"/>
        </w:rPr>
        <w:t xml:space="preserve"> </w:t>
      </w:r>
      <w:r w:rsidR="002C3B0A" w:rsidRPr="00980206">
        <w:rPr>
          <w:rStyle w:val="kurziv1"/>
        </w:rPr>
        <w:t>Aktivnosti turističkih usluga su:</w:t>
      </w:r>
    </w:p>
    <w:p w:rsidR="002C3B0A" w:rsidRPr="00980206" w:rsidRDefault="002C3B0A" w:rsidP="00BD61F8">
      <w:pPr>
        <w:pStyle w:val="t-9-8"/>
        <w:spacing w:before="0" w:beforeAutospacing="0" w:after="0" w:afterAutospacing="0"/>
        <w:jc w:val="both"/>
        <w:rPr>
          <w:rStyle w:val="kurziv1"/>
        </w:rPr>
      </w:pPr>
    </w:p>
    <w:p w:rsidR="00067D9C" w:rsidRPr="00980206" w:rsidRDefault="002C3B0A" w:rsidP="00BD61F8">
      <w:pPr>
        <w:pStyle w:val="t-9-8"/>
        <w:numPr>
          <w:ilvl w:val="0"/>
          <w:numId w:val="11"/>
        </w:numPr>
        <w:spacing w:before="0" w:beforeAutospacing="0" w:after="0" w:afterAutospacing="0"/>
        <w:jc w:val="both"/>
        <w:rPr>
          <w:rStyle w:val="kurziv1"/>
          <w:i w:val="0"/>
          <w:iCs w:val="0"/>
        </w:rPr>
      </w:pPr>
      <w:r w:rsidRPr="00980206">
        <w:rPr>
          <w:rStyle w:val="kurziv1"/>
          <w:i w:val="0"/>
        </w:rPr>
        <w:t xml:space="preserve">projekti turističkih objekata za smještaj, kategorije </w:t>
      </w:r>
      <w:r w:rsidR="005F6827" w:rsidRPr="00980206">
        <w:rPr>
          <w:rStyle w:val="kurziv1"/>
          <w:i w:val="0"/>
        </w:rPr>
        <w:t xml:space="preserve">minimalno </w:t>
      </w:r>
      <w:r w:rsidR="00EA0D06" w:rsidRPr="00980206">
        <w:rPr>
          <w:rStyle w:val="kurziv1"/>
          <w:i w:val="0"/>
        </w:rPr>
        <w:t xml:space="preserve">pet </w:t>
      </w:r>
      <w:r w:rsidR="005F6827" w:rsidRPr="00980206">
        <w:rPr>
          <w:rStyle w:val="kurziv1"/>
          <w:i w:val="0"/>
        </w:rPr>
        <w:t>zvj</w:t>
      </w:r>
      <w:r w:rsidR="00EA0D06" w:rsidRPr="00980206">
        <w:rPr>
          <w:rStyle w:val="kurziv1"/>
          <w:i w:val="0"/>
        </w:rPr>
        <w:t xml:space="preserve">ezdica za velike poduzetnike, odnosno </w:t>
      </w:r>
      <w:r w:rsidR="005F6827" w:rsidRPr="00980206">
        <w:rPr>
          <w:rStyle w:val="kurziv1"/>
          <w:i w:val="0"/>
        </w:rPr>
        <w:t xml:space="preserve">minimalno </w:t>
      </w:r>
      <w:r w:rsidRPr="00980206">
        <w:rPr>
          <w:rStyle w:val="kurziv1"/>
          <w:i w:val="0"/>
        </w:rPr>
        <w:t>četiri zvjezdic</w:t>
      </w:r>
      <w:r w:rsidR="005F6827" w:rsidRPr="00980206">
        <w:rPr>
          <w:rStyle w:val="kurziv1"/>
          <w:i w:val="0"/>
        </w:rPr>
        <w:t>e</w:t>
      </w:r>
      <w:r w:rsidR="00EA0D06" w:rsidRPr="00980206">
        <w:rPr>
          <w:rStyle w:val="kurziv1"/>
          <w:i w:val="0"/>
        </w:rPr>
        <w:t xml:space="preserve"> za srednje i male poduzetnike</w:t>
      </w:r>
      <w:r w:rsidRPr="00980206">
        <w:rPr>
          <w:rStyle w:val="kurziv1"/>
          <w:i w:val="0"/>
        </w:rPr>
        <w:t xml:space="preserve">, vrste: hotel, aparthotel, turističko naselje i kampovi </w:t>
      </w:r>
    </w:p>
    <w:p w:rsidR="002C3B0A" w:rsidRPr="00980206" w:rsidRDefault="00067D9C" w:rsidP="00BD61F8">
      <w:pPr>
        <w:pStyle w:val="t-9-8"/>
        <w:numPr>
          <w:ilvl w:val="0"/>
          <w:numId w:val="11"/>
        </w:numPr>
        <w:spacing w:before="0" w:beforeAutospacing="0" w:after="0" w:afterAutospacing="0"/>
        <w:jc w:val="both"/>
        <w:rPr>
          <w:rStyle w:val="kurziv1"/>
          <w:i w:val="0"/>
          <w:iCs w:val="0"/>
        </w:rPr>
      </w:pPr>
      <w:r w:rsidRPr="00980206">
        <w:rPr>
          <w:rStyle w:val="kurziv1"/>
          <w:i w:val="0"/>
        </w:rPr>
        <w:t xml:space="preserve">projekti turističkih objekata – </w:t>
      </w:r>
      <w:r w:rsidR="002C3B0A" w:rsidRPr="00980206">
        <w:rPr>
          <w:rStyle w:val="kurziv1"/>
          <w:i w:val="0"/>
        </w:rPr>
        <w:t>hotel baština</w:t>
      </w:r>
      <w:r w:rsidRPr="00980206">
        <w:rPr>
          <w:rStyle w:val="kurziv1"/>
          <w:i w:val="0"/>
        </w:rPr>
        <w:t>,</w:t>
      </w:r>
      <w:r w:rsidR="002C3B0A" w:rsidRPr="00980206">
        <w:rPr>
          <w:rStyle w:val="kurziv1"/>
          <w:i w:val="0"/>
        </w:rPr>
        <w:t xml:space="preserve"> difuzni hotel i druge vrste smještajnih objekata nastalih obnovom kulturno-povijesne baštine uz obveznu dostavu konzervatorskih uvjeta obnove</w:t>
      </w:r>
    </w:p>
    <w:p w:rsidR="002C3B0A" w:rsidRPr="00980206" w:rsidRDefault="002C3B0A" w:rsidP="00BD61F8">
      <w:pPr>
        <w:pStyle w:val="t-9-8"/>
        <w:numPr>
          <w:ilvl w:val="0"/>
          <w:numId w:val="11"/>
        </w:numPr>
        <w:spacing w:before="0" w:beforeAutospacing="0" w:after="0" w:afterAutospacing="0"/>
        <w:jc w:val="both"/>
        <w:rPr>
          <w:rStyle w:val="kurziv1"/>
          <w:iCs w:val="0"/>
        </w:rPr>
      </w:pPr>
      <w:r w:rsidRPr="00980206">
        <w:rPr>
          <w:rStyle w:val="kurziv1"/>
          <w:i w:val="0"/>
        </w:rPr>
        <w:t>projekti pratećih sadržaja svih prethodno navedenih vrsta smještajnih objekata koji uključuju:</w:t>
      </w:r>
      <w:r w:rsidRPr="00980206">
        <w:rPr>
          <w:rStyle w:val="kurziv1"/>
          <w:i w:val="0"/>
          <w:iCs w:val="0"/>
        </w:rPr>
        <w:t xml:space="preserve"> zdravstveni, kongresni, nautički, kulturni, golfski, sportsko-rekreacijski, zabavno-tematski </w:t>
      </w:r>
      <w:r w:rsidR="00B92FE4" w:rsidRPr="00980206">
        <w:rPr>
          <w:rStyle w:val="kurziv1"/>
          <w:i w:val="0"/>
          <w:iCs w:val="0"/>
        </w:rPr>
        <w:t xml:space="preserve">i turističko-ekološki </w:t>
      </w:r>
      <w:r w:rsidRPr="00980206">
        <w:rPr>
          <w:rStyle w:val="kurziv1"/>
          <w:i w:val="0"/>
          <w:iCs w:val="0"/>
        </w:rPr>
        <w:t xml:space="preserve">sadržaj, </w:t>
      </w:r>
      <w:r w:rsidR="004810C3" w:rsidRPr="00980206">
        <w:rPr>
          <w:rStyle w:val="kurziv1"/>
          <w:i w:val="0"/>
          <w:iCs w:val="0"/>
        </w:rPr>
        <w:t>kao</w:t>
      </w:r>
      <w:r w:rsidRPr="00980206">
        <w:rPr>
          <w:rStyle w:val="kurziv1"/>
          <w:i w:val="0"/>
          <w:iCs w:val="0"/>
        </w:rPr>
        <w:t xml:space="preserve"> i druge inovativn</w:t>
      </w:r>
      <w:r w:rsidR="00B92FE4" w:rsidRPr="00980206">
        <w:rPr>
          <w:rStyle w:val="kurziv1"/>
          <w:i w:val="0"/>
          <w:iCs w:val="0"/>
        </w:rPr>
        <w:t>e</w:t>
      </w:r>
      <w:r w:rsidRPr="00980206">
        <w:rPr>
          <w:rStyle w:val="kurziv1"/>
          <w:i w:val="0"/>
          <w:iCs w:val="0"/>
        </w:rPr>
        <w:t xml:space="preserve"> sadržaje u turizmu visoke dodane vrijednosti</w:t>
      </w:r>
    </w:p>
    <w:p w:rsidR="00067D9C" w:rsidRPr="00980206" w:rsidRDefault="00067D9C" w:rsidP="00BD61F8">
      <w:pPr>
        <w:pStyle w:val="t-9-8"/>
        <w:numPr>
          <w:ilvl w:val="0"/>
          <w:numId w:val="11"/>
        </w:numPr>
        <w:spacing w:before="0" w:beforeAutospacing="0" w:after="0" w:afterAutospacing="0"/>
        <w:jc w:val="both"/>
        <w:rPr>
          <w:rStyle w:val="kurziv1"/>
          <w:iCs w:val="0"/>
        </w:rPr>
      </w:pPr>
      <w:r w:rsidRPr="00980206">
        <w:rPr>
          <w:rStyle w:val="kurziv1"/>
          <w:i w:val="0"/>
          <w:iCs w:val="0"/>
        </w:rPr>
        <w:t>projekti nautičkog turizma, kategorije četiri ili više sidara</w:t>
      </w:r>
    </w:p>
    <w:p w:rsidR="00B92FE4" w:rsidRPr="00980206" w:rsidRDefault="00B92FE4" w:rsidP="00BD61F8">
      <w:pPr>
        <w:pStyle w:val="t-9-8"/>
        <w:numPr>
          <w:ilvl w:val="0"/>
          <w:numId w:val="11"/>
        </w:numPr>
        <w:spacing w:before="0" w:beforeAutospacing="0" w:after="0" w:afterAutospacing="0"/>
        <w:jc w:val="both"/>
        <w:rPr>
          <w:rStyle w:val="kurziv1"/>
          <w:iCs w:val="0"/>
        </w:rPr>
      </w:pPr>
      <w:r w:rsidRPr="00980206">
        <w:rPr>
          <w:rStyle w:val="kurziv1"/>
          <w:i w:val="0"/>
          <w:iCs w:val="0"/>
        </w:rPr>
        <w:t>projekti zabavnih i tematskih parkova.“.</w:t>
      </w:r>
    </w:p>
    <w:p w:rsidR="002C3B0A" w:rsidRPr="00980206" w:rsidRDefault="002C3B0A" w:rsidP="00BD61F8">
      <w:pPr>
        <w:pStyle w:val="t-9-8"/>
        <w:spacing w:before="0" w:beforeAutospacing="0" w:after="0" w:afterAutospacing="0"/>
        <w:jc w:val="both"/>
        <w:rPr>
          <w:i/>
        </w:rPr>
      </w:pPr>
    </w:p>
    <w:p w:rsidR="00C43880" w:rsidRPr="00980206" w:rsidRDefault="00C43880" w:rsidP="008D52BA">
      <w:pPr>
        <w:pStyle w:val="Heading2"/>
        <w:rPr>
          <w:rFonts w:eastAsia="Times New Roman"/>
          <w:lang w:eastAsia="hr-HR"/>
        </w:rPr>
      </w:pPr>
      <w:r w:rsidRPr="00980206">
        <w:rPr>
          <w:rFonts w:eastAsia="Times New Roman"/>
          <w:lang w:eastAsia="hr-HR"/>
        </w:rPr>
        <w:t>Članak 6.</w:t>
      </w:r>
    </w:p>
    <w:p w:rsidR="00C43880" w:rsidRPr="00980206" w:rsidRDefault="00C43880" w:rsidP="00BD61F8">
      <w:pPr>
        <w:spacing w:after="0" w:line="240" w:lineRule="auto"/>
        <w:jc w:val="both"/>
        <w:rPr>
          <w:rFonts w:ascii="Times New Roman" w:eastAsia="Times New Roman" w:hAnsi="Times New Roman" w:cs="Times New Roman"/>
          <w:sz w:val="24"/>
          <w:szCs w:val="24"/>
          <w:lang w:eastAsia="hr-HR"/>
        </w:rPr>
      </w:pPr>
    </w:p>
    <w:p w:rsidR="00C43880" w:rsidRPr="00980206" w:rsidRDefault="00C43880" w:rsidP="00BD61F8">
      <w:pPr>
        <w:spacing w:after="0" w:line="240" w:lineRule="auto"/>
        <w:jc w:val="both"/>
        <w:rPr>
          <w:rFonts w:ascii="Times New Roman" w:eastAsia="Times New Roman" w:hAnsi="Times New Roman" w:cs="Times New Roman"/>
          <w:sz w:val="24"/>
          <w:szCs w:val="24"/>
          <w:lang w:eastAsia="hr-HR"/>
        </w:rPr>
      </w:pPr>
      <w:r w:rsidRPr="00980206">
        <w:rPr>
          <w:rFonts w:ascii="Times New Roman" w:eastAsia="Times New Roman" w:hAnsi="Times New Roman" w:cs="Times New Roman"/>
          <w:sz w:val="24"/>
          <w:szCs w:val="24"/>
          <w:lang w:eastAsia="hr-HR"/>
        </w:rPr>
        <w:t>U članku 13. u stavku 2. riječi „za proteklu godinu“ zamjenjuju se riječima „</w:t>
      </w:r>
      <w:r w:rsidR="009D0A01" w:rsidRPr="00980206">
        <w:rPr>
          <w:rFonts w:ascii="Times New Roman" w:eastAsia="Times New Roman" w:hAnsi="Times New Roman" w:cs="Times New Roman"/>
          <w:sz w:val="24"/>
          <w:szCs w:val="24"/>
          <w:lang w:eastAsia="hr-HR"/>
        </w:rPr>
        <w:t>važećim na datum početka projekta ulaganja</w:t>
      </w:r>
      <w:r w:rsidRPr="00980206">
        <w:rPr>
          <w:rFonts w:ascii="Times New Roman" w:eastAsia="Times New Roman" w:hAnsi="Times New Roman" w:cs="Times New Roman"/>
          <w:sz w:val="24"/>
          <w:szCs w:val="24"/>
          <w:lang w:eastAsia="hr-HR"/>
        </w:rPr>
        <w:t>“.</w:t>
      </w:r>
    </w:p>
    <w:p w:rsidR="00C43880" w:rsidRPr="00980206" w:rsidRDefault="00C43880" w:rsidP="00BD61F8">
      <w:pPr>
        <w:spacing w:after="0" w:line="240" w:lineRule="auto"/>
        <w:jc w:val="both"/>
        <w:rPr>
          <w:rFonts w:ascii="Times New Roman" w:eastAsia="Times New Roman" w:hAnsi="Times New Roman" w:cs="Times New Roman"/>
          <w:sz w:val="24"/>
          <w:szCs w:val="24"/>
          <w:lang w:eastAsia="hr-HR"/>
        </w:rPr>
      </w:pPr>
    </w:p>
    <w:p w:rsidR="00C43880" w:rsidRPr="00980206" w:rsidRDefault="00C43880" w:rsidP="00BD61F8">
      <w:pPr>
        <w:spacing w:after="0" w:line="240" w:lineRule="auto"/>
        <w:jc w:val="both"/>
        <w:rPr>
          <w:rFonts w:ascii="Times New Roman" w:eastAsia="Times New Roman" w:hAnsi="Times New Roman" w:cs="Times New Roman"/>
          <w:sz w:val="24"/>
          <w:szCs w:val="24"/>
          <w:lang w:eastAsia="hr-HR"/>
        </w:rPr>
      </w:pPr>
      <w:r w:rsidRPr="00980206">
        <w:rPr>
          <w:rFonts w:ascii="Times New Roman" w:eastAsia="Times New Roman" w:hAnsi="Times New Roman" w:cs="Times New Roman"/>
          <w:sz w:val="24"/>
          <w:szCs w:val="24"/>
          <w:lang w:eastAsia="hr-HR"/>
        </w:rPr>
        <w:t>U stavku 3. riječi „za proteklu godinu“ zamjenjuju se riječima „</w:t>
      </w:r>
      <w:r w:rsidR="009D0A01" w:rsidRPr="00980206">
        <w:rPr>
          <w:rFonts w:ascii="Times New Roman" w:eastAsia="Times New Roman" w:hAnsi="Times New Roman" w:cs="Times New Roman"/>
          <w:sz w:val="24"/>
          <w:szCs w:val="24"/>
          <w:lang w:eastAsia="hr-HR"/>
        </w:rPr>
        <w:t>važećim na datum početka projekta ulaganja</w:t>
      </w:r>
      <w:r w:rsidRPr="00980206">
        <w:rPr>
          <w:rFonts w:ascii="Times New Roman" w:eastAsia="Times New Roman" w:hAnsi="Times New Roman" w:cs="Times New Roman"/>
          <w:sz w:val="24"/>
          <w:szCs w:val="24"/>
          <w:lang w:eastAsia="hr-HR"/>
        </w:rPr>
        <w:t>“.</w:t>
      </w:r>
    </w:p>
    <w:p w:rsidR="002639B5" w:rsidRPr="00980206" w:rsidRDefault="002639B5" w:rsidP="00BD61F8">
      <w:pPr>
        <w:tabs>
          <w:tab w:val="left" w:pos="5191"/>
        </w:tabs>
        <w:spacing w:after="0" w:line="240" w:lineRule="auto"/>
        <w:jc w:val="both"/>
        <w:rPr>
          <w:rFonts w:ascii="Times New Roman" w:hAnsi="Times New Roman" w:cs="Times New Roman"/>
          <w:sz w:val="24"/>
          <w:szCs w:val="24"/>
        </w:rPr>
      </w:pPr>
    </w:p>
    <w:p w:rsidR="00E1070A" w:rsidRPr="00980206" w:rsidRDefault="00E1070A" w:rsidP="008D52BA">
      <w:pPr>
        <w:pStyle w:val="Heading2"/>
        <w:rPr>
          <w:rFonts w:eastAsia="Times New Roman"/>
          <w:lang w:eastAsia="hr-HR"/>
        </w:rPr>
      </w:pPr>
      <w:r w:rsidRPr="00980206">
        <w:rPr>
          <w:rFonts w:eastAsia="Times New Roman"/>
          <w:lang w:eastAsia="hr-HR"/>
        </w:rPr>
        <w:t xml:space="preserve">Članak </w:t>
      </w:r>
      <w:r w:rsidR="00B92FE4" w:rsidRPr="00980206">
        <w:rPr>
          <w:rFonts w:eastAsia="Times New Roman"/>
          <w:lang w:eastAsia="hr-HR"/>
        </w:rPr>
        <w:t>7</w:t>
      </w:r>
      <w:r w:rsidRPr="00980206">
        <w:rPr>
          <w:rFonts w:eastAsia="Times New Roman"/>
          <w:lang w:eastAsia="hr-HR"/>
        </w:rPr>
        <w:t>.</w:t>
      </w:r>
    </w:p>
    <w:p w:rsidR="00AF2F56" w:rsidRPr="00980206" w:rsidRDefault="00AF2F56" w:rsidP="00BD61F8">
      <w:pPr>
        <w:spacing w:after="0" w:line="240" w:lineRule="auto"/>
        <w:jc w:val="both"/>
        <w:rPr>
          <w:rFonts w:ascii="Times New Roman" w:eastAsia="Times New Roman" w:hAnsi="Times New Roman" w:cs="Times New Roman"/>
          <w:sz w:val="24"/>
          <w:szCs w:val="24"/>
          <w:lang w:eastAsia="hr-HR"/>
        </w:rPr>
      </w:pPr>
    </w:p>
    <w:p w:rsidR="008D6B28" w:rsidRPr="00980206" w:rsidRDefault="00FF0CB6" w:rsidP="00BD61F8">
      <w:pPr>
        <w:spacing w:after="0" w:line="240" w:lineRule="auto"/>
        <w:jc w:val="both"/>
        <w:rPr>
          <w:rFonts w:ascii="Times New Roman" w:eastAsia="Times New Roman" w:hAnsi="Times New Roman" w:cs="Times New Roman"/>
          <w:sz w:val="24"/>
          <w:szCs w:val="24"/>
          <w:lang w:eastAsia="hr-HR"/>
        </w:rPr>
      </w:pPr>
      <w:r w:rsidRPr="00980206">
        <w:rPr>
          <w:rFonts w:ascii="Times New Roman" w:eastAsia="Times New Roman" w:hAnsi="Times New Roman" w:cs="Times New Roman"/>
          <w:sz w:val="24"/>
          <w:szCs w:val="24"/>
          <w:lang w:eastAsia="hr-HR"/>
        </w:rPr>
        <w:t>U č</w:t>
      </w:r>
      <w:r w:rsidR="008D6B28" w:rsidRPr="00980206">
        <w:rPr>
          <w:rFonts w:ascii="Times New Roman" w:eastAsia="Times New Roman" w:hAnsi="Times New Roman" w:cs="Times New Roman"/>
          <w:sz w:val="24"/>
          <w:szCs w:val="24"/>
          <w:lang w:eastAsia="hr-HR"/>
        </w:rPr>
        <w:t>lank</w:t>
      </w:r>
      <w:r w:rsidRPr="00980206">
        <w:rPr>
          <w:rFonts w:ascii="Times New Roman" w:eastAsia="Times New Roman" w:hAnsi="Times New Roman" w:cs="Times New Roman"/>
          <w:sz w:val="24"/>
          <w:szCs w:val="24"/>
          <w:lang w:eastAsia="hr-HR"/>
        </w:rPr>
        <w:t>u</w:t>
      </w:r>
      <w:r w:rsidR="008D6B28" w:rsidRPr="00980206">
        <w:rPr>
          <w:rFonts w:ascii="Times New Roman" w:eastAsia="Times New Roman" w:hAnsi="Times New Roman" w:cs="Times New Roman"/>
          <w:sz w:val="24"/>
          <w:szCs w:val="24"/>
          <w:lang w:eastAsia="hr-HR"/>
        </w:rPr>
        <w:t xml:space="preserve"> 15. </w:t>
      </w:r>
      <w:r w:rsidRPr="00980206">
        <w:rPr>
          <w:rFonts w:ascii="Times New Roman" w:eastAsia="Times New Roman" w:hAnsi="Times New Roman" w:cs="Times New Roman"/>
          <w:sz w:val="24"/>
          <w:szCs w:val="24"/>
          <w:lang w:eastAsia="hr-HR"/>
        </w:rPr>
        <w:t xml:space="preserve">stavak 1. </w:t>
      </w:r>
      <w:r w:rsidR="008D6B28" w:rsidRPr="00980206">
        <w:rPr>
          <w:rFonts w:ascii="Times New Roman" w:eastAsia="Times New Roman" w:hAnsi="Times New Roman" w:cs="Times New Roman"/>
          <w:sz w:val="24"/>
          <w:szCs w:val="24"/>
          <w:lang w:eastAsia="hr-HR"/>
        </w:rPr>
        <w:t>mijenja se i glasi:</w:t>
      </w:r>
    </w:p>
    <w:p w:rsidR="008D6B28" w:rsidRPr="00980206" w:rsidRDefault="008D6B28" w:rsidP="00BD61F8">
      <w:pPr>
        <w:spacing w:after="0" w:line="240" w:lineRule="auto"/>
        <w:jc w:val="both"/>
        <w:rPr>
          <w:rFonts w:ascii="Times New Roman" w:eastAsia="Times New Roman" w:hAnsi="Times New Roman" w:cs="Times New Roman"/>
          <w:sz w:val="24"/>
          <w:szCs w:val="24"/>
          <w:lang w:eastAsia="hr-HR"/>
        </w:rPr>
      </w:pPr>
    </w:p>
    <w:p w:rsidR="008D6B28" w:rsidRPr="00980206" w:rsidRDefault="008D6B28" w:rsidP="00BD61F8">
      <w:pPr>
        <w:pStyle w:val="t-9-8"/>
        <w:spacing w:before="0" w:beforeAutospacing="0" w:after="0" w:afterAutospacing="0"/>
        <w:jc w:val="both"/>
      </w:pPr>
      <w:r w:rsidRPr="00980206">
        <w:t>„(1) Neaktivna imovina u smislu ovog Zakona čini zemljište i/ili građevine u vlasništvu Republike Hrvatske kojima upravlja ministarstvo nadležno za upravljanje državnom imovinom, a koja nije u funkciji i na kojoj se ne obavljaju nikakve gospodarske aktivnosti. Neaktivnom imovinom u vlasništvu Republike Hrvatske za koju proizlazi namjera korištenja potpore za projekte ulaganja kroz gospodarsko aktiviranje neaktivne imovine u vlasništvu Republike Hrvatske, neće se smatrati ona neaktivna imovina u vlasništvu Republike Hrvatske koja ima neriješene imovinsko-pravne odnose, imovina na kojoj postoji bilo koja vrsta upisanog tereta te imovina koja u naravi ima status poljoprivrednog, šumskog ili turističkog zemljišta.“</w:t>
      </w:r>
      <w:r w:rsidR="00CC65FD">
        <w:t>.</w:t>
      </w:r>
    </w:p>
    <w:p w:rsidR="008D6B28" w:rsidRPr="00980206" w:rsidRDefault="008D6B28" w:rsidP="00BD61F8">
      <w:pPr>
        <w:pStyle w:val="t-9-8"/>
        <w:spacing w:before="0" w:beforeAutospacing="0" w:after="0" w:afterAutospacing="0"/>
        <w:jc w:val="both"/>
      </w:pPr>
    </w:p>
    <w:p w:rsidR="002639B5" w:rsidRPr="00980206" w:rsidRDefault="002639B5" w:rsidP="008D52BA">
      <w:pPr>
        <w:pStyle w:val="Heading2"/>
        <w:rPr>
          <w:rFonts w:eastAsia="Times New Roman"/>
          <w:lang w:eastAsia="hr-HR"/>
        </w:rPr>
      </w:pPr>
      <w:r w:rsidRPr="00980206">
        <w:rPr>
          <w:rFonts w:eastAsia="Times New Roman"/>
          <w:lang w:eastAsia="hr-HR"/>
        </w:rPr>
        <w:t xml:space="preserve">Članak </w:t>
      </w:r>
      <w:r w:rsidR="00B92FE4" w:rsidRPr="00980206">
        <w:rPr>
          <w:rFonts w:eastAsia="Times New Roman"/>
          <w:lang w:eastAsia="hr-HR"/>
        </w:rPr>
        <w:t>8</w:t>
      </w:r>
      <w:r w:rsidRPr="00980206">
        <w:rPr>
          <w:rFonts w:eastAsia="Times New Roman"/>
          <w:lang w:eastAsia="hr-HR"/>
        </w:rPr>
        <w:t>.</w:t>
      </w:r>
    </w:p>
    <w:p w:rsidR="00AF2F56" w:rsidRPr="00980206" w:rsidRDefault="00AF2F56" w:rsidP="00BD61F8">
      <w:pPr>
        <w:spacing w:after="0" w:line="240" w:lineRule="auto"/>
        <w:jc w:val="both"/>
        <w:rPr>
          <w:rFonts w:ascii="Times New Roman" w:eastAsia="Times New Roman" w:hAnsi="Times New Roman" w:cs="Times New Roman"/>
          <w:sz w:val="24"/>
          <w:szCs w:val="24"/>
          <w:lang w:eastAsia="hr-HR"/>
        </w:rPr>
      </w:pPr>
    </w:p>
    <w:p w:rsidR="009C1E1A" w:rsidRPr="00980206" w:rsidRDefault="00297F98" w:rsidP="00BD61F8">
      <w:pPr>
        <w:spacing w:after="0" w:line="240" w:lineRule="auto"/>
        <w:jc w:val="both"/>
        <w:rPr>
          <w:rFonts w:ascii="Times New Roman" w:eastAsia="Times New Roman" w:hAnsi="Times New Roman" w:cs="Times New Roman"/>
          <w:sz w:val="24"/>
          <w:szCs w:val="24"/>
          <w:lang w:eastAsia="hr-HR"/>
        </w:rPr>
      </w:pPr>
      <w:r w:rsidRPr="00980206">
        <w:rPr>
          <w:rFonts w:ascii="Times New Roman" w:eastAsia="Times New Roman" w:hAnsi="Times New Roman" w:cs="Times New Roman"/>
          <w:sz w:val="24"/>
          <w:szCs w:val="24"/>
          <w:lang w:eastAsia="hr-HR"/>
        </w:rPr>
        <w:t>U poglavlju II POTICANJE ULAGANJA i</w:t>
      </w:r>
      <w:r w:rsidR="009C1E1A" w:rsidRPr="00980206">
        <w:rPr>
          <w:rFonts w:ascii="Times New Roman" w:eastAsia="Times New Roman" w:hAnsi="Times New Roman" w:cs="Times New Roman"/>
          <w:sz w:val="24"/>
          <w:szCs w:val="24"/>
          <w:lang w:eastAsia="hr-HR"/>
        </w:rPr>
        <w:t xml:space="preserve">za članka 15. </w:t>
      </w:r>
      <w:r w:rsidRPr="00980206">
        <w:rPr>
          <w:rFonts w:ascii="Times New Roman" w:eastAsia="Times New Roman" w:hAnsi="Times New Roman" w:cs="Times New Roman"/>
          <w:sz w:val="24"/>
          <w:szCs w:val="24"/>
          <w:lang w:eastAsia="hr-HR"/>
        </w:rPr>
        <w:t>d</w:t>
      </w:r>
      <w:r w:rsidR="009C1E1A" w:rsidRPr="00980206">
        <w:rPr>
          <w:rFonts w:ascii="Times New Roman" w:eastAsia="Times New Roman" w:hAnsi="Times New Roman" w:cs="Times New Roman"/>
          <w:sz w:val="24"/>
          <w:szCs w:val="24"/>
          <w:lang w:eastAsia="hr-HR"/>
        </w:rPr>
        <w:t xml:space="preserve">odaje se </w:t>
      </w:r>
      <w:r w:rsidRPr="00980206">
        <w:rPr>
          <w:rFonts w:ascii="Times New Roman" w:eastAsia="Times New Roman" w:hAnsi="Times New Roman" w:cs="Times New Roman"/>
          <w:sz w:val="24"/>
          <w:szCs w:val="24"/>
          <w:lang w:eastAsia="hr-HR"/>
        </w:rPr>
        <w:t>odjeljak 9.</w:t>
      </w:r>
      <w:r w:rsidR="009C1E1A" w:rsidRPr="00980206">
        <w:rPr>
          <w:rFonts w:ascii="Times New Roman" w:eastAsia="Times New Roman" w:hAnsi="Times New Roman" w:cs="Times New Roman"/>
          <w:sz w:val="24"/>
          <w:szCs w:val="24"/>
          <w:lang w:eastAsia="hr-HR"/>
        </w:rPr>
        <w:t xml:space="preserve"> koj</w:t>
      </w:r>
      <w:r w:rsidRPr="00980206">
        <w:rPr>
          <w:rFonts w:ascii="Times New Roman" w:eastAsia="Times New Roman" w:hAnsi="Times New Roman" w:cs="Times New Roman"/>
          <w:sz w:val="24"/>
          <w:szCs w:val="24"/>
          <w:lang w:eastAsia="hr-HR"/>
        </w:rPr>
        <w:t>i</w:t>
      </w:r>
      <w:r w:rsidR="009C1E1A" w:rsidRPr="00980206">
        <w:rPr>
          <w:rFonts w:ascii="Times New Roman" w:eastAsia="Times New Roman" w:hAnsi="Times New Roman" w:cs="Times New Roman"/>
          <w:sz w:val="24"/>
          <w:szCs w:val="24"/>
          <w:lang w:eastAsia="hr-HR"/>
        </w:rPr>
        <w:t xml:space="preserve"> glasi:</w:t>
      </w:r>
    </w:p>
    <w:p w:rsidR="00CC65FD" w:rsidRDefault="00CC65FD" w:rsidP="00BD61F8">
      <w:pPr>
        <w:spacing w:after="0" w:line="240" w:lineRule="auto"/>
        <w:jc w:val="both"/>
        <w:rPr>
          <w:rFonts w:ascii="Times New Roman" w:eastAsia="Times New Roman" w:hAnsi="Times New Roman" w:cs="Times New Roman"/>
          <w:sz w:val="24"/>
          <w:szCs w:val="24"/>
          <w:lang w:eastAsia="hr-HR"/>
        </w:rPr>
      </w:pPr>
    </w:p>
    <w:p w:rsidR="009C1E1A" w:rsidRPr="00980206" w:rsidRDefault="009C1E1A" w:rsidP="00BD61F8">
      <w:pPr>
        <w:spacing w:after="0" w:line="240" w:lineRule="auto"/>
        <w:jc w:val="both"/>
        <w:rPr>
          <w:rFonts w:ascii="Times New Roman" w:eastAsia="Times New Roman" w:hAnsi="Times New Roman" w:cs="Times New Roman"/>
          <w:sz w:val="24"/>
          <w:szCs w:val="24"/>
          <w:lang w:eastAsia="hr-HR"/>
        </w:rPr>
      </w:pPr>
      <w:r w:rsidRPr="00980206">
        <w:rPr>
          <w:rFonts w:ascii="Times New Roman" w:eastAsia="Times New Roman" w:hAnsi="Times New Roman" w:cs="Times New Roman"/>
          <w:sz w:val="24"/>
          <w:szCs w:val="24"/>
          <w:lang w:eastAsia="hr-HR"/>
        </w:rPr>
        <w:lastRenderedPageBreak/>
        <w:t xml:space="preserve">„9. Potpore </w:t>
      </w:r>
      <w:r w:rsidR="00096642" w:rsidRPr="00980206">
        <w:rPr>
          <w:rFonts w:ascii="Times New Roman" w:eastAsia="Times New Roman" w:hAnsi="Times New Roman" w:cs="Times New Roman"/>
          <w:sz w:val="24"/>
          <w:szCs w:val="24"/>
          <w:lang w:eastAsia="hr-HR"/>
        </w:rPr>
        <w:t>za</w:t>
      </w:r>
      <w:r w:rsidR="00A76751" w:rsidRPr="00980206">
        <w:rPr>
          <w:rFonts w:ascii="Times New Roman" w:eastAsia="Times New Roman" w:hAnsi="Times New Roman" w:cs="Times New Roman"/>
          <w:sz w:val="24"/>
          <w:szCs w:val="24"/>
          <w:lang w:eastAsia="hr-HR"/>
        </w:rPr>
        <w:t xml:space="preserve"> modernizaciju </w:t>
      </w:r>
      <w:r w:rsidR="00D3053B" w:rsidRPr="00980206">
        <w:rPr>
          <w:rFonts w:ascii="Times New Roman" w:eastAsia="Times New Roman" w:hAnsi="Times New Roman" w:cs="Times New Roman"/>
          <w:sz w:val="24"/>
          <w:szCs w:val="24"/>
          <w:lang w:eastAsia="hr-HR"/>
        </w:rPr>
        <w:t>poslovnih</w:t>
      </w:r>
      <w:r w:rsidR="00A76751" w:rsidRPr="00980206">
        <w:rPr>
          <w:rFonts w:ascii="Times New Roman" w:eastAsia="Times New Roman" w:hAnsi="Times New Roman" w:cs="Times New Roman"/>
          <w:sz w:val="24"/>
          <w:szCs w:val="24"/>
          <w:lang w:eastAsia="hr-HR"/>
        </w:rPr>
        <w:t xml:space="preserve"> procesa</w:t>
      </w:r>
      <w:r w:rsidRPr="00980206">
        <w:rPr>
          <w:rFonts w:ascii="Times New Roman" w:eastAsia="Times New Roman" w:hAnsi="Times New Roman" w:cs="Times New Roman"/>
          <w:sz w:val="24"/>
          <w:szCs w:val="24"/>
          <w:lang w:eastAsia="hr-HR"/>
        </w:rPr>
        <w:t xml:space="preserve"> – automatizacij</w:t>
      </w:r>
      <w:r w:rsidR="00C012C7" w:rsidRPr="00980206">
        <w:rPr>
          <w:rFonts w:ascii="Times New Roman" w:eastAsia="Times New Roman" w:hAnsi="Times New Roman" w:cs="Times New Roman"/>
          <w:sz w:val="24"/>
          <w:szCs w:val="24"/>
          <w:lang w:eastAsia="hr-HR"/>
        </w:rPr>
        <w:t>a,</w:t>
      </w:r>
      <w:r w:rsidRPr="00980206">
        <w:rPr>
          <w:rFonts w:ascii="Times New Roman" w:eastAsia="Times New Roman" w:hAnsi="Times New Roman" w:cs="Times New Roman"/>
          <w:sz w:val="24"/>
          <w:szCs w:val="24"/>
          <w:lang w:eastAsia="hr-HR"/>
        </w:rPr>
        <w:t xml:space="preserve"> robotizacija</w:t>
      </w:r>
      <w:r w:rsidR="00C012C7" w:rsidRPr="00980206">
        <w:rPr>
          <w:rFonts w:ascii="Times New Roman" w:eastAsia="Times New Roman" w:hAnsi="Times New Roman" w:cs="Times New Roman"/>
          <w:sz w:val="24"/>
          <w:szCs w:val="24"/>
          <w:lang w:eastAsia="hr-HR"/>
        </w:rPr>
        <w:t xml:space="preserve"> i digitalizacija</w:t>
      </w:r>
      <w:r w:rsidRPr="00980206">
        <w:rPr>
          <w:rFonts w:ascii="Times New Roman" w:eastAsia="Times New Roman" w:hAnsi="Times New Roman" w:cs="Times New Roman"/>
          <w:sz w:val="24"/>
          <w:szCs w:val="24"/>
          <w:lang w:eastAsia="hr-HR"/>
        </w:rPr>
        <w:t xml:space="preserve"> proizvodn</w:t>
      </w:r>
      <w:r w:rsidR="00D3053B" w:rsidRPr="00980206">
        <w:rPr>
          <w:rFonts w:ascii="Times New Roman" w:eastAsia="Times New Roman" w:hAnsi="Times New Roman" w:cs="Times New Roman"/>
          <w:sz w:val="24"/>
          <w:szCs w:val="24"/>
          <w:lang w:eastAsia="hr-HR"/>
        </w:rPr>
        <w:t>o-prerađivačkih</w:t>
      </w:r>
      <w:r w:rsidRPr="00980206">
        <w:rPr>
          <w:rFonts w:ascii="Times New Roman" w:eastAsia="Times New Roman" w:hAnsi="Times New Roman" w:cs="Times New Roman"/>
          <w:sz w:val="24"/>
          <w:szCs w:val="24"/>
          <w:lang w:eastAsia="hr-HR"/>
        </w:rPr>
        <w:t xml:space="preserve"> procesa“</w:t>
      </w:r>
    </w:p>
    <w:p w:rsidR="00A76751" w:rsidRPr="00980206" w:rsidRDefault="00A76751" w:rsidP="00BD61F8">
      <w:pPr>
        <w:spacing w:after="0" w:line="240" w:lineRule="auto"/>
        <w:jc w:val="both"/>
        <w:rPr>
          <w:rFonts w:ascii="Times New Roman" w:eastAsia="Times New Roman" w:hAnsi="Times New Roman" w:cs="Times New Roman"/>
          <w:sz w:val="24"/>
          <w:szCs w:val="24"/>
          <w:lang w:eastAsia="hr-HR"/>
        </w:rPr>
      </w:pPr>
    </w:p>
    <w:p w:rsidR="009C1E1A" w:rsidRPr="00980206" w:rsidRDefault="009C1E1A" w:rsidP="00BD61F8">
      <w:pPr>
        <w:spacing w:after="0" w:line="240" w:lineRule="auto"/>
        <w:jc w:val="both"/>
        <w:rPr>
          <w:rFonts w:ascii="Times New Roman" w:eastAsia="Times New Roman" w:hAnsi="Times New Roman" w:cs="Times New Roman"/>
          <w:sz w:val="24"/>
          <w:szCs w:val="24"/>
          <w:lang w:eastAsia="hr-HR"/>
        </w:rPr>
      </w:pPr>
      <w:r w:rsidRPr="00980206">
        <w:rPr>
          <w:rFonts w:ascii="Times New Roman" w:eastAsia="Times New Roman" w:hAnsi="Times New Roman" w:cs="Times New Roman"/>
          <w:sz w:val="24"/>
          <w:szCs w:val="24"/>
          <w:lang w:eastAsia="hr-HR"/>
        </w:rPr>
        <w:t>i članak 1</w:t>
      </w:r>
      <w:r w:rsidR="00297F98" w:rsidRPr="00980206">
        <w:rPr>
          <w:rFonts w:ascii="Times New Roman" w:eastAsia="Times New Roman" w:hAnsi="Times New Roman" w:cs="Times New Roman"/>
          <w:sz w:val="24"/>
          <w:szCs w:val="24"/>
          <w:lang w:eastAsia="hr-HR"/>
        </w:rPr>
        <w:t>5</w:t>
      </w:r>
      <w:r w:rsidRPr="00980206">
        <w:rPr>
          <w:rFonts w:ascii="Times New Roman" w:eastAsia="Times New Roman" w:hAnsi="Times New Roman" w:cs="Times New Roman"/>
          <w:sz w:val="24"/>
          <w:szCs w:val="24"/>
          <w:lang w:eastAsia="hr-HR"/>
        </w:rPr>
        <w:t xml:space="preserve">. </w:t>
      </w:r>
      <w:r w:rsidR="00297F98" w:rsidRPr="00980206">
        <w:rPr>
          <w:rFonts w:ascii="Times New Roman" w:eastAsia="Times New Roman" w:hAnsi="Times New Roman" w:cs="Times New Roman"/>
          <w:sz w:val="24"/>
          <w:szCs w:val="24"/>
          <w:lang w:eastAsia="hr-HR"/>
        </w:rPr>
        <w:t xml:space="preserve">a) </w:t>
      </w:r>
      <w:r w:rsidRPr="00980206">
        <w:rPr>
          <w:rFonts w:ascii="Times New Roman" w:eastAsia="Times New Roman" w:hAnsi="Times New Roman" w:cs="Times New Roman"/>
          <w:sz w:val="24"/>
          <w:szCs w:val="24"/>
          <w:lang w:eastAsia="hr-HR"/>
        </w:rPr>
        <w:t>koji glasi:</w:t>
      </w:r>
    </w:p>
    <w:p w:rsidR="009C1E1A" w:rsidRPr="00980206" w:rsidRDefault="009C1E1A" w:rsidP="00BD61F8">
      <w:pPr>
        <w:spacing w:after="0" w:line="240" w:lineRule="auto"/>
        <w:jc w:val="both"/>
        <w:rPr>
          <w:rFonts w:ascii="Times New Roman" w:eastAsia="Times New Roman" w:hAnsi="Times New Roman" w:cs="Times New Roman"/>
          <w:sz w:val="24"/>
          <w:szCs w:val="24"/>
          <w:lang w:eastAsia="hr-HR"/>
        </w:rPr>
      </w:pPr>
    </w:p>
    <w:p w:rsidR="00E07730" w:rsidRDefault="00651664" w:rsidP="00E07730">
      <w:pPr>
        <w:pStyle w:val="ListParagraph"/>
        <w:spacing w:after="0" w:line="240" w:lineRule="auto"/>
        <w:ind w:left="0"/>
        <w:jc w:val="center"/>
        <w:rPr>
          <w:rFonts w:ascii="Times New Roman" w:eastAsia="Times New Roman" w:hAnsi="Times New Roman" w:cs="Times New Roman"/>
          <w:sz w:val="24"/>
          <w:szCs w:val="24"/>
          <w:lang w:eastAsia="hr-HR"/>
        </w:rPr>
      </w:pPr>
      <w:r w:rsidRPr="00980206">
        <w:rPr>
          <w:rFonts w:ascii="Times New Roman" w:eastAsia="Times New Roman" w:hAnsi="Times New Roman" w:cs="Times New Roman"/>
          <w:sz w:val="24"/>
          <w:szCs w:val="24"/>
          <w:lang w:eastAsia="hr-HR"/>
        </w:rPr>
        <w:t>„</w:t>
      </w:r>
      <w:r w:rsidR="00E07730">
        <w:rPr>
          <w:rFonts w:ascii="Times New Roman" w:eastAsia="Times New Roman" w:hAnsi="Times New Roman" w:cs="Times New Roman"/>
          <w:sz w:val="24"/>
          <w:szCs w:val="24"/>
          <w:lang w:eastAsia="hr-HR"/>
        </w:rPr>
        <w:t>Članak 15.a</w:t>
      </w:r>
    </w:p>
    <w:p w:rsidR="00E07730" w:rsidRDefault="00E07730" w:rsidP="00BD61F8">
      <w:pPr>
        <w:pStyle w:val="ListParagraph"/>
        <w:spacing w:after="0" w:line="240" w:lineRule="auto"/>
        <w:ind w:left="0"/>
        <w:jc w:val="both"/>
        <w:rPr>
          <w:rFonts w:ascii="Times New Roman" w:eastAsia="Times New Roman" w:hAnsi="Times New Roman" w:cs="Times New Roman"/>
          <w:sz w:val="24"/>
          <w:szCs w:val="24"/>
          <w:lang w:eastAsia="hr-HR"/>
        </w:rPr>
      </w:pPr>
    </w:p>
    <w:p w:rsidR="009C1E1A" w:rsidRPr="00980206" w:rsidRDefault="00651664" w:rsidP="00BD61F8">
      <w:pPr>
        <w:pStyle w:val="ListParagraph"/>
        <w:spacing w:after="0" w:line="240" w:lineRule="auto"/>
        <w:ind w:left="0"/>
        <w:jc w:val="both"/>
        <w:rPr>
          <w:rFonts w:ascii="Times New Roman" w:eastAsia="Times New Roman" w:hAnsi="Times New Roman" w:cs="Times New Roman"/>
          <w:sz w:val="24"/>
          <w:szCs w:val="24"/>
          <w:lang w:eastAsia="hr-HR"/>
        </w:rPr>
      </w:pPr>
      <w:r w:rsidRPr="00980206">
        <w:rPr>
          <w:rFonts w:ascii="Times New Roman" w:eastAsia="Times New Roman" w:hAnsi="Times New Roman" w:cs="Times New Roman"/>
          <w:sz w:val="24"/>
          <w:szCs w:val="24"/>
          <w:lang w:eastAsia="hr-HR"/>
        </w:rPr>
        <w:t>(1)</w:t>
      </w:r>
      <w:r w:rsidR="00CC65FD">
        <w:rPr>
          <w:rFonts w:ascii="Times New Roman" w:eastAsia="Times New Roman" w:hAnsi="Times New Roman" w:cs="Times New Roman"/>
          <w:sz w:val="24"/>
          <w:szCs w:val="24"/>
          <w:lang w:eastAsia="hr-HR"/>
        </w:rPr>
        <w:tab/>
      </w:r>
      <w:r w:rsidR="00A76751" w:rsidRPr="00980206">
        <w:rPr>
          <w:rFonts w:ascii="Times New Roman" w:eastAsia="Times New Roman" w:hAnsi="Times New Roman" w:cs="Times New Roman"/>
          <w:sz w:val="24"/>
          <w:szCs w:val="24"/>
          <w:lang w:eastAsia="hr-HR"/>
        </w:rPr>
        <w:t>Potpore</w:t>
      </w:r>
      <w:r w:rsidR="00096642" w:rsidRPr="00980206">
        <w:rPr>
          <w:rFonts w:ascii="Times New Roman" w:eastAsia="Times New Roman" w:hAnsi="Times New Roman" w:cs="Times New Roman"/>
          <w:sz w:val="24"/>
          <w:szCs w:val="24"/>
          <w:lang w:eastAsia="hr-HR"/>
        </w:rPr>
        <w:t xml:space="preserve"> za </w:t>
      </w:r>
      <w:r w:rsidR="00A76751" w:rsidRPr="00980206">
        <w:rPr>
          <w:rFonts w:ascii="Times New Roman" w:eastAsia="Times New Roman" w:hAnsi="Times New Roman" w:cs="Times New Roman"/>
          <w:sz w:val="24"/>
          <w:szCs w:val="24"/>
          <w:lang w:eastAsia="hr-HR"/>
        </w:rPr>
        <w:t>modernizaciju poslovnih procesa odnose</w:t>
      </w:r>
      <w:r w:rsidR="00CB7A55" w:rsidRPr="00980206">
        <w:rPr>
          <w:rFonts w:ascii="Times New Roman" w:eastAsia="Times New Roman" w:hAnsi="Times New Roman" w:cs="Times New Roman"/>
          <w:sz w:val="24"/>
          <w:szCs w:val="24"/>
          <w:lang w:eastAsia="hr-HR"/>
        </w:rPr>
        <w:t xml:space="preserve"> se</w:t>
      </w:r>
      <w:r w:rsidR="00A76751" w:rsidRPr="00980206">
        <w:rPr>
          <w:rFonts w:ascii="Times New Roman" w:eastAsia="Times New Roman" w:hAnsi="Times New Roman" w:cs="Times New Roman"/>
          <w:sz w:val="24"/>
          <w:szCs w:val="24"/>
          <w:lang w:eastAsia="hr-HR"/>
        </w:rPr>
        <w:t xml:space="preserve"> na projekte ulaganja isključivo u </w:t>
      </w:r>
      <w:r w:rsidR="00765920" w:rsidRPr="00980206">
        <w:rPr>
          <w:rFonts w:ascii="Times New Roman" w:eastAsia="Times New Roman" w:hAnsi="Times New Roman" w:cs="Times New Roman"/>
          <w:sz w:val="24"/>
          <w:szCs w:val="24"/>
          <w:lang w:eastAsia="hr-HR"/>
        </w:rPr>
        <w:t>proizvodno-</w:t>
      </w:r>
      <w:r w:rsidR="00192139" w:rsidRPr="00980206">
        <w:rPr>
          <w:rFonts w:ascii="Times New Roman" w:eastAsia="Times New Roman" w:hAnsi="Times New Roman" w:cs="Times New Roman"/>
          <w:sz w:val="24"/>
          <w:szCs w:val="24"/>
          <w:lang w:eastAsia="hr-HR"/>
        </w:rPr>
        <w:t>prerađivačk</w:t>
      </w:r>
      <w:r w:rsidR="00297F98" w:rsidRPr="00980206">
        <w:rPr>
          <w:rFonts w:ascii="Times New Roman" w:eastAsia="Times New Roman" w:hAnsi="Times New Roman" w:cs="Times New Roman"/>
          <w:sz w:val="24"/>
          <w:szCs w:val="24"/>
          <w:lang w:eastAsia="hr-HR"/>
        </w:rPr>
        <w:t>oj</w:t>
      </w:r>
      <w:r w:rsidR="00192139" w:rsidRPr="00980206">
        <w:rPr>
          <w:rFonts w:ascii="Times New Roman" w:eastAsia="Times New Roman" w:hAnsi="Times New Roman" w:cs="Times New Roman"/>
          <w:sz w:val="24"/>
          <w:szCs w:val="24"/>
          <w:lang w:eastAsia="hr-HR"/>
        </w:rPr>
        <w:t xml:space="preserve"> </w:t>
      </w:r>
      <w:r w:rsidR="00297F98" w:rsidRPr="00980206">
        <w:rPr>
          <w:rFonts w:ascii="Times New Roman" w:eastAsia="Times New Roman" w:hAnsi="Times New Roman" w:cs="Times New Roman"/>
          <w:sz w:val="24"/>
          <w:szCs w:val="24"/>
          <w:lang w:eastAsia="hr-HR"/>
        </w:rPr>
        <w:t>industriji</w:t>
      </w:r>
      <w:r w:rsidR="00192139" w:rsidRPr="00980206">
        <w:rPr>
          <w:rFonts w:ascii="Times New Roman" w:eastAsia="Times New Roman" w:hAnsi="Times New Roman" w:cs="Times New Roman"/>
          <w:sz w:val="24"/>
          <w:szCs w:val="24"/>
          <w:lang w:eastAsia="hr-HR"/>
        </w:rPr>
        <w:t xml:space="preserve">, odnosno na projekte ulaganja u </w:t>
      </w:r>
      <w:r w:rsidR="00A76751" w:rsidRPr="00980206">
        <w:rPr>
          <w:rFonts w:ascii="Times New Roman" w:eastAsia="Times New Roman" w:hAnsi="Times New Roman" w:cs="Times New Roman"/>
          <w:sz w:val="24"/>
          <w:szCs w:val="24"/>
          <w:lang w:eastAsia="hr-HR"/>
        </w:rPr>
        <w:t>proizvodno-prerađivačkim aktivnostima iz članka 5. stavak 2. Zakona.</w:t>
      </w:r>
    </w:p>
    <w:p w:rsidR="00A76751" w:rsidRPr="00980206" w:rsidRDefault="00A76751" w:rsidP="00BD61F8">
      <w:pPr>
        <w:spacing w:after="0" w:line="240" w:lineRule="auto"/>
        <w:jc w:val="both"/>
        <w:rPr>
          <w:rFonts w:ascii="Times New Roman" w:eastAsia="Times New Roman" w:hAnsi="Times New Roman" w:cs="Times New Roman"/>
          <w:sz w:val="24"/>
          <w:szCs w:val="24"/>
          <w:lang w:eastAsia="hr-HR"/>
        </w:rPr>
      </w:pPr>
    </w:p>
    <w:p w:rsidR="00A76751" w:rsidRPr="00980206" w:rsidRDefault="00651664" w:rsidP="00BD61F8">
      <w:pPr>
        <w:spacing w:after="0" w:line="240" w:lineRule="auto"/>
        <w:jc w:val="both"/>
        <w:rPr>
          <w:rFonts w:ascii="Times New Roman" w:eastAsia="Times New Roman" w:hAnsi="Times New Roman" w:cs="Times New Roman"/>
          <w:sz w:val="24"/>
          <w:szCs w:val="24"/>
          <w:lang w:eastAsia="hr-HR"/>
        </w:rPr>
      </w:pPr>
      <w:r w:rsidRPr="00980206">
        <w:rPr>
          <w:rFonts w:ascii="Times New Roman" w:eastAsia="Times New Roman" w:hAnsi="Times New Roman" w:cs="Times New Roman"/>
          <w:sz w:val="24"/>
          <w:szCs w:val="24"/>
          <w:lang w:eastAsia="hr-HR"/>
        </w:rPr>
        <w:t>(2)</w:t>
      </w:r>
      <w:r w:rsidR="00CC65FD">
        <w:rPr>
          <w:rFonts w:ascii="Times New Roman" w:eastAsia="Times New Roman" w:hAnsi="Times New Roman" w:cs="Times New Roman"/>
          <w:sz w:val="24"/>
          <w:szCs w:val="24"/>
          <w:lang w:eastAsia="hr-HR"/>
        </w:rPr>
        <w:tab/>
      </w:r>
      <w:r w:rsidR="00192139" w:rsidRPr="00980206">
        <w:rPr>
          <w:rFonts w:ascii="Times New Roman" w:eastAsia="Times New Roman" w:hAnsi="Times New Roman" w:cs="Times New Roman"/>
          <w:sz w:val="24"/>
          <w:szCs w:val="24"/>
          <w:lang w:eastAsia="hr-HR"/>
        </w:rPr>
        <w:t>Osnovna namjena</w:t>
      </w:r>
      <w:r w:rsidR="00096642" w:rsidRPr="00980206">
        <w:rPr>
          <w:rFonts w:ascii="Times New Roman" w:eastAsia="Times New Roman" w:hAnsi="Times New Roman" w:cs="Times New Roman"/>
          <w:sz w:val="24"/>
          <w:szCs w:val="24"/>
          <w:lang w:eastAsia="hr-HR"/>
        </w:rPr>
        <w:t xml:space="preserve"> potpore za</w:t>
      </w:r>
      <w:r w:rsidR="00192139" w:rsidRPr="00980206">
        <w:rPr>
          <w:rFonts w:ascii="Times New Roman" w:eastAsia="Times New Roman" w:hAnsi="Times New Roman" w:cs="Times New Roman"/>
          <w:sz w:val="24"/>
          <w:szCs w:val="24"/>
          <w:lang w:eastAsia="hr-HR"/>
        </w:rPr>
        <w:t xml:space="preserve"> modernizaciju poslovnih procesa je </w:t>
      </w:r>
      <w:r w:rsidR="00E90832" w:rsidRPr="00980206">
        <w:rPr>
          <w:rFonts w:ascii="Times New Roman" w:eastAsia="Times New Roman" w:hAnsi="Times New Roman" w:cs="Times New Roman"/>
          <w:sz w:val="24"/>
          <w:szCs w:val="24"/>
          <w:lang w:eastAsia="hr-HR"/>
        </w:rPr>
        <w:t xml:space="preserve">unapređenje postojeće tehnološke razine poslovnih procesa unutar </w:t>
      </w:r>
      <w:r w:rsidR="003C1CE6" w:rsidRPr="00980206">
        <w:rPr>
          <w:rFonts w:ascii="Times New Roman" w:eastAsia="Times New Roman" w:hAnsi="Times New Roman" w:cs="Times New Roman"/>
          <w:sz w:val="24"/>
          <w:szCs w:val="24"/>
          <w:lang w:eastAsia="hr-HR"/>
        </w:rPr>
        <w:t>proizvodno-</w:t>
      </w:r>
      <w:r w:rsidR="00E90832" w:rsidRPr="00980206">
        <w:rPr>
          <w:rFonts w:ascii="Times New Roman" w:eastAsia="Times New Roman" w:hAnsi="Times New Roman" w:cs="Times New Roman"/>
          <w:sz w:val="24"/>
          <w:szCs w:val="24"/>
          <w:lang w:eastAsia="hr-HR"/>
        </w:rPr>
        <w:t xml:space="preserve">prerađivačke industrije i njena transformacija prema tehnološkoj razini industrije 4.0.  </w:t>
      </w:r>
    </w:p>
    <w:p w:rsidR="00E90832" w:rsidRPr="00CC65FD" w:rsidRDefault="00E90832" w:rsidP="00CC65FD">
      <w:pPr>
        <w:spacing w:after="0" w:line="240" w:lineRule="auto"/>
        <w:jc w:val="both"/>
        <w:rPr>
          <w:rFonts w:ascii="Times New Roman" w:eastAsia="Times New Roman" w:hAnsi="Times New Roman" w:cs="Times New Roman"/>
          <w:sz w:val="24"/>
          <w:szCs w:val="24"/>
          <w:lang w:eastAsia="hr-HR"/>
        </w:rPr>
      </w:pPr>
    </w:p>
    <w:p w:rsidR="002530CD" w:rsidRPr="00980206" w:rsidRDefault="00096642" w:rsidP="00BD61F8">
      <w:pPr>
        <w:pStyle w:val="ListParagraph"/>
        <w:numPr>
          <w:ilvl w:val="0"/>
          <w:numId w:val="20"/>
        </w:numPr>
        <w:spacing w:after="0" w:line="240" w:lineRule="auto"/>
        <w:ind w:left="0" w:firstLine="0"/>
        <w:jc w:val="both"/>
        <w:rPr>
          <w:rFonts w:ascii="Times New Roman" w:eastAsia="Times New Roman" w:hAnsi="Times New Roman" w:cs="Times New Roman"/>
          <w:sz w:val="24"/>
          <w:szCs w:val="24"/>
          <w:lang w:eastAsia="hr-HR"/>
        </w:rPr>
      </w:pPr>
      <w:r w:rsidRPr="00980206">
        <w:rPr>
          <w:rFonts w:ascii="Times New Roman" w:eastAsia="Times New Roman" w:hAnsi="Times New Roman" w:cs="Times New Roman"/>
          <w:sz w:val="24"/>
          <w:szCs w:val="24"/>
          <w:lang w:eastAsia="hr-HR"/>
        </w:rPr>
        <w:t>M</w:t>
      </w:r>
      <w:r w:rsidR="00506D5F" w:rsidRPr="00980206">
        <w:rPr>
          <w:rFonts w:ascii="Times New Roman" w:eastAsia="Times New Roman" w:hAnsi="Times New Roman" w:cs="Times New Roman"/>
          <w:sz w:val="24"/>
          <w:szCs w:val="24"/>
          <w:lang w:eastAsia="hr-HR"/>
        </w:rPr>
        <w:t>odernizacija</w:t>
      </w:r>
      <w:r w:rsidR="0022034B" w:rsidRPr="00980206">
        <w:rPr>
          <w:rFonts w:ascii="Times New Roman" w:eastAsia="Times New Roman" w:hAnsi="Times New Roman" w:cs="Times New Roman"/>
          <w:sz w:val="24"/>
          <w:szCs w:val="24"/>
          <w:lang w:eastAsia="hr-HR"/>
        </w:rPr>
        <w:t>, odnosno temeljita promjena u proizvodno</w:t>
      </w:r>
      <w:r w:rsidR="003C1CE6" w:rsidRPr="00980206">
        <w:rPr>
          <w:rFonts w:ascii="Times New Roman" w:eastAsia="Times New Roman" w:hAnsi="Times New Roman" w:cs="Times New Roman"/>
          <w:sz w:val="24"/>
          <w:szCs w:val="24"/>
          <w:lang w:eastAsia="hr-HR"/>
        </w:rPr>
        <w:t>-prerađivačkom</w:t>
      </w:r>
      <w:r w:rsidR="0022034B" w:rsidRPr="00980206">
        <w:rPr>
          <w:rFonts w:ascii="Times New Roman" w:eastAsia="Times New Roman" w:hAnsi="Times New Roman" w:cs="Times New Roman"/>
          <w:sz w:val="24"/>
          <w:szCs w:val="24"/>
          <w:lang w:eastAsia="hr-HR"/>
        </w:rPr>
        <w:t xml:space="preserve"> procesu </w:t>
      </w:r>
      <w:r w:rsidR="002530CD" w:rsidRPr="00980206">
        <w:rPr>
          <w:rFonts w:ascii="Times New Roman" w:eastAsia="Times New Roman" w:hAnsi="Times New Roman" w:cs="Times New Roman"/>
          <w:sz w:val="24"/>
          <w:szCs w:val="24"/>
          <w:lang w:eastAsia="hr-HR"/>
        </w:rPr>
        <w:t>podrazumijeva</w:t>
      </w:r>
      <w:r w:rsidR="0022034B" w:rsidRPr="00980206">
        <w:rPr>
          <w:rFonts w:ascii="Times New Roman" w:eastAsia="Times New Roman" w:hAnsi="Times New Roman" w:cs="Times New Roman"/>
          <w:sz w:val="24"/>
          <w:szCs w:val="24"/>
          <w:lang w:eastAsia="hr-HR"/>
        </w:rPr>
        <w:t xml:space="preserve"> unos </w:t>
      </w:r>
      <w:r w:rsidR="0031300F" w:rsidRPr="00980206">
        <w:rPr>
          <w:rFonts w:ascii="Times New Roman" w:eastAsia="Times New Roman" w:hAnsi="Times New Roman" w:cs="Times New Roman"/>
          <w:sz w:val="24"/>
          <w:szCs w:val="24"/>
          <w:lang w:eastAsia="hr-HR"/>
        </w:rPr>
        <w:t xml:space="preserve">dugotrajne imovine opreme/strojeva u vlasništvo korisnika potpore za ulaganje koja je kategorizirana kao </w:t>
      </w:r>
      <w:r w:rsidR="00A0730E" w:rsidRPr="00980206">
        <w:rPr>
          <w:rFonts w:ascii="Times New Roman" w:eastAsia="Times New Roman" w:hAnsi="Times New Roman" w:cs="Times New Roman"/>
          <w:sz w:val="24"/>
          <w:szCs w:val="24"/>
          <w:lang w:eastAsia="hr-HR"/>
        </w:rPr>
        <w:t xml:space="preserve">tehnološki naprednija </w:t>
      </w:r>
      <w:r w:rsidR="0031300F" w:rsidRPr="00980206">
        <w:rPr>
          <w:rFonts w:ascii="Times New Roman" w:eastAsia="Times New Roman" w:hAnsi="Times New Roman" w:cs="Times New Roman"/>
          <w:sz w:val="24"/>
          <w:szCs w:val="24"/>
          <w:lang w:eastAsia="hr-HR"/>
        </w:rPr>
        <w:t xml:space="preserve">generacija </w:t>
      </w:r>
      <w:r w:rsidR="00A0730E" w:rsidRPr="00980206">
        <w:rPr>
          <w:rFonts w:ascii="Times New Roman" w:eastAsia="Times New Roman" w:hAnsi="Times New Roman" w:cs="Times New Roman"/>
          <w:sz w:val="24"/>
          <w:szCs w:val="24"/>
          <w:lang w:eastAsia="hr-HR"/>
        </w:rPr>
        <w:t xml:space="preserve">dugotrajne imovine </w:t>
      </w:r>
      <w:r w:rsidR="0031300F" w:rsidRPr="00980206">
        <w:rPr>
          <w:rFonts w:ascii="Times New Roman" w:eastAsia="Times New Roman" w:hAnsi="Times New Roman" w:cs="Times New Roman"/>
          <w:sz w:val="24"/>
          <w:szCs w:val="24"/>
          <w:lang w:eastAsia="hr-HR"/>
        </w:rPr>
        <w:t>visoke tehnologije</w:t>
      </w:r>
      <w:r w:rsidR="00A0730E" w:rsidRPr="00980206">
        <w:rPr>
          <w:rFonts w:ascii="Times New Roman" w:eastAsia="Times New Roman" w:hAnsi="Times New Roman" w:cs="Times New Roman"/>
          <w:sz w:val="24"/>
          <w:szCs w:val="24"/>
          <w:lang w:eastAsia="hr-HR"/>
        </w:rPr>
        <w:t xml:space="preserve"> u odnosu na dugotrajnu imovinu koja se modernizira</w:t>
      </w:r>
      <w:r w:rsidR="0031300F" w:rsidRPr="00980206">
        <w:rPr>
          <w:rFonts w:ascii="Times New Roman" w:eastAsia="Times New Roman" w:hAnsi="Times New Roman" w:cs="Times New Roman"/>
          <w:sz w:val="24"/>
          <w:szCs w:val="24"/>
          <w:lang w:eastAsia="hr-HR"/>
        </w:rPr>
        <w:t xml:space="preserve"> poput</w:t>
      </w:r>
      <w:r w:rsidR="00297F98" w:rsidRPr="00980206">
        <w:rPr>
          <w:rFonts w:ascii="Times New Roman" w:eastAsia="Times New Roman" w:hAnsi="Times New Roman" w:cs="Times New Roman"/>
          <w:sz w:val="24"/>
          <w:szCs w:val="24"/>
          <w:lang w:eastAsia="hr-HR"/>
        </w:rPr>
        <w:t>:</w:t>
      </w:r>
      <w:r w:rsidR="0031300F" w:rsidRPr="00980206">
        <w:rPr>
          <w:rFonts w:ascii="Times New Roman" w:eastAsia="Times New Roman" w:hAnsi="Times New Roman" w:cs="Times New Roman"/>
          <w:sz w:val="24"/>
          <w:szCs w:val="24"/>
          <w:lang w:eastAsia="hr-HR"/>
        </w:rPr>
        <w:t xml:space="preserve"> specijaliziranih robota, robotskih sustava i robotskih stanica, opreme/strojeva za automatizaciju i samokontrolu proizvodnih procesa, automatskih sustava za upravljanje proizvodnjom</w:t>
      </w:r>
      <w:r w:rsidR="002530CD" w:rsidRPr="00980206">
        <w:rPr>
          <w:rFonts w:ascii="Times New Roman" w:eastAsia="Times New Roman" w:hAnsi="Times New Roman" w:cs="Times New Roman"/>
          <w:sz w:val="24"/>
          <w:szCs w:val="24"/>
          <w:lang w:eastAsia="hr-HR"/>
        </w:rPr>
        <w:t xml:space="preserve"> i opreme/strojeva za digitalizaciju proizvodnje i proizvodnih procesa</w:t>
      </w:r>
      <w:r w:rsidR="00297F98" w:rsidRPr="00980206">
        <w:rPr>
          <w:rFonts w:ascii="Times New Roman" w:eastAsia="Times New Roman" w:hAnsi="Times New Roman" w:cs="Times New Roman"/>
          <w:sz w:val="24"/>
          <w:szCs w:val="24"/>
          <w:lang w:eastAsia="hr-HR"/>
        </w:rPr>
        <w:t>.</w:t>
      </w:r>
    </w:p>
    <w:p w:rsidR="002530CD" w:rsidRPr="00CC65FD" w:rsidRDefault="002530CD" w:rsidP="00CC65FD">
      <w:pPr>
        <w:spacing w:after="0" w:line="240" w:lineRule="auto"/>
        <w:jc w:val="both"/>
        <w:rPr>
          <w:rFonts w:ascii="Times New Roman" w:eastAsia="Times New Roman" w:hAnsi="Times New Roman" w:cs="Times New Roman"/>
          <w:sz w:val="24"/>
          <w:szCs w:val="24"/>
          <w:lang w:eastAsia="hr-HR"/>
        </w:rPr>
      </w:pPr>
    </w:p>
    <w:p w:rsidR="004E4C61" w:rsidRDefault="00096642" w:rsidP="00BD61F8">
      <w:pPr>
        <w:pStyle w:val="ListParagraph"/>
        <w:numPr>
          <w:ilvl w:val="0"/>
          <w:numId w:val="20"/>
        </w:numPr>
        <w:spacing w:after="0" w:line="240" w:lineRule="auto"/>
        <w:ind w:left="0" w:firstLine="0"/>
        <w:jc w:val="both"/>
        <w:rPr>
          <w:rFonts w:ascii="Times New Roman" w:eastAsia="Times New Roman" w:hAnsi="Times New Roman" w:cs="Times New Roman"/>
          <w:sz w:val="24"/>
          <w:szCs w:val="24"/>
          <w:lang w:eastAsia="hr-HR"/>
        </w:rPr>
      </w:pPr>
      <w:r w:rsidRPr="00980206">
        <w:rPr>
          <w:rFonts w:ascii="Times New Roman" w:eastAsia="Times New Roman" w:hAnsi="Times New Roman" w:cs="Times New Roman"/>
          <w:sz w:val="24"/>
          <w:szCs w:val="24"/>
          <w:lang w:eastAsia="hr-HR"/>
        </w:rPr>
        <w:t>M</w:t>
      </w:r>
      <w:r w:rsidR="002530CD" w:rsidRPr="00980206">
        <w:rPr>
          <w:rFonts w:ascii="Times New Roman" w:eastAsia="Times New Roman" w:hAnsi="Times New Roman" w:cs="Times New Roman"/>
          <w:sz w:val="24"/>
          <w:szCs w:val="24"/>
          <w:lang w:eastAsia="hr-HR"/>
        </w:rPr>
        <w:t>odernizacija, odnosno temeljita promjena u proizvodno</w:t>
      </w:r>
      <w:r w:rsidR="0008705F" w:rsidRPr="00980206">
        <w:rPr>
          <w:rFonts w:ascii="Times New Roman" w:eastAsia="Times New Roman" w:hAnsi="Times New Roman" w:cs="Times New Roman"/>
          <w:sz w:val="24"/>
          <w:szCs w:val="24"/>
          <w:lang w:eastAsia="hr-HR"/>
        </w:rPr>
        <w:t>-prerađivačkom</w:t>
      </w:r>
      <w:r w:rsidR="002530CD" w:rsidRPr="00980206">
        <w:rPr>
          <w:rFonts w:ascii="Times New Roman" w:eastAsia="Times New Roman" w:hAnsi="Times New Roman" w:cs="Times New Roman"/>
          <w:sz w:val="24"/>
          <w:szCs w:val="24"/>
          <w:lang w:eastAsia="hr-HR"/>
        </w:rPr>
        <w:t xml:space="preserve"> procesu podrazumijeva i unos </w:t>
      </w:r>
      <w:r w:rsidR="00297F98" w:rsidRPr="00980206">
        <w:rPr>
          <w:rFonts w:ascii="Times New Roman" w:eastAsia="Times New Roman" w:hAnsi="Times New Roman" w:cs="Times New Roman"/>
          <w:sz w:val="24"/>
          <w:szCs w:val="24"/>
          <w:lang w:eastAsia="hr-HR"/>
        </w:rPr>
        <w:t xml:space="preserve">dugotrajne </w:t>
      </w:r>
      <w:r w:rsidR="002530CD" w:rsidRPr="00980206">
        <w:rPr>
          <w:rFonts w:ascii="Times New Roman" w:eastAsia="Times New Roman" w:hAnsi="Times New Roman" w:cs="Times New Roman"/>
          <w:sz w:val="24"/>
          <w:szCs w:val="24"/>
          <w:lang w:eastAsia="hr-HR"/>
        </w:rPr>
        <w:t xml:space="preserve">nematerijalne imovine u vlasništvo korisnika potpore za ulaganje koja je kategorizirana kao </w:t>
      </w:r>
      <w:r w:rsidR="00A0730E" w:rsidRPr="00980206">
        <w:rPr>
          <w:rFonts w:ascii="Times New Roman" w:eastAsia="Times New Roman" w:hAnsi="Times New Roman" w:cs="Times New Roman"/>
          <w:sz w:val="24"/>
          <w:szCs w:val="24"/>
          <w:lang w:eastAsia="hr-HR"/>
        </w:rPr>
        <w:t xml:space="preserve">tehnološki naprednija generacija dugotrajne nematerijalne imovine visoke tehnologije u odnosu na dugotrajnu imovinu koja se modernizira poput: </w:t>
      </w:r>
      <w:r w:rsidR="002530CD" w:rsidRPr="00980206">
        <w:rPr>
          <w:rFonts w:ascii="Times New Roman" w:eastAsia="Times New Roman" w:hAnsi="Times New Roman" w:cs="Times New Roman"/>
          <w:sz w:val="24"/>
          <w:szCs w:val="24"/>
          <w:lang w:eastAsia="hr-HR"/>
        </w:rPr>
        <w:t>zadnj</w:t>
      </w:r>
      <w:r w:rsidR="00A0730E" w:rsidRPr="00980206">
        <w:rPr>
          <w:rFonts w:ascii="Times New Roman" w:eastAsia="Times New Roman" w:hAnsi="Times New Roman" w:cs="Times New Roman"/>
          <w:sz w:val="24"/>
          <w:szCs w:val="24"/>
          <w:lang w:eastAsia="hr-HR"/>
        </w:rPr>
        <w:t>e</w:t>
      </w:r>
      <w:r w:rsidR="002530CD" w:rsidRPr="00980206">
        <w:rPr>
          <w:rFonts w:ascii="Times New Roman" w:eastAsia="Times New Roman" w:hAnsi="Times New Roman" w:cs="Times New Roman"/>
          <w:sz w:val="24"/>
          <w:szCs w:val="24"/>
          <w:lang w:eastAsia="hr-HR"/>
        </w:rPr>
        <w:t xml:space="preserve"> generacij</w:t>
      </w:r>
      <w:r w:rsidR="00A0730E" w:rsidRPr="00980206">
        <w:rPr>
          <w:rFonts w:ascii="Times New Roman" w:eastAsia="Times New Roman" w:hAnsi="Times New Roman" w:cs="Times New Roman"/>
          <w:sz w:val="24"/>
          <w:szCs w:val="24"/>
          <w:lang w:eastAsia="hr-HR"/>
        </w:rPr>
        <w:t>e</w:t>
      </w:r>
      <w:r w:rsidR="002530CD" w:rsidRPr="00980206">
        <w:rPr>
          <w:rFonts w:ascii="Times New Roman" w:eastAsia="Times New Roman" w:hAnsi="Times New Roman" w:cs="Times New Roman"/>
          <w:sz w:val="24"/>
          <w:szCs w:val="24"/>
          <w:lang w:eastAsia="hr-HR"/>
        </w:rPr>
        <w:t xml:space="preserve"> softvera za upravljanje automatiziranim </w:t>
      </w:r>
      <w:r w:rsidR="004E4C61" w:rsidRPr="00980206">
        <w:rPr>
          <w:rFonts w:ascii="Times New Roman" w:eastAsia="Times New Roman" w:hAnsi="Times New Roman" w:cs="Times New Roman"/>
          <w:sz w:val="24"/>
          <w:szCs w:val="24"/>
          <w:lang w:eastAsia="hr-HR"/>
        </w:rPr>
        <w:t>proizvodnim procesima u proizvodno-prerađivačkoj industriji, softvera u funkciji digitalizacije proizvodnih procesa i proizvodnje, so</w:t>
      </w:r>
      <w:r w:rsidR="00651664" w:rsidRPr="00980206">
        <w:rPr>
          <w:rFonts w:ascii="Times New Roman" w:eastAsia="Times New Roman" w:hAnsi="Times New Roman" w:cs="Times New Roman"/>
          <w:sz w:val="24"/>
          <w:szCs w:val="24"/>
          <w:lang w:eastAsia="hr-HR"/>
        </w:rPr>
        <w:t xml:space="preserve">ftvera za razvoj </w:t>
      </w:r>
      <w:proofErr w:type="spellStart"/>
      <w:r w:rsidR="00651664" w:rsidRPr="00980206">
        <w:rPr>
          <w:rFonts w:ascii="Times New Roman" w:eastAsia="Times New Roman" w:hAnsi="Times New Roman" w:cs="Times New Roman"/>
          <w:sz w:val="24"/>
          <w:szCs w:val="24"/>
          <w:lang w:eastAsia="hr-HR"/>
        </w:rPr>
        <w:t>samokontrol</w:t>
      </w:r>
      <w:r w:rsidR="00CB7A55" w:rsidRPr="00980206">
        <w:rPr>
          <w:rFonts w:ascii="Times New Roman" w:eastAsia="Times New Roman" w:hAnsi="Times New Roman" w:cs="Times New Roman"/>
          <w:sz w:val="24"/>
          <w:szCs w:val="24"/>
          <w:lang w:eastAsia="hr-HR"/>
        </w:rPr>
        <w:t>irajućih</w:t>
      </w:r>
      <w:proofErr w:type="spellEnd"/>
      <w:r w:rsidR="004E4C61" w:rsidRPr="00980206">
        <w:rPr>
          <w:rFonts w:ascii="Times New Roman" w:eastAsia="Times New Roman" w:hAnsi="Times New Roman" w:cs="Times New Roman"/>
          <w:sz w:val="24"/>
          <w:szCs w:val="24"/>
          <w:lang w:eastAsia="hr-HR"/>
        </w:rPr>
        <w:t xml:space="preserve"> sustava</w:t>
      </w:r>
      <w:r w:rsidR="00651664" w:rsidRPr="00980206">
        <w:rPr>
          <w:rFonts w:ascii="Times New Roman" w:eastAsia="Times New Roman" w:hAnsi="Times New Roman" w:cs="Times New Roman"/>
          <w:sz w:val="24"/>
          <w:szCs w:val="24"/>
          <w:lang w:eastAsia="hr-HR"/>
        </w:rPr>
        <w:t xml:space="preserve">, logičkih </w:t>
      </w:r>
      <w:proofErr w:type="spellStart"/>
      <w:r w:rsidR="00651664" w:rsidRPr="00980206">
        <w:rPr>
          <w:rFonts w:ascii="Times New Roman" w:eastAsia="Times New Roman" w:hAnsi="Times New Roman" w:cs="Times New Roman"/>
          <w:sz w:val="24"/>
          <w:szCs w:val="24"/>
          <w:lang w:eastAsia="hr-HR"/>
        </w:rPr>
        <w:t>kontrolera</w:t>
      </w:r>
      <w:proofErr w:type="spellEnd"/>
      <w:r w:rsidR="00651664" w:rsidRPr="00980206">
        <w:rPr>
          <w:rFonts w:ascii="Times New Roman" w:eastAsia="Times New Roman" w:hAnsi="Times New Roman" w:cs="Times New Roman"/>
          <w:sz w:val="24"/>
          <w:szCs w:val="24"/>
          <w:lang w:eastAsia="hr-HR"/>
        </w:rPr>
        <w:t xml:space="preserve"> i automatiziranih linija proizvodnih procesa i</w:t>
      </w:r>
      <w:r w:rsidR="004E4C61" w:rsidRPr="00980206">
        <w:rPr>
          <w:rFonts w:ascii="Times New Roman" w:eastAsia="Times New Roman" w:hAnsi="Times New Roman" w:cs="Times New Roman"/>
          <w:sz w:val="24"/>
          <w:szCs w:val="24"/>
          <w:lang w:eastAsia="hr-HR"/>
        </w:rPr>
        <w:t xml:space="preserve"> softvera za strojno učenje, razvoj umjetne inteligencije i vizualizaciju sustava</w:t>
      </w:r>
      <w:r w:rsidR="00297F98" w:rsidRPr="00980206">
        <w:rPr>
          <w:rFonts w:ascii="Times New Roman" w:eastAsia="Times New Roman" w:hAnsi="Times New Roman" w:cs="Times New Roman"/>
          <w:sz w:val="24"/>
          <w:szCs w:val="24"/>
          <w:lang w:eastAsia="hr-HR"/>
        </w:rPr>
        <w:t>.</w:t>
      </w:r>
      <w:r w:rsidR="004E4C61" w:rsidRPr="00980206">
        <w:rPr>
          <w:rFonts w:ascii="Times New Roman" w:eastAsia="Times New Roman" w:hAnsi="Times New Roman" w:cs="Times New Roman"/>
          <w:sz w:val="24"/>
          <w:szCs w:val="24"/>
          <w:lang w:eastAsia="hr-HR"/>
        </w:rPr>
        <w:t xml:space="preserve"> </w:t>
      </w:r>
    </w:p>
    <w:p w:rsidR="00CC65FD" w:rsidRPr="00980206" w:rsidRDefault="00CC65FD" w:rsidP="00CC65FD">
      <w:pPr>
        <w:pStyle w:val="ListParagraph"/>
        <w:spacing w:after="0" w:line="240" w:lineRule="auto"/>
        <w:ind w:left="0"/>
        <w:jc w:val="both"/>
        <w:rPr>
          <w:rFonts w:ascii="Times New Roman" w:eastAsia="Times New Roman" w:hAnsi="Times New Roman" w:cs="Times New Roman"/>
          <w:sz w:val="24"/>
          <w:szCs w:val="24"/>
          <w:lang w:eastAsia="hr-HR"/>
        </w:rPr>
      </w:pPr>
    </w:p>
    <w:p w:rsidR="00CB7A55" w:rsidRPr="00980206" w:rsidRDefault="004112F8" w:rsidP="00BD61F8">
      <w:pPr>
        <w:pStyle w:val="ListParagraph"/>
        <w:numPr>
          <w:ilvl w:val="0"/>
          <w:numId w:val="20"/>
        </w:numPr>
        <w:spacing w:after="0" w:line="240" w:lineRule="auto"/>
        <w:ind w:left="0" w:firstLine="0"/>
        <w:jc w:val="both"/>
        <w:rPr>
          <w:rFonts w:ascii="Times New Roman" w:eastAsia="Times New Roman" w:hAnsi="Times New Roman" w:cs="Times New Roman"/>
          <w:sz w:val="24"/>
          <w:szCs w:val="24"/>
          <w:lang w:eastAsia="hr-HR"/>
        </w:rPr>
      </w:pPr>
      <w:r w:rsidRPr="00980206">
        <w:rPr>
          <w:rFonts w:ascii="Times New Roman" w:eastAsia="Times New Roman" w:hAnsi="Times New Roman" w:cs="Times New Roman"/>
          <w:sz w:val="24"/>
          <w:szCs w:val="24"/>
          <w:lang w:eastAsia="hr-HR"/>
        </w:rPr>
        <w:t xml:space="preserve">Učinak modernizacije </w:t>
      </w:r>
      <w:r w:rsidR="00CA5564" w:rsidRPr="00980206">
        <w:rPr>
          <w:rFonts w:ascii="Times New Roman" w:eastAsia="Times New Roman" w:hAnsi="Times New Roman" w:cs="Times New Roman"/>
          <w:sz w:val="24"/>
          <w:szCs w:val="24"/>
          <w:lang w:eastAsia="hr-HR"/>
        </w:rPr>
        <w:t xml:space="preserve">poslovnih procesa </w:t>
      </w:r>
      <w:r w:rsidRPr="00980206">
        <w:rPr>
          <w:rFonts w:ascii="Times New Roman" w:eastAsia="Times New Roman" w:hAnsi="Times New Roman" w:cs="Times New Roman"/>
          <w:sz w:val="24"/>
          <w:szCs w:val="24"/>
          <w:lang w:eastAsia="hr-HR"/>
        </w:rPr>
        <w:t xml:space="preserve">u smislu </w:t>
      </w:r>
      <w:r w:rsidR="00CB7A55" w:rsidRPr="00980206">
        <w:rPr>
          <w:rFonts w:ascii="Times New Roman" w:eastAsia="Times New Roman" w:hAnsi="Times New Roman" w:cs="Times New Roman"/>
          <w:sz w:val="24"/>
          <w:szCs w:val="24"/>
          <w:lang w:eastAsia="hr-HR"/>
        </w:rPr>
        <w:t>rast</w:t>
      </w:r>
      <w:r w:rsidRPr="00980206">
        <w:rPr>
          <w:rFonts w:ascii="Times New Roman" w:eastAsia="Times New Roman" w:hAnsi="Times New Roman" w:cs="Times New Roman"/>
          <w:sz w:val="24"/>
          <w:szCs w:val="24"/>
          <w:lang w:eastAsia="hr-HR"/>
        </w:rPr>
        <w:t>a</w:t>
      </w:r>
      <w:r w:rsidR="00CB7A55" w:rsidRPr="00980206">
        <w:rPr>
          <w:rFonts w:ascii="Times New Roman" w:eastAsia="Times New Roman" w:hAnsi="Times New Roman" w:cs="Times New Roman"/>
          <w:sz w:val="24"/>
          <w:szCs w:val="24"/>
          <w:lang w:eastAsia="hr-HR"/>
        </w:rPr>
        <w:t xml:space="preserve"> produktivnosti</w:t>
      </w:r>
      <w:r w:rsidRPr="00980206">
        <w:rPr>
          <w:rFonts w:ascii="Times New Roman" w:eastAsia="Times New Roman" w:hAnsi="Times New Roman" w:cs="Times New Roman"/>
          <w:sz w:val="24"/>
          <w:szCs w:val="24"/>
          <w:lang w:eastAsia="hr-HR"/>
        </w:rPr>
        <w:t xml:space="preserve"> po zaposleniku</w:t>
      </w:r>
      <w:r w:rsidR="00CB7A55" w:rsidRPr="00980206">
        <w:rPr>
          <w:rFonts w:ascii="Times New Roman" w:eastAsia="Times New Roman" w:hAnsi="Times New Roman" w:cs="Times New Roman"/>
          <w:sz w:val="24"/>
          <w:szCs w:val="24"/>
          <w:lang w:eastAsia="hr-HR"/>
        </w:rPr>
        <w:t xml:space="preserve"> iskazuje se kao porast vrijednosti ukupnog prihoda korisnika potpore za ulaganje na godišnjoj razini u odnosu na broj zaposlenika kod korisnika potpore </w:t>
      </w:r>
      <w:r w:rsidR="00716A43" w:rsidRPr="00980206">
        <w:rPr>
          <w:rFonts w:ascii="Times New Roman" w:eastAsia="Times New Roman" w:hAnsi="Times New Roman" w:cs="Times New Roman"/>
          <w:sz w:val="24"/>
          <w:szCs w:val="24"/>
          <w:lang w:eastAsia="hr-HR"/>
        </w:rPr>
        <w:t>na godišnjoj razini</w:t>
      </w:r>
      <w:r w:rsidR="00297F98" w:rsidRPr="00980206">
        <w:rPr>
          <w:rFonts w:ascii="Times New Roman" w:eastAsia="Times New Roman" w:hAnsi="Times New Roman" w:cs="Times New Roman"/>
          <w:sz w:val="24"/>
          <w:szCs w:val="24"/>
          <w:lang w:eastAsia="hr-HR"/>
        </w:rPr>
        <w:t>.</w:t>
      </w:r>
    </w:p>
    <w:p w:rsidR="00716A43" w:rsidRPr="00980206" w:rsidRDefault="00716A43" w:rsidP="00BD61F8">
      <w:pPr>
        <w:spacing w:after="0" w:line="240" w:lineRule="auto"/>
        <w:jc w:val="both"/>
        <w:rPr>
          <w:rFonts w:ascii="Times New Roman" w:eastAsia="Times New Roman" w:hAnsi="Times New Roman" w:cs="Times New Roman"/>
          <w:sz w:val="24"/>
          <w:szCs w:val="24"/>
          <w:lang w:eastAsia="hr-HR"/>
        </w:rPr>
      </w:pPr>
    </w:p>
    <w:p w:rsidR="00716A43" w:rsidRPr="00980206" w:rsidRDefault="00716A43" w:rsidP="00BD61F8">
      <w:pPr>
        <w:pStyle w:val="ListParagraph"/>
        <w:numPr>
          <w:ilvl w:val="0"/>
          <w:numId w:val="20"/>
        </w:numPr>
        <w:spacing w:after="0" w:line="240" w:lineRule="auto"/>
        <w:ind w:left="0" w:firstLine="0"/>
        <w:jc w:val="both"/>
        <w:rPr>
          <w:rFonts w:ascii="Times New Roman" w:eastAsia="Times New Roman" w:hAnsi="Times New Roman" w:cs="Times New Roman"/>
          <w:sz w:val="24"/>
          <w:szCs w:val="24"/>
          <w:lang w:eastAsia="hr-HR"/>
        </w:rPr>
      </w:pPr>
      <w:r w:rsidRPr="00980206">
        <w:rPr>
          <w:rFonts w:ascii="Times New Roman" w:eastAsia="Times New Roman" w:hAnsi="Times New Roman" w:cs="Times New Roman"/>
          <w:sz w:val="24"/>
          <w:szCs w:val="24"/>
          <w:lang w:eastAsia="hr-HR"/>
        </w:rPr>
        <w:t>Projekt ulaganja za koji s</w:t>
      </w:r>
      <w:r w:rsidR="00986DDB" w:rsidRPr="00980206">
        <w:rPr>
          <w:rFonts w:ascii="Times New Roman" w:eastAsia="Times New Roman" w:hAnsi="Times New Roman" w:cs="Times New Roman"/>
          <w:sz w:val="24"/>
          <w:szCs w:val="24"/>
          <w:lang w:eastAsia="hr-HR"/>
        </w:rPr>
        <w:t xml:space="preserve">e odobrava potpora za </w:t>
      </w:r>
      <w:r w:rsidRPr="00980206">
        <w:rPr>
          <w:rFonts w:ascii="Times New Roman" w:eastAsia="Times New Roman" w:hAnsi="Times New Roman" w:cs="Times New Roman"/>
          <w:sz w:val="24"/>
          <w:szCs w:val="24"/>
          <w:lang w:eastAsia="hr-HR"/>
        </w:rPr>
        <w:t>modernizaciju poslovnih procesa</w:t>
      </w:r>
      <w:r w:rsidR="009C32A3" w:rsidRPr="00980206">
        <w:rPr>
          <w:rFonts w:ascii="Times New Roman" w:eastAsia="Times New Roman" w:hAnsi="Times New Roman" w:cs="Times New Roman"/>
          <w:sz w:val="24"/>
          <w:szCs w:val="24"/>
          <w:lang w:eastAsia="hr-HR"/>
        </w:rPr>
        <w:t xml:space="preserve"> predstavlja</w:t>
      </w:r>
      <w:r w:rsidRPr="00980206">
        <w:rPr>
          <w:rFonts w:ascii="Times New Roman" w:eastAsia="Times New Roman" w:hAnsi="Times New Roman" w:cs="Times New Roman"/>
          <w:sz w:val="24"/>
          <w:szCs w:val="24"/>
          <w:lang w:eastAsia="hr-HR"/>
        </w:rPr>
        <w:t xml:space="preserve"> ulaganje u dugotrajnu imovinu korisnika potpore u iznosu protuvrijednosti kuna u minimalnom iznosu od </w:t>
      </w:r>
      <w:r w:rsidR="005803F8" w:rsidRPr="00980206">
        <w:rPr>
          <w:rFonts w:ascii="Times New Roman" w:eastAsia="Times New Roman" w:hAnsi="Times New Roman" w:cs="Times New Roman"/>
          <w:sz w:val="24"/>
          <w:szCs w:val="24"/>
          <w:lang w:eastAsia="hr-HR"/>
        </w:rPr>
        <w:t>5</w:t>
      </w:r>
      <w:r w:rsidRPr="00980206">
        <w:rPr>
          <w:rFonts w:ascii="Times New Roman" w:eastAsia="Times New Roman" w:hAnsi="Times New Roman" w:cs="Times New Roman"/>
          <w:sz w:val="24"/>
          <w:szCs w:val="24"/>
          <w:lang w:eastAsia="hr-HR"/>
        </w:rPr>
        <w:t xml:space="preserve">00.000,00 eura, uz uvjet očuvanja </w:t>
      </w:r>
      <w:r w:rsidR="00297F98" w:rsidRPr="00980206">
        <w:rPr>
          <w:rFonts w:ascii="Times New Roman" w:eastAsia="Times New Roman" w:hAnsi="Times New Roman" w:cs="Times New Roman"/>
          <w:sz w:val="24"/>
          <w:szCs w:val="24"/>
          <w:lang w:eastAsia="hr-HR"/>
        </w:rPr>
        <w:t xml:space="preserve">početnog stanja zaposlenih iz članka 6. stavka 1. točke 5. Zakona </w:t>
      </w:r>
      <w:r w:rsidRPr="00980206">
        <w:rPr>
          <w:rFonts w:ascii="Times New Roman" w:eastAsia="Times New Roman" w:hAnsi="Times New Roman" w:cs="Times New Roman"/>
          <w:sz w:val="24"/>
          <w:szCs w:val="24"/>
          <w:lang w:eastAsia="hr-HR"/>
        </w:rPr>
        <w:t>kod korisnika potpore tijekom</w:t>
      </w:r>
      <w:r w:rsidR="00D11545" w:rsidRPr="00980206">
        <w:rPr>
          <w:rFonts w:ascii="Times New Roman" w:eastAsia="Times New Roman" w:hAnsi="Times New Roman" w:cs="Times New Roman"/>
          <w:sz w:val="24"/>
          <w:szCs w:val="24"/>
          <w:lang w:eastAsia="hr-HR"/>
        </w:rPr>
        <w:t xml:space="preserve"> cijelog razdoblja korištenja potpora, a ne kraće od minimalnog razdoblja očuvanja predmetnog</w:t>
      </w:r>
      <w:r w:rsidRPr="00980206">
        <w:rPr>
          <w:rFonts w:ascii="Times New Roman" w:eastAsia="Times New Roman" w:hAnsi="Times New Roman" w:cs="Times New Roman"/>
          <w:sz w:val="24"/>
          <w:szCs w:val="24"/>
          <w:lang w:eastAsia="hr-HR"/>
        </w:rPr>
        <w:t xml:space="preserve"> projekta ulaganja za koji se namjerava koristiti potpora za modernizaciju poslovnih procesa</w:t>
      </w:r>
      <w:r w:rsidR="00297F98" w:rsidRPr="00980206">
        <w:rPr>
          <w:rFonts w:ascii="Times New Roman" w:eastAsia="Times New Roman" w:hAnsi="Times New Roman" w:cs="Times New Roman"/>
          <w:sz w:val="24"/>
          <w:szCs w:val="24"/>
          <w:lang w:eastAsia="hr-HR"/>
        </w:rPr>
        <w:t>.</w:t>
      </w:r>
      <w:r w:rsidRPr="00980206">
        <w:rPr>
          <w:rFonts w:ascii="Times New Roman" w:eastAsia="Times New Roman" w:hAnsi="Times New Roman" w:cs="Times New Roman"/>
          <w:sz w:val="24"/>
          <w:szCs w:val="24"/>
          <w:lang w:eastAsia="hr-HR"/>
        </w:rPr>
        <w:t xml:space="preserve"> </w:t>
      </w:r>
    </w:p>
    <w:p w:rsidR="009C32A3" w:rsidRPr="00CC65FD" w:rsidRDefault="009C32A3" w:rsidP="00CC65FD">
      <w:pPr>
        <w:spacing w:after="0" w:line="240" w:lineRule="auto"/>
        <w:jc w:val="both"/>
        <w:rPr>
          <w:rFonts w:ascii="Times New Roman" w:eastAsia="Times New Roman" w:hAnsi="Times New Roman" w:cs="Times New Roman"/>
          <w:sz w:val="24"/>
          <w:szCs w:val="24"/>
          <w:lang w:eastAsia="hr-HR"/>
        </w:rPr>
      </w:pPr>
    </w:p>
    <w:p w:rsidR="00CB7A55" w:rsidRPr="00980206" w:rsidRDefault="009C32A3" w:rsidP="00BD61F8">
      <w:pPr>
        <w:pStyle w:val="ListParagraph"/>
        <w:numPr>
          <w:ilvl w:val="0"/>
          <w:numId w:val="20"/>
        </w:numPr>
        <w:spacing w:after="0" w:line="240" w:lineRule="auto"/>
        <w:ind w:left="0" w:firstLine="0"/>
        <w:jc w:val="both"/>
        <w:rPr>
          <w:rFonts w:ascii="Times New Roman" w:eastAsia="Times New Roman" w:hAnsi="Times New Roman" w:cs="Times New Roman"/>
          <w:sz w:val="24"/>
          <w:szCs w:val="24"/>
          <w:lang w:eastAsia="hr-HR"/>
        </w:rPr>
      </w:pPr>
      <w:r w:rsidRPr="00980206">
        <w:rPr>
          <w:rFonts w:ascii="Times New Roman" w:eastAsia="Times New Roman" w:hAnsi="Times New Roman" w:cs="Times New Roman"/>
          <w:sz w:val="24"/>
          <w:szCs w:val="24"/>
          <w:lang w:eastAsia="hr-HR"/>
        </w:rPr>
        <w:t xml:space="preserve">Za ulaganja iz stavka 6. ovoga članka </w:t>
      </w:r>
      <w:r w:rsidR="009163CF" w:rsidRPr="00980206">
        <w:rPr>
          <w:rFonts w:ascii="Times New Roman" w:eastAsia="Times New Roman" w:hAnsi="Times New Roman" w:cs="Times New Roman"/>
          <w:sz w:val="24"/>
          <w:szCs w:val="24"/>
          <w:lang w:eastAsia="hr-HR"/>
        </w:rPr>
        <w:t>u visini protuvrijednosti kuna od 500.000,00 do 1.000.000,00 eura korisniku potpore stopa poreza na dobit umanjuje se za</w:t>
      </w:r>
      <w:r w:rsidRPr="00980206">
        <w:rPr>
          <w:rFonts w:ascii="Times New Roman" w:eastAsia="Times New Roman" w:hAnsi="Times New Roman" w:cs="Times New Roman"/>
          <w:sz w:val="24"/>
          <w:szCs w:val="24"/>
          <w:lang w:eastAsia="hr-HR"/>
        </w:rPr>
        <w:t xml:space="preserve"> 50% od propisane stope poreza na dobit u razdoblju do 10 godina od godine početka ulaganja </w:t>
      </w:r>
    </w:p>
    <w:p w:rsidR="0097356D" w:rsidRPr="00CC65FD" w:rsidRDefault="0097356D" w:rsidP="00CC65FD">
      <w:pPr>
        <w:spacing w:after="0" w:line="240" w:lineRule="auto"/>
        <w:jc w:val="both"/>
        <w:rPr>
          <w:rFonts w:ascii="Times New Roman" w:eastAsia="Times New Roman" w:hAnsi="Times New Roman" w:cs="Times New Roman"/>
          <w:sz w:val="24"/>
          <w:szCs w:val="24"/>
          <w:lang w:eastAsia="hr-HR"/>
        </w:rPr>
      </w:pPr>
    </w:p>
    <w:p w:rsidR="0097356D" w:rsidRPr="00980206" w:rsidRDefault="0097356D" w:rsidP="00BD61F8">
      <w:pPr>
        <w:pStyle w:val="ListParagraph"/>
        <w:numPr>
          <w:ilvl w:val="0"/>
          <w:numId w:val="20"/>
        </w:numPr>
        <w:spacing w:after="0" w:line="240" w:lineRule="auto"/>
        <w:ind w:left="0" w:firstLine="0"/>
        <w:jc w:val="both"/>
        <w:rPr>
          <w:rFonts w:ascii="Times New Roman" w:eastAsia="Times New Roman" w:hAnsi="Times New Roman" w:cs="Times New Roman"/>
          <w:sz w:val="24"/>
          <w:szCs w:val="24"/>
          <w:lang w:eastAsia="hr-HR"/>
        </w:rPr>
      </w:pPr>
      <w:r w:rsidRPr="00980206">
        <w:rPr>
          <w:rFonts w:ascii="Times New Roman" w:eastAsia="Times New Roman" w:hAnsi="Times New Roman" w:cs="Times New Roman"/>
          <w:sz w:val="24"/>
          <w:szCs w:val="24"/>
          <w:lang w:eastAsia="hr-HR"/>
        </w:rPr>
        <w:lastRenderedPageBreak/>
        <w:t xml:space="preserve">Za ulaganja iz stavka 6. ovoga članka u visini protuvrijednosti kuna od 1.000.000,00 do 3.000.000,00 eura korisniku potpore stopa poreza na dobit umanjuje se za 75% od propisane stope poreza na dobit u razdoblju do 10 godina od godine početka ulaganja </w:t>
      </w:r>
    </w:p>
    <w:p w:rsidR="0097356D" w:rsidRPr="00980206" w:rsidRDefault="0097356D" w:rsidP="00BD61F8">
      <w:pPr>
        <w:spacing w:after="0" w:line="240" w:lineRule="auto"/>
        <w:jc w:val="both"/>
        <w:rPr>
          <w:rFonts w:ascii="Times New Roman" w:eastAsia="Times New Roman" w:hAnsi="Times New Roman" w:cs="Times New Roman"/>
          <w:sz w:val="24"/>
          <w:szCs w:val="24"/>
          <w:lang w:eastAsia="hr-HR"/>
        </w:rPr>
      </w:pPr>
    </w:p>
    <w:p w:rsidR="0097356D" w:rsidRPr="00980206" w:rsidRDefault="0097356D" w:rsidP="00BD61F8">
      <w:pPr>
        <w:pStyle w:val="ListParagraph"/>
        <w:numPr>
          <w:ilvl w:val="0"/>
          <w:numId w:val="20"/>
        </w:numPr>
        <w:spacing w:after="0" w:line="240" w:lineRule="auto"/>
        <w:ind w:left="0" w:firstLine="0"/>
        <w:jc w:val="both"/>
        <w:rPr>
          <w:rFonts w:ascii="Times New Roman" w:eastAsia="Times New Roman" w:hAnsi="Times New Roman" w:cs="Times New Roman"/>
          <w:sz w:val="24"/>
          <w:szCs w:val="24"/>
          <w:lang w:eastAsia="hr-HR"/>
        </w:rPr>
      </w:pPr>
      <w:r w:rsidRPr="00980206">
        <w:rPr>
          <w:rFonts w:ascii="Times New Roman" w:eastAsia="Times New Roman" w:hAnsi="Times New Roman" w:cs="Times New Roman"/>
          <w:sz w:val="24"/>
          <w:szCs w:val="24"/>
          <w:lang w:eastAsia="hr-HR"/>
        </w:rPr>
        <w:t xml:space="preserve">Za ulaganja iz stavka 6. ovoga članka u visini protuvrijednosti kuna iznad 3.000.000,00 eura korisniku potpore stopa poreza na dobit umanjuje se za 100% od propisane stope poreza na dobit u razdoblju do 10 godina od godine početka ulaganja </w:t>
      </w:r>
    </w:p>
    <w:p w:rsidR="009163CF" w:rsidRPr="00CC65FD" w:rsidRDefault="009163CF" w:rsidP="00CC65FD">
      <w:pPr>
        <w:spacing w:after="0" w:line="240" w:lineRule="auto"/>
        <w:jc w:val="both"/>
        <w:rPr>
          <w:rFonts w:ascii="Times New Roman" w:eastAsia="Times New Roman" w:hAnsi="Times New Roman" w:cs="Times New Roman"/>
          <w:sz w:val="24"/>
          <w:szCs w:val="24"/>
          <w:lang w:eastAsia="hr-HR"/>
        </w:rPr>
      </w:pPr>
    </w:p>
    <w:p w:rsidR="00424649" w:rsidRPr="00980206" w:rsidRDefault="00651272" w:rsidP="00BD61F8">
      <w:pPr>
        <w:pStyle w:val="ListParagraph"/>
        <w:numPr>
          <w:ilvl w:val="0"/>
          <w:numId w:val="20"/>
        </w:numPr>
        <w:spacing w:after="0" w:line="240" w:lineRule="auto"/>
        <w:ind w:left="0" w:firstLine="0"/>
        <w:jc w:val="both"/>
        <w:rPr>
          <w:rFonts w:ascii="Times New Roman" w:eastAsia="Times New Roman" w:hAnsi="Times New Roman" w:cs="Times New Roman"/>
          <w:sz w:val="24"/>
          <w:szCs w:val="24"/>
          <w:lang w:eastAsia="hr-HR"/>
        </w:rPr>
      </w:pPr>
      <w:r w:rsidRPr="00980206">
        <w:rPr>
          <w:rFonts w:ascii="Times New Roman" w:eastAsia="Times New Roman" w:hAnsi="Times New Roman" w:cs="Times New Roman"/>
          <w:sz w:val="24"/>
          <w:szCs w:val="24"/>
          <w:lang w:eastAsia="hr-HR"/>
        </w:rPr>
        <w:t>Za velike poduzetnike p</w:t>
      </w:r>
      <w:r w:rsidR="00096642" w:rsidRPr="00980206">
        <w:rPr>
          <w:rFonts w:ascii="Times New Roman" w:eastAsia="Times New Roman" w:hAnsi="Times New Roman" w:cs="Times New Roman"/>
          <w:sz w:val="24"/>
          <w:szCs w:val="24"/>
          <w:lang w:eastAsia="hr-HR"/>
        </w:rPr>
        <w:t xml:space="preserve">rihvatljivi troškovi za temeljitu promjenu u proizvodnom procesu za koje se odobrava potpora </w:t>
      </w:r>
      <w:r w:rsidR="00424649" w:rsidRPr="00980206">
        <w:rPr>
          <w:rFonts w:ascii="Times New Roman" w:eastAsia="Times New Roman" w:hAnsi="Times New Roman" w:cs="Times New Roman"/>
          <w:sz w:val="24"/>
          <w:szCs w:val="24"/>
          <w:lang w:eastAsia="hr-HR"/>
        </w:rPr>
        <w:t xml:space="preserve">za </w:t>
      </w:r>
      <w:r w:rsidR="00096642" w:rsidRPr="00980206">
        <w:rPr>
          <w:rFonts w:ascii="Times New Roman" w:eastAsia="Times New Roman" w:hAnsi="Times New Roman" w:cs="Times New Roman"/>
          <w:sz w:val="24"/>
          <w:szCs w:val="24"/>
          <w:lang w:eastAsia="hr-HR"/>
        </w:rPr>
        <w:t>modernizaciju poslovnih procesa moraju prelaziti vrijednost amortizacije imovine povezane s djelatnošću koja se modernizira</w:t>
      </w:r>
      <w:r w:rsidR="00424649" w:rsidRPr="00980206">
        <w:rPr>
          <w:rFonts w:ascii="Times New Roman" w:eastAsia="Times New Roman" w:hAnsi="Times New Roman" w:cs="Times New Roman"/>
          <w:sz w:val="24"/>
          <w:szCs w:val="24"/>
          <w:lang w:eastAsia="hr-HR"/>
        </w:rPr>
        <w:t xml:space="preserve"> tijekom tri prethodne porezne godine</w:t>
      </w:r>
      <w:r w:rsidR="00297F98" w:rsidRPr="00980206">
        <w:rPr>
          <w:rFonts w:ascii="Times New Roman" w:eastAsia="Times New Roman" w:hAnsi="Times New Roman" w:cs="Times New Roman"/>
          <w:sz w:val="24"/>
          <w:szCs w:val="24"/>
          <w:lang w:eastAsia="hr-HR"/>
        </w:rPr>
        <w:t>.</w:t>
      </w:r>
    </w:p>
    <w:p w:rsidR="00424649" w:rsidRPr="00CC65FD" w:rsidRDefault="00424649" w:rsidP="00CC65FD">
      <w:pPr>
        <w:spacing w:after="0" w:line="240" w:lineRule="auto"/>
        <w:jc w:val="both"/>
        <w:rPr>
          <w:rFonts w:ascii="Times New Roman" w:eastAsia="Times New Roman" w:hAnsi="Times New Roman" w:cs="Times New Roman"/>
          <w:sz w:val="24"/>
          <w:szCs w:val="24"/>
          <w:lang w:eastAsia="hr-HR"/>
        </w:rPr>
      </w:pPr>
    </w:p>
    <w:p w:rsidR="00CB7A55" w:rsidRPr="00980206" w:rsidRDefault="00C57362" w:rsidP="00BD61F8">
      <w:pPr>
        <w:pStyle w:val="ListParagraph"/>
        <w:numPr>
          <w:ilvl w:val="0"/>
          <w:numId w:val="20"/>
        </w:numPr>
        <w:spacing w:after="0" w:line="240" w:lineRule="auto"/>
        <w:ind w:left="0" w:firstLine="0"/>
        <w:jc w:val="both"/>
        <w:rPr>
          <w:rFonts w:ascii="Times New Roman" w:eastAsia="Times New Roman" w:hAnsi="Times New Roman" w:cs="Times New Roman"/>
          <w:sz w:val="24"/>
          <w:szCs w:val="24"/>
          <w:lang w:eastAsia="hr-HR"/>
        </w:rPr>
      </w:pPr>
      <w:r w:rsidRPr="00980206">
        <w:rPr>
          <w:rFonts w:ascii="Times New Roman" w:eastAsia="Times New Roman" w:hAnsi="Times New Roman" w:cs="Times New Roman"/>
          <w:sz w:val="24"/>
          <w:szCs w:val="24"/>
          <w:lang w:eastAsia="hr-HR"/>
        </w:rPr>
        <w:t xml:space="preserve">Razina produktivnosti </w:t>
      </w:r>
      <w:r w:rsidR="0008705F" w:rsidRPr="00980206">
        <w:rPr>
          <w:rFonts w:ascii="Times New Roman" w:eastAsia="Times New Roman" w:hAnsi="Times New Roman" w:cs="Times New Roman"/>
          <w:sz w:val="24"/>
          <w:szCs w:val="24"/>
          <w:lang w:eastAsia="hr-HR"/>
        </w:rPr>
        <w:t xml:space="preserve">po zaposleniku </w:t>
      </w:r>
      <w:r w:rsidRPr="00980206">
        <w:rPr>
          <w:rFonts w:ascii="Times New Roman" w:eastAsia="Times New Roman" w:hAnsi="Times New Roman" w:cs="Times New Roman"/>
          <w:sz w:val="24"/>
          <w:szCs w:val="24"/>
          <w:lang w:eastAsia="hr-HR"/>
        </w:rPr>
        <w:t xml:space="preserve">korisnika potpore kojem je odobrena potpora za modernizaciju poslovnih procesa </w:t>
      </w:r>
      <w:r w:rsidR="008E0BB2" w:rsidRPr="00980206">
        <w:rPr>
          <w:rFonts w:ascii="Times New Roman" w:eastAsia="Times New Roman" w:hAnsi="Times New Roman" w:cs="Times New Roman"/>
          <w:sz w:val="24"/>
          <w:szCs w:val="24"/>
          <w:lang w:eastAsia="hr-HR"/>
        </w:rPr>
        <w:t xml:space="preserve">nakon isteka trogodišnjeg razdoblja realizacije projekta ulaganja mora biti povećana za </w:t>
      </w:r>
      <w:r w:rsidR="00392E39" w:rsidRPr="00980206">
        <w:rPr>
          <w:rFonts w:ascii="Times New Roman" w:eastAsia="Times New Roman" w:hAnsi="Times New Roman" w:cs="Times New Roman"/>
          <w:sz w:val="24"/>
          <w:szCs w:val="24"/>
          <w:lang w:eastAsia="hr-HR"/>
        </w:rPr>
        <w:t>minimalno 15% u odnosu na razinu</w:t>
      </w:r>
      <w:r w:rsidR="008E0BB2" w:rsidRPr="00980206">
        <w:rPr>
          <w:rFonts w:ascii="Times New Roman" w:eastAsia="Times New Roman" w:hAnsi="Times New Roman" w:cs="Times New Roman"/>
          <w:sz w:val="24"/>
          <w:szCs w:val="24"/>
          <w:lang w:eastAsia="hr-HR"/>
        </w:rPr>
        <w:t xml:space="preserve"> produktivnosti </w:t>
      </w:r>
      <w:r w:rsidR="0008705F" w:rsidRPr="00980206">
        <w:rPr>
          <w:rFonts w:ascii="Times New Roman" w:eastAsia="Times New Roman" w:hAnsi="Times New Roman" w:cs="Times New Roman"/>
          <w:sz w:val="24"/>
          <w:szCs w:val="24"/>
          <w:lang w:eastAsia="hr-HR"/>
        </w:rPr>
        <w:t xml:space="preserve">po zaposleniku </w:t>
      </w:r>
      <w:r w:rsidR="006F4AF2" w:rsidRPr="00980206">
        <w:rPr>
          <w:rFonts w:ascii="Times New Roman" w:eastAsia="Times New Roman" w:hAnsi="Times New Roman" w:cs="Times New Roman"/>
          <w:sz w:val="24"/>
          <w:szCs w:val="24"/>
          <w:lang w:eastAsia="hr-HR"/>
        </w:rPr>
        <w:t xml:space="preserve">u razdoblju godine dana </w:t>
      </w:r>
      <w:r w:rsidR="008E0BB2" w:rsidRPr="00980206">
        <w:rPr>
          <w:rFonts w:ascii="Times New Roman" w:eastAsia="Times New Roman" w:hAnsi="Times New Roman" w:cs="Times New Roman"/>
          <w:sz w:val="24"/>
          <w:szCs w:val="24"/>
          <w:lang w:eastAsia="hr-HR"/>
        </w:rPr>
        <w:t>prije prijave projekta ulaganja za koji se namjerava koristiti potpora za temeljitu modernizaciju poslovnih procesa.“</w:t>
      </w:r>
      <w:r w:rsidR="00297F98" w:rsidRPr="00980206">
        <w:rPr>
          <w:rFonts w:ascii="Times New Roman" w:eastAsia="Times New Roman" w:hAnsi="Times New Roman" w:cs="Times New Roman"/>
          <w:sz w:val="24"/>
          <w:szCs w:val="24"/>
          <w:lang w:eastAsia="hr-HR"/>
        </w:rPr>
        <w:t>.</w:t>
      </w:r>
    </w:p>
    <w:p w:rsidR="00CB7A55" w:rsidRPr="00CC65FD" w:rsidRDefault="00CB7A55" w:rsidP="00CC65FD">
      <w:pPr>
        <w:spacing w:after="0" w:line="240" w:lineRule="auto"/>
        <w:jc w:val="both"/>
        <w:rPr>
          <w:rFonts w:ascii="Times New Roman" w:eastAsia="Times New Roman" w:hAnsi="Times New Roman" w:cs="Times New Roman"/>
          <w:sz w:val="24"/>
          <w:szCs w:val="24"/>
          <w:lang w:eastAsia="hr-HR"/>
        </w:rPr>
      </w:pPr>
    </w:p>
    <w:p w:rsidR="00307EF0" w:rsidRPr="00980206" w:rsidRDefault="00307EF0" w:rsidP="008D52BA">
      <w:pPr>
        <w:pStyle w:val="Heading2"/>
        <w:rPr>
          <w:rFonts w:eastAsia="Times New Roman"/>
          <w:lang w:eastAsia="hr-HR"/>
        </w:rPr>
      </w:pPr>
      <w:r w:rsidRPr="00980206">
        <w:rPr>
          <w:rFonts w:eastAsia="Times New Roman"/>
          <w:lang w:eastAsia="hr-HR"/>
        </w:rPr>
        <w:t xml:space="preserve">Članak </w:t>
      </w:r>
      <w:r w:rsidR="00D11545" w:rsidRPr="00980206">
        <w:rPr>
          <w:rFonts w:eastAsia="Times New Roman"/>
          <w:lang w:eastAsia="hr-HR"/>
        </w:rPr>
        <w:t>9</w:t>
      </w:r>
      <w:r w:rsidRPr="00980206">
        <w:rPr>
          <w:rFonts w:eastAsia="Times New Roman"/>
          <w:lang w:eastAsia="hr-HR"/>
        </w:rPr>
        <w:t>.</w:t>
      </w:r>
    </w:p>
    <w:p w:rsidR="00AF2F56" w:rsidRPr="00980206" w:rsidRDefault="00AF2F56" w:rsidP="00BD61F8">
      <w:pPr>
        <w:spacing w:after="0" w:line="240" w:lineRule="auto"/>
        <w:jc w:val="both"/>
        <w:rPr>
          <w:rFonts w:ascii="Times New Roman" w:eastAsia="Times New Roman" w:hAnsi="Times New Roman" w:cs="Times New Roman"/>
          <w:sz w:val="24"/>
          <w:szCs w:val="24"/>
          <w:lang w:eastAsia="hr-HR"/>
        </w:rPr>
      </w:pPr>
    </w:p>
    <w:p w:rsidR="00511ECB" w:rsidRPr="00980206" w:rsidRDefault="0043210C" w:rsidP="00BD61F8">
      <w:pPr>
        <w:spacing w:after="0" w:line="240" w:lineRule="auto"/>
        <w:jc w:val="both"/>
        <w:rPr>
          <w:rFonts w:ascii="Times New Roman" w:eastAsia="Times New Roman" w:hAnsi="Times New Roman" w:cs="Times New Roman"/>
          <w:sz w:val="24"/>
          <w:szCs w:val="24"/>
          <w:lang w:eastAsia="hr-HR"/>
        </w:rPr>
      </w:pPr>
      <w:r w:rsidRPr="00980206">
        <w:rPr>
          <w:rFonts w:ascii="Times New Roman" w:eastAsia="Times New Roman" w:hAnsi="Times New Roman" w:cs="Times New Roman"/>
          <w:sz w:val="24"/>
          <w:szCs w:val="24"/>
          <w:lang w:eastAsia="hr-HR"/>
        </w:rPr>
        <w:t xml:space="preserve">U </w:t>
      </w:r>
      <w:r w:rsidR="00511ECB" w:rsidRPr="00980206">
        <w:rPr>
          <w:rFonts w:ascii="Times New Roman" w:eastAsia="Times New Roman" w:hAnsi="Times New Roman" w:cs="Times New Roman"/>
          <w:sz w:val="24"/>
          <w:szCs w:val="24"/>
          <w:lang w:eastAsia="hr-HR"/>
        </w:rPr>
        <w:t>č</w:t>
      </w:r>
      <w:r w:rsidR="00307EF0" w:rsidRPr="00980206">
        <w:rPr>
          <w:rFonts w:ascii="Times New Roman" w:eastAsia="Times New Roman" w:hAnsi="Times New Roman" w:cs="Times New Roman"/>
          <w:sz w:val="24"/>
          <w:szCs w:val="24"/>
          <w:lang w:eastAsia="hr-HR"/>
        </w:rPr>
        <w:t>lank</w:t>
      </w:r>
      <w:r w:rsidRPr="00980206">
        <w:rPr>
          <w:rFonts w:ascii="Times New Roman" w:eastAsia="Times New Roman" w:hAnsi="Times New Roman" w:cs="Times New Roman"/>
          <w:sz w:val="24"/>
          <w:szCs w:val="24"/>
          <w:lang w:eastAsia="hr-HR"/>
        </w:rPr>
        <w:t>u</w:t>
      </w:r>
      <w:r w:rsidR="00307EF0" w:rsidRPr="00980206">
        <w:rPr>
          <w:rFonts w:ascii="Times New Roman" w:eastAsia="Times New Roman" w:hAnsi="Times New Roman" w:cs="Times New Roman"/>
          <w:sz w:val="24"/>
          <w:szCs w:val="24"/>
          <w:lang w:eastAsia="hr-HR"/>
        </w:rPr>
        <w:t xml:space="preserve"> 16. </w:t>
      </w:r>
      <w:r w:rsidR="00511ECB" w:rsidRPr="00980206">
        <w:rPr>
          <w:rFonts w:ascii="Times New Roman" w:eastAsia="Times New Roman" w:hAnsi="Times New Roman" w:cs="Times New Roman"/>
          <w:sz w:val="24"/>
          <w:szCs w:val="24"/>
          <w:lang w:eastAsia="hr-HR"/>
        </w:rPr>
        <w:t xml:space="preserve">iza </w:t>
      </w:r>
      <w:r w:rsidRPr="00980206">
        <w:rPr>
          <w:rFonts w:ascii="Times New Roman" w:eastAsia="Times New Roman" w:hAnsi="Times New Roman" w:cs="Times New Roman"/>
          <w:sz w:val="24"/>
          <w:szCs w:val="24"/>
          <w:lang w:eastAsia="hr-HR"/>
        </w:rPr>
        <w:t>stavka 2.</w:t>
      </w:r>
      <w:r w:rsidR="00511ECB" w:rsidRPr="00980206">
        <w:rPr>
          <w:rFonts w:ascii="Times New Roman" w:eastAsia="Times New Roman" w:hAnsi="Times New Roman" w:cs="Times New Roman"/>
          <w:sz w:val="24"/>
          <w:szCs w:val="24"/>
          <w:lang w:eastAsia="hr-HR"/>
        </w:rPr>
        <w:t xml:space="preserve"> dodaje</w:t>
      </w:r>
      <w:r w:rsidRPr="00980206">
        <w:rPr>
          <w:rFonts w:ascii="Times New Roman" w:eastAsia="Times New Roman" w:hAnsi="Times New Roman" w:cs="Times New Roman"/>
          <w:sz w:val="24"/>
          <w:szCs w:val="24"/>
          <w:lang w:eastAsia="hr-HR"/>
        </w:rPr>
        <w:t xml:space="preserve"> se stavak 3.</w:t>
      </w:r>
      <w:r w:rsidR="00511ECB" w:rsidRPr="00980206">
        <w:rPr>
          <w:rFonts w:ascii="Times New Roman" w:eastAsia="Times New Roman" w:hAnsi="Times New Roman" w:cs="Times New Roman"/>
          <w:sz w:val="24"/>
          <w:szCs w:val="24"/>
          <w:lang w:eastAsia="hr-HR"/>
        </w:rPr>
        <w:t xml:space="preserve"> koji glasi:</w:t>
      </w:r>
    </w:p>
    <w:p w:rsidR="008375A6" w:rsidRPr="00980206" w:rsidRDefault="008375A6" w:rsidP="00BD61F8">
      <w:pPr>
        <w:spacing w:after="0" w:line="240" w:lineRule="auto"/>
        <w:jc w:val="both"/>
        <w:rPr>
          <w:rFonts w:ascii="Times New Roman" w:eastAsia="Times New Roman" w:hAnsi="Times New Roman" w:cs="Times New Roman"/>
          <w:sz w:val="24"/>
          <w:szCs w:val="24"/>
          <w:lang w:eastAsia="hr-HR"/>
        </w:rPr>
      </w:pPr>
    </w:p>
    <w:p w:rsidR="00D60042" w:rsidRPr="00980206" w:rsidRDefault="00511ECB" w:rsidP="00BD61F8">
      <w:pPr>
        <w:pStyle w:val="t-9-8"/>
        <w:spacing w:before="0" w:beforeAutospacing="0" w:after="0" w:afterAutospacing="0"/>
        <w:jc w:val="both"/>
      </w:pPr>
      <w:r w:rsidRPr="00980206">
        <w:t>„</w:t>
      </w:r>
      <w:r w:rsidR="0043210C" w:rsidRPr="00980206">
        <w:t xml:space="preserve">(3) </w:t>
      </w:r>
      <w:r w:rsidRPr="00980206">
        <w:t>Instrumenti osiguranja naplate tražbina za slučaj kršenja odredbi Zakona su:</w:t>
      </w:r>
    </w:p>
    <w:p w:rsidR="00511ECB" w:rsidRPr="00980206" w:rsidRDefault="0043210C" w:rsidP="00BD61F8">
      <w:pPr>
        <w:pStyle w:val="t-9-8"/>
        <w:numPr>
          <w:ilvl w:val="0"/>
          <w:numId w:val="11"/>
        </w:numPr>
        <w:spacing w:before="0" w:beforeAutospacing="0" w:after="0" w:afterAutospacing="0"/>
        <w:jc w:val="both"/>
      </w:pPr>
      <w:r w:rsidRPr="00980206">
        <w:t>z</w:t>
      </w:r>
      <w:r w:rsidR="00511ECB" w:rsidRPr="00980206">
        <w:t>adužnica</w:t>
      </w:r>
      <w:r w:rsidRPr="00980206">
        <w:t xml:space="preserve"> ili bjanko zadužnica</w:t>
      </w:r>
      <w:r w:rsidR="00511ECB" w:rsidRPr="00980206">
        <w:t xml:space="preserve"> za tražbine u </w:t>
      </w:r>
      <w:r w:rsidR="00A67655" w:rsidRPr="00980206">
        <w:t xml:space="preserve">visini </w:t>
      </w:r>
      <w:r w:rsidR="00511ECB" w:rsidRPr="00980206">
        <w:t xml:space="preserve">protuvrijednosti kuna </w:t>
      </w:r>
      <w:r w:rsidR="00A67655" w:rsidRPr="00980206">
        <w:t xml:space="preserve">manjoj od </w:t>
      </w:r>
      <w:r w:rsidR="00511ECB" w:rsidRPr="00980206">
        <w:t>500.000,00 eura i</w:t>
      </w:r>
    </w:p>
    <w:p w:rsidR="00511ECB" w:rsidRPr="00980206" w:rsidRDefault="00511ECB" w:rsidP="00BD61F8">
      <w:pPr>
        <w:pStyle w:val="t-9-8"/>
        <w:numPr>
          <w:ilvl w:val="0"/>
          <w:numId w:val="11"/>
        </w:numPr>
        <w:spacing w:before="0" w:beforeAutospacing="0" w:after="0" w:afterAutospacing="0"/>
        <w:jc w:val="both"/>
      </w:pPr>
      <w:r w:rsidRPr="00980206">
        <w:t xml:space="preserve">bankarska garancija za tražbine u </w:t>
      </w:r>
      <w:r w:rsidR="0043210C" w:rsidRPr="00980206">
        <w:t xml:space="preserve">visini </w:t>
      </w:r>
      <w:r w:rsidRPr="00980206">
        <w:t xml:space="preserve">protuvrijednosti kuna </w:t>
      </w:r>
      <w:r w:rsidR="0043210C" w:rsidRPr="00980206">
        <w:t xml:space="preserve">od </w:t>
      </w:r>
      <w:r w:rsidRPr="00980206">
        <w:t>500.000,00 eura</w:t>
      </w:r>
      <w:r w:rsidR="0043210C" w:rsidRPr="00980206">
        <w:t xml:space="preserve"> i više.</w:t>
      </w:r>
      <w:r w:rsidRPr="00980206">
        <w:t>“</w:t>
      </w:r>
      <w:r w:rsidR="0043210C" w:rsidRPr="00980206">
        <w:t>.</w:t>
      </w:r>
      <w:r w:rsidRPr="00980206">
        <w:t xml:space="preserve"> </w:t>
      </w:r>
    </w:p>
    <w:p w:rsidR="00064981" w:rsidRPr="00980206" w:rsidRDefault="00064981" w:rsidP="00BD61F8">
      <w:pPr>
        <w:spacing w:after="0" w:line="240" w:lineRule="auto"/>
        <w:jc w:val="both"/>
        <w:rPr>
          <w:rFonts w:ascii="Times New Roman" w:eastAsia="Times New Roman" w:hAnsi="Times New Roman" w:cs="Times New Roman"/>
          <w:sz w:val="24"/>
          <w:szCs w:val="24"/>
          <w:lang w:eastAsia="hr-HR"/>
        </w:rPr>
      </w:pPr>
    </w:p>
    <w:p w:rsidR="005D1D2D" w:rsidRPr="00980206" w:rsidRDefault="00064981" w:rsidP="008D52BA">
      <w:pPr>
        <w:pStyle w:val="Heading1"/>
        <w:rPr>
          <w:rFonts w:eastAsia="Times New Roman"/>
          <w:lang w:eastAsia="hr-HR"/>
        </w:rPr>
      </w:pPr>
      <w:r w:rsidRPr="00980206">
        <w:rPr>
          <w:rFonts w:eastAsia="Times New Roman"/>
          <w:lang w:eastAsia="hr-HR"/>
        </w:rPr>
        <w:t>PRIJELAZNE I ZAVRŠNE ODREDBE</w:t>
      </w:r>
    </w:p>
    <w:p w:rsidR="0097356D" w:rsidRPr="00980206" w:rsidRDefault="0097356D" w:rsidP="00BD61F8">
      <w:pPr>
        <w:spacing w:after="0" w:line="240" w:lineRule="auto"/>
        <w:jc w:val="both"/>
        <w:rPr>
          <w:rFonts w:ascii="Times New Roman" w:eastAsia="Times New Roman" w:hAnsi="Times New Roman" w:cs="Times New Roman"/>
          <w:sz w:val="24"/>
          <w:szCs w:val="24"/>
          <w:lang w:eastAsia="hr-HR"/>
        </w:rPr>
      </w:pPr>
    </w:p>
    <w:p w:rsidR="00D60042" w:rsidRPr="00980206" w:rsidRDefault="00D60042" w:rsidP="008D52BA">
      <w:pPr>
        <w:pStyle w:val="Heading2"/>
        <w:rPr>
          <w:rFonts w:eastAsia="Times New Roman"/>
          <w:lang w:eastAsia="hr-HR"/>
        </w:rPr>
      </w:pPr>
      <w:r w:rsidRPr="00980206">
        <w:rPr>
          <w:rFonts w:eastAsia="Times New Roman"/>
          <w:lang w:eastAsia="hr-HR"/>
        </w:rPr>
        <w:t xml:space="preserve">Članak </w:t>
      </w:r>
      <w:r w:rsidR="00D11545" w:rsidRPr="00980206">
        <w:rPr>
          <w:rFonts w:eastAsia="Times New Roman"/>
          <w:lang w:eastAsia="hr-HR"/>
        </w:rPr>
        <w:t>10</w:t>
      </w:r>
      <w:r w:rsidRPr="00980206">
        <w:rPr>
          <w:rFonts w:eastAsia="Times New Roman"/>
          <w:lang w:eastAsia="hr-HR"/>
        </w:rPr>
        <w:t>.</w:t>
      </w:r>
    </w:p>
    <w:p w:rsidR="00AF2F56" w:rsidRPr="00980206" w:rsidRDefault="00AF2F56" w:rsidP="00BD61F8">
      <w:pPr>
        <w:spacing w:after="0" w:line="240" w:lineRule="auto"/>
        <w:jc w:val="both"/>
        <w:rPr>
          <w:rFonts w:ascii="Times New Roman" w:eastAsia="Times New Roman" w:hAnsi="Times New Roman" w:cs="Times New Roman"/>
          <w:sz w:val="24"/>
          <w:szCs w:val="24"/>
          <w:lang w:eastAsia="hr-HR"/>
        </w:rPr>
      </w:pPr>
    </w:p>
    <w:p w:rsidR="007574AD" w:rsidRPr="00980206" w:rsidRDefault="006C5895" w:rsidP="00BD61F8">
      <w:pPr>
        <w:pStyle w:val="t-9-8"/>
        <w:spacing w:before="0" w:beforeAutospacing="0" w:after="0" w:afterAutospacing="0"/>
        <w:jc w:val="both"/>
      </w:pPr>
      <w:r w:rsidRPr="00980206">
        <w:t>U roku od 60 dana od dana stupanja na snagu ovog</w:t>
      </w:r>
      <w:r w:rsidR="00CC65FD">
        <w:t>a</w:t>
      </w:r>
      <w:r w:rsidRPr="00980206">
        <w:t xml:space="preserve"> Zakona</w:t>
      </w:r>
      <w:r w:rsidR="00064981" w:rsidRPr="00980206">
        <w:t>,</w:t>
      </w:r>
      <w:r w:rsidRPr="00980206">
        <w:t xml:space="preserve"> </w:t>
      </w:r>
      <w:r w:rsidR="007574AD" w:rsidRPr="00980206">
        <w:t xml:space="preserve">Vlada Republike Hrvatske </w:t>
      </w:r>
      <w:r w:rsidRPr="00980206">
        <w:t xml:space="preserve">uskladit </w:t>
      </w:r>
      <w:r w:rsidR="007574AD" w:rsidRPr="00980206">
        <w:t xml:space="preserve">će </w:t>
      </w:r>
      <w:r w:rsidRPr="00980206">
        <w:t xml:space="preserve">Uredbu o poticanju ulaganja </w:t>
      </w:r>
      <w:r w:rsidR="00064981" w:rsidRPr="00980206">
        <w:t>(</w:t>
      </w:r>
      <w:r w:rsidRPr="00980206">
        <w:t>Narodne novine</w:t>
      </w:r>
      <w:r w:rsidR="00064981" w:rsidRPr="00980206">
        <w:t>,</w:t>
      </w:r>
      <w:r w:rsidRPr="00980206">
        <w:t xml:space="preserve"> br</w:t>
      </w:r>
      <w:r w:rsidR="00B20C0B">
        <w:t>.</w:t>
      </w:r>
      <w:r w:rsidRPr="00980206">
        <w:t xml:space="preserve"> 31/16 i 2/19) s odredbama ovog Zakona</w:t>
      </w:r>
      <w:r w:rsidR="007574AD" w:rsidRPr="00980206">
        <w:t>.</w:t>
      </w:r>
    </w:p>
    <w:p w:rsidR="003E1E8E" w:rsidRPr="00980206" w:rsidRDefault="003E1E8E" w:rsidP="00BD61F8">
      <w:pPr>
        <w:spacing w:after="0" w:line="240" w:lineRule="auto"/>
        <w:jc w:val="both"/>
        <w:rPr>
          <w:rFonts w:ascii="Times New Roman" w:eastAsia="Times New Roman" w:hAnsi="Times New Roman" w:cs="Times New Roman"/>
          <w:sz w:val="24"/>
          <w:szCs w:val="24"/>
          <w:lang w:eastAsia="hr-HR"/>
        </w:rPr>
      </w:pPr>
    </w:p>
    <w:p w:rsidR="00B444CB" w:rsidRPr="00980206" w:rsidRDefault="00E05CD1" w:rsidP="008D52BA">
      <w:pPr>
        <w:pStyle w:val="Heading2"/>
        <w:rPr>
          <w:rFonts w:eastAsia="Times New Roman"/>
          <w:lang w:eastAsia="hr-HR"/>
        </w:rPr>
      </w:pPr>
      <w:r w:rsidRPr="00980206">
        <w:rPr>
          <w:rFonts w:eastAsia="Times New Roman"/>
          <w:lang w:eastAsia="hr-HR"/>
        </w:rPr>
        <w:t>Članak</w:t>
      </w:r>
      <w:r w:rsidR="006C5895" w:rsidRPr="00980206">
        <w:rPr>
          <w:rFonts w:eastAsia="Times New Roman"/>
          <w:lang w:eastAsia="hr-HR"/>
        </w:rPr>
        <w:t xml:space="preserve"> 1</w:t>
      </w:r>
      <w:r w:rsidR="00D11545" w:rsidRPr="00980206">
        <w:rPr>
          <w:rFonts w:eastAsia="Times New Roman"/>
          <w:lang w:eastAsia="hr-HR"/>
        </w:rPr>
        <w:t>1</w:t>
      </w:r>
      <w:r w:rsidR="008375A6" w:rsidRPr="00980206">
        <w:rPr>
          <w:rFonts w:eastAsia="Times New Roman"/>
          <w:lang w:eastAsia="hr-HR"/>
        </w:rPr>
        <w:t>.</w:t>
      </w:r>
    </w:p>
    <w:p w:rsidR="00AF2F56" w:rsidRPr="00980206" w:rsidRDefault="00AF2F56" w:rsidP="00BD61F8">
      <w:pPr>
        <w:spacing w:after="0" w:line="240" w:lineRule="auto"/>
        <w:jc w:val="both"/>
        <w:rPr>
          <w:rFonts w:ascii="Times New Roman" w:eastAsia="Times New Roman" w:hAnsi="Times New Roman" w:cs="Times New Roman"/>
          <w:sz w:val="24"/>
          <w:szCs w:val="24"/>
          <w:lang w:eastAsia="hr-HR"/>
        </w:rPr>
      </w:pPr>
    </w:p>
    <w:p w:rsidR="00E05CD1" w:rsidRPr="00980206" w:rsidRDefault="00396E2A" w:rsidP="00BD61F8">
      <w:pPr>
        <w:spacing w:after="0" w:line="240" w:lineRule="auto"/>
        <w:jc w:val="both"/>
        <w:rPr>
          <w:rFonts w:ascii="Times New Roman" w:eastAsia="Times New Roman" w:hAnsi="Times New Roman" w:cs="Times New Roman"/>
          <w:sz w:val="24"/>
          <w:szCs w:val="24"/>
          <w:lang w:eastAsia="hr-HR"/>
        </w:rPr>
      </w:pPr>
      <w:r w:rsidRPr="00980206">
        <w:rPr>
          <w:rFonts w:ascii="Times New Roman" w:eastAsia="Times New Roman" w:hAnsi="Times New Roman" w:cs="Times New Roman"/>
          <w:sz w:val="24"/>
          <w:szCs w:val="24"/>
          <w:lang w:eastAsia="hr-HR"/>
        </w:rPr>
        <w:t xml:space="preserve">(1) </w:t>
      </w:r>
      <w:r w:rsidR="006C5895" w:rsidRPr="00980206">
        <w:rPr>
          <w:rFonts w:ascii="Times New Roman" w:eastAsia="Times New Roman" w:hAnsi="Times New Roman" w:cs="Times New Roman"/>
          <w:sz w:val="24"/>
          <w:szCs w:val="24"/>
          <w:lang w:eastAsia="hr-HR"/>
        </w:rPr>
        <w:t>K</w:t>
      </w:r>
      <w:r w:rsidR="00E05CD1" w:rsidRPr="00980206">
        <w:rPr>
          <w:rFonts w:ascii="Times New Roman" w:eastAsia="Times New Roman" w:hAnsi="Times New Roman" w:cs="Times New Roman"/>
          <w:sz w:val="24"/>
          <w:szCs w:val="24"/>
          <w:lang w:eastAsia="hr-HR"/>
        </w:rPr>
        <w:t>ada je za vrijeme propisanog razdoblja očuvanja novootvorenih radnih mjesta došlo do smanjenja propisanog broja tijekom jedne kalendarske godine, korisnicima potpora za ulaganje, a koje su ostvarili prema Zakonu o poticanju ulaganja (N</w:t>
      </w:r>
      <w:r w:rsidR="00064981" w:rsidRPr="00980206">
        <w:rPr>
          <w:rFonts w:ascii="Times New Roman" w:eastAsia="Times New Roman" w:hAnsi="Times New Roman" w:cs="Times New Roman"/>
          <w:sz w:val="24"/>
          <w:szCs w:val="24"/>
          <w:lang w:eastAsia="hr-HR"/>
        </w:rPr>
        <w:t>arodne novine, br</w:t>
      </w:r>
      <w:r w:rsidR="00CC65FD">
        <w:rPr>
          <w:rFonts w:ascii="Times New Roman" w:eastAsia="Times New Roman" w:hAnsi="Times New Roman" w:cs="Times New Roman"/>
          <w:sz w:val="24"/>
          <w:szCs w:val="24"/>
          <w:lang w:eastAsia="hr-HR"/>
        </w:rPr>
        <w:t>.</w:t>
      </w:r>
      <w:r w:rsidR="00E05CD1" w:rsidRPr="00980206">
        <w:rPr>
          <w:rFonts w:ascii="Times New Roman" w:eastAsia="Times New Roman" w:hAnsi="Times New Roman" w:cs="Times New Roman"/>
          <w:sz w:val="24"/>
          <w:szCs w:val="24"/>
          <w:lang w:eastAsia="hr-HR"/>
        </w:rPr>
        <w:t xml:space="preserve"> </w:t>
      </w:r>
      <w:r w:rsidR="006C5895" w:rsidRPr="00980206">
        <w:rPr>
          <w:rFonts w:ascii="Times New Roman" w:eastAsia="Times New Roman" w:hAnsi="Times New Roman" w:cs="Times New Roman"/>
          <w:sz w:val="24"/>
          <w:szCs w:val="24"/>
          <w:lang w:eastAsia="hr-HR"/>
        </w:rPr>
        <w:t>102/15</w:t>
      </w:r>
      <w:r w:rsidR="00D11545" w:rsidRPr="00980206">
        <w:rPr>
          <w:rFonts w:ascii="Times New Roman" w:eastAsia="Times New Roman" w:hAnsi="Times New Roman" w:cs="Times New Roman"/>
          <w:sz w:val="24"/>
          <w:szCs w:val="24"/>
          <w:lang w:eastAsia="hr-HR"/>
        </w:rPr>
        <w:t>,</w:t>
      </w:r>
      <w:r w:rsidR="006C5895" w:rsidRPr="00980206">
        <w:rPr>
          <w:rFonts w:ascii="Times New Roman" w:eastAsia="Times New Roman" w:hAnsi="Times New Roman" w:cs="Times New Roman"/>
          <w:sz w:val="24"/>
          <w:szCs w:val="24"/>
          <w:lang w:eastAsia="hr-HR"/>
        </w:rPr>
        <w:t xml:space="preserve"> 25/18</w:t>
      </w:r>
      <w:r w:rsidR="00064981" w:rsidRPr="00980206">
        <w:rPr>
          <w:rFonts w:ascii="Times New Roman" w:eastAsia="Times New Roman" w:hAnsi="Times New Roman" w:cs="Times New Roman"/>
          <w:sz w:val="24"/>
          <w:szCs w:val="24"/>
          <w:lang w:eastAsia="hr-HR"/>
        </w:rPr>
        <w:t xml:space="preserve"> i</w:t>
      </w:r>
      <w:r w:rsidR="00D11545" w:rsidRPr="00980206">
        <w:rPr>
          <w:rFonts w:ascii="Times New Roman" w:eastAsia="Times New Roman" w:hAnsi="Times New Roman" w:cs="Times New Roman"/>
          <w:sz w:val="24"/>
          <w:szCs w:val="24"/>
          <w:lang w:eastAsia="hr-HR"/>
        </w:rPr>
        <w:t xml:space="preserve"> 114/18</w:t>
      </w:r>
      <w:r w:rsidR="00E05CD1" w:rsidRPr="00980206">
        <w:rPr>
          <w:rFonts w:ascii="Times New Roman" w:eastAsia="Times New Roman" w:hAnsi="Times New Roman" w:cs="Times New Roman"/>
          <w:sz w:val="24"/>
          <w:szCs w:val="24"/>
          <w:lang w:eastAsia="hr-HR"/>
        </w:rPr>
        <w:t xml:space="preserve">) zbog nepovoljnih uvjeta </w:t>
      </w:r>
      <w:r w:rsidR="00BF5829" w:rsidRPr="00980206">
        <w:rPr>
          <w:rFonts w:ascii="Times New Roman" w:eastAsia="Times New Roman" w:hAnsi="Times New Roman" w:cs="Times New Roman"/>
          <w:sz w:val="24"/>
          <w:szCs w:val="24"/>
          <w:lang w:eastAsia="hr-HR"/>
        </w:rPr>
        <w:t>na tržištu rada u</w:t>
      </w:r>
      <w:r w:rsidR="006C5895" w:rsidRPr="00980206">
        <w:rPr>
          <w:rFonts w:ascii="Times New Roman" w:eastAsia="Times New Roman" w:hAnsi="Times New Roman" w:cs="Times New Roman"/>
          <w:sz w:val="24"/>
          <w:szCs w:val="24"/>
          <w:lang w:eastAsia="hr-HR"/>
        </w:rPr>
        <w:t xml:space="preserve"> </w:t>
      </w:r>
      <w:r w:rsidR="00E05CD1" w:rsidRPr="00980206">
        <w:rPr>
          <w:rFonts w:ascii="Times New Roman" w:eastAsia="Times New Roman" w:hAnsi="Times New Roman" w:cs="Times New Roman"/>
          <w:sz w:val="24"/>
          <w:szCs w:val="24"/>
          <w:lang w:eastAsia="hr-HR"/>
        </w:rPr>
        <w:t>Republici Hrvatskoj</w:t>
      </w:r>
      <w:r w:rsidR="006C5895" w:rsidRPr="00980206">
        <w:rPr>
          <w:rFonts w:ascii="Times New Roman" w:eastAsia="Times New Roman" w:hAnsi="Times New Roman" w:cs="Times New Roman"/>
          <w:sz w:val="24"/>
          <w:szCs w:val="24"/>
          <w:lang w:eastAsia="hr-HR"/>
        </w:rPr>
        <w:t>,</w:t>
      </w:r>
      <w:r w:rsidR="00E05CD1" w:rsidRPr="00980206">
        <w:rPr>
          <w:rFonts w:ascii="Times New Roman" w:eastAsia="Times New Roman" w:hAnsi="Times New Roman" w:cs="Times New Roman"/>
          <w:sz w:val="24"/>
          <w:szCs w:val="24"/>
          <w:lang w:eastAsia="hr-HR"/>
        </w:rPr>
        <w:t xml:space="preserve"> produljuje se propisano razdoblje očuvanja broja novootvorenih radnih mjesta povezanih s projektom ulaganja za godinu dana</w:t>
      </w:r>
      <w:r w:rsidR="001D20E9" w:rsidRPr="00980206">
        <w:rPr>
          <w:rFonts w:ascii="Times New Roman" w:eastAsia="Times New Roman" w:hAnsi="Times New Roman" w:cs="Times New Roman"/>
          <w:sz w:val="24"/>
          <w:szCs w:val="24"/>
          <w:lang w:eastAsia="hr-HR"/>
        </w:rPr>
        <w:t>, bez primjene odredbi kojima se definira prestanak prava korištenja potpora za ulaganje</w:t>
      </w:r>
      <w:r w:rsidR="00766D72" w:rsidRPr="00980206">
        <w:rPr>
          <w:rFonts w:ascii="Times New Roman" w:eastAsia="Times New Roman" w:hAnsi="Times New Roman" w:cs="Times New Roman"/>
          <w:sz w:val="24"/>
          <w:szCs w:val="24"/>
          <w:lang w:eastAsia="hr-HR"/>
        </w:rPr>
        <w:t>.</w:t>
      </w:r>
    </w:p>
    <w:p w:rsidR="00BF2F29" w:rsidRPr="00980206" w:rsidRDefault="00BF2F29" w:rsidP="00BD61F8">
      <w:pPr>
        <w:spacing w:after="0" w:line="240" w:lineRule="auto"/>
        <w:jc w:val="both"/>
        <w:rPr>
          <w:rFonts w:ascii="Times New Roman" w:eastAsia="Times New Roman" w:hAnsi="Times New Roman" w:cs="Times New Roman"/>
          <w:sz w:val="24"/>
          <w:szCs w:val="24"/>
          <w:lang w:eastAsia="hr-HR"/>
        </w:rPr>
      </w:pPr>
    </w:p>
    <w:p w:rsidR="00BF2F29" w:rsidRPr="00980206" w:rsidRDefault="00396E2A" w:rsidP="00BD61F8">
      <w:pPr>
        <w:spacing w:after="0" w:line="240" w:lineRule="auto"/>
        <w:jc w:val="both"/>
        <w:rPr>
          <w:rFonts w:ascii="Times New Roman" w:eastAsia="Times New Roman" w:hAnsi="Times New Roman" w:cs="Times New Roman"/>
          <w:sz w:val="24"/>
          <w:szCs w:val="24"/>
          <w:lang w:eastAsia="hr-HR"/>
        </w:rPr>
      </w:pPr>
      <w:r w:rsidRPr="00980206">
        <w:rPr>
          <w:rFonts w:ascii="Times New Roman" w:eastAsia="Times New Roman" w:hAnsi="Times New Roman" w:cs="Times New Roman"/>
          <w:sz w:val="24"/>
          <w:szCs w:val="24"/>
          <w:lang w:eastAsia="hr-HR"/>
        </w:rPr>
        <w:lastRenderedPageBreak/>
        <w:t xml:space="preserve">(2) </w:t>
      </w:r>
      <w:r w:rsidR="008D1BB9" w:rsidRPr="00980206">
        <w:rPr>
          <w:rFonts w:ascii="Times New Roman" w:eastAsia="Times New Roman" w:hAnsi="Times New Roman" w:cs="Times New Roman"/>
          <w:sz w:val="24"/>
          <w:szCs w:val="24"/>
          <w:lang w:eastAsia="hr-HR"/>
        </w:rPr>
        <w:t xml:space="preserve">Kada je za vrijeme propisanog razdoblja očuvanja novootvorenih radnih mjesta došlo do smanjenja propisanog broja tijekom </w:t>
      </w:r>
      <w:r w:rsidR="00826BA2" w:rsidRPr="00980206">
        <w:rPr>
          <w:rFonts w:ascii="Times New Roman" w:eastAsia="Times New Roman" w:hAnsi="Times New Roman" w:cs="Times New Roman"/>
          <w:sz w:val="24"/>
          <w:szCs w:val="24"/>
          <w:lang w:eastAsia="hr-HR"/>
        </w:rPr>
        <w:t>dvije</w:t>
      </w:r>
      <w:r w:rsidR="008D1BB9" w:rsidRPr="00980206">
        <w:rPr>
          <w:rFonts w:ascii="Times New Roman" w:eastAsia="Times New Roman" w:hAnsi="Times New Roman" w:cs="Times New Roman"/>
          <w:sz w:val="24"/>
          <w:szCs w:val="24"/>
          <w:lang w:eastAsia="hr-HR"/>
        </w:rPr>
        <w:t xml:space="preserve"> kalendarske godine, korisnicima potpora za ulaganje u proizvodno-prerađivačkim aktivnostima, a koje su ostvarili prema Zakonu o poticanju ulaganja (Narodne novine, br</w:t>
      </w:r>
      <w:r w:rsidR="00CC65FD">
        <w:rPr>
          <w:rFonts w:ascii="Times New Roman" w:eastAsia="Times New Roman" w:hAnsi="Times New Roman" w:cs="Times New Roman"/>
          <w:sz w:val="24"/>
          <w:szCs w:val="24"/>
          <w:lang w:eastAsia="hr-HR"/>
        </w:rPr>
        <w:t xml:space="preserve">. </w:t>
      </w:r>
      <w:r w:rsidR="008D1BB9" w:rsidRPr="00980206">
        <w:rPr>
          <w:rFonts w:ascii="Times New Roman" w:eastAsia="Times New Roman" w:hAnsi="Times New Roman" w:cs="Times New Roman"/>
          <w:sz w:val="24"/>
          <w:szCs w:val="24"/>
          <w:lang w:eastAsia="hr-HR"/>
        </w:rPr>
        <w:t>102/15, 25/18 i 114/18)</w:t>
      </w:r>
      <w:r w:rsidR="005657B6" w:rsidRPr="00980206">
        <w:rPr>
          <w:rFonts w:ascii="Times New Roman" w:eastAsia="Times New Roman" w:hAnsi="Times New Roman" w:cs="Times New Roman"/>
          <w:sz w:val="24"/>
          <w:szCs w:val="24"/>
          <w:lang w:eastAsia="hr-HR"/>
        </w:rPr>
        <w:t xml:space="preserve"> i Zakonu o poticanju investicija i unapređenju investicijskog okruženja (Narodne novine, br</w:t>
      </w:r>
      <w:r w:rsidR="00CC65FD">
        <w:rPr>
          <w:rFonts w:ascii="Times New Roman" w:eastAsia="Times New Roman" w:hAnsi="Times New Roman" w:cs="Times New Roman"/>
          <w:sz w:val="24"/>
          <w:szCs w:val="24"/>
          <w:lang w:eastAsia="hr-HR"/>
        </w:rPr>
        <w:t>.</w:t>
      </w:r>
      <w:r w:rsidR="005657B6" w:rsidRPr="00980206">
        <w:rPr>
          <w:rFonts w:ascii="Times New Roman" w:eastAsia="Times New Roman" w:hAnsi="Times New Roman" w:cs="Times New Roman"/>
          <w:sz w:val="24"/>
          <w:szCs w:val="24"/>
          <w:lang w:eastAsia="hr-HR"/>
        </w:rPr>
        <w:t xml:space="preserve"> 111/12 i 28/13)</w:t>
      </w:r>
      <w:r w:rsidR="008D1BB9" w:rsidRPr="00980206">
        <w:rPr>
          <w:rFonts w:ascii="Times New Roman" w:eastAsia="Times New Roman" w:hAnsi="Times New Roman" w:cs="Times New Roman"/>
          <w:sz w:val="24"/>
          <w:szCs w:val="24"/>
          <w:lang w:eastAsia="hr-HR"/>
        </w:rPr>
        <w:t xml:space="preserve"> zbog nepovoljnih uvjeta na tržištu rada u Republici Hrvatskoj, produljuje se propisano razdoblje očuvanja broja novootvorenih radnih mjesta povezanih s projektom ulaganja za </w:t>
      </w:r>
      <w:r w:rsidR="00826BA2" w:rsidRPr="00980206">
        <w:rPr>
          <w:rFonts w:ascii="Times New Roman" w:eastAsia="Times New Roman" w:hAnsi="Times New Roman" w:cs="Times New Roman"/>
          <w:sz w:val="24"/>
          <w:szCs w:val="24"/>
          <w:lang w:eastAsia="hr-HR"/>
        </w:rPr>
        <w:t xml:space="preserve">dvije </w:t>
      </w:r>
      <w:r w:rsidR="008D1BB9" w:rsidRPr="00980206">
        <w:rPr>
          <w:rFonts w:ascii="Times New Roman" w:eastAsia="Times New Roman" w:hAnsi="Times New Roman" w:cs="Times New Roman"/>
          <w:sz w:val="24"/>
          <w:szCs w:val="24"/>
          <w:lang w:eastAsia="hr-HR"/>
        </w:rPr>
        <w:t>godin</w:t>
      </w:r>
      <w:r w:rsidR="00826BA2" w:rsidRPr="00980206">
        <w:rPr>
          <w:rFonts w:ascii="Times New Roman" w:eastAsia="Times New Roman" w:hAnsi="Times New Roman" w:cs="Times New Roman"/>
          <w:sz w:val="24"/>
          <w:szCs w:val="24"/>
          <w:lang w:eastAsia="hr-HR"/>
        </w:rPr>
        <w:t>e</w:t>
      </w:r>
      <w:r w:rsidR="008D1BB9" w:rsidRPr="00980206">
        <w:rPr>
          <w:rFonts w:ascii="Times New Roman" w:eastAsia="Times New Roman" w:hAnsi="Times New Roman" w:cs="Times New Roman"/>
          <w:sz w:val="24"/>
          <w:szCs w:val="24"/>
          <w:lang w:eastAsia="hr-HR"/>
        </w:rPr>
        <w:t>, bez primjene odredbi kojima se definira prestanak prava korištenja potpora za ulaganje</w:t>
      </w:r>
      <w:r w:rsidR="00766D72" w:rsidRPr="00980206">
        <w:rPr>
          <w:rFonts w:ascii="Times New Roman" w:eastAsia="Times New Roman" w:hAnsi="Times New Roman" w:cs="Times New Roman"/>
          <w:strike/>
          <w:sz w:val="24"/>
          <w:szCs w:val="24"/>
          <w:lang w:eastAsia="hr-HR"/>
        </w:rPr>
        <w:t>.</w:t>
      </w:r>
    </w:p>
    <w:p w:rsidR="00BF2F29" w:rsidRPr="00980206" w:rsidRDefault="00BF2F29" w:rsidP="00BD61F8">
      <w:pPr>
        <w:spacing w:after="0" w:line="240" w:lineRule="auto"/>
        <w:jc w:val="both"/>
        <w:rPr>
          <w:rFonts w:ascii="Times New Roman" w:eastAsia="Times New Roman" w:hAnsi="Times New Roman" w:cs="Times New Roman"/>
          <w:sz w:val="24"/>
          <w:szCs w:val="24"/>
          <w:lang w:eastAsia="hr-HR"/>
        </w:rPr>
      </w:pPr>
    </w:p>
    <w:p w:rsidR="00BF2F29" w:rsidRPr="00980206" w:rsidRDefault="00BF2F29" w:rsidP="008D52BA">
      <w:pPr>
        <w:pStyle w:val="Heading2"/>
        <w:rPr>
          <w:rFonts w:eastAsia="Times New Roman"/>
          <w:lang w:eastAsia="hr-HR"/>
        </w:rPr>
      </w:pPr>
      <w:r w:rsidRPr="00980206">
        <w:rPr>
          <w:rFonts w:eastAsia="Times New Roman"/>
          <w:lang w:eastAsia="hr-HR"/>
        </w:rPr>
        <w:t>Članak 1</w:t>
      </w:r>
      <w:r w:rsidR="00396E2A" w:rsidRPr="00980206">
        <w:rPr>
          <w:rFonts w:eastAsia="Times New Roman"/>
          <w:lang w:eastAsia="hr-HR"/>
        </w:rPr>
        <w:t>2</w:t>
      </w:r>
      <w:r w:rsidRPr="00980206">
        <w:rPr>
          <w:rFonts w:eastAsia="Times New Roman"/>
          <w:lang w:eastAsia="hr-HR"/>
        </w:rPr>
        <w:t>.</w:t>
      </w:r>
    </w:p>
    <w:p w:rsidR="00BF2F29" w:rsidRPr="00980206" w:rsidRDefault="00BF2F29" w:rsidP="00BD61F8">
      <w:pPr>
        <w:spacing w:after="0" w:line="240" w:lineRule="auto"/>
        <w:jc w:val="both"/>
        <w:rPr>
          <w:rFonts w:ascii="Times New Roman" w:eastAsia="Times New Roman" w:hAnsi="Times New Roman" w:cs="Times New Roman"/>
          <w:sz w:val="24"/>
          <w:szCs w:val="24"/>
          <w:lang w:eastAsia="hr-HR"/>
        </w:rPr>
      </w:pPr>
    </w:p>
    <w:p w:rsidR="00697EC4" w:rsidRPr="00980206" w:rsidRDefault="00697EC4" w:rsidP="00BD61F8">
      <w:pPr>
        <w:spacing w:after="0" w:line="240" w:lineRule="auto"/>
        <w:jc w:val="both"/>
        <w:rPr>
          <w:rFonts w:ascii="Times New Roman" w:eastAsia="Times New Roman" w:hAnsi="Times New Roman" w:cs="Times New Roman"/>
          <w:sz w:val="24"/>
          <w:szCs w:val="24"/>
          <w:lang w:eastAsia="hr-HR"/>
        </w:rPr>
      </w:pPr>
      <w:r w:rsidRPr="00980206">
        <w:rPr>
          <w:rFonts w:ascii="Times New Roman" w:eastAsia="Times New Roman" w:hAnsi="Times New Roman" w:cs="Times New Roman"/>
          <w:sz w:val="24"/>
          <w:szCs w:val="24"/>
          <w:lang w:eastAsia="hr-HR"/>
        </w:rPr>
        <w:t>Ovaj Zakon stupa na snagu osmog dana od dana objave u Narodnim novinama</w:t>
      </w:r>
      <w:r w:rsidR="00064981" w:rsidRPr="00980206">
        <w:rPr>
          <w:rFonts w:ascii="Times New Roman" w:eastAsia="Times New Roman" w:hAnsi="Times New Roman" w:cs="Times New Roman"/>
          <w:sz w:val="24"/>
          <w:szCs w:val="24"/>
          <w:lang w:eastAsia="hr-HR"/>
        </w:rPr>
        <w:t>.</w:t>
      </w:r>
    </w:p>
    <w:p w:rsidR="008375A6" w:rsidRPr="00980206" w:rsidRDefault="008375A6" w:rsidP="00BD61F8">
      <w:pPr>
        <w:spacing w:after="0" w:line="240" w:lineRule="auto"/>
        <w:jc w:val="both"/>
        <w:rPr>
          <w:rFonts w:ascii="Times New Roman" w:eastAsia="Times New Roman" w:hAnsi="Times New Roman" w:cs="Times New Roman"/>
          <w:color w:val="000000"/>
          <w:sz w:val="24"/>
          <w:szCs w:val="24"/>
          <w:lang w:eastAsia="hr-HR"/>
        </w:rPr>
      </w:pPr>
    </w:p>
    <w:p w:rsidR="00B444CB" w:rsidRPr="00980206" w:rsidRDefault="00B20C0B" w:rsidP="008D52BA">
      <w:pPr>
        <w:pStyle w:val="Heading1"/>
        <w:rPr>
          <w:rFonts w:eastAsia="Times New Roman"/>
          <w:lang w:eastAsia="hr-HR"/>
        </w:rPr>
      </w:pPr>
      <w:bookmarkStart w:id="0" w:name="_GoBack"/>
      <w:r>
        <w:rPr>
          <w:rFonts w:eastAsia="Times New Roman"/>
          <w:lang w:eastAsia="hr-HR"/>
        </w:rPr>
        <w:t xml:space="preserve">V. </w:t>
      </w:r>
      <w:r w:rsidR="00F34E34" w:rsidRPr="00980206">
        <w:rPr>
          <w:rFonts w:eastAsia="Times New Roman"/>
          <w:lang w:eastAsia="hr-HR"/>
        </w:rPr>
        <w:t>OBRAZLOŽENJE</w:t>
      </w:r>
    </w:p>
    <w:bookmarkEnd w:id="0"/>
    <w:p w:rsidR="00B905B5" w:rsidRPr="00980206" w:rsidRDefault="00B905B5" w:rsidP="00BD61F8">
      <w:pPr>
        <w:spacing w:after="0" w:line="240" w:lineRule="auto"/>
        <w:jc w:val="both"/>
        <w:rPr>
          <w:rFonts w:ascii="Times New Roman" w:eastAsia="Times New Roman" w:hAnsi="Times New Roman" w:cs="Times New Roman"/>
          <w:color w:val="000000"/>
          <w:sz w:val="24"/>
          <w:szCs w:val="24"/>
          <w:lang w:eastAsia="hr-HR"/>
        </w:rPr>
      </w:pPr>
    </w:p>
    <w:p w:rsidR="00B444CB" w:rsidRPr="00980206" w:rsidRDefault="005C11E3" w:rsidP="00BD61F8">
      <w:pPr>
        <w:spacing w:after="0" w:line="240" w:lineRule="auto"/>
        <w:jc w:val="both"/>
        <w:rPr>
          <w:rFonts w:ascii="Times New Roman" w:eastAsia="Times New Roman" w:hAnsi="Times New Roman" w:cs="Times New Roman"/>
          <w:color w:val="000000"/>
          <w:sz w:val="24"/>
          <w:szCs w:val="24"/>
          <w:lang w:eastAsia="hr-HR"/>
        </w:rPr>
      </w:pPr>
      <w:r w:rsidRPr="00980206">
        <w:rPr>
          <w:rFonts w:ascii="Times New Roman" w:eastAsia="Times New Roman" w:hAnsi="Times New Roman" w:cs="Times New Roman"/>
          <w:color w:val="000000"/>
          <w:sz w:val="24"/>
          <w:szCs w:val="24"/>
          <w:lang w:eastAsia="hr-HR"/>
        </w:rPr>
        <w:t xml:space="preserve">Uz članak 1. </w:t>
      </w:r>
    </w:p>
    <w:p w:rsidR="008375A6" w:rsidRPr="00980206" w:rsidRDefault="004C12D9" w:rsidP="00BD61F8">
      <w:pPr>
        <w:spacing w:after="0" w:line="240" w:lineRule="auto"/>
        <w:jc w:val="both"/>
        <w:rPr>
          <w:rFonts w:ascii="Times New Roman" w:eastAsia="Times New Roman" w:hAnsi="Times New Roman" w:cs="Times New Roman"/>
          <w:color w:val="000000"/>
          <w:sz w:val="24"/>
          <w:szCs w:val="24"/>
          <w:lang w:eastAsia="hr-HR"/>
        </w:rPr>
      </w:pPr>
      <w:r w:rsidRPr="00980206">
        <w:rPr>
          <w:rFonts w:ascii="Times New Roman" w:eastAsia="Times New Roman" w:hAnsi="Times New Roman" w:cs="Times New Roman"/>
          <w:color w:val="000000"/>
          <w:sz w:val="24"/>
          <w:szCs w:val="24"/>
          <w:lang w:eastAsia="hr-HR"/>
        </w:rPr>
        <w:t xml:space="preserve">Odredbom se </w:t>
      </w:r>
      <w:r w:rsidR="00471A14" w:rsidRPr="00980206">
        <w:rPr>
          <w:rFonts w:ascii="Times New Roman" w:eastAsia="Times New Roman" w:hAnsi="Times New Roman" w:cs="Times New Roman"/>
          <w:color w:val="000000"/>
          <w:sz w:val="24"/>
          <w:szCs w:val="24"/>
          <w:lang w:eastAsia="hr-HR"/>
        </w:rPr>
        <w:t xml:space="preserve">proširuje definicija ciljeva koji se ostvaruju odobravanjem potpora za ulaganje uređenih Zakonom o poticanju ulaganja </w:t>
      </w:r>
    </w:p>
    <w:p w:rsidR="00471A14" w:rsidRPr="00980206" w:rsidRDefault="00471A14" w:rsidP="00BD61F8">
      <w:pPr>
        <w:spacing w:after="0" w:line="240" w:lineRule="auto"/>
        <w:jc w:val="both"/>
        <w:rPr>
          <w:rFonts w:ascii="Times New Roman" w:eastAsia="Times New Roman" w:hAnsi="Times New Roman" w:cs="Times New Roman"/>
          <w:color w:val="000000"/>
          <w:sz w:val="24"/>
          <w:szCs w:val="24"/>
          <w:lang w:eastAsia="hr-HR"/>
        </w:rPr>
      </w:pPr>
    </w:p>
    <w:p w:rsidR="00674FDD" w:rsidRPr="00980206" w:rsidRDefault="00674FDD" w:rsidP="00BD61F8">
      <w:pPr>
        <w:spacing w:after="0" w:line="240" w:lineRule="auto"/>
        <w:jc w:val="both"/>
        <w:rPr>
          <w:rFonts w:ascii="Times New Roman" w:eastAsia="Times New Roman" w:hAnsi="Times New Roman" w:cs="Times New Roman"/>
          <w:color w:val="000000"/>
          <w:sz w:val="24"/>
          <w:szCs w:val="24"/>
          <w:lang w:eastAsia="hr-HR"/>
        </w:rPr>
      </w:pPr>
      <w:r w:rsidRPr="00980206">
        <w:rPr>
          <w:rFonts w:ascii="Times New Roman" w:eastAsia="Times New Roman" w:hAnsi="Times New Roman" w:cs="Times New Roman"/>
          <w:color w:val="000000"/>
          <w:sz w:val="24"/>
          <w:szCs w:val="24"/>
          <w:lang w:eastAsia="hr-HR"/>
        </w:rPr>
        <w:t xml:space="preserve">Uz članak 2. </w:t>
      </w:r>
    </w:p>
    <w:p w:rsidR="00B444CB" w:rsidRPr="00980206" w:rsidRDefault="00674FDD" w:rsidP="00BD61F8">
      <w:pPr>
        <w:spacing w:after="0" w:line="240" w:lineRule="auto"/>
        <w:jc w:val="both"/>
        <w:rPr>
          <w:rFonts w:ascii="Times New Roman" w:eastAsia="Times New Roman" w:hAnsi="Times New Roman" w:cs="Times New Roman"/>
          <w:color w:val="000000"/>
          <w:sz w:val="24"/>
          <w:szCs w:val="24"/>
          <w:lang w:eastAsia="hr-HR"/>
        </w:rPr>
      </w:pPr>
      <w:r w:rsidRPr="00980206">
        <w:rPr>
          <w:rFonts w:ascii="Times New Roman" w:eastAsia="Times New Roman" w:hAnsi="Times New Roman" w:cs="Times New Roman"/>
          <w:color w:val="000000"/>
          <w:sz w:val="24"/>
          <w:szCs w:val="24"/>
          <w:lang w:eastAsia="hr-HR"/>
        </w:rPr>
        <w:t xml:space="preserve">Odredbom se </w:t>
      </w:r>
      <w:r w:rsidR="00471A14" w:rsidRPr="00980206">
        <w:rPr>
          <w:rFonts w:ascii="Times New Roman" w:eastAsia="Times New Roman" w:hAnsi="Times New Roman" w:cs="Times New Roman"/>
          <w:color w:val="000000"/>
          <w:sz w:val="24"/>
          <w:szCs w:val="24"/>
          <w:lang w:eastAsia="hr-HR"/>
        </w:rPr>
        <w:t>proširuje</w:t>
      </w:r>
      <w:r w:rsidR="004E4945" w:rsidRPr="00980206">
        <w:rPr>
          <w:rFonts w:ascii="Times New Roman" w:eastAsia="Times New Roman" w:hAnsi="Times New Roman" w:cs="Times New Roman"/>
          <w:color w:val="000000"/>
          <w:sz w:val="24"/>
          <w:szCs w:val="24"/>
          <w:lang w:eastAsia="hr-HR"/>
        </w:rPr>
        <w:t xml:space="preserve"> broj i vrsta potpora za ulaganje uređenih Zakonom o poticanju ulaganja koje se uračunavaju u izračun maksimalnog intenziteta i ukupnog iznosa regionalne potpore za projekte ulaganja </w:t>
      </w:r>
      <w:r w:rsidR="009703CD" w:rsidRPr="00980206">
        <w:rPr>
          <w:rFonts w:ascii="Times New Roman" w:eastAsia="Times New Roman" w:hAnsi="Times New Roman" w:cs="Times New Roman"/>
          <w:color w:val="000000"/>
          <w:sz w:val="24"/>
          <w:szCs w:val="24"/>
          <w:lang w:eastAsia="hr-HR"/>
        </w:rPr>
        <w:t>i detaljnije se definiraju sektori na koje se ne primjenjuju odredbe Zakona o poticanju ulaganja</w:t>
      </w:r>
      <w:r w:rsidR="004E4945" w:rsidRPr="00980206">
        <w:rPr>
          <w:rFonts w:ascii="Times New Roman" w:eastAsia="Times New Roman" w:hAnsi="Times New Roman" w:cs="Times New Roman"/>
          <w:color w:val="000000"/>
          <w:sz w:val="24"/>
          <w:szCs w:val="24"/>
          <w:lang w:eastAsia="hr-HR"/>
        </w:rPr>
        <w:t xml:space="preserve"> </w:t>
      </w:r>
    </w:p>
    <w:p w:rsidR="00B444CB" w:rsidRPr="00980206" w:rsidRDefault="00B444CB" w:rsidP="00BD61F8">
      <w:pPr>
        <w:spacing w:after="0" w:line="240" w:lineRule="auto"/>
        <w:jc w:val="both"/>
        <w:rPr>
          <w:rFonts w:ascii="Times New Roman" w:eastAsia="Times New Roman" w:hAnsi="Times New Roman" w:cs="Times New Roman"/>
          <w:color w:val="000000"/>
          <w:sz w:val="24"/>
          <w:szCs w:val="24"/>
          <w:lang w:eastAsia="hr-HR"/>
        </w:rPr>
      </w:pPr>
    </w:p>
    <w:p w:rsidR="00674FDD" w:rsidRPr="00980206" w:rsidRDefault="00674FDD" w:rsidP="00BD61F8">
      <w:pPr>
        <w:spacing w:after="0" w:line="240" w:lineRule="auto"/>
        <w:jc w:val="both"/>
        <w:rPr>
          <w:rFonts w:ascii="Times New Roman" w:eastAsia="Times New Roman" w:hAnsi="Times New Roman" w:cs="Times New Roman"/>
          <w:color w:val="000000"/>
          <w:sz w:val="24"/>
          <w:szCs w:val="24"/>
          <w:lang w:eastAsia="hr-HR"/>
        </w:rPr>
      </w:pPr>
      <w:r w:rsidRPr="00980206">
        <w:rPr>
          <w:rFonts w:ascii="Times New Roman" w:eastAsia="Times New Roman" w:hAnsi="Times New Roman" w:cs="Times New Roman"/>
          <w:color w:val="000000"/>
          <w:sz w:val="24"/>
          <w:szCs w:val="24"/>
          <w:lang w:eastAsia="hr-HR"/>
        </w:rPr>
        <w:t xml:space="preserve">Uz članak 3. </w:t>
      </w:r>
    </w:p>
    <w:p w:rsidR="00DC7DF5" w:rsidRPr="00980206" w:rsidRDefault="00DC7DF5" w:rsidP="00BD61F8">
      <w:pPr>
        <w:spacing w:after="0" w:line="240" w:lineRule="auto"/>
        <w:jc w:val="both"/>
        <w:rPr>
          <w:rFonts w:ascii="Times New Roman" w:eastAsia="Times New Roman" w:hAnsi="Times New Roman" w:cs="Times New Roman"/>
          <w:color w:val="000000"/>
          <w:sz w:val="24"/>
          <w:szCs w:val="24"/>
          <w:lang w:eastAsia="hr-HR"/>
        </w:rPr>
      </w:pPr>
      <w:r w:rsidRPr="00980206">
        <w:rPr>
          <w:rFonts w:ascii="Times New Roman" w:eastAsia="Times New Roman" w:hAnsi="Times New Roman" w:cs="Times New Roman"/>
          <w:color w:val="000000"/>
          <w:sz w:val="24"/>
          <w:szCs w:val="24"/>
          <w:lang w:eastAsia="hr-HR"/>
        </w:rPr>
        <w:t xml:space="preserve">Odredbom se </w:t>
      </w:r>
      <w:r w:rsidR="00A20EE4" w:rsidRPr="00980206">
        <w:rPr>
          <w:rFonts w:ascii="Times New Roman" w:eastAsia="Times New Roman" w:hAnsi="Times New Roman" w:cs="Times New Roman"/>
          <w:color w:val="000000"/>
          <w:sz w:val="24"/>
          <w:szCs w:val="24"/>
          <w:lang w:eastAsia="hr-HR"/>
        </w:rPr>
        <w:t>uvodi nova točka kojom se definira nova potpora za ulaganje – potpora za modernizaciju i porast produktivnosti poslovnih procesa – automatizacija, robotizacija i digitalizacija proizvodnih procesa</w:t>
      </w:r>
      <w:r w:rsidR="007F7776">
        <w:rPr>
          <w:rFonts w:ascii="Times New Roman" w:eastAsia="Times New Roman" w:hAnsi="Times New Roman" w:cs="Times New Roman"/>
          <w:color w:val="000000"/>
          <w:sz w:val="24"/>
          <w:szCs w:val="24"/>
          <w:lang w:eastAsia="hr-HR"/>
        </w:rPr>
        <w:t>.</w:t>
      </w:r>
    </w:p>
    <w:p w:rsidR="00DC7DF5" w:rsidRPr="00980206" w:rsidRDefault="00DC7DF5" w:rsidP="00BD61F8">
      <w:pPr>
        <w:spacing w:after="0" w:line="240" w:lineRule="auto"/>
        <w:jc w:val="both"/>
        <w:rPr>
          <w:rFonts w:ascii="Times New Roman" w:eastAsia="Times New Roman" w:hAnsi="Times New Roman" w:cs="Times New Roman"/>
          <w:color w:val="000000"/>
          <w:sz w:val="24"/>
          <w:szCs w:val="24"/>
          <w:lang w:eastAsia="hr-HR"/>
        </w:rPr>
      </w:pPr>
    </w:p>
    <w:p w:rsidR="00DC7DF5" w:rsidRPr="00980206" w:rsidRDefault="00DC7DF5" w:rsidP="00BD61F8">
      <w:pPr>
        <w:spacing w:after="0" w:line="240" w:lineRule="auto"/>
        <w:jc w:val="both"/>
        <w:rPr>
          <w:rFonts w:ascii="Times New Roman" w:eastAsia="Times New Roman" w:hAnsi="Times New Roman" w:cs="Times New Roman"/>
          <w:color w:val="000000"/>
          <w:sz w:val="24"/>
          <w:szCs w:val="24"/>
          <w:lang w:eastAsia="hr-HR"/>
        </w:rPr>
      </w:pPr>
      <w:r w:rsidRPr="00980206">
        <w:rPr>
          <w:rFonts w:ascii="Times New Roman" w:eastAsia="Times New Roman" w:hAnsi="Times New Roman" w:cs="Times New Roman"/>
          <w:color w:val="000000"/>
          <w:sz w:val="24"/>
          <w:szCs w:val="24"/>
          <w:lang w:eastAsia="hr-HR"/>
        </w:rPr>
        <w:t>Uz članak 4.</w:t>
      </w:r>
    </w:p>
    <w:p w:rsidR="0011170D" w:rsidRPr="00980206" w:rsidRDefault="0011170D" w:rsidP="00BD61F8">
      <w:pPr>
        <w:pStyle w:val="t-9-8"/>
        <w:spacing w:before="0" w:beforeAutospacing="0" w:after="0" w:afterAutospacing="0"/>
        <w:jc w:val="both"/>
      </w:pPr>
      <w:r w:rsidRPr="00980206">
        <w:t xml:space="preserve">Odredbom se </w:t>
      </w:r>
      <w:r w:rsidR="00281750" w:rsidRPr="00980206">
        <w:t>jasnije definira prestanak prava korištenja poreznih povlastica za korisnike potpora za ulaganje</w:t>
      </w:r>
      <w:r w:rsidR="007F7776">
        <w:t>.</w:t>
      </w:r>
    </w:p>
    <w:p w:rsidR="00DC7DF5" w:rsidRPr="00980206" w:rsidRDefault="00DC7DF5" w:rsidP="00BD61F8">
      <w:pPr>
        <w:spacing w:after="0" w:line="240" w:lineRule="auto"/>
        <w:jc w:val="both"/>
        <w:rPr>
          <w:rFonts w:ascii="Times New Roman" w:eastAsia="Times New Roman" w:hAnsi="Times New Roman" w:cs="Times New Roman"/>
          <w:color w:val="000000"/>
          <w:sz w:val="24"/>
          <w:szCs w:val="24"/>
          <w:lang w:eastAsia="hr-HR"/>
        </w:rPr>
      </w:pPr>
    </w:p>
    <w:p w:rsidR="00DC7DF5" w:rsidRPr="00980206" w:rsidRDefault="00DC7DF5" w:rsidP="00BD61F8">
      <w:pPr>
        <w:spacing w:after="0" w:line="240" w:lineRule="auto"/>
        <w:jc w:val="both"/>
        <w:rPr>
          <w:rFonts w:ascii="Times New Roman" w:eastAsia="Times New Roman" w:hAnsi="Times New Roman" w:cs="Times New Roman"/>
          <w:color w:val="000000"/>
          <w:sz w:val="24"/>
          <w:szCs w:val="24"/>
          <w:lang w:eastAsia="hr-HR"/>
        </w:rPr>
      </w:pPr>
      <w:r w:rsidRPr="00980206">
        <w:rPr>
          <w:rFonts w:ascii="Times New Roman" w:eastAsia="Times New Roman" w:hAnsi="Times New Roman" w:cs="Times New Roman"/>
          <w:color w:val="000000"/>
          <w:sz w:val="24"/>
          <w:szCs w:val="24"/>
          <w:lang w:eastAsia="hr-HR"/>
        </w:rPr>
        <w:t>Uz članak 5.</w:t>
      </w:r>
    </w:p>
    <w:p w:rsidR="00935D46" w:rsidRPr="00980206" w:rsidRDefault="00DC7DF5" w:rsidP="00BD61F8">
      <w:pPr>
        <w:pStyle w:val="t-9-8"/>
        <w:spacing w:before="0" w:beforeAutospacing="0" w:after="0" w:afterAutospacing="0"/>
        <w:jc w:val="both"/>
        <w:rPr>
          <w:rStyle w:val="kurziv1"/>
          <w:iCs w:val="0"/>
        </w:rPr>
      </w:pPr>
      <w:r w:rsidRPr="00980206">
        <w:t xml:space="preserve">Odredbom se </w:t>
      </w:r>
      <w:r w:rsidR="00935D46" w:rsidRPr="00980206">
        <w:t>dodatno pojašnjava pojam „</w:t>
      </w:r>
      <w:r w:rsidR="00935D46" w:rsidRPr="00980206">
        <w:rPr>
          <w:rStyle w:val="apple-converted-space"/>
        </w:rPr>
        <w:t xml:space="preserve"> </w:t>
      </w:r>
      <w:r w:rsidR="00935D46" w:rsidRPr="00980206">
        <w:rPr>
          <w:rStyle w:val="kurziv1"/>
        </w:rPr>
        <w:t xml:space="preserve">Aktivnosti ugostiteljsko-turističkih usluga“, </w:t>
      </w:r>
      <w:r w:rsidR="00935D46" w:rsidRPr="00980206">
        <w:rPr>
          <w:rStyle w:val="kurziv1"/>
          <w:i w:val="0"/>
        </w:rPr>
        <w:t>u smislu jasnih i jednoznačnih tumačenja prihvatljivih kategorija ugostiteljsko-turističkih objekata definirane kategorizacije i prihvatljivih pratećih turističkih sadržaja unutar prihvatljivih kategorija ugostiteljsko-turističkih objekata koji se na temelju odredbi zakona definiraju kao projekti ulaganja u turizmu visoke dodane vrijednosti</w:t>
      </w:r>
      <w:r w:rsidR="007F7776">
        <w:rPr>
          <w:rStyle w:val="kurziv1"/>
          <w:i w:val="0"/>
        </w:rPr>
        <w:t>.</w:t>
      </w:r>
    </w:p>
    <w:p w:rsidR="00DC7DF5" w:rsidRPr="00980206" w:rsidRDefault="00DC7DF5" w:rsidP="00BD61F8">
      <w:pPr>
        <w:spacing w:after="0" w:line="240" w:lineRule="auto"/>
        <w:jc w:val="both"/>
        <w:rPr>
          <w:rFonts w:ascii="Times New Roman" w:eastAsia="Times New Roman" w:hAnsi="Times New Roman" w:cs="Times New Roman"/>
          <w:color w:val="000000"/>
          <w:sz w:val="24"/>
          <w:szCs w:val="24"/>
          <w:lang w:eastAsia="hr-HR"/>
        </w:rPr>
      </w:pPr>
    </w:p>
    <w:p w:rsidR="00DC7DF5" w:rsidRPr="00980206" w:rsidRDefault="00DC7DF5" w:rsidP="00BD61F8">
      <w:pPr>
        <w:spacing w:after="0" w:line="240" w:lineRule="auto"/>
        <w:jc w:val="both"/>
        <w:rPr>
          <w:rFonts w:ascii="Times New Roman" w:eastAsia="Times New Roman" w:hAnsi="Times New Roman" w:cs="Times New Roman"/>
          <w:color w:val="000000"/>
          <w:sz w:val="24"/>
          <w:szCs w:val="24"/>
          <w:lang w:eastAsia="hr-HR"/>
        </w:rPr>
      </w:pPr>
      <w:r w:rsidRPr="00980206">
        <w:rPr>
          <w:rFonts w:ascii="Times New Roman" w:eastAsia="Times New Roman" w:hAnsi="Times New Roman" w:cs="Times New Roman"/>
          <w:color w:val="000000"/>
          <w:sz w:val="24"/>
          <w:szCs w:val="24"/>
          <w:lang w:eastAsia="hr-HR"/>
        </w:rPr>
        <w:t>Uz članak 6.</w:t>
      </w:r>
    </w:p>
    <w:p w:rsidR="00B85C6C" w:rsidRPr="00980206" w:rsidRDefault="00B85C6C" w:rsidP="00BD61F8">
      <w:pPr>
        <w:spacing w:after="0" w:line="240" w:lineRule="auto"/>
        <w:jc w:val="both"/>
        <w:rPr>
          <w:rFonts w:ascii="Times New Roman" w:eastAsia="Times New Roman" w:hAnsi="Times New Roman" w:cs="Times New Roman"/>
          <w:color w:val="000000"/>
          <w:sz w:val="24"/>
          <w:szCs w:val="24"/>
          <w:lang w:eastAsia="hr-HR"/>
        </w:rPr>
      </w:pPr>
      <w:r w:rsidRPr="00980206">
        <w:rPr>
          <w:rFonts w:ascii="Times New Roman" w:eastAsia="Times New Roman" w:hAnsi="Times New Roman" w:cs="Times New Roman"/>
          <w:color w:val="000000"/>
          <w:sz w:val="24"/>
          <w:szCs w:val="24"/>
          <w:lang w:eastAsia="hr-HR"/>
        </w:rPr>
        <w:t xml:space="preserve">Odredbom se dodatno pojašnjavaju odredbe članka kojim su definirane potpore za kapitalne troškove projekata ulaganja na način da se kriterij za korištenje ove potpore (registrirana županijska stopa nezaposlenosti) odnose na uvjete koji su važili na datum početka projekta ulaganja. </w:t>
      </w:r>
    </w:p>
    <w:p w:rsidR="00B85C6C" w:rsidRPr="00980206" w:rsidRDefault="00B85C6C" w:rsidP="00BD61F8">
      <w:pPr>
        <w:pStyle w:val="t-9-8"/>
        <w:spacing w:before="0" w:beforeAutospacing="0" w:after="0" w:afterAutospacing="0"/>
        <w:jc w:val="both"/>
      </w:pPr>
    </w:p>
    <w:p w:rsidR="00B85C6C" w:rsidRPr="00980206" w:rsidRDefault="00B85C6C" w:rsidP="00BD61F8">
      <w:pPr>
        <w:spacing w:after="0" w:line="240" w:lineRule="auto"/>
        <w:jc w:val="both"/>
        <w:rPr>
          <w:rFonts w:ascii="Times New Roman" w:eastAsia="Times New Roman" w:hAnsi="Times New Roman" w:cs="Times New Roman"/>
          <w:color w:val="000000"/>
          <w:sz w:val="24"/>
          <w:szCs w:val="24"/>
          <w:lang w:eastAsia="hr-HR"/>
        </w:rPr>
      </w:pPr>
      <w:r w:rsidRPr="00980206">
        <w:rPr>
          <w:rFonts w:ascii="Times New Roman" w:eastAsia="Times New Roman" w:hAnsi="Times New Roman" w:cs="Times New Roman"/>
          <w:color w:val="000000"/>
          <w:sz w:val="24"/>
          <w:szCs w:val="24"/>
          <w:lang w:eastAsia="hr-HR"/>
        </w:rPr>
        <w:t>Uz članak 7.</w:t>
      </w:r>
    </w:p>
    <w:p w:rsidR="00935D46" w:rsidRPr="00980206" w:rsidRDefault="00DC7DF5" w:rsidP="00BD61F8">
      <w:pPr>
        <w:pStyle w:val="t-9-8"/>
        <w:spacing w:before="0" w:beforeAutospacing="0" w:after="0" w:afterAutospacing="0"/>
        <w:jc w:val="both"/>
      </w:pPr>
      <w:r w:rsidRPr="00980206">
        <w:lastRenderedPageBreak/>
        <w:t>Odredbom se</w:t>
      </w:r>
      <w:r w:rsidR="00935D46" w:rsidRPr="00980206">
        <w:t xml:space="preserve"> dodatno pojašnjava pojam neaktivne imovine u vlasništvu Republike Hrvatske za koju proizlazi namjera korištenja potpore za projekte ulaganja kroz gospodarske aktiviranje neaktivne imovine i to na način da se pod tim pojmom ne smatra ona neaktivna imovina u vlasništvu Republike Hrvatske koja ima neriješene vlasničko-imovinske odnose, odnosno na kojoj postoji bilo koja vrsta upisanog tereta, te koja u naravi ima status poljoprivrednog, šumskog ili turističkog zemljišta.</w:t>
      </w:r>
    </w:p>
    <w:p w:rsidR="00DC7DF5" w:rsidRPr="00980206" w:rsidRDefault="00DC7DF5" w:rsidP="00BD61F8">
      <w:pPr>
        <w:spacing w:after="0" w:line="240" w:lineRule="auto"/>
        <w:jc w:val="both"/>
        <w:rPr>
          <w:rFonts w:ascii="Times New Roman" w:eastAsia="Times New Roman" w:hAnsi="Times New Roman" w:cs="Times New Roman"/>
          <w:color w:val="000000"/>
          <w:sz w:val="24"/>
          <w:szCs w:val="24"/>
          <w:lang w:eastAsia="hr-HR"/>
        </w:rPr>
      </w:pPr>
    </w:p>
    <w:p w:rsidR="00DC7DF5" w:rsidRPr="00980206" w:rsidRDefault="00DC7DF5" w:rsidP="00BD61F8">
      <w:pPr>
        <w:spacing w:after="0" w:line="240" w:lineRule="auto"/>
        <w:jc w:val="both"/>
        <w:rPr>
          <w:rFonts w:ascii="Times New Roman" w:eastAsia="Times New Roman" w:hAnsi="Times New Roman" w:cs="Times New Roman"/>
          <w:color w:val="000000"/>
          <w:sz w:val="24"/>
          <w:szCs w:val="24"/>
          <w:lang w:eastAsia="hr-HR"/>
        </w:rPr>
      </w:pPr>
      <w:r w:rsidRPr="00980206">
        <w:rPr>
          <w:rFonts w:ascii="Times New Roman" w:eastAsia="Times New Roman" w:hAnsi="Times New Roman" w:cs="Times New Roman"/>
          <w:color w:val="000000"/>
          <w:sz w:val="24"/>
          <w:szCs w:val="24"/>
          <w:lang w:eastAsia="hr-HR"/>
        </w:rPr>
        <w:t xml:space="preserve">Uz članak </w:t>
      </w:r>
      <w:r w:rsidR="005C41C8" w:rsidRPr="00980206">
        <w:rPr>
          <w:rFonts w:ascii="Times New Roman" w:eastAsia="Times New Roman" w:hAnsi="Times New Roman" w:cs="Times New Roman"/>
          <w:color w:val="000000"/>
          <w:sz w:val="24"/>
          <w:szCs w:val="24"/>
          <w:lang w:eastAsia="hr-HR"/>
        </w:rPr>
        <w:t>8</w:t>
      </w:r>
      <w:r w:rsidRPr="00980206">
        <w:rPr>
          <w:rFonts w:ascii="Times New Roman" w:eastAsia="Times New Roman" w:hAnsi="Times New Roman" w:cs="Times New Roman"/>
          <w:color w:val="000000"/>
          <w:sz w:val="24"/>
          <w:szCs w:val="24"/>
          <w:lang w:eastAsia="hr-HR"/>
        </w:rPr>
        <w:t>.</w:t>
      </w:r>
    </w:p>
    <w:p w:rsidR="00935D46" w:rsidRPr="00980206" w:rsidRDefault="00DC7DF5" w:rsidP="00BD61F8">
      <w:pPr>
        <w:autoSpaceDE w:val="0"/>
        <w:autoSpaceDN w:val="0"/>
        <w:spacing w:after="0" w:line="240" w:lineRule="auto"/>
        <w:jc w:val="both"/>
        <w:rPr>
          <w:rFonts w:ascii="Times New Roman" w:eastAsia="Times New Roman" w:hAnsi="Times New Roman" w:cs="Times New Roman"/>
          <w:sz w:val="24"/>
          <w:szCs w:val="24"/>
          <w:lang w:eastAsia="hr-HR"/>
        </w:rPr>
      </w:pPr>
      <w:r w:rsidRPr="00980206">
        <w:rPr>
          <w:rFonts w:ascii="Times New Roman" w:eastAsia="Times New Roman" w:hAnsi="Times New Roman" w:cs="Times New Roman"/>
          <w:sz w:val="24"/>
          <w:szCs w:val="24"/>
          <w:lang w:eastAsia="hr-HR"/>
        </w:rPr>
        <w:t xml:space="preserve">Odredbom se </w:t>
      </w:r>
      <w:r w:rsidR="00935D46" w:rsidRPr="00980206">
        <w:rPr>
          <w:rFonts w:ascii="Times New Roman" w:eastAsia="Times New Roman" w:hAnsi="Times New Roman" w:cs="Times New Roman"/>
          <w:sz w:val="24"/>
          <w:szCs w:val="24"/>
          <w:lang w:eastAsia="hr-HR"/>
        </w:rPr>
        <w:t xml:space="preserve">uvodi i </w:t>
      </w:r>
      <w:r w:rsidR="00B905B5" w:rsidRPr="00980206">
        <w:rPr>
          <w:rFonts w:ascii="Times New Roman" w:eastAsia="Times New Roman" w:hAnsi="Times New Roman" w:cs="Times New Roman"/>
          <w:sz w:val="24"/>
          <w:szCs w:val="24"/>
          <w:lang w:eastAsia="hr-HR"/>
        </w:rPr>
        <w:t xml:space="preserve">detaljno </w:t>
      </w:r>
      <w:r w:rsidR="00935D46" w:rsidRPr="00980206">
        <w:rPr>
          <w:rFonts w:ascii="Times New Roman" w:eastAsia="Times New Roman" w:hAnsi="Times New Roman" w:cs="Times New Roman"/>
          <w:sz w:val="24"/>
          <w:szCs w:val="24"/>
          <w:lang w:eastAsia="hr-HR"/>
        </w:rPr>
        <w:t>definira</w:t>
      </w:r>
      <w:r w:rsidR="00935D46" w:rsidRPr="00980206">
        <w:rPr>
          <w:rFonts w:ascii="Times New Roman" w:hAnsi="Times New Roman" w:cs="Times New Roman"/>
          <w:sz w:val="24"/>
          <w:szCs w:val="24"/>
        </w:rPr>
        <w:t xml:space="preserve"> nova poticajna mjera za ulaganje u RH - p</w:t>
      </w:r>
      <w:r w:rsidR="00935D46" w:rsidRPr="00980206">
        <w:rPr>
          <w:rFonts w:ascii="Times New Roman" w:eastAsia="Times New Roman" w:hAnsi="Times New Roman" w:cs="Times New Roman"/>
          <w:sz w:val="24"/>
          <w:szCs w:val="24"/>
          <w:lang w:eastAsia="hr-HR"/>
        </w:rPr>
        <w:t>otpore za modernizaciju poslovnih procesa – automatizacija, robotizacija i digitalizacija proizvodn</w:t>
      </w:r>
      <w:r w:rsidR="00CA5564" w:rsidRPr="00980206">
        <w:rPr>
          <w:rFonts w:ascii="Times New Roman" w:eastAsia="Times New Roman" w:hAnsi="Times New Roman" w:cs="Times New Roman"/>
          <w:sz w:val="24"/>
          <w:szCs w:val="24"/>
          <w:lang w:eastAsia="hr-HR"/>
        </w:rPr>
        <w:t xml:space="preserve">o-prerađivačkih </w:t>
      </w:r>
      <w:r w:rsidR="00935D46" w:rsidRPr="00980206">
        <w:rPr>
          <w:rFonts w:ascii="Times New Roman" w:eastAsia="Times New Roman" w:hAnsi="Times New Roman" w:cs="Times New Roman"/>
          <w:sz w:val="24"/>
          <w:szCs w:val="24"/>
          <w:lang w:eastAsia="hr-HR"/>
        </w:rPr>
        <w:t>procesa a odnose se na projekte ulaganja isključivo u</w:t>
      </w:r>
      <w:r w:rsidR="00CA5564" w:rsidRPr="00980206">
        <w:rPr>
          <w:rFonts w:ascii="Times New Roman" w:eastAsia="Times New Roman" w:hAnsi="Times New Roman" w:cs="Times New Roman"/>
          <w:sz w:val="24"/>
          <w:szCs w:val="24"/>
          <w:lang w:eastAsia="hr-HR"/>
        </w:rPr>
        <w:t xml:space="preserve"> proizvodno-</w:t>
      </w:r>
      <w:r w:rsidR="00935D46" w:rsidRPr="00980206">
        <w:rPr>
          <w:rFonts w:ascii="Times New Roman" w:eastAsia="Times New Roman" w:hAnsi="Times New Roman" w:cs="Times New Roman"/>
          <w:sz w:val="24"/>
          <w:szCs w:val="24"/>
          <w:lang w:eastAsia="hr-HR"/>
        </w:rPr>
        <w:t xml:space="preserve">prerađivačkom sektoru, odnosno na projekte ulaganja u proizvodno-prerađivačkim aktivnostima iz članka 5. stavak 2. i stavak 3. Zakona o poticanju ulaganja Osnovna namjena potpore za modernizaciju  poslovnih procesa je unapređenje postojeće tehnološke razine poslovnih procesa unutar </w:t>
      </w:r>
      <w:r w:rsidR="00CA5564" w:rsidRPr="00980206">
        <w:rPr>
          <w:rFonts w:ascii="Times New Roman" w:eastAsia="Times New Roman" w:hAnsi="Times New Roman" w:cs="Times New Roman"/>
          <w:sz w:val="24"/>
          <w:szCs w:val="24"/>
          <w:lang w:eastAsia="hr-HR"/>
        </w:rPr>
        <w:t>proizvodno-</w:t>
      </w:r>
      <w:r w:rsidR="00935D46" w:rsidRPr="00980206">
        <w:rPr>
          <w:rFonts w:ascii="Times New Roman" w:eastAsia="Times New Roman" w:hAnsi="Times New Roman" w:cs="Times New Roman"/>
          <w:sz w:val="24"/>
          <w:szCs w:val="24"/>
          <w:lang w:eastAsia="hr-HR"/>
        </w:rPr>
        <w:t>prerađivačke industrije i njena transformacija prema tehnološkoj razini industrije 4.0</w:t>
      </w:r>
      <w:r w:rsidR="001269B9">
        <w:rPr>
          <w:rFonts w:ascii="Times New Roman" w:eastAsia="Times New Roman" w:hAnsi="Times New Roman" w:cs="Times New Roman"/>
          <w:sz w:val="24"/>
          <w:szCs w:val="24"/>
          <w:lang w:eastAsia="hr-HR"/>
        </w:rPr>
        <w:t>.</w:t>
      </w:r>
    </w:p>
    <w:p w:rsidR="00935D46" w:rsidRPr="00980206" w:rsidRDefault="00935D46" w:rsidP="00BD61F8">
      <w:pPr>
        <w:spacing w:after="0" w:line="240" w:lineRule="auto"/>
        <w:jc w:val="both"/>
        <w:rPr>
          <w:rFonts w:ascii="Times New Roman" w:eastAsia="Times New Roman" w:hAnsi="Times New Roman" w:cs="Times New Roman"/>
          <w:color w:val="FF0000"/>
          <w:sz w:val="24"/>
          <w:szCs w:val="24"/>
          <w:lang w:eastAsia="hr-HR"/>
        </w:rPr>
      </w:pPr>
    </w:p>
    <w:p w:rsidR="00B905B5" w:rsidRPr="00980206" w:rsidRDefault="00B905B5" w:rsidP="00BD61F8">
      <w:pPr>
        <w:spacing w:after="0" w:line="240" w:lineRule="auto"/>
        <w:jc w:val="both"/>
        <w:rPr>
          <w:rFonts w:ascii="Times New Roman" w:eastAsia="Times New Roman" w:hAnsi="Times New Roman" w:cs="Times New Roman"/>
          <w:color w:val="000000"/>
          <w:sz w:val="24"/>
          <w:szCs w:val="24"/>
          <w:lang w:eastAsia="hr-HR"/>
        </w:rPr>
      </w:pPr>
      <w:r w:rsidRPr="00980206">
        <w:rPr>
          <w:rFonts w:ascii="Times New Roman" w:eastAsia="Times New Roman" w:hAnsi="Times New Roman" w:cs="Times New Roman"/>
          <w:color w:val="000000"/>
          <w:sz w:val="24"/>
          <w:szCs w:val="24"/>
          <w:lang w:eastAsia="hr-HR"/>
        </w:rPr>
        <w:t xml:space="preserve">Uz članak </w:t>
      </w:r>
      <w:r w:rsidR="005C41C8" w:rsidRPr="00980206">
        <w:rPr>
          <w:rFonts w:ascii="Times New Roman" w:eastAsia="Times New Roman" w:hAnsi="Times New Roman" w:cs="Times New Roman"/>
          <w:color w:val="000000"/>
          <w:sz w:val="24"/>
          <w:szCs w:val="24"/>
          <w:lang w:eastAsia="hr-HR"/>
        </w:rPr>
        <w:t>9</w:t>
      </w:r>
      <w:r w:rsidRPr="00980206">
        <w:rPr>
          <w:rFonts w:ascii="Times New Roman" w:eastAsia="Times New Roman" w:hAnsi="Times New Roman" w:cs="Times New Roman"/>
          <w:color w:val="000000"/>
          <w:sz w:val="24"/>
          <w:szCs w:val="24"/>
          <w:lang w:eastAsia="hr-HR"/>
        </w:rPr>
        <w:t>.</w:t>
      </w:r>
    </w:p>
    <w:p w:rsidR="00454C69" w:rsidRPr="00980206" w:rsidRDefault="00454C69" w:rsidP="00BD61F8">
      <w:pPr>
        <w:spacing w:after="0" w:line="240" w:lineRule="auto"/>
        <w:jc w:val="both"/>
        <w:rPr>
          <w:rFonts w:ascii="Times New Roman" w:hAnsi="Times New Roman" w:cs="Times New Roman"/>
          <w:sz w:val="24"/>
          <w:szCs w:val="24"/>
        </w:rPr>
      </w:pPr>
      <w:r w:rsidRPr="00980206">
        <w:rPr>
          <w:rFonts w:ascii="Times New Roman" w:eastAsia="Times New Roman" w:hAnsi="Times New Roman" w:cs="Times New Roman"/>
          <w:sz w:val="24"/>
          <w:szCs w:val="24"/>
          <w:lang w:eastAsia="hr-HR"/>
        </w:rPr>
        <w:t>Odredbom se uvode jasno definirane prihvatljive vrste instrumenata osiguranja</w:t>
      </w:r>
      <w:r w:rsidRPr="00980206">
        <w:rPr>
          <w:rFonts w:ascii="Times New Roman" w:hAnsi="Times New Roman" w:cs="Times New Roman"/>
          <w:sz w:val="24"/>
          <w:szCs w:val="24"/>
        </w:rPr>
        <w:t xml:space="preserve"> naplate tražbina za slučaj kršenja odredbi Zakona. Tako se određuje da je zadužnica prihvatljiv instrument osiguranja za tražbine do iznosa u protuvrijednosti kuna 500.000,00 eura, a bankarska garancija za tražbine iznad iznosa u protuvrijednosti kuna 500</w:t>
      </w:r>
      <w:r w:rsidR="007F7776">
        <w:rPr>
          <w:rFonts w:ascii="Times New Roman" w:hAnsi="Times New Roman" w:cs="Times New Roman"/>
          <w:sz w:val="24"/>
          <w:szCs w:val="24"/>
        </w:rPr>
        <w:t>.000,00 eura.</w:t>
      </w:r>
    </w:p>
    <w:p w:rsidR="00B905B5" w:rsidRPr="00980206" w:rsidRDefault="00B905B5" w:rsidP="00BD61F8">
      <w:pPr>
        <w:spacing w:after="0" w:line="240" w:lineRule="auto"/>
        <w:jc w:val="both"/>
        <w:rPr>
          <w:rFonts w:ascii="Times New Roman" w:eastAsia="Times New Roman" w:hAnsi="Times New Roman" w:cs="Times New Roman"/>
          <w:sz w:val="24"/>
          <w:szCs w:val="24"/>
          <w:lang w:eastAsia="hr-HR"/>
        </w:rPr>
      </w:pPr>
    </w:p>
    <w:p w:rsidR="00B905B5" w:rsidRPr="00980206" w:rsidRDefault="00B905B5" w:rsidP="00BD61F8">
      <w:pPr>
        <w:spacing w:after="0" w:line="240" w:lineRule="auto"/>
        <w:jc w:val="both"/>
        <w:rPr>
          <w:rFonts w:ascii="Times New Roman" w:eastAsia="Times New Roman" w:hAnsi="Times New Roman" w:cs="Times New Roman"/>
          <w:color w:val="000000"/>
          <w:sz w:val="24"/>
          <w:szCs w:val="24"/>
          <w:lang w:eastAsia="hr-HR"/>
        </w:rPr>
      </w:pPr>
      <w:r w:rsidRPr="00980206">
        <w:rPr>
          <w:rFonts w:ascii="Times New Roman" w:eastAsia="Times New Roman" w:hAnsi="Times New Roman" w:cs="Times New Roman"/>
          <w:color w:val="000000"/>
          <w:sz w:val="24"/>
          <w:szCs w:val="24"/>
          <w:lang w:eastAsia="hr-HR"/>
        </w:rPr>
        <w:t xml:space="preserve">Uz članak </w:t>
      </w:r>
      <w:r w:rsidR="005C41C8" w:rsidRPr="00980206">
        <w:rPr>
          <w:rFonts w:ascii="Times New Roman" w:eastAsia="Times New Roman" w:hAnsi="Times New Roman" w:cs="Times New Roman"/>
          <w:color w:val="000000"/>
          <w:sz w:val="24"/>
          <w:szCs w:val="24"/>
          <w:lang w:eastAsia="hr-HR"/>
        </w:rPr>
        <w:t>10</w:t>
      </w:r>
      <w:r w:rsidRPr="00980206">
        <w:rPr>
          <w:rFonts w:ascii="Times New Roman" w:eastAsia="Times New Roman" w:hAnsi="Times New Roman" w:cs="Times New Roman"/>
          <w:color w:val="000000"/>
          <w:sz w:val="24"/>
          <w:szCs w:val="24"/>
          <w:lang w:eastAsia="hr-HR"/>
        </w:rPr>
        <w:t>.</w:t>
      </w:r>
    </w:p>
    <w:p w:rsidR="00454C69" w:rsidRPr="00980206" w:rsidRDefault="00454C69" w:rsidP="00BD61F8">
      <w:pPr>
        <w:spacing w:after="0" w:line="240" w:lineRule="auto"/>
        <w:jc w:val="both"/>
        <w:rPr>
          <w:rFonts w:ascii="Times New Roman" w:eastAsia="Times New Roman" w:hAnsi="Times New Roman" w:cs="Times New Roman"/>
          <w:color w:val="000000"/>
          <w:sz w:val="24"/>
          <w:szCs w:val="24"/>
          <w:lang w:eastAsia="hr-HR"/>
        </w:rPr>
      </w:pPr>
      <w:r w:rsidRPr="00980206">
        <w:rPr>
          <w:rFonts w:ascii="Times New Roman" w:eastAsia="Times New Roman" w:hAnsi="Times New Roman" w:cs="Times New Roman"/>
          <w:color w:val="000000"/>
          <w:sz w:val="24"/>
          <w:szCs w:val="24"/>
          <w:lang w:eastAsia="hr-HR"/>
        </w:rPr>
        <w:t>Odredbom se definira rok za usklađenje Uredbe o poticanju ulaganja, s odredbama ovog Zakona</w:t>
      </w:r>
      <w:r w:rsidR="007F7776">
        <w:rPr>
          <w:rFonts w:ascii="Times New Roman" w:eastAsia="Times New Roman" w:hAnsi="Times New Roman" w:cs="Times New Roman"/>
          <w:color w:val="000000"/>
          <w:sz w:val="24"/>
          <w:szCs w:val="24"/>
          <w:lang w:eastAsia="hr-HR"/>
        </w:rPr>
        <w:t>.</w:t>
      </w:r>
      <w:r w:rsidRPr="00980206">
        <w:rPr>
          <w:rFonts w:ascii="Times New Roman" w:eastAsia="Times New Roman" w:hAnsi="Times New Roman" w:cs="Times New Roman"/>
          <w:color w:val="000000"/>
          <w:sz w:val="24"/>
          <w:szCs w:val="24"/>
          <w:lang w:eastAsia="hr-HR"/>
        </w:rPr>
        <w:t xml:space="preserve"> </w:t>
      </w:r>
    </w:p>
    <w:p w:rsidR="00B905B5" w:rsidRPr="00980206" w:rsidRDefault="00B905B5" w:rsidP="00BD61F8">
      <w:pPr>
        <w:spacing w:after="0" w:line="240" w:lineRule="auto"/>
        <w:jc w:val="both"/>
        <w:rPr>
          <w:rFonts w:ascii="Times New Roman" w:eastAsia="Times New Roman" w:hAnsi="Times New Roman" w:cs="Times New Roman"/>
          <w:color w:val="000000"/>
          <w:sz w:val="24"/>
          <w:szCs w:val="24"/>
          <w:lang w:eastAsia="hr-HR"/>
        </w:rPr>
      </w:pPr>
    </w:p>
    <w:p w:rsidR="0091389C" w:rsidRPr="00980206" w:rsidRDefault="0091389C" w:rsidP="00BD61F8">
      <w:pPr>
        <w:spacing w:after="0" w:line="240" w:lineRule="auto"/>
        <w:jc w:val="both"/>
        <w:rPr>
          <w:rFonts w:ascii="Times New Roman" w:eastAsia="Times New Roman" w:hAnsi="Times New Roman" w:cs="Times New Roman"/>
          <w:color w:val="000000"/>
          <w:sz w:val="24"/>
          <w:szCs w:val="24"/>
          <w:lang w:eastAsia="hr-HR"/>
        </w:rPr>
      </w:pPr>
      <w:r w:rsidRPr="00980206">
        <w:rPr>
          <w:rFonts w:ascii="Times New Roman" w:eastAsia="Times New Roman" w:hAnsi="Times New Roman" w:cs="Times New Roman"/>
          <w:color w:val="000000"/>
          <w:sz w:val="24"/>
          <w:szCs w:val="24"/>
          <w:lang w:eastAsia="hr-HR"/>
        </w:rPr>
        <w:t>Uz članak 1</w:t>
      </w:r>
      <w:r w:rsidR="005C41C8" w:rsidRPr="00980206">
        <w:rPr>
          <w:rFonts w:ascii="Times New Roman" w:eastAsia="Times New Roman" w:hAnsi="Times New Roman" w:cs="Times New Roman"/>
          <w:color w:val="000000"/>
          <w:sz w:val="24"/>
          <w:szCs w:val="24"/>
          <w:lang w:eastAsia="hr-HR"/>
        </w:rPr>
        <w:t>1</w:t>
      </w:r>
      <w:r w:rsidRPr="00980206">
        <w:rPr>
          <w:rFonts w:ascii="Times New Roman" w:eastAsia="Times New Roman" w:hAnsi="Times New Roman" w:cs="Times New Roman"/>
          <w:color w:val="000000"/>
          <w:sz w:val="24"/>
          <w:szCs w:val="24"/>
          <w:lang w:eastAsia="hr-HR"/>
        </w:rPr>
        <w:t>.</w:t>
      </w:r>
    </w:p>
    <w:p w:rsidR="00730743" w:rsidRPr="00980206" w:rsidRDefault="0091389C" w:rsidP="00BD61F8">
      <w:pPr>
        <w:spacing w:after="0" w:line="240" w:lineRule="auto"/>
        <w:jc w:val="both"/>
        <w:rPr>
          <w:rFonts w:ascii="Times New Roman" w:eastAsia="Times New Roman" w:hAnsi="Times New Roman" w:cs="Times New Roman"/>
          <w:sz w:val="24"/>
          <w:szCs w:val="24"/>
          <w:lang w:eastAsia="hr-HR"/>
        </w:rPr>
      </w:pPr>
      <w:r w:rsidRPr="00980206">
        <w:rPr>
          <w:rFonts w:ascii="Times New Roman" w:eastAsia="Times New Roman" w:hAnsi="Times New Roman" w:cs="Times New Roman"/>
          <w:sz w:val="24"/>
          <w:szCs w:val="24"/>
          <w:lang w:eastAsia="hr-HR"/>
        </w:rPr>
        <w:t xml:space="preserve">Odredbom se </w:t>
      </w:r>
      <w:r w:rsidR="00730743" w:rsidRPr="00980206">
        <w:rPr>
          <w:rFonts w:ascii="Times New Roman" w:eastAsia="Times New Roman" w:hAnsi="Times New Roman" w:cs="Times New Roman"/>
          <w:sz w:val="24"/>
          <w:szCs w:val="24"/>
          <w:lang w:eastAsia="hr-HR"/>
        </w:rPr>
        <w:t xml:space="preserve">uvodi i </w:t>
      </w:r>
      <w:r w:rsidRPr="00980206">
        <w:rPr>
          <w:rFonts w:ascii="Times New Roman" w:eastAsia="Times New Roman" w:hAnsi="Times New Roman" w:cs="Times New Roman"/>
          <w:sz w:val="24"/>
          <w:szCs w:val="24"/>
          <w:lang w:eastAsia="hr-HR"/>
        </w:rPr>
        <w:t>definira</w:t>
      </w:r>
      <w:r w:rsidR="00730743" w:rsidRPr="00980206">
        <w:rPr>
          <w:rFonts w:ascii="Times New Roman" w:hAnsi="Times New Roman" w:cs="Times New Roman"/>
          <w:sz w:val="24"/>
          <w:szCs w:val="24"/>
        </w:rPr>
        <w:t xml:space="preserve"> prijelazna mjera kojom se omogućuje korisniku potpore za ulaganje produljenje </w:t>
      </w:r>
      <w:r w:rsidR="00730743" w:rsidRPr="00980206">
        <w:rPr>
          <w:rFonts w:ascii="Times New Roman" w:eastAsia="Times New Roman" w:hAnsi="Times New Roman" w:cs="Times New Roman"/>
          <w:sz w:val="24"/>
          <w:szCs w:val="24"/>
          <w:lang w:eastAsia="hr-HR"/>
        </w:rPr>
        <w:t>propisanog razdoblja očuvanja broja novootvorenih radnih mjesta povezanih s projektom ulaganja za godinu</w:t>
      </w:r>
      <w:r w:rsidR="00BD01DA" w:rsidRPr="00980206">
        <w:rPr>
          <w:rFonts w:ascii="Times New Roman" w:eastAsia="Times New Roman" w:hAnsi="Times New Roman" w:cs="Times New Roman"/>
          <w:sz w:val="24"/>
          <w:szCs w:val="24"/>
          <w:lang w:eastAsia="hr-HR"/>
        </w:rPr>
        <w:t xml:space="preserve"> odnosno dvije godine</w:t>
      </w:r>
      <w:r w:rsidR="00730743" w:rsidRPr="00980206">
        <w:rPr>
          <w:rFonts w:ascii="Times New Roman" w:eastAsia="Times New Roman" w:hAnsi="Times New Roman" w:cs="Times New Roman"/>
          <w:sz w:val="24"/>
          <w:szCs w:val="24"/>
          <w:lang w:eastAsia="hr-HR"/>
        </w:rPr>
        <w:t xml:space="preserve"> u slučajevima kada je došlo do smanjenja propisanog broja novootvorenih radnih mjesta i to zbog nepovoljnih uvjeta na tržištu rada u Republici Hrvatsko</w:t>
      </w:r>
      <w:r w:rsidR="00BD01DA" w:rsidRPr="00980206">
        <w:rPr>
          <w:rFonts w:ascii="Times New Roman" w:eastAsia="Times New Roman" w:hAnsi="Times New Roman" w:cs="Times New Roman"/>
          <w:sz w:val="24"/>
          <w:szCs w:val="24"/>
          <w:lang w:eastAsia="hr-HR"/>
        </w:rPr>
        <w:t>j.</w:t>
      </w:r>
    </w:p>
    <w:p w:rsidR="00DC7DF5" w:rsidRPr="00980206" w:rsidRDefault="00DC7DF5" w:rsidP="00BD61F8">
      <w:pPr>
        <w:spacing w:after="0" w:line="240" w:lineRule="auto"/>
        <w:jc w:val="both"/>
        <w:rPr>
          <w:rFonts w:ascii="Times New Roman" w:eastAsia="Times New Roman" w:hAnsi="Times New Roman" w:cs="Times New Roman"/>
          <w:color w:val="000000"/>
          <w:sz w:val="24"/>
          <w:szCs w:val="24"/>
          <w:lang w:eastAsia="hr-HR"/>
        </w:rPr>
      </w:pPr>
    </w:p>
    <w:p w:rsidR="0091389C" w:rsidRPr="00980206" w:rsidRDefault="0091389C" w:rsidP="00BD61F8">
      <w:pPr>
        <w:spacing w:after="0" w:line="240" w:lineRule="auto"/>
        <w:jc w:val="both"/>
        <w:rPr>
          <w:rFonts w:ascii="Times New Roman" w:eastAsia="Times New Roman" w:hAnsi="Times New Roman" w:cs="Times New Roman"/>
          <w:color w:val="000000"/>
          <w:sz w:val="24"/>
          <w:szCs w:val="24"/>
          <w:lang w:eastAsia="hr-HR"/>
        </w:rPr>
      </w:pPr>
      <w:r w:rsidRPr="00980206">
        <w:rPr>
          <w:rFonts w:ascii="Times New Roman" w:eastAsia="Times New Roman" w:hAnsi="Times New Roman" w:cs="Times New Roman"/>
          <w:color w:val="000000"/>
          <w:sz w:val="24"/>
          <w:szCs w:val="24"/>
          <w:lang w:eastAsia="hr-HR"/>
        </w:rPr>
        <w:t>Uz članak 1</w:t>
      </w:r>
      <w:r w:rsidR="005C41C8" w:rsidRPr="00980206">
        <w:rPr>
          <w:rFonts w:ascii="Times New Roman" w:eastAsia="Times New Roman" w:hAnsi="Times New Roman" w:cs="Times New Roman"/>
          <w:color w:val="000000"/>
          <w:sz w:val="24"/>
          <w:szCs w:val="24"/>
          <w:lang w:eastAsia="hr-HR"/>
        </w:rPr>
        <w:t>2</w:t>
      </w:r>
      <w:r w:rsidRPr="00980206">
        <w:rPr>
          <w:rFonts w:ascii="Times New Roman" w:eastAsia="Times New Roman" w:hAnsi="Times New Roman" w:cs="Times New Roman"/>
          <w:color w:val="000000"/>
          <w:sz w:val="24"/>
          <w:szCs w:val="24"/>
          <w:lang w:eastAsia="hr-HR"/>
        </w:rPr>
        <w:t>.</w:t>
      </w:r>
    </w:p>
    <w:p w:rsidR="0091389C" w:rsidRPr="00980206" w:rsidRDefault="0091389C" w:rsidP="00BD61F8">
      <w:pPr>
        <w:spacing w:after="0" w:line="240" w:lineRule="auto"/>
        <w:jc w:val="both"/>
        <w:rPr>
          <w:rFonts w:ascii="Times New Roman" w:eastAsia="Times New Roman" w:hAnsi="Times New Roman" w:cs="Times New Roman"/>
          <w:color w:val="000000"/>
          <w:sz w:val="24"/>
          <w:szCs w:val="24"/>
          <w:lang w:eastAsia="hr-HR"/>
        </w:rPr>
      </w:pPr>
      <w:r w:rsidRPr="00980206">
        <w:rPr>
          <w:rFonts w:ascii="Times New Roman" w:eastAsia="Times New Roman" w:hAnsi="Times New Roman" w:cs="Times New Roman"/>
          <w:color w:val="000000"/>
          <w:sz w:val="24"/>
          <w:szCs w:val="24"/>
          <w:lang w:eastAsia="hr-HR"/>
        </w:rPr>
        <w:t xml:space="preserve">Odredbom se definira </w:t>
      </w:r>
      <w:r w:rsidR="00687B09" w:rsidRPr="00980206">
        <w:rPr>
          <w:rFonts w:ascii="Times New Roman" w:eastAsia="Times New Roman" w:hAnsi="Times New Roman" w:cs="Times New Roman"/>
          <w:color w:val="000000"/>
          <w:sz w:val="24"/>
          <w:szCs w:val="24"/>
          <w:lang w:eastAsia="hr-HR"/>
        </w:rPr>
        <w:t>datum stupanja na snagu ovog Zakona</w:t>
      </w:r>
      <w:r w:rsidR="00CC65FD">
        <w:rPr>
          <w:rFonts w:ascii="Times New Roman" w:eastAsia="Times New Roman" w:hAnsi="Times New Roman" w:cs="Times New Roman"/>
          <w:color w:val="000000"/>
          <w:sz w:val="24"/>
          <w:szCs w:val="24"/>
          <w:lang w:eastAsia="hr-HR"/>
        </w:rPr>
        <w:t>.</w:t>
      </w:r>
    </w:p>
    <w:p w:rsidR="00DC7DF5" w:rsidRPr="00980206" w:rsidRDefault="00DC7DF5" w:rsidP="00BD61F8">
      <w:pPr>
        <w:spacing w:after="0" w:line="240" w:lineRule="auto"/>
        <w:jc w:val="both"/>
        <w:rPr>
          <w:rFonts w:ascii="Times New Roman" w:eastAsia="Times New Roman" w:hAnsi="Times New Roman" w:cs="Times New Roman"/>
          <w:color w:val="000000"/>
          <w:sz w:val="24"/>
          <w:szCs w:val="24"/>
          <w:lang w:eastAsia="hr-HR"/>
        </w:rPr>
      </w:pPr>
    </w:p>
    <w:sectPr w:rsidR="00DC7DF5" w:rsidRPr="00980206" w:rsidSect="00710CF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2F8" w:rsidRDefault="004112F8" w:rsidP="00710CF9">
      <w:pPr>
        <w:spacing w:after="0" w:line="240" w:lineRule="auto"/>
      </w:pPr>
      <w:r>
        <w:separator/>
      </w:r>
    </w:p>
  </w:endnote>
  <w:endnote w:type="continuationSeparator" w:id="0">
    <w:p w:rsidR="004112F8" w:rsidRDefault="004112F8" w:rsidP="00710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667145"/>
      <w:docPartObj>
        <w:docPartGallery w:val="Page Numbers (Bottom of Page)"/>
        <w:docPartUnique/>
      </w:docPartObj>
    </w:sdtPr>
    <w:sdtEndPr>
      <w:rPr>
        <w:noProof/>
      </w:rPr>
    </w:sdtEndPr>
    <w:sdtContent>
      <w:p w:rsidR="004112F8" w:rsidRDefault="004112F8">
        <w:pPr>
          <w:pStyle w:val="Footer"/>
          <w:jc w:val="right"/>
        </w:pPr>
        <w:r>
          <w:fldChar w:fldCharType="begin"/>
        </w:r>
        <w:r>
          <w:instrText xml:space="preserve"> PAGE   \* MERGEFORMAT </w:instrText>
        </w:r>
        <w:r>
          <w:fldChar w:fldCharType="separate"/>
        </w:r>
        <w:r w:rsidR="008D52BA">
          <w:rPr>
            <w:noProof/>
          </w:rPr>
          <w:t>9</w:t>
        </w:r>
        <w:r>
          <w:rPr>
            <w:noProof/>
          </w:rPr>
          <w:fldChar w:fldCharType="end"/>
        </w:r>
      </w:p>
    </w:sdtContent>
  </w:sdt>
  <w:p w:rsidR="004112F8" w:rsidRDefault="00411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2F8" w:rsidRDefault="004112F8" w:rsidP="00710CF9">
      <w:pPr>
        <w:spacing w:after="0" w:line="240" w:lineRule="auto"/>
      </w:pPr>
      <w:r>
        <w:separator/>
      </w:r>
    </w:p>
  </w:footnote>
  <w:footnote w:type="continuationSeparator" w:id="0">
    <w:p w:rsidR="004112F8" w:rsidRDefault="004112F8" w:rsidP="00710C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0FB9"/>
    <w:multiLevelType w:val="hybridMultilevel"/>
    <w:tmpl w:val="B3680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0E4BCE"/>
    <w:multiLevelType w:val="hybridMultilevel"/>
    <w:tmpl w:val="E1589B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DB73DB"/>
    <w:multiLevelType w:val="hybridMultilevel"/>
    <w:tmpl w:val="D3388A46"/>
    <w:lvl w:ilvl="0" w:tplc="CF405F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1656E"/>
    <w:multiLevelType w:val="hybridMultilevel"/>
    <w:tmpl w:val="5F18B068"/>
    <w:lvl w:ilvl="0" w:tplc="C88E8B0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425A6"/>
    <w:multiLevelType w:val="hybridMultilevel"/>
    <w:tmpl w:val="A6163940"/>
    <w:lvl w:ilvl="0" w:tplc="A502B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15:restartNumberingAfterBreak="0">
    <w:nsid w:val="1DA87241"/>
    <w:multiLevelType w:val="hybridMultilevel"/>
    <w:tmpl w:val="9B3CB42E"/>
    <w:lvl w:ilvl="0" w:tplc="E9A036A4">
      <w:start w:val="6"/>
      <w:numFmt w:val="bullet"/>
      <w:lvlText w:val="-"/>
      <w:lvlJc w:val="left"/>
      <w:pPr>
        <w:ind w:left="1065" w:hanging="360"/>
      </w:pPr>
      <w:rPr>
        <w:rFonts w:ascii="Times New Roman" w:eastAsia="Times New Roman" w:hAnsi="Times New Roman" w:cs="Times New Roman" w:hint="default"/>
        <w:sz w:val="24"/>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7" w15:restartNumberingAfterBreak="0">
    <w:nsid w:val="20AD4226"/>
    <w:multiLevelType w:val="hybridMultilevel"/>
    <w:tmpl w:val="ECD08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1267763"/>
    <w:multiLevelType w:val="hybridMultilevel"/>
    <w:tmpl w:val="AA70F6C8"/>
    <w:lvl w:ilvl="0" w:tplc="E9BA1B82">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054DC"/>
    <w:multiLevelType w:val="hybridMultilevel"/>
    <w:tmpl w:val="6B1A63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37D25F8"/>
    <w:multiLevelType w:val="hybridMultilevel"/>
    <w:tmpl w:val="C496288A"/>
    <w:lvl w:ilvl="0" w:tplc="3C7A8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C5EB8"/>
    <w:multiLevelType w:val="hybridMultilevel"/>
    <w:tmpl w:val="14848CD8"/>
    <w:lvl w:ilvl="0" w:tplc="7E2A99F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7212F"/>
    <w:multiLevelType w:val="hybridMultilevel"/>
    <w:tmpl w:val="3732FD16"/>
    <w:lvl w:ilvl="0" w:tplc="8FC26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C74FC"/>
    <w:multiLevelType w:val="hybridMultilevel"/>
    <w:tmpl w:val="3E628B76"/>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6D55927"/>
    <w:multiLevelType w:val="hybridMultilevel"/>
    <w:tmpl w:val="E62A698A"/>
    <w:lvl w:ilvl="0" w:tplc="CC2EB710">
      <w:start w:val="1"/>
      <w:numFmt w:val="bullet"/>
      <w:lvlText w:val="⁻"/>
      <w:lvlJc w:val="left"/>
      <w:pPr>
        <w:ind w:left="1080" w:hanging="360"/>
      </w:pPr>
      <w:rPr>
        <w:rFonts w:ascii="Calibri"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C455791"/>
    <w:multiLevelType w:val="hybridMultilevel"/>
    <w:tmpl w:val="C7860064"/>
    <w:lvl w:ilvl="0" w:tplc="48E85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916D8C"/>
    <w:multiLevelType w:val="hybridMultilevel"/>
    <w:tmpl w:val="725230CA"/>
    <w:lvl w:ilvl="0" w:tplc="5EB014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36D56"/>
    <w:multiLevelType w:val="hybridMultilevel"/>
    <w:tmpl w:val="7A4A0D3C"/>
    <w:lvl w:ilvl="0" w:tplc="C3CC0D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EF6533"/>
    <w:multiLevelType w:val="multilevel"/>
    <w:tmpl w:val="EE863264"/>
    <w:name w:val="0.2736279132"/>
    <w:lvl w:ilvl="0">
      <w:start w:val="1"/>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C374501"/>
    <w:multiLevelType w:val="hybridMultilevel"/>
    <w:tmpl w:val="B7B8A1BE"/>
    <w:lvl w:ilvl="0" w:tplc="07361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BB747F"/>
    <w:multiLevelType w:val="hybridMultilevel"/>
    <w:tmpl w:val="FCDAEF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CA62EE9"/>
    <w:multiLevelType w:val="hybridMultilevel"/>
    <w:tmpl w:val="BADAE990"/>
    <w:lvl w:ilvl="0" w:tplc="CC2EB710">
      <w:start w:val="1"/>
      <w:numFmt w:val="bullet"/>
      <w:lvlText w:val="⁻"/>
      <w:lvlJc w:val="left"/>
      <w:pPr>
        <w:ind w:left="2137" w:hanging="360"/>
      </w:pPr>
      <w:rPr>
        <w:rFonts w:ascii="Calibri" w:hAnsi="Calibri" w:hint="default"/>
      </w:rPr>
    </w:lvl>
    <w:lvl w:ilvl="1" w:tplc="041A0003" w:tentative="1">
      <w:start w:val="1"/>
      <w:numFmt w:val="bullet"/>
      <w:lvlText w:val="o"/>
      <w:lvlJc w:val="left"/>
      <w:pPr>
        <w:ind w:left="2857" w:hanging="360"/>
      </w:pPr>
      <w:rPr>
        <w:rFonts w:ascii="Courier New" w:hAnsi="Courier New" w:cs="Courier New" w:hint="default"/>
      </w:rPr>
    </w:lvl>
    <w:lvl w:ilvl="2" w:tplc="041A0005" w:tentative="1">
      <w:start w:val="1"/>
      <w:numFmt w:val="bullet"/>
      <w:lvlText w:val=""/>
      <w:lvlJc w:val="left"/>
      <w:pPr>
        <w:ind w:left="3577" w:hanging="360"/>
      </w:pPr>
      <w:rPr>
        <w:rFonts w:ascii="Wingdings" w:hAnsi="Wingdings" w:hint="default"/>
      </w:rPr>
    </w:lvl>
    <w:lvl w:ilvl="3" w:tplc="041A0001" w:tentative="1">
      <w:start w:val="1"/>
      <w:numFmt w:val="bullet"/>
      <w:lvlText w:val=""/>
      <w:lvlJc w:val="left"/>
      <w:pPr>
        <w:ind w:left="4297" w:hanging="360"/>
      </w:pPr>
      <w:rPr>
        <w:rFonts w:ascii="Symbol" w:hAnsi="Symbol" w:hint="default"/>
      </w:rPr>
    </w:lvl>
    <w:lvl w:ilvl="4" w:tplc="041A0003" w:tentative="1">
      <w:start w:val="1"/>
      <w:numFmt w:val="bullet"/>
      <w:lvlText w:val="o"/>
      <w:lvlJc w:val="left"/>
      <w:pPr>
        <w:ind w:left="5017" w:hanging="360"/>
      </w:pPr>
      <w:rPr>
        <w:rFonts w:ascii="Courier New" w:hAnsi="Courier New" w:cs="Courier New" w:hint="default"/>
      </w:rPr>
    </w:lvl>
    <w:lvl w:ilvl="5" w:tplc="041A0005" w:tentative="1">
      <w:start w:val="1"/>
      <w:numFmt w:val="bullet"/>
      <w:lvlText w:val=""/>
      <w:lvlJc w:val="left"/>
      <w:pPr>
        <w:ind w:left="5737" w:hanging="360"/>
      </w:pPr>
      <w:rPr>
        <w:rFonts w:ascii="Wingdings" w:hAnsi="Wingdings" w:hint="default"/>
      </w:rPr>
    </w:lvl>
    <w:lvl w:ilvl="6" w:tplc="041A0001" w:tentative="1">
      <w:start w:val="1"/>
      <w:numFmt w:val="bullet"/>
      <w:lvlText w:val=""/>
      <w:lvlJc w:val="left"/>
      <w:pPr>
        <w:ind w:left="6457" w:hanging="360"/>
      </w:pPr>
      <w:rPr>
        <w:rFonts w:ascii="Symbol" w:hAnsi="Symbol" w:hint="default"/>
      </w:rPr>
    </w:lvl>
    <w:lvl w:ilvl="7" w:tplc="041A0003" w:tentative="1">
      <w:start w:val="1"/>
      <w:numFmt w:val="bullet"/>
      <w:lvlText w:val="o"/>
      <w:lvlJc w:val="left"/>
      <w:pPr>
        <w:ind w:left="7177" w:hanging="360"/>
      </w:pPr>
      <w:rPr>
        <w:rFonts w:ascii="Courier New" w:hAnsi="Courier New" w:cs="Courier New" w:hint="default"/>
      </w:rPr>
    </w:lvl>
    <w:lvl w:ilvl="8" w:tplc="041A0005" w:tentative="1">
      <w:start w:val="1"/>
      <w:numFmt w:val="bullet"/>
      <w:lvlText w:val=""/>
      <w:lvlJc w:val="left"/>
      <w:pPr>
        <w:ind w:left="7897"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5"/>
  </w:num>
  <w:num w:numId="5">
    <w:abstractNumId w:val="14"/>
  </w:num>
  <w:num w:numId="6">
    <w:abstractNumId w:val="0"/>
  </w:num>
  <w:num w:numId="7">
    <w:abstractNumId w:val="1"/>
  </w:num>
  <w:num w:numId="8">
    <w:abstractNumId w:val="7"/>
  </w:num>
  <w:num w:numId="9">
    <w:abstractNumId w:val="9"/>
  </w:num>
  <w:num w:numId="10">
    <w:abstractNumId w:val="21"/>
  </w:num>
  <w:num w:numId="11">
    <w:abstractNumId w:val="8"/>
  </w:num>
  <w:num w:numId="12">
    <w:abstractNumId w:val="20"/>
  </w:num>
  <w:num w:numId="13">
    <w:abstractNumId w:val="17"/>
  </w:num>
  <w:num w:numId="14">
    <w:abstractNumId w:val="18"/>
  </w:num>
  <w:num w:numId="15">
    <w:abstractNumId w:val="13"/>
  </w:num>
  <w:num w:numId="16">
    <w:abstractNumId w:val="16"/>
  </w:num>
  <w:num w:numId="17">
    <w:abstractNumId w:val="11"/>
  </w:num>
  <w:num w:numId="18">
    <w:abstractNumId w:val="12"/>
  </w:num>
  <w:num w:numId="19">
    <w:abstractNumId w:val="2"/>
  </w:num>
  <w:num w:numId="20">
    <w:abstractNumId w:val="3"/>
  </w:num>
  <w:num w:numId="21">
    <w:abstractNumId w:val="6"/>
  </w:num>
  <w:num w:numId="2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A5"/>
    <w:rsid w:val="0000369F"/>
    <w:rsid w:val="000042CB"/>
    <w:rsid w:val="0000585F"/>
    <w:rsid w:val="00007C30"/>
    <w:rsid w:val="000103F0"/>
    <w:rsid w:val="00013EDC"/>
    <w:rsid w:val="0001615D"/>
    <w:rsid w:val="000171B6"/>
    <w:rsid w:val="000176EF"/>
    <w:rsid w:val="00022E19"/>
    <w:rsid w:val="0002611A"/>
    <w:rsid w:val="000261E0"/>
    <w:rsid w:val="00026B0F"/>
    <w:rsid w:val="00026D0D"/>
    <w:rsid w:val="00033A45"/>
    <w:rsid w:val="0003400A"/>
    <w:rsid w:val="00036148"/>
    <w:rsid w:val="00043E54"/>
    <w:rsid w:val="0004478A"/>
    <w:rsid w:val="0004531C"/>
    <w:rsid w:val="00046013"/>
    <w:rsid w:val="00050EFF"/>
    <w:rsid w:val="000535FB"/>
    <w:rsid w:val="00053716"/>
    <w:rsid w:val="00054F1B"/>
    <w:rsid w:val="00055BF0"/>
    <w:rsid w:val="00061ED0"/>
    <w:rsid w:val="0006272C"/>
    <w:rsid w:val="00064981"/>
    <w:rsid w:val="00067959"/>
    <w:rsid w:val="00067BF6"/>
    <w:rsid w:val="00067D9C"/>
    <w:rsid w:val="000702FE"/>
    <w:rsid w:val="000706E1"/>
    <w:rsid w:val="00071727"/>
    <w:rsid w:val="00073A7B"/>
    <w:rsid w:val="00076960"/>
    <w:rsid w:val="00077117"/>
    <w:rsid w:val="000772B7"/>
    <w:rsid w:val="000807BB"/>
    <w:rsid w:val="00084B18"/>
    <w:rsid w:val="0008705F"/>
    <w:rsid w:val="00090D00"/>
    <w:rsid w:val="000912A1"/>
    <w:rsid w:val="00093DAB"/>
    <w:rsid w:val="00096642"/>
    <w:rsid w:val="000A3A0B"/>
    <w:rsid w:val="000A4326"/>
    <w:rsid w:val="000B0BB0"/>
    <w:rsid w:val="000B0DB5"/>
    <w:rsid w:val="000B22C7"/>
    <w:rsid w:val="000B23F3"/>
    <w:rsid w:val="000B2AF9"/>
    <w:rsid w:val="000B31B2"/>
    <w:rsid w:val="000B4F36"/>
    <w:rsid w:val="000B6998"/>
    <w:rsid w:val="000C1DA7"/>
    <w:rsid w:val="000C33F6"/>
    <w:rsid w:val="000C5BEE"/>
    <w:rsid w:val="000C5DDC"/>
    <w:rsid w:val="000C6844"/>
    <w:rsid w:val="000D1D61"/>
    <w:rsid w:val="000D3EDD"/>
    <w:rsid w:val="000D4F60"/>
    <w:rsid w:val="000D515D"/>
    <w:rsid w:val="000D7608"/>
    <w:rsid w:val="000D7CEA"/>
    <w:rsid w:val="000E049D"/>
    <w:rsid w:val="000E5944"/>
    <w:rsid w:val="000E66A3"/>
    <w:rsid w:val="000E6740"/>
    <w:rsid w:val="000F4DAD"/>
    <w:rsid w:val="000F6651"/>
    <w:rsid w:val="00100DFF"/>
    <w:rsid w:val="001018E8"/>
    <w:rsid w:val="00101EC6"/>
    <w:rsid w:val="001061C5"/>
    <w:rsid w:val="00106419"/>
    <w:rsid w:val="00107779"/>
    <w:rsid w:val="00110986"/>
    <w:rsid w:val="0011170D"/>
    <w:rsid w:val="00111D69"/>
    <w:rsid w:val="00113994"/>
    <w:rsid w:val="00114A90"/>
    <w:rsid w:val="001163F5"/>
    <w:rsid w:val="00120987"/>
    <w:rsid w:val="001239CE"/>
    <w:rsid w:val="001269B9"/>
    <w:rsid w:val="00127065"/>
    <w:rsid w:val="001307B1"/>
    <w:rsid w:val="00132522"/>
    <w:rsid w:val="00132E7B"/>
    <w:rsid w:val="0013497D"/>
    <w:rsid w:val="001366C1"/>
    <w:rsid w:val="0013692F"/>
    <w:rsid w:val="00141D1A"/>
    <w:rsid w:val="00143D30"/>
    <w:rsid w:val="00144413"/>
    <w:rsid w:val="00144A55"/>
    <w:rsid w:val="00145E52"/>
    <w:rsid w:val="00147466"/>
    <w:rsid w:val="001508CD"/>
    <w:rsid w:val="00151EEA"/>
    <w:rsid w:val="0016100A"/>
    <w:rsid w:val="001617B8"/>
    <w:rsid w:val="00161810"/>
    <w:rsid w:val="00163E73"/>
    <w:rsid w:val="00164103"/>
    <w:rsid w:val="00165F9B"/>
    <w:rsid w:val="001660D6"/>
    <w:rsid w:val="00170278"/>
    <w:rsid w:val="0017143F"/>
    <w:rsid w:val="0017152D"/>
    <w:rsid w:val="00171C26"/>
    <w:rsid w:val="00174356"/>
    <w:rsid w:val="00176A91"/>
    <w:rsid w:val="0018287A"/>
    <w:rsid w:val="00183607"/>
    <w:rsid w:val="0018413A"/>
    <w:rsid w:val="00184372"/>
    <w:rsid w:val="0018475A"/>
    <w:rsid w:val="001855E0"/>
    <w:rsid w:val="00187890"/>
    <w:rsid w:val="00187945"/>
    <w:rsid w:val="00191AC0"/>
    <w:rsid w:val="00191BE7"/>
    <w:rsid w:val="00192139"/>
    <w:rsid w:val="001935AA"/>
    <w:rsid w:val="001941CE"/>
    <w:rsid w:val="001944B7"/>
    <w:rsid w:val="00197E96"/>
    <w:rsid w:val="001A0927"/>
    <w:rsid w:val="001A1787"/>
    <w:rsid w:val="001A5063"/>
    <w:rsid w:val="001A556D"/>
    <w:rsid w:val="001B159B"/>
    <w:rsid w:val="001B182A"/>
    <w:rsid w:val="001B2A4F"/>
    <w:rsid w:val="001B4645"/>
    <w:rsid w:val="001B4E97"/>
    <w:rsid w:val="001B59E6"/>
    <w:rsid w:val="001B643D"/>
    <w:rsid w:val="001B6AE1"/>
    <w:rsid w:val="001C09BD"/>
    <w:rsid w:val="001C15D8"/>
    <w:rsid w:val="001C1DD7"/>
    <w:rsid w:val="001C4404"/>
    <w:rsid w:val="001C7B7E"/>
    <w:rsid w:val="001D090B"/>
    <w:rsid w:val="001D1061"/>
    <w:rsid w:val="001D1095"/>
    <w:rsid w:val="001D20E9"/>
    <w:rsid w:val="001D211B"/>
    <w:rsid w:val="001D2E57"/>
    <w:rsid w:val="001E468B"/>
    <w:rsid w:val="001E4BCA"/>
    <w:rsid w:val="001E63D1"/>
    <w:rsid w:val="001E6445"/>
    <w:rsid w:val="001E6726"/>
    <w:rsid w:val="001E6B59"/>
    <w:rsid w:val="001F1FE0"/>
    <w:rsid w:val="001F4075"/>
    <w:rsid w:val="001F4995"/>
    <w:rsid w:val="00200DB7"/>
    <w:rsid w:val="00201B47"/>
    <w:rsid w:val="00202A6B"/>
    <w:rsid w:val="002033C8"/>
    <w:rsid w:val="002035BD"/>
    <w:rsid w:val="00204714"/>
    <w:rsid w:val="00204F41"/>
    <w:rsid w:val="0021425B"/>
    <w:rsid w:val="00215EF0"/>
    <w:rsid w:val="0022034B"/>
    <w:rsid w:val="00223A95"/>
    <w:rsid w:val="00224A9D"/>
    <w:rsid w:val="00233496"/>
    <w:rsid w:val="00233C81"/>
    <w:rsid w:val="002345D1"/>
    <w:rsid w:val="00234D29"/>
    <w:rsid w:val="0023589F"/>
    <w:rsid w:val="00236AA6"/>
    <w:rsid w:val="002414E1"/>
    <w:rsid w:val="00241B5A"/>
    <w:rsid w:val="0025034D"/>
    <w:rsid w:val="00250442"/>
    <w:rsid w:val="002530CD"/>
    <w:rsid w:val="00255B0B"/>
    <w:rsid w:val="00263230"/>
    <w:rsid w:val="002639B5"/>
    <w:rsid w:val="0026777D"/>
    <w:rsid w:val="00270A61"/>
    <w:rsid w:val="00270EE9"/>
    <w:rsid w:val="00275184"/>
    <w:rsid w:val="00281750"/>
    <w:rsid w:val="00285AE7"/>
    <w:rsid w:val="00286085"/>
    <w:rsid w:val="002866E7"/>
    <w:rsid w:val="002873FB"/>
    <w:rsid w:val="002876B7"/>
    <w:rsid w:val="00290138"/>
    <w:rsid w:val="002921BF"/>
    <w:rsid w:val="002931A1"/>
    <w:rsid w:val="00295B73"/>
    <w:rsid w:val="00295F79"/>
    <w:rsid w:val="00297F98"/>
    <w:rsid w:val="002A09BD"/>
    <w:rsid w:val="002A1359"/>
    <w:rsid w:val="002A429D"/>
    <w:rsid w:val="002A5D16"/>
    <w:rsid w:val="002A6D6B"/>
    <w:rsid w:val="002A6DA8"/>
    <w:rsid w:val="002B03D6"/>
    <w:rsid w:val="002B03E7"/>
    <w:rsid w:val="002B2B72"/>
    <w:rsid w:val="002B3298"/>
    <w:rsid w:val="002B5115"/>
    <w:rsid w:val="002B56F5"/>
    <w:rsid w:val="002B5ADE"/>
    <w:rsid w:val="002B5F1E"/>
    <w:rsid w:val="002B5FE2"/>
    <w:rsid w:val="002B7D8C"/>
    <w:rsid w:val="002C026A"/>
    <w:rsid w:val="002C0E73"/>
    <w:rsid w:val="002C29D4"/>
    <w:rsid w:val="002C35B3"/>
    <w:rsid w:val="002C3B0A"/>
    <w:rsid w:val="002C5EEB"/>
    <w:rsid w:val="002D026E"/>
    <w:rsid w:val="002D05FE"/>
    <w:rsid w:val="002D0D5B"/>
    <w:rsid w:val="002D105B"/>
    <w:rsid w:val="002D1532"/>
    <w:rsid w:val="002D2301"/>
    <w:rsid w:val="002D28F8"/>
    <w:rsid w:val="002D35F4"/>
    <w:rsid w:val="002D4E43"/>
    <w:rsid w:val="002D77CA"/>
    <w:rsid w:val="002E1567"/>
    <w:rsid w:val="002E1A37"/>
    <w:rsid w:val="002E3CA3"/>
    <w:rsid w:val="002E5A9C"/>
    <w:rsid w:val="002F0694"/>
    <w:rsid w:val="002F41DD"/>
    <w:rsid w:val="002F77C5"/>
    <w:rsid w:val="002F7CAA"/>
    <w:rsid w:val="003004D4"/>
    <w:rsid w:val="00302754"/>
    <w:rsid w:val="00304536"/>
    <w:rsid w:val="00304634"/>
    <w:rsid w:val="00305742"/>
    <w:rsid w:val="003060DF"/>
    <w:rsid w:val="00307EF0"/>
    <w:rsid w:val="0031300F"/>
    <w:rsid w:val="0032177F"/>
    <w:rsid w:val="00322838"/>
    <w:rsid w:val="00322AA6"/>
    <w:rsid w:val="00323587"/>
    <w:rsid w:val="003236B5"/>
    <w:rsid w:val="003261EA"/>
    <w:rsid w:val="003274D5"/>
    <w:rsid w:val="0033013B"/>
    <w:rsid w:val="0033068A"/>
    <w:rsid w:val="00331266"/>
    <w:rsid w:val="00333730"/>
    <w:rsid w:val="00340A3E"/>
    <w:rsid w:val="00340FEA"/>
    <w:rsid w:val="00344572"/>
    <w:rsid w:val="003472FE"/>
    <w:rsid w:val="003504D3"/>
    <w:rsid w:val="00352129"/>
    <w:rsid w:val="0035283A"/>
    <w:rsid w:val="00356B25"/>
    <w:rsid w:val="0035733B"/>
    <w:rsid w:val="0036127A"/>
    <w:rsid w:val="00361C83"/>
    <w:rsid w:val="003622EE"/>
    <w:rsid w:val="00362FF7"/>
    <w:rsid w:val="00363F4A"/>
    <w:rsid w:val="003720E0"/>
    <w:rsid w:val="003759E7"/>
    <w:rsid w:val="00376D81"/>
    <w:rsid w:val="003804E8"/>
    <w:rsid w:val="00382AA4"/>
    <w:rsid w:val="0038325D"/>
    <w:rsid w:val="00383BC9"/>
    <w:rsid w:val="00384035"/>
    <w:rsid w:val="00384346"/>
    <w:rsid w:val="00384F6C"/>
    <w:rsid w:val="003874E3"/>
    <w:rsid w:val="00392E39"/>
    <w:rsid w:val="00395C96"/>
    <w:rsid w:val="00396E2A"/>
    <w:rsid w:val="00397280"/>
    <w:rsid w:val="003A49DB"/>
    <w:rsid w:val="003A4F3F"/>
    <w:rsid w:val="003A5CE5"/>
    <w:rsid w:val="003A6A06"/>
    <w:rsid w:val="003A6C38"/>
    <w:rsid w:val="003B10AD"/>
    <w:rsid w:val="003B2AEF"/>
    <w:rsid w:val="003C0D57"/>
    <w:rsid w:val="003C1A10"/>
    <w:rsid w:val="003C1CE6"/>
    <w:rsid w:val="003C302B"/>
    <w:rsid w:val="003C322D"/>
    <w:rsid w:val="003D0774"/>
    <w:rsid w:val="003D1921"/>
    <w:rsid w:val="003D279B"/>
    <w:rsid w:val="003D2C26"/>
    <w:rsid w:val="003D3016"/>
    <w:rsid w:val="003D3A27"/>
    <w:rsid w:val="003D4548"/>
    <w:rsid w:val="003D515E"/>
    <w:rsid w:val="003D7183"/>
    <w:rsid w:val="003E1E8E"/>
    <w:rsid w:val="003E25DF"/>
    <w:rsid w:val="003E2747"/>
    <w:rsid w:val="003E5090"/>
    <w:rsid w:val="003E75DF"/>
    <w:rsid w:val="003E7946"/>
    <w:rsid w:val="003F48CA"/>
    <w:rsid w:val="003F4B36"/>
    <w:rsid w:val="003F5465"/>
    <w:rsid w:val="00402168"/>
    <w:rsid w:val="00403B19"/>
    <w:rsid w:val="004044F0"/>
    <w:rsid w:val="004049B2"/>
    <w:rsid w:val="004078F4"/>
    <w:rsid w:val="004112F8"/>
    <w:rsid w:val="00414ED3"/>
    <w:rsid w:val="00414F48"/>
    <w:rsid w:val="00420FA1"/>
    <w:rsid w:val="00420FF4"/>
    <w:rsid w:val="00424224"/>
    <w:rsid w:val="00424649"/>
    <w:rsid w:val="00427F67"/>
    <w:rsid w:val="00430F06"/>
    <w:rsid w:val="00431F72"/>
    <w:rsid w:val="0043210C"/>
    <w:rsid w:val="00432175"/>
    <w:rsid w:val="00432A8A"/>
    <w:rsid w:val="00432F4F"/>
    <w:rsid w:val="004333C9"/>
    <w:rsid w:val="004334E7"/>
    <w:rsid w:val="004335A3"/>
    <w:rsid w:val="00433757"/>
    <w:rsid w:val="00436AC0"/>
    <w:rsid w:val="00436B5A"/>
    <w:rsid w:val="00440162"/>
    <w:rsid w:val="00442DC0"/>
    <w:rsid w:val="0045290D"/>
    <w:rsid w:val="00454C69"/>
    <w:rsid w:val="00454F8D"/>
    <w:rsid w:val="00454FAB"/>
    <w:rsid w:val="004550E2"/>
    <w:rsid w:val="00455DDA"/>
    <w:rsid w:val="00457816"/>
    <w:rsid w:val="0046027A"/>
    <w:rsid w:val="004622F3"/>
    <w:rsid w:val="00462830"/>
    <w:rsid w:val="00465CEB"/>
    <w:rsid w:val="004677CC"/>
    <w:rsid w:val="00470CFB"/>
    <w:rsid w:val="00470E6C"/>
    <w:rsid w:val="00471A14"/>
    <w:rsid w:val="00476BEB"/>
    <w:rsid w:val="004810C3"/>
    <w:rsid w:val="00483B8B"/>
    <w:rsid w:val="00484756"/>
    <w:rsid w:val="00485323"/>
    <w:rsid w:val="00494652"/>
    <w:rsid w:val="00495953"/>
    <w:rsid w:val="0049695B"/>
    <w:rsid w:val="00496A88"/>
    <w:rsid w:val="004973D3"/>
    <w:rsid w:val="00497A42"/>
    <w:rsid w:val="004A4932"/>
    <w:rsid w:val="004A4C72"/>
    <w:rsid w:val="004A5E8E"/>
    <w:rsid w:val="004B06FF"/>
    <w:rsid w:val="004B3219"/>
    <w:rsid w:val="004B49D7"/>
    <w:rsid w:val="004B4F27"/>
    <w:rsid w:val="004C12D9"/>
    <w:rsid w:val="004C48F7"/>
    <w:rsid w:val="004C5050"/>
    <w:rsid w:val="004C5FAC"/>
    <w:rsid w:val="004D0503"/>
    <w:rsid w:val="004D2C0A"/>
    <w:rsid w:val="004D3D0A"/>
    <w:rsid w:val="004D5C53"/>
    <w:rsid w:val="004D6322"/>
    <w:rsid w:val="004E1881"/>
    <w:rsid w:val="004E4945"/>
    <w:rsid w:val="004E4C61"/>
    <w:rsid w:val="004F10C1"/>
    <w:rsid w:val="004F1809"/>
    <w:rsid w:val="004F1994"/>
    <w:rsid w:val="004F3949"/>
    <w:rsid w:val="004F3C85"/>
    <w:rsid w:val="004F552E"/>
    <w:rsid w:val="004F5A18"/>
    <w:rsid w:val="004F5C9E"/>
    <w:rsid w:val="0050063E"/>
    <w:rsid w:val="005023F5"/>
    <w:rsid w:val="00503429"/>
    <w:rsid w:val="00506D5F"/>
    <w:rsid w:val="00507159"/>
    <w:rsid w:val="00507CA6"/>
    <w:rsid w:val="0051079C"/>
    <w:rsid w:val="00511ECB"/>
    <w:rsid w:val="00513CC7"/>
    <w:rsid w:val="00514610"/>
    <w:rsid w:val="0052035D"/>
    <w:rsid w:val="00521F05"/>
    <w:rsid w:val="00522E25"/>
    <w:rsid w:val="00522E75"/>
    <w:rsid w:val="0052359E"/>
    <w:rsid w:val="00526023"/>
    <w:rsid w:val="0052645E"/>
    <w:rsid w:val="0052682C"/>
    <w:rsid w:val="005268BA"/>
    <w:rsid w:val="005272CB"/>
    <w:rsid w:val="005316D0"/>
    <w:rsid w:val="00534DCF"/>
    <w:rsid w:val="00535EFF"/>
    <w:rsid w:val="00536753"/>
    <w:rsid w:val="005405DC"/>
    <w:rsid w:val="00540702"/>
    <w:rsid w:val="00543AEE"/>
    <w:rsid w:val="00550064"/>
    <w:rsid w:val="00551393"/>
    <w:rsid w:val="00552AC3"/>
    <w:rsid w:val="00553AA2"/>
    <w:rsid w:val="00554236"/>
    <w:rsid w:val="00554E1D"/>
    <w:rsid w:val="0055686E"/>
    <w:rsid w:val="005568B9"/>
    <w:rsid w:val="00557563"/>
    <w:rsid w:val="00562950"/>
    <w:rsid w:val="00564C17"/>
    <w:rsid w:val="005657B6"/>
    <w:rsid w:val="005671B0"/>
    <w:rsid w:val="0057172D"/>
    <w:rsid w:val="00572343"/>
    <w:rsid w:val="00572459"/>
    <w:rsid w:val="00572B1B"/>
    <w:rsid w:val="00576DC3"/>
    <w:rsid w:val="00576E1B"/>
    <w:rsid w:val="005770F4"/>
    <w:rsid w:val="005803F8"/>
    <w:rsid w:val="0058093A"/>
    <w:rsid w:val="00581143"/>
    <w:rsid w:val="0058383F"/>
    <w:rsid w:val="00583C9D"/>
    <w:rsid w:val="00590ABB"/>
    <w:rsid w:val="00592E87"/>
    <w:rsid w:val="00593BC5"/>
    <w:rsid w:val="005943ED"/>
    <w:rsid w:val="005A4B3A"/>
    <w:rsid w:val="005A5253"/>
    <w:rsid w:val="005A7FBE"/>
    <w:rsid w:val="005B1DA2"/>
    <w:rsid w:val="005B1EC3"/>
    <w:rsid w:val="005B58F0"/>
    <w:rsid w:val="005C11E3"/>
    <w:rsid w:val="005C2040"/>
    <w:rsid w:val="005C333C"/>
    <w:rsid w:val="005C41C8"/>
    <w:rsid w:val="005C44D5"/>
    <w:rsid w:val="005D081F"/>
    <w:rsid w:val="005D1D2D"/>
    <w:rsid w:val="005D3A44"/>
    <w:rsid w:val="005D7C40"/>
    <w:rsid w:val="005E45E4"/>
    <w:rsid w:val="005F1B88"/>
    <w:rsid w:val="005F1D58"/>
    <w:rsid w:val="005F6827"/>
    <w:rsid w:val="005F7316"/>
    <w:rsid w:val="00600C77"/>
    <w:rsid w:val="00604B0A"/>
    <w:rsid w:val="00605D1E"/>
    <w:rsid w:val="006073EA"/>
    <w:rsid w:val="00607F18"/>
    <w:rsid w:val="00612B0C"/>
    <w:rsid w:val="00612BC9"/>
    <w:rsid w:val="00615899"/>
    <w:rsid w:val="006160FB"/>
    <w:rsid w:val="00616B96"/>
    <w:rsid w:val="00617CA9"/>
    <w:rsid w:val="006209F3"/>
    <w:rsid w:val="00620F38"/>
    <w:rsid w:val="00621D38"/>
    <w:rsid w:val="00624718"/>
    <w:rsid w:val="00626972"/>
    <w:rsid w:val="00627487"/>
    <w:rsid w:val="00627759"/>
    <w:rsid w:val="00627C91"/>
    <w:rsid w:val="0063029A"/>
    <w:rsid w:val="00631997"/>
    <w:rsid w:val="00631B0E"/>
    <w:rsid w:val="0063593B"/>
    <w:rsid w:val="00637881"/>
    <w:rsid w:val="00642051"/>
    <w:rsid w:val="0064233A"/>
    <w:rsid w:val="006423ED"/>
    <w:rsid w:val="0064701E"/>
    <w:rsid w:val="00651272"/>
    <w:rsid w:val="00651664"/>
    <w:rsid w:val="00651FA5"/>
    <w:rsid w:val="00652427"/>
    <w:rsid w:val="0065645A"/>
    <w:rsid w:val="006564E7"/>
    <w:rsid w:val="00657BF1"/>
    <w:rsid w:val="00657DE4"/>
    <w:rsid w:val="006611A5"/>
    <w:rsid w:val="00663EE2"/>
    <w:rsid w:val="0066473E"/>
    <w:rsid w:val="00664EEF"/>
    <w:rsid w:val="00665AB2"/>
    <w:rsid w:val="006667A2"/>
    <w:rsid w:val="006671E1"/>
    <w:rsid w:val="00667BB5"/>
    <w:rsid w:val="00667BDE"/>
    <w:rsid w:val="0067065D"/>
    <w:rsid w:val="006717E4"/>
    <w:rsid w:val="006718B6"/>
    <w:rsid w:val="0067241D"/>
    <w:rsid w:val="00674FDD"/>
    <w:rsid w:val="00675A7E"/>
    <w:rsid w:val="006760C8"/>
    <w:rsid w:val="006772A0"/>
    <w:rsid w:val="00677F25"/>
    <w:rsid w:val="006812DA"/>
    <w:rsid w:val="006847EF"/>
    <w:rsid w:val="00687B09"/>
    <w:rsid w:val="0069318E"/>
    <w:rsid w:val="006932A7"/>
    <w:rsid w:val="006944C8"/>
    <w:rsid w:val="00696B02"/>
    <w:rsid w:val="00697EC4"/>
    <w:rsid w:val="006A25F2"/>
    <w:rsid w:val="006A544E"/>
    <w:rsid w:val="006A641A"/>
    <w:rsid w:val="006B03AA"/>
    <w:rsid w:val="006B337A"/>
    <w:rsid w:val="006B4AFD"/>
    <w:rsid w:val="006B63F3"/>
    <w:rsid w:val="006C08C5"/>
    <w:rsid w:val="006C0C1B"/>
    <w:rsid w:val="006C0D36"/>
    <w:rsid w:val="006C264B"/>
    <w:rsid w:val="006C2D32"/>
    <w:rsid w:val="006C3A79"/>
    <w:rsid w:val="006C5831"/>
    <w:rsid w:val="006C5895"/>
    <w:rsid w:val="006C6021"/>
    <w:rsid w:val="006C6417"/>
    <w:rsid w:val="006D02F0"/>
    <w:rsid w:val="006D1267"/>
    <w:rsid w:val="006D3015"/>
    <w:rsid w:val="006D72A7"/>
    <w:rsid w:val="006E086A"/>
    <w:rsid w:val="006E0D65"/>
    <w:rsid w:val="006E7041"/>
    <w:rsid w:val="006E772B"/>
    <w:rsid w:val="006F3BC0"/>
    <w:rsid w:val="006F47F0"/>
    <w:rsid w:val="006F4AF2"/>
    <w:rsid w:val="006F5C09"/>
    <w:rsid w:val="006F5C0D"/>
    <w:rsid w:val="00704E10"/>
    <w:rsid w:val="00705C94"/>
    <w:rsid w:val="00706FBD"/>
    <w:rsid w:val="00710CF9"/>
    <w:rsid w:val="00710EE8"/>
    <w:rsid w:val="00711664"/>
    <w:rsid w:val="00713275"/>
    <w:rsid w:val="007137FE"/>
    <w:rsid w:val="00715A63"/>
    <w:rsid w:val="00716A43"/>
    <w:rsid w:val="00717791"/>
    <w:rsid w:val="00721594"/>
    <w:rsid w:val="0072161D"/>
    <w:rsid w:val="007221AA"/>
    <w:rsid w:val="00723300"/>
    <w:rsid w:val="007246FF"/>
    <w:rsid w:val="00724E4E"/>
    <w:rsid w:val="0072534D"/>
    <w:rsid w:val="00727243"/>
    <w:rsid w:val="00727616"/>
    <w:rsid w:val="00727C69"/>
    <w:rsid w:val="00730280"/>
    <w:rsid w:val="00730743"/>
    <w:rsid w:val="00731787"/>
    <w:rsid w:val="00732228"/>
    <w:rsid w:val="007338A8"/>
    <w:rsid w:val="007350AD"/>
    <w:rsid w:val="00736976"/>
    <w:rsid w:val="0074061C"/>
    <w:rsid w:val="00741425"/>
    <w:rsid w:val="00741C9B"/>
    <w:rsid w:val="00743431"/>
    <w:rsid w:val="00744354"/>
    <w:rsid w:val="00750884"/>
    <w:rsid w:val="00752CFD"/>
    <w:rsid w:val="00755CC4"/>
    <w:rsid w:val="00756818"/>
    <w:rsid w:val="007574AD"/>
    <w:rsid w:val="00760164"/>
    <w:rsid w:val="007609E9"/>
    <w:rsid w:val="00760A8F"/>
    <w:rsid w:val="007636AF"/>
    <w:rsid w:val="00765169"/>
    <w:rsid w:val="00765920"/>
    <w:rsid w:val="00766D72"/>
    <w:rsid w:val="00772235"/>
    <w:rsid w:val="00772FAB"/>
    <w:rsid w:val="007738ED"/>
    <w:rsid w:val="00773FE9"/>
    <w:rsid w:val="00774718"/>
    <w:rsid w:val="00777384"/>
    <w:rsid w:val="007815AE"/>
    <w:rsid w:val="0078575B"/>
    <w:rsid w:val="00785F67"/>
    <w:rsid w:val="00790721"/>
    <w:rsid w:val="00795FA4"/>
    <w:rsid w:val="007A189F"/>
    <w:rsid w:val="007A1EB7"/>
    <w:rsid w:val="007A4A4B"/>
    <w:rsid w:val="007A6C56"/>
    <w:rsid w:val="007A6D10"/>
    <w:rsid w:val="007A7336"/>
    <w:rsid w:val="007B0678"/>
    <w:rsid w:val="007B133A"/>
    <w:rsid w:val="007B25C8"/>
    <w:rsid w:val="007B2646"/>
    <w:rsid w:val="007B3265"/>
    <w:rsid w:val="007B427C"/>
    <w:rsid w:val="007B4C4E"/>
    <w:rsid w:val="007B4CB6"/>
    <w:rsid w:val="007C0E55"/>
    <w:rsid w:val="007C1716"/>
    <w:rsid w:val="007C5263"/>
    <w:rsid w:val="007C5803"/>
    <w:rsid w:val="007C77CD"/>
    <w:rsid w:val="007D1155"/>
    <w:rsid w:val="007D257B"/>
    <w:rsid w:val="007D338C"/>
    <w:rsid w:val="007D4C22"/>
    <w:rsid w:val="007D4EAF"/>
    <w:rsid w:val="007D5084"/>
    <w:rsid w:val="007E64BD"/>
    <w:rsid w:val="007E67A3"/>
    <w:rsid w:val="007E7280"/>
    <w:rsid w:val="007E7DC1"/>
    <w:rsid w:val="007F171E"/>
    <w:rsid w:val="007F49A2"/>
    <w:rsid w:val="007F49BC"/>
    <w:rsid w:val="007F6FC5"/>
    <w:rsid w:val="007F7251"/>
    <w:rsid w:val="007F7776"/>
    <w:rsid w:val="007F7C9B"/>
    <w:rsid w:val="008020E3"/>
    <w:rsid w:val="008056E9"/>
    <w:rsid w:val="008077CF"/>
    <w:rsid w:val="008079B9"/>
    <w:rsid w:val="00811DBB"/>
    <w:rsid w:val="00815D2A"/>
    <w:rsid w:val="00826BA2"/>
    <w:rsid w:val="00830D5B"/>
    <w:rsid w:val="00830E20"/>
    <w:rsid w:val="008330BC"/>
    <w:rsid w:val="008353EE"/>
    <w:rsid w:val="00836C55"/>
    <w:rsid w:val="008375A6"/>
    <w:rsid w:val="00840216"/>
    <w:rsid w:val="00840BD1"/>
    <w:rsid w:val="008410E2"/>
    <w:rsid w:val="00842B3D"/>
    <w:rsid w:val="008470C5"/>
    <w:rsid w:val="00850B26"/>
    <w:rsid w:val="00851244"/>
    <w:rsid w:val="00851280"/>
    <w:rsid w:val="00857A55"/>
    <w:rsid w:val="00864509"/>
    <w:rsid w:val="00865298"/>
    <w:rsid w:val="00866894"/>
    <w:rsid w:val="0086698F"/>
    <w:rsid w:val="00866FE9"/>
    <w:rsid w:val="00867FB4"/>
    <w:rsid w:val="0087056E"/>
    <w:rsid w:val="00874590"/>
    <w:rsid w:val="00876F59"/>
    <w:rsid w:val="00877842"/>
    <w:rsid w:val="0088077C"/>
    <w:rsid w:val="00880934"/>
    <w:rsid w:val="00880E97"/>
    <w:rsid w:val="008816A9"/>
    <w:rsid w:val="00881F63"/>
    <w:rsid w:val="00885866"/>
    <w:rsid w:val="00887327"/>
    <w:rsid w:val="00890F68"/>
    <w:rsid w:val="00891D5C"/>
    <w:rsid w:val="00892993"/>
    <w:rsid w:val="00892D80"/>
    <w:rsid w:val="008936D0"/>
    <w:rsid w:val="008937E5"/>
    <w:rsid w:val="00894C98"/>
    <w:rsid w:val="0089567D"/>
    <w:rsid w:val="00896896"/>
    <w:rsid w:val="0089756E"/>
    <w:rsid w:val="008A0973"/>
    <w:rsid w:val="008A1023"/>
    <w:rsid w:val="008A1675"/>
    <w:rsid w:val="008A1D53"/>
    <w:rsid w:val="008A24C6"/>
    <w:rsid w:val="008A349E"/>
    <w:rsid w:val="008A34FD"/>
    <w:rsid w:val="008A6510"/>
    <w:rsid w:val="008B0D16"/>
    <w:rsid w:val="008B3536"/>
    <w:rsid w:val="008B7643"/>
    <w:rsid w:val="008C1BDC"/>
    <w:rsid w:val="008C2459"/>
    <w:rsid w:val="008C50FA"/>
    <w:rsid w:val="008C58EF"/>
    <w:rsid w:val="008C6745"/>
    <w:rsid w:val="008D022E"/>
    <w:rsid w:val="008D0B88"/>
    <w:rsid w:val="008D1BB9"/>
    <w:rsid w:val="008D1DEB"/>
    <w:rsid w:val="008D2173"/>
    <w:rsid w:val="008D3674"/>
    <w:rsid w:val="008D438D"/>
    <w:rsid w:val="008D52BA"/>
    <w:rsid w:val="008D6B28"/>
    <w:rsid w:val="008D7EAB"/>
    <w:rsid w:val="008E0631"/>
    <w:rsid w:val="008E0BB2"/>
    <w:rsid w:val="008E0D94"/>
    <w:rsid w:val="008E55C3"/>
    <w:rsid w:val="008E72E2"/>
    <w:rsid w:val="008F00BE"/>
    <w:rsid w:val="008F5E6C"/>
    <w:rsid w:val="008F63E7"/>
    <w:rsid w:val="00902468"/>
    <w:rsid w:val="00903CE4"/>
    <w:rsid w:val="00904F7E"/>
    <w:rsid w:val="00907125"/>
    <w:rsid w:val="00907C31"/>
    <w:rsid w:val="009106D5"/>
    <w:rsid w:val="0091389C"/>
    <w:rsid w:val="009146AD"/>
    <w:rsid w:val="00914D81"/>
    <w:rsid w:val="009163CF"/>
    <w:rsid w:val="00916F93"/>
    <w:rsid w:val="00923CAA"/>
    <w:rsid w:val="00925D80"/>
    <w:rsid w:val="009261E0"/>
    <w:rsid w:val="0093005C"/>
    <w:rsid w:val="00930A4B"/>
    <w:rsid w:val="009314CD"/>
    <w:rsid w:val="00933316"/>
    <w:rsid w:val="009357DA"/>
    <w:rsid w:val="00935D46"/>
    <w:rsid w:val="009365CE"/>
    <w:rsid w:val="009368A3"/>
    <w:rsid w:val="00936920"/>
    <w:rsid w:val="0093702C"/>
    <w:rsid w:val="00940289"/>
    <w:rsid w:val="009414AB"/>
    <w:rsid w:val="009464E7"/>
    <w:rsid w:val="009471B0"/>
    <w:rsid w:val="0094759F"/>
    <w:rsid w:val="00950923"/>
    <w:rsid w:val="00957111"/>
    <w:rsid w:val="009611B5"/>
    <w:rsid w:val="00963155"/>
    <w:rsid w:val="0096529E"/>
    <w:rsid w:val="009703CD"/>
    <w:rsid w:val="009708F1"/>
    <w:rsid w:val="00971B0D"/>
    <w:rsid w:val="0097356D"/>
    <w:rsid w:val="00977106"/>
    <w:rsid w:val="0097763E"/>
    <w:rsid w:val="00980206"/>
    <w:rsid w:val="009813B7"/>
    <w:rsid w:val="00982B95"/>
    <w:rsid w:val="0098340D"/>
    <w:rsid w:val="00986DDB"/>
    <w:rsid w:val="009914C2"/>
    <w:rsid w:val="009954B7"/>
    <w:rsid w:val="00995D52"/>
    <w:rsid w:val="009974DC"/>
    <w:rsid w:val="00997712"/>
    <w:rsid w:val="0099777F"/>
    <w:rsid w:val="009A0144"/>
    <w:rsid w:val="009A0260"/>
    <w:rsid w:val="009A0798"/>
    <w:rsid w:val="009A1ABE"/>
    <w:rsid w:val="009A298B"/>
    <w:rsid w:val="009A68EA"/>
    <w:rsid w:val="009B0C39"/>
    <w:rsid w:val="009B6E10"/>
    <w:rsid w:val="009B7943"/>
    <w:rsid w:val="009B7E8B"/>
    <w:rsid w:val="009C0209"/>
    <w:rsid w:val="009C059A"/>
    <w:rsid w:val="009C1E1A"/>
    <w:rsid w:val="009C1EF4"/>
    <w:rsid w:val="009C32A3"/>
    <w:rsid w:val="009C46C1"/>
    <w:rsid w:val="009C6232"/>
    <w:rsid w:val="009C6380"/>
    <w:rsid w:val="009C6EA3"/>
    <w:rsid w:val="009D0A01"/>
    <w:rsid w:val="009D20FA"/>
    <w:rsid w:val="009D5AD5"/>
    <w:rsid w:val="009E6218"/>
    <w:rsid w:val="009E65EB"/>
    <w:rsid w:val="009E6BC0"/>
    <w:rsid w:val="009E7B98"/>
    <w:rsid w:val="009E7F19"/>
    <w:rsid w:val="009F17F6"/>
    <w:rsid w:val="00A00264"/>
    <w:rsid w:val="00A011E2"/>
    <w:rsid w:val="00A0730E"/>
    <w:rsid w:val="00A11203"/>
    <w:rsid w:val="00A11D8E"/>
    <w:rsid w:val="00A13ED0"/>
    <w:rsid w:val="00A1479A"/>
    <w:rsid w:val="00A149B0"/>
    <w:rsid w:val="00A1616E"/>
    <w:rsid w:val="00A16AC3"/>
    <w:rsid w:val="00A17BCB"/>
    <w:rsid w:val="00A20E6B"/>
    <w:rsid w:val="00A20EE4"/>
    <w:rsid w:val="00A229D5"/>
    <w:rsid w:val="00A2302D"/>
    <w:rsid w:val="00A251AC"/>
    <w:rsid w:val="00A26B06"/>
    <w:rsid w:val="00A31BE5"/>
    <w:rsid w:val="00A3388A"/>
    <w:rsid w:val="00A37842"/>
    <w:rsid w:val="00A405FD"/>
    <w:rsid w:val="00A4321D"/>
    <w:rsid w:val="00A444EF"/>
    <w:rsid w:val="00A46481"/>
    <w:rsid w:val="00A5327F"/>
    <w:rsid w:val="00A53AC0"/>
    <w:rsid w:val="00A53D84"/>
    <w:rsid w:val="00A61298"/>
    <w:rsid w:val="00A66D16"/>
    <w:rsid w:val="00A67655"/>
    <w:rsid w:val="00A6793E"/>
    <w:rsid w:val="00A70696"/>
    <w:rsid w:val="00A72E54"/>
    <w:rsid w:val="00A74091"/>
    <w:rsid w:val="00A7474E"/>
    <w:rsid w:val="00A750EB"/>
    <w:rsid w:val="00A76751"/>
    <w:rsid w:val="00A77837"/>
    <w:rsid w:val="00A81102"/>
    <w:rsid w:val="00A83BA4"/>
    <w:rsid w:val="00A86CF7"/>
    <w:rsid w:val="00A873D6"/>
    <w:rsid w:val="00A8767B"/>
    <w:rsid w:val="00A913EC"/>
    <w:rsid w:val="00A92A53"/>
    <w:rsid w:val="00A952E7"/>
    <w:rsid w:val="00AA183D"/>
    <w:rsid w:val="00AA19AE"/>
    <w:rsid w:val="00AA4922"/>
    <w:rsid w:val="00AA534A"/>
    <w:rsid w:val="00AA5BF6"/>
    <w:rsid w:val="00AB1EA5"/>
    <w:rsid w:val="00AB45A7"/>
    <w:rsid w:val="00AB48BE"/>
    <w:rsid w:val="00AB5D1E"/>
    <w:rsid w:val="00AB703D"/>
    <w:rsid w:val="00AB714F"/>
    <w:rsid w:val="00AC5846"/>
    <w:rsid w:val="00AC6739"/>
    <w:rsid w:val="00AC74E0"/>
    <w:rsid w:val="00AC7E0D"/>
    <w:rsid w:val="00AD0DF3"/>
    <w:rsid w:val="00AD28D7"/>
    <w:rsid w:val="00AD2BE4"/>
    <w:rsid w:val="00AD69DD"/>
    <w:rsid w:val="00AD7334"/>
    <w:rsid w:val="00AD7447"/>
    <w:rsid w:val="00AE27DE"/>
    <w:rsid w:val="00AE6DBB"/>
    <w:rsid w:val="00AF0029"/>
    <w:rsid w:val="00AF23BE"/>
    <w:rsid w:val="00AF2F56"/>
    <w:rsid w:val="00AF6370"/>
    <w:rsid w:val="00B02179"/>
    <w:rsid w:val="00B02275"/>
    <w:rsid w:val="00B02FA2"/>
    <w:rsid w:val="00B07A80"/>
    <w:rsid w:val="00B15C95"/>
    <w:rsid w:val="00B20BD7"/>
    <w:rsid w:val="00B20C0B"/>
    <w:rsid w:val="00B227D6"/>
    <w:rsid w:val="00B254CA"/>
    <w:rsid w:val="00B27349"/>
    <w:rsid w:val="00B27418"/>
    <w:rsid w:val="00B32A05"/>
    <w:rsid w:val="00B336E5"/>
    <w:rsid w:val="00B33AC7"/>
    <w:rsid w:val="00B33E70"/>
    <w:rsid w:val="00B3459A"/>
    <w:rsid w:val="00B36999"/>
    <w:rsid w:val="00B376DE"/>
    <w:rsid w:val="00B377B5"/>
    <w:rsid w:val="00B405B5"/>
    <w:rsid w:val="00B41832"/>
    <w:rsid w:val="00B419A2"/>
    <w:rsid w:val="00B41C6B"/>
    <w:rsid w:val="00B444CB"/>
    <w:rsid w:val="00B44646"/>
    <w:rsid w:val="00B47849"/>
    <w:rsid w:val="00B51934"/>
    <w:rsid w:val="00B52784"/>
    <w:rsid w:val="00B53027"/>
    <w:rsid w:val="00B53D2D"/>
    <w:rsid w:val="00B53E4D"/>
    <w:rsid w:val="00B57E57"/>
    <w:rsid w:val="00B6048B"/>
    <w:rsid w:val="00B61379"/>
    <w:rsid w:val="00B61BDF"/>
    <w:rsid w:val="00B66186"/>
    <w:rsid w:val="00B6658E"/>
    <w:rsid w:val="00B701BB"/>
    <w:rsid w:val="00B70712"/>
    <w:rsid w:val="00B734B5"/>
    <w:rsid w:val="00B74CA3"/>
    <w:rsid w:val="00B766B1"/>
    <w:rsid w:val="00B774BB"/>
    <w:rsid w:val="00B80ABC"/>
    <w:rsid w:val="00B80E21"/>
    <w:rsid w:val="00B829C7"/>
    <w:rsid w:val="00B83765"/>
    <w:rsid w:val="00B84697"/>
    <w:rsid w:val="00B85C6C"/>
    <w:rsid w:val="00B905B5"/>
    <w:rsid w:val="00B92FE4"/>
    <w:rsid w:val="00B93F48"/>
    <w:rsid w:val="00B9420A"/>
    <w:rsid w:val="00B9420F"/>
    <w:rsid w:val="00B94717"/>
    <w:rsid w:val="00B97A9C"/>
    <w:rsid w:val="00BA0A06"/>
    <w:rsid w:val="00BA1B9A"/>
    <w:rsid w:val="00BA4FCB"/>
    <w:rsid w:val="00BA7B7F"/>
    <w:rsid w:val="00BB0896"/>
    <w:rsid w:val="00BB3CC7"/>
    <w:rsid w:val="00BB5EAB"/>
    <w:rsid w:val="00BB604A"/>
    <w:rsid w:val="00BB7986"/>
    <w:rsid w:val="00BC0E74"/>
    <w:rsid w:val="00BC14FF"/>
    <w:rsid w:val="00BC67BD"/>
    <w:rsid w:val="00BD01DA"/>
    <w:rsid w:val="00BD0B5B"/>
    <w:rsid w:val="00BD14A5"/>
    <w:rsid w:val="00BD2346"/>
    <w:rsid w:val="00BD2432"/>
    <w:rsid w:val="00BD2F78"/>
    <w:rsid w:val="00BD398E"/>
    <w:rsid w:val="00BD61F8"/>
    <w:rsid w:val="00BD7685"/>
    <w:rsid w:val="00BE200F"/>
    <w:rsid w:val="00BE253B"/>
    <w:rsid w:val="00BE2C3D"/>
    <w:rsid w:val="00BE3050"/>
    <w:rsid w:val="00BE32C1"/>
    <w:rsid w:val="00BE694D"/>
    <w:rsid w:val="00BF18B9"/>
    <w:rsid w:val="00BF2503"/>
    <w:rsid w:val="00BF2AD4"/>
    <w:rsid w:val="00BF2F29"/>
    <w:rsid w:val="00BF5829"/>
    <w:rsid w:val="00BF7A84"/>
    <w:rsid w:val="00C012C7"/>
    <w:rsid w:val="00C042D3"/>
    <w:rsid w:val="00C1001A"/>
    <w:rsid w:val="00C13A32"/>
    <w:rsid w:val="00C20B46"/>
    <w:rsid w:val="00C219CE"/>
    <w:rsid w:val="00C21A25"/>
    <w:rsid w:val="00C23B17"/>
    <w:rsid w:val="00C2408A"/>
    <w:rsid w:val="00C24DA5"/>
    <w:rsid w:val="00C30FC2"/>
    <w:rsid w:val="00C33569"/>
    <w:rsid w:val="00C40EB3"/>
    <w:rsid w:val="00C425B5"/>
    <w:rsid w:val="00C43566"/>
    <w:rsid w:val="00C43880"/>
    <w:rsid w:val="00C44CAE"/>
    <w:rsid w:val="00C45C10"/>
    <w:rsid w:val="00C461F8"/>
    <w:rsid w:val="00C522EB"/>
    <w:rsid w:val="00C548C1"/>
    <w:rsid w:val="00C57362"/>
    <w:rsid w:val="00C5788C"/>
    <w:rsid w:val="00C60D26"/>
    <w:rsid w:val="00C610F7"/>
    <w:rsid w:val="00C6466E"/>
    <w:rsid w:val="00C64F32"/>
    <w:rsid w:val="00C656A2"/>
    <w:rsid w:val="00C65E6C"/>
    <w:rsid w:val="00C66D55"/>
    <w:rsid w:val="00C67CAF"/>
    <w:rsid w:val="00C73330"/>
    <w:rsid w:val="00C7379C"/>
    <w:rsid w:val="00C76812"/>
    <w:rsid w:val="00C81FAD"/>
    <w:rsid w:val="00C827C0"/>
    <w:rsid w:val="00C90018"/>
    <w:rsid w:val="00C92139"/>
    <w:rsid w:val="00C9261E"/>
    <w:rsid w:val="00C92BD8"/>
    <w:rsid w:val="00C9487D"/>
    <w:rsid w:val="00C97D73"/>
    <w:rsid w:val="00CA012B"/>
    <w:rsid w:val="00CA47B3"/>
    <w:rsid w:val="00CA5564"/>
    <w:rsid w:val="00CA6448"/>
    <w:rsid w:val="00CB2056"/>
    <w:rsid w:val="00CB38E7"/>
    <w:rsid w:val="00CB4755"/>
    <w:rsid w:val="00CB527E"/>
    <w:rsid w:val="00CB7A55"/>
    <w:rsid w:val="00CC0BF7"/>
    <w:rsid w:val="00CC1713"/>
    <w:rsid w:val="00CC2321"/>
    <w:rsid w:val="00CC3D21"/>
    <w:rsid w:val="00CC3EC4"/>
    <w:rsid w:val="00CC53B3"/>
    <w:rsid w:val="00CC65FD"/>
    <w:rsid w:val="00CE1C3E"/>
    <w:rsid w:val="00CE5D2E"/>
    <w:rsid w:val="00CF299B"/>
    <w:rsid w:val="00CF3B77"/>
    <w:rsid w:val="00CF44D2"/>
    <w:rsid w:val="00CF4533"/>
    <w:rsid w:val="00CF5157"/>
    <w:rsid w:val="00D03232"/>
    <w:rsid w:val="00D0335A"/>
    <w:rsid w:val="00D03E6E"/>
    <w:rsid w:val="00D04D1B"/>
    <w:rsid w:val="00D0501C"/>
    <w:rsid w:val="00D056E0"/>
    <w:rsid w:val="00D0583D"/>
    <w:rsid w:val="00D11545"/>
    <w:rsid w:val="00D15A2B"/>
    <w:rsid w:val="00D20408"/>
    <w:rsid w:val="00D22B21"/>
    <w:rsid w:val="00D267B1"/>
    <w:rsid w:val="00D3053B"/>
    <w:rsid w:val="00D306BF"/>
    <w:rsid w:val="00D33132"/>
    <w:rsid w:val="00D33B2F"/>
    <w:rsid w:val="00D35359"/>
    <w:rsid w:val="00D40065"/>
    <w:rsid w:val="00D41F4E"/>
    <w:rsid w:val="00D4293A"/>
    <w:rsid w:val="00D456C8"/>
    <w:rsid w:val="00D45929"/>
    <w:rsid w:val="00D45F20"/>
    <w:rsid w:val="00D469A7"/>
    <w:rsid w:val="00D52B4D"/>
    <w:rsid w:val="00D57423"/>
    <w:rsid w:val="00D57B88"/>
    <w:rsid w:val="00D60042"/>
    <w:rsid w:val="00D60786"/>
    <w:rsid w:val="00D61383"/>
    <w:rsid w:val="00D6302B"/>
    <w:rsid w:val="00D632B0"/>
    <w:rsid w:val="00D64469"/>
    <w:rsid w:val="00D66A07"/>
    <w:rsid w:val="00D675DE"/>
    <w:rsid w:val="00D73EDC"/>
    <w:rsid w:val="00D741A8"/>
    <w:rsid w:val="00D75943"/>
    <w:rsid w:val="00D77DF6"/>
    <w:rsid w:val="00D83871"/>
    <w:rsid w:val="00D84140"/>
    <w:rsid w:val="00D84EB8"/>
    <w:rsid w:val="00D85CF8"/>
    <w:rsid w:val="00D87319"/>
    <w:rsid w:val="00D87ED6"/>
    <w:rsid w:val="00D92927"/>
    <w:rsid w:val="00D9381A"/>
    <w:rsid w:val="00D9424E"/>
    <w:rsid w:val="00D957B7"/>
    <w:rsid w:val="00D9764A"/>
    <w:rsid w:val="00DA597C"/>
    <w:rsid w:val="00DB0E4A"/>
    <w:rsid w:val="00DB0EA1"/>
    <w:rsid w:val="00DB1E87"/>
    <w:rsid w:val="00DB4A42"/>
    <w:rsid w:val="00DB609B"/>
    <w:rsid w:val="00DC1B27"/>
    <w:rsid w:val="00DC2C5D"/>
    <w:rsid w:val="00DC3EE1"/>
    <w:rsid w:val="00DC5171"/>
    <w:rsid w:val="00DC5EB3"/>
    <w:rsid w:val="00DC7DF5"/>
    <w:rsid w:val="00DD27BE"/>
    <w:rsid w:val="00DD2AF1"/>
    <w:rsid w:val="00DD3067"/>
    <w:rsid w:val="00DD337E"/>
    <w:rsid w:val="00DD480F"/>
    <w:rsid w:val="00DD6AE4"/>
    <w:rsid w:val="00DE071B"/>
    <w:rsid w:val="00DE1B84"/>
    <w:rsid w:val="00DE21B6"/>
    <w:rsid w:val="00DE3EAA"/>
    <w:rsid w:val="00DE48F3"/>
    <w:rsid w:val="00DE4C8E"/>
    <w:rsid w:val="00DE70C6"/>
    <w:rsid w:val="00DF010C"/>
    <w:rsid w:val="00DF0242"/>
    <w:rsid w:val="00DF13D4"/>
    <w:rsid w:val="00DF3037"/>
    <w:rsid w:val="00DF3320"/>
    <w:rsid w:val="00DF4686"/>
    <w:rsid w:val="00E01F1F"/>
    <w:rsid w:val="00E0301D"/>
    <w:rsid w:val="00E044B9"/>
    <w:rsid w:val="00E05752"/>
    <w:rsid w:val="00E05CD1"/>
    <w:rsid w:val="00E07569"/>
    <w:rsid w:val="00E07730"/>
    <w:rsid w:val="00E1070A"/>
    <w:rsid w:val="00E1244E"/>
    <w:rsid w:val="00E141CE"/>
    <w:rsid w:val="00E14C72"/>
    <w:rsid w:val="00E20322"/>
    <w:rsid w:val="00E207D5"/>
    <w:rsid w:val="00E20D1C"/>
    <w:rsid w:val="00E210A9"/>
    <w:rsid w:val="00E24DE7"/>
    <w:rsid w:val="00E256B8"/>
    <w:rsid w:val="00E300B3"/>
    <w:rsid w:val="00E31370"/>
    <w:rsid w:val="00E34239"/>
    <w:rsid w:val="00E36110"/>
    <w:rsid w:val="00E43353"/>
    <w:rsid w:val="00E433E4"/>
    <w:rsid w:val="00E4354B"/>
    <w:rsid w:val="00E43A1B"/>
    <w:rsid w:val="00E44674"/>
    <w:rsid w:val="00E44F4A"/>
    <w:rsid w:val="00E45071"/>
    <w:rsid w:val="00E4735C"/>
    <w:rsid w:val="00E507D1"/>
    <w:rsid w:val="00E509C5"/>
    <w:rsid w:val="00E526C5"/>
    <w:rsid w:val="00E52A1D"/>
    <w:rsid w:val="00E531FB"/>
    <w:rsid w:val="00E55598"/>
    <w:rsid w:val="00E55BEB"/>
    <w:rsid w:val="00E60B15"/>
    <w:rsid w:val="00E6379E"/>
    <w:rsid w:val="00E6749D"/>
    <w:rsid w:val="00E706D9"/>
    <w:rsid w:val="00E70729"/>
    <w:rsid w:val="00E72087"/>
    <w:rsid w:val="00E76F6C"/>
    <w:rsid w:val="00E773D0"/>
    <w:rsid w:val="00E80514"/>
    <w:rsid w:val="00E84AB5"/>
    <w:rsid w:val="00E90832"/>
    <w:rsid w:val="00E91CD1"/>
    <w:rsid w:val="00E935D1"/>
    <w:rsid w:val="00E93DEA"/>
    <w:rsid w:val="00E9432E"/>
    <w:rsid w:val="00EA0D06"/>
    <w:rsid w:val="00EA14CE"/>
    <w:rsid w:val="00EA2057"/>
    <w:rsid w:val="00EA2EFF"/>
    <w:rsid w:val="00EA3CCA"/>
    <w:rsid w:val="00EA5B40"/>
    <w:rsid w:val="00EA6FEC"/>
    <w:rsid w:val="00EB04AB"/>
    <w:rsid w:val="00EB19F3"/>
    <w:rsid w:val="00EB240A"/>
    <w:rsid w:val="00EB4FD8"/>
    <w:rsid w:val="00EB798A"/>
    <w:rsid w:val="00EC203E"/>
    <w:rsid w:val="00EC3E88"/>
    <w:rsid w:val="00EC4A26"/>
    <w:rsid w:val="00EC6688"/>
    <w:rsid w:val="00EC726E"/>
    <w:rsid w:val="00ED5238"/>
    <w:rsid w:val="00ED6A80"/>
    <w:rsid w:val="00EE5531"/>
    <w:rsid w:val="00EE5CF9"/>
    <w:rsid w:val="00EE651D"/>
    <w:rsid w:val="00EE72A2"/>
    <w:rsid w:val="00EE75E4"/>
    <w:rsid w:val="00EF40CB"/>
    <w:rsid w:val="00EF4241"/>
    <w:rsid w:val="00EF6517"/>
    <w:rsid w:val="00EF6C5C"/>
    <w:rsid w:val="00F002FC"/>
    <w:rsid w:val="00F027C4"/>
    <w:rsid w:val="00F02AA4"/>
    <w:rsid w:val="00F04041"/>
    <w:rsid w:val="00F04EED"/>
    <w:rsid w:val="00F10022"/>
    <w:rsid w:val="00F1022F"/>
    <w:rsid w:val="00F124F4"/>
    <w:rsid w:val="00F15DE9"/>
    <w:rsid w:val="00F2408D"/>
    <w:rsid w:val="00F25D4E"/>
    <w:rsid w:val="00F31A7E"/>
    <w:rsid w:val="00F33BE4"/>
    <w:rsid w:val="00F34385"/>
    <w:rsid w:val="00F34E34"/>
    <w:rsid w:val="00F361BA"/>
    <w:rsid w:val="00F40742"/>
    <w:rsid w:val="00F41054"/>
    <w:rsid w:val="00F41FEE"/>
    <w:rsid w:val="00F44FD2"/>
    <w:rsid w:val="00F52084"/>
    <w:rsid w:val="00F56EFE"/>
    <w:rsid w:val="00F576F9"/>
    <w:rsid w:val="00F70235"/>
    <w:rsid w:val="00F704A5"/>
    <w:rsid w:val="00F70AAD"/>
    <w:rsid w:val="00F71299"/>
    <w:rsid w:val="00F71FBA"/>
    <w:rsid w:val="00F7396C"/>
    <w:rsid w:val="00F7670C"/>
    <w:rsid w:val="00F7741A"/>
    <w:rsid w:val="00F811DD"/>
    <w:rsid w:val="00F81FD6"/>
    <w:rsid w:val="00F827C5"/>
    <w:rsid w:val="00F83751"/>
    <w:rsid w:val="00F85B8B"/>
    <w:rsid w:val="00F86D24"/>
    <w:rsid w:val="00F87870"/>
    <w:rsid w:val="00F910FB"/>
    <w:rsid w:val="00F911FC"/>
    <w:rsid w:val="00F93F7E"/>
    <w:rsid w:val="00F95EAB"/>
    <w:rsid w:val="00F9697D"/>
    <w:rsid w:val="00F97865"/>
    <w:rsid w:val="00FA009D"/>
    <w:rsid w:val="00FA2B0F"/>
    <w:rsid w:val="00FA6BCB"/>
    <w:rsid w:val="00FB060E"/>
    <w:rsid w:val="00FB197D"/>
    <w:rsid w:val="00FB4A8E"/>
    <w:rsid w:val="00FB57D3"/>
    <w:rsid w:val="00FB6F37"/>
    <w:rsid w:val="00FC027E"/>
    <w:rsid w:val="00FC0519"/>
    <w:rsid w:val="00FC0882"/>
    <w:rsid w:val="00FC219B"/>
    <w:rsid w:val="00FC338F"/>
    <w:rsid w:val="00FC4855"/>
    <w:rsid w:val="00FC4965"/>
    <w:rsid w:val="00FC6EC1"/>
    <w:rsid w:val="00FD09F1"/>
    <w:rsid w:val="00FD16EA"/>
    <w:rsid w:val="00FD2691"/>
    <w:rsid w:val="00FD38A7"/>
    <w:rsid w:val="00FD5F0E"/>
    <w:rsid w:val="00FD7AA2"/>
    <w:rsid w:val="00FE0288"/>
    <w:rsid w:val="00FE46F4"/>
    <w:rsid w:val="00FE6300"/>
    <w:rsid w:val="00FE65C1"/>
    <w:rsid w:val="00FE70A1"/>
    <w:rsid w:val="00FF00F1"/>
    <w:rsid w:val="00FF0CB6"/>
    <w:rsid w:val="00FF2971"/>
    <w:rsid w:val="00FF3E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EB6AF-F0CD-4846-AD57-1A9D41144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B9A"/>
  </w:style>
  <w:style w:type="paragraph" w:styleId="Heading1">
    <w:name w:val="heading 1"/>
    <w:basedOn w:val="Normal"/>
    <w:next w:val="Normal"/>
    <w:link w:val="Heading1Char"/>
    <w:uiPriority w:val="9"/>
    <w:qFormat/>
    <w:rsid w:val="008D52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57E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F3B7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0216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1810"/>
    <w:pPr>
      <w:ind w:left="720"/>
      <w:contextualSpacing/>
    </w:pPr>
  </w:style>
  <w:style w:type="paragraph" w:styleId="BalloonText">
    <w:name w:val="Balloon Text"/>
    <w:basedOn w:val="Normal"/>
    <w:link w:val="BalloonTextChar"/>
    <w:uiPriority w:val="99"/>
    <w:semiHidden/>
    <w:unhideWhenUsed/>
    <w:rsid w:val="00D05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01C"/>
    <w:rPr>
      <w:rFonts w:ascii="Tahoma" w:hAnsi="Tahoma" w:cs="Tahoma"/>
      <w:sz w:val="16"/>
      <w:szCs w:val="16"/>
    </w:rPr>
  </w:style>
  <w:style w:type="paragraph" w:customStyle="1" w:styleId="t-10-9-kurz-s">
    <w:name w:val="t-10-9-kurz-s"/>
    <w:basedOn w:val="Normal"/>
    <w:rsid w:val="0004478A"/>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clanak">
    <w:name w:val="clanak"/>
    <w:basedOn w:val="Normal"/>
    <w:rsid w:val="0004478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04478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1">
    <w:name w:val="kurziv1"/>
    <w:basedOn w:val="DefaultParagraphFont"/>
    <w:rsid w:val="0004478A"/>
    <w:rPr>
      <w:i/>
      <w:iCs/>
    </w:rPr>
  </w:style>
  <w:style w:type="paragraph" w:customStyle="1" w:styleId="Default">
    <w:name w:val="Default"/>
    <w:rsid w:val="000B23F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BF2AD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BF2AD4"/>
    <w:rPr>
      <w:i/>
      <w:iCs/>
    </w:rPr>
  </w:style>
  <w:style w:type="character" w:styleId="Strong">
    <w:name w:val="Strong"/>
    <w:basedOn w:val="DefaultParagraphFont"/>
    <w:uiPriority w:val="22"/>
    <w:qFormat/>
    <w:rsid w:val="00BF2AD4"/>
    <w:rPr>
      <w:b/>
      <w:bCs/>
    </w:rPr>
  </w:style>
  <w:style w:type="table" w:styleId="TableGrid">
    <w:name w:val="Table Grid"/>
    <w:basedOn w:val="TableNormal"/>
    <w:uiPriority w:val="59"/>
    <w:rsid w:val="00756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0-9">
    <w:name w:val="t-10-9"/>
    <w:basedOn w:val="Normal"/>
    <w:rsid w:val="009C0209"/>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NumPar1">
    <w:name w:val="NumPar 1"/>
    <w:basedOn w:val="Normal"/>
    <w:rsid w:val="001935AA"/>
    <w:pPr>
      <w:numPr>
        <w:numId w:val="1"/>
      </w:numPr>
      <w:spacing w:before="120" w:after="120" w:line="240" w:lineRule="auto"/>
      <w:jc w:val="both"/>
    </w:pPr>
    <w:rPr>
      <w:rFonts w:ascii="Times New Roman" w:hAnsi="Times New Roman" w:cs="Times New Roman"/>
      <w:sz w:val="24"/>
      <w:szCs w:val="24"/>
      <w:lang w:eastAsia="hr-HR"/>
    </w:rPr>
  </w:style>
  <w:style w:type="paragraph" w:customStyle="1" w:styleId="NumPar2">
    <w:name w:val="NumPar 2"/>
    <w:basedOn w:val="Normal"/>
    <w:rsid w:val="001935AA"/>
    <w:pPr>
      <w:numPr>
        <w:ilvl w:val="1"/>
        <w:numId w:val="1"/>
      </w:numPr>
      <w:spacing w:before="120" w:after="120" w:line="240" w:lineRule="auto"/>
      <w:jc w:val="both"/>
    </w:pPr>
    <w:rPr>
      <w:rFonts w:ascii="Times New Roman" w:hAnsi="Times New Roman" w:cs="Times New Roman"/>
      <w:sz w:val="24"/>
      <w:szCs w:val="24"/>
      <w:lang w:eastAsia="hr-HR"/>
    </w:rPr>
  </w:style>
  <w:style w:type="paragraph" w:customStyle="1" w:styleId="NumPar3">
    <w:name w:val="NumPar 3"/>
    <w:basedOn w:val="Normal"/>
    <w:rsid w:val="001935AA"/>
    <w:pPr>
      <w:numPr>
        <w:ilvl w:val="2"/>
        <w:numId w:val="1"/>
      </w:numPr>
      <w:spacing w:before="120" w:after="120" w:line="240" w:lineRule="auto"/>
      <w:jc w:val="both"/>
    </w:pPr>
    <w:rPr>
      <w:rFonts w:ascii="Times New Roman" w:hAnsi="Times New Roman" w:cs="Times New Roman"/>
      <w:sz w:val="24"/>
      <w:szCs w:val="24"/>
      <w:lang w:eastAsia="hr-HR"/>
    </w:rPr>
  </w:style>
  <w:style w:type="paragraph" w:customStyle="1" w:styleId="NumPar4">
    <w:name w:val="NumPar 4"/>
    <w:basedOn w:val="Normal"/>
    <w:rsid w:val="001935AA"/>
    <w:pPr>
      <w:numPr>
        <w:ilvl w:val="3"/>
        <w:numId w:val="1"/>
      </w:numPr>
      <w:spacing w:before="120" w:after="120" w:line="240" w:lineRule="auto"/>
      <w:jc w:val="both"/>
    </w:pPr>
    <w:rPr>
      <w:rFonts w:ascii="Times New Roman" w:hAnsi="Times New Roman" w:cs="Times New Roman"/>
      <w:sz w:val="24"/>
      <w:szCs w:val="24"/>
      <w:lang w:eastAsia="hr-HR"/>
    </w:rPr>
  </w:style>
  <w:style w:type="paragraph" w:customStyle="1" w:styleId="Point0number">
    <w:name w:val="Point 0 (number)"/>
    <w:basedOn w:val="Normal"/>
    <w:rsid w:val="001935AA"/>
    <w:pPr>
      <w:numPr>
        <w:numId w:val="2"/>
      </w:numPr>
      <w:spacing w:before="120" w:after="120" w:line="240" w:lineRule="auto"/>
      <w:jc w:val="both"/>
    </w:pPr>
    <w:rPr>
      <w:rFonts w:ascii="Times New Roman" w:hAnsi="Times New Roman" w:cs="Times New Roman"/>
      <w:sz w:val="24"/>
      <w:szCs w:val="24"/>
      <w:lang w:eastAsia="hr-HR"/>
    </w:rPr>
  </w:style>
  <w:style w:type="paragraph" w:customStyle="1" w:styleId="Point1number">
    <w:name w:val="Point 1 (number)"/>
    <w:basedOn w:val="Normal"/>
    <w:rsid w:val="001935AA"/>
    <w:pPr>
      <w:numPr>
        <w:ilvl w:val="2"/>
        <w:numId w:val="2"/>
      </w:numPr>
      <w:spacing w:before="120" w:after="120" w:line="240" w:lineRule="auto"/>
      <w:jc w:val="both"/>
    </w:pPr>
    <w:rPr>
      <w:rFonts w:ascii="Times New Roman" w:hAnsi="Times New Roman" w:cs="Times New Roman"/>
      <w:sz w:val="24"/>
      <w:szCs w:val="24"/>
      <w:lang w:eastAsia="hr-HR"/>
    </w:rPr>
  </w:style>
  <w:style w:type="paragraph" w:customStyle="1" w:styleId="Point2number">
    <w:name w:val="Point 2 (number)"/>
    <w:basedOn w:val="Normal"/>
    <w:rsid w:val="001935AA"/>
    <w:pPr>
      <w:numPr>
        <w:ilvl w:val="4"/>
        <w:numId w:val="2"/>
      </w:numPr>
      <w:spacing w:before="120" w:after="120" w:line="240" w:lineRule="auto"/>
      <w:jc w:val="both"/>
    </w:pPr>
    <w:rPr>
      <w:rFonts w:ascii="Times New Roman" w:hAnsi="Times New Roman" w:cs="Times New Roman"/>
      <w:sz w:val="24"/>
      <w:szCs w:val="24"/>
      <w:lang w:eastAsia="hr-HR"/>
    </w:rPr>
  </w:style>
  <w:style w:type="paragraph" w:customStyle="1" w:styleId="Point3number">
    <w:name w:val="Point 3 (number)"/>
    <w:basedOn w:val="Normal"/>
    <w:rsid w:val="001935AA"/>
    <w:pPr>
      <w:numPr>
        <w:ilvl w:val="6"/>
        <w:numId w:val="2"/>
      </w:numPr>
      <w:spacing w:before="120" w:after="120" w:line="240" w:lineRule="auto"/>
      <w:jc w:val="both"/>
    </w:pPr>
    <w:rPr>
      <w:rFonts w:ascii="Times New Roman" w:hAnsi="Times New Roman" w:cs="Times New Roman"/>
      <w:sz w:val="24"/>
      <w:szCs w:val="24"/>
      <w:lang w:eastAsia="hr-HR"/>
    </w:rPr>
  </w:style>
  <w:style w:type="paragraph" w:customStyle="1" w:styleId="Point0letter">
    <w:name w:val="Point 0 (letter)"/>
    <w:basedOn w:val="Normal"/>
    <w:rsid w:val="001935AA"/>
    <w:pPr>
      <w:numPr>
        <w:ilvl w:val="1"/>
        <w:numId w:val="2"/>
      </w:numPr>
      <w:spacing w:before="120" w:after="120" w:line="240" w:lineRule="auto"/>
      <w:jc w:val="both"/>
    </w:pPr>
    <w:rPr>
      <w:rFonts w:ascii="Times New Roman" w:hAnsi="Times New Roman" w:cs="Times New Roman"/>
      <w:sz w:val="24"/>
      <w:szCs w:val="24"/>
      <w:lang w:eastAsia="hr-HR"/>
    </w:rPr>
  </w:style>
  <w:style w:type="paragraph" w:customStyle="1" w:styleId="Point1letter">
    <w:name w:val="Point 1 (letter)"/>
    <w:basedOn w:val="Normal"/>
    <w:rsid w:val="001935AA"/>
    <w:pPr>
      <w:numPr>
        <w:ilvl w:val="3"/>
        <w:numId w:val="2"/>
      </w:numPr>
      <w:spacing w:before="120" w:after="120" w:line="240" w:lineRule="auto"/>
      <w:jc w:val="both"/>
    </w:pPr>
    <w:rPr>
      <w:rFonts w:ascii="Times New Roman" w:hAnsi="Times New Roman" w:cs="Times New Roman"/>
      <w:sz w:val="24"/>
      <w:szCs w:val="24"/>
      <w:lang w:eastAsia="hr-HR"/>
    </w:rPr>
  </w:style>
  <w:style w:type="paragraph" w:customStyle="1" w:styleId="Point2letter">
    <w:name w:val="Point 2 (letter)"/>
    <w:basedOn w:val="Normal"/>
    <w:rsid w:val="001935AA"/>
    <w:pPr>
      <w:numPr>
        <w:ilvl w:val="5"/>
        <w:numId w:val="2"/>
      </w:numPr>
      <w:spacing w:before="120" w:after="120" w:line="240" w:lineRule="auto"/>
      <w:jc w:val="both"/>
    </w:pPr>
    <w:rPr>
      <w:rFonts w:ascii="Times New Roman" w:hAnsi="Times New Roman" w:cs="Times New Roman"/>
      <w:sz w:val="24"/>
      <w:szCs w:val="24"/>
      <w:lang w:eastAsia="hr-HR"/>
    </w:rPr>
  </w:style>
  <w:style w:type="paragraph" w:customStyle="1" w:styleId="Point3letter">
    <w:name w:val="Point 3 (letter)"/>
    <w:basedOn w:val="Normal"/>
    <w:rsid w:val="001935AA"/>
    <w:pPr>
      <w:numPr>
        <w:ilvl w:val="7"/>
        <w:numId w:val="2"/>
      </w:numPr>
      <w:spacing w:before="120" w:after="120" w:line="240" w:lineRule="auto"/>
      <w:jc w:val="both"/>
    </w:pPr>
    <w:rPr>
      <w:rFonts w:ascii="Times New Roman" w:hAnsi="Times New Roman" w:cs="Times New Roman"/>
      <w:sz w:val="24"/>
      <w:szCs w:val="24"/>
      <w:lang w:eastAsia="hr-HR"/>
    </w:rPr>
  </w:style>
  <w:style w:type="paragraph" w:customStyle="1" w:styleId="Point4letter">
    <w:name w:val="Point 4 (letter)"/>
    <w:basedOn w:val="Normal"/>
    <w:rsid w:val="001935AA"/>
    <w:pPr>
      <w:numPr>
        <w:ilvl w:val="8"/>
        <w:numId w:val="2"/>
      </w:numPr>
      <w:spacing w:before="120" w:after="120" w:line="240" w:lineRule="auto"/>
      <w:jc w:val="both"/>
    </w:pPr>
    <w:rPr>
      <w:rFonts w:ascii="Times New Roman" w:hAnsi="Times New Roman" w:cs="Times New Roman"/>
      <w:sz w:val="24"/>
      <w:szCs w:val="24"/>
      <w:lang w:eastAsia="hr-HR"/>
    </w:rPr>
  </w:style>
  <w:style w:type="paragraph" w:customStyle="1" w:styleId="klasa2">
    <w:name w:val="klasa2"/>
    <w:basedOn w:val="Normal"/>
    <w:rsid w:val="001D211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1D211B"/>
  </w:style>
  <w:style w:type="character" w:customStyle="1" w:styleId="kurziv">
    <w:name w:val="kurziv"/>
    <w:basedOn w:val="DefaultParagraphFont"/>
    <w:rsid w:val="001D211B"/>
  </w:style>
  <w:style w:type="paragraph" w:customStyle="1" w:styleId="t-11-9-sred">
    <w:name w:val="t-11-9-sred"/>
    <w:basedOn w:val="Normal"/>
    <w:rsid w:val="001D211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eader">
    <w:name w:val="header"/>
    <w:basedOn w:val="Normal"/>
    <w:link w:val="HeaderChar"/>
    <w:uiPriority w:val="99"/>
    <w:unhideWhenUsed/>
    <w:rsid w:val="00710C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710CF9"/>
  </w:style>
  <w:style w:type="paragraph" w:styleId="Footer">
    <w:name w:val="footer"/>
    <w:basedOn w:val="Normal"/>
    <w:link w:val="FooterChar"/>
    <w:uiPriority w:val="99"/>
    <w:unhideWhenUsed/>
    <w:rsid w:val="00710C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10CF9"/>
  </w:style>
  <w:style w:type="character" w:customStyle="1" w:styleId="hps">
    <w:name w:val="hps"/>
    <w:basedOn w:val="DefaultParagraphFont"/>
    <w:rsid w:val="00A952E7"/>
  </w:style>
  <w:style w:type="character" w:customStyle="1" w:styleId="Bodytext">
    <w:name w:val="Body text_"/>
    <w:basedOn w:val="DefaultParagraphFont"/>
    <w:link w:val="BodyText35"/>
    <w:rsid w:val="00A952E7"/>
    <w:rPr>
      <w:rFonts w:ascii="Palatino Linotype" w:eastAsia="Palatino Linotype" w:hAnsi="Palatino Linotype" w:cs="Palatino Linotype"/>
      <w:sz w:val="16"/>
      <w:szCs w:val="16"/>
      <w:shd w:val="clear" w:color="auto" w:fill="FFFFFF"/>
    </w:rPr>
  </w:style>
  <w:style w:type="paragraph" w:customStyle="1" w:styleId="BodyText35">
    <w:name w:val="Body Text35"/>
    <w:basedOn w:val="Normal"/>
    <w:link w:val="Bodytext"/>
    <w:rsid w:val="00A952E7"/>
    <w:pPr>
      <w:shd w:val="clear" w:color="auto" w:fill="FFFFFF"/>
      <w:spacing w:after="240" w:line="341" w:lineRule="exact"/>
      <w:ind w:hanging="660"/>
      <w:jc w:val="center"/>
    </w:pPr>
    <w:rPr>
      <w:rFonts w:ascii="Palatino Linotype" w:eastAsia="Palatino Linotype" w:hAnsi="Palatino Linotype" w:cs="Palatino Linotype"/>
      <w:sz w:val="16"/>
      <w:szCs w:val="16"/>
    </w:rPr>
  </w:style>
  <w:style w:type="character" w:customStyle="1" w:styleId="BodyText18">
    <w:name w:val="Body Text18"/>
    <w:basedOn w:val="Bodytext"/>
    <w:rsid w:val="00A952E7"/>
    <w:rPr>
      <w:rFonts w:ascii="Palatino Linotype" w:eastAsia="Palatino Linotype" w:hAnsi="Palatino Linotype" w:cs="Palatino Linotype"/>
      <w:sz w:val="16"/>
      <w:szCs w:val="16"/>
      <w:shd w:val="clear" w:color="auto" w:fill="FFFFFF"/>
    </w:rPr>
  </w:style>
  <w:style w:type="paragraph" w:customStyle="1" w:styleId="CM3">
    <w:name w:val="CM3"/>
    <w:basedOn w:val="Normal"/>
    <w:next w:val="Normal"/>
    <w:uiPriority w:val="99"/>
    <w:rsid w:val="00E207D5"/>
    <w:pPr>
      <w:autoSpaceDE w:val="0"/>
      <w:autoSpaceDN w:val="0"/>
      <w:adjustRightInd w:val="0"/>
      <w:spacing w:after="0" w:line="240" w:lineRule="auto"/>
    </w:pPr>
    <w:rPr>
      <w:rFonts w:ascii="EUAlbertina" w:hAnsi="EUAlbertina"/>
      <w:sz w:val="24"/>
      <w:szCs w:val="24"/>
    </w:rPr>
  </w:style>
  <w:style w:type="character" w:styleId="CommentReference">
    <w:name w:val="annotation reference"/>
    <w:basedOn w:val="DefaultParagraphFont"/>
    <w:uiPriority w:val="99"/>
    <w:semiHidden/>
    <w:unhideWhenUsed/>
    <w:rsid w:val="00E207D5"/>
    <w:rPr>
      <w:sz w:val="16"/>
      <w:szCs w:val="16"/>
    </w:rPr>
  </w:style>
  <w:style w:type="paragraph" w:styleId="CommentText">
    <w:name w:val="annotation text"/>
    <w:basedOn w:val="Normal"/>
    <w:link w:val="CommentTextChar"/>
    <w:uiPriority w:val="99"/>
    <w:unhideWhenUsed/>
    <w:rsid w:val="00E207D5"/>
    <w:pPr>
      <w:spacing w:line="240" w:lineRule="auto"/>
    </w:pPr>
    <w:rPr>
      <w:sz w:val="20"/>
      <w:szCs w:val="20"/>
    </w:rPr>
  </w:style>
  <w:style w:type="character" w:customStyle="1" w:styleId="CommentTextChar">
    <w:name w:val="Comment Text Char"/>
    <w:basedOn w:val="DefaultParagraphFont"/>
    <w:link w:val="CommentText"/>
    <w:uiPriority w:val="99"/>
    <w:rsid w:val="00E207D5"/>
    <w:rPr>
      <w:sz w:val="20"/>
      <w:szCs w:val="20"/>
    </w:rPr>
  </w:style>
  <w:style w:type="paragraph" w:styleId="NoSpacing">
    <w:name w:val="No Spacing"/>
    <w:uiPriority w:val="1"/>
    <w:qFormat/>
    <w:rsid w:val="0051079C"/>
    <w:pPr>
      <w:spacing w:after="0" w:line="240" w:lineRule="auto"/>
    </w:pPr>
  </w:style>
  <w:style w:type="character" w:styleId="Hyperlink">
    <w:name w:val="Hyperlink"/>
    <w:rsid w:val="003A49DB"/>
    <w:rPr>
      <w:color w:val="0000FF"/>
      <w:u w:val="single"/>
    </w:rPr>
  </w:style>
  <w:style w:type="paragraph" w:styleId="Revision">
    <w:name w:val="Revision"/>
    <w:hidden/>
    <w:uiPriority w:val="99"/>
    <w:semiHidden/>
    <w:rsid w:val="00F576F9"/>
    <w:pPr>
      <w:spacing w:after="0" w:line="240" w:lineRule="auto"/>
    </w:pPr>
  </w:style>
  <w:style w:type="paragraph" w:customStyle="1" w:styleId="tb-na16">
    <w:name w:val="tb-na16"/>
    <w:basedOn w:val="Normal"/>
    <w:rsid w:val="006812D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M1">
    <w:name w:val="CM1"/>
    <w:basedOn w:val="Normal"/>
    <w:next w:val="Normal"/>
    <w:uiPriority w:val="99"/>
    <w:rsid w:val="006812DA"/>
    <w:pPr>
      <w:autoSpaceDE w:val="0"/>
      <w:autoSpaceDN w:val="0"/>
      <w:adjustRightInd w:val="0"/>
      <w:spacing w:after="0" w:line="240" w:lineRule="auto"/>
    </w:pPr>
    <w:rPr>
      <w:rFonts w:ascii="EUAlbertina" w:hAnsi="EUAlbertina"/>
      <w:sz w:val="24"/>
      <w:szCs w:val="24"/>
    </w:rPr>
  </w:style>
  <w:style w:type="paragraph" w:customStyle="1" w:styleId="CM4">
    <w:name w:val="CM4"/>
    <w:basedOn w:val="Normal"/>
    <w:next w:val="Normal"/>
    <w:uiPriority w:val="99"/>
    <w:rsid w:val="006812DA"/>
    <w:pPr>
      <w:autoSpaceDE w:val="0"/>
      <w:autoSpaceDN w:val="0"/>
      <w:adjustRightInd w:val="0"/>
      <w:spacing w:after="0" w:line="240" w:lineRule="auto"/>
    </w:pPr>
    <w:rPr>
      <w:rFonts w:ascii="EUAlbertina" w:hAnsi="EUAlbertina"/>
      <w:sz w:val="24"/>
      <w:szCs w:val="24"/>
    </w:rPr>
  </w:style>
  <w:style w:type="character" w:customStyle="1" w:styleId="CommentSubjectChar">
    <w:name w:val="Comment Subject Char"/>
    <w:basedOn w:val="CommentTextChar"/>
    <w:link w:val="CommentSubject"/>
    <w:uiPriority w:val="99"/>
    <w:semiHidden/>
    <w:rsid w:val="006812DA"/>
    <w:rPr>
      <w:b/>
      <w:bCs/>
      <w:sz w:val="20"/>
      <w:szCs w:val="20"/>
    </w:rPr>
  </w:style>
  <w:style w:type="paragraph" w:styleId="CommentSubject">
    <w:name w:val="annotation subject"/>
    <w:basedOn w:val="CommentText"/>
    <w:next w:val="CommentText"/>
    <w:link w:val="CommentSubjectChar"/>
    <w:uiPriority w:val="99"/>
    <w:semiHidden/>
    <w:unhideWhenUsed/>
    <w:rsid w:val="006812DA"/>
    <w:rPr>
      <w:b/>
      <w:bCs/>
    </w:rPr>
  </w:style>
  <w:style w:type="character" w:customStyle="1" w:styleId="BodyText6">
    <w:name w:val="Body Text6"/>
    <w:basedOn w:val="Bodytext"/>
    <w:rsid w:val="006812DA"/>
    <w:rPr>
      <w:rFonts w:ascii="Palatino Linotype" w:eastAsia="Palatino Linotype" w:hAnsi="Palatino Linotype" w:cs="Palatino Linotype"/>
      <w:b w:val="0"/>
      <w:bCs w:val="0"/>
      <w:i w:val="0"/>
      <w:iCs w:val="0"/>
      <w:smallCaps w:val="0"/>
      <w:strike w:val="0"/>
      <w:spacing w:val="0"/>
      <w:sz w:val="16"/>
      <w:szCs w:val="16"/>
      <w:shd w:val="clear" w:color="auto" w:fill="FFFFFF"/>
    </w:rPr>
  </w:style>
  <w:style w:type="character" w:customStyle="1" w:styleId="FootnoteTextChar">
    <w:name w:val="Footnote Text Char"/>
    <w:basedOn w:val="DefaultParagraphFont"/>
    <w:link w:val="FootnoteText"/>
    <w:uiPriority w:val="99"/>
    <w:semiHidden/>
    <w:rsid w:val="006812DA"/>
    <w:rPr>
      <w:sz w:val="20"/>
      <w:szCs w:val="20"/>
    </w:rPr>
  </w:style>
  <w:style w:type="paragraph" w:styleId="FootnoteText">
    <w:name w:val="footnote text"/>
    <w:basedOn w:val="Normal"/>
    <w:link w:val="FootnoteTextChar"/>
    <w:uiPriority w:val="99"/>
    <w:semiHidden/>
    <w:unhideWhenUsed/>
    <w:rsid w:val="006812DA"/>
    <w:pPr>
      <w:spacing w:after="0" w:line="240" w:lineRule="auto"/>
    </w:pPr>
    <w:rPr>
      <w:sz w:val="20"/>
      <w:szCs w:val="20"/>
    </w:rPr>
  </w:style>
  <w:style w:type="character" w:customStyle="1" w:styleId="Heading2Char">
    <w:name w:val="Heading 2 Char"/>
    <w:basedOn w:val="DefaultParagraphFont"/>
    <w:link w:val="Heading2"/>
    <w:uiPriority w:val="9"/>
    <w:rsid w:val="00B57E57"/>
    <w:rPr>
      <w:rFonts w:asciiTheme="majorHAnsi" w:eastAsiaTheme="majorEastAsia" w:hAnsiTheme="majorHAnsi" w:cstheme="majorBidi"/>
      <w:b/>
      <w:bCs/>
      <w:color w:val="4F81BD" w:themeColor="accent1"/>
      <w:sz w:val="26"/>
      <w:szCs w:val="26"/>
    </w:rPr>
  </w:style>
  <w:style w:type="character" w:customStyle="1" w:styleId="ListParagraphChar">
    <w:name w:val="List Paragraph Char"/>
    <w:link w:val="ListParagraph"/>
    <w:uiPriority w:val="34"/>
    <w:locked/>
    <w:rsid w:val="00576DC3"/>
  </w:style>
  <w:style w:type="character" w:customStyle="1" w:styleId="Heading3Char">
    <w:name w:val="Heading 3 Char"/>
    <w:basedOn w:val="DefaultParagraphFont"/>
    <w:link w:val="Heading3"/>
    <w:uiPriority w:val="9"/>
    <w:semiHidden/>
    <w:rsid w:val="00CF3B7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02168"/>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8D52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52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D52B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4767">
      <w:bodyDiv w:val="1"/>
      <w:marLeft w:val="0"/>
      <w:marRight w:val="0"/>
      <w:marTop w:val="0"/>
      <w:marBottom w:val="0"/>
      <w:divBdr>
        <w:top w:val="none" w:sz="0" w:space="0" w:color="auto"/>
        <w:left w:val="none" w:sz="0" w:space="0" w:color="auto"/>
        <w:bottom w:val="none" w:sz="0" w:space="0" w:color="auto"/>
        <w:right w:val="none" w:sz="0" w:space="0" w:color="auto"/>
      </w:divBdr>
      <w:divsChild>
        <w:div w:id="679626020">
          <w:marLeft w:val="0"/>
          <w:marRight w:val="0"/>
          <w:marTop w:val="0"/>
          <w:marBottom w:val="0"/>
          <w:divBdr>
            <w:top w:val="none" w:sz="0" w:space="0" w:color="auto"/>
            <w:left w:val="none" w:sz="0" w:space="0" w:color="auto"/>
            <w:bottom w:val="none" w:sz="0" w:space="0" w:color="auto"/>
            <w:right w:val="none" w:sz="0" w:space="0" w:color="auto"/>
          </w:divBdr>
          <w:divsChild>
            <w:div w:id="104375238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48769801">
      <w:bodyDiv w:val="1"/>
      <w:marLeft w:val="0"/>
      <w:marRight w:val="0"/>
      <w:marTop w:val="0"/>
      <w:marBottom w:val="0"/>
      <w:divBdr>
        <w:top w:val="none" w:sz="0" w:space="0" w:color="auto"/>
        <w:left w:val="none" w:sz="0" w:space="0" w:color="auto"/>
        <w:bottom w:val="none" w:sz="0" w:space="0" w:color="auto"/>
        <w:right w:val="none" w:sz="0" w:space="0" w:color="auto"/>
      </w:divBdr>
    </w:div>
    <w:div w:id="191771474">
      <w:bodyDiv w:val="1"/>
      <w:marLeft w:val="0"/>
      <w:marRight w:val="0"/>
      <w:marTop w:val="0"/>
      <w:marBottom w:val="0"/>
      <w:divBdr>
        <w:top w:val="none" w:sz="0" w:space="0" w:color="auto"/>
        <w:left w:val="none" w:sz="0" w:space="0" w:color="auto"/>
        <w:bottom w:val="none" w:sz="0" w:space="0" w:color="auto"/>
        <w:right w:val="none" w:sz="0" w:space="0" w:color="auto"/>
      </w:divBdr>
    </w:div>
    <w:div w:id="240602691">
      <w:bodyDiv w:val="1"/>
      <w:marLeft w:val="0"/>
      <w:marRight w:val="0"/>
      <w:marTop w:val="0"/>
      <w:marBottom w:val="0"/>
      <w:divBdr>
        <w:top w:val="none" w:sz="0" w:space="0" w:color="auto"/>
        <w:left w:val="none" w:sz="0" w:space="0" w:color="auto"/>
        <w:bottom w:val="none" w:sz="0" w:space="0" w:color="auto"/>
        <w:right w:val="none" w:sz="0" w:space="0" w:color="auto"/>
      </w:divBdr>
    </w:div>
    <w:div w:id="268394797">
      <w:bodyDiv w:val="1"/>
      <w:marLeft w:val="0"/>
      <w:marRight w:val="0"/>
      <w:marTop w:val="0"/>
      <w:marBottom w:val="0"/>
      <w:divBdr>
        <w:top w:val="none" w:sz="0" w:space="0" w:color="auto"/>
        <w:left w:val="none" w:sz="0" w:space="0" w:color="auto"/>
        <w:bottom w:val="none" w:sz="0" w:space="0" w:color="auto"/>
        <w:right w:val="none" w:sz="0" w:space="0" w:color="auto"/>
      </w:divBdr>
      <w:divsChild>
        <w:div w:id="494079664">
          <w:marLeft w:val="0"/>
          <w:marRight w:val="0"/>
          <w:marTop w:val="0"/>
          <w:marBottom w:val="0"/>
          <w:divBdr>
            <w:top w:val="none" w:sz="0" w:space="0" w:color="auto"/>
            <w:left w:val="none" w:sz="0" w:space="0" w:color="auto"/>
            <w:bottom w:val="none" w:sz="0" w:space="0" w:color="auto"/>
            <w:right w:val="none" w:sz="0" w:space="0" w:color="auto"/>
          </w:divBdr>
          <w:divsChild>
            <w:div w:id="90722764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51150718">
      <w:bodyDiv w:val="1"/>
      <w:marLeft w:val="0"/>
      <w:marRight w:val="0"/>
      <w:marTop w:val="0"/>
      <w:marBottom w:val="0"/>
      <w:divBdr>
        <w:top w:val="none" w:sz="0" w:space="0" w:color="auto"/>
        <w:left w:val="none" w:sz="0" w:space="0" w:color="auto"/>
        <w:bottom w:val="none" w:sz="0" w:space="0" w:color="auto"/>
        <w:right w:val="none" w:sz="0" w:space="0" w:color="auto"/>
      </w:divBdr>
      <w:divsChild>
        <w:div w:id="24336964">
          <w:marLeft w:val="0"/>
          <w:marRight w:val="0"/>
          <w:marTop w:val="0"/>
          <w:marBottom w:val="0"/>
          <w:divBdr>
            <w:top w:val="none" w:sz="0" w:space="0" w:color="auto"/>
            <w:left w:val="none" w:sz="0" w:space="0" w:color="auto"/>
            <w:bottom w:val="none" w:sz="0" w:space="0" w:color="auto"/>
            <w:right w:val="none" w:sz="0" w:space="0" w:color="auto"/>
          </w:divBdr>
          <w:divsChild>
            <w:div w:id="180846962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90887850">
      <w:bodyDiv w:val="1"/>
      <w:marLeft w:val="0"/>
      <w:marRight w:val="0"/>
      <w:marTop w:val="0"/>
      <w:marBottom w:val="0"/>
      <w:divBdr>
        <w:top w:val="none" w:sz="0" w:space="0" w:color="auto"/>
        <w:left w:val="none" w:sz="0" w:space="0" w:color="auto"/>
        <w:bottom w:val="none" w:sz="0" w:space="0" w:color="auto"/>
        <w:right w:val="none" w:sz="0" w:space="0" w:color="auto"/>
      </w:divBdr>
      <w:divsChild>
        <w:div w:id="1341155299">
          <w:marLeft w:val="0"/>
          <w:marRight w:val="0"/>
          <w:marTop w:val="0"/>
          <w:marBottom w:val="0"/>
          <w:divBdr>
            <w:top w:val="none" w:sz="0" w:space="0" w:color="auto"/>
            <w:left w:val="none" w:sz="0" w:space="0" w:color="auto"/>
            <w:bottom w:val="none" w:sz="0" w:space="0" w:color="auto"/>
            <w:right w:val="none" w:sz="0" w:space="0" w:color="auto"/>
          </w:divBdr>
          <w:divsChild>
            <w:div w:id="135804196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427777209">
      <w:bodyDiv w:val="1"/>
      <w:marLeft w:val="0"/>
      <w:marRight w:val="0"/>
      <w:marTop w:val="0"/>
      <w:marBottom w:val="0"/>
      <w:divBdr>
        <w:top w:val="none" w:sz="0" w:space="0" w:color="auto"/>
        <w:left w:val="none" w:sz="0" w:space="0" w:color="auto"/>
        <w:bottom w:val="none" w:sz="0" w:space="0" w:color="auto"/>
        <w:right w:val="none" w:sz="0" w:space="0" w:color="auto"/>
      </w:divBdr>
    </w:div>
    <w:div w:id="592277137">
      <w:bodyDiv w:val="1"/>
      <w:marLeft w:val="0"/>
      <w:marRight w:val="0"/>
      <w:marTop w:val="0"/>
      <w:marBottom w:val="0"/>
      <w:divBdr>
        <w:top w:val="none" w:sz="0" w:space="0" w:color="auto"/>
        <w:left w:val="none" w:sz="0" w:space="0" w:color="auto"/>
        <w:bottom w:val="none" w:sz="0" w:space="0" w:color="auto"/>
        <w:right w:val="none" w:sz="0" w:space="0" w:color="auto"/>
      </w:divBdr>
      <w:divsChild>
        <w:div w:id="1427073479">
          <w:marLeft w:val="0"/>
          <w:marRight w:val="0"/>
          <w:marTop w:val="0"/>
          <w:marBottom w:val="0"/>
          <w:divBdr>
            <w:top w:val="none" w:sz="0" w:space="0" w:color="auto"/>
            <w:left w:val="none" w:sz="0" w:space="0" w:color="auto"/>
            <w:bottom w:val="none" w:sz="0" w:space="0" w:color="auto"/>
            <w:right w:val="none" w:sz="0" w:space="0" w:color="auto"/>
          </w:divBdr>
          <w:divsChild>
            <w:div w:id="625965137">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761756248">
      <w:bodyDiv w:val="1"/>
      <w:marLeft w:val="0"/>
      <w:marRight w:val="0"/>
      <w:marTop w:val="0"/>
      <w:marBottom w:val="0"/>
      <w:divBdr>
        <w:top w:val="none" w:sz="0" w:space="0" w:color="auto"/>
        <w:left w:val="none" w:sz="0" w:space="0" w:color="auto"/>
        <w:bottom w:val="none" w:sz="0" w:space="0" w:color="auto"/>
        <w:right w:val="none" w:sz="0" w:space="0" w:color="auto"/>
      </w:divBdr>
      <w:divsChild>
        <w:div w:id="612324042">
          <w:marLeft w:val="0"/>
          <w:marRight w:val="0"/>
          <w:marTop w:val="0"/>
          <w:marBottom w:val="0"/>
          <w:divBdr>
            <w:top w:val="none" w:sz="0" w:space="0" w:color="auto"/>
            <w:left w:val="none" w:sz="0" w:space="0" w:color="auto"/>
            <w:bottom w:val="none" w:sz="0" w:space="0" w:color="auto"/>
            <w:right w:val="none" w:sz="0" w:space="0" w:color="auto"/>
          </w:divBdr>
          <w:divsChild>
            <w:div w:id="288978720">
              <w:marLeft w:val="0"/>
              <w:marRight w:val="0"/>
              <w:marTop w:val="192"/>
              <w:marBottom w:val="288"/>
              <w:divBdr>
                <w:top w:val="none" w:sz="0" w:space="0" w:color="auto"/>
                <w:left w:val="none" w:sz="0" w:space="0" w:color="auto"/>
                <w:bottom w:val="none" w:sz="0" w:space="0" w:color="auto"/>
                <w:right w:val="none" w:sz="0" w:space="0" w:color="auto"/>
              </w:divBdr>
            </w:div>
          </w:divsChild>
        </w:div>
      </w:divsChild>
    </w:div>
    <w:div w:id="764301624">
      <w:bodyDiv w:val="1"/>
      <w:marLeft w:val="0"/>
      <w:marRight w:val="0"/>
      <w:marTop w:val="0"/>
      <w:marBottom w:val="0"/>
      <w:divBdr>
        <w:top w:val="none" w:sz="0" w:space="0" w:color="auto"/>
        <w:left w:val="none" w:sz="0" w:space="0" w:color="auto"/>
        <w:bottom w:val="none" w:sz="0" w:space="0" w:color="auto"/>
        <w:right w:val="none" w:sz="0" w:space="0" w:color="auto"/>
      </w:divBdr>
    </w:div>
    <w:div w:id="775563956">
      <w:bodyDiv w:val="1"/>
      <w:marLeft w:val="0"/>
      <w:marRight w:val="0"/>
      <w:marTop w:val="0"/>
      <w:marBottom w:val="0"/>
      <w:divBdr>
        <w:top w:val="none" w:sz="0" w:space="0" w:color="auto"/>
        <w:left w:val="none" w:sz="0" w:space="0" w:color="auto"/>
        <w:bottom w:val="none" w:sz="0" w:space="0" w:color="auto"/>
        <w:right w:val="none" w:sz="0" w:space="0" w:color="auto"/>
      </w:divBdr>
    </w:div>
    <w:div w:id="864488378">
      <w:bodyDiv w:val="1"/>
      <w:marLeft w:val="0"/>
      <w:marRight w:val="0"/>
      <w:marTop w:val="0"/>
      <w:marBottom w:val="0"/>
      <w:divBdr>
        <w:top w:val="none" w:sz="0" w:space="0" w:color="auto"/>
        <w:left w:val="none" w:sz="0" w:space="0" w:color="auto"/>
        <w:bottom w:val="none" w:sz="0" w:space="0" w:color="auto"/>
        <w:right w:val="none" w:sz="0" w:space="0" w:color="auto"/>
      </w:divBdr>
    </w:div>
    <w:div w:id="908804458">
      <w:bodyDiv w:val="1"/>
      <w:marLeft w:val="0"/>
      <w:marRight w:val="0"/>
      <w:marTop w:val="0"/>
      <w:marBottom w:val="0"/>
      <w:divBdr>
        <w:top w:val="none" w:sz="0" w:space="0" w:color="auto"/>
        <w:left w:val="none" w:sz="0" w:space="0" w:color="auto"/>
        <w:bottom w:val="none" w:sz="0" w:space="0" w:color="auto"/>
        <w:right w:val="none" w:sz="0" w:space="0" w:color="auto"/>
      </w:divBdr>
    </w:div>
    <w:div w:id="1055813002">
      <w:bodyDiv w:val="1"/>
      <w:marLeft w:val="0"/>
      <w:marRight w:val="0"/>
      <w:marTop w:val="0"/>
      <w:marBottom w:val="0"/>
      <w:divBdr>
        <w:top w:val="none" w:sz="0" w:space="0" w:color="auto"/>
        <w:left w:val="none" w:sz="0" w:space="0" w:color="auto"/>
        <w:bottom w:val="none" w:sz="0" w:space="0" w:color="auto"/>
        <w:right w:val="none" w:sz="0" w:space="0" w:color="auto"/>
      </w:divBdr>
      <w:divsChild>
        <w:div w:id="866286549">
          <w:marLeft w:val="0"/>
          <w:marRight w:val="0"/>
          <w:marTop w:val="0"/>
          <w:marBottom w:val="0"/>
          <w:divBdr>
            <w:top w:val="none" w:sz="0" w:space="0" w:color="auto"/>
            <w:left w:val="none" w:sz="0" w:space="0" w:color="auto"/>
            <w:bottom w:val="none" w:sz="0" w:space="0" w:color="auto"/>
            <w:right w:val="none" w:sz="0" w:space="0" w:color="auto"/>
          </w:divBdr>
          <w:divsChild>
            <w:div w:id="772433601">
              <w:marLeft w:val="0"/>
              <w:marRight w:val="0"/>
              <w:marTop w:val="192"/>
              <w:marBottom w:val="288"/>
              <w:divBdr>
                <w:top w:val="none" w:sz="0" w:space="0" w:color="auto"/>
                <w:left w:val="none" w:sz="0" w:space="0" w:color="auto"/>
                <w:bottom w:val="none" w:sz="0" w:space="0" w:color="auto"/>
                <w:right w:val="none" w:sz="0" w:space="0" w:color="auto"/>
              </w:divBdr>
            </w:div>
          </w:divsChild>
        </w:div>
      </w:divsChild>
    </w:div>
    <w:div w:id="1059591078">
      <w:bodyDiv w:val="1"/>
      <w:marLeft w:val="0"/>
      <w:marRight w:val="0"/>
      <w:marTop w:val="0"/>
      <w:marBottom w:val="0"/>
      <w:divBdr>
        <w:top w:val="none" w:sz="0" w:space="0" w:color="auto"/>
        <w:left w:val="none" w:sz="0" w:space="0" w:color="auto"/>
        <w:bottom w:val="none" w:sz="0" w:space="0" w:color="auto"/>
        <w:right w:val="none" w:sz="0" w:space="0" w:color="auto"/>
      </w:divBdr>
      <w:divsChild>
        <w:div w:id="1042284692">
          <w:marLeft w:val="0"/>
          <w:marRight w:val="0"/>
          <w:marTop w:val="0"/>
          <w:marBottom w:val="0"/>
          <w:divBdr>
            <w:top w:val="none" w:sz="0" w:space="0" w:color="auto"/>
            <w:left w:val="none" w:sz="0" w:space="0" w:color="auto"/>
            <w:bottom w:val="none" w:sz="0" w:space="0" w:color="auto"/>
            <w:right w:val="none" w:sz="0" w:space="0" w:color="auto"/>
          </w:divBdr>
          <w:divsChild>
            <w:div w:id="4135729">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1078668287">
      <w:bodyDiv w:val="1"/>
      <w:marLeft w:val="0"/>
      <w:marRight w:val="0"/>
      <w:marTop w:val="0"/>
      <w:marBottom w:val="0"/>
      <w:divBdr>
        <w:top w:val="none" w:sz="0" w:space="0" w:color="auto"/>
        <w:left w:val="none" w:sz="0" w:space="0" w:color="auto"/>
        <w:bottom w:val="none" w:sz="0" w:space="0" w:color="auto"/>
        <w:right w:val="none" w:sz="0" w:space="0" w:color="auto"/>
      </w:divBdr>
      <w:divsChild>
        <w:div w:id="72817220">
          <w:marLeft w:val="0"/>
          <w:marRight w:val="0"/>
          <w:marTop w:val="0"/>
          <w:marBottom w:val="0"/>
          <w:divBdr>
            <w:top w:val="none" w:sz="0" w:space="0" w:color="auto"/>
            <w:left w:val="none" w:sz="0" w:space="0" w:color="auto"/>
            <w:bottom w:val="none" w:sz="0" w:space="0" w:color="auto"/>
            <w:right w:val="none" w:sz="0" w:space="0" w:color="auto"/>
          </w:divBdr>
          <w:divsChild>
            <w:div w:id="210043994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91898247">
      <w:bodyDiv w:val="1"/>
      <w:marLeft w:val="0"/>
      <w:marRight w:val="0"/>
      <w:marTop w:val="0"/>
      <w:marBottom w:val="0"/>
      <w:divBdr>
        <w:top w:val="none" w:sz="0" w:space="0" w:color="auto"/>
        <w:left w:val="none" w:sz="0" w:space="0" w:color="auto"/>
        <w:bottom w:val="none" w:sz="0" w:space="0" w:color="auto"/>
        <w:right w:val="none" w:sz="0" w:space="0" w:color="auto"/>
      </w:divBdr>
    </w:div>
    <w:div w:id="1242760260">
      <w:bodyDiv w:val="1"/>
      <w:marLeft w:val="0"/>
      <w:marRight w:val="0"/>
      <w:marTop w:val="0"/>
      <w:marBottom w:val="0"/>
      <w:divBdr>
        <w:top w:val="none" w:sz="0" w:space="0" w:color="auto"/>
        <w:left w:val="none" w:sz="0" w:space="0" w:color="auto"/>
        <w:bottom w:val="none" w:sz="0" w:space="0" w:color="auto"/>
        <w:right w:val="none" w:sz="0" w:space="0" w:color="auto"/>
      </w:divBdr>
    </w:div>
    <w:div w:id="1497839966">
      <w:bodyDiv w:val="1"/>
      <w:marLeft w:val="0"/>
      <w:marRight w:val="0"/>
      <w:marTop w:val="0"/>
      <w:marBottom w:val="0"/>
      <w:divBdr>
        <w:top w:val="none" w:sz="0" w:space="0" w:color="auto"/>
        <w:left w:val="none" w:sz="0" w:space="0" w:color="auto"/>
        <w:bottom w:val="none" w:sz="0" w:space="0" w:color="auto"/>
        <w:right w:val="none" w:sz="0" w:space="0" w:color="auto"/>
      </w:divBdr>
      <w:divsChild>
        <w:div w:id="359863066">
          <w:marLeft w:val="0"/>
          <w:marRight w:val="0"/>
          <w:marTop w:val="0"/>
          <w:marBottom w:val="0"/>
          <w:divBdr>
            <w:top w:val="none" w:sz="0" w:space="0" w:color="auto"/>
            <w:left w:val="none" w:sz="0" w:space="0" w:color="auto"/>
            <w:bottom w:val="none" w:sz="0" w:space="0" w:color="auto"/>
            <w:right w:val="none" w:sz="0" w:space="0" w:color="auto"/>
          </w:divBdr>
          <w:divsChild>
            <w:div w:id="16732180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46259778">
      <w:bodyDiv w:val="1"/>
      <w:marLeft w:val="0"/>
      <w:marRight w:val="0"/>
      <w:marTop w:val="0"/>
      <w:marBottom w:val="0"/>
      <w:divBdr>
        <w:top w:val="none" w:sz="0" w:space="0" w:color="auto"/>
        <w:left w:val="none" w:sz="0" w:space="0" w:color="auto"/>
        <w:bottom w:val="none" w:sz="0" w:space="0" w:color="auto"/>
        <w:right w:val="none" w:sz="0" w:space="0" w:color="auto"/>
      </w:divBdr>
    </w:div>
    <w:div w:id="1609655265">
      <w:bodyDiv w:val="1"/>
      <w:marLeft w:val="0"/>
      <w:marRight w:val="0"/>
      <w:marTop w:val="0"/>
      <w:marBottom w:val="0"/>
      <w:divBdr>
        <w:top w:val="none" w:sz="0" w:space="0" w:color="auto"/>
        <w:left w:val="none" w:sz="0" w:space="0" w:color="auto"/>
        <w:bottom w:val="none" w:sz="0" w:space="0" w:color="auto"/>
        <w:right w:val="none" w:sz="0" w:space="0" w:color="auto"/>
      </w:divBdr>
      <w:divsChild>
        <w:div w:id="2119063237">
          <w:marLeft w:val="0"/>
          <w:marRight w:val="0"/>
          <w:marTop w:val="0"/>
          <w:marBottom w:val="0"/>
          <w:divBdr>
            <w:top w:val="none" w:sz="0" w:space="0" w:color="auto"/>
            <w:left w:val="none" w:sz="0" w:space="0" w:color="auto"/>
            <w:bottom w:val="none" w:sz="0" w:space="0" w:color="auto"/>
            <w:right w:val="none" w:sz="0" w:space="0" w:color="auto"/>
          </w:divBdr>
          <w:divsChild>
            <w:div w:id="304169455">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1631931897">
      <w:bodyDiv w:val="1"/>
      <w:marLeft w:val="0"/>
      <w:marRight w:val="0"/>
      <w:marTop w:val="0"/>
      <w:marBottom w:val="0"/>
      <w:divBdr>
        <w:top w:val="none" w:sz="0" w:space="0" w:color="auto"/>
        <w:left w:val="none" w:sz="0" w:space="0" w:color="auto"/>
        <w:bottom w:val="none" w:sz="0" w:space="0" w:color="auto"/>
        <w:right w:val="none" w:sz="0" w:space="0" w:color="auto"/>
      </w:divBdr>
    </w:div>
    <w:div w:id="1637103150">
      <w:bodyDiv w:val="1"/>
      <w:marLeft w:val="0"/>
      <w:marRight w:val="0"/>
      <w:marTop w:val="0"/>
      <w:marBottom w:val="0"/>
      <w:divBdr>
        <w:top w:val="none" w:sz="0" w:space="0" w:color="auto"/>
        <w:left w:val="none" w:sz="0" w:space="0" w:color="auto"/>
        <w:bottom w:val="none" w:sz="0" w:space="0" w:color="auto"/>
        <w:right w:val="none" w:sz="0" w:space="0" w:color="auto"/>
      </w:divBdr>
      <w:divsChild>
        <w:div w:id="1264413062">
          <w:marLeft w:val="0"/>
          <w:marRight w:val="0"/>
          <w:marTop w:val="0"/>
          <w:marBottom w:val="0"/>
          <w:divBdr>
            <w:top w:val="none" w:sz="0" w:space="0" w:color="auto"/>
            <w:left w:val="none" w:sz="0" w:space="0" w:color="auto"/>
            <w:bottom w:val="none" w:sz="0" w:space="0" w:color="auto"/>
            <w:right w:val="none" w:sz="0" w:space="0" w:color="auto"/>
          </w:divBdr>
          <w:divsChild>
            <w:div w:id="16799099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97064562">
      <w:bodyDiv w:val="1"/>
      <w:marLeft w:val="0"/>
      <w:marRight w:val="0"/>
      <w:marTop w:val="0"/>
      <w:marBottom w:val="0"/>
      <w:divBdr>
        <w:top w:val="none" w:sz="0" w:space="0" w:color="auto"/>
        <w:left w:val="none" w:sz="0" w:space="0" w:color="auto"/>
        <w:bottom w:val="none" w:sz="0" w:space="0" w:color="auto"/>
        <w:right w:val="none" w:sz="0" w:space="0" w:color="auto"/>
      </w:divBdr>
      <w:divsChild>
        <w:div w:id="1192065349">
          <w:marLeft w:val="0"/>
          <w:marRight w:val="0"/>
          <w:marTop w:val="0"/>
          <w:marBottom w:val="0"/>
          <w:divBdr>
            <w:top w:val="none" w:sz="0" w:space="0" w:color="auto"/>
            <w:left w:val="none" w:sz="0" w:space="0" w:color="auto"/>
            <w:bottom w:val="none" w:sz="0" w:space="0" w:color="auto"/>
            <w:right w:val="none" w:sz="0" w:space="0" w:color="auto"/>
          </w:divBdr>
          <w:divsChild>
            <w:div w:id="164052620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20031916">
      <w:bodyDiv w:val="1"/>
      <w:marLeft w:val="0"/>
      <w:marRight w:val="0"/>
      <w:marTop w:val="0"/>
      <w:marBottom w:val="0"/>
      <w:divBdr>
        <w:top w:val="none" w:sz="0" w:space="0" w:color="auto"/>
        <w:left w:val="none" w:sz="0" w:space="0" w:color="auto"/>
        <w:bottom w:val="none" w:sz="0" w:space="0" w:color="auto"/>
        <w:right w:val="none" w:sz="0" w:space="0" w:color="auto"/>
      </w:divBdr>
      <w:divsChild>
        <w:div w:id="201209636">
          <w:marLeft w:val="0"/>
          <w:marRight w:val="0"/>
          <w:marTop w:val="0"/>
          <w:marBottom w:val="0"/>
          <w:divBdr>
            <w:top w:val="none" w:sz="0" w:space="0" w:color="auto"/>
            <w:left w:val="none" w:sz="0" w:space="0" w:color="auto"/>
            <w:bottom w:val="none" w:sz="0" w:space="0" w:color="auto"/>
            <w:right w:val="none" w:sz="0" w:space="0" w:color="auto"/>
          </w:divBdr>
          <w:divsChild>
            <w:div w:id="1879587561">
              <w:marLeft w:val="0"/>
              <w:marRight w:val="0"/>
              <w:marTop w:val="192"/>
              <w:marBottom w:val="288"/>
              <w:divBdr>
                <w:top w:val="none" w:sz="0" w:space="0" w:color="auto"/>
                <w:left w:val="none" w:sz="0" w:space="0" w:color="auto"/>
                <w:bottom w:val="none" w:sz="0" w:space="0" w:color="auto"/>
                <w:right w:val="none" w:sz="0" w:space="0" w:color="auto"/>
              </w:divBdr>
            </w:div>
          </w:divsChild>
        </w:div>
      </w:divsChild>
    </w:div>
    <w:div w:id="1856843853">
      <w:bodyDiv w:val="1"/>
      <w:marLeft w:val="0"/>
      <w:marRight w:val="0"/>
      <w:marTop w:val="0"/>
      <w:marBottom w:val="0"/>
      <w:divBdr>
        <w:top w:val="none" w:sz="0" w:space="0" w:color="auto"/>
        <w:left w:val="none" w:sz="0" w:space="0" w:color="auto"/>
        <w:bottom w:val="none" w:sz="0" w:space="0" w:color="auto"/>
        <w:right w:val="none" w:sz="0" w:space="0" w:color="auto"/>
      </w:divBdr>
    </w:div>
    <w:div w:id="1881739668">
      <w:bodyDiv w:val="1"/>
      <w:marLeft w:val="0"/>
      <w:marRight w:val="0"/>
      <w:marTop w:val="0"/>
      <w:marBottom w:val="0"/>
      <w:divBdr>
        <w:top w:val="none" w:sz="0" w:space="0" w:color="auto"/>
        <w:left w:val="none" w:sz="0" w:space="0" w:color="auto"/>
        <w:bottom w:val="none" w:sz="0" w:space="0" w:color="auto"/>
        <w:right w:val="none" w:sz="0" w:space="0" w:color="auto"/>
      </w:divBdr>
      <w:divsChild>
        <w:div w:id="312494678">
          <w:marLeft w:val="0"/>
          <w:marRight w:val="0"/>
          <w:marTop w:val="0"/>
          <w:marBottom w:val="0"/>
          <w:divBdr>
            <w:top w:val="none" w:sz="0" w:space="0" w:color="auto"/>
            <w:left w:val="none" w:sz="0" w:space="0" w:color="auto"/>
            <w:bottom w:val="none" w:sz="0" w:space="0" w:color="auto"/>
            <w:right w:val="none" w:sz="0" w:space="0" w:color="auto"/>
          </w:divBdr>
          <w:divsChild>
            <w:div w:id="66790816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11836535">
      <w:bodyDiv w:val="1"/>
      <w:marLeft w:val="0"/>
      <w:marRight w:val="0"/>
      <w:marTop w:val="0"/>
      <w:marBottom w:val="0"/>
      <w:divBdr>
        <w:top w:val="none" w:sz="0" w:space="0" w:color="auto"/>
        <w:left w:val="none" w:sz="0" w:space="0" w:color="auto"/>
        <w:bottom w:val="none" w:sz="0" w:space="0" w:color="auto"/>
        <w:right w:val="none" w:sz="0" w:space="0" w:color="auto"/>
      </w:divBdr>
      <w:divsChild>
        <w:div w:id="998193519">
          <w:marLeft w:val="0"/>
          <w:marRight w:val="0"/>
          <w:marTop w:val="0"/>
          <w:marBottom w:val="0"/>
          <w:divBdr>
            <w:top w:val="none" w:sz="0" w:space="0" w:color="auto"/>
            <w:left w:val="none" w:sz="0" w:space="0" w:color="auto"/>
            <w:bottom w:val="none" w:sz="0" w:space="0" w:color="auto"/>
            <w:right w:val="none" w:sz="0" w:space="0" w:color="auto"/>
          </w:divBdr>
          <w:divsChild>
            <w:div w:id="807164168">
              <w:marLeft w:val="0"/>
              <w:marRight w:val="0"/>
              <w:marTop w:val="250"/>
              <w:marBottom w:val="376"/>
              <w:divBdr>
                <w:top w:val="none" w:sz="0" w:space="0" w:color="auto"/>
                <w:left w:val="none" w:sz="0" w:space="0" w:color="auto"/>
                <w:bottom w:val="none" w:sz="0" w:space="0" w:color="auto"/>
                <w:right w:val="none" w:sz="0" w:space="0" w:color="auto"/>
              </w:divBdr>
            </w:div>
          </w:divsChild>
        </w:div>
      </w:divsChild>
    </w:div>
    <w:div w:id="213694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147EA-0188-4664-A858-3D25A4C1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3787</Words>
  <Characters>21588</Characters>
  <Application>Microsoft Office Word</Application>
  <DocSecurity>0</DocSecurity>
  <Lines>179</Lines>
  <Paragraphs>50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MINGO</Company>
  <LinksUpToDate>false</LinksUpToDate>
  <CharactersWithSpaces>25325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Rajaković-Pedljo</dc:creator>
  <cp:lastModifiedBy>Božena Gajica Uzelac</cp:lastModifiedBy>
  <cp:revision>3</cp:revision>
  <cp:lastPrinted>2019-10-22T10:56:00Z</cp:lastPrinted>
  <dcterms:created xsi:type="dcterms:W3CDTF">2020-01-07T10:21:00Z</dcterms:created>
  <dcterms:modified xsi:type="dcterms:W3CDTF">2020-01-07T10:31:00Z</dcterms:modified>
</cp:coreProperties>
</file>