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DF9" w:rsidRPr="0000088C" w:rsidRDefault="008B3CF7" w:rsidP="008B3CF7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0088C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MINISTARSTVO ZA DEMOGRAFIJU, OBITELJ, MLADE I SOCIJALNU POLITIKU</w:t>
      </w:r>
    </w:p>
    <w:p w:rsidR="00A16DF9" w:rsidRPr="008B3CF7" w:rsidRDefault="00855E5E" w:rsidP="008B3CF7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B3CF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8B3C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PRAVILNIK</w:t>
      </w:r>
    </w:p>
    <w:p w:rsidR="00855E5E" w:rsidRPr="00A16DF9" w:rsidRDefault="00855E5E" w:rsidP="008B3CF7">
      <w:pPr>
        <w:pStyle w:val="Naslov"/>
        <w:jc w:val="center"/>
        <w:rPr>
          <w:rFonts w:eastAsia="Times New Roman"/>
          <w:b/>
          <w:lang w:eastAsia="hr-HR"/>
        </w:rPr>
      </w:pPr>
      <w:r w:rsidRPr="008B3C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EVIDENCIJ</w:t>
      </w:r>
      <w:r w:rsidR="003B0446" w:rsidRPr="008B3C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</w:t>
      </w:r>
      <w:r w:rsidRPr="008B3C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3B0446" w:rsidRPr="008B3C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PRAVNIH I FIZIČKIH OSOBA KOJE OBAVLJAJU DJELATNOST PRUŽANJA POMOĆI I PODRŠKE KORIŠTENJEM PSA POMAGAČA ILI TERAPIJSKOG PSA</w:t>
      </w:r>
      <w:r w:rsidR="003B0446" w:rsidRPr="008B3CF7">
        <w:rPr>
          <w:rFonts w:eastAsia="Times New Roman"/>
          <w:b/>
          <w:bCs/>
          <w:sz w:val="28"/>
          <w:szCs w:val="28"/>
          <w:lang w:eastAsia="hr-HR"/>
        </w:rPr>
        <w:t xml:space="preserve"> </w:t>
      </w:r>
      <w:r w:rsidRPr="00855E5E">
        <w:rPr>
          <w:rFonts w:eastAsia="Times New Roman"/>
          <w:b/>
          <w:bCs/>
          <w:lang w:eastAsia="hr-HR"/>
        </w:rPr>
        <w:br/>
      </w:r>
      <w:r w:rsidRPr="00855E5E">
        <w:rPr>
          <w:rFonts w:eastAsia="Times New Roman"/>
          <w:lang w:eastAsia="hr-HR"/>
        </w:rPr>
        <w:br/>
      </w:r>
      <w:r w:rsidRPr="008B3CF7">
        <w:rPr>
          <w:rStyle w:val="Naslov1Char"/>
          <w:rFonts w:ascii="Times New Roman" w:hAnsi="Times New Roman" w:cs="Times New Roman"/>
          <w:b/>
          <w:bCs/>
          <w:color w:val="auto"/>
          <w:sz w:val="28"/>
          <w:szCs w:val="28"/>
        </w:rPr>
        <w:t>Opće odredbe</w:t>
      </w:r>
      <w:bookmarkStart w:id="0" w:name="_GoBack"/>
      <w:bookmarkEnd w:id="0"/>
      <w:r w:rsidRPr="00A16DF9">
        <w:rPr>
          <w:rFonts w:eastAsia="Times New Roman"/>
          <w:b/>
          <w:lang w:eastAsia="hr-HR"/>
        </w:rPr>
        <w:br/>
      </w:r>
      <w:r w:rsidRPr="00A16DF9">
        <w:rPr>
          <w:rFonts w:eastAsia="Times New Roman"/>
          <w:b/>
          <w:lang w:eastAsia="hr-HR"/>
        </w:rPr>
        <w:br/>
      </w:r>
      <w:r w:rsidRPr="008B3CF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:rsidR="003B0446" w:rsidRPr="00855E5E" w:rsidRDefault="003B0446" w:rsidP="003B0446">
      <w:pPr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855E5E" w:rsidRDefault="003B0446" w:rsidP="003B0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855E5E"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Pravilnikom propisuje se sadržaj i način vođenja evidencije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pravnih i </w:t>
      </w:r>
      <w:r w:rsidR="00855E5E"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fizičkih osoba koje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obavljaju djelatnost pružanja pomoći i podrške korištenjem psa pomagača ili terapijskog psa</w:t>
      </w:r>
      <w:r w:rsidR="00855E5E"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855E5E"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videncija).</w:t>
      </w:r>
    </w:p>
    <w:p w:rsidR="006316B3" w:rsidRDefault="006316B3" w:rsidP="003B0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B0446" w:rsidRPr="003B0446" w:rsidRDefault="003B0446" w:rsidP="003B0446">
      <w:pPr>
        <w:pStyle w:val="box45994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3B0446">
        <w:rPr>
          <w:color w:val="231F20"/>
        </w:rPr>
        <w:t xml:space="preserve">(2) </w:t>
      </w:r>
      <w:r>
        <w:rPr>
          <w:color w:val="231F20"/>
        </w:rPr>
        <w:t xml:space="preserve">Izrazi koji se koriste u ovom Pravilniku, a imaju </w:t>
      </w:r>
      <w:r w:rsidRPr="003B0446">
        <w:rPr>
          <w:color w:val="231F20"/>
        </w:rPr>
        <w:t>rodno značenje, odnose se jednak</w:t>
      </w:r>
      <w:r w:rsidR="00B5291D">
        <w:rPr>
          <w:color w:val="231F20"/>
        </w:rPr>
        <w:t>o</w:t>
      </w:r>
      <w:r w:rsidRPr="003B0446">
        <w:rPr>
          <w:color w:val="231F20"/>
        </w:rPr>
        <w:t xml:space="preserve"> na muški i ženski rod.</w:t>
      </w:r>
    </w:p>
    <w:p w:rsidR="00855E5E" w:rsidRPr="008B3CF7" w:rsidRDefault="00855E5E" w:rsidP="008B3CF7">
      <w:pPr>
        <w:pStyle w:val="Naslov2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55E5E">
        <w:rPr>
          <w:rFonts w:eastAsia="Times New Roman"/>
          <w:lang w:eastAsia="hr-HR"/>
        </w:rPr>
        <w:br/>
      </w: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2.</w:t>
      </w:r>
    </w:p>
    <w:p w:rsidR="003B0446" w:rsidRPr="00855E5E" w:rsidRDefault="003B0446" w:rsidP="00855E5E">
      <w:pPr>
        <w:spacing w:after="0" w:line="240" w:lineRule="auto"/>
        <w:jc w:val="center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6316B3" w:rsidRPr="00AD50AE" w:rsidRDefault="00855E5E" w:rsidP="0063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6316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vodi ministarstvo nadležno za poslove socijalne </w:t>
      </w:r>
      <w:r w:rsidR="006316B3" w:rsidRPr="00AD50AE">
        <w:rPr>
          <w:rFonts w:ascii="Times New Roman" w:eastAsia="Times New Roman" w:hAnsi="Times New Roman" w:cs="Times New Roman"/>
          <w:sz w:val="24"/>
          <w:szCs w:val="24"/>
          <w:lang w:eastAsia="hr-HR"/>
        </w:rPr>
        <w:t>skrbi (u daljnjem tekstu: Ministarstvo).</w:t>
      </w:r>
    </w:p>
    <w:p w:rsidR="006316B3" w:rsidRDefault="006316B3" w:rsidP="00631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316B3" w:rsidRDefault="006316B3" w:rsidP="00631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Evidencija se vodi u elektroničkom</w:t>
      </w:r>
      <w:r w:rsidR="00ED6F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obliku i objavljuje na mrežnim stranicama Ministarstva.</w:t>
      </w:r>
    </w:p>
    <w:p w:rsidR="006316B3" w:rsidRDefault="006316B3" w:rsidP="00631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55E5E" w:rsidRPr="00855E5E" w:rsidRDefault="006316B3" w:rsidP="0063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Evidencija je javna i s</w:t>
      </w:r>
      <w:r w:rsidR="00855E5E"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vatko ima pravo uvida u podatke upisane u evidenciju bez dokazivanja pravnog interesa.</w:t>
      </w:r>
    </w:p>
    <w:p w:rsidR="00855E5E" w:rsidRPr="00A16DF9" w:rsidRDefault="00855E5E" w:rsidP="008B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8B3CF7">
        <w:rPr>
          <w:rStyle w:val="Naslov1Char"/>
          <w:rFonts w:ascii="Times New Roman" w:hAnsi="Times New Roman" w:cs="Times New Roman"/>
          <w:b/>
          <w:bCs/>
          <w:color w:val="auto"/>
          <w:sz w:val="28"/>
          <w:szCs w:val="28"/>
        </w:rPr>
        <w:t>Sadržaj evidencije</w:t>
      </w:r>
      <w:r w:rsidRPr="00A16D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</w:r>
      <w:r w:rsidRPr="00A16D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</w:r>
      <w:r w:rsidRPr="008B3CF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69457A" w:rsidRPr="008B3CF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8B3CF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:rsidR="00ED6DD3" w:rsidRPr="00855E5E" w:rsidRDefault="00ED6DD3" w:rsidP="00855E5E">
      <w:pPr>
        <w:spacing w:after="0" w:line="240" w:lineRule="auto"/>
        <w:jc w:val="center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AD50AE" w:rsidRDefault="00AD50AE" w:rsidP="00855E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855E5E"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Evidencij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se upisuju sljedeći podaci:</w:t>
      </w:r>
    </w:p>
    <w:p w:rsidR="003553EA" w:rsidRDefault="00855E5E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evidencijski broj </w:t>
      </w:r>
      <w:r w:rsidR="003553EA"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redni broj po redoslijedu upisa u evidenc</w:t>
      </w:r>
      <w:r w:rsid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iju)</w:t>
      </w:r>
    </w:p>
    <w:p w:rsidR="003553EA" w:rsidRPr="003553EA" w:rsidRDefault="003553EA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naziv/tvrtka pravne osobe, ime i prezime fizičke osobe </w:t>
      </w:r>
    </w:p>
    <w:p w:rsidR="003553EA" w:rsidRPr="003553EA" w:rsidRDefault="003553EA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adresa sjedišta ili prebivališta</w:t>
      </w:r>
    </w:p>
    <w:p w:rsidR="003553EA" w:rsidRPr="003553EA" w:rsidRDefault="00855E5E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osobni identifikacijski broj (OIB) </w:t>
      </w:r>
      <w:r w:rsidR="003553EA"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pravne ili fizičke osobe </w:t>
      </w:r>
    </w:p>
    <w:p w:rsidR="003553EA" w:rsidRPr="003553EA" w:rsidRDefault="00855E5E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kontakt </w:t>
      </w:r>
      <w:r w:rsid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(</w:t>
      </w: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e-mail adresa</w:t>
      </w:r>
      <w:r w:rsid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 telefona)</w:t>
      </w:r>
    </w:p>
    <w:p w:rsidR="003553EA" w:rsidRPr="003553EA" w:rsidRDefault="003553EA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naznaku djelatnosti  </w:t>
      </w:r>
    </w:p>
    <w:p w:rsidR="003553EA" w:rsidRPr="003553EA" w:rsidRDefault="00855E5E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adresa obavljanja djelatnosti</w:t>
      </w:r>
    </w:p>
    <w:p w:rsidR="003553EA" w:rsidRPr="00A16DE3" w:rsidRDefault="003553EA" w:rsidP="003553E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r</w:t>
      </w:r>
      <w:r w:rsidR="00855E5E" w:rsidRP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ješenj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nadležnog tijela (broj i datum donošenja, datum izvršnosti)</w:t>
      </w:r>
    </w:p>
    <w:p w:rsidR="00A16DE3" w:rsidRPr="00A720CC" w:rsidRDefault="00A16DE3" w:rsidP="00A16DE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logo i vizualni identitet oznake </w:t>
      </w:r>
      <w:r>
        <w:rPr>
          <w:rFonts w:ascii="Times New Roman" w:hAnsi="Times New Roman" w:cs="Times New Roman"/>
          <w:sz w:val="24"/>
          <w:szCs w:val="24"/>
        </w:rPr>
        <w:t>pravne ili fizičke osobe registrirane za obavljanje djelatnosti pružanja pomoći i podrške korištenjem psa pomagača ili terapijskog psa</w:t>
      </w:r>
      <w:r w:rsidRPr="00A720CC">
        <w:rPr>
          <w:rFonts w:ascii="Times New Roman" w:hAnsi="Times New Roman" w:cs="Times New Roman"/>
          <w:sz w:val="24"/>
          <w:szCs w:val="24"/>
        </w:rPr>
        <w:t>.</w:t>
      </w:r>
    </w:p>
    <w:p w:rsidR="003553EA" w:rsidRPr="00855E5E" w:rsidRDefault="003553EA" w:rsidP="00355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6DF9" w:rsidRDefault="00855E5E" w:rsidP="00855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br/>
      </w:r>
    </w:p>
    <w:p w:rsidR="00A16DF9" w:rsidRDefault="00A16DF9" w:rsidP="00855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6DF9" w:rsidRPr="008B3CF7" w:rsidRDefault="00A16DF9" w:rsidP="008B3CF7">
      <w:pPr>
        <w:pStyle w:val="Naslov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</w:pPr>
      <w:r w:rsidRPr="008B3C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  <w:t>Upis u evidenciju</w:t>
      </w:r>
    </w:p>
    <w:p w:rsidR="00A16DF9" w:rsidRPr="00A16DF9" w:rsidRDefault="00A16DF9" w:rsidP="0085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55E5E" w:rsidRPr="008B3CF7" w:rsidRDefault="00855E5E" w:rsidP="008B3CF7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69457A"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4</w:t>
      </w: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:rsidR="003553EA" w:rsidRPr="00855E5E" w:rsidRDefault="003553EA" w:rsidP="00855E5E">
      <w:pPr>
        <w:spacing w:after="0" w:line="240" w:lineRule="auto"/>
        <w:jc w:val="center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3553EA" w:rsidRDefault="00855E5E" w:rsidP="0035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Upis u </w:t>
      </w:r>
      <w:r w:rsid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videnciju </w:t>
      </w:r>
      <w:r w:rsidR="003553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provodi Ministarstvo po službenoj dužnosti na temelju izvršnog rješenja </w:t>
      </w:r>
    </w:p>
    <w:p w:rsidR="003553EA" w:rsidRDefault="003553EA" w:rsidP="0035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ispunjavanju uvjeta.</w:t>
      </w:r>
    </w:p>
    <w:p w:rsidR="003553EA" w:rsidRDefault="00855E5E" w:rsidP="0035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AD7C8E" w:rsidRDefault="00AD7C8E" w:rsidP="00AD7C8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Pravna ili fizička osoba upisana u Evidenciju dužna je obavijestiti Ministarstvo o svakoj promjeni podataka koji se upisuju u Evidenciju, bez odgode.</w:t>
      </w:r>
    </w:p>
    <w:p w:rsidR="00AD7C8E" w:rsidRDefault="00AD7C8E" w:rsidP="00AD7C8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Na temelju obavijesti iz stavka 2. ovoga članka Ministarstvo upisuje promjenu podataka bez donošenja posebnog rješenja.</w:t>
      </w:r>
    </w:p>
    <w:p w:rsidR="00AD7C8E" w:rsidRDefault="00AD7C8E" w:rsidP="00AD7C8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Pravnu ili fizičku osoba Ministarstvo briše iz evidencije na temelju rješenja o prestanku rada, rješenja o prestanku obavljanja djelatnosti ili obavijesti nadležnog tijela, bez donošenja posebnog rješenja.</w:t>
      </w:r>
    </w:p>
    <w:p w:rsidR="00A16DE3" w:rsidRPr="008B3CF7" w:rsidRDefault="00A16DE3" w:rsidP="008B3CF7">
      <w:pPr>
        <w:pStyle w:val="Naslov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</w:pPr>
      <w:r w:rsidRPr="008B3C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  <w:t>Prijelazna i završna odredba</w:t>
      </w:r>
    </w:p>
    <w:p w:rsidR="00A16DE3" w:rsidRPr="00A16DF9" w:rsidRDefault="00A16DE3" w:rsidP="00AD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55E5E" w:rsidRPr="008B3CF7" w:rsidRDefault="00855E5E" w:rsidP="008B3CF7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69457A"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5</w:t>
      </w: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:rsidR="00AD7C8E" w:rsidRPr="00855E5E" w:rsidRDefault="00AD7C8E" w:rsidP="00AD7C8E">
      <w:pPr>
        <w:spacing w:after="0" w:line="240" w:lineRule="auto"/>
        <w:jc w:val="center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855E5E" w:rsidRPr="00855E5E" w:rsidRDefault="00855E5E" w:rsidP="00355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je dužno u roku od godinu dana od dana stupanja na snagu ovoga Pravilnika omogućiti uvid u podatke upisane u evidenciju u elektroničkom obliku.</w:t>
      </w:r>
    </w:p>
    <w:p w:rsidR="00855E5E" w:rsidRPr="008B3CF7" w:rsidRDefault="00855E5E" w:rsidP="008B3CF7">
      <w:pPr>
        <w:pStyle w:val="Naslov2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55E5E">
        <w:rPr>
          <w:rFonts w:eastAsia="Times New Roman"/>
          <w:lang w:eastAsia="hr-HR"/>
        </w:rPr>
        <w:br/>
      </w: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69457A"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6</w:t>
      </w:r>
      <w:r w:rsidRPr="008B3C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:rsidR="00AD7C8E" w:rsidRPr="00855E5E" w:rsidRDefault="00AD7C8E" w:rsidP="00855E5E">
      <w:pPr>
        <w:spacing w:after="0" w:line="240" w:lineRule="auto"/>
        <w:jc w:val="center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855E5E" w:rsidRPr="00855E5E" w:rsidRDefault="00855E5E" w:rsidP="00855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5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osmoga dana od dana objave u Narodnim novinama.</w:t>
      </w:r>
    </w:p>
    <w:p w:rsidR="00855E5E" w:rsidRPr="00855E5E" w:rsidRDefault="00855E5E" w:rsidP="00855E5E">
      <w:pPr>
        <w:spacing w:after="0" w:line="240" w:lineRule="auto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 w:rsidRPr="00855E5E"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  <w:t> </w:t>
      </w:r>
    </w:p>
    <w:p w:rsidR="003B5CC1" w:rsidRPr="003B0446" w:rsidRDefault="003B5CC1" w:rsidP="003B5CC1">
      <w:pPr>
        <w:pStyle w:val="box45994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</w:rPr>
      </w:pPr>
    </w:p>
    <w:sectPr w:rsidR="003B5CC1" w:rsidRPr="003B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panose1 w:val="02040602050305020304"/>
    <w:charset w:val="EE"/>
    <w:family w:val="roman"/>
    <w:pitch w:val="variable"/>
    <w:sig w:usb0="00000007" w:usb1="0000000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7EF"/>
    <w:multiLevelType w:val="hybridMultilevel"/>
    <w:tmpl w:val="54FA6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0BAF"/>
    <w:multiLevelType w:val="hybridMultilevel"/>
    <w:tmpl w:val="F272B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74"/>
    <w:rsid w:val="0000088C"/>
    <w:rsid w:val="00051274"/>
    <w:rsid w:val="00183829"/>
    <w:rsid w:val="003553EA"/>
    <w:rsid w:val="003B0446"/>
    <w:rsid w:val="003B5CC1"/>
    <w:rsid w:val="006316B3"/>
    <w:rsid w:val="0069457A"/>
    <w:rsid w:val="00855E5E"/>
    <w:rsid w:val="008B3CF7"/>
    <w:rsid w:val="009509D0"/>
    <w:rsid w:val="00A16DE3"/>
    <w:rsid w:val="00A16DF9"/>
    <w:rsid w:val="00AD0829"/>
    <w:rsid w:val="00AD50AE"/>
    <w:rsid w:val="00AD7C8E"/>
    <w:rsid w:val="00B5291D"/>
    <w:rsid w:val="00BD210E"/>
    <w:rsid w:val="00ED6DD3"/>
    <w:rsid w:val="00E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312E"/>
  <w15:chartTrackingRefBased/>
  <w15:docId w15:val="{B1B698C5-8FC1-4824-B0BF-ED9EC7D7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3C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B3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945">
    <w:name w:val="box_459945"/>
    <w:basedOn w:val="Normal"/>
    <w:rsid w:val="000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55E5E"/>
    <w:rPr>
      <w:b/>
      <w:bCs/>
    </w:rPr>
  </w:style>
  <w:style w:type="paragraph" w:styleId="Odlomakpopisa">
    <w:name w:val="List Paragraph"/>
    <w:basedOn w:val="Normal"/>
    <w:uiPriority w:val="34"/>
    <w:qFormat/>
    <w:rsid w:val="006316B3"/>
    <w:pPr>
      <w:ind w:left="720"/>
      <w:contextualSpacing/>
    </w:pPr>
  </w:style>
  <w:style w:type="paragraph" w:customStyle="1" w:styleId="tb-na16">
    <w:name w:val="tb-na16"/>
    <w:basedOn w:val="Normal"/>
    <w:rsid w:val="00E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E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E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E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DF9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B3C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8B3C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B3C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Lucija Pešorda</cp:lastModifiedBy>
  <cp:revision>4</cp:revision>
  <cp:lastPrinted>2020-01-17T10:42:00Z</cp:lastPrinted>
  <dcterms:created xsi:type="dcterms:W3CDTF">2020-01-17T10:42:00Z</dcterms:created>
  <dcterms:modified xsi:type="dcterms:W3CDTF">2020-01-24T10:52:00Z</dcterms:modified>
</cp:coreProperties>
</file>