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A0" w:rsidRPr="004E4BA4" w:rsidRDefault="00BE1FA0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 xml:space="preserve">Na temelju članka </w:t>
      </w:r>
      <w:r w:rsidR="009D2B58" w:rsidRPr="004E4BA4">
        <w:rPr>
          <w:sz w:val="24"/>
          <w:szCs w:val="24"/>
        </w:rPr>
        <w:t>51</w:t>
      </w:r>
      <w:r w:rsidR="0000017C" w:rsidRPr="004E4BA4">
        <w:rPr>
          <w:sz w:val="24"/>
          <w:szCs w:val="24"/>
        </w:rPr>
        <w:t xml:space="preserve">. stavka </w:t>
      </w:r>
      <w:r w:rsidR="009D2B58" w:rsidRPr="004E4BA4">
        <w:rPr>
          <w:sz w:val="24"/>
          <w:szCs w:val="24"/>
        </w:rPr>
        <w:t>1</w:t>
      </w:r>
      <w:r w:rsidR="0000017C" w:rsidRPr="004E4BA4">
        <w:rPr>
          <w:sz w:val="24"/>
          <w:szCs w:val="24"/>
        </w:rPr>
        <w:t xml:space="preserve">. </w:t>
      </w:r>
      <w:r w:rsidR="009D2B58" w:rsidRPr="004E4BA4">
        <w:rPr>
          <w:sz w:val="24"/>
          <w:szCs w:val="24"/>
        </w:rPr>
        <w:t>točke 1., 2., 3., 5. i 6.</w:t>
      </w:r>
      <w:r w:rsidR="00144BB5" w:rsidRPr="004E4BA4">
        <w:rPr>
          <w:sz w:val="24"/>
          <w:szCs w:val="24"/>
        </w:rPr>
        <w:t xml:space="preserve"> </w:t>
      </w:r>
      <w:r w:rsidRPr="004E4BA4">
        <w:rPr>
          <w:sz w:val="24"/>
          <w:szCs w:val="24"/>
        </w:rPr>
        <w:t>Zakona o putnim ispravama hrvatskih državljana (Narodne</w:t>
      </w:r>
      <w:r w:rsidR="003B60D3" w:rsidRPr="004E4BA4">
        <w:rPr>
          <w:sz w:val="24"/>
          <w:szCs w:val="24"/>
        </w:rPr>
        <w:t xml:space="preserve"> novine</w:t>
      </w:r>
      <w:r w:rsidR="00B73061" w:rsidRPr="004E4BA4">
        <w:rPr>
          <w:sz w:val="24"/>
          <w:szCs w:val="24"/>
        </w:rPr>
        <w:t>,</w:t>
      </w:r>
      <w:r w:rsidR="00F83FC9" w:rsidRPr="004E4BA4">
        <w:rPr>
          <w:sz w:val="24"/>
          <w:szCs w:val="24"/>
        </w:rPr>
        <w:t xml:space="preserve"> br.</w:t>
      </w:r>
      <w:r w:rsidR="003B60D3" w:rsidRPr="004E4BA4">
        <w:rPr>
          <w:sz w:val="24"/>
          <w:szCs w:val="24"/>
        </w:rPr>
        <w:t xml:space="preserve"> 77/99, 133/</w:t>
      </w:r>
      <w:r w:rsidR="00B73061" w:rsidRPr="004E4BA4">
        <w:rPr>
          <w:sz w:val="24"/>
          <w:szCs w:val="24"/>
        </w:rPr>
        <w:t>20</w:t>
      </w:r>
      <w:r w:rsidR="003B60D3" w:rsidRPr="004E4BA4">
        <w:rPr>
          <w:sz w:val="24"/>
          <w:szCs w:val="24"/>
        </w:rPr>
        <w:t>02,</w:t>
      </w:r>
      <w:r w:rsidRPr="004E4BA4">
        <w:rPr>
          <w:sz w:val="24"/>
          <w:szCs w:val="24"/>
        </w:rPr>
        <w:t xml:space="preserve"> 48/</w:t>
      </w:r>
      <w:r w:rsidR="00B73061" w:rsidRPr="004E4BA4">
        <w:rPr>
          <w:sz w:val="24"/>
          <w:szCs w:val="24"/>
        </w:rPr>
        <w:t>20</w:t>
      </w:r>
      <w:r w:rsidRPr="004E4BA4">
        <w:rPr>
          <w:sz w:val="24"/>
          <w:szCs w:val="24"/>
        </w:rPr>
        <w:t>05</w:t>
      </w:r>
      <w:r w:rsidR="0000017C" w:rsidRPr="004E4BA4">
        <w:rPr>
          <w:sz w:val="24"/>
          <w:szCs w:val="24"/>
        </w:rPr>
        <w:t>,</w:t>
      </w:r>
      <w:r w:rsidR="003B60D3" w:rsidRPr="004E4BA4">
        <w:rPr>
          <w:sz w:val="24"/>
          <w:szCs w:val="24"/>
        </w:rPr>
        <w:t xml:space="preserve"> </w:t>
      </w:r>
      <w:r w:rsidR="00BC7625" w:rsidRPr="004E4BA4">
        <w:rPr>
          <w:sz w:val="24"/>
          <w:szCs w:val="24"/>
        </w:rPr>
        <w:t>74/</w:t>
      </w:r>
      <w:r w:rsidR="00B73061" w:rsidRPr="004E4BA4">
        <w:rPr>
          <w:sz w:val="24"/>
          <w:szCs w:val="24"/>
        </w:rPr>
        <w:t>20</w:t>
      </w:r>
      <w:r w:rsidR="00BC7625" w:rsidRPr="004E4BA4">
        <w:rPr>
          <w:sz w:val="24"/>
          <w:szCs w:val="24"/>
        </w:rPr>
        <w:t>09</w:t>
      </w:r>
      <w:r w:rsidR="00D96749" w:rsidRPr="004E4BA4">
        <w:rPr>
          <w:sz w:val="24"/>
          <w:szCs w:val="24"/>
        </w:rPr>
        <w:t>,</w:t>
      </w:r>
      <w:r w:rsidR="009D2B58" w:rsidRPr="004E4BA4">
        <w:rPr>
          <w:sz w:val="24"/>
          <w:szCs w:val="24"/>
        </w:rPr>
        <w:t xml:space="preserve"> 154/2014</w:t>
      </w:r>
      <w:r w:rsidR="00D96749" w:rsidRPr="004E4BA4">
        <w:rPr>
          <w:sz w:val="24"/>
          <w:szCs w:val="24"/>
        </w:rPr>
        <w:t xml:space="preserve"> i 82/2015</w:t>
      </w:r>
      <w:r w:rsidRPr="004E4BA4">
        <w:rPr>
          <w:sz w:val="24"/>
          <w:szCs w:val="24"/>
        </w:rPr>
        <w:t>) minist</w:t>
      </w:r>
      <w:r w:rsidR="00D96749" w:rsidRPr="004E4BA4">
        <w:rPr>
          <w:sz w:val="24"/>
          <w:szCs w:val="24"/>
        </w:rPr>
        <w:t>a</w:t>
      </w:r>
      <w:r w:rsidRPr="004E4BA4">
        <w:rPr>
          <w:sz w:val="24"/>
          <w:szCs w:val="24"/>
        </w:rPr>
        <w:t xml:space="preserve">r </w:t>
      </w:r>
      <w:r w:rsidR="009D2B58" w:rsidRPr="004E4BA4">
        <w:rPr>
          <w:sz w:val="24"/>
          <w:szCs w:val="24"/>
        </w:rPr>
        <w:t>vanjskih i europskih poslova</w:t>
      </w:r>
      <w:r w:rsidR="004D3F67" w:rsidRPr="004E4BA4">
        <w:rPr>
          <w:sz w:val="24"/>
          <w:szCs w:val="24"/>
        </w:rPr>
        <w:t>, uz suglasnost ministra unutarnjih poslova,</w:t>
      </w:r>
      <w:r w:rsidRPr="004E4BA4">
        <w:rPr>
          <w:sz w:val="24"/>
          <w:szCs w:val="24"/>
        </w:rPr>
        <w:t xml:space="preserve"> donosi</w:t>
      </w:r>
    </w:p>
    <w:p w:rsidR="00E210E9" w:rsidRPr="004E4BA4" w:rsidRDefault="00E210E9" w:rsidP="004E4BA4">
      <w:pPr>
        <w:rPr>
          <w:sz w:val="24"/>
          <w:szCs w:val="24"/>
        </w:rPr>
      </w:pPr>
    </w:p>
    <w:p w:rsidR="00BE1FA0" w:rsidRPr="004E4BA4" w:rsidRDefault="00BE1FA0" w:rsidP="004E4BA4">
      <w:pPr>
        <w:pStyle w:val="Title"/>
      </w:pPr>
      <w:r w:rsidRPr="004E4BA4">
        <w:t>PRAVILNIK</w:t>
      </w:r>
      <w:r w:rsidR="004E4BA4" w:rsidRPr="004E4BA4">
        <w:t xml:space="preserve"> </w:t>
      </w:r>
      <w:r w:rsidR="0000017C" w:rsidRPr="004E4BA4">
        <w:t xml:space="preserve">O IZMJENAMA I DOPUNAMA PRAVILNIKA </w:t>
      </w:r>
      <w:r w:rsidRPr="004E4BA4">
        <w:t xml:space="preserve">O </w:t>
      </w:r>
      <w:r w:rsidR="009D2B58" w:rsidRPr="004E4BA4">
        <w:t>DIPLOMATSKIM I SLUŽBENIM PUTOVNICAMA REPUBLIKE HRVATSKE</w:t>
      </w:r>
    </w:p>
    <w:p w:rsidR="00B73061" w:rsidRPr="004E4BA4" w:rsidRDefault="00B73061" w:rsidP="004E4BA4">
      <w:pPr>
        <w:rPr>
          <w:sz w:val="24"/>
          <w:szCs w:val="24"/>
        </w:rPr>
      </w:pPr>
    </w:p>
    <w:p w:rsidR="00BC7625" w:rsidRPr="004E4BA4" w:rsidRDefault="00BC7625" w:rsidP="004E4BA4">
      <w:pPr>
        <w:pStyle w:val="Heading1"/>
      </w:pPr>
      <w:r w:rsidRPr="004E4BA4">
        <w:t>Članak 1.</w:t>
      </w:r>
    </w:p>
    <w:p w:rsidR="00BE1FA0" w:rsidRPr="004E4BA4" w:rsidRDefault="00BE1FA0" w:rsidP="004E4BA4">
      <w:pPr>
        <w:rPr>
          <w:sz w:val="24"/>
          <w:szCs w:val="24"/>
        </w:rPr>
      </w:pPr>
    </w:p>
    <w:p w:rsidR="00F83FC9" w:rsidRPr="004E4BA4" w:rsidRDefault="00F83FC9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U članku 8. riječ: „elektronskim“ mijenja se u riječ: „elektroničkim“.</w:t>
      </w:r>
    </w:p>
    <w:p w:rsidR="00F83FC9" w:rsidRPr="004E4BA4" w:rsidRDefault="00F83FC9" w:rsidP="004E4BA4">
      <w:pPr>
        <w:rPr>
          <w:sz w:val="24"/>
          <w:szCs w:val="24"/>
        </w:rPr>
      </w:pPr>
    </w:p>
    <w:p w:rsidR="00F83FC9" w:rsidRPr="004E4BA4" w:rsidRDefault="00F83FC9" w:rsidP="004E4BA4">
      <w:pPr>
        <w:pStyle w:val="Heading1"/>
      </w:pPr>
      <w:r w:rsidRPr="004E4BA4">
        <w:t>Članak 2.</w:t>
      </w:r>
    </w:p>
    <w:p w:rsidR="00F83FC9" w:rsidRPr="004E4BA4" w:rsidRDefault="00F83FC9" w:rsidP="004E4BA4">
      <w:pPr>
        <w:rPr>
          <w:sz w:val="24"/>
          <w:szCs w:val="24"/>
        </w:rPr>
      </w:pPr>
    </w:p>
    <w:p w:rsidR="00AB32FC" w:rsidRPr="004E4BA4" w:rsidRDefault="00BE6BBF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Članak 9. se mijenja i glasi: „Odredbe Zakona o putnim ispravama hrvatskih državljana koje reguliraju slučaj nestanka putne isprave, primjenjuju se i na diplomatske i službene putovnice.“</w:t>
      </w:r>
    </w:p>
    <w:p w:rsidR="00AB32FC" w:rsidRPr="004E4BA4" w:rsidRDefault="00AB32FC" w:rsidP="004E4BA4">
      <w:pPr>
        <w:rPr>
          <w:sz w:val="24"/>
          <w:szCs w:val="24"/>
        </w:rPr>
      </w:pPr>
    </w:p>
    <w:p w:rsidR="00BE1FA0" w:rsidRPr="004E4BA4" w:rsidRDefault="00BE1FA0" w:rsidP="004E4BA4">
      <w:pPr>
        <w:pStyle w:val="Heading1"/>
      </w:pPr>
      <w:r w:rsidRPr="004E4BA4">
        <w:t xml:space="preserve">Članak </w:t>
      </w:r>
      <w:r w:rsidR="00F83FC9" w:rsidRPr="004E4BA4">
        <w:t>3</w:t>
      </w:r>
      <w:r w:rsidRPr="004E4BA4">
        <w:t>.</w:t>
      </w:r>
    </w:p>
    <w:p w:rsidR="00BE1FA0" w:rsidRPr="004E4BA4" w:rsidRDefault="00BE1FA0" w:rsidP="004E4BA4">
      <w:pPr>
        <w:rPr>
          <w:sz w:val="24"/>
          <w:szCs w:val="24"/>
        </w:rPr>
      </w:pPr>
    </w:p>
    <w:p w:rsidR="0055704D" w:rsidRPr="004E4BA4" w:rsidRDefault="00BE6BBF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Članak 10. se briše.</w:t>
      </w:r>
    </w:p>
    <w:p w:rsidR="00D60A8A" w:rsidRPr="004E4BA4" w:rsidRDefault="00D60A8A" w:rsidP="004E4BA4">
      <w:pPr>
        <w:rPr>
          <w:sz w:val="24"/>
          <w:szCs w:val="24"/>
        </w:rPr>
      </w:pPr>
    </w:p>
    <w:p w:rsidR="002B7C52" w:rsidRPr="004E4BA4" w:rsidRDefault="002B7C52" w:rsidP="004E4BA4">
      <w:pPr>
        <w:pStyle w:val="Heading1"/>
      </w:pPr>
      <w:r w:rsidRPr="004E4BA4">
        <w:t xml:space="preserve">Članak </w:t>
      </w:r>
      <w:r w:rsidR="00F83FC9" w:rsidRPr="004E4BA4">
        <w:t>4</w:t>
      </w:r>
      <w:r w:rsidRPr="004E4BA4">
        <w:t>.</w:t>
      </w:r>
    </w:p>
    <w:p w:rsidR="00792CC9" w:rsidRPr="004E4BA4" w:rsidRDefault="00792CC9" w:rsidP="004E4BA4">
      <w:pPr>
        <w:rPr>
          <w:sz w:val="24"/>
          <w:szCs w:val="24"/>
        </w:rPr>
      </w:pPr>
    </w:p>
    <w:p w:rsidR="00E26A69" w:rsidRPr="004E4BA4" w:rsidRDefault="00E26A69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Članak 14. briše se.</w:t>
      </w:r>
    </w:p>
    <w:p w:rsidR="00E26A69" w:rsidRPr="004E4BA4" w:rsidRDefault="00E26A69" w:rsidP="004E4BA4">
      <w:pPr>
        <w:rPr>
          <w:sz w:val="24"/>
          <w:szCs w:val="24"/>
        </w:rPr>
      </w:pPr>
    </w:p>
    <w:p w:rsidR="00E26A69" w:rsidRPr="004E4BA4" w:rsidRDefault="00E26A69" w:rsidP="004E4BA4">
      <w:pPr>
        <w:pStyle w:val="Heading1"/>
      </w:pPr>
      <w:r w:rsidRPr="004E4BA4">
        <w:t>Članak 5.</w:t>
      </w:r>
    </w:p>
    <w:p w:rsidR="0076319C" w:rsidRPr="004E4BA4" w:rsidRDefault="0076319C" w:rsidP="004E4BA4">
      <w:pPr>
        <w:rPr>
          <w:sz w:val="24"/>
          <w:szCs w:val="24"/>
        </w:rPr>
      </w:pPr>
    </w:p>
    <w:p w:rsidR="00BE6BBF" w:rsidRPr="004E4BA4" w:rsidRDefault="00F360A5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Obrasci 1, 2, 3, 4 i 10 tiskani uz Pravilnik o diplomatskim i službenim putovnicama Republike Hrvatske (Narodne novine, br</w:t>
      </w:r>
      <w:r w:rsidR="00F537F7" w:rsidRPr="004E4BA4">
        <w:rPr>
          <w:sz w:val="24"/>
          <w:szCs w:val="24"/>
        </w:rPr>
        <w:t>.</w:t>
      </w:r>
      <w:r w:rsidRPr="004E4BA4">
        <w:rPr>
          <w:sz w:val="24"/>
          <w:szCs w:val="24"/>
        </w:rPr>
        <w:t xml:space="preserve"> 85/2009 i 85/2015) zamjenjuju se Obrascima 1, 2, 3 i 4 </w:t>
      </w:r>
      <w:r w:rsidR="00F537F7" w:rsidRPr="004E4BA4">
        <w:rPr>
          <w:sz w:val="24"/>
          <w:szCs w:val="24"/>
        </w:rPr>
        <w:t>t</w:t>
      </w:r>
      <w:r w:rsidRPr="004E4BA4">
        <w:rPr>
          <w:sz w:val="24"/>
          <w:szCs w:val="24"/>
        </w:rPr>
        <w:t>iskanim uz ovaj Pravilnik.</w:t>
      </w:r>
    </w:p>
    <w:p w:rsidR="00BE6BBF" w:rsidRPr="004E4BA4" w:rsidRDefault="00BE6BBF" w:rsidP="004E4BA4">
      <w:pPr>
        <w:rPr>
          <w:sz w:val="24"/>
          <w:szCs w:val="24"/>
        </w:rPr>
      </w:pPr>
    </w:p>
    <w:p w:rsidR="00BE6BBF" w:rsidRPr="004E4BA4" w:rsidRDefault="00BE6BBF" w:rsidP="004E4BA4">
      <w:pPr>
        <w:pStyle w:val="Heading1"/>
      </w:pPr>
      <w:r w:rsidRPr="004E4BA4">
        <w:t xml:space="preserve">Članak </w:t>
      </w:r>
      <w:r w:rsidR="00E26A69" w:rsidRPr="004E4BA4">
        <w:t>6</w:t>
      </w:r>
      <w:r w:rsidRPr="004E4BA4">
        <w:t>.</w:t>
      </w:r>
    </w:p>
    <w:p w:rsidR="00BE6BBF" w:rsidRPr="004E4BA4" w:rsidRDefault="00BE6BBF" w:rsidP="004E4BA4">
      <w:pPr>
        <w:rPr>
          <w:sz w:val="24"/>
          <w:szCs w:val="24"/>
        </w:rPr>
      </w:pPr>
    </w:p>
    <w:p w:rsidR="00F11A42" w:rsidRPr="004E4BA4" w:rsidRDefault="00BE6BBF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U cijelom tekstu Pravilnika o diplomatskim i služben</w:t>
      </w:r>
      <w:r w:rsidR="00F537F7" w:rsidRPr="004E4BA4">
        <w:rPr>
          <w:sz w:val="24"/>
          <w:szCs w:val="24"/>
        </w:rPr>
        <w:t>im putovnicama (Narodna novine</w:t>
      </w:r>
      <w:r w:rsidRPr="004E4BA4">
        <w:rPr>
          <w:sz w:val="24"/>
          <w:szCs w:val="24"/>
        </w:rPr>
        <w:t>, br. 85/2009 i 85/2015) riječi</w:t>
      </w:r>
      <w:r w:rsidR="00784A62" w:rsidRPr="004E4BA4">
        <w:rPr>
          <w:sz w:val="24"/>
          <w:szCs w:val="24"/>
        </w:rPr>
        <w:t>:</w:t>
      </w:r>
      <w:r w:rsidRPr="004E4BA4">
        <w:rPr>
          <w:sz w:val="24"/>
          <w:szCs w:val="24"/>
        </w:rPr>
        <w:t xml:space="preserve"> „Ministarstvo vanjskih poslova i europskih integracija“ </w:t>
      </w:r>
      <w:r w:rsidR="00F83FC9" w:rsidRPr="004E4BA4">
        <w:rPr>
          <w:sz w:val="24"/>
          <w:szCs w:val="24"/>
        </w:rPr>
        <w:t>zamjenjuju se riječima: „ministarstvo nadležno za vanjske poslove“, riječi:</w:t>
      </w:r>
      <w:r w:rsidR="00784A62" w:rsidRPr="004E4BA4">
        <w:rPr>
          <w:sz w:val="24"/>
          <w:szCs w:val="24"/>
        </w:rPr>
        <w:t xml:space="preserve"> </w:t>
      </w:r>
      <w:r w:rsidRPr="004E4BA4">
        <w:rPr>
          <w:sz w:val="24"/>
          <w:szCs w:val="24"/>
        </w:rPr>
        <w:t xml:space="preserve">„Ministarstvo unutarnjih poslova“ </w:t>
      </w:r>
      <w:r w:rsidR="00F83FC9" w:rsidRPr="004E4BA4">
        <w:rPr>
          <w:sz w:val="24"/>
          <w:szCs w:val="24"/>
        </w:rPr>
        <w:t xml:space="preserve">zamjenjuju se riječima: </w:t>
      </w:r>
      <w:r w:rsidR="00F11A42" w:rsidRPr="004E4BA4">
        <w:rPr>
          <w:sz w:val="24"/>
          <w:szCs w:val="24"/>
        </w:rPr>
        <w:t>„ministarstvo nadležno za unutarnje poslove“, a riječi: „ministar vanjskih poslova i europskih integracija“ zamjenjuju se riječima „ministar nadležan za vanjske poslove“, u odgovarajućem padežu.</w:t>
      </w:r>
    </w:p>
    <w:p w:rsidR="0029308A" w:rsidRPr="004E4BA4" w:rsidRDefault="0029308A" w:rsidP="004E4BA4">
      <w:pPr>
        <w:rPr>
          <w:sz w:val="24"/>
          <w:szCs w:val="24"/>
        </w:rPr>
      </w:pPr>
    </w:p>
    <w:p w:rsidR="00F11A42" w:rsidRPr="004E4BA4" w:rsidRDefault="00F11A42" w:rsidP="004E4BA4">
      <w:pPr>
        <w:pStyle w:val="Heading1"/>
      </w:pPr>
      <w:r w:rsidRPr="004E4BA4">
        <w:t xml:space="preserve">Članak </w:t>
      </w:r>
      <w:r w:rsidR="00E26A69" w:rsidRPr="004E4BA4">
        <w:t>7</w:t>
      </w:r>
      <w:r w:rsidRPr="004E4BA4">
        <w:t>.</w:t>
      </w:r>
    </w:p>
    <w:p w:rsidR="00F11A42" w:rsidRPr="004E4BA4" w:rsidRDefault="00F11A42" w:rsidP="004E4BA4">
      <w:pPr>
        <w:rPr>
          <w:sz w:val="24"/>
          <w:szCs w:val="24"/>
        </w:rPr>
      </w:pPr>
    </w:p>
    <w:p w:rsidR="006467F4" w:rsidRPr="004E4BA4" w:rsidRDefault="00F11A42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O</w:t>
      </w:r>
      <w:r w:rsidR="006467F4" w:rsidRPr="004E4BA4">
        <w:rPr>
          <w:sz w:val="24"/>
          <w:szCs w:val="24"/>
        </w:rPr>
        <w:t>vaj Pravilnik stupa na snagu</w:t>
      </w:r>
      <w:r w:rsidR="00BA07A1" w:rsidRPr="004E4BA4">
        <w:rPr>
          <w:sz w:val="24"/>
          <w:szCs w:val="24"/>
        </w:rPr>
        <w:t xml:space="preserve"> prvog</w:t>
      </w:r>
      <w:r w:rsidR="00F537F7" w:rsidRPr="004E4BA4">
        <w:rPr>
          <w:sz w:val="24"/>
          <w:szCs w:val="24"/>
        </w:rPr>
        <w:t>a</w:t>
      </w:r>
      <w:r w:rsidR="00BA07A1" w:rsidRPr="004E4BA4">
        <w:rPr>
          <w:sz w:val="24"/>
          <w:szCs w:val="24"/>
        </w:rPr>
        <w:t xml:space="preserve"> dana od dana objave u Narodnim novinama.</w:t>
      </w:r>
      <w:r w:rsidR="006467F4" w:rsidRPr="004E4BA4">
        <w:rPr>
          <w:sz w:val="24"/>
          <w:szCs w:val="24"/>
        </w:rPr>
        <w:t xml:space="preserve"> </w:t>
      </w:r>
    </w:p>
    <w:p w:rsidR="00E210E9" w:rsidRPr="004E4BA4" w:rsidRDefault="00E210E9" w:rsidP="004E4BA4">
      <w:pPr>
        <w:rPr>
          <w:sz w:val="24"/>
          <w:szCs w:val="24"/>
        </w:rPr>
      </w:pPr>
    </w:p>
    <w:p w:rsidR="002C1A9F" w:rsidRPr="004E4BA4" w:rsidRDefault="00A81932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Klasa</w:t>
      </w:r>
      <w:r w:rsidR="002C1A9F" w:rsidRPr="004E4BA4">
        <w:rPr>
          <w:sz w:val="24"/>
          <w:szCs w:val="24"/>
        </w:rPr>
        <w:t>:</w:t>
      </w:r>
      <w:r w:rsidRPr="004E4BA4">
        <w:rPr>
          <w:sz w:val="24"/>
          <w:szCs w:val="24"/>
        </w:rPr>
        <w:t xml:space="preserve"> </w:t>
      </w:r>
      <w:r w:rsidR="00B14934" w:rsidRPr="004E4BA4">
        <w:rPr>
          <w:sz w:val="24"/>
          <w:szCs w:val="24"/>
        </w:rPr>
        <w:t>216-02/20-01/121</w:t>
      </w:r>
    </w:p>
    <w:p w:rsidR="00A81932" w:rsidRPr="004E4BA4" w:rsidRDefault="00A81932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Ur. broj: 521-V</w:t>
      </w:r>
      <w:r w:rsidR="00DF38DA" w:rsidRPr="004E4BA4">
        <w:rPr>
          <w:sz w:val="24"/>
          <w:szCs w:val="24"/>
        </w:rPr>
        <w:t>II</w:t>
      </w:r>
      <w:r w:rsidRPr="004E4BA4">
        <w:rPr>
          <w:sz w:val="24"/>
          <w:szCs w:val="24"/>
        </w:rPr>
        <w:t>-0</w:t>
      </w:r>
      <w:r w:rsidR="00DF38DA" w:rsidRPr="004E4BA4">
        <w:rPr>
          <w:sz w:val="24"/>
          <w:szCs w:val="24"/>
        </w:rPr>
        <w:t>1</w:t>
      </w:r>
      <w:r w:rsidRPr="004E4BA4">
        <w:rPr>
          <w:sz w:val="24"/>
          <w:szCs w:val="24"/>
        </w:rPr>
        <w:t>-0</w:t>
      </w:r>
      <w:r w:rsidR="00DF38DA" w:rsidRPr="004E4BA4">
        <w:rPr>
          <w:sz w:val="24"/>
          <w:szCs w:val="24"/>
        </w:rPr>
        <w:t>2</w:t>
      </w:r>
      <w:r w:rsidR="00F83FC9" w:rsidRPr="004E4BA4">
        <w:rPr>
          <w:sz w:val="24"/>
          <w:szCs w:val="24"/>
        </w:rPr>
        <w:t>-</w:t>
      </w:r>
      <w:r w:rsidR="00DF38DA" w:rsidRPr="004E4BA4">
        <w:rPr>
          <w:sz w:val="24"/>
          <w:szCs w:val="24"/>
        </w:rPr>
        <w:t>20</w:t>
      </w:r>
      <w:r w:rsidR="00F83FC9" w:rsidRPr="004E4BA4">
        <w:rPr>
          <w:sz w:val="24"/>
          <w:szCs w:val="24"/>
        </w:rPr>
        <w:t>-1</w:t>
      </w:r>
    </w:p>
    <w:p w:rsidR="002C1A9F" w:rsidRPr="004E4BA4" w:rsidRDefault="002C1A9F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Zagreb</w:t>
      </w:r>
      <w:r w:rsidR="00F537F7" w:rsidRPr="004E4BA4">
        <w:rPr>
          <w:sz w:val="24"/>
          <w:szCs w:val="24"/>
        </w:rPr>
        <w:t>, _____ 2020.</w:t>
      </w:r>
    </w:p>
    <w:p w:rsidR="00A81932" w:rsidRPr="004E4BA4" w:rsidRDefault="00A81932" w:rsidP="004E4BA4">
      <w:pPr>
        <w:rPr>
          <w:sz w:val="24"/>
          <w:szCs w:val="24"/>
        </w:rPr>
      </w:pPr>
    </w:p>
    <w:p w:rsidR="006467F4" w:rsidRPr="004E4BA4" w:rsidRDefault="006467F4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M</w:t>
      </w:r>
      <w:r w:rsidR="00A81932" w:rsidRPr="004E4BA4">
        <w:rPr>
          <w:sz w:val="24"/>
          <w:szCs w:val="24"/>
        </w:rPr>
        <w:t>INIST</w:t>
      </w:r>
      <w:r w:rsidR="00DF38DA" w:rsidRPr="004E4BA4">
        <w:rPr>
          <w:sz w:val="24"/>
          <w:szCs w:val="24"/>
        </w:rPr>
        <w:t>A</w:t>
      </w:r>
      <w:r w:rsidR="00A81932" w:rsidRPr="004E4BA4">
        <w:rPr>
          <w:sz w:val="24"/>
          <w:szCs w:val="24"/>
        </w:rPr>
        <w:t>R</w:t>
      </w:r>
    </w:p>
    <w:p w:rsidR="002C1A9F" w:rsidRPr="004E4BA4" w:rsidRDefault="002C1A9F" w:rsidP="004E4BA4">
      <w:pPr>
        <w:rPr>
          <w:sz w:val="24"/>
          <w:szCs w:val="24"/>
        </w:rPr>
      </w:pPr>
    </w:p>
    <w:p w:rsidR="004E449B" w:rsidRPr="004E4BA4" w:rsidRDefault="00DF38DA" w:rsidP="004E4BA4">
      <w:pPr>
        <w:rPr>
          <w:sz w:val="24"/>
          <w:szCs w:val="24"/>
        </w:rPr>
      </w:pPr>
      <w:r w:rsidRPr="004E4BA4">
        <w:rPr>
          <w:sz w:val="24"/>
          <w:szCs w:val="24"/>
        </w:rPr>
        <w:t>dr. sc. Gordan Grlić Radman</w:t>
      </w:r>
    </w:p>
    <w:p w:rsidR="00E210E9" w:rsidRPr="004E4BA4" w:rsidRDefault="00E210E9" w:rsidP="004E4BA4">
      <w:pPr>
        <w:rPr>
          <w:sz w:val="24"/>
          <w:szCs w:val="24"/>
        </w:rPr>
      </w:pPr>
    </w:p>
    <w:p w:rsidR="00E210E9" w:rsidRPr="00F537F7" w:rsidRDefault="00E210E9" w:rsidP="007F07B1">
      <w:pPr>
        <w:rPr>
          <w:lang w:val="hr-HR"/>
        </w:rPr>
      </w:pPr>
    </w:p>
    <w:p w:rsidR="00E210E9" w:rsidRPr="00F537F7" w:rsidRDefault="00DC6E7D" w:rsidP="007F07B1">
      <w:pPr>
        <w:rPr>
          <w:lang w:val="hr-HR"/>
        </w:rPr>
      </w:pPr>
      <w:r w:rsidRPr="00F537F7">
        <w:rPr>
          <w:lang w:val="hr-HR"/>
        </w:rPr>
        <w:br w:type="page"/>
      </w:r>
    </w:p>
    <w:p w:rsidR="007F07B1" w:rsidRPr="00F537F7" w:rsidRDefault="007F07B1" w:rsidP="000E21C8">
      <w:pPr>
        <w:pStyle w:val="Heading1"/>
      </w:pPr>
      <w:r w:rsidRPr="00F537F7">
        <w:lastRenderedPageBreak/>
        <w:t>OBRAZAC 1</w:t>
      </w:r>
    </w:p>
    <w:p w:rsidR="007F07B1" w:rsidRPr="00F537F7" w:rsidRDefault="007F07B1" w:rsidP="007F07B1">
      <w:pPr>
        <w:rPr>
          <w:lang w:val="hr-HR"/>
        </w:rPr>
      </w:pPr>
    </w:p>
    <w:p w:rsidR="007F07B1" w:rsidRPr="00F537F7" w:rsidRDefault="007F07B1" w:rsidP="007F07B1">
      <w:pPr>
        <w:rPr>
          <w:lang w:val="hr-HR"/>
        </w:rPr>
      </w:pPr>
      <w:r w:rsidRPr="00F537F7">
        <w:rPr>
          <w:lang w:val="hr-HR"/>
        </w:rPr>
        <w:t xml:space="preserve">korice - </w:t>
      </w:r>
    </w:p>
    <w:p w:rsidR="007F07B1" w:rsidRPr="00F537F7" w:rsidRDefault="007F07B1" w:rsidP="006467F4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:rsidR="007F07B1" w:rsidRPr="00F537F7" w:rsidRDefault="007F07B1" w:rsidP="006467F4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:rsidR="00F14B28" w:rsidRPr="00F537F7" w:rsidRDefault="004E1A1F" w:rsidP="00F14B28">
      <w:pPr>
        <w:rPr>
          <w:lang w:val="hr-HR"/>
        </w:rPr>
      </w:pPr>
      <w:r w:rsidRPr="00F537F7">
        <w:rPr>
          <w:rFonts w:ascii="Arial" w:hAnsi="Arial" w:cs="Arial"/>
          <w:i/>
          <w:noProof/>
          <w:sz w:val="16"/>
          <w:szCs w:val="16"/>
          <w:lang w:val="hr-HR" w:eastAsia="hr-HR"/>
        </w:rPr>
        <w:drawing>
          <wp:inline distT="0" distB="0" distL="0" distR="0">
            <wp:extent cx="2505075" cy="3562350"/>
            <wp:effectExtent l="0" t="0" r="9525" b="0"/>
            <wp:docPr id="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69" w:rsidRPr="00F537F7" w:rsidRDefault="00613C69" w:rsidP="00613C69">
      <w:pPr>
        <w:rPr>
          <w:lang w:val="hr-HR"/>
        </w:rPr>
      </w:pPr>
    </w:p>
    <w:p w:rsidR="00613C69" w:rsidRPr="00F537F7" w:rsidRDefault="00613C69" w:rsidP="00613C69">
      <w:pPr>
        <w:rPr>
          <w:sz w:val="24"/>
          <w:szCs w:val="24"/>
          <w:lang w:val="hr-HR"/>
        </w:rPr>
      </w:pPr>
    </w:p>
    <w:p w:rsidR="00F14B28" w:rsidRPr="00F537F7" w:rsidRDefault="00EE63AF" w:rsidP="00F14B28">
      <w:pPr>
        <w:rPr>
          <w:b/>
          <w:i/>
          <w:lang w:val="hr-HR"/>
        </w:rPr>
      </w:pPr>
      <w:r w:rsidRPr="00F537F7">
        <w:rPr>
          <w:b/>
          <w:i/>
          <w:lang w:val="hr-HR"/>
        </w:rPr>
        <w:t>u</w:t>
      </w:r>
      <w:r w:rsidR="00F14B28" w:rsidRPr="00F537F7">
        <w:rPr>
          <w:b/>
          <w:i/>
          <w:lang w:val="hr-HR"/>
        </w:rPr>
        <w:t>nutarnja stranica korica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F14B28" w:rsidRPr="00F537F7" w:rsidTr="00B778E9">
        <w:trPr>
          <w:trHeight w:val="466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REPUBLIKA HRVATSKA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REPUBLIC OF CROATIA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RÉPUBLIQUE DE CROATIE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tabs>
                <w:tab w:val="left" w:pos="4003"/>
              </w:tabs>
              <w:ind w:right="-5920"/>
              <w:rPr>
                <w:lang w:val="hr-HR"/>
              </w:rPr>
            </w:pPr>
            <w:r w:rsidRPr="00F537F7">
              <w:rPr>
                <w:sz w:val="56"/>
                <w:szCs w:val="56"/>
                <w:lang w:val="hr-HR"/>
              </w:rPr>
              <w:t xml:space="preserve">          </w:t>
            </w:r>
            <w:r w:rsidR="004E1A1F" w:rsidRPr="00F537F7">
              <w:rPr>
                <w:noProof/>
                <w:sz w:val="56"/>
                <w:szCs w:val="56"/>
                <w:lang w:val="hr-HR" w:eastAsia="hr-HR"/>
              </w:rPr>
              <w:drawing>
                <wp:inline distT="0" distB="0" distL="0" distR="0">
                  <wp:extent cx="857250" cy="990600"/>
                  <wp:effectExtent l="19050" t="19050" r="19050" b="19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8" t="-1117" r="-378" b="-1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5112"/>
              <w:jc w:val="center"/>
              <w:rPr>
                <w:b/>
                <w:lang w:val="hr-HR"/>
              </w:rPr>
            </w:pPr>
          </w:p>
        </w:tc>
      </w:tr>
    </w:tbl>
    <w:p w:rsidR="00F14B28" w:rsidRPr="00F537F7" w:rsidRDefault="00F14B28" w:rsidP="00F14B28">
      <w:pPr>
        <w:ind w:right="-48"/>
        <w:jc w:val="both"/>
        <w:outlineLvl w:val="0"/>
        <w:rPr>
          <w:b/>
          <w:sz w:val="18"/>
          <w:szCs w:val="18"/>
          <w:lang w:val="hr-HR"/>
        </w:rPr>
      </w:pPr>
      <w:r w:rsidRPr="00F537F7">
        <w:rPr>
          <w:rFonts w:ascii="Arial" w:hAnsi="Arial" w:cs="Arial"/>
          <w:lang w:val="hr-HR"/>
        </w:rPr>
        <w:t xml:space="preserve">                                                                            </w:t>
      </w:r>
      <w:r w:rsidRPr="00F537F7">
        <w:rPr>
          <w:rFonts w:ascii="Arial" w:hAnsi="Arial" w:cs="Arial"/>
          <w:lang w:val="hr-HR"/>
        </w:rPr>
        <w:tab/>
      </w:r>
      <w:r w:rsidRPr="00F537F7">
        <w:rPr>
          <w:rFonts w:ascii="Arial" w:hAnsi="Arial" w:cs="Arial"/>
          <w:lang w:val="hr-HR"/>
        </w:rPr>
        <w:tab/>
      </w:r>
      <w:r w:rsidRPr="00F537F7">
        <w:rPr>
          <w:rFonts w:ascii="Arial" w:hAnsi="Arial" w:cs="Arial"/>
          <w:lang w:val="hr-HR"/>
        </w:rPr>
        <w:tab/>
      </w:r>
      <w:r w:rsidRPr="00F537F7">
        <w:rPr>
          <w:b/>
          <w:sz w:val="18"/>
          <w:szCs w:val="18"/>
          <w:lang w:val="hr-HR"/>
        </w:rPr>
        <w:t xml:space="preserve"> </w:t>
      </w:r>
    </w:p>
    <w:p w:rsidR="00F14B28" w:rsidRPr="00F537F7" w:rsidRDefault="00F14B28" w:rsidP="00F14B28">
      <w:pPr>
        <w:rPr>
          <w:lang w:val="hr-HR"/>
        </w:rPr>
      </w:pPr>
    </w:p>
    <w:p w:rsidR="00F14B28" w:rsidRPr="00F537F7" w:rsidRDefault="00F14B28" w:rsidP="000E21C8">
      <w:pPr>
        <w:pStyle w:val="Heading2"/>
      </w:pPr>
      <w:r w:rsidRPr="00F537F7">
        <w:t xml:space="preserve">1. stranica </w:t>
      </w:r>
    </w:p>
    <w:p w:rsidR="00F14B28" w:rsidRPr="00F537F7" w:rsidRDefault="00F14B28" w:rsidP="00F14B28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F14B28" w:rsidRPr="00F537F7" w:rsidTr="00B778E9">
        <w:trPr>
          <w:trHeight w:val="466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DIPLOMATSKA PUTOVNICA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DIPLOMATIC PASSPORT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PASSEPORT DIPLOMATIQUE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F14B28" w:rsidRPr="00F537F7" w:rsidRDefault="00F14B28" w:rsidP="00F14B28">
      <w:pPr>
        <w:rPr>
          <w:rFonts w:ascii="Arial" w:hAnsi="Arial" w:cs="Arial"/>
          <w:lang w:val="hr-HR"/>
        </w:rPr>
      </w:pPr>
    </w:p>
    <w:p w:rsidR="00F14B28" w:rsidRPr="00F537F7" w:rsidRDefault="00F14B28" w:rsidP="00F14B28">
      <w:pPr>
        <w:rPr>
          <w:rFonts w:ascii="Arial" w:hAnsi="Arial" w:cs="Arial"/>
          <w:lang w:val="hr-HR"/>
        </w:rPr>
      </w:pPr>
    </w:p>
    <w:p w:rsidR="00F14B28" w:rsidRPr="00F537F7" w:rsidRDefault="00F14B28" w:rsidP="00F14B28">
      <w:pPr>
        <w:rPr>
          <w:lang w:val="hr-HR"/>
        </w:rPr>
      </w:pPr>
    </w:p>
    <w:p w:rsidR="00F14B28" w:rsidRPr="00F537F7" w:rsidRDefault="00F14B28" w:rsidP="000E21C8">
      <w:pPr>
        <w:pStyle w:val="Heading2"/>
      </w:pPr>
      <w:r w:rsidRPr="00F537F7">
        <w:t>2. stranica</w:t>
      </w:r>
    </w:p>
    <w:p w:rsidR="00F14B28" w:rsidRPr="00F537F7" w:rsidRDefault="004E1A1F" w:rsidP="00F14B28">
      <w:pPr>
        <w:rPr>
          <w:lang w:val="hr-HR"/>
        </w:rPr>
      </w:pPr>
      <w:r w:rsidRPr="00F537F7">
        <w:rPr>
          <w:noProof/>
          <w:lang w:val="hr-HR" w:eastAsia="hr-HR"/>
        </w:rPr>
        <w:drawing>
          <wp:inline distT="0" distB="0" distL="0" distR="0">
            <wp:extent cx="5667375" cy="3857625"/>
            <wp:effectExtent l="0" t="0" r="9525" b="9525"/>
            <wp:docPr id="2" name="Picture 2" descr="PC%20stranica_diplomatska%20ePut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%20stranica_diplomatska%20ePutovn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B28" w:rsidRPr="00F537F7" w:rsidRDefault="00DC6E7D" w:rsidP="000E21C8">
      <w:pPr>
        <w:pStyle w:val="Heading2"/>
      </w:pPr>
      <w:r w:rsidRPr="00F537F7">
        <w:br w:type="page"/>
      </w:r>
      <w:r w:rsidR="00F14B28" w:rsidRPr="00F537F7">
        <w:lastRenderedPageBreak/>
        <w:t>3. strani</w:t>
      </w:r>
      <w:r w:rsidR="000E21C8">
        <w:t>ca</w:t>
      </w:r>
    </w:p>
    <w:p w:rsidR="007F07B1" w:rsidRPr="00F537F7" w:rsidRDefault="007F07B1" w:rsidP="007F07B1">
      <w:pPr>
        <w:rPr>
          <w:lang w:val="hr-HR"/>
        </w:rPr>
      </w:pPr>
    </w:p>
    <w:p w:rsidR="007F07B1" w:rsidRDefault="004E1A1F" w:rsidP="00D3792B">
      <w:pPr>
        <w:rPr>
          <w:lang w:val="hr-HR"/>
        </w:rPr>
      </w:pPr>
      <w:r w:rsidRPr="00F537F7">
        <w:rPr>
          <w:noProof/>
          <w:lang w:val="hr-HR" w:eastAsia="hr-HR"/>
        </w:rPr>
        <w:drawing>
          <wp:inline distT="0" distB="0" distL="0" distR="0">
            <wp:extent cx="3181350" cy="4076700"/>
            <wp:effectExtent l="0" t="0" r="0" b="0"/>
            <wp:docPr id="4" name="Picture 4" descr="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1C8" w:rsidRPr="00F537F7" w:rsidRDefault="000E21C8" w:rsidP="00D3792B">
      <w:pPr>
        <w:rPr>
          <w:lang w:val="hr-HR"/>
        </w:rPr>
      </w:pPr>
    </w:p>
    <w:p w:rsidR="00F14B28" w:rsidRDefault="00F14B28" w:rsidP="000E21C8">
      <w:pPr>
        <w:pStyle w:val="Heading2"/>
      </w:pPr>
      <w:r w:rsidRPr="00F537F7">
        <w:t>4. stranica</w:t>
      </w:r>
    </w:p>
    <w:p w:rsidR="000E21C8" w:rsidRPr="00F537F7" w:rsidRDefault="000E21C8" w:rsidP="00F14B28">
      <w:pPr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F14B28" w:rsidRPr="00F537F7" w:rsidTr="00157F63">
        <w:trPr>
          <w:trHeight w:val="52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7F07B1" w:rsidRPr="00F537F7" w:rsidRDefault="007F07B1" w:rsidP="00F14B28">
      <w:pPr>
        <w:rPr>
          <w:rFonts w:ascii="Arial" w:hAnsi="Arial" w:cs="Arial"/>
          <w:lang w:val="hr-HR"/>
        </w:rPr>
      </w:pPr>
    </w:p>
    <w:p w:rsidR="00F14B28" w:rsidRPr="00F537F7" w:rsidRDefault="00DC6E7D" w:rsidP="000E21C8">
      <w:pPr>
        <w:pStyle w:val="Heading2"/>
      </w:pPr>
      <w:r w:rsidRPr="00F537F7">
        <w:br w:type="page"/>
      </w:r>
      <w:r w:rsidR="00F14B28" w:rsidRPr="00F537F7">
        <w:lastRenderedPageBreak/>
        <w:t>5. stranica</w:t>
      </w:r>
    </w:p>
    <w:p w:rsidR="00F14B28" w:rsidRPr="00F537F7" w:rsidRDefault="00F14B28" w:rsidP="00F14B28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F14B28" w:rsidRPr="00F537F7" w:rsidTr="00613C69">
        <w:trPr>
          <w:trHeight w:val="500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ind w:right="-48"/>
              <w:jc w:val="both"/>
              <w:outlineLvl w:val="0"/>
              <w:rPr>
                <w:lang w:val="hr-HR"/>
              </w:rPr>
            </w:pPr>
            <w:r w:rsidRPr="00F537F7">
              <w:rPr>
                <w:lang w:val="hr-HR"/>
              </w:rPr>
              <w:t>OVJERA/AUTHORIZATION/AUTORISATION</w:t>
            </w:r>
          </w:p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M.P.</w:t>
            </w:r>
          </w:p>
          <w:p w:rsidR="00F14B28" w:rsidRPr="00F537F7" w:rsidRDefault="00F14B28" w:rsidP="00B778E9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CACHET</w:t>
            </w:r>
          </w:p>
          <w:p w:rsidR="00F14B28" w:rsidRPr="00F537F7" w:rsidRDefault="00F14B28" w:rsidP="00B778E9">
            <w:pPr>
              <w:ind w:right="-48"/>
              <w:outlineLvl w:val="0"/>
              <w:rPr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L.S</w:t>
            </w:r>
            <w:r w:rsidRPr="00F537F7">
              <w:rPr>
                <w:lang w:val="hr-HR"/>
              </w:rPr>
              <w:t>.                                   ____________________</w:t>
            </w: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sz w:val="16"/>
                <w:szCs w:val="16"/>
                <w:lang w:val="hr-HR"/>
              </w:rPr>
            </w:pPr>
            <w:r w:rsidRPr="00F537F7">
              <w:rPr>
                <w:sz w:val="16"/>
                <w:szCs w:val="16"/>
                <w:lang w:val="hr-HR"/>
              </w:rPr>
              <w:t xml:space="preserve">                                                            </w:t>
            </w:r>
            <w:r w:rsidR="00613C69" w:rsidRPr="00F537F7">
              <w:rPr>
                <w:sz w:val="16"/>
                <w:szCs w:val="16"/>
                <w:lang w:val="hr-HR"/>
              </w:rPr>
              <w:t xml:space="preserve">               </w:t>
            </w:r>
            <w:r w:rsidRPr="00F537F7">
              <w:rPr>
                <w:sz w:val="16"/>
                <w:szCs w:val="16"/>
                <w:lang w:val="hr-HR"/>
              </w:rPr>
              <w:t>POTPIS/SIGNATURE/SIGNATURE</w:t>
            </w:r>
          </w:p>
        </w:tc>
      </w:tr>
    </w:tbl>
    <w:p w:rsidR="00F14B28" w:rsidRPr="00F537F7" w:rsidRDefault="00F14B28" w:rsidP="00F14B28">
      <w:pPr>
        <w:rPr>
          <w:rFonts w:ascii="Arial" w:hAnsi="Arial" w:cs="Arial"/>
          <w:lang w:val="hr-HR"/>
        </w:rPr>
      </w:pPr>
    </w:p>
    <w:p w:rsidR="00F14B28" w:rsidRPr="00F537F7" w:rsidRDefault="00F14B28" w:rsidP="00F14B28">
      <w:pPr>
        <w:rPr>
          <w:lang w:val="hr-HR"/>
        </w:rPr>
      </w:pPr>
    </w:p>
    <w:p w:rsidR="00F14B28" w:rsidRPr="00F537F7" w:rsidRDefault="00F14B28" w:rsidP="000E21C8">
      <w:pPr>
        <w:pStyle w:val="Heading2"/>
      </w:pPr>
      <w:r w:rsidRPr="00F537F7">
        <w:t>od 6. do 31. stranice</w:t>
      </w:r>
    </w:p>
    <w:p w:rsidR="00F14B28" w:rsidRPr="00F537F7" w:rsidRDefault="00F14B28" w:rsidP="00F14B28">
      <w:pPr>
        <w:rPr>
          <w:b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</w:tblGrid>
      <w:tr w:rsidR="00F14B28" w:rsidRPr="00F537F7" w:rsidTr="005C55D2">
        <w:trPr>
          <w:trHeight w:val="5138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ind w:right="-48"/>
              <w:jc w:val="center"/>
              <w:outlineLvl w:val="0"/>
              <w:rPr>
                <w:lang w:val="hr-HR"/>
              </w:rPr>
            </w:pPr>
            <w:r w:rsidRPr="00F537F7">
              <w:rPr>
                <w:lang w:val="hr-HR"/>
              </w:rPr>
              <w:t xml:space="preserve">                               VIZE/VISAS/VISAS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7F07B1" w:rsidRPr="00F537F7" w:rsidRDefault="00F14B28" w:rsidP="00F14B28">
      <w:pPr>
        <w:rPr>
          <w:lang w:val="hr-HR"/>
        </w:rPr>
      </w:pPr>
      <w:r w:rsidRPr="00F537F7">
        <w:rPr>
          <w:lang w:val="hr-HR"/>
        </w:rPr>
        <w:t xml:space="preserve">                 </w:t>
      </w:r>
      <w:r w:rsidR="007F07B1" w:rsidRPr="00F537F7">
        <w:rPr>
          <w:lang w:val="hr-HR"/>
        </w:rPr>
        <w:t xml:space="preserve">                               </w:t>
      </w:r>
    </w:p>
    <w:p w:rsidR="00F14B28" w:rsidRPr="00F537F7" w:rsidRDefault="00DC6E7D" w:rsidP="000E21C8">
      <w:pPr>
        <w:pStyle w:val="Heading2"/>
      </w:pPr>
      <w:r w:rsidRPr="00F537F7">
        <w:br w:type="page"/>
      </w:r>
      <w:r w:rsidR="00F14B28" w:rsidRPr="00F537F7">
        <w:lastRenderedPageBreak/>
        <w:t xml:space="preserve">32. i 33. stranica </w:t>
      </w:r>
    </w:p>
    <w:p w:rsidR="00F14B28" w:rsidRPr="00F537F7" w:rsidRDefault="00F14B28" w:rsidP="00F14B28">
      <w:pPr>
        <w:rPr>
          <w:b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F14B28" w:rsidRPr="00F537F7" w:rsidTr="005C55D2">
        <w:trPr>
          <w:trHeight w:val="5057"/>
        </w:trPr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ind w:right="-48"/>
              <w:jc w:val="center"/>
              <w:outlineLvl w:val="0"/>
              <w:rPr>
                <w:lang w:val="hr-HR"/>
              </w:rPr>
            </w:pPr>
            <w:r w:rsidRPr="00F537F7">
              <w:rPr>
                <w:lang w:val="hr-HR"/>
              </w:rPr>
              <w:t xml:space="preserve">                    BILJEŠKE/NOTES/NOTES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F14B28" w:rsidRPr="00F537F7" w:rsidRDefault="00F14B28" w:rsidP="00F14B28">
      <w:pPr>
        <w:ind w:right="-48"/>
        <w:jc w:val="both"/>
        <w:outlineLvl w:val="0"/>
        <w:rPr>
          <w:rFonts w:ascii="Arial" w:hAnsi="Arial" w:cs="Arial"/>
          <w:lang w:val="hr-HR"/>
        </w:rPr>
      </w:pPr>
    </w:p>
    <w:p w:rsidR="00F14B28" w:rsidRPr="00F537F7" w:rsidRDefault="00F14B28" w:rsidP="000E21C8">
      <w:pPr>
        <w:pStyle w:val="Heading2"/>
      </w:pPr>
      <w:r w:rsidRPr="00F537F7">
        <w:t>34. stranica</w:t>
      </w:r>
    </w:p>
    <w:p w:rsidR="00F14B28" w:rsidRPr="00F537F7" w:rsidRDefault="00F14B28" w:rsidP="00F14B28">
      <w:pPr>
        <w:rPr>
          <w:i/>
          <w:lang w:val="hr-HR"/>
        </w:rPr>
      </w:pPr>
      <w:r w:rsidRPr="00F537F7">
        <w:rPr>
          <w:i/>
          <w:lang w:val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F14B28" w:rsidRPr="00F537F7" w:rsidTr="00DC6E7D">
        <w:trPr>
          <w:trHeight w:val="12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tabs>
                <w:tab w:val="left" w:pos="450"/>
              </w:tabs>
              <w:ind w:right="-48"/>
              <w:outlineLvl w:val="0"/>
              <w:rPr>
                <w:lang w:val="hr-HR"/>
              </w:rPr>
            </w:pPr>
            <w:r w:rsidRPr="00F537F7">
              <w:rPr>
                <w:b/>
                <w:lang w:val="hr-HR"/>
              </w:rPr>
              <w:t xml:space="preserve">                         </w:t>
            </w:r>
            <w:r w:rsidRPr="00F537F7">
              <w:rPr>
                <w:b/>
                <w:lang w:val="hr-HR"/>
              </w:rPr>
              <w:tab/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157F63" w:rsidRPr="00F537F7" w:rsidRDefault="00157F63" w:rsidP="00157F63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PUTOVNICA SADRŽI 34 BROJEM OZNAČENE STRANICE</w:t>
            </w:r>
          </w:p>
          <w:p w:rsidR="00157F63" w:rsidRPr="00F537F7" w:rsidRDefault="00157F63" w:rsidP="00157F63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THIS PASSPORT CONTAINS 34 NUMBERED PAGES</w:t>
            </w:r>
          </w:p>
          <w:p w:rsidR="00F14B28" w:rsidRPr="00F537F7" w:rsidRDefault="00157F63" w:rsidP="00157F63">
            <w:pPr>
              <w:ind w:right="-48"/>
              <w:outlineLvl w:val="0"/>
              <w:rPr>
                <w:b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CE PASSEPORT CONTIENT 34 PAGES NUMÉROTÉES</w:t>
            </w:r>
          </w:p>
          <w:p w:rsidR="00F14B28" w:rsidRPr="00F537F7" w:rsidRDefault="00F14B28" w:rsidP="00B778E9">
            <w:pPr>
              <w:ind w:right="-48"/>
              <w:outlineLvl w:val="0"/>
              <w:rPr>
                <w:b/>
                <w:lang w:val="hr-HR"/>
              </w:rPr>
            </w:pPr>
          </w:p>
        </w:tc>
      </w:tr>
    </w:tbl>
    <w:p w:rsidR="00DC6E7D" w:rsidRPr="00F537F7" w:rsidRDefault="00DC6E7D" w:rsidP="00F14B28">
      <w:pPr>
        <w:rPr>
          <w:b/>
          <w:i/>
          <w:lang w:val="hr-HR"/>
        </w:rPr>
      </w:pPr>
    </w:p>
    <w:p w:rsidR="00F14B28" w:rsidRDefault="00DC6E7D" w:rsidP="000E21C8">
      <w:pPr>
        <w:pStyle w:val="Heading2"/>
      </w:pPr>
      <w:r w:rsidRPr="00F537F7">
        <w:br w:type="page"/>
      </w:r>
      <w:r w:rsidR="00F14B28" w:rsidRPr="00F537F7">
        <w:lastRenderedPageBreak/>
        <w:t>unutarnja stranica korica</w:t>
      </w:r>
    </w:p>
    <w:p w:rsidR="000E21C8" w:rsidRPr="00F537F7" w:rsidRDefault="000E21C8" w:rsidP="00F14B28">
      <w:pPr>
        <w:rPr>
          <w:b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F14B28" w:rsidRPr="00F537F7" w:rsidTr="00DC6E7D">
        <w:trPr>
          <w:trHeight w:val="71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D2" w:rsidRPr="00F537F7" w:rsidRDefault="005C55D2" w:rsidP="002E640A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Ova diplomatska putovnica vlasništvo je Republike Hrvatske. Vrijedi za sve zemlje svijeta.</w:t>
            </w:r>
          </w:p>
          <w:p w:rsidR="002E640A" w:rsidRPr="00F537F7" w:rsidRDefault="002E640A" w:rsidP="002E640A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 xml:space="preserve">This </w:t>
            </w:r>
            <w:r w:rsidR="00D3792B" w:rsidRPr="00F537F7">
              <w:rPr>
                <w:sz w:val="18"/>
                <w:szCs w:val="18"/>
                <w:lang w:val="hr-HR"/>
              </w:rPr>
              <w:t>diplomatic</w:t>
            </w:r>
            <w:r w:rsidRPr="00F537F7">
              <w:rPr>
                <w:sz w:val="18"/>
                <w:szCs w:val="18"/>
                <w:lang w:val="hr-HR"/>
              </w:rPr>
              <w:t xml:space="preserve"> passport is the property of the Republic of Croatia. It is valid for all countries of the world.</w:t>
            </w:r>
          </w:p>
          <w:p w:rsidR="002E640A" w:rsidRPr="00F537F7" w:rsidRDefault="002E640A" w:rsidP="002E640A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 xml:space="preserve">Ce passeport </w:t>
            </w:r>
            <w:r w:rsidR="00D3792B" w:rsidRPr="00F537F7">
              <w:rPr>
                <w:sz w:val="18"/>
                <w:szCs w:val="18"/>
                <w:lang w:val="hr-HR"/>
              </w:rPr>
              <w:t>diplomatique</w:t>
            </w:r>
            <w:r w:rsidRPr="00F537F7">
              <w:rPr>
                <w:sz w:val="18"/>
                <w:szCs w:val="18"/>
                <w:lang w:val="hr-HR"/>
              </w:rPr>
              <w:t xml:space="preserve"> est la propriété de la République de Croatie. Il est valable pour tous les états du monde.</w:t>
            </w:r>
          </w:p>
          <w:p w:rsidR="002E640A" w:rsidRPr="00F537F7" w:rsidRDefault="002E640A" w:rsidP="002E640A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Upute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1. Putovnica je dokaz identiteta i hrvatskog državljanstva.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2. Građanin je dužan bez odgode prijaviti nestanak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putovnice ili njezino pronalaženje. Nestanak ili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pronalaženje putovnice prijavljuje se nadležnom tijelu</w:t>
            </w:r>
            <w:r w:rsidR="005C55D2" w:rsidRPr="00F537F7">
              <w:rPr>
                <w:sz w:val="18"/>
                <w:szCs w:val="18"/>
                <w:lang w:val="hr-HR"/>
              </w:rPr>
              <w:t>,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ako je putovnica nestala ili pronađena u Republici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Hrvatskoj, odnosno najbližoj diplomatskoj misiji ili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konzularnom uredu Republike Hrvatske u inozemstvu</w:t>
            </w:r>
            <w:r w:rsidR="005C55D2" w:rsidRPr="00F537F7">
              <w:rPr>
                <w:sz w:val="18"/>
                <w:szCs w:val="18"/>
                <w:lang w:val="hr-HR"/>
              </w:rPr>
              <w:t>,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ako je putovnica nestala ili pronađena u inozemstvu.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3. Ova putovnica sadržava osjetljivu elektroniku.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Putovnica se ne smije svijati, bušiti, izlagati visokim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ili niskim temperaturama ili vlazi.</w:t>
            </w:r>
          </w:p>
          <w:p w:rsidR="002E640A" w:rsidRPr="00F537F7" w:rsidRDefault="002E640A" w:rsidP="002E640A">
            <w:pPr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</w:p>
          <w:p w:rsidR="002E640A" w:rsidRPr="00F537F7" w:rsidRDefault="002E640A" w:rsidP="005C55D2">
            <w:pPr>
              <w:jc w:val="both"/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Hrvatski državljanin koji se nalazi na državnom području</w:t>
            </w:r>
          </w:p>
          <w:p w:rsidR="002E640A" w:rsidRPr="00F537F7" w:rsidRDefault="002E640A" w:rsidP="005C55D2">
            <w:pPr>
              <w:jc w:val="both"/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treće zemlje u kojoj Republika Hrvatska nema</w:t>
            </w:r>
          </w:p>
          <w:p w:rsidR="002E640A" w:rsidRPr="00F537F7" w:rsidRDefault="002E640A" w:rsidP="005C55D2">
            <w:pPr>
              <w:jc w:val="both"/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diplomatsku misiju ili konzularni ured ima pravo na</w:t>
            </w:r>
          </w:p>
          <w:p w:rsidR="002E640A" w:rsidRPr="00F537F7" w:rsidRDefault="002E640A" w:rsidP="005C55D2">
            <w:pPr>
              <w:jc w:val="both"/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zaštitu diplomatske misije ili konzularnog ureda druge</w:t>
            </w:r>
          </w:p>
          <w:p w:rsidR="002E640A" w:rsidRPr="00F537F7" w:rsidRDefault="002E640A" w:rsidP="005C55D2">
            <w:pPr>
              <w:jc w:val="both"/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države članice Europske unije pod istim uvjetima kao</w:t>
            </w:r>
          </w:p>
          <w:p w:rsidR="002E640A" w:rsidRPr="00F537F7" w:rsidRDefault="002E640A" w:rsidP="005C55D2">
            <w:pPr>
              <w:jc w:val="both"/>
              <w:rPr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i državljanin te države članice Europske unije.</w:t>
            </w: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F14B28" w:rsidRPr="00F537F7" w:rsidRDefault="00F14B28" w:rsidP="00F14B28">
      <w:pPr>
        <w:rPr>
          <w:b/>
          <w:i/>
          <w:lang w:val="hr-HR"/>
        </w:rPr>
      </w:pPr>
      <w:r w:rsidRPr="00F537F7">
        <w:rPr>
          <w:b/>
          <w:i/>
          <w:lang w:val="hr-HR"/>
        </w:rPr>
        <w:t xml:space="preserve">                                  </w:t>
      </w:r>
    </w:p>
    <w:p w:rsidR="00F14B28" w:rsidRDefault="00F14B28" w:rsidP="000E21C8">
      <w:pPr>
        <w:pStyle w:val="Heading2"/>
      </w:pPr>
      <w:r w:rsidRPr="00F537F7">
        <w:t>k</w:t>
      </w:r>
      <w:r w:rsidR="000E21C8">
        <w:t>orice – stražnja vanjska strana</w:t>
      </w:r>
    </w:p>
    <w:p w:rsidR="000E21C8" w:rsidRPr="000E21C8" w:rsidRDefault="000E21C8" w:rsidP="000E21C8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4"/>
      </w:tblGrid>
      <w:tr w:rsidR="00F14B28" w:rsidRPr="00F537F7" w:rsidTr="00B778E9">
        <w:trPr>
          <w:trHeight w:val="558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8" w:rsidRPr="00F537F7" w:rsidRDefault="00F14B28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F14B28" w:rsidRPr="00F537F7" w:rsidRDefault="00F14B28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0E21C8" w:rsidRDefault="000E21C8" w:rsidP="007F07B1">
      <w:pPr>
        <w:pStyle w:val="BodyText"/>
        <w:rPr>
          <w:rFonts w:ascii="Times New Roman" w:hAnsi="Times New Roman" w:cs="Times New Roman"/>
          <w:b/>
          <w:szCs w:val="24"/>
        </w:rPr>
      </w:pPr>
    </w:p>
    <w:p w:rsidR="00744C5B" w:rsidRPr="00F537F7" w:rsidRDefault="007F07B1" w:rsidP="007F07B1">
      <w:pPr>
        <w:pStyle w:val="BodyText"/>
        <w:rPr>
          <w:rFonts w:ascii="Times New Roman" w:hAnsi="Times New Roman" w:cs="Times New Roman"/>
          <w:b/>
          <w:szCs w:val="24"/>
        </w:rPr>
      </w:pPr>
      <w:r w:rsidRPr="00F537F7">
        <w:rPr>
          <w:rFonts w:ascii="Times New Roman" w:hAnsi="Times New Roman" w:cs="Times New Roman"/>
          <w:b/>
          <w:szCs w:val="24"/>
        </w:rPr>
        <w:t>OBRAZAC 2</w:t>
      </w:r>
    </w:p>
    <w:p w:rsidR="007F07B1" w:rsidRPr="00F537F7" w:rsidRDefault="007F07B1" w:rsidP="007F07B1">
      <w:pPr>
        <w:pStyle w:val="BodyText"/>
        <w:rPr>
          <w:rFonts w:ascii="Times New Roman" w:hAnsi="Times New Roman" w:cs="Times New Roman"/>
          <w:b/>
          <w:szCs w:val="24"/>
        </w:rPr>
      </w:pPr>
    </w:p>
    <w:p w:rsidR="007F07B1" w:rsidRPr="00F537F7" w:rsidRDefault="007F07B1" w:rsidP="007F07B1">
      <w:pPr>
        <w:pStyle w:val="BodyText"/>
        <w:rPr>
          <w:rFonts w:ascii="Times New Roman" w:hAnsi="Times New Roman" w:cs="Times New Roman"/>
          <w:b/>
          <w:szCs w:val="24"/>
        </w:rPr>
      </w:pPr>
      <w:r w:rsidRPr="00F537F7">
        <w:rPr>
          <w:rFonts w:ascii="Times New Roman" w:hAnsi="Times New Roman" w:cs="Times New Roman"/>
          <w:b/>
          <w:szCs w:val="24"/>
        </w:rPr>
        <w:t>korice</w:t>
      </w:r>
    </w:p>
    <w:p w:rsidR="007F07B1" w:rsidRPr="00F537F7" w:rsidRDefault="007F07B1" w:rsidP="007F07B1">
      <w:pPr>
        <w:pStyle w:val="BodyText"/>
        <w:rPr>
          <w:rFonts w:ascii="Times New Roman" w:hAnsi="Times New Roman" w:cs="Times New Roman"/>
          <w:b/>
          <w:szCs w:val="24"/>
        </w:rPr>
      </w:pPr>
    </w:p>
    <w:p w:rsidR="007F07B1" w:rsidRPr="00F537F7" w:rsidRDefault="004E1A1F" w:rsidP="007F07B1">
      <w:pPr>
        <w:pStyle w:val="BodyText"/>
        <w:rPr>
          <w:rFonts w:ascii="Times New Roman" w:hAnsi="Times New Roman" w:cs="Times New Roman"/>
          <w:b/>
          <w:szCs w:val="24"/>
        </w:rPr>
      </w:pPr>
      <w:r w:rsidRPr="00F537F7">
        <w:rPr>
          <w:i/>
          <w:noProof/>
          <w:sz w:val="16"/>
          <w:szCs w:val="16"/>
          <w:lang w:eastAsia="hr-HR"/>
        </w:rPr>
        <w:drawing>
          <wp:inline distT="0" distB="0" distL="0" distR="0">
            <wp:extent cx="2428875" cy="3438525"/>
            <wp:effectExtent l="0" t="0" r="9525" b="9525"/>
            <wp:docPr id="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08" w:rsidRPr="00F537F7" w:rsidRDefault="001A4A08" w:rsidP="006467F4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:rsidR="001A4A08" w:rsidRPr="00F537F7" w:rsidRDefault="001A4A08" w:rsidP="006467F4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:rsidR="001A4A08" w:rsidRPr="00F537F7" w:rsidRDefault="001A4A08" w:rsidP="006467F4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:rsidR="007F07B1" w:rsidRPr="00F537F7" w:rsidRDefault="007F07B1" w:rsidP="007F07B1">
      <w:pPr>
        <w:rPr>
          <w:lang w:val="hr-HR"/>
        </w:rPr>
      </w:pPr>
    </w:p>
    <w:p w:rsidR="007F07B1" w:rsidRPr="00F537F7" w:rsidRDefault="00EE63AF" w:rsidP="00D24F7E">
      <w:pPr>
        <w:pStyle w:val="Heading2"/>
      </w:pPr>
      <w:r w:rsidRPr="00F537F7">
        <w:t>u</w:t>
      </w:r>
      <w:r w:rsidR="007F07B1" w:rsidRPr="00F537F7">
        <w:t>nutarnja stranica korica</w:t>
      </w:r>
    </w:p>
    <w:p w:rsidR="007F07B1" w:rsidRPr="00F537F7" w:rsidRDefault="007F07B1" w:rsidP="007F07B1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7F07B1" w:rsidRPr="00F537F7" w:rsidTr="00B778E9">
        <w:trPr>
          <w:trHeight w:val="466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REPUBLIKA HRVATSKA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REPUBLIC OF CROATIA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RÉPUBLIQUE DE CROATIE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tabs>
                <w:tab w:val="left" w:pos="4003"/>
              </w:tabs>
              <w:ind w:right="-5920"/>
              <w:rPr>
                <w:lang w:val="hr-HR"/>
              </w:rPr>
            </w:pPr>
            <w:r w:rsidRPr="00F537F7">
              <w:rPr>
                <w:sz w:val="56"/>
                <w:szCs w:val="56"/>
                <w:lang w:val="hr-HR"/>
              </w:rPr>
              <w:t xml:space="preserve">          </w:t>
            </w:r>
            <w:r w:rsidR="004E1A1F" w:rsidRPr="00F537F7">
              <w:rPr>
                <w:noProof/>
                <w:sz w:val="56"/>
                <w:szCs w:val="56"/>
                <w:lang w:val="hr-HR" w:eastAsia="hr-HR"/>
              </w:rPr>
              <w:drawing>
                <wp:inline distT="0" distB="0" distL="0" distR="0">
                  <wp:extent cx="857250" cy="99060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8" t="-1117" r="-378" b="-1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5112"/>
              <w:jc w:val="center"/>
              <w:rPr>
                <w:b/>
                <w:lang w:val="hr-HR"/>
              </w:rPr>
            </w:pPr>
          </w:p>
        </w:tc>
      </w:tr>
    </w:tbl>
    <w:p w:rsidR="007F07B1" w:rsidRPr="00F537F7" w:rsidRDefault="007F07B1" w:rsidP="007F07B1">
      <w:pPr>
        <w:ind w:right="-48"/>
        <w:jc w:val="both"/>
        <w:outlineLvl w:val="0"/>
        <w:rPr>
          <w:b/>
          <w:sz w:val="18"/>
          <w:szCs w:val="18"/>
          <w:lang w:val="hr-HR"/>
        </w:rPr>
      </w:pPr>
      <w:r w:rsidRPr="00F537F7">
        <w:rPr>
          <w:rFonts w:ascii="Arial" w:hAnsi="Arial" w:cs="Arial"/>
          <w:lang w:val="hr-HR"/>
        </w:rPr>
        <w:t xml:space="preserve">                                                                            </w:t>
      </w:r>
      <w:r w:rsidRPr="00F537F7">
        <w:rPr>
          <w:rFonts w:ascii="Arial" w:hAnsi="Arial" w:cs="Arial"/>
          <w:lang w:val="hr-HR"/>
        </w:rPr>
        <w:tab/>
      </w:r>
      <w:r w:rsidRPr="00F537F7">
        <w:rPr>
          <w:rFonts w:ascii="Arial" w:hAnsi="Arial" w:cs="Arial"/>
          <w:lang w:val="hr-HR"/>
        </w:rPr>
        <w:tab/>
      </w:r>
      <w:r w:rsidRPr="00F537F7">
        <w:rPr>
          <w:rFonts w:ascii="Arial" w:hAnsi="Arial" w:cs="Arial"/>
          <w:lang w:val="hr-HR"/>
        </w:rPr>
        <w:tab/>
      </w:r>
      <w:r w:rsidRPr="00F537F7">
        <w:rPr>
          <w:b/>
          <w:sz w:val="18"/>
          <w:szCs w:val="18"/>
          <w:lang w:val="hr-HR"/>
        </w:rPr>
        <w:t xml:space="preserve"> </w:t>
      </w:r>
    </w:p>
    <w:p w:rsidR="007F07B1" w:rsidRPr="00F537F7" w:rsidRDefault="007F07B1" w:rsidP="007F07B1">
      <w:pPr>
        <w:rPr>
          <w:lang w:val="hr-HR"/>
        </w:rPr>
      </w:pPr>
    </w:p>
    <w:p w:rsidR="007F07B1" w:rsidRPr="00F537F7" w:rsidRDefault="007F07B1" w:rsidP="007F07B1">
      <w:pPr>
        <w:rPr>
          <w:lang w:val="hr-HR"/>
        </w:rPr>
      </w:pPr>
    </w:p>
    <w:p w:rsidR="007F07B1" w:rsidRPr="00F537F7" w:rsidRDefault="007F07B1" w:rsidP="00D24F7E">
      <w:pPr>
        <w:pStyle w:val="Heading2"/>
      </w:pPr>
      <w:r w:rsidRPr="00F537F7">
        <w:t xml:space="preserve">1. stranica </w:t>
      </w:r>
    </w:p>
    <w:p w:rsidR="007F07B1" w:rsidRPr="00F537F7" w:rsidRDefault="007F07B1" w:rsidP="007F07B1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7F07B1" w:rsidRPr="00F537F7" w:rsidTr="00B778E9">
        <w:trPr>
          <w:trHeight w:val="466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SLUŽBENA PUTOVNICA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SERVICE PASSPORT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  <w:r w:rsidRPr="00F537F7">
              <w:rPr>
                <w:b/>
                <w:lang w:val="hr-HR"/>
              </w:rPr>
              <w:t>PASSEPORT DE SERVICE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7F07B1" w:rsidRPr="00F537F7" w:rsidRDefault="007F07B1" w:rsidP="007F07B1">
      <w:pPr>
        <w:rPr>
          <w:rFonts w:ascii="Arial" w:hAnsi="Arial" w:cs="Arial"/>
          <w:lang w:val="hr-HR"/>
        </w:rPr>
      </w:pPr>
    </w:p>
    <w:p w:rsidR="007F07B1" w:rsidRPr="00F537F7" w:rsidRDefault="007F07B1" w:rsidP="007F07B1">
      <w:pPr>
        <w:rPr>
          <w:rFonts w:ascii="Arial" w:hAnsi="Arial" w:cs="Arial"/>
          <w:lang w:val="hr-HR"/>
        </w:rPr>
      </w:pPr>
    </w:p>
    <w:p w:rsidR="007F07B1" w:rsidRPr="00D24F7E" w:rsidRDefault="00D24F7E" w:rsidP="00D24F7E">
      <w:pPr>
        <w:pStyle w:val="Heading2"/>
        <w:rPr>
          <w:rFonts w:ascii="Times New Roman" w:hAnsi="Times New Roman" w:cs="Times New Roman"/>
        </w:rPr>
      </w:pPr>
      <w:r>
        <w:lastRenderedPageBreak/>
        <w:t>2. stranica</w:t>
      </w:r>
    </w:p>
    <w:p w:rsidR="007F07B1" w:rsidRPr="00F537F7" w:rsidRDefault="004E1A1F" w:rsidP="007F07B1">
      <w:pPr>
        <w:rPr>
          <w:rFonts w:ascii="Arial" w:hAnsi="Arial" w:cs="Arial"/>
          <w:lang w:val="hr-HR"/>
        </w:rPr>
      </w:pPr>
      <w:r w:rsidRPr="00F537F7"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5514975" cy="3762375"/>
            <wp:effectExtent l="0" t="0" r="9525" b="9525"/>
            <wp:docPr id="7" name="Picture 7" descr="PC%20stranica_službena%20ePut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%20stranica_službena%20ePutovnic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7B1" w:rsidRPr="00F537F7" w:rsidRDefault="007F07B1" w:rsidP="007F07B1">
      <w:pPr>
        <w:rPr>
          <w:b/>
          <w:i/>
          <w:lang w:val="hr-HR"/>
        </w:rPr>
      </w:pPr>
    </w:p>
    <w:p w:rsidR="007F07B1" w:rsidRPr="00F537F7" w:rsidRDefault="00D24F7E" w:rsidP="00D24F7E">
      <w:pPr>
        <w:pStyle w:val="Heading2"/>
      </w:pPr>
      <w:r>
        <w:t>3. stranica</w:t>
      </w:r>
    </w:p>
    <w:p w:rsidR="007F07B1" w:rsidRPr="00F537F7" w:rsidRDefault="007F07B1" w:rsidP="007F07B1">
      <w:pPr>
        <w:rPr>
          <w:lang w:val="hr-HR"/>
        </w:rPr>
      </w:pPr>
    </w:p>
    <w:p w:rsidR="007F07B1" w:rsidRPr="00F537F7" w:rsidRDefault="007F07B1" w:rsidP="007F07B1">
      <w:pPr>
        <w:rPr>
          <w:lang w:val="hr-HR"/>
        </w:rPr>
      </w:pPr>
    </w:p>
    <w:p w:rsidR="007F07B1" w:rsidRPr="00F537F7" w:rsidRDefault="004E1A1F" w:rsidP="00D3792B">
      <w:pPr>
        <w:rPr>
          <w:lang w:val="hr-HR"/>
        </w:rPr>
      </w:pPr>
      <w:r w:rsidRPr="00F537F7">
        <w:rPr>
          <w:noProof/>
          <w:lang w:val="hr-HR" w:eastAsia="hr-HR"/>
        </w:rPr>
        <w:drawing>
          <wp:inline distT="0" distB="0" distL="0" distR="0">
            <wp:extent cx="3228975" cy="4352925"/>
            <wp:effectExtent l="0" t="0" r="9525" b="9525"/>
            <wp:docPr id="8" name="Picture 8" descr="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7B1" w:rsidRPr="00F537F7" w:rsidRDefault="007F07B1" w:rsidP="007F07B1">
      <w:pPr>
        <w:rPr>
          <w:b/>
          <w:i/>
          <w:lang w:val="hr-HR"/>
        </w:rPr>
      </w:pPr>
      <w:r w:rsidRPr="00F537F7">
        <w:rPr>
          <w:b/>
          <w:i/>
          <w:lang w:val="hr-HR"/>
        </w:rPr>
        <w:t xml:space="preserve">                                           </w:t>
      </w:r>
    </w:p>
    <w:p w:rsidR="007F07B1" w:rsidRPr="00F537F7" w:rsidRDefault="007F07B1" w:rsidP="007F07B1">
      <w:pPr>
        <w:rPr>
          <w:rFonts w:ascii="Arial" w:hAnsi="Arial" w:cs="Arial"/>
          <w:lang w:val="hr-HR"/>
        </w:rPr>
      </w:pPr>
    </w:p>
    <w:p w:rsidR="007F07B1" w:rsidRPr="00F537F7" w:rsidRDefault="007F07B1" w:rsidP="00D24F7E">
      <w:pPr>
        <w:pStyle w:val="Heading2"/>
      </w:pPr>
      <w:r w:rsidRPr="00F537F7">
        <w:t xml:space="preserve">4. stranica </w:t>
      </w:r>
    </w:p>
    <w:p w:rsidR="007F07B1" w:rsidRPr="00F537F7" w:rsidRDefault="007F07B1" w:rsidP="007F07B1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5"/>
      </w:tblGrid>
      <w:tr w:rsidR="007F07B1" w:rsidRPr="00F537F7" w:rsidTr="00B778E9">
        <w:trPr>
          <w:trHeight w:val="5213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7F07B1" w:rsidRPr="00F537F7" w:rsidRDefault="007F07B1" w:rsidP="007F07B1">
      <w:pPr>
        <w:rPr>
          <w:rFonts w:ascii="Arial" w:hAnsi="Arial" w:cs="Arial"/>
          <w:lang w:val="hr-HR"/>
        </w:rPr>
      </w:pPr>
    </w:p>
    <w:p w:rsidR="007F07B1" w:rsidRPr="00F537F7" w:rsidRDefault="007F07B1" w:rsidP="00D24F7E">
      <w:pPr>
        <w:pStyle w:val="Heading2"/>
      </w:pPr>
      <w:r w:rsidRPr="00F537F7">
        <w:t xml:space="preserve">5. stranica </w:t>
      </w:r>
    </w:p>
    <w:p w:rsidR="007F07B1" w:rsidRPr="00F537F7" w:rsidRDefault="007F07B1" w:rsidP="007F07B1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7F07B1" w:rsidRPr="00F537F7" w:rsidTr="007F07B1">
        <w:trPr>
          <w:trHeight w:val="500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both"/>
              <w:outlineLvl w:val="0"/>
              <w:rPr>
                <w:lang w:val="hr-HR"/>
              </w:rPr>
            </w:pPr>
            <w:r w:rsidRPr="00F537F7">
              <w:rPr>
                <w:lang w:val="hr-HR"/>
              </w:rPr>
              <w:t>OVJERA/AUTHORIZATION/AUTORISATION</w:t>
            </w: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M.P.</w:t>
            </w:r>
          </w:p>
          <w:p w:rsidR="007F07B1" w:rsidRPr="00F537F7" w:rsidRDefault="007F07B1" w:rsidP="00B778E9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CACHET</w:t>
            </w:r>
          </w:p>
          <w:p w:rsidR="007F07B1" w:rsidRPr="00F537F7" w:rsidRDefault="007F07B1" w:rsidP="00B778E9">
            <w:pPr>
              <w:ind w:right="-48"/>
              <w:outlineLvl w:val="0"/>
              <w:rPr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L.S</w:t>
            </w:r>
            <w:r w:rsidRPr="00F537F7">
              <w:rPr>
                <w:lang w:val="hr-HR"/>
              </w:rPr>
              <w:t>.                                   ____________________</w:t>
            </w: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sz w:val="16"/>
                <w:szCs w:val="16"/>
                <w:lang w:val="hr-HR"/>
              </w:rPr>
            </w:pPr>
            <w:r w:rsidRPr="00F537F7">
              <w:rPr>
                <w:sz w:val="16"/>
                <w:szCs w:val="16"/>
                <w:lang w:val="hr-HR"/>
              </w:rPr>
              <w:t xml:space="preserve">                                                                            POTPIS/SIGNATURE/SIGNATURE</w:t>
            </w:r>
          </w:p>
        </w:tc>
      </w:tr>
    </w:tbl>
    <w:p w:rsidR="007F07B1" w:rsidRPr="00F537F7" w:rsidRDefault="007F07B1" w:rsidP="007F07B1">
      <w:pPr>
        <w:rPr>
          <w:rFonts w:ascii="Arial" w:hAnsi="Arial" w:cs="Arial"/>
          <w:lang w:val="hr-HR"/>
        </w:rPr>
      </w:pPr>
    </w:p>
    <w:p w:rsidR="007F07B1" w:rsidRPr="00F537F7" w:rsidRDefault="007F07B1" w:rsidP="00D24F7E">
      <w:pPr>
        <w:pStyle w:val="Heading2"/>
      </w:pPr>
      <w:r w:rsidRPr="00F537F7">
        <w:t xml:space="preserve">od 6. do 31. stranice </w:t>
      </w:r>
    </w:p>
    <w:p w:rsidR="007F07B1" w:rsidRPr="00F537F7" w:rsidRDefault="007F07B1" w:rsidP="007F07B1">
      <w:pPr>
        <w:rPr>
          <w:b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0"/>
      </w:tblGrid>
      <w:tr w:rsidR="007F07B1" w:rsidRPr="00F537F7" w:rsidTr="005C55D2">
        <w:trPr>
          <w:trHeight w:val="512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center"/>
              <w:outlineLvl w:val="0"/>
              <w:rPr>
                <w:lang w:val="hr-HR"/>
              </w:rPr>
            </w:pPr>
            <w:r w:rsidRPr="00F537F7">
              <w:rPr>
                <w:lang w:val="hr-HR"/>
              </w:rPr>
              <w:lastRenderedPageBreak/>
              <w:t xml:space="preserve">                             VIZE/VISAS/VISAS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7F07B1" w:rsidRPr="00F537F7" w:rsidRDefault="007F07B1" w:rsidP="007F07B1">
      <w:pPr>
        <w:rPr>
          <w:lang w:val="hr-HR"/>
        </w:rPr>
      </w:pPr>
      <w:r w:rsidRPr="00F537F7">
        <w:rPr>
          <w:lang w:val="hr-HR"/>
        </w:rPr>
        <w:t xml:space="preserve">                                    </w:t>
      </w:r>
    </w:p>
    <w:p w:rsidR="007F07B1" w:rsidRPr="00F537F7" w:rsidRDefault="007F07B1" w:rsidP="007F07B1">
      <w:pPr>
        <w:rPr>
          <w:lang w:val="hr-HR"/>
        </w:rPr>
      </w:pPr>
    </w:p>
    <w:p w:rsidR="007F07B1" w:rsidRPr="00F537F7" w:rsidRDefault="007F07B1" w:rsidP="00D24F7E">
      <w:pPr>
        <w:pStyle w:val="Heading2"/>
      </w:pPr>
      <w:r w:rsidRPr="00F537F7">
        <w:t>32. i 33. stranica</w:t>
      </w:r>
    </w:p>
    <w:p w:rsidR="007F07B1" w:rsidRPr="00F537F7" w:rsidRDefault="007F07B1" w:rsidP="007F07B1">
      <w:pPr>
        <w:rPr>
          <w:b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1"/>
      </w:tblGrid>
      <w:tr w:rsidR="007F07B1" w:rsidRPr="00F537F7" w:rsidTr="005C55D2">
        <w:trPr>
          <w:trHeight w:val="5078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center"/>
              <w:outlineLvl w:val="0"/>
              <w:rPr>
                <w:lang w:val="hr-HR"/>
              </w:rPr>
            </w:pPr>
            <w:r w:rsidRPr="00F537F7">
              <w:rPr>
                <w:lang w:val="hr-HR"/>
              </w:rPr>
              <w:t xml:space="preserve">                    BILJEŠKE/NOTES/NOTES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7F07B1" w:rsidRPr="00F537F7" w:rsidRDefault="007F07B1" w:rsidP="007F07B1">
      <w:pPr>
        <w:rPr>
          <w:b/>
          <w:lang w:val="hr-HR"/>
        </w:rPr>
      </w:pPr>
    </w:p>
    <w:p w:rsidR="007F07B1" w:rsidRPr="00F537F7" w:rsidRDefault="007F07B1" w:rsidP="007F07B1">
      <w:pPr>
        <w:rPr>
          <w:b/>
          <w:lang w:val="hr-HR"/>
        </w:rPr>
      </w:pPr>
    </w:p>
    <w:p w:rsidR="007F07B1" w:rsidRPr="00F537F7" w:rsidRDefault="007F07B1" w:rsidP="007F07B1">
      <w:pPr>
        <w:rPr>
          <w:b/>
          <w:lang w:val="hr-HR"/>
        </w:rPr>
      </w:pPr>
    </w:p>
    <w:p w:rsidR="007F07B1" w:rsidRPr="00F537F7" w:rsidRDefault="007F07B1" w:rsidP="00D24F7E">
      <w:pPr>
        <w:pStyle w:val="Heading2"/>
      </w:pPr>
      <w:r w:rsidRPr="00F537F7">
        <w:t>34. stranica</w:t>
      </w:r>
    </w:p>
    <w:p w:rsidR="007F07B1" w:rsidRPr="00F537F7" w:rsidRDefault="007F07B1" w:rsidP="007F07B1">
      <w:pPr>
        <w:rPr>
          <w:b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6"/>
      </w:tblGrid>
      <w:tr w:rsidR="007F07B1" w:rsidRPr="00F537F7" w:rsidTr="00B778E9">
        <w:trPr>
          <w:trHeight w:val="5379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center"/>
              <w:outlineLvl w:val="0"/>
              <w:rPr>
                <w:lang w:val="hr-HR"/>
              </w:rPr>
            </w:pPr>
            <w:r w:rsidRPr="00F537F7">
              <w:rPr>
                <w:lang w:val="hr-HR"/>
              </w:rPr>
              <w:lastRenderedPageBreak/>
              <w:t xml:space="preserve">                                  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</w:p>
          <w:p w:rsidR="007F07B1" w:rsidRPr="00F537F7" w:rsidRDefault="007F07B1" w:rsidP="00B778E9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PUTOVNICA SADRŽI 34 BROJEM OZNAČENE STRANICE</w:t>
            </w:r>
          </w:p>
          <w:p w:rsidR="007F07B1" w:rsidRPr="00F537F7" w:rsidRDefault="007F07B1" w:rsidP="00B778E9">
            <w:pPr>
              <w:ind w:right="-48"/>
              <w:outlineLvl w:val="0"/>
              <w:rPr>
                <w:sz w:val="20"/>
                <w:szCs w:val="20"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THIS PASSPORT CONTAINS 34 NUMBERED PAGES</w:t>
            </w:r>
          </w:p>
          <w:p w:rsidR="007F07B1" w:rsidRPr="00F537F7" w:rsidRDefault="007F07B1" w:rsidP="00B778E9">
            <w:pPr>
              <w:ind w:right="-48"/>
              <w:outlineLvl w:val="0"/>
              <w:rPr>
                <w:b/>
                <w:lang w:val="hr-HR"/>
              </w:rPr>
            </w:pPr>
            <w:r w:rsidRPr="00F537F7">
              <w:rPr>
                <w:sz w:val="20"/>
                <w:szCs w:val="20"/>
                <w:lang w:val="hr-HR"/>
              </w:rPr>
              <w:t>CE PASSEPORT CONTIENT 34 PAGES NUMÉROTÉES</w:t>
            </w:r>
          </w:p>
        </w:tc>
      </w:tr>
    </w:tbl>
    <w:p w:rsidR="00DC6E7D" w:rsidRPr="00F537F7" w:rsidRDefault="00DC6E7D" w:rsidP="007F07B1">
      <w:pPr>
        <w:ind w:right="-48"/>
        <w:jc w:val="both"/>
        <w:outlineLvl w:val="0"/>
        <w:rPr>
          <w:rFonts w:ascii="Arial" w:hAnsi="Arial" w:cs="Arial"/>
          <w:lang w:val="hr-HR"/>
        </w:rPr>
      </w:pPr>
    </w:p>
    <w:p w:rsidR="007F07B1" w:rsidRDefault="00DC6E7D" w:rsidP="00D24F7E">
      <w:pPr>
        <w:pStyle w:val="Heading2"/>
      </w:pPr>
      <w:r w:rsidRPr="00F537F7">
        <w:br w:type="page"/>
      </w:r>
      <w:r w:rsidR="007F07B1" w:rsidRPr="00F537F7">
        <w:lastRenderedPageBreak/>
        <w:t>unutarnja stranica korica</w:t>
      </w:r>
    </w:p>
    <w:p w:rsidR="00D24F7E" w:rsidRPr="00F537F7" w:rsidRDefault="00D24F7E" w:rsidP="00DC6E7D">
      <w:pPr>
        <w:ind w:right="-48"/>
        <w:jc w:val="both"/>
        <w:outlineLvl w:val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</w:tblGrid>
      <w:tr w:rsidR="007F07B1" w:rsidRPr="00F537F7" w:rsidTr="005C55D2">
        <w:trPr>
          <w:trHeight w:val="6903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 xml:space="preserve">Ova službena putovnica vlasništvo je Republike Hrvatske. </w:t>
            </w:r>
            <w:r w:rsidR="002E640A" w:rsidRPr="00F537F7">
              <w:rPr>
                <w:sz w:val="18"/>
                <w:szCs w:val="18"/>
                <w:lang w:val="hr-HR"/>
              </w:rPr>
              <w:t>V</w:t>
            </w:r>
            <w:r w:rsidRPr="00F537F7">
              <w:rPr>
                <w:sz w:val="18"/>
                <w:szCs w:val="18"/>
                <w:lang w:val="hr-HR"/>
              </w:rPr>
              <w:t>rijedi za sve zemlje svijeta.</w:t>
            </w: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This service passport is the property of the Republic of Croatia. It is valid for all countries of the world.</w:t>
            </w: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Ce passeport de service est la propriété de la République de Croatie. Il est valable pour tous les états du monde.</w:t>
            </w:r>
          </w:p>
          <w:p w:rsidR="002E640A" w:rsidRPr="00F537F7" w:rsidRDefault="002E640A" w:rsidP="00B778E9">
            <w:pPr>
              <w:ind w:right="-48"/>
              <w:jc w:val="both"/>
              <w:outlineLvl w:val="0"/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Upute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1. Putovnica je dokaz identiteta i hrvatskog državljanstva.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2. Građanin je dužan bez odgode prijaviti nestanak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putovnice ili njezino pronalaženje. Nestanak ili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pronalaženje putovnice prijavljuje se nadležnom tijelu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ako je putovnica nestala ili pronađena u Republici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Hrvatskoj, odnosno najbližoj diplomatskoj misiji ili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konzularnom uredu Republike Hrvatske u inozemstvu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ako je putovnica nestala ili pronađena u inozemstvu.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3. Ova putovnica sadržava osjetljivu elektroniku.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Putovnica se ne smije svijati, bušiti, izlagati visokim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sz w:val="18"/>
                <w:szCs w:val="18"/>
                <w:lang w:val="hr-HR"/>
              </w:rPr>
              <w:t>ili niskim temperaturama ili vlazi.</w:t>
            </w:r>
          </w:p>
          <w:p w:rsidR="002E640A" w:rsidRPr="00F537F7" w:rsidRDefault="002E640A" w:rsidP="002E640A">
            <w:pPr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</w:p>
          <w:p w:rsidR="002E640A" w:rsidRPr="00F537F7" w:rsidRDefault="002E640A" w:rsidP="002E640A">
            <w:pPr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Hrvatski državljanin koji se nalazi na državnom području</w:t>
            </w:r>
          </w:p>
          <w:p w:rsidR="002E640A" w:rsidRPr="00F537F7" w:rsidRDefault="002E640A" w:rsidP="002E640A">
            <w:pPr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treće zemlje u kojoj Republika Hrvatska nema</w:t>
            </w:r>
          </w:p>
          <w:p w:rsidR="002E640A" w:rsidRPr="00F537F7" w:rsidRDefault="002E640A" w:rsidP="002E640A">
            <w:pPr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diplomatsku misiju ili konzularni ured ima pravo na</w:t>
            </w:r>
          </w:p>
          <w:p w:rsidR="002E640A" w:rsidRPr="00F537F7" w:rsidRDefault="002E640A" w:rsidP="002E640A">
            <w:pPr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zaštitu diplomatske misije ili konzularnog ureda druge</w:t>
            </w:r>
          </w:p>
          <w:p w:rsidR="002E640A" w:rsidRPr="00F537F7" w:rsidRDefault="002E640A" w:rsidP="002E640A">
            <w:pPr>
              <w:rPr>
                <w:rFonts w:eastAsia="FSHelveticaBold"/>
                <w:b/>
                <w:bCs/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države članice Europske unije pod istim uvjetima kao</w:t>
            </w:r>
          </w:p>
          <w:p w:rsidR="002E640A" w:rsidRPr="00F537F7" w:rsidRDefault="002E640A" w:rsidP="002E640A">
            <w:pPr>
              <w:rPr>
                <w:sz w:val="18"/>
                <w:szCs w:val="18"/>
                <w:lang w:val="hr-HR"/>
              </w:rPr>
            </w:pPr>
            <w:r w:rsidRPr="00F537F7">
              <w:rPr>
                <w:rFonts w:eastAsia="FSHelveticaBold"/>
                <w:b/>
                <w:bCs/>
                <w:sz w:val="18"/>
                <w:szCs w:val="18"/>
                <w:lang w:val="hr-HR"/>
              </w:rPr>
              <w:t>i državljanin te države članice Europske unije.</w:t>
            </w: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DC6E7D" w:rsidRPr="00F537F7" w:rsidRDefault="00DC6E7D" w:rsidP="007F07B1">
      <w:pPr>
        <w:rPr>
          <w:b/>
          <w:i/>
          <w:lang w:val="hr-HR"/>
        </w:rPr>
      </w:pPr>
    </w:p>
    <w:p w:rsidR="007F07B1" w:rsidRDefault="007F07B1" w:rsidP="00D24F7E">
      <w:pPr>
        <w:pStyle w:val="Heading2"/>
      </w:pPr>
      <w:r w:rsidRPr="00F537F7">
        <w:t>k</w:t>
      </w:r>
      <w:r w:rsidR="00D24F7E">
        <w:t>orice – stražnja vanjska strana</w:t>
      </w:r>
    </w:p>
    <w:p w:rsidR="00D24F7E" w:rsidRPr="00F537F7" w:rsidRDefault="00D24F7E" w:rsidP="007F07B1">
      <w:pPr>
        <w:rPr>
          <w:b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4"/>
      </w:tblGrid>
      <w:tr w:rsidR="007F07B1" w:rsidRPr="00F537F7" w:rsidTr="005C55D2">
        <w:trPr>
          <w:trHeight w:val="5272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B1" w:rsidRPr="00F537F7" w:rsidRDefault="007F07B1" w:rsidP="00B778E9">
            <w:pPr>
              <w:ind w:right="-48"/>
              <w:jc w:val="both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both"/>
              <w:outlineLvl w:val="0"/>
              <w:rPr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  <w:p w:rsidR="007F07B1" w:rsidRPr="00F537F7" w:rsidRDefault="007F07B1" w:rsidP="00B778E9">
            <w:pPr>
              <w:ind w:right="-48"/>
              <w:jc w:val="center"/>
              <w:outlineLvl w:val="0"/>
              <w:rPr>
                <w:b/>
                <w:lang w:val="hr-HR"/>
              </w:rPr>
            </w:pPr>
          </w:p>
        </w:tc>
      </w:tr>
    </w:tbl>
    <w:p w:rsidR="00D973D7" w:rsidRPr="00F537F7" w:rsidRDefault="00D973D7" w:rsidP="001A4A08">
      <w:pPr>
        <w:jc w:val="center"/>
        <w:rPr>
          <w:sz w:val="20"/>
          <w:szCs w:val="20"/>
          <w:lang w:val="hr-HR"/>
        </w:rPr>
      </w:pPr>
    </w:p>
    <w:p w:rsidR="00870605" w:rsidRPr="00F537F7" w:rsidRDefault="00870605" w:rsidP="001A4A08">
      <w:pPr>
        <w:jc w:val="center"/>
        <w:rPr>
          <w:sz w:val="20"/>
          <w:szCs w:val="20"/>
          <w:lang w:val="hr-HR"/>
        </w:rPr>
      </w:pPr>
    </w:p>
    <w:p w:rsidR="00870605" w:rsidRPr="00F537F7" w:rsidRDefault="00870605" w:rsidP="00D24F7E">
      <w:pPr>
        <w:pStyle w:val="Heading1"/>
      </w:pPr>
      <w:r w:rsidRPr="00F537F7">
        <w:t>OBRAZAC 3 </w:t>
      </w:r>
    </w:p>
    <w:p w:rsidR="00B14934" w:rsidRPr="00F537F7" w:rsidRDefault="00B14934" w:rsidP="00B14934">
      <w:pPr>
        <w:rPr>
          <w:lang w:val="hr-HR"/>
        </w:rPr>
      </w:pPr>
    </w:p>
    <w:p w:rsidR="00B14934" w:rsidRPr="00F537F7" w:rsidRDefault="004E1A1F" w:rsidP="00B14934">
      <w:pPr>
        <w:rPr>
          <w:lang w:val="hr-HR"/>
        </w:rPr>
      </w:pPr>
      <w:r w:rsidRPr="00F537F7">
        <w:rPr>
          <w:noProof/>
          <w:lang w:val="hr-HR" w:eastAsia="hr-HR"/>
        </w:rPr>
        <w:lastRenderedPageBreak/>
        <w:drawing>
          <wp:inline distT="0" distB="0" distL="0" distR="0">
            <wp:extent cx="5086350" cy="7048500"/>
            <wp:effectExtent l="0" t="0" r="0" b="0"/>
            <wp:docPr id="9" name="Picture 9" descr="Obrazac 3 bij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ac 3 bijel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34" w:rsidRPr="00F537F7" w:rsidRDefault="004E1A1F" w:rsidP="00B14934">
      <w:pPr>
        <w:rPr>
          <w:lang w:val="hr-HR"/>
        </w:rPr>
      </w:pPr>
      <w:r w:rsidRPr="00F537F7">
        <w:rPr>
          <w:noProof/>
          <w:lang w:val="hr-HR" w:eastAsia="hr-HR"/>
        </w:rPr>
        <w:lastRenderedPageBreak/>
        <w:drawing>
          <wp:inline distT="0" distB="0" distL="0" distR="0">
            <wp:extent cx="5038725" cy="6991350"/>
            <wp:effectExtent l="0" t="0" r="9525" b="0"/>
            <wp:docPr id="10" name="Picture 10" descr="Obrazac 3 bijel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razac 3 bijelo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7D" w:rsidRPr="00F537F7" w:rsidRDefault="00870605" w:rsidP="00870605">
      <w:pPr>
        <w:rPr>
          <w:color w:val="000000"/>
          <w:sz w:val="24"/>
          <w:szCs w:val="24"/>
          <w:lang w:val="hr-HR"/>
        </w:rPr>
      </w:pPr>
      <w:r w:rsidRPr="00F537F7">
        <w:rPr>
          <w:color w:val="000000"/>
          <w:sz w:val="24"/>
          <w:szCs w:val="24"/>
          <w:lang w:val="hr-HR"/>
        </w:rPr>
        <w:br/>
      </w:r>
    </w:p>
    <w:p w:rsidR="00870605" w:rsidRPr="00F537F7" w:rsidRDefault="00DC6E7D" w:rsidP="00D24F7E">
      <w:pPr>
        <w:pStyle w:val="Heading1"/>
      </w:pPr>
      <w:r w:rsidRPr="00F537F7">
        <w:br w:type="page"/>
      </w:r>
      <w:bookmarkStart w:id="0" w:name="_GoBack"/>
      <w:r w:rsidR="00870605" w:rsidRPr="00F537F7">
        <w:lastRenderedPageBreak/>
        <w:t>OBRAZAC 4</w:t>
      </w:r>
    </w:p>
    <w:bookmarkEnd w:id="0"/>
    <w:p w:rsidR="00B14934" w:rsidRPr="00F537F7" w:rsidRDefault="00870605" w:rsidP="00B14934">
      <w:pPr>
        <w:rPr>
          <w:lang w:val="hr-HR"/>
        </w:rPr>
      </w:pPr>
      <w:r w:rsidRPr="00F537F7">
        <w:rPr>
          <w:color w:val="000000"/>
          <w:sz w:val="24"/>
          <w:szCs w:val="24"/>
          <w:lang w:val="hr-HR"/>
        </w:rPr>
        <w:br/>
      </w:r>
      <w:r w:rsidR="004E1A1F" w:rsidRPr="00F537F7">
        <w:rPr>
          <w:noProof/>
          <w:lang w:val="hr-HR" w:eastAsia="hr-HR"/>
        </w:rPr>
        <w:drawing>
          <wp:inline distT="0" distB="0" distL="0" distR="0">
            <wp:extent cx="5048250" cy="7048500"/>
            <wp:effectExtent l="0" t="0" r="0" b="0"/>
            <wp:docPr id="11" name="Picture 11" descr="Obrazac 4 bij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azac 4 bijel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34" w:rsidRPr="00F537F7" w:rsidRDefault="004E1A1F" w:rsidP="00B14934">
      <w:pPr>
        <w:spacing w:after="200" w:line="276" w:lineRule="auto"/>
        <w:rPr>
          <w:lang w:val="hr-HR"/>
        </w:rPr>
      </w:pPr>
      <w:r w:rsidRPr="00F537F7">
        <w:rPr>
          <w:noProof/>
          <w:lang w:val="hr-HR" w:eastAsia="hr-HR"/>
        </w:rPr>
        <w:lastRenderedPageBreak/>
        <w:drawing>
          <wp:inline distT="0" distB="0" distL="0" distR="0">
            <wp:extent cx="5067300" cy="7048500"/>
            <wp:effectExtent l="0" t="0" r="0" b="0"/>
            <wp:docPr id="12" name="Picture 12" descr="Obrazac 4 bijel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azac 4 bijelo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05" w:rsidRPr="00F537F7" w:rsidRDefault="00870605" w:rsidP="00B14934">
      <w:pPr>
        <w:rPr>
          <w:sz w:val="20"/>
          <w:szCs w:val="20"/>
          <w:lang w:val="hr-HR"/>
        </w:rPr>
      </w:pPr>
    </w:p>
    <w:sectPr w:rsidR="00870605" w:rsidRPr="00F537F7" w:rsidSect="00DC6E7D">
      <w:endnotePr>
        <w:numFmt w:val="decimal"/>
      </w:endnotePr>
      <w:pgSz w:w="11901" w:h="16834"/>
      <w:pgMar w:top="1276" w:right="964" w:bottom="851" w:left="130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CE" w:rsidRDefault="007A05CE">
      <w:pPr>
        <w:spacing w:line="20" w:lineRule="exact"/>
        <w:rPr>
          <w:sz w:val="24"/>
        </w:rPr>
      </w:pPr>
    </w:p>
  </w:endnote>
  <w:endnote w:type="continuationSeparator" w:id="0">
    <w:p w:rsidR="007A05CE" w:rsidRDefault="007A05CE">
      <w:r>
        <w:rPr>
          <w:sz w:val="24"/>
        </w:rPr>
        <w:t xml:space="preserve"> </w:t>
      </w:r>
    </w:p>
  </w:endnote>
  <w:endnote w:type="continuationNotice" w:id="1">
    <w:p w:rsidR="007A05CE" w:rsidRDefault="007A05C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SHelvetica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CE" w:rsidRDefault="007A05CE">
      <w:r>
        <w:rPr>
          <w:sz w:val="24"/>
        </w:rPr>
        <w:separator/>
      </w:r>
    </w:p>
  </w:footnote>
  <w:footnote w:type="continuationSeparator" w:id="0">
    <w:p w:rsidR="007A05CE" w:rsidRDefault="007A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AB9"/>
    <w:multiLevelType w:val="hybridMultilevel"/>
    <w:tmpl w:val="5F12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C36EC"/>
    <w:multiLevelType w:val="hybridMultilevel"/>
    <w:tmpl w:val="E6C80946"/>
    <w:lvl w:ilvl="0" w:tplc="126ADD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62B2"/>
    <w:multiLevelType w:val="hybridMultilevel"/>
    <w:tmpl w:val="625255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3F5C98"/>
    <w:multiLevelType w:val="hybridMultilevel"/>
    <w:tmpl w:val="866426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93F21"/>
    <w:multiLevelType w:val="hybridMultilevel"/>
    <w:tmpl w:val="CBF0406A"/>
    <w:lvl w:ilvl="0" w:tplc="1B468B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062"/>
    <w:multiLevelType w:val="hybridMultilevel"/>
    <w:tmpl w:val="3A682AC4"/>
    <w:lvl w:ilvl="0" w:tplc="96780FE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EC4D76"/>
    <w:multiLevelType w:val="hybridMultilevel"/>
    <w:tmpl w:val="FEB050A0"/>
    <w:lvl w:ilvl="0" w:tplc="FBA232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38"/>
    <w:rsid w:val="0000017C"/>
    <w:rsid w:val="000007AD"/>
    <w:rsid w:val="000042B0"/>
    <w:rsid w:val="00004E14"/>
    <w:rsid w:val="00024FD9"/>
    <w:rsid w:val="00046247"/>
    <w:rsid w:val="000512AD"/>
    <w:rsid w:val="00052EEE"/>
    <w:rsid w:val="00062523"/>
    <w:rsid w:val="000636CD"/>
    <w:rsid w:val="000802B3"/>
    <w:rsid w:val="00086EBB"/>
    <w:rsid w:val="000D76B7"/>
    <w:rsid w:val="000E21C8"/>
    <w:rsid w:val="00103614"/>
    <w:rsid w:val="001078D0"/>
    <w:rsid w:val="001255E7"/>
    <w:rsid w:val="00125BEF"/>
    <w:rsid w:val="00130ABE"/>
    <w:rsid w:val="00144BB5"/>
    <w:rsid w:val="00151632"/>
    <w:rsid w:val="00157F63"/>
    <w:rsid w:val="001652DD"/>
    <w:rsid w:val="001801A1"/>
    <w:rsid w:val="00180DF4"/>
    <w:rsid w:val="001A4A08"/>
    <w:rsid w:val="001B4641"/>
    <w:rsid w:val="001D168A"/>
    <w:rsid w:val="001D6CA9"/>
    <w:rsid w:val="00202EA9"/>
    <w:rsid w:val="00204871"/>
    <w:rsid w:val="00207870"/>
    <w:rsid w:val="00216148"/>
    <w:rsid w:val="00236818"/>
    <w:rsid w:val="002464CE"/>
    <w:rsid w:val="00247978"/>
    <w:rsid w:val="002648C6"/>
    <w:rsid w:val="00265A5E"/>
    <w:rsid w:val="00267EA5"/>
    <w:rsid w:val="002830AC"/>
    <w:rsid w:val="00285C66"/>
    <w:rsid w:val="0029308A"/>
    <w:rsid w:val="0029610C"/>
    <w:rsid w:val="002B445C"/>
    <w:rsid w:val="002B65F2"/>
    <w:rsid w:val="002B7C52"/>
    <w:rsid w:val="002C1A9F"/>
    <w:rsid w:val="002C5CB6"/>
    <w:rsid w:val="002D5890"/>
    <w:rsid w:val="002E5E78"/>
    <w:rsid w:val="002E640A"/>
    <w:rsid w:val="002F58B6"/>
    <w:rsid w:val="00315A91"/>
    <w:rsid w:val="00320265"/>
    <w:rsid w:val="00323CAC"/>
    <w:rsid w:val="00340305"/>
    <w:rsid w:val="00341BDC"/>
    <w:rsid w:val="00357B36"/>
    <w:rsid w:val="00363102"/>
    <w:rsid w:val="0036577D"/>
    <w:rsid w:val="0038420A"/>
    <w:rsid w:val="003853AD"/>
    <w:rsid w:val="0039148B"/>
    <w:rsid w:val="00395BE3"/>
    <w:rsid w:val="003A2E59"/>
    <w:rsid w:val="003A3D47"/>
    <w:rsid w:val="003B39C3"/>
    <w:rsid w:val="003B60D3"/>
    <w:rsid w:val="003C3D76"/>
    <w:rsid w:val="003D3C1E"/>
    <w:rsid w:val="003E440C"/>
    <w:rsid w:val="003F3093"/>
    <w:rsid w:val="00412189"/>
    <w:rsid w:val="00416956"/>
    <w:rsid w:val="0042267C"/>
    <w:rsid w:val="00434214"/>
    <w:rsid w:val="0044156E"/>
    <w:rsid w:val="00450716"/>
    <w:rsid w:val="004525F9"/>
    <w:rsid w:val="00455CA8"/>
    <w:rsid w:val="00455CC9"/>
    <w:rsid w:val="00461A45"/>
    <w:rsid w:val="0046284C"/>
    <w:rsid w:val="004669A2"/>
    <w:rsid w:val="0048508E"/>
    <w:rsid w:val="004A6987"/>
    <w:rsid w:val="004B1569"/>
    <w:rsid w:val="004B5DE7"/>
    <w:rsid w:val="004B783E"/>
    <w:rsid w:val="004C005C"/>
    <w:rsid w:val="004D16C2"/>
    <w:rsid w:val="004D3338"/>
    <w:rsid w:val="004D3F67"/>
    <w:rsid w:val="004D5010"/>
    <w:rsid w:val="004E1A1F"/>
    <w:rsid w:val="004E3126"/>
    <w:rsid w:val="004E449B"/>
    <w:rsid w:val="004E4BA4"/>
    <w:rsid w:val="004E549E"/>
    <w:rsid w:val="004F494D"/>
    <w:rsid w:val="004F5537"/>
    <w:rsid w:val="00501A86"/>
    <w:rsid w:val="00502076"/>
    <w:rsid w:val="005173CC"/>
    <w:rsid w:val="005206FE"/>
    <w:rsid w:val="005459DF"/>
    <w:rsid w:val="00550649"/>
    <w:rsid w:val="00552F99"/>
    <w:rsid w:val="00556335"/>
    <w:rsid w:val="0055704D"/>
    <w:rsid w:val="0057070D"/>
    <w:rsid w:val="00570E88"/>
    <w:rsid w:val="00580A88"/>
    <w:rsid w:val="00583B4C"/>
    <w:rsid w:val="005A04E9"/>
    <w:rsid w:val="005A27E8"/>
    <w:rsid w:val="005A4F42"/>
    <w:rsid w:val="005A65AA"/>
    <w:rsid w:val="005C0018"/>
    <w:rsid w:val="005C540E"/>
    <w:rsid w:val="005C55AA"/>
    <w:rsid w:val="005C55D2"/>
    <w:rsid w:val="005D2959"/>
    <w:rsid w:val="005E55C2"/>
    <w:rsid w:val="005E63A4"/>
    <w:rsid w:val="005F3A12"/>
    <w:rsid w:val="00600AB6"/>
    <w:rsid w:val="00611A0C"/>
    <w:rsid w:val="006137EC"/>
    <w:rsid w:val="00613C69"/>
    <w:rsid w:val="00620C8E"/>
    <w:rsid w:val="006265B4"/>
    <w:rsid w:val="0062691F"/>
    <w:rsid w:val="006300F5"/>
    <w:rsid w:val="00633D75"/>
    <w:rsid w:val="00646577"/>
    <w:rsid w:val="006467F4"/>
    <w:rsid w:val="00656027"/>
    <w:rsid w:val="006572F3"/>
    <w:rsid w:val="006624E7"/>
    <w:rsid w:val="006648F0"/>
    <w:rsid w:val="00666C62"/>
    <w:rsid w:val="00670999"/>
    <w:rsid w:val="00674DD8"/>
    <w:rsid w:val="006848AE"/>
    <w:rsid w:val="00684AB7"/>
    <w:rsid w:val="006861BE"/>
    <w:rsid w:val="006B4228"/>
    <w:rsid w:val="006B6932"/>
    <w:rsid w:val="006C4830"/>
    <w:rsid w:val="006C77D0"/>
    <w:rsid w:val="006D00E1"/>
    <w:rsid w:val="006E2128"/>
    <w:rsid w:val="006F686C"/>
    <w:rsid w:val="006F6F5B"/>
    <w:rsid w:val="00702ADA"/>
    <w:rsid w:val="00711A87"/>
    <w:rsid w:val="0071583B"/>
    <w:rsid w:val="00721253"/>
    <w:rsid w:val="00727D9B"/>
    <w:rsid w:val="00733182"/>
    <w:rsid w:val="00744C5B"/>
    <w:rsid w:val="0076319C"/>
    <w:rsid w:val="007665BD"/>
    <w:rsid w:val="00767331"/>
    <w:rsid w:val="00775398"/>
    <w:rsid w:val="007754F9"/>
    <w:rsid w:val="00784A62"/>
    <w:rsid w:val="007863A1"/>
    <w:rsid w:val="00792CC9"/>
    <w:rsid w:val="007A05CE"/>
    <w:rsid w:val="007A1F31"/>
    <w:rsid w:val="007A2F18"/>
    <w:rsid w:val="007B4BF4"/>
    <w:rsid w:val="007F07B1"/>
    <w:rsid w:val="007F3072"/>
    <w:rsid w:val="007F39D0"/>
    <w:rsid w:val="00802EB5"/>
    <w:rsid w:val="00805A0E"/>
    <w:rsid w:val="008132CE"/>
    <w:rsid w:val="00815FC8"/>
    <w:rsid w:val="00823A29"/>
    <w:rsid w:val="0082476C"/>
    <w:rsid w:val="00830CA5"/>
    <w:rsid w:val="008403DF"/>
    <w:rsid w:val="00844649"/>
    <w:rsid w:val="00855927"/>
    <w:rsid w:val="00865A3E"/>
    <w:rsid w:val="00866DE8"/>
    <w:rsid w:val="00870605"/>
    <w:rsid w:val="00870A0D"/>
    <w:rsid w:val="00883654"/>
    <w:rsid w:val="00890A34"/>
    <w:rsid w:val="0089218B"/>
    <w:rsid w:val="008B6CC6"/>
    <w:rsid w:val="008C1EFC"/>
    <w:rsid w:val="008D769A"/>
    <w:rsid w:val="008E4109"/>
    <w:rsid w:val="008E5936"/>
    <w:rsid w:val="008E7A56"/>
    <w:rsid w:val="00900DA9"/>
    <w:rsid w:val="00912E90"/>
    <w:rsid w:val="009217A7"/>
    <w:rsid w:val="0092444B"/>
    <w:rsid w:val="00926EAD"/>
    <w:rsid w:val="00937A1C"/>
    <w:rsid w:val="00956B4C"/>
    <w:rsid w:val="00963073"/>
    <w:rsid w:val="00972475"/>
    <w:rsid w:val="009A1AE8"/>
    <w:rsid w:val="009C5446"/>
    <w:rsid w:val="009D000D"/>
    <w:rsid w:val="009D2B58"/>
    <w:rsid w:val="009D6CF1"/>
    <w:rsid w:val="009E566A"/>
    <w:rsid w:val="009F1CE7"/>
    <w:rsid w:val="00A03C3A"/>
    <w:rsid w:val="00A33032"/>
    <w:rsid w:val="00A453CA"/>
    <w:rsid w:val="00A57A95"/>
    <w:rsid w:val="00A57FE2"/>
    <w:rsid w:val="00A66320"/>
    <w:rsid w:val="00A6736F"/>
    <w:rsid w:val="00A70D42"/>
    <w:rsid w:val="00A7216A"/>
    <w:rsid w:val="00A81932"/>
    <w:rsid w:val="00A86DB4"/>
    <w:rsid w:val="00AA2805"/>
    <w:rsid w:val="00AB32FC"/>
    <w:rsid w:val="00AB7FB1"/>
    <w:rsid w:val="00AD2E4A"/>
    <w:rsid w:val="00AD4963"/>
    <w:rsid w:val="00AD7EF4"/>
    <w:rsid w:val="00AE27EF"/>
    <w:rsid w:val="00AE3DEC"/>
    <w:rsid w:val="00B10AD0"/>
    <w:rsid w:val="00B122F9"/>
    <w:rsid w:val="00B1231B"/>
    <w:rsid w:val="00B14934"/>
    <w:rsid w:val="00B2658E"/>
    <w:rsid w:val="00B31889"/>
    <w:rsid w:val="00B40834"/>
    <w:rsid w:val="00B4353C"/>
    <w:rsid w:val="00B46F9A"/>
    <w:rsid w:val="00B51E6F"/>
    <w:rsid w:val="00B540F2"/>
    <w:rsid w:val="00B544FE"/>
    <w:rsid w:val="00B60ABE"/>
    <w:rsid w:val="00B73061"/>
    <w:rsid w:val="00B7742F"/>
    <w:rsid w:val="00B778E9"/>
    <w:rsid w:val="00B806CC"/>
    <w:rsid w:val="00B81B3F"/>
    <w:rsid w:val="00B913C7"/>
    <w:rsid w:val="00B9717A"/>
    <w:rsid w:val="00BA07A1"/>
    <w:rsid w:val="00BA28EE"/>
    <w:rsid w:val="00BB5112"/>
    <w:rsid w:val="00BC7625"/>
    <w:rsid w:val="00BD64D2"/>
    <w:rsid w:val="00BE1FA0"/>
    <w:rsid w:val="00BE5399"/>
    <w:rsid w:val="00BE6BBF"/>
    <w:rsid w:val="00BF653B"/>
    <w:rsid w:val="00BF6FB3"/>
    <w:rsid w:val="00C07D16"/>
    <w:rsid w:val="00C132D4"/>
    <w:rsid w:val="00C33DBF"/>
    <w:rsid w:val="00C53AA0"/>
    <w:rsid w:val="00C66D44"/>
    <w:rsid w:val="00C7475F"/>
    <w:rsid w:val="00C75E63"/>
    <w:rsid w:val="00CA040C"/>
    <w:rsid w:val="00CB6B7B"/>
    <w:rsid w:val="00CC4812"/>
    <w:rsid w:val="00CD1FF5"/>
    <w:rsid w:val="00CD45BA"/>
    <w:rsid w:val="00CF03A3"/>
    <w:rsid w:val="00CF2FC4"/>
    <w:rsid w:val="00CF436E"/>
    <w:rsid w:val="00D005DF"/>
    <w:rsid w:val="00D24F7E"/>
    <w:rsid w:val="00D3792B"/>
    <w:rsid w:val="00D456AA"/>
    <w:rsid w:val="00D54C90"/>
    <w:rsid w:val="00D6060D"/>
    <w:rsid w:val="00D60A8A"/>
    <w:rsid w:val="00D62BBC"/>
    <w:rsid w:val="00D63018"/>
    <w:rsid w:val="00D651BB"/>
    <w:rsid w:val="00D7759E"/>
    <w:rsid w:val="00D77767"/>
    <w:rsid w:val="00D77FA1"/>
    <w:rsid w:val="00D9481C"/>
    <w:rsid w:val="00D96749"/>
    <w:rsid w:val="00D973D7"/>
    <w:rsid w:val="00DC6E7D"/>
    <w:rsid w:val="00DC7119"/>
    <w:rsid w:val="00DC71B4"/>
    <w:rsid w:val="00DE0DC8"/>
    <w:rsid w:val="00DF38DA"/>
    <w:rsid w:val="00DF3ACD"/>
    <w:rsid w:val="00DF4EB2"/>
    <w:rsid w:val="00E210E9"/>
    <w:rsid w:val="00E26A69"/>
    <w:rsid w:val="00E50722"/>
    <w:rsid w:val="00E61E32"/>
    <w:rsid w:val="00E623F3"/>
    <w:rsid w:val="00E6506E"/>
    <w:rsid w:val="00E65102"/>
    <w:rsid w:val="00E740CC"/>
    <w:rsid w:val="00E86F82"/>
    <w:rsid w:val="00EB4A6A"/>
    <w:rsid w:val="00EC4403"/>
    <w:rsid w:val="00EC621A"/>
    <w:rsid w:val="00ED10A7"/>
    <w:rsid w:val="00ED1609"/>
    <w:rsid w:val="00EE63AF"/>
    <w:rsid w:val="00EE7FD0"/>
    <w:rsid w:val="00EF0561"/>
    <w:rsid w:val="00F02029"/>
    <w:rsid w:val="00F05803"/>
    <w:rsid w:val="00F06BF8"/>
    <w:rsid w:val="00F109C0"/>
    <w:rsid w:val="00F11A42"/>
    <w:rsid w:val="00F13D18"/>
    <w:rsid w:val="00F14B28"/>
    <w:rsid w:val="00F20B24"/>
    <w:rsid w:val="00F20CCB"/>
    <w:rsid w:val="00F21A88"/>
    <w:rsid w:val="00F360A5"/>
    <w:rsid w:val="00F505C1"/>
    <w:rsid w:val="00F50B29"/>
    <w:rsid w:val="00F537F7"/>
    <w:rsid w:val="00F66E35"/>
    <w:rsid w:val="00F73AAE"/>
    <w:rsid w:val="00F748A3"/>
    <w:rsid w:val="00F82B83"/>
    <w:rsid w:val="00F83FC9"/>
    <w:rsid w:val="00F86C4A"/>
    <w:rsid w:val="00F9275C"/>
    <w:rsid w:val="00FA0E97"/>
    <w:rsid w:val="00FC3E1D"/>
    <w:rsid w:val="00FD034A"/>
    <w:rsid w:val="00FD35A2"/>
    <w:rsid w:val="00FE4B26"/>
    <w:rsid w:val="00FE7B6E"/>
    <w:rsid w:val="00FF1141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3CCE7-520F-4FAE-8FD1-BD4C666A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-3"/>
      <w:sz w:val="28"/>
      <w:szCs w:val="2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34"/>
        <w:tab w:val="left" w:pos="4536"/>
        <w:tab w:val="left" w:pos="5953"/>
        <w:tab w:val="left" w:pos="6804"/>
      </w:tabs>
      <w:jc w:val="both"/>
      <w:outlineLvl w:val="0"/>
    </w:pPr>
    <w:rPr>
      <w:rFonts w:ascii="Arial" w:hAnsi="Arial" w:cs="Arial"/>
      <w:b/>
      <w:sz w:val="22"/>
      <w:szCs w:val="22"/>
      <w:lang w:val="hr-HR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 w:cs="Arial"/>
      <w:b/>
      <w:sz w:val="24"/>
      <w:szCs w:val="24"/>
      <w:lang w:val="hr-HR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overflowPunct/>
      <w:autoSpaceDE/>
      <w:autoSpaceDN/>
      <w:adjustRightInd/>
      <w:ind w:right="-332"/>
      <w:jc w:val="center"/>
      <w:textAlignment w:val="auto"/>
      <w:outlineLvl w:val="7"/>
    </w:pPr>
    <w:rPr>
      <w:b/>
      <w:spacing w:val="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4"/>
      <w:lang w:val="hr-HR"/>
    </w:rPr>
  </w:style>
  <w:style w:type="paragraph" w:styleId="BodyText2">
    <w:name w:val="Body Text 2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2"/>
      <w:szCs w:val="22"/>
      <w:lang w:val="hr-HR"/>
    </w:rPr>
  </w:style>
  <w:style w:type="paragraph" w:styleId="BodyText3">
    <w:name w:val="Body Text 3"/>
    <w:basedOn w:val="Normal"/>
    <w:pPr>
      <w:tabs>
        <w:tab w:val="left" w:pos="0"/>
      </w:tabs>
      <w:suppressAutoHyphens/>
      <w:ind w:right="-6"/>
    </w:pPr>
    <w:rPr>
      <w:rFonts w:ascii="Arial" w:hAnsi="Arial" w:cs="Arial"/>
      <w:sz w:val="24"/>
      <w:szCs w:val="24"/>
      <w:lang w:val="hr-HR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spacing w:val="0"/>
      <w:sz w:val="24"/>
      <w:szCs w:val="20"/>
      <w:lang w:val="hr-HR" w:eastAsia="hr-HR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overflowPunct/>
      <w:spacing w:after="43"/>
      <w:ind w:firstLine="342"/>
      <w:jc w:val="both"/>
      <w:textAlignment w:val="auto"/>
    </w:pPr>
    <w:rPr>
      <w:rFonts w:ascii="Times-NewRoman" w:hAnsi="Times-NewRoman"/>
      <w:spacing w:val="0"/>
      <w:sz w:val="19"/>
      <w:szCs w:val="19"/>
      <w:lang w:val="en-US" w:eastAsia="hr-HR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val="en-US"/>
    </w:rPr>
  </w:style>
  <w:style w:type="paragraph" w:customStyle="1" w:styleId="BodyText21">
    <w:name w:val="Body Text 21"/>
    <w:basedOn w:val="Normal"/>
    <w:pPr>
      <w:tabs>
        <w:tab w:val="left" w:pos="0"/>
      </w:tabs>
      <w:suppressAutoHyphens/>
      <w:jc w:val="both"/>
    </w:pPr>
    <w:rPr>
      <w:sz w:val="24"/>
      <w:szCs w:val="20"/>
      <w:lang w:val="hr-HR" w:eastAsia="hr-HR"/>
    </w:rPr>
  </w:style>
  <w:style w:type="paragraph" w:customStyle="1" w:styleId="BodyText31">
    <w:name w:val="Body Text 31"/>
    <w:basedOn w:val="Normal"/>
    <w:pPr>
      <w:tabs>
        <w:tab w:val="left" w:pos="0"/>
      </w:tabs>
      <w:suppressAutoHyphens/>
      <w:ind w:right="-37"/>
    </w:pPr>
    <w:rPr>
      <w:sz w:val="24"/>
      <w:szCs w:val="20"/>
      <w:lang w:val="hr-HR" w:eastAsia="hr-HR"/>
    </w:rPr>
  </w:style>
  <w:style w:type="paragraph" w:styleId="BalloonText">
    <w:name w:val="Balloon Text"/>
    <w:basedOn w:val="Normal"/>
    <w:semiHidden/>
    <w:rsid w:val="00C132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65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D973D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sz w:val="20"/>
      <w:szCs w:val="20"/>
      <w:lang w:val="en-US"/>
    </w:rPr>
  </w:style>
  <w:style w:type="paragraph" w:styleId="DocumentMap">
    <w:name w:val="Document Map"/>
    <w:basedOn w:val="Normal"/>
    <w:semiHidden/>
    <w:rsid w:val="00F82B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Text">
    <w:name w:val="annotation text"/>
    <w:basedOn w:val="Normal"/>
    <w:semiHidden/>
    <w:rsid w:val="00D77767"/>
    <w:pPr>
      <w:textAlignment w:val="auto"/>
    </w:pPr>
    <w:rPr>
      <w:sz w:val="20"/>
      <w:szCs w:val="20"/>
    </w:rPr>
  </w:style>
  <w:style w:type="paragraph" w:customStyle="1" w:styleId="CharCharCharCharCharChar0">
    <w:name w:val="Char Char Char Char Char Char"/>
    <w:basedOn w:val="Normal"/>
    <w:rsid w:val="00D7776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sz w:val="20"/>
      <w:szCs w:val="20"/>
      <w:lang w:val="en-US"/>
    </w:rPr>
  </w:style>
  <w:style w:type="character" w:styleId="CommentReference">
    <w:name w:val="annotation reference"/>
    <w:semiHidden/>
    <w:rsid w:val="00D777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36B2B-941B-4DF5-A001-6A43D13A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</vt:lpstr>
      <vt:lpstr>                </vt:lpstr>
    </vt:vector>
  </TitlesOfParts>
  <Company>MUP Republike Hrvatske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.</dc:creator>
  <cp:keywords/>
  <cp:lastModifiedBy>Maja Franković</cp:lastModifiedBy>
  <cp:revision>4</cp:revision>
  <cp:lastPrinted>2009-12-17T09:10:00Z</cp:lastPrinted>
  <dcterms:created xsi:type="dcterms:W3CDTF">2020-01-27T14:25:00Z</dcterms:created>
  <dcterms:modified xsi:type="dcterms:W3CDTF">2020-01-27T14:38:00Z</dcterms:modified>
</cp:coreProperties>
</file>