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A5" w:rsidRPr="00871B63" w:rsidRDefault="007C27A5" w:rsidP="007C27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B6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47. stavka 4. Zakona o mjeriteljstvu (»Narodne novine«, broj 74/14</w:t>
      </w:r>
      <w:r w:rsidR="00871B63" w:rsidRPr="00871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1B63"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>i 111/18</w:t>
      </w:r>
      <w:r w:rsidRPr="00871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A31F8D" w:rsidRPr="00871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glavna </w:t>
      </w:r>
      <w:r w:rsidRPr="00871B63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 Državnog zavoda za mjeriteljstvo donosi</w:t>
      </w:r>
    </w:p>
    <w:p w:rsidR="007C27A5" w:rsidRPr="00871B63" w:rsidRDefault="007C27A5" w:rsidP="00BD0B49">
      <w:pPr>
        <w:pStyle w:val="Naslov"/>
        <w:rPr>
          <w:rFonts w:eastAsia="Times New Roman"/>
          <w:lang w:eastAsia="hr-HR"/>
        </w:rPr>
      </w:pPr>
      <w:r w:rsidRPr="00871B63">
        <w:rPr>
          <w:rFonts w:eastAsia="Times New Roman"/>
          <w:lang w:eastAsia="hr-HR"/>
        </w:rPr>
        <w:t>PRAVILNIK</w:t>
      </w:r>
    </w:p>
    <w:p w:rsidR="007C27A5" w:rsidRPr="00871B63" w:rsidRDefault="007C27A5" w:rsidP="00BD0B49">
      <w:pPr>
        <w:pStyle w:val="Naslov"/>
        <w:rPr>
          <w:rFonts w:eastAsia="Times New Roman"/>
          <w:sz w:val="24"/>
          <w:szCs w:val="24"/>
          <w:lang w:eastAsia="hr-HR"/>
        </w:rPr>
      </w:pPr>
      <w:r w:rsidRPr="00871B63">
        <w:rPr>
          <w:rFonts w:eastAsia="Times New Roman"/>
          <w:sz w:val="24"/>
          <w:szCs w:val="24"/>
          <w:lang w:eastAsia="hr-HR"/>
        </w:rPr>
        <w:t>O IZMJENAMA PRAVILNIKA O VISINI I NAČINU PLAĆANJA NAKNADE ZA MJERITELJSKE POSLOVE KOJE OBAVLJA DRŽAVNI ZAVOD ZA MJERITELJSTVO ILI OVLAŠTENO TIJELO</w:t>
      </w:r>
    </w:p>
    <w:p w:rsidR="007C27A5" w:rsidRDefault="007C27A5" w:rsidP="00BD0B49">
      <w:pPr>
        <w:pStyle w:val="Naslov1"/>
        <w:rPr>
          <w:rFonts w:eastAsia="Times New Roman"/>
          <w:lang w:eastAsia="hr-HR"/>
        </w:rPr>
      </w:pPr>
      <w:r w:rsidRPr="00871B63">
        <w:rPr>
          <w:rFonts w:eastAsia="Times New Roman"/>
          <w:lang w:eastAsia="hr-HR"/>
        </w:rPr>
        <w:t>Članak 1.</w:t>
      </w:r>
    </w:p>
    <w:p w:rsidR="003D3B13" w:rsidRPr="00871B63" w:rsidRDefault="003D3B13" w:rsidP="00945916">
      <w:p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Pravilniku o visini i načinu plaćanja naknade za mjeriteljske poslove koje obavlja Državni zavod za mjeriteljstvo ili ovlašteno tijelo (»</w:t>
      </w:r>
      <w:r w:rsidR="00F233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Narodne novine«, broj 121/14 i 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>66/18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u članku</w:t>
      </w:r>
      <w:r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stavak 2. 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mijenja se i glasi: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D3B13" w:rsidRPr="00871B63" w:rsidRDefault="003D3B13" w:rsidP="003D3B13">
      <w:pPr>
        <w:pStyle w:val="t-9-8"/>
        <w:spacing w:before="0" w:beforeAutospacing="0" w:after="0" w:afterAutospacing="0"/>
        <w:jc w:val="both"/>
        <w:rPr>
          <w:color w:val="000000" w:themeColor="text1"/>
        </w:rPr>
      </w:pPr>
      <w:r w:rsidRPr="00871B63">
        <w:rPr>
          <w:color w:val="000000" w:themeColor="text1"/>
          <w:shd w:val="clear" w:color="auto" w:fill="FFFFFF"/>
        </w:rPr>
        <w:t>»</w:t>
      </w:r>
      <w:r w:rsidRPr="00871B63">
        <w:rPr>
          <w:color w:val="000000" w:themeColor="text1"/>
        </w:rPr>
        <w:t>(2) U postupku izvanrednog ispitiva</w:t>
      </w:r>
      <w:r>
        <w:rPr>
          <w:color w:val="000000" w:themeColor="text1"/>
        </w:rPr>
        <w:t>nja mjerila i postupku službenog</w:t>
      </w:r>
      <w:r w:rsidRPr="00871B63">
        <w:rPr>
          <w:color w:val="000000" w:themeColor="text1"/>
        </w:rPr>
        <w:t xml:space="preserve"> mjerenja podnositelj zahtjeva plaća naknadu za troškove ispitivanja u iznosu od</w:t>
      </w:r>
      <w:r w:rsidRPr="00871B63">
        <w:rPr>
          <w:rStyle w:val="bold"/>
          <w:color w:val="000000" w:themeColor="text1"/>
        </w:rPr>
        <w:t xml:space="preserve"> </w:t>
      </w:r>
      <w:r w:rsidRPr="00871B63">
        <w:rPr>
          <w:color w:val="000000" w:themeColor="text1"/>
        </w:rPr>
        <w:t>200,00 kuna po započetom radnom satu i druge troškove prema ovom Pravilniku.</w:t>
      </w:r>
      <w:r w:rsidRPr="00871B63">
        <w:rPr>
          <w:color w:val="000000" w:themeColor="text1"/>
          <w:shd w:val="clear" w:color="auto" w:fill="FFFFFF"/>
        </w:rPr>
        <w:t>«.</w:t>
      </w:r>
    </w:p>
    <w:p w:rsidR="00945916" w:rsidRDefault="00945916" w:rsidP="003D3B13">
      <w:pPr>
        <w:pStyle w:val="t-9-8"/>
        <w:spacing w:before="0" w:beforeAutospacing="0" w:after="0" w:afterAutospacing="0"/>
        <w:jc w:val="both"/>
        <w:rPr>
          <w:color w:val="000000" w:themeColor="text1"/>
        </w:rPr>
      </w:pPr>
    </w:p>
    <w:p w:rsidR="003D3B13" w:rsidRDefault="003D3B13" w:rsidP="00945916">
      <w:pPr>
        <w:pStyle w:val="t-9-8"/>
        <w:spacing w:before="0" w:beforeAutospacing="0" w:after="60" w:afterAutospacing="0"/>
        <w:jc w:val="both"/>
        <w:rPr>
          <w:color w:val="000000" w:themeColor="text1"/>
        </w:rPr>
      </w:pPr>
      <w:r>
        <w:rPr>
          <w:color w:val="000000" w:themeColor="text1"/>
        </w:rPr>
        <w:t>Stavak 3</w:t>
      </w:r>
      <w:r w:rsidR="00801701">
        <w:rPr>
          <w:color w:val="000000" w:themeColor="text1"/>
        </w:rPr>
        <w:t>.</w:t>
      </w:r>
      <w:r>
        <w:rPr>
          <w:color w:val="000000" w:themeColor="text1"/>
        </w:rPr>
        <w:t xml:space="preserve"> mijenja se i glasi:</w:t>
      </w:r>
    </w:p>
    <w:p w:rsidR="003D3B13" w:rsidRPr="00871B63" w:rsidRDefault="003D3B13" w:rsidP="003D3B13">
      <w:pPr>
        <w:pStyle w:val="t-9-8"/>
        <w:spacing w:before="0" w:beforeAutospacing="0" w:after="0" w:afterAutospacing="0"/>
        <w:jc w:val="both"/>
        <w:rPr>
          <w:color w:val="000000" w:themeColor="text1"/>
        </w:rPr>
      </w:pPr>
      <w:r w:rsidRPr="00871B63">
        <w:rPr>
          <w:color w:val="000000" w:themeColor="text1"/>
          <w:shd w:val="clear" w:color="auto" w:fill="FFFFFF"/>
        </w:rPr>
        <w:t>»</w:t>
      </w:r>
      <w:r w:rsidRPr="00871B63">
        <w:rPr>
          <w:color w:val="000000" w:themeColor="text1"/>
        </w:rPr>
        <w:t>(3) U postupku ispitivanja pretpakovina i boca kao mjernih spremnika podnositelj zahtjeva plaća naknadu za troškove ispitivanja od 200,00 kuna po započetom radnom satu i druge troškove prema ovom Pravilniku.</w:t>
      </w:r>
      <w:r w:rsidRPr="00871B63">
        <w:rPr>
          <w:color w:val="000000" w:themeColor="text1"/>
          <w:shd w:val="clear" w:color="auto" w:fill="FFFFFF"/>
        </w:rPr>
        <w:t>«.</w:t>
      </w:r>
    </w:p>
    <w:p w:rsidR="00945916" w:rsidRDefault="00945916" w:rsidP="003D3B13">
      <w:pPr>
        <w:pStyle w:val="t-9-8"/>
        <w:spacing w:before="0" w:beforeAutospacing="0" w:after="0" w:afterAutospacing="0"/>
        <w:jc w:val="both"/>
        <w:rPr>
          <w:color w:val="000000" w:themeColor="text1"/>
        </w:rPr>
      </w:pPr>
    </w:p>
    <w:p w:rsidR="003D3B13" w:rsidRDefault="003D3B13" w:rsidP="00945916">
      <w:pPr>
        <w:pStyle w:val="t-9-8"/>
        <w:spacing w:before="0" w:beforeAutospacing="0" w:after="60" w:afterAutospacing="0"/>
        <w:jc w:val="both"/>
        <w:rPr>
          <w:color w:val="000000" w:themeColor="text1"/>
        </w:rPr>
      </w:pPr>
      <w:r>
        <w:rPr>
          <w:color w:val="000000" w:themeColor="text1"/>
        </w:rPr>
        <w:t>Stavak 4. mijenja se i glasi:</w:t>
      </w:r>
    </w:p>
    <w:p w:rsidR="003D3B13" w:rsidRPr="00871B63" w:rsidRDefault="003D3B13" w:rsidP="003D3B13">
      <w:pPr>
        <w:pStyle w:val="t-9-8"/>
        <w:spacing w:before="0" w:beforeAutospacing="0" w:after="0" w:afterAutospacing="0"/>
        <w:jc w:val="both"/>
        <w:rPr>
          <w:color w:val="000000" w:themeColor="text1"/>
        </w:rPr>
      </w:pPr>
      <w:r w:rsidRPr="00871B63">
        <w:rPr>
          <w:color w:val="000000" w:themeColor="text1"/>
          <w:shd w:val="clear" w:color="auto" w:fill="FFFFFF"/>
        </w:rPr>
        <w:t>»</w:t>
      </w:r>
      <w:r w:rsidRPr="00871B63">
        <w:rPr>
          <w:color w:val="000000" w:themeColor="text1"/>
        </w:rPr>
        <w:t>(4) U postupku ispitivanja tipa mjerila podnositelj zahtjeva plaća naknadu za troškove ispitivanja u iznosu od 200,00 kuna po započetom radnom satu i druge troškove prema ovom Pravilniku.</w:t>
      </w:r>
      <w:r w:rsidRPr="00871B63">
        <w:rPr>
          <w:color w:val="000000" w:themeColor="text1"/>
          <w:shd w:val="clear" w:color="auto" w:fill="FFFFFF"/>
        </w:rPr>
        <w:t>«.</w:t>
      </w:r>
    </w:p>
    <w:p w:rsidR="00945916" w:rsidRPr="00871B63" w:rsidRDefault="00945916" w:rsidP="00BD0B49">
      <w:pPr>
        <w:pStyle w:val="Naslov1"/>
        <w:rPr>
          <w:rFonts w:eastAsia="Times New Roman"/>
          <w:lang w:eastAsia="hr-HR"/>
        </w:rPr>
      </w:pPr>
      <w:r w:rsidRPr="00871B63">
        <w:rPr>
          <w:rFonts w:eastAsia="Times New Roman"/>
          <w:lang w:eastAsia="hr-HR"/>
        </w:rPr>
        <w:t>Člana</w:t>
      </w:r>
      <w:bookmarkStart w:id="0" w:name="_GoBack"/>
      <w:bookmarkEnd w:id="0"/>
      <w:r w:rsidRPr="00871B63">
        <w:rPr>
          <w:rFonts w:eastAsia="Times New Roman"/>
          <w:lang w:eastAsia="hr-HR"/>
        </w:rPr>
        <w:t>k 2.</w:t>
      </w:r>
    </w:p>
    <w:p w:rsidR="00945916" w:rsidRPr="00871B63" w:rsidRDefault="00945916" w:rsidP="009459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članku 9. stavku 2. 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riječi: »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>u visini od 15 %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 zamjenjuju se riječima: »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>u visini od 10 %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«.</w:t>
      </w:r>
    </w:p>
    <w:p w:rsidR="00945916" w:rsidRPr="00871B63" w:rsidRDefault="00945916" w:rsidP="009459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71B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stavku 3. riječi: »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visini</w:t>
      </w:r>
      <w:r w:rsidRPr="00871B63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871B63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>10 %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 zamjenjuju se riječima: »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visini</w:t>
      </w:r>
      <w:r w:rsidRPr="00871B63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871B63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</w:rPr>
        <w:t>5 %</w:t>
      </w:r>
      <w:r w:rsidRPr="00871B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«. </w:t>
      </w:r>
    </w:p>
    <w:p w:rsidR="00945916" w:rsidRPr="00871B63" w:rsidRDefault="00945916" w:rsidP="00BD0B49">
      <w:pPr>
        <w:pStyle w:val="Naslov1"/>
        <w:rPr>
          <w:rFonts w:eastAsia="Times New Roman"/>
          <w:lang w:eastAsia="hr-HR"/>
        </w:rPr>
      </w:pPr>
      <w:r w:rsidRPr="00871B63">
        <w:rPr>
          <w:rFonts w:eastAsia="Times New Roman"/>
          <w:lang w:eastAsia="hr-HR"/>
        </w:rPr>
        <w:t>Članak 3.</w:t>
      </w:r>
    </w:p>
    <w:p w:rsidR="00945916" w:rsidRPr="00871B63" w:rsidRDefault="00945916" w:rsidP="00945916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71B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Ovaj Pravilnik objavit će se u »Narodnim novinama«, a stupa na snagu 1. siječnja 2021. godine.</w:t>
      </w:r>
      <w:r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945916" w:rsidRPr="00871B63" w:rsidRDefault="00BE6F3D" w:rsidP="009459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945916"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Klasa: </w:t>
      </w:r>
    </w:p>
    <w:p w:rsidR="00945916" w:rsidRPr="00871B63" w:rsidRDefault="00945916" w:rsidP="009459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Urbroj: </w:t>
      </w:r>
    </w:p>
    <w:p w:rsidR="00945916" w:rsidRPr="00871B63" w:rsidRDefault="00945916" w:rsidP="009459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Zagreb, </w:t>
      </w:r>
    </w:p>
    <w:p w:rsidR="003D3B13" w:rsidRDefault="003D3B13" w:rsidP="003D3B13">
      <w:pPr>
        <w:spacing w:before="100" w:beforeAutospacing="1" w:after="100" w:afterAutospacing="1" w:line="240" w:lineRule="auto"/>
        <w:jc w:val="center"/>
      </w:pPr>
    </w:p>
    <w:sectPr w:rsidR="003D3B13" w:rsidSect="00871B63">
      <w:headerReference w:type="default" r:id="rId6"/>
      <w:pgSz w:w="11906" w:h="16838"/>
      <w:pgMar w:top="1417" w:right="1133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12F" w:rsidRDefault="0086712F" w:rsidP="00871B63">
      <w:pPr>
        <w:spacing w:after="0" w:line="240" w:lineRule="auto"/>
      </w:pPr>
      <w:r>
        <w:separator/>
      </w:r>
    </w:p>
  </w:endnote>
  <w:endnote w:type="continuationSeparator" w:id="0">
    <w:p w:rsidR="0086712F" w:rsidRDefault="0086712F" w:rsidP="008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12F" w:rsidRDefault="0086712F" w:rsidP="00871B63">
      <w:pPr>
        <w:spacing w:after="0" w:line="240" w:lineRule="auto"/>
      </w:pPr>
      <w:r>
        <w:separator/>
      </w:r>
    </w:p>
  </w:footnote>
  <w:footnote w:type="continuationSeparator" w:id="0">
    <w:p w:rsidR="0086712F" w:rsidRDefault="0086712F" w:rsidP="0087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63" w:rsidRPr="00871B63" w:rsidRDefault="00871B63" w:rsidP="00871B63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871B63">
      <w:rPr>
        <w:rFonts w:ascii="Times New Roman" w:hAnsi="Times New Roman" w:cs="Times New Roman"/>
        <w:sz w:val="24"/>
        <w:szCs w:val="24"/>
      </w:rP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A5"/>
    <w:rsid w:val="000C5F43"/>
    <w:rsid w:val="002A3210"/>
    <w:rsid w:val="003D3B13"/>
    <w:rsid w:val="00401F6A"/>
    <w:rsid w:val="005951D9"/>
    <w:rsid w:val="005E7A8A"/>
    <w:rsid w:val="006118F8"/>
    <w:rsid w:val="006C32F7"/>
    <w:rsid w:val="007A0629"/>
    <w:rsid w:val="007C27A5"/>
    <w:rsid w:val="00801701"/>
    <w:rsid w:val="0086712F"/>
    <w:rsid w:val="00871B63"/>
    <w:rsid w:val="00945916"/>
    <w:rsid w:val="00A31F8D"/>
    <w:rsid w:val="00A41303"/>
    <w:rsid w:val="00AA2587"/>
    <w:rsid w:val="00BD0B49"/>
    <w:rsid w:val="00BE6F3D"/>
    <w:rsid w:val="00C06E0E"/>
    <w:rsid w:val="00CE54B4"/>
    <w:rsid w:val="00F233DF"/>
    <w:rsid w:val="00F8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49C61"/>
  <w15:chartTrackingRefBased/>
  <w15:docId w15:val="{09ABEAC9-3329-4AA2-A51E-E18EF94F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0B4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8124">
    <w:name w:val="box_458124"/>
    <w:basedOn w:val="Normal"/>
    <w:rsid w:val="007C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7C27A5"/>
  </w:style>
  <w:style w:type="paragraph" w:styleId="Tekstbalonia">
    <w:name w:val="Balloon Text"/>
    <w:basedOn w:val="Normal"/>
    <w:link w:val="TekstbaloniaChar"/>
    <w:uiPriority w:val="99"/>
    <w:semiHidden/>
    <w:unhideWhenUsed/>
    <w:rsid w:val="006C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32F7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0C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1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1B63"/>
  </w:style>
  <w:style w:type="paragraph" w:styleId="Podnoje">
    <w:name w:val="footer"/>
    <w:basedOn w:val="Normal"/>
    <w:link w:val="PodnojeChar"/>
    <w:uiPriority w:val="99"/>
    <w:unhideWhenUsed/>
    <w:rsid w:val="00871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1B63"/>
  </w:style>
  <w:style w:type="paragraph" w:styleId="Naslov">
    <w:name w:val="Title"/>
    <w:basedOn w:val="Normal"/>
    <w:next w:val="Normal"/>
    <w:link w:val="NaslovChar"/>
    <w:uiPriority w:val="10"/>
    <w:qFormat/>
    <w:rsid w:val="00BD0B49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0B4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BD0B49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Župić, Trpimir</dc:creator>
  <cp:keywords/>
  <dc:description/>
  <cp:lastModifiedBy>Valerija Volarić-Bonefačić</cp:lastModifiedBy>
  <cp:revision>3</cp:revision>
  <cp:lastPrinted>2020-10-22T09:24:00Z</cp:lastPrinted>
  <dcterms:created xsi:type="dcterms:W3CDTF">2020-11-04T08:33:00Z</dcterms:created>
  <dcterms:modified xsi:type="dcterms:W3CDTF">2020-11-04T11:34:00Z</dcterms:modified>
</cp:coreProperties>
</file>