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297" w:rsidRDefault="00B00297" w:rsidP="005E31A2">
      <w:pPr>
        <w:pStyle w:val="box456900"/>
        <w:shd w:val="clear" w:color="auto" w:fill="FFFFFF"/>
        <w:tabs>
          <w:tab w:val="left" w:pos="9072"/>
        </w:tabs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:rsidR="00B00297" w:rsidRDefault="00B00297" w:rsidP="005E31A2">
      <w:pPr>
        <w:pStyle w:val="box456900"/>
        <w:shd w:val="clear" w:color="auto" w:fill="FFFFFF"/>
        <w:tabs>
          <w:tab w:val="left" w:pos="9072"/>
        </w:tabs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:rsidR="00B00297" w:rsidRDefault="00B00297" w:rsidP="005E31A2">
      <w:pPr>
        <w:pStyle w:val="box456900"/>
        <w:shd w:val="clear" w:color="auto" w:fill="FFFFFF"/>
        <w:tabs>
          <w:tab w:val="left" w:pos="9072"/>
        </w:tabs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:rsidR="005E31A2" w:rsidRDefault="005E31A2" w:rsidP="005E31A2">
      <w:pPr>
        <w:pStyle w:val="box456900"/>
        <w:shd w:val="clear" w:color="auto" w:fill="FFFFFF"/>
        <w:tabs>
          <w:tab w:val="left" w:pos="9072"/>
        </w:tabs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Na temelju članka 41. stavka 4. Zakona o obrani (Narodne nov</w:t>
      </w:r>
      <w:r w:rsidR="00EC7FDD">
        <w:rPr>
          <w:color w:val="231F20"/>
        </w:rPr>
        <w:t xml:space="preserve">ine, broj 73/13, 75/15, 27/16, </w:t>
      </w:r>
      <w:r>
        <w:rPr>
          <w:color w:val="231F20"/>
        </w:rPr>
        <w:t>110/17 – Odluka Ustavnog suda Republike Hrvatske, 30/18 i 70/19), na prijedlog načelnika Glavnog stožera Oružanih snaga Republike Hrvatske, donosim</w:t>
      </w:r>
    </w:p>
    <w:p w:rsidR="005E31A2" w:rsidRDefault="005E31A2" w:rsidP="005E31A2">
      <w:pPr>
        <w:pStyle w:val="box456900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:rsidR="005E31A2" w:rsidRPr="00FE593F" w:rsidRDefault="005E31A2" w:rsidP="005E31A2">
      <w:pPr>
        <w:pStyle w:val="box456900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  <w:sz w:val="28"/>
          <w:szCs w:val="28"/>
        </w:rPr>
      </w:pPr>
      <w:r w:rsidRPr="00FE593F">
        <w:rPr>
          <w:b/>
          <w:bCs/>
          <w:color w:val="231F20"/>
          <w:sz w:val="28"/>
          <w:szCs w:val="28"/>
        </w:rPr>
        <w:t>ODLUKU</w:t>
      </w:r>
    </w:p>
    <w:p w:rsidR="005E31A2" w:rsidRPr="00FE593F" w:rsidRDefault="005E31A2" w:rsidP="005E31A2">
      <w:pPr>
        <w:pStyle w:val="box456900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  <w:sz w:val="28"/>
          <w:szCs w:val="28"/>
        </w:rPr>
      </w:pPr>
      <w:r w:rsidRPr="00FE593F">
        <w:rPr>
          <w:b/>
          <w:bCs/>
          <w:color w:val="231F20"/>
          <w:sz w:val="28"/>
          <w:szCs w:val="28"/>
        </w:rPr>
        <w:t>O IZMJENI ODLUKE O RODOVIMA, SLUŽBAMA, STRUKAMA I NJIHOVIM SPECIJALNOSTIMA</w:t>
      </w:r>
    </w:p>
    <w:p w:rsidR="005E31A2" w:rsidRDefault="005E31A2" w:rsidP="005E31A2">
      <w:pPr>
        <w:pStyle w:val="box456900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  <w:sz w:val="29"/>
          <w:szCs w:val="29"/>
        </w:rPr>
      </w:pPr>
    </w:p>
    <w:p w:rsidR="005E31A2" w:rsidRPr="0049544B" w:rsidRDefault="005E31A2" w:rsidP="005E31A2">
      <w:pPr>
        <w:pStyle w:val="box456900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color w:val="231F20"/>
        </w:rPr>
      </w:pPr>
      <w:r w:rsidRPr="0049544B">
        <w:rPr>
          <w:b/>
          <w:color w:val="231F20"/>
        </w:rPr>
        <w:t>I.</w:t>
      </w:r>
    </w:p>
    <w:p w:rsidR="005E31A2" w:rsidRDefault="005E31A2" w:rsidP="005E31A2">
      <w:pPr>
        <w:pStyle w:val="box45690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U Odluci o rodovima, službama, strukama i njihovim specijalnostima (Narodne novine, broj 128/13 i</w:t>
      </w:r>
      <w:r w:rsidR="0049544B">
        <w:rPr>
          <w:color w:val="231F20"/>
        </w:rPr>
        <w:t xml:space="preserve"> 9/18) u točki V., u </w:t>
      </w:r>
      <w:proofErr w:type="spellStart"/>
      <w:r w:rsidR="0049544B">
        <w:rPr>
          <w:color w:val="231F20"/>
        </w:rPr>
        <w:t>podtočki</w:t>
      </w:r>
      <w:proofErr w:type="spellEnd"/>
      <w:r w:rsidR="0049544B">
        <w:rPr>
          <w:color w:val="231F20"/>
        </w:rPr>
        <w:t xml:space="preserve"> l.</w:t>
      </w:r>
      <w:r>
        <w:rPr>
          <w:color w:val="231F20"/>
        </w:rPr>
        <w:t xml:space="preserve"> podstavak 5. koji glasi</w:t>
      </w:r>
      <w:r w:rsidR="006A6295">
        <w:rPr>
          <w:color w:val="231F20"/>
        </w:rPr>
        <w:t>:</w:t>
      </w:r>
      <w:r>
        <w:rPr>
          <w:color w:val="231F20"/>
        </w:rPr>
        <w:t xml:space="preserve"> „otvoreni izvori“ i podstavak 6. koji glasi</w:t>
      </w:r>
      <w:r w:rsidR="006A6295">
        <w:rPr>
          <w:color w:val="231F20"/>
        </w:rPr>
        <w:t>:</w:t>
      </w:r>
      <w:r>
        <w:rPr>
          <w:color w:val="231F20"/>
        </w:rPr>
        <w:t xml:space="preserve"> „dubinsko izviđanje“</w:t>
      </w:r>
      <w:r w:rsidR="006A6295">
        <w:rPr>
          <w:color w:val="231F20"/>
        </w:rPr>
        <w:t>,</w:t>
      </w:r>
      <w:r>
        <w:rPr>
          <w:color w:val="231F20"/>
        </w:rPr>
        <w:t xml:space="preserve"> brišu se. </w:t>
      </w:r>
    </w:p>
    <w:p w:rsidR="005E31A2" w:rsidRDefault="005E31A2" w:rsidP="005E31A2">
      <w:pPr>
        <w:pStyle w:val="box456900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:rsidR="005E31A2" w:rsidRPr="0049544B" w:rsidRDefault="005E31A2" w:rsidP="005E31A2">
      <w:pPr>
        <w:pStyle w:val="box456900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color w:val="231F20"/>
        </w:rPr>
      </w:pPr>
      <w:r w:rsidRPr="0049544B">
        <w:rPr>
          <w:b/>
          <w:color w:val="231F20"/>
        </w:rPr>
        <w:t>II.</w:t>
      </w:r>
    </w:p>
    <w:p w:rsidR="005E31A2" w:rsidRDefault="00A12574" w:rsidP="005E31A2">
      <w:pPr>
        <w:pStyle w:val="box45690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Danom stupanja na snagu ove Odluke djelatne vojne osobe osobnih</w:t>
      </w:r>
      <w:r w:rsidR="003C2CB2">
        <w:rPr>
          <w:color w:val="231F20"/>
        </w:rPr>
        <w:t xml:space="preserve"> </w:t>
      </w:r>
      <w:proofErr w:type="spellStart"/>
      <w:r w:rsidR="003C2CB2">
        <w:rPr>
          <w:color w:val="231F20"/>
        </w:rPr>
        <w:t>vojnostruč</w:t>
      </w:r>
      <w:r>
        <w:rPr>
          <w:color w:val="231F20"/>
        </w:rPr>
        <w:t>nih</w:t>
      </w:r>
      <w:proofErr w:type="spellEnd"/>
      <w:r w:rsidR="006A6295">
        <w:rPr>
          <w:color w:val="231F20"/>
        </w:rPr>
        <w:t xml:space="preserve"> specijalnost</w:t>
      </w:r>
      <w:r w:rsidR="003C2CB2">
        <w:rPr>
          <w:color w:val="231F20"/>
        </w:rPr>
        <w:t>i</w:t>
      </w:r>
      <w:r w:rsidR="006A6295">
        <w:rPr>
          <w:color w:val="231F20"/>
        </w:rPr>
        <w:t xml:space="preserve"> „otvoreni izvori“ i „dubinsko izviđanje“ </w:t>
      </w:r>
      <w:r w:rsidR="00F622A8">
        <w:rPr>
          <w:color w:val="231F20"/>
        </w:rPr>
        <w:t xml:space="preserve">prevode se u </w:t>
      </w:r>
      <w:r>
        <w:rPr>
          <w:color w:val="231F20"/>
        </w:rPr>
        <w:t xml:space="preserve">osobnu </w:t>
      </w:r>
      <w:proofErr w:type="spellStart"/>
      <w:r>
        <w:rPr>
          <w:color w:val="231F20"/>
        </w:rPr>
        <w:t>vojnostručnu</w:t>
      </w:r>
      <w:proofErr w:type="spellEnd"/>
      <w:r w:rsidR="005E31A2">
        <w:rPr>
          <w:color w:val="231F20"/>
        </w:rPr>
        <w:t xml:space="preserve"> specijalnost </w:t>
      </w:r>
      <w:r w:rsidR="00DE03BF">
        <w:rPr>
          <w:color w:val="231F20"/>
        </w:rPr>
        <w:t>„l</w:t>
      </w:r>
      <w:r w:rsidR="005E31A2">
        <w:rPr>
          <w:color w:val="231F20"/>
        </w:rPr>
        <w:t>judski izvori“.</w:t>
      </w:r>
    </w:p>
    <w:p w:rsidR="005E31A2" w:rsidRDefault="005E31A2" w:rsidP="005E31A2">
      <w:pPr>
        <w:pStyle w:val="box45690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:rsidR="005E31A2" w:rsidRPr="0049544B" w:rsidRDefault="005E31A2" w:rsidP="005E31A2">
      <w:pPr>
        <w:pStyle w:val="box456900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color w:val="231F20"/>
        </w:rPr>
      </w:pPr>
      <w:r w:rsidRPr="0049544B">
        <w:rPr>
          <w:b/>
          <w:color w:val="231F20"/>
        </w:rPr>
        <w:t>III.</w:t>
      </w:r>
    </w:p>
    <w:p w:rsidR="005E31A2" w:rsidRDefault="005E31A2" w:rsidP="005E31A2">
      <w:pPr>
        <w:pStyle w:val="box456900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Ova Odluka stupa na snagu osmoga dana od dana objave u Narodnim novinama.</w:t>
      </w:r>
    </w:p>
    <w:p w:rsidR="005E31A2" w:rsidRDefault="005E31A2" w:rsidP="005E31A2">
      <w:pPr>
        <w:pStyle w:val="box456900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</w:p>
    <w:p w:rsidR="005E31A2" w:rsidRPr="005E31A2" w:rsidRDefault="005E31A2" w:rsidP="005E31A2">
      <w:pPr>
        <w:pStyle w:val="box456900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b/>
          <w:color w:val="231F20"/>
        </w:rPr>
      </w:pPr>
    </w:p>
    <w:p w:rsidR="005E31A2" w:rsidRPr="0049544B" w:rsidRDefault="0049544B" w:rsidP="005E31A2">
      <w:pPr>
        <w:pStyle w:val="box456900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color w:val="231F20"/>
          <w:spacing w:val="20"/>
        </w:rPr>
      </w:pPr>
      <w:r>
        <w:rPr>
          <w:b/>
          <w:color w:val="231F20"/>
          <w:spacing w:val="20"/>
        </w:rPr>
        <w:t xml:space="preserve">          </w:t>
      </w:r>
      <w:r w:rsidR="005E31A2" w:rsidRPr="0049544B">
        <w:rPr>
          <w:b/>
          <w:color w:val="231F20"/>
          <w:spacing w:val="20"/>
        </w:rPr>
        <w:t xml:space="preserve">MINISTAR </w:t>
      </w:r>
    </w:p>
    <w:p w:rsidR="005E31A2" w:rsidRPr="0049544B" w:rsidRDefault="005E31A2" w:rsidP="005E31A2">
      <w:pPr>
        <w:pStyle w:val="box456900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b/>
          <w:color w:val="231F20"/>
        </w:rPr>
      </w:pPr>
      <w:r>
        <w:rPr>
          <w:rFonts w:ascii="Minion Pro" w:hAnsi="Minion Pro"/>
          <w:color w:val="231F20"/>
        </w:rPr>
        <w:br/>
      </w:r>
      <w:r w:rsidR="0049544B">
        <w:rPr>
          <w:b/>
          <w:color w:val="231F20"/>
        </w:rPr>
        <w:t xml:space="preserve">             </w:t>
      </w:r>
      <w:r w:rsidR="0049544B" w:rsidRPr="0049544B">
        <w:rPr>
          <w:b/>
          <w:color w:val="231F20"/>
        </w:rPr>
        <w:t xml:space="preserve">dr. sc. Mario </w:t>
      </w:r>
      <w:proofErr w:type="spellStart"/>
      <w:r w:rsidR="0049544B" w:rsidRPr="0049544B">
        <w:rPr>
          <w:b/>
          <w:color w:val="231F20"/>
        </w:rPr>
        <w:t>Banožić</w:t>
      </w:r>
      <w:proofErr w:type="spellEnd"/>
    </w:p>
    <w:p w:rsidR="007620B1" w:rsidRDefault="007620B1"/>
    <w:p w:rsidR="00A12574" w:rsidRDefault="00A12574" w:rsidP="005E31A2">
      <w:pPr>
        <w:pStyle w:val="box456900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:rsidR="005E31A2" w:rsidRPr="00FE593F" w:rsidRDefault="0049544B" w:rsidP="005E31A2">
      <w:pPr>
        <w:pStyle w:val="box456900"/>
        <w:shd w:val="clear" w:color="auto" w:fill="FFFFFF"/>
        <w:spacing w:before="0" w:beforeAutospacing="0" w:after="0" w:afterAutospacing="0"/>
        <w:textAlignment w:val="baseline"/>
        <w:rPr>
          <w:b/>
          <w:color w:val="231F20"/>
        </w:rPr>
      </w:pPr>
      <w:r w:rsidRPr="00FE593F">
        <w:rPr>
          <w:b/>
          <w:color w:val="231F20"/>
        </w:rPr>
        <w:t>KLASA: 023-03/21</w:t>
      </w:r>
      <w:r w:rsidR="005E31A2" w:rsidRPr="00FE593F">
        <w:rPr>
          <w:b/>
          <w:color w:val="231F20"/>
        </w:rPr>
        <w:t>-03/1</w:t>
      </w:r>
    </w:p>
    <w:p w:rsidR="005E31A2" w:rsidRPr="00FE593F" w:rsidRDefault="0049544B" w:rsidP="005E31A2">
      <w:pPr>
        <w:pStyle w:val="box456900"/>
        <w:shd w:val="clear" w:color="auto" w:fill="FFFFFF"/>
        <w:spacing w:before="0" w:beforeAutospacing="0" w:after="0" w:afterAutospacing="0"/>
        <w:textAlignment w:val="baseline"/>
        <w:rPr>
          <w:b/>
          <w:color w:val="231F20"/>
        </w:rPr>
      </w:pPr>
      <w:r w:rsidRPr="00FE593F">
        <w:rPr>
          <w:b/>
          <w:color w:val="231F20"/>
        </w:rPr>
        <w:t>URBROJ: 512-01-21</w:t>
      </w:r>
      <w:r w:rsidR="005E31A2" w:rsidRPr="00FE593F">
        <w:rPr>
          <w:b/>
          <w:color w:val="231F20"/>
        </w:rPr>
        <w:t>-</w:t>
      </w:r>
    </w:p>
    <w:p w:rsidR="005E31A2" w:rsidRPr="00FE593F" w:rsidRDefault="005E31A2" w:rsidP="005E31A2">
      <w:pPr>
        <w:pStyle w:val="box456900"/>
        <w:shd w:val="clear" w:color="auto" w:fill="FFFFFF"/>
        <w:spacing w:before="0" w:beforeAutospacing="0" w:after="0" w:afterAutospacing="0"/>
        <w:textAlignment w:val="baseline"/>
        <w:rPr>
          <w:b/>
          <w:color w:val="231F20"/>
        </w:rPr>
      </w:pPr>
    </w:p>
    <w:p w:rsidR="005E31A2" w:rsidRPr="00FE593F" w:rsidRDefault="005E31A2" w:rsidP="005E31A2">
      <w:pPr>
        <w:rPr>
          <w:rFonts w:ascii="Times New Roman" w:hAnsi="Times New Roman" w:cs="Times New Roman"/>
          <w:b/>
          <w:color w:val="231F20"/>
        </w:rPr>
      </w:pPr>
      <w:r w:rsidRPr="00FE593F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Zagreb,        </w:t>
      </w:r>
      <w:r w:rsidR="0049544B" w:rsidRPr="00FE593F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                     2021</w:t>
      </w:r>
      <w:r w:rsidRPr="00FE593F">
        <w:rPr>
          <w:rFonts w:ascii="Times New Roman" w:hAnsi="Times New Roman" w:cs="Times New Roman"/>
          <w:b/>
          <w:color w:val="231F20"/>
        </w:rPr>
        <w:t>.</w:t>
      </w:r>
    </w:p>
    <w:p w:rsidR="00EC7FDD" w:rsidRDefault="00EC7FDD" w:rsidP="005E31A2">
      <w:pPr>
        <w:rPr>
          <w:rFonts w:ascii="Times New Roman" w:hAnsi="Times New Roman" w:cs="Times New Roman"/>
          <w:color w:val="231F20"/>
        </w:rPr>
      </w:pPr>
    </w:p>
    <w:p w:rsidR="00EC7FDD" w:rsidRDefault="00EC7FDD" w:rsidP="005E31A2">
      <w:pPr>
        <w:rPr>
          <w:rFonts w:ascii="Times New Roman" w:hAnsi="Times New Roman" w:cs="Times New Roman"/>
          <w:color w:val="231F20"/>
        </w:rPr>
      </w:pPr>
    </w:p>
    <w:p w:rsidR="00EC7FDD" w:rsidRDefault="00EC7FDD" w:rsidP="005E31A2">
      <w:pPr>
        <w:rPr>
          <w:rFonts w:ascii="Times New Roman" w:hAnsi="Times New Roman" w:cs="Times New Roman"/>
          <w:color w:val="231F20"/>
        </w:rPr>
      </w:pPr>
    </w:p>
    <w:p w:rsidR="00EC7FDD" w:rsidRDefault="00EC7FDD" w:rsidP="005E31A2">
      <w:pPr>
        <w:rPr>
          <w:rFonts w:ascii="Times New Roman" w:hAnsi="Times New Roman" w:cs="Times New Roman"/>
          <w:color w:val="231F20"/>
        </w:rPr>
      </w:pPr>
    </w:p>
    <w:p w:rsidR="00EC7FDD" w:rsidRDefault="00EC7FDD" w:rsidP="005E31A2">
      <w:pPr>
        <w:rPr>
          <w:rFonts w:ascii="Times New Roman" w:hAnsi="Times New Roman" w:cs="Times New Roman"/>
          <w:color w:val="231F20"/>
        </w:rPr>
      </w:pPr>
    </w:p>
    <w:p w:rsidR="00EC7FDD" w:rsidRPr="005E31A2" w:rsidRDefault="00EC7FDD" w:rsidP="00310E77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EC7FDD" w:rsidRPr="005E3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B1F"/>
    <w:rsid w:val="0007676A"/>
    <w:rsid w:val="0022755B"/>
    <w:rsid w:val="00310E77"/>
    <w:rsid w:val="003C2CB2"/>
    <w:rsid w:val="0049544B"/>
    <w:rsid w:val="005E31A2"/>
    <w:rsid w:val="006A6295"/>
    <w:rsid w:val="007153E8"/>
    <w:rsid w:val="007620B1"/>
    <w:rsid w:val="00A12574"/>
    <w:rsid w:val="00AB7DB1"/>
    <w:rsid w:val="00B00297"/>
    <w:rsid w:val="00BF0B1F"/>
    <w:rsid w:val="00DE03BF"/>
    <w:rsid w:val="00EC7FDD"/>
    <w:rsid w:val="00F622A8"/>
    <w:rsid w:val="00FE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6900">
    <w:name w:val="box_456900"/>
    <w:basedOn w:val="Normal"/>
    <w:rsid w:val="005E3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5E31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6900">
    <w:name w:val="box_456900"/>
    <w:basedOn w:val="Normal"/>
    <w:rsid w:val="005E3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5E3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 i OS RH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BOGDANIĆ KLASAN</dc:creator>
  <cp:keywords/>
  <dc:description/>
  <cp:lastModifiedBy>IRENA BOGDANIĆ KLASAN</cp:lastModifiedBy>
  <cp:revision>10</cp:revision>
  <cp:lastPrinted>2021-01-29T12:06:00Z</cp:lastPrinted>
  <dcterms:created xsi:type="dcterms:W3CDTF">2020-04-17T07:16:00Z</dcterms:created>
  <dcterms:modified xsi:type="dcterms:W3CDTF">2021-02-01T10:03:00Z</dcterms:modified>
</cp:coreProperties>
</file>